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3.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C2EFE" w:rsidRPr="009C2EFE" w:rsidRDefault="009C2EFE" w:rsidP="009C2EFE">
      <w:pPr>
        <w:spacing w:after="0" w:line="240" w:lineRule="auto"/>
        <w:jc w:val="center"/>
        <w:rPr>
          <w:rFonts w:ascii="Times New Roman" w:eastAsia="Times New Roman" w:hAnsi="Times New Roman"/>
          <w:b/>
          <w:kern w:val="0"/>
          <w:sz w:val="24"/>
          <w:szCs w:val="24"/>
          <w:lang w:eastAsia="tr-TR"/>
        </w:rPr>
      </w:pPr>
      <w:r w:rsidRPr="009C2EFE">
        <w:rPr>
          <w:rFonts w:ascii="Times New Roman" w:eastAsia="Times New Roman" w:hAnsi="Times New Roman"/>
          <w:b/>
          <w:kern w:val="0"/>
          <w:sz w:val="24"/>
          <w:szCs w:val="24"/>
          <w:lang w:eastAsia="tr-TR"/>
        </w:rPr>
        <w:t>T.C.</w:t>
      </w:r>
      <w:r w:rsidRPr="009C2EFE">
        <w:rPr>
          <w:noProof/>
          <w:lang w:val="en-GB" w:eastAsia="en-GB"/>
        </w:rPr>
        <w:t xml:space="preserve"> </w:t>
      </w:r>
    </w:p>
    <w:p w:rsidR="009C2EFE" w:rsidRPr="009C2EFE" w:rsidRDefault="009C2EFE" w:rsidP="009C2EFE">
      <w:pPr>
        <w:spacing w:after="0" w:line="240" w:lineRule="auto"/>
        <w:jc w:val="center"/>
        <w:rPr>
          <w:rFonts w:ascii="Times New Roman" w:eastAsia="Times New Roman" w:hAnsi="Times New Roman"/>
          <w:b/>
          <w:kern w:val="0"/>
          <w:sz w:val="24"/>
          <w:szCs w:val="24"/>
          <w:lang w:eastAsia="tr-TR"/>
        </w:rPr>
      </w:pPr>
      <w:r w:rsidRPr="009C2EFE">
        <w:rPr>
          <w:rFonts w:ascii="Times New Roman" w:eastAsia="Times New Roman" w:hAnsi="Times New Roman"/>
          <w:b/>
          <w:kern w:val="0"/>
          <w:sz w:val="24"/>
          <w:szCs w:val="24"/>
          <w:lang w:eastAsia="tr-TR"/>
        </w:rPr>
        <w:t>SAKARYA ÜNİVERSİTESİ</w:t>
      </w:r>
    </w:p>
    <w:p w:rsidR="009C2EFE" w:rsidRPr="009C2EFE" w:rsidRDefault="009C2EFE" w:rsidP="009C2EFE">
      <w:pPr>
        <w:spacing w:after="0" w:line="240" w:lineRule="auto"/>
        <w:jc w:val="center"/>
        <w:rPr>
          <w:rFonts w:ascii="Times New Roman" w:eastAsia="Times New Roman" w:hAnsi="Times New Roman"/>
          <w:b/>
          <w:kern w:val="0"/>
          <w:sz w:val="28"/>
          <w:szCs w:val="28"/>
          <w:lang w:eastAsia="tr-TR"/>
        </w:rPr>
      </w:pPr>
      <w:r w:rsidRPr="009C2EFE">
        <w:rPr>
          <w:rFonts w:ascii="Times New Roman" w:eastAsia="Times New Roman" w:hAnsi="Times New Roman"/>
          <w:b/>
          <w:kern w:val="0"/>
          <w:sz w:val="28"/>
          <w:szCs w:val="28"/>
          <w:lang w:eastAsia="tr-TR"/>
        </w:rPr>
        <w:t>FEN BİLİMLERİ ENSTİTÜSÜ</w:t>
      </w:r>
    </w:p>
    <w:p w:rsidR="009C2EFE" w:rsidRPr="009C2EFE" w:rsidRDefault="009C2EFE" w:rsidP="009C2EFE">
      <w:pPr>
        <w:spacing w:after="0" w:line="240" w:lineRule="auto"/>
        <w:jc w:val="center"/>
        <w:rPr>
          <w:rFonts w:ascii="Times New Roman" w:eastAsia="Times New Roman" w:hAnsi="Times New Roman"/>
          <w:b/>
          <w:kern w:val="0"/>
          <w:sz w:val="28"/>
          <w:szCs w:val="28"/>
          <w:lang w:eastAsia="tr-TR"/>
        </w:rPr>
      </w:pPr>
    </w:p>
    <w:p w:rsidR="009C2EFE" w:rsidRPr="009C2EFE" w:rsidRDefault="009C2EFE" w:rsidP="009C2EFE">
      <w:pPr>
        <w:spacing w:after="0" w:line="240" w:lineRule="auto"/>
        <w:jc w:val="center"/>
        <w:rPr>
          <w:rFonts w:ascii="Times New Roman" w:eastAsia="Times New Roman" w:hAnsi="Times New Roman"/>
          <w:b/>
          <w:kern w:val="0"/>
          <w:sz w:val="28"/>
          <w:szCs w:val="28"/>
          <w:lang w:eastAsia="tr-TR"/>
        </w:rPr>
      </w:pPr>
    </w:p>
    <w:p w:rsidR="009C2EFE" w:rsidRPr="009C2EFE" w:rsidRDefault="009C2EFE" w:rsidP="009C2EFE">
      <w:pPr>
        <w:spacing w:after="0" w:line="240" w:lineRule="auto"/>
        <w:jc w:val="center"/>
        <w:rPr>
          <w:rFonts w:ascii="Times New Roman" w:eastAsia="Times New Roman" w:hAnsi="Times New Roman"/>
          <w:b/>
          <w:kern w:val="0"/>
          <w:sz w:val="28"/>
          <w:szCs w:val="28"/>
          <w:lang w:eastAsia="tr-TR"/>
        </w:rPr>
      </w:pPr>
    </w:p>
    <w:p w:rsidR="009C2EFE" w:rsidRPr="009C2EFE" w:rsidRDefault="009C2EFE" w:rsidP="009C2EFE">
      <w:pPr>
        <w:tabs>
          <w:tab w:val="left" w:pos="1591"/>
        </w:tabs>
        <w:spacing w:after="0" w:line="240" w:lineRule="auto"/>
        <w:jc w:val="center"/>
        <w:rPr>
          <w:rFonts w:ascii="Times New Roman" w:eastAsia="Times New Roman" w:hAnsi="Times New Roman"/>
          <w:b/>
          <w:kern w:val="0"/>
          <w:sz w:val="24"/>
          <w:szCs w:val="28"/>
          <w:lang w:eastAsia="tr-TR"/>
        </w:rPr>
      </w:pPr>
    </w:p>
    <w:p w:rsidR="009C2EFE" w:rsidRPr="009C2EFE" w:rsidRDefault="009C2EFE" w:rsidP="009C2EFE">
      <w:pPr>
        <w:spacing w:after="0" w:line="240" w:lineRule="auto"/>
        <w:rPr>
          <w:rFonts w:ascii="Times New Roman" w:eastAsia="Times New Roman" w:hAnsi="Times New Roman"/>
          <w:b/>
          <w:kern w:val="0"/>
          <w:sz w:val="28"/>
          <w:szCs w:val="28"/>
          <w:lang w:eastAsia="tr-TR"/>
        </w:rPr>
      </w:pPr>
    </w:p>
    <w:p w:rsidR="009C2EFE" w:rsidRPr="009C2EFE" w:rsidRDefault="009C2EFE" w:rsidP="009C2EFE">
      <w:pPr>
        <w:spacing w:after="0" w:line="240" w:lineRule="auto"/>
        <w:jc w:val="center"/>
        <w:rPr>
          <w:rFonts w:ascii="Times New Roman" w:eastAsia="Times New Roman" w:hAnsi="Times New Roman"/>
          <w:b/>
          <w:kern w:val="0"/>
          <w:sz w:val="20"/>
          <w:szCs w:val="28"/>
          <w:lang w:eastAsia="tr-TR"/>
        </w:rPr>
      </w:pPr>
    </w:p>
    <w:p w:rsidR="009C2EFE" w:rsidRPr="009C2EFE" w:rsidRDefault="009C2EFE" w:rsidP="009C2EFE">
      <w:pPr>
        <w:spacing w:after="0" w:line="240" w:lineRule="auto"/>
        <w:jc w:val="center"/>
        <w:rPr>
          <w:rFonts w:ascii="Times New Roman" w:eastAsia="Times New Roman" w:hAnsi="Times New Roman"/>
          <w:b/>
          <w:kern w:val="0"/>
          <w:sz w:val="28"/>
          <w:szCs w:val="28"/>
          <w:lang w:eastAsia="tr-TR"/>
        </w:rPr>
      </w:pPr>
    </w:p>
    <w:p w:rsidR="009C2EFE" w:rsidRPr="009C2EFE" w:rsidRDefault="009C2EFE" w:rsidP="009C2EFE">
      <w:pPr>
        <w:spacing w:after="0" w:line="240" w:lineRule="auto"/>
        <w:jc w:val="center"/>
        <w:rPr>
          <w:rFonts w:ascii="Times New Roman" w:eastAsia="Times New Roman" w:hAnsi="Times New Roman"/>
          <w:b/>
          <w:kern w:val="0"/>
          <w:szCs w:val="28"/>
          <w:lang w:eastAsia="tr-TR"/>
        </w:rPr>
      </w:pPr>
    </w:p>
    <w:p w:rsidR="009C2EFE" w:rsidRPr="009C2EFE" w:rsidRDefault="009C2EFE" w:rsidP="009C2EFE">
      <w:pPr>
        <w:spacing w:after="0" w:line="240" w:lineRule="auto"/>
        <w:jc w:val="center"/>
        <w:rPr>
          <w:rFonts w:ascii="Arial" w:eastAsia="Times New Roman" w:hAnsi="Arial" w:cs="Arial"/>
          <w:b/>
          <w:kern w:val="0"/>
          <w:sz w:val="34"/>
          <w:szCs w:val="34"/>
          <w:lang w:eastAsia="tr-TR"/>
        </w:rPr>
      </w:pPr>
      <w:r w:rsidRPr="009C2EFE">
        <w:rPr>
          <w:rFonts w:ascii="Arial" w:eastAsia="Times New Roman" w:hAnsi="Arial" w:cs="Arial"/>
          <w:b/>
          <w:kern w:val="0"/>
          <w:sz w:val="34"/>
          <w:szCs w:val="34"/>
          <w:lang w:eastAsia="tr-TR"/>
        </w:rPr>
        <w:t xml:space="preserve">DAĞITIM TRANSFORMATÖRLERİNİN METASEZGİSEL ALGORİTMALARLA </w:t>
      </w:r>
    </w:p>
    <w:p w:rsidR="009C2EFE" w:rsidRPr="009C2EFE" w:rsidRDefault="009C2EFE" w:rsidP="009C2EFE">
      <w:pPr>
        <w:spacing w:after="0" w:line="240" w:lineRule="auto"/>
        <w:jc w:val="center"/>
        <w:rPr>
          <w:rFonts w:ascii="Arial" w:eastAsia="Times New Roman" w:hAnsi="Arial" w:cs="Arial"/>
          <w:b/>
          <w:kern w:val="0"/>
          <w:sz w:val="34"/>
          <w:szCs w:val="34"/>
          <w:lang w:eastAsia="tr-TR"/>
        </w:rPr>
      </w:pPr>
      <w:r w:rsidRPr="009C2EFE">
        <w:rPr>
          <w:rFonts w:ascii="Arial" w:eastAsia="Times New Roman" w:hAnsi="Arial" w:cs="Arial"/>
          <w:b/>
          <w:kern w:val="0"/>
          <w:sz w:val="34"/>
          <w:szCs w:val="34"/>
          <w:lang w:eastAsia="tr-TR"/>
        </w:rPr>
        <w:t>TASARIM OPTİMİZASYONU</w:t>
      </w:r>
    </w:p>
    <w:p w:rsidR="009C2EFE" w:rsidRPr="009C2EFE" w:rsidRDefault="009C2EFE" w:rsidP="009C2EFE">
      <w:pPr>
        <w:spacing w:after="0" w:line="240" w:lineRule="auto"/>
        <w:jc w:val="center"/>
        <w:rPr>
          <w:rFonts w:ascii="Arial" w:eastAsia="Times New Roman" w:hAnsi="Arial" w:cs="Arial"/>
          <w:b/>
          <w:kern w:val="0"/>
          <w:sz w:val="34"/>
          <w:szCs w:val="34"/>
          <w:lang w:eastAsia="tr-TR"/>
        </w:rPr>
      </w:pPr>
    </w:p>
    <w:p w:rsidR="009C2EFE" w:rsidRPr="009C2EFE" w:rsidRDefault="009C2EFE" w:rsidP="009C2EFE">
      <w:pPr>
        <w:spacing w:after="0" w:line="240" w:lineRule="auto"/>
        <w:jc w:val="center"/>
        <w:rPr>
          <w:rFonts w:ascii="Arial" w:eastAsia="Times New Roman" w:hAnsi="Arial" w:cs="Arial"/>
          <w:b/>
          <w:kern w:val="0"/>
          <w:sz w:val="34"/>
          <w:szCs w:val="34"/>
          <w:lang w:eastAsia="tr-TR"/>
        </w:rPr>
      </w:pPr>
    </w:p>
    <w:p w:rsidR="009C2EFE" w:rsidRPr="009C2EFE" w:rsidRDefault="009C2EFE" w:rsidP="009C2EFE">
      <w:pPr>
        <w:spacing w:after="0" w:line="240" w:lineRule="auto"/>
        <w:jc w:val="center"/>
        <w:rPr>
          <w:rFonts w:ascii="Arial" w:eastAsia="Times New Roman" w:hAnsi="Arial" w:cs="Arial"/>
          <w:b/>
          <w:kern w:val="0"/>
          <w:sz w:val="34"/>
          <w:szCs w:val="34"/>
          <w:lang w:eastAsia="tr-TR"/>
        </w:rPr>
      </w:pPr>
    </w:p>
    <w:p w:rsidR="009C2EFE" w:rsidRPr="009C2EFE" w:rsidRDefault="009C2EFE" w:rsidP="009C2EFE">
      <w:pPr>
        <w:spacing w:after="0" w:line="240" w:lineRule="auto"/>
        <w:jc w:val="center"/>
        <w:rPr>
          <w:rFonts w:ascii="Arial" w:eastAsia="Times New Roman" w:hAnsi="Arial" w:cs="Arial"/>
          <w:b/>
          <w:kern w:val="0"/>
          <w:sz w:val="34"/>
          <w:szCs w:val="34"/>
          <w:lang w:eastAsia="tr-TR"/>
        </w:rPr>
      </w:pPr>
    </w:p>
    <w:p w:rsidR="009C2EFE" w:rsidRPr="009C2EFE" w:rsidRDefault="009C2EFE" w:rsidP="009C2EFE">
      <w:pPr>
        <w:spacing w:after="0" w:line="240" w:lineRule="auto"/>
        <w:jc w:val="center"/>
        <w:rPr>
          <w:rFonts w:ascii="Arial" w:eastAsia="Times New Roman" w:hAnsi="Arial" w:cs="Arial"/>
          <w:b/>
          <w:kern w:val="0"/>
          <w:sz w:val="34"/>
          <w:szCs w:val="34"/>
          <w:lang w:eastAsia="tr-TR"/>
        </w:rPr>
      </w:pPr>
    </w:p>
    <w:p w:rsidR="009C2EFE" w:rsidRPr="009C2EFE" w:rsidRDefault="009C2EFE" w:rsidP="009C2EFE">
      <w:pPr>
        <w:spacing w:after="0" w:line="240" w:lineRule="auto"/>
        <w:jc w:val="center"/>
        <w:rPr>
          <w:rFonts w:ascii="Arial" w:eastAsia="Times New Roman" w:hAnsi="Arial" w:cs="Arial"/>
          <w:b/>
          <w:kern w:val="0"/>
          <w:sz w:val="24"/>
          <w:szCs w:val="34"/>
          <w:lang w:eastAsia="tr-TR"/>
        </w:rPr>
      </w:pPr>
    </w:p>
    <w:p w:rsidR="009C2EFE" w:rsidRPr="009C2EFE" w:rsidRDefault="009C2EFE" w:rsidP="009C2EFE">
      <w:pPr>
        <w:spacing w:after="0" w:line="240" w:lineRule="auto"/>
        <w:jc w:val="center"/>
        <w:rPr>
          <w:rFonts w:ascii="Times New Roman" w:hAnsi="Times New Roman"/>
          <w:b/>
          <w:kern w:val="0"/>
          <w:sz w:val="30"/>
          <w:szCs w:val="30"/>
          <w:lang w:eastAsia="tr-TR"/>
        </w:rPr>
      </w:pPr>
      <w:r w:rsidRPr="009C2EFE">
        <w:rPr>
          <w:rFonts w:ascii="Times New Roman" w:hAnsi="Times New Roman"/>
          <w:b/>
          <w:kern w:val="0"/>
          <w:sz w:val="30"/>
          <w:szCs w:val="30"/>
          <w:lang w:eastAsia="tr-TR"/>
        </w:rPr>
        <w:t>DOKTORA TEZİ</w:t>
      </w:r>
    </w:p>
    <w:p w:rsidR="009C2EFE" w:rsidRPr="009C2EFE" w:rsidRDefault="009C2EFE" w:rsidP="009C2EFE">
      <w:pPr>
        <w:spacing w:after="0" w:line="240" w:lineRule="auto"/>
        <w:jc w:val="center"/>
        <w:rPr>
          <w:rFonts w:ascii="Times New Roman" w:hAnsi="Times New Roman"/>
          <w:b/>
          <w:kern w:val="0"/>
          <w:sz w:val="20"/>
          <w:szCs w:val="30"/>
          <w:lang w:eastAsia="tr-TR"/>
        </w:rPr>
      </w:pPr>
    </w:p>
    <w:p w:rsidR="009C2EFE" w:rsidRPr="009C2EFE" w:rsidRDefault="009C2EFE" w:rsidP="009C2EFE">
      <w:pPr>
        <w:spacing w:after="0" w:line="240" w:lineRule="auto"/>
        <w:jc w:val="center"/>
        <w:rPr>
          <w:rFonts w:ascii="Arial" w:eastAsia="Times New Roman" w:hAnsi="Arial" w:cs="Arial"/>
          <w:b/>
          <w:kern w:val="0"/>
          <w:sz w:val="26"/>
          <w:szCs w:val="26"/>
          <w:lang w:eastAsia="tr-TR"/>
        </w:rPr>
      </w:pPr>
      <w:r w:rsidRPr="009C2EFE">
        <w:rPr>
          <w:rFonts w:ascii="Arial" w:eastAsia="Times New Roman" w:hAnsi="Arial" w:cs="Arial"/>
          <w:b/>
          <w:kern w:val="0"/>
          <w:sz w:val="26"/>
          <w:szCs w:val="26"/>
          <w:lang w:eastAsia="tr-TR"/>
        </w:rPr>
        <w:t>Levent ALHAN</w:t>
      </w:r>
    </w:p>
    <w:p w:rsidR="009C2EFE" w:rsidRPr="009C2EFE" w:rsidRDefault="009C2EFE" w:rsidP="009C2EFE">
      <w:pPr>
        <w:spacing w:after="0" w:line="240" w:lineRule="auto"/>
        <w:jc w:val="center"/>
        <w:rPr>
          <w:rFonts w:ascii="Times New Roman" w:eastAsia="Times New Roman" w:hAnsi="Times New Roman"/>
          <w:kern w:val="0"/>
          <w:sz w:val="34"/>
          <w:szCs w:val="34"/>
          <w:lang w:eastAsia="tr-TR"/>
        </w:rPr>
      </w:pPr>
    </w:p>
    <w:p w:rsidR="009C2EFE" w:rsidRPr="009C2EFE" w:rsidRDefault="009C2EFE" w:rsidP="009C2EFE">
      <w:pPr>
        <w:spacing w:after="0" w:line="240" w:lineRule="auto"/>
        <w:jc w:val="center"/>
        <w:rPr>
          <w:rFonts w:ascii="Times New Roman" w:eastAsia="Times New Roman" w:hAnsi="Times New Roman"/>
          <w:kern w:val="0"/>
          <w:sz w:val="34"/>
          <w:szCs w:val="34"/>
          <w:lang w:eastAsia="tr-TR"/>
        </w:rPr>
      </w:pPr>
    </w:p>
    <w:p w:rsidR="009C2EFE" w:rsidRPr="009C2EFE" w:rsidRDefault="009C2EFE" w:rsidP="009C2EFE">
      <w:pPr>
        <w:spacing w:after="0" w:line="240" w:lineRule="auto"/>
        <w:jc w:val="center"/>
        <w:rPr>
          <w:rFonts w:ascii="Times New Roman" w:eastAsia="Times New Roman" w:hAnsi="Times New Roman"/>
          <w:kern w:val="0"/>
          <w:sz w:val="34"/>
          <w:szCs w:val="34"/>
          <w:lang w:eastAsia="tr-TR"/>
        </w:rPr>
      </w:pPr>
    </w:p>
    <w:p w:rsidR="009C2EFE" w:rsidRPr="009C2EFE" w:rsidRDefault="009C2EFE" w:rsidP="009C2EFE">
      <w:pPr>
        <w:spacing w:after="0" w:line="240" w:lineRule="auto"/>
        <w:rPr>
          <w:rFonts w:ascii="Times New Roman" w:eastAsia="Times New Roman" w:hAnsi="Times New Roman"/>
          <w:kern w:val="0"/>
          <w:sz w:val="34"/>
          <w:szCs w:val="34"/>
          <w:lang w:eastAsia="tr-TR"/>
        </w:rPr>
      </w:pPr>
    </w:p>
    <w:p w:rsidR="009C2EFE" w:rsidRPr="009C2EFE" w:rsidRDefault="009C2EFE" w:rsidP="009C2EFE">
      <w:pPr>
        <w:spacing w:after="0" w:line="240" w:lineRule="auto"/>
        <w:rPr>
          <w:rFonts w:ascii="Times New Roman" w:eastAsia="Times New Roman" w:hAnsi="Times New Roman"/>
          <w:kern w:val="0"/>
          <w:sz w:val="34"/>
          <w:szCs w:val="34"/>
          <w:lang w:eastAsia="tr-TR"/>
        </w:rPr>
      </w:pPr>
    </w:p>
    <w:tbl>
      <w:tblPr>
        <w:tblW w:w="9279" w:type="dxa"/>
        <w:tblInd w:w="108" w:type="dxa"/>
        <w:tblLook w:val="01E0" w:firstRow="1" w:lastRow="1" w:firstColumn="1" w:lastColumn="1" w:noHBand="0" w:noVBand="0"/>
      </w:tblPr>
      <w:tblGrid>
        <w:gridCol w:w="3773"/>
        <w:gridCol w:w="480"/>
        <w:gridCol w:w="5026"/>
      </w:tblGrid>
      <w:tr w:rsidR="009C2EFE" w:rsidRPr="009C2EFE" w:rsidTr="00192B55">
        <w:trPr>
          <w:trHeight w:val="648"/>
        </w:trPr>
        <w:tc>
          <w:tcPr>
            <w:tcW w:w="3773" w:type="dxa"/>
            <w:shd w:val="clear" w:color="auto" w:fill="auto"/>
            <w:hideMark/>
          </w:tcPr>
          <w:p w:rsidR="009C2EFE" w:rsidRPr="009C2EFE" w:rsidRDefault="009C2EFE" w:rsidP="009C2EFE">
            <w:pPr>
              <w:spacing w:after="0" w:line="240" w:lineRule="auto"/>
              <w:rPr>
                <w:rFonts w:ascii="Times New Roman" w:eastAsia="Times New Roman" w:hAnsi="Times New Roman"/>
                <w:b/>
                <w:kern w:val="0"/>
                <w:sz w:val="26"/>
                <w:szCs w:val="26"/>
                <w:lang w:eastAsia="tr-TR"/>
              </w:rPr>
            </w:pPr>
            <w:r w:rsidRPr="009C2EFE">
              <w:rPr>
                <w:rFonts w:ascii="Times New Roman" w:eastAsia="Times New Roman" w:hAnsi="Times New Roman"/>
                <w:b/>
                <w:kern w:val="0"/>
                <w:sz w:val="26"/>
                <w:szCs w:val="26"/>
                <w:lang w:eastAsia="tr-TR"/>
              </w:rPr>
              <w:t>Enstitü Anabilim Dalı</w:t>
            </w:r>
          </w:p>
        </w:tc>
        <w:tc>
          <w:tcPr>
            <w:tcW w:w="480" w:type="dxa"/>
            <w:shd w:val="clear" w:color="auto" w:fill="auto"/>
            <w:hideMark/>
          </w:tcPr>
          <w:p w:rsidR="009C2EFE" w:rsidRPr="009C2EFE" w:rsidRDefault="009C2EFE" w:rsidP="009C2EFE">
            <w:pPr>
              <w:spacing w:after="0" w:line="240" w:lineRule="auto"/>
              <w:rPr>
                <w:rFonts w:ascii="Times New Roman" w:eastAsia="Times New Roman" w:hAnsi="Times New Roman"/>
                <w:b/>
                <w:kern w:val="0"/>
                <w:sz w:val="26"/>
                <w:szCs w:val="26"/>
                <w:lang w:eastAsia="tr-TR"/>
              </w:rPr>
            </w:pPr>
            <w:r w:rsidRPr="009C2EFE">
              <w:rPr>
                <w:rFonts w:ascii="Times New Roman" w:eastAsia="Times New Roman" w:hAnsi="Times New Roman"/>
                <w:b/>
                <w:kern w:val="0"/>
                <w:sz w:val="26"/>
                <w:szCs w:val="26"/>
                <w:lang w:eastAsia="tr-TR"/>
              </w:rPr>
              <w:t>:</w:t>
            </w:r>
          </w:p>
        </w:tc>
        <w:tc>
          <w:tcPr>
            <w:tcW w:w="5026" w:type="dxa"/>
            <w:shd w:val="clear" w:color="auto" w:fill="auto"/>
            <w:hideMark/>
          </w:tcPr>
          <w:p w:rsidR="009C2EFE" w:rsidRPr="009C2EFE" w:rsidRDefault="009C2EFE" w:rsidP="009C2EFE">
            <w:pPr>
              <w:spacing w:after="0" w:line="240" w:lineRule="auto"/>
              <w:rPr>
                <w:rFonts w:ascii="Times New Roman" w:eastAsia="Times New Roman" w:hAnsi="Times New Roman"/>
                <w:b/>
                <w:kern w:val="0"/>
                <w:sz w:val="26"/>
                <w:szCs w:val="26"/>
                <w:lang w:eastAsia="en-GB"/>
              </w:rPr>
            </w:pPr>
            <w:r w:rsidRPr="009C2EFE">
              <w:rPr>
                <w:rFonts w:ascii="Times New Roman" w:eastAsia="Times New Roman" w:hAnsi="Times New Roman"/>
                <w:b/>
                <w:kern w:val="0"/>
                <w:sz w:val="26"/>
                <w:szCs w:val="26"/>
                <w:lang w:eastAsia="tr-TR"/>
              </w:rPr>
              <w:t>BİLGİSAYAR VE BİLİŞİM MÜHENDİSLİĞİ</w:t>
            </w:r>
          </w:p>
        </w:tc>
      </w:tr>
      <w:tr w:rsidR="009C2EFE" w:rsidRPr="009C2EFE" w:rsidTr="00192B55">
        <w:trPr>
          <w:trHeight w:val="648"/>
        </w:trPr>
        <w:tc>
          <w:tcPr>
            <w:tcW w:w="3773" w:type="dxa"/>
            <w:shd w:val="clear" w:color="auto" w:fill="auto"/>
            <w:hideMark/>
          </w:tcPr>
          <w:p w:rsidR="009C2EFE" w:rsidRPr="009C2EFE" w:rsidRDefault="009C2EFE" w:rsidP="009C2EFE">
            <w:pPr>
              <w:spacing w:after="0" w:line="240" w:lineRule="auto"/>
              <w:rPr>
                <w:rFonts w:ascii="Times New Roman" w:eastAsia="Times New Roman" w:hAnsi="Times New Roman"/>
                <w:b/>
                <w:kern w:val="0"/>
                <w:sz w:val="26"/>
                <w:szCs w:val="26"/>
                <w:lang w:eastAsia="tr-TR"/>
              </w:rPr>
            </w:pPr>
            <w:r w:rsidRPr="009C2EFE">
              <w:rPr>
                <w:rFonts w:ascii="Times New Roman" w:eastAsia="Times New Roman" w:hAnsi="Times New Roman"/>
                <w:b/>
                <w:kern w:val="0"/>
                <w:sz w:val="26"/>
                <w:szCs w:val="26"/>
                <w:lang w:eastAsia="tr-TR"/>
              </w:rPr>
              <w:t>Tez Danışmanı</w:t>
            </w:r>
          </w:p>
        </w:tc>
        <w:tc>
          <w:tcPr>
            <w:tcW w:w="480" w:type="dxa"/>
            <w:shd w:val="clear" w:color="auto" w:fill="auto"/>
            <w:hideMark/>
          </w:tcPr>
          <w:p w:rsidR="009C2EFE" w:rsidRPr="009C2EFE" w:rsidRDefault="009C2EFE" w:rsidP="009C2EFE">
            <w:pPr>
              <w:spacing w:after="0" w:line="240" w:lineRule="auto"/>
              <w:rPr>
                <w:rFonts w:ascii="Times New Roman" w:eastAsia="Times New Roman" w:hAnsi="Times New Roman"/>
                <w:b/>
                <w:kern w:val="0"/>
                <w:sz w:val="26"/>
                <w:szCs w:val="26"/>
                <w:lang w:eastAsia="tr-TR"/>
              </w:rPr>
            </w:pPr>
            <w:r w:rsidRPr="009C2EFE">
              <w:rPr>
                <w:rFonts w:ascii="Times New Roman" w:eastAsia="Times New Roman" w:hAnsi="Times New Roman"/>
                <w:b/>
                <w:kern w:val="0"/>
                <w:sz w:val="26"/>
                <w:szCs w:val="26"/>
                <w:lang w:eastAsia="tr-TR"/>
              </w:rPr>
              <w:t>:</w:t>
            </w:r>
          </w:p>
        </w:tc>
        <w:tc>
          <w:tcPr>
            <w:tcW w:w="5026" w:type="dxa"/>
            <w:shd w:val="clear" w:color="auto" w:fill="auto"/>
            <w:hideMark/>
          </w:tcPr>
          <w:p w:rsidR="009C2EFE" w:rsidRPr="009C2EFE" w:rsidRDefault="009C2EFE" w:rsidP="009C2EFE">
            <w:pPr>
              <w:spacing w:after="0" w:line="240" w:lineRule="auto"/>
              <w:rPr>
                <w:rFonts w:ascii="Times New Roman" w:eastAsia="Times New Roman" w:hAnsi="Times New Roman"/>
                <w:b/>
                <w:kern w:val="0"/>
                <w:sz w:val="26"/>
                <w:szCs w:val="26"/>
                <w:lang w:eastAsia="en-GB"/>
              </w:rPr>
            </w:pPr>
            <w:r w:rsidRPr="009C2EFE">
              <w:rPr>
                <w:rFonts w:ascii="Times New Roman" w:eastAsia="Times New Roman" w:hAnsi="Times New Roman"/>
                <w:b/>
                <w:kern w:val="0"/>
                <w:sz w:val="26"/>
                <w:szCs w:val="26"/>
                <w:lang w:eastAsia="tr-TR"/>
              </w:rPr>
              <w:t>Prof. Dr. Nejat YUMUŞAK</w:t>
            </w:r>
          </w:p>
        </w:tc>
      </w:tr>
    </w:tbl>
    <w:p w:rsidR="009C2EFE" w:rsidRPr="009C2EFE" w:rsidRDefault="009C2EFE" w:rsidP="009C2EFE">
      <w:pPr>
        <w:spacing w:after="0" w:line="240" w:lineRule="auto"/>
        <w:jc w:val="center"/>
        <w:rPr>
          <w:rFonts w:ascii="Times New Roman" w:eastAsia="Times New Roman" w:hAnsi="Times New Roman"/>
          <w:kern w:val="0"/>
          <w:sz w:val="24"/>
          <w:szCs w:val="24"/>
          <w:lang w:eastAsia="tr-TR"/>
        </w:rPr>
      </w:pPr>
    </w:p>
    <w:p w:rsidR="009C2EFE" w:rsidRPr="009C2EFE" w:rsidRDefault="009C2EFE" w:rsidP="009C2EFE">
      <w:pPr>
        <w:spacing w:after="0" w:line="240" w:lineRule="auto"/>
        <w:jc w:val="center"/>
        <w:rPr>
          <w:rFonts w:ascii="Times New Roman" w:eastAsia="Times New Roman" w:hAnsi="Times New Roman"/>
          <w:kern w:val="0"/>
          <w:sz w:val="24"/>
          <w:szCs w:val="24"/>
          <w:lang w:eastAsia="tr-TR"/>
        </w:rPr>
      </w:pPr>
    </w:p>
    <w:p w:rsidR="009C2EFE" w:rsidRPr="009C2EFE" w:rsidRDefault="009C2EFE" w:rsidP="009C2EFE">
      <w:pPr>
        <w:spacing w:after="0" w:line="240" w:lineRule="auto"/>
        <w:jc w:val="center"/>
        <w:rPr>
          <w:rFonts w:ascii="Times New Roman" w:eastAsia="Times New Roman" w:hAnsi="Times New Roman"/>
          <w:kern w:val="0"/>
          <w:sz w:val="24"/>
          <w:szCs w:val="24"/>
          <w:lang w:eastAsia="tr-TR"/>
        </w:rPr>
      </w:pPr>
    </w:p>
    <w:p w:rsidR="009C2EFE" w:rsidRPr="009C2EFE" w:rsidRDefault="009C2EFE" w:rsidP="009C2EFE">
      <w:pPr>
        <w:spacing w:after="0" w:line="240" w:lineRule="auto"/>
        <w:jc w:val="center"/>
        <w:rPr>
          <w:rFonts w:ascii="Times New Roman" w:eastAsia="Times New Roman" w:hAnsi="Times New Roman"/>
          <w:kern w:val="0"/>
          <w:sz w:val="24"/>
          <w:szCs w:val="24"/>
          <w:lang w:eastAsia="tr-TR"/>
        </w:rPr>
      </w:pPr>
    </w:p>
    <w:p w:rsidR="009C2EFE" w:rsidRPr="009C2EFE" w:rsidRDefault="009C2EFE" w:rsidP="009C2EFE">
      <w:pPr>
        <w:spacing w:after="0" w:line="240" w:lineRule="auto"/>
        <w:jc w:val="center"/>
        <w:rPr>
          <w:rFonts w:ascii="Times New Roman" w:eastAsia="Times New Roman" w:hAnsi="Times New Roman"/>
          <w:kern w:val="0"/>
          <w:sz w:val="24"/>
          <w:szCs w:val="24"/>
          <w:lang w:eastAsia="tr-TR"/>
        </w:rPr>
      </w:pPr>
    </w:p>
    <w:p w:rsidR="009C2EFE" w:rsidRPr="009C2EFE" w:rsidRDefault="009C2EFE" w:rsidP="009C2EFE">
      <w:pPr>
        <w:spacing w:after="0" w:line="240" w:lineRule="auto"/>
        <w:jc w:val="center"/>
        <w:rPr>
          <w:rFonts w:ascii="Times New Roman" w:eastAsia="Times New Roman" w:hAnsi="Times New Roman"/>
          <w:b/>
          <w:kern w:val="0"/>
          <w:sz w:val="24"/>
          <w:szCs w:val="24"/>
          <w:lang w:eastAsia="tr-TR"/>
        </w:rPr>
      </w:pPr>
    </w:p>
    <w:p w:rsidR="009C2EFE" w:rsidRPr="009C2EFE" w:rsidRDefault="009C2EFE" w:rsidP="009C2EFE">
      <w:pPr>
        <w:spacing w:after="0" w:line="240" w:lineRule="auto"/>
        <w:jc w:val="center"/>
        <w:rPr>
          <w:rFonts w:ascii="Times New Roman" w:eastAsia="Times New Roman" w:hAnsi="Times New Roman"/>
          <w:b/>
          <w:kern w:val="0"/>
          <w:sz w:val="24"/>
          <w:szCs w:val="24"/>
          <w:lang w:eastAsia="tr-TR"/>
        </w:rPr>
      </w:pPr>
    </w:p>
    <w:p w:rsidR="009C2EFE" w:rsidRPr="009C2EFE" w:rsidRDefault="009C2EFE" w:rsidP="009C2EFE">
      <w:pPr>
        <w:spacing w:after="0" w:line="240" w:lineRule="auto"/>
        <w:jc w:val="center"/>
        <w:rPr>
          <w:rFonts w:ascii="Times New Roman" w:eastAsia="Times New Roman" w:hAnsi="Times New Roman"/>
          <w:b/>
          <w:kern w:val="0"/>
          <w:sz w:val="24"/>
          <w:szCs w:val="24"/>
          <w:lang w:eastAsia="tr-TR"/>
        </w:rPr>
      </w:pPr>
    </w:p>
    <w:p w:rsidR="009C2EFE" w:rsidRPr="009C2EFE" w:rsidRDefault="00187113" w:rsidP="009C2EFE">
      <w:pPr>
        <w:spacing w:after="0" w:line="240" w:lineRule="auto"/>
        <w:jc w:val="center"/>
        <w:rPr>
          <w:rFonts w:ascii="Times New Roman" w:eastAsia="Times New Roman" w:hAnsi="Times New Roman"/>
          <w:b/>
          <w:kern w:val="0"/>
          <w:sz w:val="26"/>
          <w:szCs w:val="26"/>
          <w:lang w:eastAsia="tr-TR"/>
        </w:rPr>
        <w:sectPr w:rsidR="009C2EFE" w:rsidRPr="009C2EFE" w:rsidSect="00FC15CA">
          <w:headerReference w:type="default" r:id="rId8"/>
          <w:footerReference w:type="default" r:id="rId9"/>
          <w:footerReference w:type="first" r:id="rId10"/>
          <w:pgSz w:w="11906" w:h="16838"/>
          <w:pgMar w:top="1701" w:right="1418" w:bottom="1701" w:left="2268" w:header="709" w:footer="709" w:gutter="0"/>
          <w:pgNumType w:fmt="lowerRoman" w:start="1"/>
          <w:cols w:space="708"/>
          <w:titlePg/>
          <w:docGrid w:linePitch="360"/>
        </w:sectPr>
      </w:pPr>
      <w:r>
        <w:rPr>
          <w:rFonts w:ascii="Times New Roman" w:eastAsia="Times New Roman" w:hAnsi="Times New Roman"/>
          <w:b/>
          <w:kern w:val="0"/>
          <w:sz w:val="26"/>
          <w:szCs w:val="26"/>
          <w:lang w:eastAsia="tr-TR"/>
        </w:rPr>
        <w:t>Temmuz</w:t>
      </w:r>
      <w:r w:rsidR="009C2EFE" w:rsidRPr="009C2EFE">
        <w:rPr>
          <w:rFonts w:ascii="Times New Roman" w:eastAsia="Times New Roman" w:hAnsi="Times New Roman"/>
          <w:b/>
          <w:kern w:val="0"/>
          <w:sz w:val="26"/>
          <w:szCs w:val="26"/>
          <w:lang w:eastAsia="tr-TR"/>
        </w:rPr>
        <w:t xml:space="preserve"> 2017</w:t>
      </w:r>
      <w:r w:rsidR="009C2EFE" w:rsidRPr="009C2EFE">
        <w:rPr>
          <w:rFonts w:ascii="Times New Roman" w:eastAsia="Times New Roman" w:hAnsi="Times New Roman"/>
          <w:b/>
          <w:kern w:val="0"/>
          <w:sz w:val="26"/>
          <w:szCs w:val="26"/>
          <w:lang w:eastAsia="tr-TR"/>
        </w:rPr>
        <w:br w:type="page"/>
      </w:r>
    </w:p>
    <w:p w:rsidR="009C2EFE" w:rsidRPr="009C2EFE" w:rsidRDefault="009C2EFE" w:rsidP="009C2EFE">
      <w:pPr>
        <w:spacing w:after="0" w:line="240" w:lineRule="auto"/>
        <w:jc w:val="center"/>
        <w:rPr>
          <w:rFonts w:ascii="Times New Roman" w:eastAsia="Times New Roman" w:hAnsi="Times New Roman"/>
          <w:b/>
          <w:kern w:val="0"/>
          <w:sz w:val="24"/>
          <w:szCs w:val="24"/>
          <w:lang w:eastAsia="tr-TR"/>
        </w:rPr>
      </w:pPr>
      <w:r w:rsidRPr="009C2EFE">
        <w:rPr>
          <w:rFonts w:ascii="Times New Roman" w:eastAsia="Times New Roman" w:hAnsi="Times New Roman"/>
          <w:b/>
          <w:kern w:val="0"/>
          <w:sz w:val="24"/>
          <w:szCs w:val="24"/>
          <w:lang w:eastAsia="tr-TR"/>
        </w:rPr>
        <w:lastRenderedPageBreak/>
        <w:t>T.C.</w:t>
      </w:r>
    </w:p>
    <w:p w:rsidR="009C2EFE" w:rsidRPr="009C2EFE" w:rsidRDefault="009C2EFE" w:rsidP="009C2EFE">
      <w:pPr>
        <w:spacing w:after="0" w:line="240" w:lineRule="auto"/>
        <w:jc w:val="center"/>
        <w:rPr>
          <w:rFonts w:ascii="Times New Roman" w:eastAsia="Times New Roman" w:hAnsi="Times New Roman"/>
          <w:b/>
          <w:kern w:val="0"/>
          <w:sz w:val="24"/>
          <w:szCs w:val="24"/>
          <w:lang w:eastAsia="tr-TR"/>
        </w:rPr>
      </w:pPr>
      <w:r w:rsidRPr="009C2EFE">
        <w:rPr>
          <w:rFonts w:ascii="Times New Roman" w:eastAsia="Times New Roman" w:hAnsi="Times New Roman"/>
          <w:b/>
          <w:kern w:val="0"/>
          <w:sz w:val="24"/>
          <w:szCs w:val="24"/>
          <w:lang w:eastAsia="tr-TR"/>
        </w:rPr>
        <w:t>SAKARYA ÜNİVERSİTESİ</w:t>
      </w:r>
    </w:p>
    <w:p w:rsidR="009C2EFE" w:rsidRPr="009C2EFE" w:rsidRDefault="009C2EFE" w:rsidP="009C2EFE">
      <w:pPr>
        <w:spacing w:after="0" w:line="240" w:lineRule="auto"/>
        <w:jc w:val="center"/>
        <w:rPr>
          <w:rFonts w:ascii="Times New Roman" w:eastAsia="Times New Roman" w:hAnsi="Times New Roman"/>
          <w:b/>
          <w:kern w:val="0"/>
          <w:sz w:val="28"/>
          <w:szCs w:val="28"/>
          <w:lang w:eastAsia="tr-TR"/>
        </w:rPr>
      </w:pPr>
      <w:r w:rsidRPr="009C2EFE">
        <w:rPr>
          <w:rFonts w:ascii="Times New Roman" w:eastAsia="Times New Roman" w:hAnsi="Times New Roman"/>
          <w:b/>
          <w:kern w:val="0"/>
          <w:sz w:val="28"/>
          <w:szCs w:val="28"/>
          <w:lang w:eastAsia="tr-TR"/>
        </w:rPr>
        <w:t>FEN BİLİMLERİ ENSTİTÜSÜ</w:t>
      </w:r>
    </w:p>
    <w:p w:rsidR="009C2EFE" w:rsidRPr="009C2EFE" w:rsidRDefault="009C2EFE" w:rsidP="009C2EFE">
      <w:pPr>
        <w:spacing w:after="0" w:line="240" w:lineRule="auto"/>
        <w:jc w:val="center"/>
        <w:rPr>
          <w:rFonts w:ascii="Times New Roman" w:eastAsia="Times New Roman" w:hAnsi="Times New Roman"/>
          <w:kern w:val="0"/>
          <w:sz w:val="28"/>
          <w:szCs w:val="28"/>
          <w:lang w:eastAsia="tr-TR"/>
        </w:rPr>
      </w:pPr>
    </w:p>
    <w:p w:rsidR="009C2EFE" w:rsidRPr="009C2EFE" w:rsidRDefault="009C2EFE" w:rsidP="009C2EFE">
      <w:pPr>
        <w:spacing w:after="0" w:line="240" w:lineRule="auto"/>
        <w:jc w:val="center"/>
        <w:rPr>
          <w:rFonts w:ascii="Times New Roman" w:eastAsia="Times New Roman" w:hAnsi="Times New Roman"/>
          <w:kern w:val="0"/>
          <w:sz w:val="28"/>
          <w:szCs w:val="28"/>
          <w:lang w:eastAsia="tr-TR"/>
        </w:rPr>
      </w:pPr>
    </w:p>
    <w:p w:rsidR="009C2EFE" w:rsidRPr="009C2EFE" w:rsidRDefault="009C2EFE" w:rsidP="009C2EFE">
      <w:pPr>
        <w:spacing w:after="0" w:line="240" w:lineRule="auto"/>
        <w:jc w:val="center"/>
        <w:rPr>
          <w:rFonts w:ascii="Times New Roman" w:eastAsia="Times New Roman" w:hAnsi="Times New Roman"/>
          <w:kern w:val="0"/>
          <w:sz w:val="28"/>
          <w:szCs w:val="28"/>
          <w:lang w:eastAsia="tr-TR"/>
        </w:rPr>
      </w:pPr>
    </w:p>
    <w:p w:rsidR="009C2EFE" w:rsidRPr="009C2EFE" w:rsidRDefault="009C2EFE" w:rsidP="009C2EFE">
      <w:pPr>
        <w:spacing w:after="0" w:line="240" w:lineRule="auto"/>
        <w:jc w:val="center"/>
        <w:rPr>
          <w:rFonts w:ascii="Times New Roman" w:eastAsia="Times New Roman" w:hAnsi="Times New Roman"/>
          <w:kern w:val="0"/>
          <w:sz w:val="28"/>
          <w:szCs w:val="28"/>
          <w:lang w:eastAsia="tr-TR"/>
        </w:rPr>
      </w:pPr>
    </w:p>
    <w:p w:rsidR="009C2EFE" w:rsidRPr="009C2EFE" w:rsidRDefault="009C2EFE" w:rsidP="009C2EFE">
      <w:pPr>
        <w:spacing w:after="0" w:line="240" w:lineRule="auto"/>
        <w:jc w:val="center"/>
        <w:rPr>
          <w:rFonts w:ascii="Times New Roman" w:eastAsia="Times New Roman" w:hAnsi="Times New Roman"/>
          <w:kern w:val="0"/>
          <w:sz w:val="28"/>
          <w:szCs w:val="28"/>
          <w:lang w:eastAsia="tr-TR"/>
        </w:rPr>
      </w:pPr>
    </w:p>
    <w:p w:rsidR="009C2EFE" w:rsidRPr="009C2EFE" w:rsidRDefault="009C2EFE" w:rsidP="009C2EFE">
      <w:pPr>
        <w:spacing w:after="0" w:line="240" w:lineRule="auto"/>
        <w:jc w:val="center"/>
        <w:rPr>
          <w:rFonts w:ascii="Times New Roman" w:eastAsia="Times New Roman" w:hAnsi="Times New Roman"/>
          <w:kern w:val="0"/>
          <w:sz w:val="28"/>
          <w:szCs w:val="28"/>
          <w:lang w:eastAsia="tr-TR"/>
        </w:rPr>
      </w:pPr>
    </w:p>
    <w:p w:rsidR="009C2EFE" w:rsidRPr="009C2EFE" w:rsidRDefault="009C2EFE" w:rsidP="009C2EFE">
      <w:pPr>
        <w:spacing w:after="0" w:line="240" w:lineRule="auto"/>
        <w:jc w:val="center"/>
        <w:rPr>
          <w:rFonts w:ascii="Times New Roman" w:eastAsia="Times New Roman" w:hAnsi="Times New Roman"/>
          <w:kern w:val="0"/>
          <w:sz w:val="28"/>
          <w:szCs w:val="28"/>
          <w:lang w:eastAsia="tr-TR"/>
        </w:rPr>
      </w:pPr>
    </w:p>
    <w:sdt>
      <w:sdtPr>
        <w:rPr>
          <w:rFonts w:ascii="Arial" w:eastAsia="Times New Roman" w:hAnsi="Arial" w:cs="Arial"/>
          <w:b/>
          <w:kern w:val="0"/>
          <w:sz w:val="34"/>
          <w:szCs w:val="34"/>
          <w:lang w:eastAsia="tr-TR"/>
        </w:rPr>
        <w:id w:val="1681858741"/>
        <w:placeholder>
          <w:docPart w:val="EBD81D82A4974539A7759667C738E04F"/>
        </w:placeholder>
      </w:sdtPr>
      <w:sdtEndPr/>
      <w:sdtContent>
        <w:p w:rsidR="009C2EFE" w:rsidRPr="009C2EFE" w:rsidRDefault="009C2EFE" w:rsidP="009C2EFE">
          <w:pPr>
            <w:spacing w:before="60" w:after="0" w:line="240" w:lineRule="auto"/>
            <w:jc w:val="center"/>
            <w:rPr>
              <w:rFonts w:ascii="Arial" w:eastAsia="Times New Roman" w:hAnsi="Arial" w:cs="Arial"/>
              <w:b/>
              <w:kern w:val="0"/>
              <w:sz w:val="34"/>
              <w:szCs w:val="34"/>
              <w:lang w:eastAsia="tr-TR"/>
            </w:rPr>
          </w:pPr>
          <w:r w:rsidRPr="009C2EFE">
            <w:rPr>
              <w:rFonts w:ascii="Arial" w:eastAsia="Times New Roman" w:hAnsi="Arial" w:cs="Arial"/>
              <w:b/>
              <w:kern w:val="0"/>
              <w:sz w:val="34"/>
              <w:szCs w:val="34"/>
              <w:lang w:eastAsia="tr-TR"/>
            </w:rPr>
            <w:t xml:space="preserve">DAĞITIM TRANSFORMATÖRLERİNİN METASEZGİSEL ALGORİTMALARLA </w:t>
          </w:r>
        </w:p>
        <w:p w:rsidR="009C2EFE" w:rsidRPr="009C2EFE" w:rsidRDefault="009C2EFE" w:rsidP="00C278FE">
          <w:pPr>
            <w:spacing w:after="0" w:line="240" w:lineRule="auto"/>
            <w:jc w:val="center"/>
            <w:rPr>
              <w:rFonts w:ascii="Arial" w:eastAsia="Times New Roman" w:hAnsi="Arial" w:cs="Arial"/>
              <w:b/>
              <w:kern w:val="0"/>
              <w:sz w:val="34"/>
              <w:szCs w:val="34"/>
              <w:lang w:eastAsia="tr-TR"/>
            </w:rPr>
          </w:pPr>
          <w:r w:rsidRPr="009C2EFE">
            <w:rPr>
              <w:rFonts w:ascii="Arial" w:eastAsia="Times New Roman" w:hAnsi="Arial" w:cs="Arial"/>
              <w:b/>
              <w:kern w:val="0"/>
              <w:sz w:val="34"/>
              <w:szCs w:val="34"/>
              <w:lang w:eastAsia="tr-TR"/>
            </w:rPr>
            <w:t>TASARIM OPTİMİZASYONU</w:t>
          </w:r>
        </w:p>
      </w:sdtContent>
    </w:sdt>
    <w:p w:rsidR="009C2EFE" w:rsidRPr="009C2EFE" w:rsidRDefault="009C2EFE" w:rsidP="009C2EFE">
      <w:pPr>
        <w:spacing w:after="0" w:line="240" w:lineRule="auto"/>
        <w:jc w:val="center"/>
        <w:rPr>
          <w:rFonts w:ascii="Times New Roman" w:eastAsia="Times New Roman" w:hAnsi="Times New Roman"/>
          <w:kern w:val="0"/>
          <w:sz w:val="34"/>
          <w:szCs w:val="34"/>
          <w:lang w:eastAsia="tr-TR"/>
        </w:rPr>
      </w:pPr>
    </w:p>
    <w:p w:rsidR="009C2EFE" w:rsidRPr="009C2EFE" w:rsidRDefault="009C2EFE" w:rsidP="009C2EFE">
      <w:pPr>
        <w:spacing w:after="0" w:line="240" w:lineRule="auto"/>
        <w:jc w:val="center"/>
        <w:rPr>
          <w:rFonts w:ascii="Times New Roman" w:eastAsia="Times New Roman" w:hAnsi="Times New Roman"/>
          <w:kern w:val="0"/>
          <w:sz w:val="34"/>
          <w:szCs w:val="34"/>
          <w:lang w:eastAsia="tr-TR"/>
        </w:rPr>
      </w:pPr>
    </w:p>
    <w:p w:rsidR="009C2EFE" w:rsidRPr="009C2EFE" w:rsidRDefault="009C2EFE" w:rsidP="009C2EFE">
      <w:pPr>
        <w:spacing w:after="0" w:line="240" w:lineRule="auto"/>
        <w:jc w:val="center"/>
        <w:rPr>
          <w:rFonts w:ascii="Times New Roman" w:eastAsia="Times New Roman" w:hAnsi="Times New Roman"/>
          <w:kern w:val="0"/>
          <w:sz w:val="34"/>
          <w:szCs w:val="34"/>
          <w:lang w:eastAsia="tr-TR"/>
        </w:rPr>
      </w:pPr>
    </w:p>
    <w:p w:rsidR="009C2EFE" w:rsidRPr="009C2EFE" w:rsidRDefault="009C2EFE" w:rsidP="009C2EFE">
      <w:pPr>
        <w:spacing w:after="0" w:line="240" w:lineRule="auto"/>
        <w:jc w:val="center"/>
        <w:rPr>
          <w:rFonts w:ascii="Times New Roman" w:eastAsia="Times New Roman" w:hAnsi="Times New Roman"/>
          <w:b/>
          <w:kern w:val="0"/>
          <w:sz w:val="30"/>
          <w:szCs w:val="30"/>
          <w:lang w:eastAsia="tr-TR"/>
        </w:rPr>
      </w:pPr>
    </w:p>
    <w:p w:rsidR="009C2EFE" w:rsidRPr="009C2EFE" w:rsidRDefault="009C2EFE" w:rsidP="009C2EFE">
      <w:pPr>
        <w:spacing w:before="320" w:after="0" w:line="240" w:lineRule="auto"/>
        <w:jc w:val="center"/>
        <w:rPr>
          <w:rFonts w:ascii="Times New Roman" w:eastAsia="Times New Roman" w:hAnsi="Times New Roman"/>
          <w:b/>
          <w:kern w:val="0"/>
          <w:sz w:val="30"/>
          <w:szCs w:val="30"/>
          <w:lang w:eastAsia="tr-TR"/>
        </w:rPr>
      </w:pPr>
      <w:r w:rsidRPr="009C2EFE">
        <w:rPr>
          <w:rFonts w:ascii="Times New Roman" w:eastAsia="Times New Roman" w:hAnsi="Times New Roman"/>
          <w:b/>
          <w:kern w:val="0"/>
          <w:sz w:val="30"/>
          <w:szCs w:val="30"/>
          <w:lang w:eastAsia="tr-TR"/>
        </w:rPr>
        <w:t>DOKTORA TEZİ</w:t>
      </w:r>
    </w:p>
    <w:p w:rsidR="009C2EFE" w:rsidRPr="009C2EFE" w:rsidRDefault="009C2EFE" w:rsidP="009C2EFE">
      <w:pPr>
        <w:spacing w:after="0" w:line="240" w:lineRule="auto"/>
        <w:jc w:val="center"/>
        <w:rPr>
          <w:rFonts w:ascii="Arial" w:eastAsia="Times New Roman" w:hAnsi="Arial" w:cs="Arial"/>
          <w:b/>
          <w:kern w:val="0"/>
          <w:sz w:val="26"/>
          <w:szCs w:val="26"/>
          <w:lang w:eastAsia="tr-TR"/>
        </w:rPr>
      </w:pPr>
    </w:p>
    <w:sdt>
      <w:sdtPr>
        <w:rPr>
          <w:rFonts w:ascii="Arial" w:eastAsia="Times New Roman" w:hAnsi="Arial" w:cs="Arial"/>
          <w:b/>
          <w:kern w:val="0"/>
          <w:sz w:val="26"/>
          <w:szCs w:val="26"/>
          <w:lang w:eastAsia="tr-TR"/>
        </w:rPr>
        <w:alias w:val="Örnek: Caner ERDEN"/>
        <w:tag w:val="Örnek: Caner ERDEN"/>
        <w:id w:val="-8149982"/>
        <w:placeholder>
          <w:docPart w:val="87329A9B21ED4B4484318EDC93833AB1"/>
        </w:placeholder>
      </w:sdtPr>
      <w:sdtEndPr/>
      <w:sdtContent>
        <w:sdt>
          <w:sdtPr>
            <w:rPr>
              <w:rFonts w:ascii="Arial" w:eastAsia="Times New Roman" w:hAnsi="Arial" w:cs="Arial"/>
              <w:b/>
              <w:kern w:val="0"/>
              <w:sz w:val="26"/>
              <w:szCs w:val="26"/>
              <w:lang w:eastAsia="tr-TR"/>
            </w:rPr>
            <w:alias w:val="Örnek: Caner ERDEN"/>
            <w:tag w:val="Örnek: Caner ERDEN"/>
            <w:id w:val="437954055"/>
            <w:placeholder>
              <w:docPart w:val="C4EBB3A52E444E518F1429CEB15B5051"/>
            </w:placeholder>
          </w:sdtPr>
          <w:sdtEndPr/>
          <w:sdtContent>
            <w:p w:rsidR="009C2EFE" w:rsidRPr="009C2EFE" w:rsidRDefault="009C2EFE" w:rsidP="009C2EFE">
              <w:pPr>
                <w:spacing w:after="0" w:line="240" w:lineRule="auto"/>
                <w:jc w:val="center"/>
              </w:pPr>
              <w:r w:rsidRPr="009C2EFE">
                <w:rPr>
                  <w:rFonts w:ascii="Arial" w:eastAsia="Times New Roman" w:hAnsi="Arial" w:cs="Arial"/>
                  <w:b/>
                  <w:kern w:val="0"/>
                  <w:sz w:val="26"/>
                  <w:szCs w:val="26"/>
                  <w:lang w:eastAsia="tr-TR"/>
                </w:rPr>
                <w:t>Levent ALHAN</w:t>
              </w:r>
            </w:p>
          </w:sdtContent>
        </w:sdt>
      </w:sdtContent>
    </w:sdt>
    <w:p w:rsidR="009C2EFE" w:rsidRPr="009C2EFE" w:rsidRDefault="009C2EFE" w:rsidP="009C2EFE">
      <w:pPr>
        <w:spacing w:after="0" w:line="240" w:lineRule="auto"/>
        <w:jc w:val="center"/>
        <w:rPr>
          <w:rFonts w:ascii="Times New Roman" w:eastAsia="Times New Roman" w:hAnsi="Times New Roman"/>
          <w:kern w:val="0"/>
          <w:sz w:val="34"/>
          <w:szCs w:val="34"/>
          <w:lang w:eastAsia="tr-TR"/>
        </w:rPr>
      </w:pPr>
    </w:p>
    <w:p w:rsidR="009C2EFE" w:rsidRPr="009C2EFE" w:rsidRDefault="009C2EFE" w:rsidP="009C2EFE">
      <w:pPr>
        <w:spacing w:after="0" w:line="240" w:lineRule="auto"/>
        <w:rPr>
          <w:rFonts w:ascii="Times New Roman" w:eastAsia="Times New Roman" w:hAnsi="Times New Roman"/>
          <w:kern w:val="0"/>
          <w:sz w:val="34"/>
          <w:szCs w:val="34"/>
          <w:lang w:eastAsia="tr-TR"/>
        </w:rPr>
      </w:pPr>
    </w:p>
    <w:tbl>
      <w:tblPr>
        <w:tblStyle w:val="TabloKlavuzu11"/>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172"/>
        <w:gridCol w:w="303"/>
        <w:gridCol w:w="3917"/>
      </w:tblGrid>
      <w:tr w:rsidR="009C2EFE" w:rsidRPr="009C2EFE" w:rsidTr="00192B55">
        <w:trPr>
          <w:trHeight w:val="567"/>
        </w:trPr>
        <w:tc>
          <w:tcPr>
            <w:tcW w:w="3230" w:type="dxa"/>
            <w:hideMark/>
          </w:tcPr>
          <w:p w:rsidR="009C2EFE" w:rsidRPr="009C2EFE" w:rsidRDefault="009C2EFE" w:rsidP="009C2EFE">
            <w:pPr>
              <w:spacing w:after="0" w:line="240" w:lineRule="auto"/>
              <w:jc w:val="center"/>
              <w:rPr>
                <w:b/>
                <w:kern w:val="0"/>
                <w:sz w:val="26"/>
                <w:szCs w:val="26"/>
                <w:lang w:eastAsia="tr-TR"/>
              </w:rPr>
            </w:pPr>
            <w:r w:rsidRPr="009C2EFE">
              <w:rPr>
                <w:b/>
                <w:kern w:val="0"/>
                <w:sz w:val="26"/>
                <w:szCs w:val="26"/>
                <w:lang w:eastAsia="tr-TR"/>
              </w:rPr>
              <w:t>Enstitü Anabilim Dalı</w:t>
            </w:r>
          </w:p>
        </w:tc>
        <w:tc>
          <w:tcPr>
            <w:tcW w:w="303" w:type="dxa"/>
            <w:hideMark/>
          </w:tcPr>
          <w:p w:rsidR="009C2EFE" w:rsidRPr="009C2EFE" w:rsidRDefault="009C2EFE" w:rsidP="009C2EFE">
            <w:pPr>
              <w:spacing w:after="0" w:line="240" w:lineRule="auto"/>
              <w:jc w:val="center"/>
              <w:rPr>
                <w:b/>
                <w:kern w:val="0"/>
                <w:sz w:val="26"/>
                <w:szCs w:val="26"/>
                <w:lang w:eastAsia="tr-TR"/>
              </w:rPr>
            </w:pPr>
            <w:r w:rsidRPr="009C2EFE">
              <w:rPr>
                <w:b/>
                <w:kern w:val="0"/>
                <w:sz w:val="26"/>
                <w:szCs w:val="26"/>
                <w:lang w:eastAsia="tr-TR"/>
              </w:rPr>
              <w:t>:</w:t>
            </w:r>
          </w:p>
        </w:tc>
        <w:tc>
          <w:tcPr>
            <w:tcW w:w="3969" w:type="dxa"/>
            <w:hideMark/>
          </w:tcPr>
          <w:sdt>
            <w:sdtPr>
              <w:rPr>
                <w:b/>
                <w:kern w:val="0"/>
                <w:sz w:val="26"/>
                <w:szCs w:val="26"/>
                <w:lang w:eastAsia="tr-TR"/>
              </w:rPr>
              <w:alias w:val="Anabilim Dalı"/>
              <w:tag w:val="Anabilim Dalınızı Seçiniz..."/>
              <w:id w:val="-841781074"/>
              <w:placeholder>
                <w:docPart w:val="67FADA9F78574DD4A49BEB9FB513AD0D"/>
              </w:placeholder>
              <w:dropDownList>
                <w:listItem w:displayText="[Anabilim Dalını Seçin..]" w:value="[Anabilim Dalını Seçin..]"/>
                <w:listItem w:displayText="BİLGİSAYAR VE BİLİŞİM MÜHENDİSLİĞİ" w:value="BİLGİSAYAR VE BİLİŞİM MÜHENDİSLİĞİ"/>
                <w:listItem w:displayText="ÇEVRE MÜHENDİSLİĞİ" w:value="ÇEVRE MÜHENDİSLİĞİ"/>
                <w:listItem w:displayText="ELEKTRİK-ELEKTRONİK MÜHENDİSLİĞİ" w:value="ELEKTRİK-ELEKTRONİK MÜHENDİSLİĞİ"/>
                <w:listItem w:displayText="ENDÜSTRİ MÜHENDİSLİĞİ" w:value="ENDÜSTRİ MÜHENDİSLİĞİ"/>
                <w:listItem w:displayText="İNŞAAT MÜHENDİSLİĞİ" w:value="İNŞAAT MÜHENDİSLİĞİ"/>
                <w:listItem w:displayText="JEOFİZİK MÜHENDİSLİĞİ" w:value="JEOFİZİK MÜHENDİSLİĞİ"/>
                <w:listItem w:displayText="GIDA MÜHENDİSLİĞİ" w:value="GIDA MÜHENDİSLİĞİ"/>
                <w:listItem w:displayText="MAKİNE MÜHENDİSLİĞİ" w:value="MAKİNE MÜHENDİSLİĞİ"/>
                <w:listItem w:displayText="METALURJİ VE MALZEME MÜHENDİSLİĞİ" w:value="METALURJİ VE MALZEME MÜHENDİSLİĞİ"/>
                <w:listItem w:displayText="KİMYA" w:value="KİMYA"/>
                <w:listItem w:displayText="MATEMATİK" w:value="MATEMATİK"/>
                <w:listItem w:displayText="FİZİK" w:value="FİZİK"/>
                <w:listItem w:displayText="BİYOLOJİ" w:value="BİYOLOJİ"/>
                <w:listItem w:displayText="MAKİNA EĞİTİMİ" w:value="MAKİNA EĞİTİMİ"/>
                <w:listItem w:displayText="METAL EĞİTİMİ" w:value="METAL EĞİTİMİ"/>
                <w:listItem w:displayText="ELEKTRONİK VE BİLGİSAYAR EĞİTİMİ" w:value="ELEKTRONİK VE BİLGİSAYAR EĞİTİMİ"/>
                <w:listItem w:displayText="YAPI EĞİTİMİ" w:value="YAPI EĞİTİMİ"/>
                <w:listItem w:displayText="KALİTE YÖNETİMİ" w:value="KALİTE YÖNETİMİ"/>
                <w:listItem w:displayText="BİLİŞİM SİSTEMLERİ" w:value="BİLİŞİM SİSTEMLERİ"/>
              </w:dropDownList>
            </w:sdtPr>
            <w:sdtEndPr/>
            <w:sdtContent>
              <w:p w:rsidR="009C2EFE" w:rsidRPr="009C2EFE" w:rsidRDefault="00897010" w:rsidP="001D14CD">
                <w:pPr>
                  <w:spacing w:after="0" w:line="240" w:lineRule="auto"/>
                  <w:rPr>
                    <w:b/>
                    <w:kern w:val="0"/>
                    <w:sz w:val="26"/>
                    <w:szCs w:val="26"/>
                    <w:lang w:eastAsia="tr-TR"/>
                  </w:rPr>
                </w:pPr>
                <w:r>
                  <w:rPr>
                    <w:b/>
                    <w:kern w:val="0"/>
                    <w:sz w:val="26"/>
                    <w:szCs w:val="26"/>
                    <w:lang w:val="en-US" w:eastAsia="tr-TR"/>
                  </w:rPr>
                  <w:t>BİLGİSAYAR VE BİLİŞİM MÜHENDİSLİĞİ</w:t>
                </w:r>
              </w:p>
            </w:sdtContent>
          </w:sdt>
        </w:tc>
      </w:tr>
    </w:tbl>
    <w:p w:rsidR="009C2EFE" w:rsidRPr="009C2EFE" w:rsidRDefault="009C2EFE" w:rsidP="009C2EFE">
      <w:pPr>
        <w:spacing w:after="0" w:line="240" w:lineRule="auto"/>
        <w:rPr>
          <w:rFonts w:ascii="Times New Roman" w:eastAsia="Times New Roman" w:hAnsi="Times New Roman"/>
          <w:kern w:val="0"/>
          <w:sz w:val="26"/>
          <w:szCs w:val="26"/>
          <w:lang w:eastAsia="tr-TR"/>
        </w:rPr>
      </w:pPr>
    </w:p>
    <w:p w:rsidR="009C2EFE" w:rsidRPr="009C2EFE" w:rsidRDefault="009C2EFE" w:rsidP="009C2EFE">
      <w:pPr>
        <w:spacing w:after="0" w:line="240" w:lineRule="auto"/>
        <w:jc w:val="center"/>
        <w:rPr>
          <w:rFonts w:ascii="Times New Roman" w:eastAsia="Times New Roman" w:hAnsi="Times New Roman"/>
          <w:kern w:val="0"/>
          <w:sz w:val="26"/>
          <w:szCs w:val="26"/>
          <w:lang w:eastAsia="tr-TR"/>
        </w:rPr>
      </w:pPr>
    </w:p>
    <w:p w:rsidR="009C2EFE" w:rsidRPr="009C2EFE" w:rsidRDefault="009C2EFE" w:rsidP="009C2EFE">
      <w:pPr>
        <w:spacing w:after="0" w:line="240" w:lineRule="auto"/>
        <w:jc w:val="center"/>
        <w:rPr>
          <w:rFonts w:ascii="Times New Roman" w:eastAsia="Times New Roman" w:hAnsi="Times New Roman"/>
          <w:kern w:val="0"/>
          <w:sz w:val="26"/>
          <w:szCs w:val="26"/>
          <w:lang w:eastAsia="tr-TR"/>
        </w:rPr>
      </w:pPr>
    </w:p>
    <w:p w:rsidR="009C2EFE" w:rsidRPr="009C2EFE" w:rsidRDefault="009C2EFE" w:rsidP="009C2EFE">
      <w:pPr>
        <w:spacing w:after="0" w:line="240" w:lineRule="auto"/>
        <w:jc w:val="both"/>
        <w:rPr>
          <w:rFonts w:ascii="Times New Roman" w:eastAsia="Times New Roman" w:hAnsi="Times New Roman"/>
          <w:b/>
          <w:kern w:val="0"/>
          <w:sz w:val="24"/>
          <w:szCs w:val="24"/>
          <w:lang w:eastAsia="tr-TR"/>
        </w:rPr>
      </w:pPr>
      <w:r w:rsidRPr="009C2EFE">
        <w:rPr>
          <w:rFonts w:ascii="Times New Roman" w:eastAsia="Times New Roman" w:hAnsi="Times New Roman"/>
          <w:b/>
          <w:kern w:val="0"/>
          <w:sz w:val="24"/>
          <w:szCs w:val="24"/>
          <w:lang w:eastAsia="tr-TR"/>
        </w:rPr>
        <w:t xml:space="preserve">Bu tez </w:t>
      </w:r>
      <w:r w:rsidR="000E54C0">
        <w:rPr>
          <w:rFonts w:ascii="Times New Roman" w:eastAsia="Times New Roman" w:hAnsi="Times New Roman"/>
          <w:b/>
          <w:kern w:val="0"/>
          <w:sz w:val="24"/>
          <w:szCs w:val="24"/>
          <w:lang w:eastAsia="tr-TR"/>
        </w:rPr>
        <w:t>07</w:t>
      </w:r>
      <w:r w:rsidRPr="009C2EFE">
        <w:rPr>
          <w:rFonts w:ascii="Times New Roman" w:eastAsia="Times New Roman" w:hAnsi="Times New Roman"/>
          <w:b/>
          <w:kern w:val="0"/>
          <w:sz w:val="24"/>
          <w:szCs w:val="24"/>
          <w:lang w:eastAsia="tr-TR"/>
        </w:rPr>
        <w:t xml:space="preserve"> / </w:t>
      </w:r>
      <w:r w:rsidR="000E54C0">
        <w:rPr>
          <w:rFonts w:ascii="Times New Roman" w:eastAsia="Times New Roman" w:hAnsi="Times New Roman"/>
          <w:b/>
          <w:kern w:val="0"/>
          <w:sz w:val="24"/>
          <w:szCs w:val="24"/>
          <w:lang w:eastAsia="tr-TR"/>
        </w:rPr>
        <w:t>07</w:t>
      </w:r>
      <w:r w:rsidRPr="009C2EFE">
        <w:rPr>
          <w:rFonts w:ascii="Times New Roman" w:eastAsia="Times New Roman" w:hAnsi="Times New Roman"/>
          <w:b/>
          <w:kern w:val="0"/>
          <w:sz w:val="24"/>
          <w:szCs w:val="24"/>
          <w:lang w:eastAsia="tr-TR"/>
        </w:rPr>
        <w:t xml:space="preserve"> /2017 tarihinde aşağıdaki jüri tarafından oybirliği/oyçokluğu ile kabul edilmiştir.</w:t>
      </w:r>
    </w:p>
    <w:p w:rsidR="009C2EFE" w:rsidRPr="009C2EFE" w:rsidRDefault="009C2EFE" w:rsidP="009C2EFE">
      <w:pPr>
        <w:spacing w:after="0" w:line="240" w:lineRule="auto"/>
        <w:jc w:val="center"/>
        <w:rPr>
          <w:rFonts w:ascii="Times New Roman" w:eastAsia="Times New Roman" w:hAnsi="Times New Roman"/>
          <w:b/>
          <w:kern w:val="0"/>
          <w:sz w:val="26"/>
          <w:szCs w:val="26"/>
          <w:lang w:eastAsia="tr-TR"/>
        </w:rPr>
      </w:pPr>
    </w:p>
    <w:tbl>
      <w:tblPr>
        <w:tblStyle w:val="TabloKlavuzu11"/>
        <w:tblW w:w="9379" w:type="dxa"/>
        <w:tblInd w:w="-7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27"/>
        <w:gridCol w:w="1262"/>
        <w:gridCol w:w="1624"/>
        <w:gridCol w:w="3066"/>
      </w:tblGrid>
      <w:tr w:rsidR="009C2EFE" w:rsidRPr="009C2EFE" w:rsidTr="00192B55">
        <w:trPr>
          <w:trHeight w:val="266"/>
        </w:trPr>
        <w:tc>
          <w:tcPr>
            <w:tcW w:w="3427" w:type="dxa"/>
          </w:tcPr>
          <w:p w:rsidR="009C2EFE" w:rsidRPr="009C2EFE" w:rsidRDefault="009C2EFE" w:rsidP="009C2EFE">
            <w:pPr>
              <w:jc w:val="center"/>
              <w:rPr>
                <w:b/>
                <w:sz w:val="26"/>
                <w:szCs w:val="26"/>
              </w:rPr>
            </w:pPr>
          </w:p>
        </w:tc>
        <w:tc>
          <w:tcPr>
            <w:tcW w:w="2886" w:type="dxa"/>
            <w:gridSpan w:val="2"/>
          </w:tcPr>
          <w:p w:rsidR="009C2EFE" w:rsidRPr="009C2EFE" w:rsidRDefault="009C2EFE" w:rsidP="009C2EFE">
            <w:pPr>
              <w:jc w:val="center"/>
              <w:rPr>
                <w:b/>
                <w:sz w:val="26"/>
                <w:szCs w:val="26"/>
              </w:rPr>
            </w:pPr>
          </w:p>
        </w:tc>
        <w:tc>
          <w:tcPr>
            <w:tcW w:w="3066" w:type="dxa"/>
          </w:tcPr>
          <w:p w:rsidR="009C2EFE" w:rsidRPr="009C2EFE" w:rsidRDefault="009C2EFE" w:rsidP="009C2EFE">
            <w:pPr>
              <w:jc w:val="center"/>
              <w:rPr>
                <w:b/>
                <w:sz w:val="26"/>
                <w:szCs w:val="26"/>
              </w:rPr>
            </w:pPr>
          </w:p>
        </w:tc>
      </w:tr>
      <w:tr w:rsidR="009C2EFE" w:rsidRPr="009C2EFE" w:rsidTr="00192B55">
        <w:trPr>
          <w:trHeight w:val="252"/>
        </w:trPr>
        <w:tc>
          <w:tcPr>
            <w:tcW w:w="3427" w:type="dxa"/>
          </w:tcPr>
          <w:p w:rsidR="009C2EFE" w:rsidRPr="009C2EFE" w:rsidRDefault="009C2EFE" w:rsidP="009C2EFE">
            <w:pPr>
              <w:spacing w:after="0" w:line="240" w:lineRule="auto"/>
              <w:jc w:val="center"/>
              <w:rPr>
                <w:b/>
                <w:kern w:val="0"/>
                <w:lang w:eastAsia="tr-TR"/>
              </w:rPr>
            </w:pPr>
          </w:p>
          <w:p w:rsidR="009C2EFE" w:rsidRPr="009C2EFE" w:rsidRDefault="009C2EFE" w:rsidP="009C2EFE">
            <w:pPr>
              <w:spacing w:after="0" w:line="240" w:lineRule="auto"/>
              <w:jc w:val="center"/>
              <w:rPr>
                <w:b/>
                <w:kern w:val="0"/>
                <w:lang w:eastAsia="tr-TR"/>
              </w:rPr>
            </w:pPr>
          </w:p>
          <w:p w:rsidR="009C2EFE" w:rsidRPr="009C2EFE" w:rsidRDefault="009C2EFE" w:rsidP="009C2EFE">
            <w:pPr>
              <w:spacing w:after="0" w:line="240" w:lineRule="auto"/>
              <w:jc w:val="center"/>
              <w:rPr>
                <w:b/>
                <w:kern w:val="0"/>
                <w:lang w:eastAsia="tr-TR"/>
              </w:rPr>
            </w:pPr>
            <w:r w:rsidRPr="009C2EFE">
              <w:rPr>
                <w:b/>
                <w:kern w:val="0"/>
                <w:lang w:eastAsia="tr-TR"/>
              </w:rPr>
              <w:t>Prof. Dr.</w:t>
            </w:r>
          </w:p>
          <w:p w:rsidR="009C2EFE" w:rsidRPr="009C2EFE" w:rsidRDefault="009C2EFE" w:rsidP="009C2EFE">
            <w:pPr>
              <w:spacing w:after="0" w:line="240" w:lineRule="auto"/>
              <w:jc w:val="center"/>
              <w:rPr>
                <w:b/>
                <w:kern w:val="0"/>
                <w:lang w:eastAsia="tr-TR"/>
              </w:rPr>
            </w:pPr>
            <w:r w:rsidRPr="009C2EFE">
              <w:rPr>
                <w:b/>
                <w:kern w:val="0"/>
                <w:lang w:eastAsia="tr-TR"/>
              </w:rPr>
              <w:t>Nejat YUMUŞAK</w:t>
            </w:r>
          </w:p>
        </w:tc>
        <w:tc>
          <w:tcPr>
            <w:tcW w:w="2886" w:type="dxa"/>
            <w:gridSpan w:val="2"/>
          </w:tcPr>
          <w:p w:rsidR="009C2EFE" w:rsidRPr="009C2EFE" w:rsidRDefault="009C2EFE" w:rsidP="009C2EFE">
            <w:pPr>
              <w:spacing w:after="0" w:line="240" w:lineRule="auto"/>
              <w:jc w:val="center"/>
              <w:rPr>
                <w:b/>
                <w:kern w:val="0"/>
                <w:lang w:eastAsia="tr-TR"/>
              </w:rPr>
            </w:pPr>
          </w:p>
          <w:p w:rsidR="009C2EFE" w:rsidRPr="009C2EFE" w:rsidRDefault="009C2EFE" w:rsidP="009C2EFE">
            <w:pPr>
              <w:spacing w:after="0" w:line="240" w:lineRule="auto"/>
              <w:jc w:val="center"/>
              <w:rPr>
                <w:b/>
                <w:kern w:val="0"/>
                <w:lang w:eastAsia="tr-TR"/>
              </w:rPr>
            </w:pPr>
          </w:p>
          <w:p w:rsidR="009C2EFE" w:rsidRPr="009C2EFE" w:rsidRDefault="009C2EFE" w:rsidP="009C2EFE">
            <w:pPr>
              <w:spacing w:after="0" w:line="240" w:lineRule="auto"/>
              <w:jc w:val="center"/>
              <w:rPr>
                <w:b/>
                <w:kern w:val="0"/>
                <w:lang w:eastAsia="tr-TR"/>
              </w:rPr>
            </w:pPr>
            <w:r w:rsidRPr="009C2EFE">
              <w:rPr>
                <w:b/>
                <w:kern w:val="0"/>
                <w:lang w:eastAsia="tr-TR"/>
              </w:rPr>
              <w:t>Doç. Dr.</w:t>
            </w:r>
          </w:p>
          <w:p w:rsidR="009C2EFE" w:rsidRPr="009C2EFE" w:rsidRDefault="000E54C0" w:rsidP="009C2EFE">
            <w:pPr>
              <w:spacing w:after="0" w:line="240" w:lineRule="auto"/>
              <w:jc w:val="center"/>
              <w:rPr>
                <w:b/>
                <w:kern w:val="0"/>
                <w:lang w:eastAsia="tr-TR"/>
              </w:rPr>
            </w:pPr>
            <w:r w:rsidRPr="009C2EFE">
              <w:rPr>
                <w:b/>
                <w:kern w:val="0"/>
                <w:lang w:eastAsia="tr-TR"/>
              </w:rPr>
              <w:t>Yılmaz UYAROĞLU</w:t>
            </w:r>
          </w:p>
        </w:tc>
        <w:tc>
          <w:tcPr>
            <w:tcW w:w="3066" w:type="dxa"/>
          </w:tcPr>
          <w:p w:rsidR="009C2EFE" w:rsidRPr="009C2EFE" w:rsidRDefault="009C2EFE" w:rsidP="009C2EFE">
            <w:pPr>
              <w:spacing w:after="0" w:line="240" w:lineRule="auto"/>
              <w:jc w:val="center"/>
              <w:rPr>
                <w:b/>
                <w:kern w:val="0"/>
                <w:lang w:eastAsia="tr-TR"/>
              </w:rPr>
            </w:pPr>
          </w:p>
          <w:p w:rsidR="009C2EFE" w:rsidRPr="009C2EFE" w:rsidRDefault="009C2EFE" w:rsidP="009C2EFE">
            <w:pPr>
              <w:spacing w:after="0" w:line="240" w:lineRule="auto"/>
              <w:jc w:val="center"/>
              <w:rPr>
                <w:b/>
                <w:kern w:val="0"/>
                <w:lang w:eastAsia="tr-TR"/>
              </w:rPr>
            </w:pPr>
          </w:p>
          <w:p w:rsidR="009C2EFE" w:rsidRPr="009C2EFE" w:rsidRDefault="009C2EFE" w:rsidP="009C2EFE">
            <w:pPr>
              <w:spacing w:after="0" w:line="240" w:lineRule="auto"/>
              <w:jc w:val="center"/>
              <w:rPr>
                <w:b/>
                <w:kern w:val="0"/>
                <w:lang w:eastAsia="tr-TR"/>
              </w:rPr>
            </w:pPr>
            <w:r w:rsidRPr="009C2EFE">
              <w:rPr>
                <w:b/>
                <w:kern w:val="0"/>
                <w:lang w:eastAsia="tr-TR"/>
              </w:rPr>
              <w:t>Doç. Dr.</w:t>
            </w:r>
          </w:p>
          <w:p w:rsidR="009C2EFE" w:rsidRPr="000E54C0" w:rsidRDefault="000E54C0" w:rsidP="000E54C0">
            <w:pPr>
              <w:spacing w:after="0" w:line="240" w:lineRule="auto"/>
              <w:jc w:val="center"/>
              <w:rPr>
                <w:b/>
                <w:kern w:val="0"/>
                <w:lang w:eastAsia="tr-TR"/>
              </w:rPr>
            </w:pPr>
            <w:r w:rsidRPr="000E54C0">
              <w:rPr>
                <w:b/>
              </w:rPr>
              <w:t>İhsan PEHLİVAN</w:t>
            </w:r>
          </w:p>
        </w:tc>
      </w:tr>
      <w:tr w:rsidR="009C2EFE" w:rsidRPr="009C2EFE" w:rsidTr="00192B55">
        <w:trPr>
          <w:trHeight w:val="297"/>
        </w:trPr>
        <w:tc>
          <w:tcPr>
            <w:tcW w:w="3427" w:type="dxa"/>
            <w:hideMark/>
          </w:tcPr>
          <w:p w:rsidR="009C2EFE" w:rsidRPr="009C2EFE" w:rsidRDefault="009C2EFE" w:rsidP="009C2EFE">
            <w:pPr>
              <w:spacing w:after="0" w:line="240" w:lineRule="auto"/>
              <w:jc w:val="center"/>
              <w:rPr>
                <w:b/>
                <w:kern w:val="0"/>
                <w:lang w:eastAsia="tr-TR"/>
              </w:rPr>
            </w:pPr>
            <w:r w:rsidRPr="009C2EFE">
              <w:rPr>
                <w:b/>
                <w:kern w:val="0"/>
                <w:lang w:eastAsia="tr-TR"/>
              </w:rPr>
              <w:t>Jüri Başkanı</w:t>
            </w:r>
          </w:p>
        </w:tc>
        <w:tc>
          <w:tcPr>
            <w:tcW w:w="2886" w:type="dxa"/>
            <w:gridSpan w:val="2"/>
            <w:hideMark/>
          </w:tcPr>
          <w:p w:rsidR="009C2EFE" w:rsidRPr="009C2EFE" w:rsidRDefault="009C2EFE" w:rsidP="009C2EFE">
            <w:pPr>
              <w:spacing w:after="0" w:line="240" w:lineRule="auto"/>
              <w:jc w:val="center"/>
              <w:rPr>
                <w:b/>
                <w:kern w:val="0"/>
                <w:lang w:eastAsia="tr-TR"/>
              </w:rPr>
            </w:pPr>
            <w:r w:rsidRPr="009C2EFE">
              <w:rPr>
                <w:b/>
                <w:kern w:val="0"/>
                <w:lang w:eastAsia="tr-TR"/>
              </w:rPr>
              <w:t>Üye</w:t>
            </w:r>
          </w:p>
        </w:tc>
        <w:tc>
          <w:tcPr>
            <w:tcW w:w="3066" w:type="dxa"/>
            <w:hideMark/>
          </w:tcPr>
          <w:p w:rsidR="009C2EFE" w:rsidRPr="009C2EFE" w:rsidRDefault="009C2EFE" w:rsidP="009C2EFE">
            <w:pPr>
              <w:spacing w:after="0" w:line="240" w:lineRule="auto"/>
              <w:jc w:val="center"/>
              <w:rPr>
                <w:b/>
                <w:kern w:val="0"/>
                <w:lang w:eastAsia="tr-TR"/>
              </w:rPr>
            </w:pPr>
            <w:r w:rsidRPr="009C2EFE">
              <w:rPr>
                <w:b/>
                <w:kern w:val="0"/>
                <w:lang w:eastAsia="tr-TR"/>
              </w:rPr>
              <w:t>Üye</w:t>
            </w:r>
          </w:p>
        </w:tc>
      </w:tr>
      <w:tr w:rsidR="009C2EFE" w:rsidRPr="009C2EFE" w:rsidTr="00192B55">
        <w:trPr>
          <w:trHeight w:val="297"/>
        </w:trPr>
        <w:tc>
          <w:tcPr>
            <w:tcW w:w="4689" w:type="dxa"/>
            <w:gridSpan w:val="2"/>
          </w:tcPr>
          <w:p w:rsidR="009C2EFE" w:rsidRPr="009C2EFE" w:rsidRDefault="009C2EFE" w:rsidP="009C2EFE">
            <w:pPr>
              <w:spacing w:after="0" w:line="240" w:lineRule="auto"/>
              <w:jc w:val="center"/>
              <w:rPr>
                <w:b/>
                <w:kern w:val="0"/>
                <w:lang w:eastAsia="tr-TR"/>
              </w:rPr>
            </w:pPr>
          </w:p>
          <w:p w:rsidR="009C2EFE" w:rsidRPr="009C2EFE" w:rsidRDefault="009C2EFE" w:rsidP="009C2EFE">
            <w:pPr>
              <w:spacing w:after="0" w:line="240" w:lineRule="auto"/>
              <w:jc w:val="center"/>
              <w:rPr>
                <w:b/>
                <w:kern w:val="0"/>
                <w:lang w:eastAsia="tr-TR"/>
              </w:rPr>
            </w:pPr>
          </w:p>
          <w:p w:rsidR="009C2EFE" w:rsidRPr="009C2EFE" w:rsidRDefault="009C2EFE" w:rsidP="009C2EFE">
            <w:pPr>
              <w:spacing w:after="0" w:line="240" w:lineRule="auto"/>
              <w:jc w:val="center"/>
              <w:rPr>
                <w:b/>
                <w:kern w:val="0"/>
                <w:lang w:eastAsia="tr-TR"/>
              </w:rPr>
            </w:pPr>
            <w:r w:rsidRPr="009C2EFE">
              <w:rPr>
                <w:b/>
                <w:kern w:val="0"/>
                <w:lang w:eastAsia="tr-TR"/>
              </w:rPr>
              <w:t>Doç. Dr.</w:t>
            </w:r>
          </w:p>
          <w:p w:rsidR="009C2EFE" w:rsidRPr="000E54C0" w:rsidRDefault="000E54C0" w:rsidP="009C2EFE">
            <w:pPr>
              <w:spacing w:after="0" w:line="240" w:lineRule="auto"/>
              <w:jc w:val="center"/>
              <w:rPr>
                <w:b/>
                <w:kern w:val="0"/>
                <w:lang w:eastAsia="tr-TR"/>
              </w:rPr>
            </w:pPr>
            <w:r w:rsidRPr="000E54C0">
              <w:rPr>
                <w:b/>
              </w:rPr>
              <w:t>Rüştü GÜNTÜRKÜN</w:t>
            </w:r>
          </w:p>
          <w:p w:rsidR="009C2EFE" w:rsidRPr="009C2EFE" w:rsidRDefault="009C2EFE" w:rsidP="009C2EFE">
            <w:pPr>
              <w:spacing w:after="0" w:line="240" w:lineRule="auto"/>
              <w:jc w:val="center"/>
              <w:rPr>
                <w:b/>
                <w:kern w:val="0"/>
                <w:lang w:eastAsia="tr-TR"/>
              </w:rPr>
            </w:pPr>
            <w:r w:rsidRPr="009C2EFE">
              <w:rPr>
                <w:b/>
                <w:kern w:val="0"/>
                <w:lang w:eastAsia="tr-TR"/>
              </w:rPr>
              <w:t>Üye</w:t>
            </w:r>
          </w:p>
        </w:tc>
        <w:tc>
          <w:tcPr>
            <w:tcW w:w="4690" w:type="dxa"/>
            <w:gridSpan w:val="2"/>
          </w:tcPr>
          <w:p w:rsidR="009C2EFE" w:rsidRPr="009C2EFE" w:rsidRDefault="009C2EFE" w:rsidP="009C2EFE">
            <w:pPr>
              <w:spacing w:after="0" w:line="240" w:lineRule="auto"/>
              <w:jc w:val="center"/>
              <w:rPr>
                <w:b/>
                <w:kern w:val="0"/>
                <w:lang w:eastAsia="tr-TR"/>
              </w:rPr>
            </w:pPr>
          </w:p>
          <w:p w:rsidR="009C2EFE" w:rsidRPr="009C2EFE" w:rsidRDefault="009C2EFE" w:rsidP="009C2EFE">
            <w:pPr>
              <w:spacing w:after="0" w:line="240" w:lineRule="auto"/>
              <w:jc w:val="center"/>
              <w:rPr>
                <w:b/>
                <w:kern w:val="0"/>
                <w:lang w:eastAsia="tr-TR"/>
              </w:rPr>
            </w:pPr>
          </w:p>
          <w:p w:rsidR="009C2EFE" w:rsidRPr="009C2EFE" w:rsidRDefault="009C2EFE" w:rsidP="009C2EFE">
            <w:pPr>
              <w:spacing w:after="0" w:line="240" w:lineRule="auto"/>
              <w:jc w:val="center"/>
              <w:rPr>
                <w:b/>
                <w:kern w:val="0"/>
                <w:lang w:eastAsia="tr-TR"/>
              </w:rPr>
            </w:pPr>
            <w:r w:rsidRPr="009C2EFE">
              <w:rPr>
                <w:b/>
                <w:kern w:val="0"/>
                <w:lang w:eastAsia="tr-TR"/>
              </w:rPr>
              <w:t xml:space="preserve">Doç. Dr. </w:t>
            </w:r>
          </w:p>
          <w:p w:rsidR="009C2EFE" w:rsidRPr="00A21A61" w:rsidRDefault="000E54C0" w:rsidP="009C2EFE">
            <w:pPr>
              <w:spacing w:after="0" w:line="240" w:lineRule="auto"/>
              <w:jc w:val="center"/>
              <w:rPr>
                <w:b/>
                <w:kern w:val="0"/>
                <w:lang w:eastAsia="tr-TR"/>
              </w:rPr>
            </w:pPr>
            <w:r w:rsidRPr="000E54C0">
              <w:rPr>
                <w:b/>
                <w:kern w:val="0"/>
                <w:lang w:eastAsia="tr-TR"/>
              </w:rPr>
              <w:t>Ayhan İSTANBULLU</w:t>
            </w:r>
          </w:p>
          <w:p w:rsidR="009C2EFE" w:rsidRPr="009C2EFE" w:rsidRDefault="009C2EFE" w:rsidP="009C2EFE">
            <w:pPr>
              <w:spacing w:after="0" w:line="240" w:lineRule="auto"/>
              <w:jc w:val="center"/>
              <w:rPr>
                <w:b/>
                <w:kern w:val="0"/>
                <w:lang w:eastAsia="tr-TR"/>
              </w:rPr>
            </w:pPr>
            <w:r w:rsidRPr="009C2EFE">
              <w:rPr>
                <w:b/>
                <w:kern w:val="0"/>
                <w:lang w:eastAsia="tr-TR"/>
              </w:rPr>
              <w:t>Üye</w:t>
            </w:r>
          </w:p>
        </w:tc>
      </w:tr>
    </w:tbl>
    <w:p w:rsidR="009C2EFE" w:rsidRPr="009C2EFE" w:rsidRDefault="009C2EFE" w:rsidP="009C2EFE">
      <w:pPr>
        <w:spacing w:after="0" w:line="360" w:lineRule="auto"/>
        <w:jc w:val="both"/>
        <w:rPr>
          <w:rFonts w:ascii="Times New Roman" w:eastAsia="Times New Roman" w:hAnsi="Times New Roman"/>
          <w:b/>
          <w:kern w:val="0"/>
          <w:sz w:val="28"/>
          <w:szCs w:val="28"/>
          <w:lang w:eastAsia="tr-TR"/>
        </w:rPr>
        <w:sectPr w:rsidR="009C2EFE" w:rsidRPr="009C2EFE" w:rsidSect="00486548">
          <w:footerReference w:type="default" r:id="rId11"/>
          <w:footerReference w:type="first" r:id="rId12"/>
          <w:pgSz w:w="11906" w:h="16838"/>
          <w:pgMar w:top="1701" w:right="1418" w:bottom="1701" w:left="2268" w:header="709" w:footer="709" w:gutter="0"/>
          <w:pgNumType w:fmt="lowerRoman" w:start="1"/>
          <w:cols w:space="708"/>
          <w:titlePg/>
          <w:docGrid w:linePitch="360"/>
        </w:sectPr>
      </w:pPr>
    </w:p>
    <w:p w:rsidR="009C2EFE" w:rsidRPr="009C2EFE" w:rsidRDefault="009C2EFE" w:rsidP="009C2EFE">
      <w:pPr>
        <w:spacing w:after="0" w:line="360" w:lineRule="auto"/>
        <w:jc w:val="both"/>
        <w:rPr>
          <w:rFonts w:ascii="Times New Roman" w:eastAsia="Times New Roman" w:hAnsi="Times New Roman"/>
          <w:kern w:val="0"/>
          <w:sz w:val="20"/>
          <w:szCs w:val="24"/>
          <w:lang w:eastAsia="tr-TR"/>
        </w:rPr>
      </w:pPr>
    </w:p>
    <w:p w:rsidR="009C2EFE" w:rsidRPr="009C2EFE" w:rsidRDefault="009C2EFE" w:rsidP="009C2EFE">
      <w:pPr>
        <w:spacing w:after="0" w:line="360" w:lineRule="auto"/>
        <w:jc w:val="both"/>
        <w:rPr>
          <w:rFonts w:ascii="Times New Roman" w:eastAsia="Times New Roman" w:hAnsi="Times New Roman"/>
          <w:kern w:val="0"/>
          <w:sz w:val="20"/>
          <w:szCs w:val="24"/>
          <w:lang w:eastAsia="tr-TR"/>
        </w:rPr>
      </w:pPr>
    </w:p>
    <w:p w:rsidR="009C2EFE" w:rsidRPr="009C2EFE" w:rsidRDefault="009C2EFE" w:rsidP="009C2EFE">
      <w:pPr>
        <w:spacing w:after="0" w:line="360" w:lineRule="auto"/>
        <w:jc w:val="both"/>
        <w:rPr>
          <w:rFonts w:ascii="Times New Roman" w:eastAsia="Times New Roman" w:hAnsi="Times New Roman"/>
          <w:kern w:val="0"/>
          <w:sz w:val="20"/>
          <w:szCs w:val="24"/>
          <w:lang w:eastAsia="tr-TR"/>
        </w:rPr>
      </w:pPr>
    </w:p>
    <w:p w:rsidR="009C2EFE" w:rsidRPr="009C2EFE" w:rsidRDefault="009C2EFE" w:rsidP="009C2EFE">
      <w:pPr>
        <w:spacing w:after="0" w:line="360" w:lineRule="auto"/>
        <w:jc w:val="both"/>
        <w:rPr>
          <w:rFonts w:ascii="Times New Roman" w:eastAsia="Times New Roman" w:hAnsi="Times New Roman"/>
          <w:b/>
          <w:kern w:val="0"/>
          <w:sz w:val="28"/>
          <w:szCs w:val="28"/>
          <w:lang w:eastAsia="tr-TR"/>
        </w:rPr>
      </w:pPr>
      <w:r w:rsidRPr="009C2EFE">
        <w:rPr>
          <w:rFonts w:ascii="Times New Roman" w:eastAsia="Times New Roman" w:hAnsi="Times New Roman"/>
          <w:b/>
          <w:kern w:val="0"/>
          <w:sz w:val="28"/>
          <w:szCs w:val="28"/>
          <w:lang w:eastAsia="tr-TR"/>
        </w:rPr>
        <w:t>BEYAN</w:t>
      </w:r>
    </w:p>
    <w:p w:rsidR="009C2EFE" w:rsidRPr="009C2EFE" w:rsidRDefault="009C2EFE" w:rsidP="009C2EFE">
      <w:pPr>
        <w:spacing w:after="0" w:line="360" w:lineRule="auto"/>
        <w:jc w:val="both"/>
        <w:rPr>
          <w:rFonts w:ascii="Times New Roman" w:eastAsia="Times New Roman" w:hAnsi="Times New Roman"/>
          <w:kern w:val="0"/>
          <w:sz w:val="28"/>
          <w:szCs w:val="24"/>
          <w:lang w:eastAsia="tr-TR"/>
        </w:rPr>
      </w:pPr>
    </w:p>
    <w:p w:rsidR="009C2EFE" w:rsidRPr="009C2EFE" w:rsidRDefault="009C2EFE" w:rsidP="009C2EFE">
      <w:pPr>
        <w:spacing w:after="0" w:line="360" w:lineRule="auto"/>
        <w:jc w:val="both"/>
        <w:rPr>
          <w:rFonts w:ascii="Times New Roman" w:eastAsia="Times New Roman" w:hAnsi="Times New Roman"/>
          <w:kern w:val="0"/>
          <w:sz w:val="28"/>
          <w:szCs w:val="24"/>
          <w:lang w:eastAsia="tr-TR"/>
        </w:rPr>
      </w:pPr>
    </w:p>
    <w:p w:rsidR="009C2EFE" w:rsidRPr="009C2EFE" w:rsidRDefault="009C2EFE" w:rsidP="009C2EFE">
      <w:pPr>
        <w:spacing w:after="0" w:line="360" w:lineRule="auto"/>
        <w:jc w:val="both"/>
        <w:rPr>
          <w:rFonts w:ascii="Times New Roman" w:eastAsia="Times New Roman" w:hAnsi="Times New Roman"/>
          <w:kern w:val="0"/>
          <w:sz w:val="24"/>
          <w:szCs w:val="24"/>
          <w:lang w:eastAsia="tr-TR"/>
        </w:rPr>
      </w:pPr>
      <w:r w:rsidRPr="009C2EFE">
        <w:rPr>
          <w:rFonts w:ascii="Times New Roman" w:eastAsia="Times New Roman" w:hAnsi="Times New Roman"/>
          <w:kern w:val="0"/>
          <w:sz w:val="24"/>
          <w:szCs w:val="24"/>
          <w:lang w:eastAsia="tr-TR"/>
        </w:rPr>
        <w:t>Tez içindeki tüm verilerin akademik kurallar çerçevesinde tarafımdan elde edildiğini, görsel ve yazılı tüm bilgi ve sonuçların akademik ve etik kurallara uygun şekilde sunulduğunu, kullanılan verilerde herhangi bir tahrifat yapılmadığını, başkalarının eserlerinden yararlanılması durumunda bilimsel normlara uygun olarak atıfta bulunulduğunu, tezde yer alan verilerin bu üniversite veya başka bir üniversitede herhangi bir tez çalışmasında kullanılmadığını beyan ederim.</w:t>
      </w:r>
    </w:p>
    <w:p w:rsidR="009C2EFE" w:rsidRPr="009C2EFE" w:rsidRDefault="009C2EFE" w:rsidP="009C2EFE">
      <w:pPr>
        <w:spacing w:after="0" w:line="360" w:lineRule="auto"/>
        <w:jc w:val="both"/>
        <w:rPr>
          <w:rFonts w:ascii="Times New Roman" w:eastAsia="Times New Roman" w:hAnsi="Times New Roman"/>
          <w:kern w:val="0"/>
          <w:sz w:val="24"/>
          <w:szCs w:val="24"/>
          <w:lang w:eastAsia="tr-TR"/>
        </w:rPr>
      </w:pPr>
    </w:p>
    <w:p w:rsidR="009C2EFE" w:rsidRPr="009C2EFE" w:rsidRDefault="009C2EFE" w:rsidP="009C2EFE">
      <w:pPr>
        <w:spacing w:after="0" w:line="360" w:lineRule="auto"/>
        <w:jc w:val="both"/>
        <w:rPr>
          <w:rFonts w:ascii="Times New Roman" w:eastAsia="Times New Roman" w:hAnsi="Times New Roman"/>
          <w:kern w:val="0"/>
          <w:sz w:val="24"/>
          <w:szCs w:val="24"/>
          <w:lang w:eastAsia="tr-TR"/>
        </w:rPr>
      </w:pPr>
    </w:p>
    <w:p w:rsidR="009C2EFE" w:rsidRPr="00FF3244" w:rsidRDefault="009C2EFE" w:rsidP="009C2EFE">
      <w:pPr>
        <w:spacing w:before="120" w:after="0" w:line="240" w:lineRule="auto"/>
        <w:jc w:val="right"/>
        <w:rPr>
          <w:rFonts w:ascii="Times New Roman" w:eastAsia="Times New Roman" w:hAnsi="Times New Roman"/>
          <w:i/>
          <w:color w:val="FF0000"/>
          <w:kern w:val="0"/>
          <w:sz w:val="20"/>
          <w:szCs w:val="20"/>
          <w:lang w:eastAsia="tr-TR"/>
        </w:rPr>
      </w:pPr>
    </w:p>
    <w:p w:rsidR="009C2EFE" w:rsidRPr="00FF3244" w:rsidRDefault="009C2EFE" w:rsidP="009C2EFE">
      <w:pPr>
        <w:spacing w:before="120" w:after="0" w:line="240" w:lineRule="auto"/>
        <w:jc w:val="right"/>
        <w:rPr>
          <w:rFonts w:ascii="Times New Roman" w:eastAsia="Times New Roman" w:hAnsi="Times New Roman"/>
          <w:kern w:val="0"/>
          <w:sz w:val="20"/>
          <w:szCs w:val="20"/>
          <w:lang w:eastAsia="tr-TR"/>
        </w:rPr>
      </w:pPr>
      <w:r w:rsidRPr="00FF3244">
        <w:rPr>
          <w:rFonts w:ascii="Times New Roman" w:eastAsia="Times New Roman" w:hAnsi="Times New Roman"/>
          <w:kern w:val="0"/>
          <w:sz w:val="20"/>
          <w:szCs w:val="20"/>
          <w:lang w:eastAsia="tr-TR"/>
        </w:rPr>
        <w:t>Levent ALHAN</w:t>
      </w:r>
    </w:p>
    <w:p w:rsidR="009C2EFE" w:rsidRPr="00FF3244" w:rsidRDefault="008B45A4" w:rsidP="009C2EFE">
      <w:pPr>
        <w:spacing w:before="120" w:after="0" w:line="240" w:lineRule="auto"/>
        <w:jc w:val="right"/>
        <w:rPr>
          <w:rFonts w:ascii="Times New Roman" w:eastAsia="Times New Roman" w:hAnsi="Times New Roman"/>
          <w:kern w:val="0"/>
          <w:sz w:val="20"/>
          <w:szCs w:val="20"/>
          <w:lang w:eastAsia="tr-TR"/>
        </w:rPr>
        <w:sectPr w:rsidR="009C2EFE" w:rsidRPr="00FF3244" w:rsidSect="0005704B">
          <w:pgSz w:w="11906" w:h="16838"/>
          <w:pgMar w:top="1701" w:right="1418" w:bottom="1701" w:left="2268" w:header="709" w:footer="709" w:gutter="0"/>
          <w:pgNumType w:fmt="lowerRoman" w:start="1"/>
          <w:cols w:space="708"/>
          <w:titlePg/>
          <w:docGrid w:linePitch="360"/>
        </w:sectPr>
      </w:pPr>
      <w:r w:rsidRPr="00FF3244">
        <w:rPr>
          <w:rFonts w:ascii="Times New Roman" w:eastAsia="Times New Roman" w:hAnsi="Times New Roman"/>
          <w:kern w:val="0"/>
          <w:sz w:val="20"/>
          <w:szCs w:val="20"/>
          <w:lang w:eastAsia="tr-TR"/>
        </w:rPr>
        <w:t>25</w:t>
      </w:r>
      <w:r w:rsidR="009C2EFE" w:rsidRPr="00FF3244">
        <w:rPr>
          <w:rFonts w:ascii="Times New Roman" w:eastAsia="Times New Roman" w:hAnsi="Times New Roman"/>
          <w:kern w:val="0"/>
          <w:sz w:val="20"/>
          <w:szCs w:val="20"/>
          <w:lang w:eastAsia="tr-TR"/>
        </w:rPr>
        <w:t>.</w:t>
      </w:r>
      <w:r w:rsidRPr="00FF3244">
        <w:rPr>
          <w:rFonts w:ascii="Times New Roman" w:eastAsia="Times New Roman" w:hAnsi="Times New Roman"/>
          <w:kern w:val="0"/>
          <w:sz w:val="20"/>
          <w:szCs w:val="20"/>
          <w:lang w:eastAsia="tr-TR"/>
        </w:rPr>
        <w:t>05</w:t>
      </w:r>
      <w:r w:rsidR="009C2EFE" w:rsidRPr="00FF3244">
        <w:rPr>
          <w:rFonts w:ascii="Times New Roman" w:eastAsia="Times New Roman" w:hAnsi="Times New Roman"/>
          <w:kern w:val="0"/>
          <w:sz w:val="20"/>
          <w:szCs w:val="20"/>
          <w:lang w:eastAsia="tr-TR"/>
        </w:rPr>
        <w:t>.2017</w:t>
      </w:r>
    </w:p>
    <w:p w:rsidR="009C2EFE" w:rsidRPr="00FF3244" w:rsidRDefault="009C2EFE" w:rsidP="009C2EFE">
      <w:pPr>
        <w:spacing w:before="120" w:after="0" w:line="240" w:lineRule="auto"/>
        <w:jc w:val="right"/>
        <w:rPr>
          <w:rFonts w:ascii="Times New Roman" w:eastAsia="Times New Roman" w:hAnsi="Times New Roman"/>
          <w:kern w:val="0"/>
          <w:sz w:val="20"/>
          <w:szCs w:val="20"/>
          <w:lang w:eastAsia="tr-TR"/>
        </w:rPr>
        <w:sectPr w:rsidR="009C2EFE" w:rsidRPr="00FF3244" w:rsidSect="0005704B">
          <w:type w:val="continuous"/>
          <w:pgSz w:w="11906" w:h="16838"/>
          <w:pgMar w:top="1701" w:right="2540" w:bottom="1701" w:left="2540" w:header="709" w:footer="709" w:gutter="0"/>
          <w:pgNumType w:fmt="lowerRoman" w:start="1"/>
          <w:cols w:space="708"/>
          <w:titlePg/>
          <w:docGrid w:linePitch="360"/>
        </w:sectPr>
      </w:pPr>
    </w:p>
    <w:p w:rsidR="00D861A6" w:rsidRPr="00FF3244" w:rsidRDefault="00D861A6" w:rsidP="00115516">
      <w:pPr>
        <w:spacing w:before="120" w:after="0" w:line="360" w:lineRule="auto"/>
        <w:jc w:val="both"/>
        <w:rPr>
          <w:rFonts w:ascii="Times New Roman" w:eastAsia="Times New Roman" w:hAnsi="Times New Roman"/>
          <w:kern w:val="0"/>
          <w:sz w:val="20"/>
          <w:lang w:eastAsia="tr-TR"/>
        </w:rPr>
      </w:pPr>
    </w:p>
    <w:p w:rsidR="00D861A6" w:rsidRPr="00FF3244" w:rsidRDefault="00D861A6" w:rsidP="00115516">
      <w:pPr>
        <w:spacing w:before="120" w:after="0" w:line="360" w:lineRule="auto"/>
        <w:jc w:val="both"/>
        <w:rPr>
          <w:rFonts w:ascii="Times New Roman" w:eastAsia="Times New Roman" w:hAnsi="Times New Roman"/>
          <w:kern w:val="0"/>
          <w:sz w:val="20"/>
          <w:lang w:eastAsia="tr-TR"/>
        </w:rPr>
      </w:pPr>
    </w:p>
    <w:p w:rsidR="00080AD6" w:rsidRPr="00FF3244" w:rsidRDefault="00080AD6" w:rsidP="00D861A6">
      <w:pPr>
        <w:spacing w:before="120" w:after="0" w:line="360" w:lineRule="auto"/>
        <w:jc w:val="both"/>
        <w:rPr>
          <w:rFonts w:ascii="Times New Roman" w:eastAsia="Times New Roman" w:hAnsi="Times New Roman"/>
          <w:kern w:val="0"/>
          <w:sz w:val="20"/>
          <w:lang w:eastAsia="tr-TR"/>
        </w:rPr>
      </w:pPr>
    </w:p>
    <w:p w:rsidR="007C084D" w:rsidRPr="00FF3244" w:rsidRDefault="00EA1924" w:rsidP="00D861A6">
      <w:pPr>
        <w:pStyle w:val="BaslikBosluklari"/>
        <w:rPr>
          <w:lang w:val="tr-TR"/>
        </w:rPr>
      </w:pPr>
      <w:bookmarkStart w:id="0" w:name="_Toc407628301"/>
      <w:r w:rsidRPr="00FF3244">
        <w:rPr>
          <w:lang w:val="tr-TR"/>
        </w:rPr>
        <w:t>TEŞEKKÜ</w:t>
      </w:r>
      <w:r w:rsidR="007C084D" w:rsidRPr="00FF3244">
        <w:rPr>
          <w:lang w:val="tr-TR"/>
        </w:rPr>
        <w:t>R</w:t>
      </w:r>
      <w:bookmarkEnd w:id="0"/>
    </w:p>
    <w:p w:rsidR="00DB0FA2" w:rsidRPr="00457A0A" w:rsidRDefault="00DB0FA2" w:rsidP="0005704B">
      <w:pPr>
        <w:autoSpaceDE w:val="0"/>
        <w:autoSpaceDN w:val="0"/>
        <w:adjustRightInd w:val="0"/>
        <w:spacing w:after="0" w:line="360" w:lineRule="auto"/>
        <w:jc w:val="both"/>
        <w:rPr>
          <w:rFonts w:ascii="Times New Roman" w:hAnsi="Times New Roman"/>
          <w:kern w:val="0"/>
          <w:sz w:val="28"/>
          <w:szCs w:val="24"/>
          <w:lang w:eastAsia="tr-TR"/>
        </w:rPr>
      </w:pPr>
    </w:p>
    <w:p w:rsidR="00DB0FA2" w:rsidRPr="00457A0A" w:rsidRDefault="00DB0FA2" w:rsidP="0005704B">
      <w:pPr>
        <w:autoSpaceDE w:val="0"/>
        <w:autoSpaceDN w:val="0"/>
        <w:adjustRightInd w:val="0"/>
        <w:spacing w:after="0" w:line="360" w:lineRule="auto"/>
        <w:jc w:val="both"/>
        <w:rPr>
          <w:rFonts w:ascii="Times New Roman" w:hAnsi="Times New Roman"/>
          <w:kern w:val="0"/>
          <w:sz w:val="28"/>
          <w:szCs w:val="24"/>
          <w:lang w:eastAsia="tr-TR"/>
        </w:rPr>
      </w:pPr>
    </w:p>
    <w:p w:rsidR="0005421F" w:rsidRDefault="0072755A" w:rsidP="00EE1C61">
      <w:pPr>
        <w:autoSpaceDE w:val="0"/>
        <w:autoSpaceDN w:val="0"/>
        <w:adjustRightInd w:val="0"/>
        <w:spacing w:after="0" w:line="360" w:lineRule="auto"/>
        <w:jc w:val="both"/>
        <w:rPr>
          <w:rFonts w:ascii="Times New Roman" w:hAnsi="Times New Roman"/>
          <w:kern w:val="0"/>
          <w:sz w:val="24"/>
          <w:szCs w:val="24"/>
          <w:lang w:eastAsia="tr-TR"/>
        </w:rPr>
      </w:pPr>
      <w:r w:rsidRPr="0072755A">
        <w:rPr>
          <w:rFonts w:ascii="Times New Roman" w:hAnsi="Times New Roman"/>
          <w:kern w:val="0"/>
          <w:sz w:val="24"/>
          <w:szCs w:val="24"/>
          <w:lang w:eastAsia="tr-TR"/>
        </w:rPr>
        <w:t xml:space="preserve">4.5 </w:t>
      </w:r>
      <w:r>
        <w:rPr>
          <w:rFonts w:ascii="Times New Roman" w:hAnsi="Times New Roman"/>
          <w:kern w:val="0"/>
          <w:sz w:val="24"/>
          <w:szCs w:val="24"/>
          <w:lang w:eastAsia="tr-TR"/>
        </w:rPr>
        <w:t>yıl kadar önce 64 yaşında özel öğrenci olarak başladığım doktora öğrenimini devam ettirmem konusunda beni teşvik eden ve bu sürecin her aşamasında bana yardımcı ve destek olan tez danışmanım Prof. Dr. Nejat Yumuşak</w:t>
      </w:r>
      <w:r w:rsidR="0005421F">
        <w:rPr>
          <w:rFonts w:ascii="Times New Roman" w:hAnsi="Times New Roman"/>
          <w:kern w:val="0"/>
          <w:sz w:val="24"/>
          <w:szCs w:val="24"/>
          <w:lang w:eastAsia="tr-TR"/>
        </w:rPr>
        <w:t>’a ve tez ilerleme komitesinde yer alan değerli öğretim üyeleri Doç. Dr. Kürşat Ayan ve Doç. Dr. Yılmaz Uyaroğlu’na teşekkürlerimi sunarım.</w:t>
      </w:r>
    </w:p>
    <w:p w:rsidR="001648CC" w:rsidRPr="00FF3244" w:rsidRDefault="001648CC">
      <w:pPr>
        <w:spacing w:after="0" w:line="240" w:lineRule="auto"/>
        <w:rPr>
          <w:rFonts w:ascii="Times New Roman" w:hAnsi="Times New Roman"/>
          <w:b/>
          <w:kern w:val="0"/>
          <w:sz w:val="28"/>
          <w:szCs w:val="28"/>
          <w:lang w:eastAsia="tr-TR"/>
        </w:rPr>
      </w:pPr>
      <w:bookmarkStart w:id="1" w:name="_Toc407628302"/>
      <w:r>
        <w:br w:type="page"/>
      </w:r>
    </w:p>
    <w:p w:rsidR="00C263B5" w:rsidRPr="00FF3244" w:rsidRDefault="00C263B5" w:rsidP="00D861A6">
      <w:pPr>
        <w:pStyle w:val="IcindekilerBasligiSau"/>
        <w:rPr>
          <w:rFonts w:eastAsia="Calibri"/>
          <w:b w:val="0"/>
          <w:sz w:val="20"/>
          <w:szCs w:val="20"/>
          <w:lang w:val="tr-TR"/>
        </w:rPr>
      </w:pPr>
    </w:p>
    <w:p w:rsidR="00D861A6" w:rsidRPr="00FF3244" w:rsidRDefault="00D861A6" w:rsidP="00D861A6">
      <w:pPr>
        <w:pStyle w:val="IcindekilerBasligiSau"/>
        <w:rPr>
          <w:rFonts w:eastAsia="Calibri"/>
          <w:b w:val="0"/>
          <w:sz w:val="20"/>
          <w:szCs w:val="20"/>
          <w:lang w:val="tr-TR"/>
        </w:rPr>
      </w:pPr>
    </w:p>
    <w:p w:rsidR="00D861A6" w:rsidRPr="00FF3244" w:rsidRDefault="00D861A6" w:rsidP="00D861A6">
      <w:pPr>
        <w:pStyle w:val="IcindekilerBasligiSau"/>
        <w:rPr>
          <w:rFonts w:eastAsia="Calibri"/>
          <w:b w:val="0"/>
          <w:sz w:val="20"/>
          <w:szCs w:val="20"/>
          <w:lang w:val="tr-TR"/>
        </w:rPr>
      </w:pPr>
    </w:p>
    <w:p w:rsidR="00BF36FD" w:rsidRPr="00060B35" w:rsidRDefault="00BF36FD" w:rsidP="00D861A6">
      <w:pPr>
        <w:pStyle w:val="IcindekilerBasligiSau"/>
        <w:rPr>
          <w:rFonts w:eastAsia="Calibri"/>
        </w:rPr>
      </w:pPr>
      <w:r w:rsidRPr="00060B35">
        <w:rPr>
          <w:rFonts w:eastAsia="Calibri"/>
        </w:rPr>
        <w:t>İÇİNDEKİLER</w:t>
      </w:r>
      <w:bookmarkEnd w:id="1"/>
    </w:p>
    <w:p w:rsidR="004C2231" w:rsidRDefault="004C2231" w:rsidP="00D861A6">
      <w:pPr>
        <w:pStyle w:val="IcindekilerBasligiSau"/>
        <w:rPr>
          <w:b w:val="0"/>
        </w:rPr>
      </w:pPr>
    </w:p>
    <w:p w:rsidR="001032F7" w:rsidRDefault="001032F7" w:rsidP="00D861A6">
      <w:pPr>
        <w:pStyle w:val="IcindekilerBasligiSau"/>
        <w:rPr>
          <w:b w:val="0"/>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1"/>
        <w:gridCol w:w="429"/>
      </w:tblGrid>
      <w:tr w:rsidR="001032F7" w:rsidTr="001A2799">
        <w:tc>
          <w:tcPr>
            <w:tcW w:w="7848" w:type="dxa"/>
          </w:tcPr>
          <w:p w:rsidR="001032F7" w:rsidRPr="00C65C24" w:rsidRDefault="00F5333A" w:rsidP="00590ADD">
            <w:pPr>
              <w:pStyle w:val="IcindekilerBasligiSau"/>
              <w:tabs>
                <w:tab w:val="right" w:leader="dot" w:pos="7711"/>
              </w:tabs>
              <w:ind w:right="-108"/>
              <w:rPr>
                <w:b w:val="0"/>
                <w:sz w:val="24"/>
                <w:szCs w:val="24"/>
              </w:rPr>
            </w:pPr>
            <w:r w:rsidRPr="00C65C24">
              <w:rPr>
                <w:b w:val="0"/>
                <w:sz w:val="24"/>
                <w:szCs w:val="24"/>
              </w:rPr>
              <w:t>TEŞEKKÜR</w:t>
            </w:r>
            <w:r w:rsidR="00590ADD">
              <w:rPr>
                <w:b w:val="0"/>
                <w:sz w:val="24"/>
                <w:szCs w:val="24"/>
              </w:rPr>
              <w:tab/>
            </w:r>
          </w:p>
        </w:tc>
        <w:tc>
          <w:tcPr>
            <w:tcW w:w="362" w:type="dxa"/>
          </w:tcPr>
          <w:p w:rsidR="001032F7" w:rsidRPr="00C65C24" w:rsidRDefault="001032F7" w:rsidP="00264C62">
            <w:pPr>
              <w:pStyle w:val="IcindekilerBasligiSau"/>
              <w:ind w:left="-108" w:right="-78"/>
              <w:jc w:val="right"/>
              <w:rPr>
                <w:b w:val="0"/>
                <w:sz w:val="24"/>
                <w:szCs w:val="24"/>
              </w:rPr>
            </w:pPr>
            <w:r w:rsidRPr="00C65C24">
              <w:rPr>
                <w:b w:val="0"/>
                <w:sz w:val="24"/>
                <w:szCs w:val="24"/>
              </w:rPr>
              <w:t>i</w:t>
            </w:r>
          </w:p>
        </w:tc>
      </w:tr>
      <w:tr w:rsidR="00590ADD" w:rsidTr="001A2799">
        <w:tc>
          <w:tcPr>
            <w:tcW w:w="7848" w:type="dxa"/>
          </w:tcPr>
          <w:p w:rsidR="00590ADD" w:rsidRPr="00C65C24" w:rsidRDefault="00590ADD" w:rsidP="00590ADD">
            <w:pPr>
              <w:pStyle w:val="IcindekilerBasligiSau"/>
              <w:tabs>
                <w:tab w:val="right" w:leader="dot" w:pos="7711"/>
              </w:tabs>
              <w:ind w:right="-108"/>
              <w:rPr>
                <w:b w:val="0"/>
                <w:sz w:val="24"/>
                <w:szCs w:val="24"/>
              </w:rPr>
            </w:pPr>
            <w:r w:rsidRPr="00C65C24">
              <w:rPr>
                <w:b w:val="0"/>
                <w:sz w:val="24"/>
                <w:szCs w:val="24"/>
              </w:rPr>
              <w:t>İÇİNDEKİLER</w:t>
            </w:r>
            <w:r>
              <w:rPr>
                <w:b w:val="0"/>
                <w:sz w:val="24"/>
                <w:szCs w:val="24"/>
              </w:rPr>
              <w:tab/>
            </w:r>
          </w:p>
        </w:tc>
        <w:tc>
          <w:tcPr>
            <w:tcW w:w="362" w:type="dxa"/>
          </w:tcPr>
          <w:p w:rsidR="00590ADD" w:rsidRPr="00C65C24" w:rsidRDefault="00590ADD" w:rsidP="00264C62">
            <w:pPr>
              <w:pStyle w:val="IcindekilerBasligiSau"/>
              <w:ind w:left="-108" w:right="-78"/>
              <w:jc w:val="right"/>
              <w:rPr>
                <w:b w:val="0"/>
                <w:sz w:val="24"/>
                <w:szCs w:val="24"/>
              </w:rPr>
            </w:pPr>
            <w:r>
              <w:rPr>
                <w:b w:val="0"/>
                <w:sz w:val="24"/>
                <w:szCs w:val="24"/>
              </w:rPr>
              <w:t>ii</w:t>
            </w:r>
          </w:p>
        </w:tc>
      </w:tr>
      <w:tr w:rsidR="00590ADD" w:rsidTr="001A2799">
        <w:tc>
          <w:tcPr>
            <w:tcW w:w="7848" w:type="dxa"/>
          </w:tcPr>
          <w:p w:rsidR="00590ADD" w:rsidRPr="00C65C24" w:rsidRDefault="00590ADD" w:rsidP="00590ADD">
            <w:pPr>
              <w:pStyle w:val="IcindekilerBasligiSau"/>
              <w:tabs>
                <w:tab w:val="right" w:leader="dot" w:pos="7711"/>
              </w:tabs>
              <w:ind w:right="-108"/>
              <w:rPr>
                <w:b w:val="0"/>
                <w:sz w:val="24"/>
                <w:szCs w:val="24"/>
              </w:rPr>
            </w:pPr>
            <w:r w:rsidRPr="00590ADD">
              <w:rPr>
                <w:b w:val="0"/>
                <w:sz w:val="24"/>
                <w:szCs w:val="24"/>
              </w:rPr>
              <w:t>SİMGELER VE KISALTMALAR LİSTESİ</w:t>
            </w:r>
            <w:r>
              <w:rPr>
                <w:b w:val="0"/>
                <w:sz w:val="24"/>
                <w:szCs w:val="24"/>
              </w:rPr>
              <w:tab/>
            </w:r>
          </w:p>
        </w:tc>
        <w:tc>
          <w:tcPr>
            <w:tcW w:w="362" w:type="dxa"/>
          </w:tcPr>
          <w:p w:rsidR="00590ADD" w:rsidRDefault="00590ADD" w:rsidP="00264C62">
            <w:pPr>
              <w:pStyle w:val="IcindekilerBasligiSau"/>
              <w:ind w:left="-108" w:right="-78"/>
              <w:jc w:val="right"/>
              <w:rPr>
                <w:b w:val="0"/>
                <w:sz w:val="24"/>
                <w:szCs w:val="24"/>
              </w:rPr>
            </w:pPr>
            <w:r>
              <w:rPr>
                <w:b w:val="0"/>
                <w:sz w:val="24"/>
                <w:szCs w:val="24"/>
              </w:rPr>
              <w:t>v</w:t>
            </w:r>
          </w:p>
        </w:tc>
      </w:tr>
      <w:tr w:rsidR="00590ADD" w:rsidTr="001A2799">
        <w:tc>
          <w:tcPr>
            <w:tcW w:w="7848" w:type="dxa"/>
          </w:tcPr>
          <w:p w:rsidR="00590ADD" w:rsidRPr="00590ADD" w:rsidRDefault="00590ADD" w:rsidP="00590ADD">
            <w:pPr>
              <w:pStyle w:val="IcindekilerBasligiSau"/>
              <w:tabs>
                <w:tab w:val="right" w:leader="dot" w:pos="7711"/>
              </w:tabs>
              <w:ind w:right="-108"/>
              <w:rPr>
                <w:b w:val="0"/>
                <w:sz w:val="24"/>
                <w:szCs w:val="24"/>
              </w:rPr>
            </w:pPr>
            <w:r w:rsidRPr="00590ADD">
              <w:rPr>
                <w:b w:val="0"/>
                <w:sz w:val="24"/>
                <w:szCs w:val="24"/>
              </w:rPr>
              <w:t>ŞEKİLLER LİSTESİ</w:t>
            </w:r>
            <w:r>
              <w:rPr>
                <w:b w:val="0"/>
                <w:sz w:val="24"/>
                <w:szCs w:val="24"/>
              </w:rPr>
              <w:tab/>
            </w:r>
          </w:p>
        </w:tc>
        <w:tc>
          <w:tcPr>
            <w:tcW w:w="362" w:type="dxa"/>
          </w:tcPr>
          <w:p w:rsidR="00590ADD" w:rsidRDefault="00590ADD" w:rsidP="00FA2551">
            <w:pPr>
              <w:pStyle w:val="IcindekilerBasligiSau"/>
              <w:ind w:left="-108" w:right="-78"/>
              <w:jc w:val="right"/>
              <w:rPr>
                <w:b w:val="0"/>
                <w:sz w:val="24"/>
                <w:szCs w:val="24"/>
              </w:rPr>
            </w:pPr>
            <w:r>
              <w:rPr>
                <w:b w:val="0"/>
                <w:sz w:val="24"/>
                <w:szCs w:val="24"/>
              </w:rPr>
              <w:t>v</w:t>
            </w:r>
            <w:r w:rsidR="00FA2551">
              <w:rPr>
                <w:b w:val="0"/>
                <w:sz w:val="24"/>
                <w:szCs w:val="24"/>
              </w:rPr>
              <w:t>ii</w:t>
            </w:r>
          </w:p>
        </w:tc>
      </w:tr>
      <w:tr w:rsidR="00590ADD" w:rsidTr="001A2799">
        <w:tc>
          <w:tcPr>
            <w:tcW w:w="7848" w:type="dxa"/>
          </w:tcPr>
          <w:p w:rsidR="00590ADD" w:rsidRPr="00590ADD" w:rsidRDefault="00590ADD" w:rsidP="00590ADD">
            <w:pPr>
              <w:pStyle w:val="IcindekilerBasligiSau"/>
              <w:tabs>
                <w:tab w:val="right" w:leader="dot" w:pos="7711"/>
              </w:tabs>
              <w:ind w:right="-108"/>
              <w:rPr>
                <w:b w:val="0"/>
                <w:sz w:val="24"/>
                <w:szCs w:val="24"/>
              </w:rPr>
            </w:pPr>
            <w:r w:rsidRPr="00590ADD">
              <w:rPr>
                <w:b w:val="0"/>
                <w:sz w:val="24"/>
              </w:rPr>
              <w:t>TABLOLAR LİSTESİ</w:t>
            </w:r>
            <w:r w:rsidRPr="00590ADD">
              <w:rPr>
                <w:b w:val="0"/>
                <w:sz w:val="24"/>
              </w:rPr>
              <w:tab/>
            </w:r>
          </w:p>
        </w:tc>
        <w:tc>
          <w:tcPr>
            <w:tcW w:w="362" w:type="dxa"/>
          </w:tcPr>
          <w:p w:rsidR="00590ADD" w:rsidRDefault="00590ADD" w:rsidP="00FA2551">
            <w:pPr>
              <w:pStyle w:val="IcindekilerBasligiSau"/>
              <w:ind w:left="-108" w:right="-78"/>
              <w:jc w:val="right"/>
              <w:rPr>
                <w:b w:val="0"/>
                <w:sz w:val="24"/>
                <w:szCs w:val="24"/>
              </w:rPr>
            </w:pPr>
            <w:r>
              <w:rPr>
                <w:b w:val="0"/>
                <w:sz w:val="24"/>
                <w:szCs w:val="24"/>
              </w:rPr>
              <w:t>v</w:t>
            </w:r>
            <w:r w:rsidR="00FA2551">
              <w:rPr>
                <w:b w:val="0"/>
                <w:sz w:val="24"/>
                <w:szCs w:val="24"/>
              </w:rPr>
              <w:t>ii</w:t>
            </w:r>
            <w:r>
              <w:rPr>
                <w:b w:val="0"/>
                <w:sz w:val="24"/>
                <w:szCs w:val="24"/>
              </w:rPr>
              <w:t>i</w:t>
            </w:r>
          </w:p>
        </w:tc>
      </w:tr>
      <w:tr w:rsidR="00590ADD" w:rsidTr="001A2799">
        <w:tc>
          <w:tcPr>
            <w:tcW w:w="7848" w:type="dxa"/>
          </w:tcPr>
          <w:p w:rsidR="00590ADD" w:rsidRPr="00590ADD" w:rsidRDefault="00590ADD" w:rsidP="00590ADD">
            <w:pPr>
              <w:pStyle w:val="IcindekilerBasligiSau"/>
              <w:tabs>
                <w:tab w:val="right" w:leader="dot" w:pos="7711"/>
              </w:tabs>
              <w:ind w:right="-108"/>
              <w:rPr>
                <w:b w:val="0"/>
                <w:sz w:val="24"/>
              </w:rPr>
            </w:pPr>
            <w:r w:rsidRPr="00590ADD">
              <w:rPr>
                <w:b w:val="0"/>
                <w:sz w:val="24"/>
              </w:rPr>
              <w:t>ÖZET</w:t>
            </w:r>
            <w:r>
              <w:rPr>
                <w:b w:val="0"/>
                <w:sz w:val="24"/>
              </w:rPr>
              <w:tab/>
            </w:r>
          </w:p>
        </w:tc>
        <w:tc>
          <w:tcPr>
            <w:tcW w:w="362" w:type="dxa"/>
          </w:tcPr>
          <w:p w:rsidR="00590ADD" w:rsidRDefault="00590ADD" w:rsidP="0005421F">
            <w:pPr>
              <w:pStyle w:val="IcindekilerBasligiSau"/>
              <w:ind w:left="-108" w:right="-78"/>
              <w:jc w:val="right"/>
              <w:rPr>
                <w:b w:val="0"/>
                <w:sz w:val="24"/>
                <w:szCs w:val="24"/>
              </w:rPr>
            </w:pPr>
            <w:r>
              <w:rPr>
                <w:b w:val="0"/>
                <w:sz w:val="24"/>
                <w:szCs w:val="24"/>
              </w:rPr>
              <w:t>x</w:t>
            </w:r>
          </w:p>
        </w:tc>
      </w:tr>
      <w:tr w:rsidR="00590ADD" w:rsidTr="001A2799">
        <w:tc>
          <w:tcPr>
            <w:tcW w:w="7848" w:type="dxa"/>
          </w:tcPr>
          <w:p w:rsidR="00590ADD" w:rsidRPr="00590ADD" w:rsidRDefault="008861A0" w:rsidP="00590ADD">
            <w:pPr>
              <w:pStyle w:val="IcindekilerBasligiSau"/>
              <w:tabs>
                <w:tab w:val="right" w:leader="dot" w:pos="7711"/>
              </w:tabs>
              <w:ind w:right="-108"/>
              <w:rPr>
                <w:b w:val="0"/>
                <w:sz w:val="24"/>
              </w:rPr>
            </w:pPr>
            <w:r w:rsidRPr="008861A0">
              <w:rPr>
                <w:b w:val="0"/>
                <w:sz w:val="24"/>
              </w:rPr>
              <w:t>SUMMARY</w:t>
            </w:r>
            <w:r>
              <w:rPr>
                <w:b w:val="0"/>
                <w:sz w:val="24"/>
              </w:rPr>
              <w:tab/>
            </w:r>
          </w:p>
        </w:tc>
        <w:tc>
          <w:tcPr>
            <w:tcW w:w="362" w:type="dxa"/>
          </w:tcPr>
          <w:p w:rsidR="00590ADD" w:rsidRDefault="008861A0" w:rsidP="00264C62">
            <w:pPr>
              <w:pStyle w:val="IcindekilerBasligiSau"/>
              <w:ind w:left="-108" w:right="-78"/>
              <w:jc w:val="right"/>
              <w:rPr>
                <w:b w:val="0"/>
                <w:sz w:val="24"/>
                <w:szCs w:val="24"/>
              </w:rPr>
            </w:pPr>
            <w:r>
              <w:rPr>
                <w:b w:val="0"/>
                <w:sz w:val="24"/>
                <w:szCs w:val="24"/>
              </w:rPr>
              <w:t>x</w:t>
            </w:r>
            <w:r w:rsidR="0005421F">
              <w:rPr>
                <w:b w:val="0"/>
                <w:sz w:val="24"/>
                <w:szCs w:val="24"/>
              </w:rPr>
              <w:t>i</w:t>
            </w:r>
          </w:p>
        </w:tc>
      </w:tr>
      <w:tr w:rsidR="001A2799" w:rsidTr="001A2799">
        <w:tc>
          <w:tcPr>
            <w:tcW w:w="7848" w:type="dxa"/>
          </w:tcPr>
          <w:p w:rsidR="001A2799" w:rsidRPr="00C65C24" w:rsidRDefault="001A2799" w:rsidP="008861A0">
            <w:pPr>
              <w:pStyle w:val="IcindekilerBasligiSau"/>
              <w:ind w:right="-108"/>
              <w:rPr>
                <w:b w:val="0"/>
                <w:sz w:val="24"/>
                <w:szCs w:val="24"/>
              </w:rPr>
            </w:pPr>
          </w:p>
        </w:tc>
        <w:tc>
          <w:tcPr>
            <w:tcW w:w="362" w:type="dxa"/>
            <w:vAlign w:val="bottom"/>
          </w:tcPr>
          <w:p w:rsidR="001A2799" w:rsidRDefault="001A2799" w:rsidP="008861A0">
            <w:pPr>
              <w:pStyle w:val="IcindekilerBasligiSau"/>
              <w:ind w:left="-108" w:right="-78"/>
              <w:jc w:val="right"/>
              <w:rPr>
                <w:b w:val="0"/>
                <w:sz w:val="24"/>
                <w:szCs w:val="24"/>
              </w:rPr>
            </w:pPr>
          </w:p>
        </w:tc>
      </w:tr>
      <w:tr w:rsidR="008861A0" w:rsidTr="001A2799">
        <w:tc>
          <w:tcPr>
            <w:tcW w:w="7848" w:type="dxa"/>
          </w:tcPr>
          <w:p w:rsidR="008861A0" w:rsidRPr="00C65C24" w:rsidRDefault="008861A0" w:rsidP="008861A0">
            <w:pPr>
              <w:pStyle w:val="IcindekilerBasligiSau"/>
              <w:ind w:right="-108"/>
              <w:rPr>
                <w:b w:val="0"/>
                <w:sz w:val="24"/>
                <w:szCs w:val="24"/>
              </w:rPr>
            </w:pPr>
            <w:r w:rsidRPr="00C65C24">
              <w:rPr>
                <w:b w:val="0"/>
                <w:sz w:val="24"/>
                <w:szCs w:val="24"/>
              </w:rPr>
              <w:t>BÖLÜM 1.</w:t>
            </w:r>
          </w:p>
          <w:p w:rsidR="008861A0" w:rsidRPr="008861A0" w:rsidRDefault="008861A0" w:rsidP="00510AF2">
            <w:pPr>
              <w:pStyle w:val="IcindekilerBasligiSau"/>
              <w:tabs>
                <w:tab w:val="right" w:leader="dot" w:pos="7711"/>
              </w:tabs>
              <w:ind w:right="-108"/>
              <w:rPr>
                <w:b w:val="0"/>
                <w:sz w:val="24"/>
              </w:rPr>
            </w:pPr>
            <w:r w:rsidRPr="00C65C24">
              <w:rPr>
                <w:b w:val="0"/>
                <w:sz w:val="24"/>
                <w:szCs w:val="24"/>
              </w:rPr>
              <w:t>GİRİŞ</w:t>
            </w:r>
            <w:r>
              <w:rPr>
                <w:b w:val="0"/>
                <w:sz w:val="24"/>
                <w:szCs w:val="24"/>
              </w:rPr>
              <w:tab/>
            </w:r>
          </w:p>
        </w:tc>
        <w:tc>
          <w:tcPr>
            <w:tcW w:w="362" w:type="dxa"/>
            <w:vAlign w:val="bottom"/>
          </w:tcPr>
          <w:p w:rsidR="008861A0" w:rsidRDefault="008861A0" w:rsidP="008861A0">
            <w:pPr>
              <w:pStyle w:val="IcindekilerBasligiSau"/>
              <w:ind w:left="-108" w:right="-78"/>
              <w:jc w:val="right"/>
              <w:rPr>
                <w:b w:val="0"/>
                <w:sz w:val="24"/>
                <w:szCs w:val="24"/>
              </w:rPr>
            </w:pPr>
            <w:r>
              <w:rPr>
                <w:b w:val="0"/>
                <w:sz w:val="24"/>
                <w:szCs w:val="24"/>
              </w:rPr>
              <w:t>1</w:t>
            </w:r>
          </w:p>
        </w:tc>
      </w:tr>
      <w:tr w:rsidR="001A2799" w:rsidTr="001A2799">
        <w:tc>
          <w:tcPr>
            <w:tcW w:w="7848" w:type="dxa"/>
          </w:tcPr>
          <w:p w:rsidR="001A2799" w:rsidRPr="00C65C24" w:rsidRDefault="001A2799" w:rsidP="00592787">
            <w:pPr>
              <w:pStyle w:val="IcindekilerBasligiSau"/>
              <w:ind w:right="-108"/>
              <w:rPr>
                <w:b w:val="0"/>
                <w:sz w:val="24"/>
                <w:szCs w:val="24"/>
              </w:rPr>
            </w:pPr>
          </w:p>
        </w:tc>
        <w:tc>
          <w:tcPr>
            <w:tcW w:w="362" w:type="dxa"/>
            <w:vAlign w:val="bottom"/>
          </w:tcPr>
          <w:p w:rsidR="001A2799" w:rsidRDefault="001A2799" w:rsidP="00592787">
            <w:pPr>
              <w:pStyle w:val="IcindekilerBasligiSau"/>
              <w:ind w:left="-108" w:right="-78"/>
              <w:jc w:val="right"/>
              <w:rPr>
                <w:b w:val="0"/>
                <w:sz w:val="24"/>
                <w:szCs w:val="24"/>
              </w:rPr>
            </w:pPr>
          </w:p>
        </w:tc>
      </w:tr>
      <w:tr w:rsidR="008861A0" w:rsidTr="001A2799">
        <w:tc>
          <w:tcPr>
            <w:tcW w:w="7848" w:type="dxa"/>
          </w:tcPr>
          <w:p w:rsidR="00592787" w:rsidRPr="00C65C24" w:rsidRDefault="00592787" w:rsidP="00592787">
            <w:pPr>
              <w:pStyle w:val="IcindekilerBasligiSau"/>
              <w:ind w:right="-108"/>
              <w:rPr>
                <w:b w:val="0"/>
                <w:sz w:val="24"/>
                <w:szCs w:val="24"/>
              </w:rPr>
            </w:pPr>
            <w:r w:rsidRPr="00C65C24">
              <w:rPr>
                <w:b w:val="0"/>
                <w:sz w:val="24"/>
                <w:szCs w:val="24"/>
              </w:rPr>
              <w:t xml:space="preserve">BÖLÜM </w:t>
            </w:r>
            <w:r>
              <w:rPr>
                <w:b w:val="0"/>
                <w:sz w:val="24"/>
                <w:szCs w:val="24"/>
              </w:rPr>
              <w:t>2</w:t>
            </w:r>
            <w:r w:rsidRPr="00C65C24">
              <w:rPr>
                <w:b w:val="0"/>
                <w:sz w:val="24"/>
                <w:szCs w:val="24"/>
              </w:rPr>
              <w:t>.</w:t>
            </w:r>
          </w:p>
          <w:p w:rsidR="008861A0" w:rsidRPr="008861A0" w:rsidRDefault="00592787" w:rsidP="00592787">
            <w:pPr>
              <w:pStyle w:val="IcindekilerBasligiSau"/>
              <w:tabs>
                <w:tab w:val="right" w:leader="dot" w:pos="7711"/>
              </w:tabs>
              <w:ind w:right="-108"/>
              <w:rPr>
                <w:b w:val="0"/>
                <w:sz w:val="24"/>
              </w:rPr>
            </w:pPr>
            <w:r w:rsidRPr="00592787">
              <w:rPr>
                <w:b w:val="0"/>
                <w:sz w:val="24"/>
                <w:szCs w:val="24"/>
                <w:lang w:val="tr-TR"/>
              </w:rPr>
              <w:t>TRANSFORMATÖR TASARIM OPTİMİZASYONU</w:t>
            </w:r>
            <w:r>
              <w:rPr>
                <w:b w:val="0"/>
                <w:sz w:val="24"/>
                <w:szCs w:val="24"/>
              </w:rPr>
              <w:tab/>
            </w:r>
          </w:p>
        </w:tc>
        <w:tc>
          <w:tcPr>
            <w:tcW w:w="362" w:type="dxa"/>
            <w:vAlign w:val="bottom"/>
          </w:tcPr>
          <w:p w:rsidR="008861A0" w:rsidRDefault="00592787" w:rsidP="00592787">
            <w:pPr>
              <w:pStyle w:val="IcindekilerBasligiSau"/>
              <w:ind w:left="-108" w:right="-78"/>
              <w:jc w:val="right"/>
              <w:rPr>
                <w:b w:val="0"/>
                <w:sz w:val="24"/>
                <w:szCs w:val="24"/>
              </w:rPr>
            </w:pPr>
            <w:r>
              <w:rPr>
                <w:b w:val="0"/>
                <w:sz w:val="24"/>
                <w:szCs w:val="24"/>
              </w:rPr>
              <w:t>7</w:t>
            </w:r>
          </w:p>
        </w:tc>
      </w:tr>
      <w:tr w:rsidR="00F604FC" w:rsidTr="001A2799">
        <w:tc>
          <w:tcPr>
            <w:tcW w:w="7848" w:type="dxa"/>
          </w:tcPr>
          <w:p w:rsidR="00F604FC" w:rsidRPr="00FF3244" w:rsidRDefault="00510AF2" w:rsidP="00510AF2">
            <w:pPr>
              <w:pStyle w:val="IcindekilerBasligiSau"/>
              <w:tabs>
                <w:tab w:val="right" w:leader="dot" w:pos="7711"/>
              </w:tabs>
              <w:ind w:right="-108" w:firstLine="709"/>
              <w:rPr>
                <w:b w:val="0"/>
                <w:sz w:val="24"/>
                <w:szCs w:val="24"/>
                <w:lang w:val="tr-TR"/>
              </w:rPr>
            </w:pPr>
            <w:r w:rsidRPr="00FF3244">
              <w:rPr>
                <w:b w:val="0"/>
                <w:sz w:val="24"/>
                <w:szCs w:val="24"/>
                <w:lang w:val="tr-TR"/>
              </w:rPr>
              <w:t xml:space="preserve">2.1. </w:t>
            </w:r>
            <w:r w:rsidR="00592787" w:rsidRPr="00FF3244">
              <w:rPr>
                <w:b w:val="0"/>
                <w:sz w:val="24"/>
                <w:szCs w:val="24"/>
                <w:lang w:val="tr-TR"/>
              </w:rPr>
              <w:t>Karma-Tamsayılı Transformatör Tasarım Optimizasyonu (TDO)</w:t>
            </w:r>
            <w:r w:rsidRPr="00FF3244">
              <w:rPr>
                <w:b w:val="0"/>
                <w:sz w:val="24"/>
                <w:szCs w:val="24"/>
                <w:lang w:val="tr-TR"/>
              </w:rPr>
              <w:tab/>
            </w:r>
          </w:p>
        </w:tc>
        <w:tc>
          <w:tcPr>
            <w:tcW w:w="362" w:type="dxa"/>
          </w:tcPr>
          <w:p w:rsidR="00F604FC" w:rsidRPr="00C65C24" w:rsidRDefault="00510AF2" w:rsidP="00FB16A3">
            <w:pPr>
              <w:pStyle w:val="IcindekilerBasligiSau"/>
              <w:ind w:left="-108" w:right="-78"/>
              <w:jc w:val="right"/>
              <w:rPr>
                <w:b w:val="0"/>
                <w:sz w:val="24"/>
                <w:szCs w:val="24"/>
              </w:rPr>
            </w:pPr>
            <w:r>
              <w:rPr>
                <w:b w:val="0"/>
                <w:sz w:val="24"/>
                <w:szCs w:val="24"/>
              </w:rPr>
              <w:t>7</w:t>
            </w:r>
          </w:p>
        </w:tc>
      </w:tr>
      <w:tr w:rsidR="00510AF2" w:rsidTr="001A2799">
        <w:tc>
          <w:tcPr>
            <w:tcW w:w="7848" w:type="dxa"/>
          </w:tcPr>
          <w:p w:rsidR="00510AF2" w:rsidRPr="00C65C24" w:rsidRDefault="00510AF2" w:rsidP="001D14CD">
            <w:pPr>
              <w:pStyle w:val="IcindekilerBasligiSau"/>
              <w:tabs>
                <w:tab w:val="right" w:leader="dot" w:pos="7711"/>
              </w:tabs>
              <w:ind w:right="-108" w:firstLine="709"/>
              <w:rPr>
                <w:b w:val="0"/>
                <w:sz w:val="24"/>
                <w:szCs w:val="24"/>
              </w:rPr>
            </w:pPr>
            <w:r>
              <w:rPr>
                <w:b w:val="0"/>
                <w:sz w:val="24"/>
                <w:szCs w:val="24"/>
              </w:rPr>
              <w:t>2.</w:t>
            </w:r>
            <w:r w:rsidR="001D14CD">
              <w:rPr>
                <w:b w:val="0"/>
                <w:sz w:val="24"/>
                <w:szCs w:val="24"/>
              </w:rPr>
              <w:t>2</w:t>
            </w:r>
            <w:r>
              <w:rPr>
                <w:b w:val="0"/>
                <w:sz w:val="24"/>
                <w:szCs w:val="24"/>
              </w:rPr>
              <w:t xml:space="preserve">. Ayrık </w:t>
            </w:r>
            <w:r w:rsidRPr="00592787">
              <w:rPr>
                <w:b w:val="0"/>
                <w:sz w:val="24"/>
                <w:szCs w:val="24"/>
              </w:rPr>
              <w:t>Transformatör Tasarım Optimizasyonu (</w:t>
            </w:r>
            <w:r>
              <w:rPr>
                <w:b w:val="0"/>
                <w:sz w:val="24"/>
                <w:szCs w:val="24"/>
              </w:rPr>
              <w:t>D</w:t>
            </w:r>
            <w:r w:rsidRPr="00592787">
              <w:rPr>
                <w:b w:val="0"/>
                <w:sz w:val="24"/>
                <w:szCs w:val="24"/>
              </w:rPr>
              <w:t>TDO)</w:t>
            </w:r>
            <w:r>
              <w:rPr>
                <w:b w:val="0"/>
                <w:sz w:val="24"/>
                <w:szCs w:val="24"/>
              </w:rPr>
              <w:tab/>
            </w:r>
          </w:p>
        </w:tc>
        <w:tc>
          <w:tcPr>
            <w:tcW w:w="362" w:type="dxa"/>
          </w:tcPr>
          <w:p w:rsidR="00510AF2" w:rsidRPr="00C65C24" w:rsidRDefault="00510AF2" w:rsidP="00510AF2">
            <w:pPr>
              <w:pStyle w:val="IcindekilerBasligiSau"/>
              <w:ind w:left="-108" w:right="-78"/>
              <w:jc w:val="right"/>
              <w:rPr>
                <w:b w:val="0"/>
                <w:sz w:val="24"/>
                <w:szCs w:val="24"/>
              </w:rPr>
            </w:pPr>
            <w:r>
              <w:rPr>
                <w:b w:val="0"/>
                <w:sz w:val="24"/>
                <w:szCs w:val="24"/>
              </w:rPr>
              <w:t>9</w:t>
            </w:r>
          </w:p>
        </w:tc>
      </w:tr>
      <w:tr w:rsidR="001A2799" w:rsidTr="001A2799">
        <w:tc>
          <w:tcPr>
            <w:tcW w:w="7848" w:type="dxa"/>
          </w:tcPr>
          <w:p w:rsidR="001A2799" w:rsidRPr="00C65C24" w:rsidRDefault="001A2799" w:rsidP="00510AF2">
            <w:pPr>
              <w:pStyle w:val="IcindekilerBasligiSau"/>
              <w:ind w:right="-108"/>
              <w:rPr>
                <w:b w:val="0"/>
                <w:sz w:val="24"/>
                <w:szCs w:val="24"/>
              </w:rPr>
            </w:pPr>
          </w:p>
        </w:tc>
        <w:tc>
          <w:tcPr>
            <w:tcW w:w="362" w:type="dxa"/>
            <w:vAlign w:val="bottom"/>
          </w:tcPr>
          <w:p w:rsidR="001A2799" w:rsidRDefault="001A2799" w:rsidP="00510AF2">
            <w:pPr>
              <w:pStyle w:val="IcindekilerBasligiSau"/>
              <w:ind w:left="-108" w:right="-78"/>
              <w:jc w:val="right"/>
              <w:rPr>
                <w:b w:val="0"/>
                <w:sz w:val="24"/>
                <w:szCs w:val="24"/>
              </w:rPr>
            </w:pPr>
          </w:p>
        </w:tc>
      </w:tr>
      <w:tr w:rsidR="00510AF2" w:rsidTr="001A2799">
        <w:tc>
          <w:tcPr>
            <w:tcW w:w="7848" w:type="dxa"/>
          </w:tcPr>
          <w:p w:rsidR="00510AF2" w:rsidRPr="00C65C24" w:rsidRDefault="00510AF2" w:rsidP="00510AF2">
            <w:pPr>
              <w:pStyle w:val="IcindekilerBasligiSau"/>
              <w:ind w:right="-108"/>
              <w:rPr>
                <w:b w:val="0"/>
                <w:sz w:val="24"/>
                <w:szCs w:val="24"/>
              </w:rPr>
            </w:pPr>
            <w:r w:rsidRPr="00C65C24">
              <w:rPr>
                <w:b w:val="0"/>
                <w:sz w:val="24"/>
                <w:szCs w:val="24"/>
              </w:rPr>
              <w:t xml:space="preserve">BÖLÜM </w:t>
            </w:r>
            <w:r>
              <w:rPr>
                <w:b w:val="0"/>
                <w:sz w:val="24"/>
                <w:szCs w:val="24"/>
              </w:rPr>
              <w:t>3</w:t>
            </w:r>
            <w:r w:rsidRPr="00C65C24">
              <w:rPr>
                <w:b w:val="0"/>
                <w:sz w:val="24"/>
                <w:szCs w:val="24"/>
              </w:rPr>
              <w:t>.</w:t>
            </w:r>
          </w:p>
          <w:p w:rsidR="00510AF2" w:rsidRPr="008861A0" w:rsidRDefault="00510AF2" w:rsidP="00510AF2">
            <w:pPr>
              <w:pStyle w:val="IcindekilerBasligiSau"/>
              <w:tabs>
                <w:tab w:val="right" w:leader="dot" w:pos="7711"/>
              </w:tabs>
              <w:ind w:right="-108"/>
              <w:rPr>
                <w:b w:val="0"/>
                <w:sz w:val="24"/>
              </w:rPr>
            </w:pPr>
            <w:r w:rsidRPr="00510AF2">
              <w:rPr>
                <w:b w:val="0"/>
                <w:sz w:val="24"/>
                <w:szCs w:val="24"/>
                <w:lang w:val="tr-TR"/>
              </w:rPr>
              <w:t>METASEZGİSEL ALGORİTMALAR</w:t>
            </w:r>
            <w:r>
              <w:rPr>
                <w:b w:val="0"/>
                <w:sz w:val="24"/>
                <w:szCs w:val="24"/>
              </w:rPr>
              <w:tab/>
            </w:r>
          </w:p>
        </w:tc>
        <w:tc>
          <w:tcPr>
            <w:tcW w:w="362" w:type="dxa"/>
            <w:vAlign w:val="bottom"/>
          </w:tcPr>
          <w:p w:rsidR="00510AF2" w:rsidRPr="00C65C24" w:rsidRDefault="00510AF2" w:rsidP="00510AF2">
            <w:pPr>
              <w:pStyle w:val="IcindekilerBasligiSau"/>
              <w:ind w:left="-108" w:right="-78"/>
              <w:jc w:val="right"/>
              <w:rPr>
                <w:b w:val="0"/>
                <w:sz w:val="24"/>
                <w:szCs w:val="24"/>
              </w:rPr>
            </w:pPr>
            <w:r>
              <w:rPr>
                <w:b w:val="0"/>
                <w:sz w:val="24"/>
                <w:szCs w:val="24"/>
              </w:rPr>
              <w:t>11</w:t>
            </w:r>
          </w:p>
        </w:tc>
      </w:tr>
      <w:tr w:rsidR="00510AF2" w:rsidTr="001A2799">
        <w:tc>
          <w:tcPr>
            <w:tcW w:w="7848" w:type="dxa"/>
          </w:tcPr>
          <w:p w:rsidR="00510AF2" w:rsidRPr="00C65C24" w:rsidRDefault="00510AF2" w:rsidP="00510AF2">
            <w:pPr>
              <w:pStyle w:val="IcindekilerBasligiSau"/>
              <w:tabs>
                <w:tab w:val="right" w:leader="dot" w:pos="7711"/>
              </w:tabs>
              <w:ind w:right="-108" w:firstLine="709"/>
              <w:rPr>
                <w:b w:val="0"/>
                <w:sz w:val="24"/>
                <w:szCs w:val="24"/>
              </w:rPr>
            </w:pPr>
            <w:r>
              <w:rPr>
                <w:b w:val="0"/>
                <w:sz w:val="24"/>
                <w:szCs w:val="24"/>
              </w:rPr>
              <w:t xml:space="preserve">3.1. </w:t>
            </w:r>
            <w:r w:rsidRPr="00510AF2">
              <w:rPr>
                <w:b w:val="0"/>
                <w:sz w:val="24"/>
                <w:szCs w:val="24"/>
              </w:rPr>
              <w:t>Yapay Arı Kolonisi Algoritması (ABC)</w:t>
            </w:r>
            <w:r>
              <w:rPr>
                <w:b w:val="0"/>
                <w:sz w:val="24"/>
                <w:szCs w:val="24"/>
              </w:rPr>
              <w:tab/>
            </w:r>
          </w:p>
        </w:tc>
        <w:tc>
          <w:tcPr>
            <w:tcW w:w="362" w:type="dxa"/>
          </w:tcPr>
          <w:p w:rsidR="00510AF2" w:rsidRPr="00C65C24" w:rsidRDefault="00510AF2" w:rsidP="00510AF2">
            <w:pPr>
              <w:pStyle w:val="IcindekilerBasligiSau"/>
              <w:ind w:left="-108" w:right="-78"/>
              <w:jc w:val="right"/>
              <w:rPr>
                <w:b w:val="0"/>
                <w:sz w:val="24"/>
                <w:szCs w:val="24"/>
              </w:rPr>
            </w:pPr>
            <w:r>
              <w:rPr>
                <w:b w:val="0"/>
                <w:sz w:val="24"/>
                <w:szCs w:val="24"/>
              </w:rPr>
              <w:t>11</w:t>
            </w:r>
          </w:p>
        </w:tc>
      </w:tr>
      <w:tr w:rsidR="00510AF2" w:rsidTr="001A2799">
        <w:tc>
          <w:tcPr>
            <w:tcW w:w="7848" w:type="dxa"/>
          </w:tcPr>
          <w:p w:rsidR="00510AF2" w:rsidRPr="00FF3244" w:rsidRDefault="00510AF2" w:rsidP="00621362">
            <w:pPr>
              <w:pStyle w:val="IcindekilerBasligiSau"/>
              <w:tabs>
                <w:tab w:val="right" w:leader="dot" w:pos="7711"/>
              </w:tabs>
              <w:ind w:left="1843" w:right="-108" w:hanging="709"/>
              <w:rPr>
                <w:b w:val="0"/>
                <w:sz w:val="24"/>
                <w:szCs w:val="24"/>
                <w:lang w:val="tr-TR"/>
              </w:rPr>
            </w:pPr>
            <w:r w:rsidRPr="00FF3244">
              <w:rPr>
                <w:b w:val="0"/>
                <w:sz w:val="24"/>
                <w:szCs w:val="24"/>
                <w:lang w:val="tr-TR"/>
              </w:rPr>
              <w:t>3.1.1. Kısıtsız optimizasyon problemleri için geliştirilen ABC algoritması</w:t>
            </w:r>
            <w:r w:rsidR="00621362" w:rsidRPr="00FF3244">
              <w:rPr>
                <w:b w:val="0"/>
                <w:sz w:val="24"/>
                <w:szCs w:val="24"/>
                <w:lang w:val="tr-TR"/>
              </w:rPr>
              <w:tab/>
            </w:r>
          </w:p>
        </w:tc>
        <w:tc>
          <w:tcPr>
            <w:tcW w:w="362" w:type="dxa"/>
            <w:vAlign w:val="bottom"/>
          </w:tcPr>
          <w:p w:rsidR="00510AF2" w:rsidRPr="00C65C24" w:rsidRDefault="00621362" w:rsidP="00621362">
            <w:pPr>
              <w:pStyle w:val="IcindekilerBasligiSau"/>
              <w:ind w:left="-108" w:right="-78"/>
              <w:jc w:val="right"/>
              <w:rPr>
                <w:b w:val="0"/>
                <w:sz w:val="24"/>
                <w:szCs w:val="24"/>
              </w:rPr>
            </w:pPr>
            <w:r>
              <w:rPr>
                <w:b w:val="0"/>
                <w:sz w:val="24"/>
                <w:szCs w:val="24"/>
              </w:rPr>
              <w:t>11</w:t>
            </w:r>
          </w:p>
        </w:tc>
      </w:tr>
      <w:tr w:rsidR="00621362" w:rsidTr="001A2799">
        <w:tc>
          <w:tcPr>
            <w:tcW w:w="7848" w:type="dxa"/>
          </w:tcPr>
          <w:p w:rsidR="00621362" w:rsidRPr="00FF3244" w:rsidRDefault="00621362" w:rsidP="000F2EA7">
            <w:pPr>
              <w:pStyle w:val="IcindekilerBasligiSau"/>
              <w:tabs>
                <w:tab w:val="right" w:leader="dot" w:pos="7711"/>
              </w:tabs>
              <w:ind w:left="1843" w:right="-108" w:hanging="709"/>
              <w:rPr>
                <w:b w:val="0"/>
                <w:sz w:val="24"/>
                <w:szCs w:val="24"/>
                <w:lang w:val="tr-TR"/>
              </w:rPr>
            </w:pPr>
            <w:r w:rsidRPr="00FF3244">
              <w:rPr>
                <w:b w:val="0"/>
                <w:sz w:val="24"/>
                <w:szCs w:val="24"/>
                <w:lang w:val="tr-TR"/>
              </w:rPr>
              <w:t>3.1.</w:t>
            </w:r>
            <w:r w:rsidR="000F2EA7" w:rsidRPr="00FF3244">
              <w:rPr>
                <w:b w:val="0"/>
                <w:sz w:val="24"/>
                <w:szCs w:val="24"/>
                <w:lang w:val="tr-TR"/>
              </w:rPr>
              <w:t>2</w:t>
            </w:r>
            <w:r w:rsidRPr="00FF3244">
              <w:rPr>
                <w:b w:val="0"/>
                <w:sz w:val="24"/>
                <w:szCs w:val="24"/>
                <w:lang w:val="tr-TR"/>
              </w:rPr>
              <w:t>. Kısıtlı optimizasyon problemleri için geliştirilen ABC algoritması</w:t>
            </w:r>
            <w:r w:rsidRPr="00FF3244">
              <w:rPr>
                <w:b w:val="0"/>
                <w:sz w:val="24"/>
                <w:szCs w:val="24"/>
                <w:lang w:val="tr-TR"/>
              </w:rPr>
              <w:tab/>
            </w:r>
          </w:p>
        </w:tc>
        <w:tc>
          <w:tcPr>
            <w:tcW w:w="362" w:type="dxa"/>
            <w:vAlign w:val="bottom"/>
          </w:tcPr>
          <w:p w:rsidR="00621362" w:rsidRDefault="00621362" w:rsidP="00621362">
            <w:pPr>
              <w:pStyle w:val="IcindekilerBasligiSau"/>
              <w:ind w:left="-108" w:right="-78"/>
              <w:jc w:val="right"/>
              <w:rPr>
                <w:b w:val="0"/>
                <w:sz w:val="24"/>
                <w:szCs w:val="24"/>
              </w:rPr>
            </w:pPr>
            <w:r>
              <w:rPr>
                <w:b w:val="0"/>
                <w:sz w:val="24"/>
                <w:szCs w:val="24"/>
              </w:rPr>
              <w:t>14</w:t>
            </w:r>
          </w:p>
        </w:tc>
      </w:tr>
      <w:tr w:rsidR="00510AF2" w:rsidTr="001A2799">
        <w:tc>
          <w:tcPr>
            <w:tcW w:w="7848" w:type="dxa"/>
          </w:tcPr>
          <w:p w:rsidR="00510AF2" w:rsidRPr="00FF3244" w:rsidRDefault="007452D8" w:rsidP="007452D8">
            <w:pPr>
              <w:pStyle w:val="IcindekilerBasligiSau"/>
              <w:tabs>
                <w:tab w:val="right" w:leader="dot" w:pos="7711"/>
              </w:tabs>
              <w:ind w:right="-108" w:firstLine="709"/>
              <w:rPr>
                <w:b w:val="0"/>
                <w:sz w:val="24"/>
                <w:szCs w:val="24"/>
                <w:lang w:val="tr-TR"/>
              </w:rPr>
            </w:pPr>
            <w:r w:rsidRPr="00FF3244">
              <w:rPr>
                <w:b w:val="0"/>
                <w:sz w:val="24"/>
                <w:szCs w:val="24"/>
                <w:lang w:val="tr-TR"/>
              </w:rPr>
              <w:t>3</w:t>
            </w:r>
            <w:r w:rsidR="00510AF2" w:rsidRPr="00FF3244">
              <w:rPr>
                <w:b w:val="0"/>
                <w:sz w:val="24"/>
                <w:szCs w:val="24"/>
                <w:lang w:val="tr-TR"/>
              </w:rPr>
              <w:t>.</w:t>
            </w:r>
            <w:r w:rsidRPr="00FF3244">
              <w:rPr>
                <w:b w:val="0"/>
                <w:sz w:val="24"/>
                <w:szCs w:val="24"/>
                <w:lang w:val="tr-TR"/>
              </w:rPr>
              <w:t>2</w:t>
            </w:r>
            <w:r w:rsidR="00510AF2" w:rsidRPr="00FF3244">
              <w:rPr>
                <w:b w:val="0"/>
                <w:sz w:val="24"/>
                <w:szCs w:val="24"/>
                <w:lang w:val="tr-TR"/>
              </w:rPr>
              <w:t xml:space="preserve">. </w:t>
            </w:r>
            <w:r w:rsidRPr="007452D8">
              <w:rPr>
                <w:b w:val="0"/>
                <w:sz w:val="24"/>
                <w:szCs w:val="24"/>
                <w:lang w:val="tr-TR"/>
              </w:rPr>
              <w:t>Rekabetçi-Uyarlamalı Diferansiyel Gelişim Algoritması</w:t>
            </w:r>
            <w:r w:rsidR="00510AF2" w:rsidRPr="00FF3244">
              <w:rPr>
                <w:b w:val="0"/>
                <w:sz w:val="24"/>
                <w:szCs w:val="24"/>
                <w:lang w:val="tr-TR"/>
              </w:rPr>
              <w:tab/>
            </w:r>
          </w:p>
        </w:tc>
        <w:tc>
          <w:tcPr>
            <w:tcW w:w="362" w:type="dxa"/>
          </w:tcPr>
          <w:p w:rsidR="00510AF2" w:rsidRPr="00C65C24" w:rsidRDefault="007452D8" w:rsidP="00510AF2">
            <w:pPr>
              <w:pStyle w:val="IcindekilerBasligiSau"/>
              <w:ind w:left="-108" w:right="-78"/>
              <w:jc w:val="right"/>
              <w:rPr>
                <w:b w:val="0"/>
                <w:sz w:val="24"/>
                <w:szCs w:val="24"/>
              </w:rPr>
            </w:pPr>
            <w:r>
              <w:rPr>
                <w:b w:val="0"/>
                <w:sz w:val="24"/>
                <w:szCs w:val="24"/>
              </w:rPr>
              <w:t>16</w:t>
            </w:r>
          </w:p>
        </w:tc>
      </w:tr>
      <w:tr w:rsidR="007452D8" w:rsidTr="001A2799">
        <w:tc>
          <w:tcPr>
            <w:tcW w:w="7848" w:type="dxa"/>
          </w:tcPr>
          <w:p w:rsidR="007452D8" w:rsidRPr="00FF3244" w:rsidRDefault="007452D8" w:rsidP="007452D8">
            <w:pPr>
              <w:pStyle w:val="IcindekilerBasligiSau"/>
              <w:tabs>
                <w:tab w:val="right" w:leader="dot" w:pos="7711"/>
              </w:tabs>
              <w:ind w:right="-108" w:firstLine="709"/>
              <w:rPr>
                <w:b w:val="0"/>
                <w:sz w:val="24"/>
                <w:szCs w:val="24"/>
                <w:lang w:val="de-DE"/>
              </w:rPr>
            </w:pPr>
            <w:r w:rsidRPr="00FF3244">
              <w:rPr>
                <w:b w:val="0"/>
                <w:sz w:val="24"/>
                <w:szCs w:val="24"/>
                <w:lang w:val="de-DE"/>
              </w:rPr>
              <w:t>3.3. Geri-İzleme Arama Optimizasyon Algoritması (BSA)</w:t>
            </w:r>
            <w:r w:rsidRPr="00FF3244">
              <w:rPr>
                <w:b w:val="0"/>
                <w:sz w:val="24"/>
                <w:szCs w:val="24"/>
                <w:lang w:val="de-DE"/>
              </w:rPr>
              <w:tab/>
            </w:r>
          </w:p>
        </w:tc>
        <w:tc>
          <w:tcPr>
            <w:tcW w:w="362" w:type="dxa"/>
          </w:tcPr>
          <w:p w:rsidR="007452D8" w:rsidRPr="00C65C24" w:rsidRDefault="007452D8" w:rsidP="00510AF2">
            <w:pPr>
              <w:pStyle w:val="IcindekilerBasligiSau"/>
              <w:ind w:left="-108" w:right="-78"/>
              <w:jc w:val="right"/>
              <w:rPr>
                <w:b w:val="0"/>
                <w:sz w:val="24"/>
                <w:szCs w:val="24"/>
              </w:rPr>
            </w:pPr>
            <w:r>
              <w:rPr>
                <w:b w:val="0"/>
                <w:sz w:val="24"/>
                <w:szCs w:val="24"/>
              </w:rPr>
              <w:t>20</w:t>
            </w:r>
          </w:p>
        </w:tc>
      </w:tr>
      <w:tr w:rsidR="007452D8" w:rsidTr="001A2799">
        <w:tc>
          <w:tcPr>
            <w:tcW w:w="7848" w:type="dxa"/>
          </w:tcPr>
          <w:p w:rsidR="007452D8" w:rsidRDefault="007452D8" w:rsidP="007452D8">
            <w:pPr>
              <w:pStyle w:val="IcindekilerBasligiSau"/>
              <w:tabs>
                <w:tab w:val="right" w:leader="dot" w:pos="7711"/>
              </w:tabs>
              <w:ind w:left="1843" w:right="-108" w:hanging="709"/>
              <w:rPr>
                <w:b w:val="0"/>
                <w:sz w:val="24"/>
                <w:szCs w:val="24"/>
              </w:rPr>
            </w:pPr>
            <w:r>
              <w:rPr>
                <w:b w:val="0"/>
                <w:sz w:val="24"/>
                <w:szCs w:val="24"/>
              </w:rPr>
              <w:t>3.3.1. Başlama</w:t>
            </w:r>
            <w:r>
              <w:rPr>
                <w:b w:val="0"/>
                <w:sz w:val="24"/>
                <w:szCs w:val="24"/>
              </w:rPr>
              <w:tab/>
            </w:r>
          </w:p>
        </w:tc>
        <w:tc>
          <w:tcPr>
            <w:tcW w:w="362" w:type="dxa"/>
            <w:vAlign w:val="bottom"/>
          </w:tcPr>
          <w:p w:rsidR="007452D8" w:rsidRPr="00C65C24" w:rsidRDefault="007452D8" w:rsidP="007452D8">
            <w:pPr>
              <w:pStyle w:val="IcindekilerBasligiSau"/>
              <w:ind w:left="-108" w:right="-78"/>
              <w:jc w:val="right"/>
              <w:rPr>
                <w:b w:val="0"/>
                <w:sz w:val="24"/>
                <w:szCs w:val="24"/>
              </w:rPr>
            </w:pPr>
            <w:r>
              <w:rPr>
                <w:b w:val="0"/>
                <w:sz w:val="24"/>
                <w:szCs w:val="24"/>
              </w:rPr>
              <w:t>21</w:t>
            </w:r>
          </w:p>
        </w:tc>
      </w:tr>
      <w:tr w:rsidR="007452D8" w:rsidTr="001A2799">
        <w:tc>
          <w:tcPr>
            <w:tcW w:w="7848" w:type="dxa"/>
          </w:tcPr>
          <w:p w:rsidR="007452D8" w:rsidRDefault="007452D8" w:rsidP="007452D8">
            <w:pPr>
              <w:pStyle w:val="IcindekilerBasligiSau"/>
              <w:tabs>
                <w:tab w:val="right" w:leader="dot" w:pos="7711"/>
              </w:tabs>
              <w:ind w:left="1843" w:right="-108" w:hanging="709"/>
              <w:rPr>
                <w:b w:val="0"/>
                <w:sz w:val="24"/>
                <w:szCs w:val="24"/>
              </w:rPr>
            </w:pPr>
            <w:r>
              <w:rPr>
                <w:b w:val="0"/>
                <w:sz w:val="24"/>
                <w:szCs w:val="24"/>
              </w:rPr>
              <w:lastRenderedPageBreak/>
              <w:t xml:space="preserve">3.3.2. </w:t>
            </w:r>
            <w:r w:rsidRPr="007452D8">
              <w:rPr>
                <w:b w:val="0"/>
                <w:sz w:val="24"/>
                <w:szCs w:val="24"/>
              </w:rPr>
              <w:t>Seleksiyon-I</w:t>
            </w:r>
            <w:r>
              <w:rPr>
                <w:b w:val="0"/>
                <w:sz w:val="24"/>
                <w:szCs w:val="24"/>
              </w:rPr>
              <w:tab/>
            </w:r>
          </w:p>
        </w:tc>
        <w:tc>
          <w:tcPr>
            <w:tcW w:w="362" w:type="dxa"/>
            <w:vAlign w:val="bottom"/>
          </w:tcPr>
          <w:p w:rsidR="007452D8" w:rsidRDefault="007452D8" w:rsidP="007452D8">
            <w:pPr>
              <w:pStyle w:val="IcindekilerBasligiSau"/>
              <w:ind w:left="-108" w:right="-78"/>
              <w:jc w:val="right"/>
              <w:rPr>
                <w:b w:val="0"/>
                <w:sz w:val="24"/>
                <w:szCs w:val="24"/>
              </w:rPr>
            </w:pPr>
            <w:r>
              <w:rPr>
                <w:b w:val="0"/>
                <w:sz w:val="24"/>
                <w:szCs w:val="24"/>
              </w:rPr>
              <w:t>21</w:t>
            </w:r>
          </w:p>
        </w:tc>
      </w:tr>
      <w:tr w:rsidR="007452D8" w:rsidTr="001A2799">
        <w:tc>
          <w:tcPr>
            <w:tcW w:w="7848" w:type="dxa"/>
          </w:tcPr>
          <w:p w:rsidR="007452D8" w:rsidRDefault="007452D8" w:rsidP="007452D8">
            <w:pPr>
              <w:pStyle w:val="IcindekilerBasligiSau"/>
              <w:tabs>
                <w:tab w:val="right" w:leader="dot" w:pos="7711"/>
              </w:tabs>
              <w:ind w:left="1843" w:right="-108" w:hanging="709"/>
              <w:rPr>
                <w:b w:val="0"/>
                <w:sz w:val="24"/>
                <w:szCs w:val="24"/>
              </w:rPr>
            </w:pPr>
            <w:r>
              <w:rPr>
                <w:b w:val="0"/>
                <w:sz w:val="24"/>
                <w:szCs w:val="24"/>
              </w:rPr>
              <w:t xml:space="preserve">3.3.3. </w:t>
            </w:r>
            <w:r w:rsidRPr="007452D8">
              <w:rPr>
                <w:b w:val="0"/>
                <w:sz w:val="24"/>
                <w:szCs w:val="24"/>
              </w:rPr>
              <w:t>Mutasyon</w:t>
            </w:r>
            <w:r>
              <w:rPr>
                <w:b w:val="0"/>
                <w:sz w:val="24"/>
                <w:szCs w:val="24"/>
              </w:rPr>
              <w:tab/>
            </w:r>
          </w:p>
        </w:tc>
        <w:tc>
          <w:tcPr>
            <w:tcW w:w="362" w:type="dxa"/>
            <w:vAlign w:val="bottom"/>
          </w:tcPr>
          <w:p w:rsidR="007452D8" w:rsidRPr="00C65C24" w:rsidRDefault="0005421F" w:rsidP="007452D8">
            <w:pPr>
              <w:pStyle w:val="IcindekilerBasligiSau"/>
              <w:ind w:left="-108" w:right="-78"/>
              <w:jc w:val="right"/>
              <w:rPr>
                <w:b w:val="0"/>
                <w:sz w:val="24"/>
                <w:szCs w:val="24"/>
              </w:rPr>
            </w:pPr>
            <w:r>
              <w:rPr>
                <w:b w:val="0"/>
                <w:sz w:val="24"/>
                <w:szCs w:val="24"/>
              </w:rPr>
              <w:t>22</w:t>
            </w:r>
          </w:p>
        </w:tc>
      </w:tr>
      <w:tr w:rsidR="007452D8" w:rsidTr="001A2799">
        <w:tc>
          <w:tcPr>
            <w:tcW w:w="7848" w:type="dxa"/>
          </w:tcPr>
          <w:p w:rsidR="007452D8" w:rsidRDefault="007452D8" w:rsidP="007452D8">
            <w:pPr>
              <w:pStyle w:val="IcindekilerBasligiSau"/>
              <w:tabs>
                <w:tab w:val="right" w:leader="dot" w:pos="7711"/>
              </w:tabs>
              <w:ind w:left="1843" w:right="-108" w:hanging="709"/>
              <w:rPr>
                <w:b w:val="0"/>
                <w:sz w:val="24"/>
                <w:szCs w:val="24"/>
              </w:rPr>
            </w:pPr>
            <w:r>
              <w:rPr>
                <w:b w:val="0"/>
                <w:sz w:val="24"/>
                <w:szCs w:val="24"/>
              </w:rPr>
              <w:t>3.3.4. Çaprazlama</w:t>
            </w:r>
            <w:r>
              <w:rPr>
                <w:b w:val="0"/>
                <w:sz w:val="24"/>
                <w:szCs w:val="24"/>
              </w:rPr>
              <w:tab/>
            </w:r>
          </w:p>
        </w:tc>
        <w:tc>
          <w:tcPr>
            <w:tcW w:w="362" w:type="dxa"/>
            <w:vAlign w:val="bottom"/>
          </w:tcPr>
          <w:p w:rsidR="007452D8" w:rsidRDefault="007452D8" w:rsidP="007452D8">
            <w:pPr>
              <w:pStyle w:val="IcindekilerBasligiSau"/>
              <w:ind w:left="-108" w:right="-78"/>
              <w:jc w:val="right"/>
              <w:rPr>
                <w:b w:val="0"/>
                <w:sz w:val="24"/>
                <w:szCs w:val="24"/>
              </w:rPr>
            </w:pPr>
            <w:r>
              <w:rPr>
                <w:b w:val="0"/>
                <w:sz w:val="24"/>
                <w:szCs w:val="24"/>
              </w:rPr>
              <w:t>22</w:t>
            </w:r>
          </w:p>
        </w:tc>
      </w:tr>
      <w:tr w:rsidR="007452D8" w:rsidTr="001A2799">
        <w:tc>
          <w:tcPr>
            <w:tcW w:w="7848" w:type="dxa"/>
          </w:tcPr>
          <w:p w:rsidR="007452D8" w:rsidRDefault="007452D8" w:rsidP="007452D8">
            <w:pPr>
              <w:pStyle w:val="IcindekilerBasligiSau"/>
              <w:tabs>
                <w:tab w:val="right" w:leader="dot" w:pos="7711"/>
              </w:tabs>
              <w:ind w:left="1843" w:right="-108" w:hanging="709"/>
              <w:rPr>
                <w:b w:val="0"/>
                <w:sz w:val="24"/>
                <w:szCs w:val="24"/>
              </w:rPr>
            </w:pPr>
            <w:r>
              <w:rPr>
                <w:b w:val="0"/>
                <w:sz w:val="24"/>
                <w:szCs w:val="24"/>
              </w:rPr>
              <w:t xml:space="preserve">3.3.5. </w:t>
            </w:r>
            <w:r w:rsidRPr="007452D8">
              <w:rPr>
                <w:b w:val="0"/>
                <w:sz w:val="24"/>
                <w:szCs w:val="24"/>
              </w:rPr>
              <w:t>Seleksiyon-I</w:t>
            </w:r>
            <w:r>
              <w:rPr>
                <w:b w:val="0"/>
                <w:sz w:val="24"/>
                <w:szCs w:val="24"/>
              </w:rPr>
              <w:t>I</w:t>
            </w:r>
            <w:r>
              <w:rPr>
                <w:b w:val="0"/>
                <w:sz w:val="24"/>
                <w:szCs w:val="24"/>
              </w:rPr>
              <w:tab/>
            </w:r>
          </w:p>
        </w:tc>
        <w:tc>
          <w:tcPr>
            <w:tcW w:w="362" w:type="dxa"/>
            <w:vAlign w:val="bottom"/>
          </w:tcPr>
          <w:p w:rsidR="007452D8" w:rsidRDefault="007452D8" w:rsidP="007452D8">
            <w:pPr>
              <w:pStyle w:val="IcindekilerBasligiSau"/>
              <w:ind w:left="-108" w:right="-78"/>
              <w:jc w:val="right"/>
              <w:rPr>
                <w:b w:val="0"/>
                <w:sz w:val="24"/>
                <w:szCs w:val="24"/>
              </w:rPr>
            </w:pPr>
            <w:r>
              <w:rPr>
                <w:b w:val="0"/>
                <w:sz w:val="24"/>
                <w:szCs w:val="24"/>
              </w:rPr>
              <w:t>22</w:t>
            </w:r>
          </w:p>
        </w:tc>
      </w:tr>
      <w:tr w:rsidR="000866AD" w:rsidTr="001A2799">
        <w:tc>
          <w:tcPr>
            <w:tcW w:w="7848" w:type="dxa"/>
          </w:tcPr>
          <w:p w:rsidR="000866AD" w:rsidRPr="00FF3244" w:rsidRDefault="000866AD" w:rsidP="000866AD">
            <w:pPr>
              <w:pStyle w:val="IcindekilerBasligiSau"/>
              <w:tabs>
                <w:tab w:val="right" w:leader="dot" w:pos="7711"/>
              </w:tabs>
              <w:ind w:right="-108" w:firstLine="709"/>
              <w:rPr>
                <w:b w:val="0"/>
                <w:sz w:val="24"/>
                <w:szCs w:val="24"/>
                <w:lang w:val="tr-TR"/>
              </w:rPr>
            </w:pPr>
            <w:r w:rsidRPr="00FF3244">
              <w:rPr>
                <w:b w:val="0"/>
                <w:sz w:val="24"/>
                <w:szCs w:val="24"/>
                <w:lang w:val="tr-TR"/>
              </w:rPr>
              <w:t xml:space="preserve">3.4. </w:t>
            </w:r>
            <w:r w:rsidRPr="000866AD">
              <w:rPr>
                <w:b w:val="0"/>
                <w:sz w:val="24"/>
                <w:szCs w:val="24"/>
                <w:lang w:val="tr-TR"/>
              </w:rPr>
              <w:t>Guguk Kuşu Arama Algoritması (CS)</w:t>
            </w:r>
            <w:r w:rsidRPr="00FF3244">
              <w:rPr>
                <w:b w:val="0"/>
                <w:sz w:val="24"/>
                <w:szCs w:val="24"/>
                <w:lang w:val="tr-TR"/>
              </w:rPr>
              <w:tab/>
            </w:r>
          </w:p>
        </w:tc>
        <w:tc>
          <w:tcPr>
            <w:tcW w:w="362" w:type="dxa"/>
          </w:tcPr>
          <w:p w:rsidR="000866AD" w:rsidRPr="00C65C24" w:rsidRDefault="000866AD" w:rsidP="000866AD">
            <w:pPr>
              <w:pStyle w:val="IcindekilerBasligiSau"/>
              <w:ind w:left="-108" w:right="-78"/>
              <w:jc w:val="right"/>
              <w:rPr>
                <w:b w:val="0"/>
                <w:sz w:val="24"/>
                <w:szCs w:val="24"/>
              </w:rPr>
            </w:pPr>
            <w:r>
              <w:rPr>
                <w:b w:val="0"/>
                <w:sz w:val="24"/>
                <w:szCs w:val="24"/>
              </w:rPr>
              <w:t>23</w:t>
            </w:r>
          </w:p>
        </w:tc>
      </w:tr>
      <w:tr w:rsidR="000866AD" w:rsidTr="001A2799">
        <w:tc>
          <w:tcPr>
            <w:tcW w:w="7848" w:type="dxa"/>
          </w:tcPr>
          <w:p w:rsidR="000866AD" w:rsidRDefault="000866AD" w:rsidP="000866AD">
            <w:pPr>
              <w:pStyle w:val="IcindekilerBasligiSau"/>
              <w:tabs>
                <w:tab w:val="right" w:leader="dot" w:pos="7711"/>
              </w:tabs>
              <w:ind w:right="-108" w:firstLine="709"/>
              <w:rPr>
                <w:b w:val="0"/>
                <w:sz w:val="24"/>
                <w:szCs w:val="24"/>
              </w:rPr>
            </w:pPr>
            <w:r>
              <w:rPr>
                <w:b w:val="0"/>
                <w:sz w:val="24"/>
                <w:szCs w:val="24"/>
              </w:rPr>
              <w:t>3</w:t>
            </w:r>
            <w:r w:rsidRPr="007452D8">
              <w:rPr>
                <w:b w:val="0"/>
                <w:sz w:val="24"/>
                <w:szCs w:val="24"/>
              </w:rPr>
              <w:t>.</w:t>
            </w:r>
            <w:r>
              <w:rPr>
                <w:b w:val="0"/>
                <w:sz w:val="24"/>
                <w:szCs w:val="24"/>
              </w:rPr>
              <w:t>5</w:t>
            </w:r>
            <w:r w:rsidRPr="007452D8">
              <w:rPr>
                <w:b w:val="0"/>
                <w:sz w:val="24"/>
                <w:szCs w:val="24"/>
              </w:rPr>
              <w:t>.</w:t>
            </w:r>
            <w:r>
              <w:rPr>
                <w:b w:val="0"/>
                <w:sz w:val="24"/>
                <w:szCs w:val="24"/>
              </w:rPr>
              <w:t xml:space="preserve"> </w:t>
            </w:r>
            <w:r w:rsidRPr="000866AD">
              <w:rPr>
                <w:b w:val="0"/>
                <w:sz w:val="24"/>
                <w:szCs w:val="24"/>
                <w:lang w:val="tr-TR"/>
              </w:rPr>
              <w:t>Çiçek Tozlaşma Algoritması (FPA)</w:t>
            </w:r>
            <w:r>
              <w:rPr>
                <w:b w:val="0"/>
                <w:sz w:val="24"/>
                <w:szCs w:val="24"/>
              </w:rPr>
              <w:tab/>
            </w:r>
          </w:p>
        </w:tc>
        <w:tc>
          <w:tcPr>
            <w:tcW w:w="362" w:type="dxa"/>
          </w:tcPr>
          <w:p w:rsidR="000866AD" w:rsidRPr="00C65C24" w:rsidRDefault="000866AD" w:rsidP="000866AD">
            <w:pPr>
              <w:pStyle w:val="IcindekilerBasligiSau"/>
              <w:ind w:left="-108" w:right="-78"/>
              <w:jc w:val="right"/>
              <w:rPr>
                <w:b w:val="0"/>
                <w:sz w:val="24"/>
                <w:szCs w:val="24"/>
              </w:rPr>
            </w:pPr>
            <w:r>
              <w:rPr>
                <w:b w:val="0"/>
                <w:sz w:val="24"/>
                <w:szCs w:val="24"/>
              </w:rPr>
              <w:t>25</w:t>
            </w:r>
          </w:p>
        </w:tc>
      </w:tr>
      <w:tr w:rsidR="001A2799" w:rsidTr="001A2799">
        <w:tc>
          <w:tcPr>
            <w:tcW w:w="7848" w:type="dxa"/>
          </w:tcPr>
          <w:p w:rsidR="001A2799" w:rsidRPr="00C65C24" w:rsidRDefault="001A2799" w:rsidP="000866AD">
            <w:pPr>
              <w:pStyle w:val="IcindekilerBasligiSau"/>
              <w:ind w:right="-108"/>
              <w:rPr>
                <w:b w:val="0"/>
                <w:sz w:val="24"/>
                <w:szCs w:val="24"/>
              </w:rPr>
            </w:pPr>
          </w:p>
        </w:tc>
        <w:tc>
          <w:tcPr>
            <w:tcW w:w="362" w:type="dxa"/>
            <w:vAlign w:val="bottom"/>
          </w:tcPr>
          <w:p w:rsidR="001A2799" w:rsidRDefault="001A2799" w:rsidP="000866AD">
            <w:pPr>
              <w:pStyle w:val="IcindekilerBasligiSau"/>
              <w:ind w:left="-108" w:right="-78"/>
              <w:jc w:val="right"/>
              <w:rPr>
                <w:b w:val="0"/>
                <w:sz w:val="24"/>
                <w:szCs w:val="24"/>
              </w:rPr>
            </w:pPr>
          </w:p>
        </w:tc>
      </w:tr>
      <w:tr w:rsidR="000866AD" w:rsidTr="001A2799">
        <w:tc>
          <w:tcPr>
            <w:tcW w:w="7848" w:type="dxa"/>
          </w:tcPr>
          <w:p w:rsidR="000866AD" w:rsidRPr="00C65C24" w:rsidRDefault="000866AD" w:rsidP="000866AD">
            <w:pPr>
              <w:pStyle w:val="IcindekilerBasligiSau"/>
              <w:ind w:right="-108"/>
              <w:rPr>
                <w:b w:val="0"/>
                <w:sz w:val="24"/>
                <w:szCs w:val="24"/>
              </w:rPr>
            </w:pPr>
            <w:r w:rsidRPr="00C65C24">
              <w:rPr>
                <w:b w:val="0"/>
                <w:sz w:val="24"/>
                <w:szCs w:val="24"/>
              </w:rPr>
              <w:t xml:space="preserve">BÖLÜM </w:t>
            </w:r>
            <w:r>
              <w:rPr>
                <w:b w:val="0"/>
                <w:sz w:val="24"/>
                <w:szCs w:val="24"/>
              </w:rPr>
              <w:t>4</w:t>
            </w:r>
            <w:r w:rsidRPr="00C65C24">
              <w:rPr>
                <w:b w:val="0"/>
                <w:sz w:val="24"/>
                <w:szCs w:val="24"/>
              </w:rPr>
              <w:t>.</w:t>
            </w:r>
          </w:p>
          <w:p w:rsidR="000866AD" w:rsidRPr="008861A0" w:rsidRDefault="000866AD" w:rsidP="000866AD">
            <w:pPr>
              <w:pStyle w:val="IcindekilerBasligiSau"/>
              <w:tabs>
                <w:tab w:val="right" w:leader="dot" w:pos="7711"/>
              </w:tabs>
              <w:ind w:right="-108"/>
              <w:rPr>
                <w:b w:val="0"/>
                <w:sz w:val="24"/>
              </w:rPr>
            </w:pPr>
            <w:r>
              <w:rPr>
                <w:b w:val="0"/>
                <w:sz w:val="24"/>
                <w:szCs w:val="24"/>
                <w:lang w:val="tr-TR"/>
              </w:rPr>
              <w:t>ÖNBELLEKLEME</w:t>
            </w:r>
            <w:r>
              <w:rPr>
                <w:b w:val="0"/>
                <w:sz w:val="24"/>
                <w:szCs w:val="24"/>
              </w:rPr>
              <w:tab/>
            </w:r>
          </w:p>
        </w:tc>
        <w:tc>
          <w:tcPr>
            <w:tcW w:w="362" w:type="dxa"/>
            <w:vAlign w:val="bottom"/>
          </w:tcPr>
          <w:p w:rsidR="000866AD" w:rsidRPr="00C65C24" w:rsidRDefault="000866AD" w:rsidP="000866AD">
            <w:pPr>
              <w:pStyle w:val="IcindekilerBasligiSau"/>
              <w:ind w:left="-108" w:right="-78"/>
              <w:jc w:val="right"/>
              <w:rPr>
                <w:b w:val="0"/>
                <w:sz w:val="24"/>
                <w:szCs w:val="24"/>
              </w:rPr>
            </w:pPr>
            <w:r>
              <w:rPr>
                <w:b w:val="0"/>
                <w:sz w:val="24"/>
                <w:szCs w:val="24"/>
              </w:rPr>
              <w:t>29</w:t>
            </w:r>
          </w:p>
        </w:tc>
      </w:tr>
      <w:tr w:rsidR="000866AD" w:rsidTr="001A2799">
        <w:tc>
          <w:tcPr>
            <w:tcW w:w="7848" w:type="dxa"/>
          </w:tcPr>
          <w:p w:rsidR="000866AD" w:rsidRPr="00C65C24" w:rsidRDefault="000866AD" w:rsidP="000866AD">
            <w:pPr>
              <w:pStyle w:val="IcindekilerBasligiSau"/>
              <w:tabs>
                <w:tab w:val="right" w:leader="dot" w:pos="7711"/>
              </w:tabs>
              <w:ind w:right="-108" w:firstLine="709"/>
              <w:rPr>
                <w:b w:val="0"/>
                <w:sz w:val="24"/>
                <w:szCs w:val="24"/>
              </w:rPr>
            </w:pPr>
            <w:r>
              <w:rPr>
                <w:b w:val="0"/>
                <w:sz w:val="24"/>
                <w:szCs w:val="24"/>
              </w:rPr>
              <w:t xml:space="preserve">4.1. </w:t>
            </w:r>
            <w:r w:rsidRPr="000866AD">
              <w:rPr>
                <w:b w:val="0"/>
                <w:sz w:val="24"/>
                <w:szCs w:val="24"/>
              </w:rPr>
              <w:t>Bilgisayarlarda Önbellekleme</w:t>
            </w:r>
            <w:r>
              <w:rPr>
                <w:b w:val="0"/>
                <w:sz w:val="24"/>
                <w:szCs w:val="24"/>
              </w:rPr>
              <w:tab/>
            </w:r>
          </w:p>
        </w:tc>
        <w:tc>
          <w:tcPr>
            <w:tcW w:w="362" w:type="dxa"/>
          </w:tcPr>
          <w:p w:rsidR="000866AD" w:rsidRPr="00C65C24" w:rsidRDefault="000866AD" w:rsidP="000866AD">
            <w:pPr>
              <w:pStyle w:val="IcindekilerBasligiSau"/>
              <w:ind w:left="-108" w:right="-78"/>
              <w:jc w:val="right"/>
              <w:rPr>
                <w:b w:val="0"/>
                <w:sz w:val="24"/>
                <w:szCs w:val="24"/>
              </w:rPr>
            </w:pPr>
            <w:r>
              <w:rPr>
                <w:b w:val="0"/>
                <w:sz w:val="24"/>
                <w:szCs w:val="24"/>
              </w:rPr>
              <w:t>32</w:t>
            </w:r>
          </w:p>
        </w:tc>
      </w:tr>
      <w:tr w:rsidR="000866AD" w:rsidTr="001A2799">
        <w:tc>
          <w:tcPr>
            <w:tcW w:w="7848" w:type="dxa"/>
          </w:tcPr>
          <w:p w:rsidR="000866AD" w:rsidRPr="00FF3244" w:rsidRDefault="000866AD" w:rsidP="000866AD">
            <w:pPr>
              <w:pStyle w:val="IcindekilerBasligiSau"/>
              <w:tabs>
                <w:tab w:val="right" w:leader="dot" w:pos="7711"/>
              </w:tabs>
              <w:ind w:right="-108" w:firstLine="709"/>
              <w:rPr>
                <w:b w:val="0"/>
                <w:sz w:val="24"/>
                <w:szCs w:val="24"/>
                <w:lang w:val="tr-TR"/>
              </w:rPr>
            </w:pPr>
            <w:r w:rsidRPr="00FF3244">
              <w:rPr>
                <w:b w:val="0"/>
                <w:sz w:val="24"/>
                <w:szCs w:val="24"/>
                <w:lang w:val="tr-TR"/>
              </w:rPr>
              <w:t xml:space="preserve">4.2. </w:t>
            </w:r>
            <w:bookmarkStart w:id="2" w:name="_Toc482971701"/>
            <w:r w:rsidRPr="000866AD">
              <w:rPr>
                <w:b w:val="0"/>
                <w:sz w:val="24"/>
                <w:szCs w:val="24"/>
                <w:lang w:val="tr-TR"/>
              </w:rPr>
              <w:t>Amaç Fonksiyonu Hesaplama Sayısının Azaltılması</w:t>
            </w:r>
            <w:bookmarkEnd w:id="2"/>
            <w:r>
              <w:rPr>
                <w:b w:val="0"/>
                <w:sz w:val="24"/>
                <w:szCs w:val="24"/>
                <w:lang w:val="tr-TR"/>
              </w:rPr>
              <w:tab/>
            </w:r>
          </w:p>
        </w:tc>
        <w:tc>
          <w:tcPr>
            <w:tcW w:w="362" w:type="dxa"/>
          </w:tcPr>
          <w:p w:rsidR="000866AD" w:rsidRDefault="000866AD" w:rsidP="000866AD">
            <w:pPr>
              <w:pStyle w:val="IcindekilerBasligiSau"/>
              <w:ind w:left="-108" w:right="-78"/>
              <w:jc w:val="right"/>
              <w:rPr>
                <w:b w:val="0"/>
                <w:sz w:val="24"/>
                <w:szCs w:val="24"/>
              </w:rPr>
            </w:pPr>
            <w:r>
              <w:rPr>
                <w:b w:val="0"/>
                <w:sz w:val="24"/>
                <w:szCs w:val="24"/>
              </w:rPr>
              <w:t>33</w:t>
            </w:r>
          </w:p>
        </w:tc>
      </w:tr>
      <w:tr w:rsidR="000866AD" w:rsidTr="001A2799">
        <w:tc>
          <w:tcPr>
            <w:tcW w:w="7848" w:type="dxa"/>
          </w:tcPr>
          <w:p w:rsidR="000866AD" w:rsidRDefault="000866AD" w:rsidP="000866AD">
            <w:pPr>
              <w:pStyle w:val="IcindekilerBasligiSau"/>
              <w:tabs>
                <w:tab w:val="right" w:leader="dot" w:pos="7711"/>
              </w:tabs>
              <w:ind w:right="-108" w:firstLine="709"/>
              <w:rPr>
                <w:b w:val="0"/>
                <w:sz w:val="24"/>
                <w:szCs w:val="24"/>
              </w:rPr>
            </w:pPr>
            <w:r>
              <w:rPr>
                <w:b w:val="0"/>
                <w:sz w:val="24"/>
                <w:szCs w:val="24"/>
              </w:rPr>
              <w:t xml:space="preserve">4.3. </w:t>
            </w:r>
            <w:bookmarkStart w:id="3" w:name="_Toc482971702"/>
            <w:r w:rsidRPr="000866AD">
              <w:rPr>
                <w:b w:val="0"/>
                <w:sz w:val="24"/>
                <w:szCs w:val="24"/>
                <w:lang w:val="tr-TR"/>
              </w:rPr>
              <w:t>Mühendislik Tasarım Optimizasyonu Problemleri</w:t>
            </w:r>
            <w:bookmarkEnd w:id="3"/>
            <w:r>
              <w:rPr>
                <w:b w:val="0"/>
                <w:sz w:val="24"/>
                <w:szCs w:val="24"/>
                <w:lang w:val="tr-TR"/>
              </w:rPr>
              <w:tab/>
            </w:r>
          </w:p>
        </w:tc>
        <w:tc>
          <w:tcPr>
            <w:tcW w:w="362" w:type="dxa"/>
          </w:tcPr>
          <w:p w:rsidR="000866AD" w:rsidRDefault="000866AD" w:rsidP="000866AD">
            <w:pPr>
              <w:pStyle w:val="IcindekilerBasligiSau"/>
              <w:ind w:left="-108" w:right="-78"/>
              <w:jc w:val="right"/>
              <w:rPr>
                <w:b w:val="0"/>
                <w:sz w:val="24"/>
                <w:szCs w:val="24"/>
              </w:rPr>
            </w:pPr>
            <w:r>
              <w:rPr>
                <w:b w:val="0"/>
                <w:sz w:val="24"/>
                <w:szCs w:val="24"/>
              </w:rPr>
              <w:t>35</w:t>
            </w:r>
          </w:p>
        </w:tc>
      </w:tr>
      <w:tr w:rsidR="000866AD" w:rsidTr="001A2799">
        <w:tc>
          <w:tcPr>
            <w:tcW w:w="7848" w:type="dxa"/>
          </w:tcPr>
          <w:p w:rsidR="000866AD" w:rsidRPr="00FF3244" w:rsidRDefault="000866AD" w:rsidP="000866AD">
            <w:pPr>
              <w:pStyle w:val="IcindekilerBasligiSau"/>
              <w:tabs>
                <w:tab w:val="right" w:leader="dot" w:pos="7711"/>
              </w:tabs>
              <w:ind w:right="-108" w:firstLine="709"/>
              <w:rPr>
                <w:b w:val="0"/>
                <w:sz w:val="24"/>
                <w:szCs w:val="24"/>
                <w:lang w:val="tr-TR"/>
              </w:rPr>
            </w:pPr>
            <w:r w:rsidRPr="00FF3244">
              <w:rPr>
                <w:b w:val="0"/>
                <w:sz w:val="24"/>
                <w:szCs w:val="24"/>
                <w:lang w:val="tr-TR"/>
              </w:rPr>
              <w:t xml:space="preserve">4.4. </w:t>
            </w:r>
            <w:bookmarkStart w:id="4" w:name="_Toc482971703"/>
            <w:r w:rsidRPr="000866AD">
              <w:rPr>
                <w:b w:val="0"/>
                <w:sz w:val="24"/>
                <w:szCs w:val="24"/>
                <w:lang w:val="tr-TR"/>
              </w:rPr>
              <w:t>Parametre Ayarları, Hesaplama Sonuçları ve Değerlendirme</w:t>
            </w:r>
            <w:bookmarkEnd w:id="4"/>
            <w:r>
              <w:rPr>
                <w:b w:val="0"/>
                <w:sz w:val="24"/>
                <w:szCs w:val="24"/>
                <w:lang w:val="tr-TR"/>
              </w:rPr>
              <w:tab/>
            </w:r>
          </w:p>
        </w:tc>
        <w:tc>
          <w:tcPr>
            <w:tcW w:w="362" w:type="dxa"/>
          </w:tcPr>
          <w:p w:rsidR="000866AD" w:rsidRDefault="000866AD" w:rsidP="000866AD">
            <w:pPr>
              <w:pStyle w:val="IcindekilerBasligiSau"/>
              <w:ind w:left="-108" w:right="-78"/>
              <w:jc w:val="right"/>
              <w:rPr>
                <w:b w:val="0"/>
                <w:sz w:val="24"/>
                <w:szCs w:val="24"/>
              </w:rPr>
            </w:pPr>
            <w:r>
              <w:rPr>
                <w:b w:val="0"/>
                <w:sz w:val="24"/>
                <w:szCs w:val="24"/>
              </w:rPr>
              <w:t>35</w:t>
            </w:r>
          </w:p>
        </w:tc>
      </w:tr>
      <w:tr w:rsidR="000866AD" w:rsidTr="001A2799">
        <w:tc>
          <w:tcPr>
            <w:tcW w:w="7848" w:type="dxa"/>
          </w:tcPr>
          <w:p w:rsidR="000866AD" w:rsidRDefault="000866AD" w:rsidP="000866AD">
            <w:pPr>
              <w:pStyle w:val="IcindekilerBasligiSau"/>
              <w:tabs>
                <w:tab w:val="right" w:leader="dot" w:pos="7711"/>
              </w:tabs>
              <w:ind w:left="1843" w:right="-108" w:hanging="709"/>
              <w:rPr>
                <w:b w:val="0"/>
                <w:sz w:val="24"/>
                <w:szCs w:val="24"/>
              </w:rPr>
            </w:pPr>
            <w:r>
              <w:rPr>
                <w:b w:val="0"/>
                <w:sz w:val="24"/>
                <w:szCs w:val="24"/>
              </w:rPr>
              <w:t xml:space="preserve">4.4.1. </w:t>
            </w:r>
            <w:bookmarkStart w:id="5" w:name="_Toc482971704"/>
            <w:r w:rsidRPr="000866AD">
              <w:rPr>
                <w:b w:val="0"/>
                <w:sz w:val="24"/>
                <w:szCs w:val="24"/>
                <w:lang w:val="tr-TR"/>
              </w:rPr>
              <w:t>Parametre ayarlar</w:t>
            </w:r>
            <w:bookmarkEnd w:id="5"/>
            <w:r>
              <w:rPr>
                <w:b w:val="0"/>
                <w:sz w:val="24"/>
                <w:szCs w:val="24"/>
                <w:lang w:val="tr-TR"/>
              </w:rPr>
              <w:t>ı</w:t>
            </w:r>
            <w:r>
              <w:rPr>
                <w:b w:val="0"/>
                <w:sz w:val="24"/>
                <w:szCs w:val="24"/>
              </w:rPr>
              <w:tab/>
            </w:r>
          </w:p>
        </w:tc>
        <w:tc>
          <w:tcPr>
            <w:tcW w:w="362" w:type="dxa"/>
            <w:vAlign w:val="bottom"/>
          </w:tcPr>
          <w:p w:rsidR="000866AD" w:rsidRPr="00C65C24" w:rsidRDefault="000866AD" w:rsidP="00FD3C7D">
            <w:pPr>
              <w:pStyle w:val="IcindekilerBasligiSau"/>
              <w:ind w:left="-108" w:right="-78"/>
              <w:jc w:val="right"/>
              <w:rPr>
                <w:b w:val="0"/>
                <w:sz w:val="24"/>
                <w:szCs w:val="24"/>
              </w:rPr>
            </w:pPr>
            <w:r>
              <w:rPr>
                <w:b w:val="0"/>
                <w:sz w:val="24"/>
                <w:szCs w:val="24"/>
              </w:rPr>
              <w:t>3</w:t>
            </w:r>
            <w:r w:rsidR="00FD3C7D">
              <w:rPr>
                <w:b w:val="0"/>
                <w:sz w:val="24"/>
                <w:szCs w:val="24"/>
              </w:rPr>
              <w:t>6</w:t>
            </w:r>
          </w:p>
        </w:tc>
      </w:tr>
      <w:tr w:rsidR="000866AD" w:rsidTr="001A2799">
        <w:tc>
          <w:tcPr>
            <w:tcW w:w="7848" w:type="dxa"/>
          </w:tcPr>
          <w:p w:rsidR="000866AD" w:rsidRDefault="00AD7C14" w:rsidP="00AD7C14">
            <w:pPr>
              <w:pStyle w:val="IcindekilerBasligiSau"/>
              <w:tabs>
                <w:tab w:val="right" w:leader="dot" w:pos="7711"/>
              </w:tabs>
              <w:ind w:left="1843" w:right="-108" w:hanging="709"/>
              <w:rPr>
                <w:b w:val="0"/>
                <w:sz w:val="24"/>
                <w:szCs w:val="24"/>
              </w:rPr>
            </w:pPr>
            <w:r>
              <w:rPr>
                <w:b w:val="0"/>
                <w:sz w:val="24"/>
                <w:szCs w:val="24"/>
              </w:rPr>
              <w:t>4</w:t>
            </w:r>
            <w:r w:rsidR="000866AD">
              <w:rPr>
                <w:b w:val="0"/>
                <w:sz w:val="24"/>
                <w:szCs w:val="24"/>
              </w:rPr>
              <w:t>.</w:t>
            </w:r>
            <w:r>
              <w:rPr>
                <w:b w:val="0"/>
                <w:sz w:val="24"/>
                <w:szCs w:val="24"/>
              </w:rPr>
              <w:t>4</w:t>
            </w:r>
            <w:r w:rsidR="000866AD">
              <w:rPr>
                <w:b w:val="0"/>
                <w:sz w:val="24"/>
                <w:szCs w:val="24"/>
              </w:rPr>
              <w:t>.</w:t>
            </w:r>
            <w:r>
              <w:rPr>
                <w:b w:val="0"/>
                <w:sz w:val="24"/>
                <w:szCs w:val="24"/>
              </w:rPr>
              <w:t>2</w:t>
            </w:r>
            <w:r w:rsidR="000866AD">
              <w:rPr>
                <w:b w:val="0"/>
                <w:sz w:val="24"/>
                <w:szCs w:val="24"/>
              </w:rPr>
              <w:t>.</w:t>
            </w:r>
            <w:bookmarkStart w:id="6" w:name="_Toc482971705"/>
            <w:r w:rsidRPr="00AD7C14">
              <w:rPr>
                <w:rFonts w:ascii="Calibri" w:eastAsia="Calibri" w:hAnsi="Calibri"/>
                <w:b w:val="0"/>
                <w:kern w:val="2"/>
                <w:sz w:val="22"/>
                <w:szCs w:val="22"/>
                <w:lang w:val="tr-TR" w:eastAsia="en-US"/>
              </w:rPr>
              <w:t xml:space="preserve"> </w:t>
            </w:r>
            <w:r w:rsidRPr="00AD7C14">
              <w:rPr>
                <w:b w:val="0"/>
                <w:sz w:val="24"/>
                <w:szCs w:val="24"/>
                <w:lang w:val="tr-TR"/>
              </w:rPr>
              <w:t>Hesaplama sonuçları ve değerlendirme</w:t>
            </w:r>
            <w:bookmarkEnd w:id="6"/>
            <w:r w:rsidR="000866AD">
              <w:rPr>
                <w:b w:val="0"/>
                <w:sz w:val="24"/>
                <w:szCs w:val="24"/>
              </w:rPr>
              <w:tab/>
            </w:r>
          </w:p>
        </w:tc>
        <w:tc>
          <w:tcPr>
            <w:tcW w:w="362" w:type="dxa"/>
            <w:vAlign w:val="bottom"/>
          </w:tcPr>
          <w:p w:rsidR="000866AD" w:rsidRDefault="00CB3B84" w:rsidP="000866AD">
            <w:pPr>
              <w:pStyle w:val="IcindekilerBasligiSau"/>
              <w:ind w:left="-108" w:right="-78"/>
              <w:jc w:val="right"/>
              <w:rPr>
                <w:b w:val="0"/>
                <w:sz w:val="24"/>
                <w:szCs w:val="24"/>
              </w:rPr>
            </w:pPr>
            <w:r>
              <w:rPr>
                <w:b w:val="0"/>
                <w:sz w:val="24"/>
                <w:szCs w:val="24"/>
              </w:rPr>
              <w:t>36</w:t>
            </w:r>
          </w:p>
        </w:tc>
      </w:tr>
      <w:tr w:rsidR="000866AD" w:rsidTr="001A2799">
        <w:tc>
          <w:tcPr>
            <w:tcW w:w="7848" w:type="dxa"/>
          </w:tcPr>
          <w:p w:rsidR="000866AD" w:rsidRDefault="00AD7C14" w:rsidP="00B029F6">
            <w:pPr>
              <w:pStyle w:val="IcindekilerBasligiSau"/>
              <w:tabs>
                <w:tab w:val="right" w:leader="dot" w:pos="8278"/>
              </w:tabs>
              <w:ind w:right="-108" w:firstLine="1701"/>
              <w:rPr>
                <w:b w:val="0"/>
                <w:sz w:val="24"/>
              </w:rPr>
            </w:pPr>
            <w:r>
              <w:rPr>
                <w:b w:val="0"/>
                <w:sz w:val="24"/>
              </w:rPr>
              <w:t>4</w:t>
            </w:r>
            <w:r w:rsidR="000866AD">
              <w:rPr>
                <w:b w:val="0"/>
                <w:sz w:val="24"/>
              </w:rPr>
              <w:t>.</w:t>
            </w:r>
            <w:r>
              <w:rPr>
                <w:b w:val="0"/>
                <w:sz w:val="24"/>
              </w:rPr>
              <w:t>4</w:t>
            </w:r>
            <w:r w:rsidR="000866AD">
              <w:rPr>
                <w:b w:val="0"/>
                <w:sz w:val="24"/>
              </w:rPr>
              <w:t>.2.1.</w:t>
            </w:r>
            <w:r w:rsidR="00CB3B84">
              <w:rPr>
                <w:b w:val="0"/>
                <w:sz w:val="24"/>
              </w:rPr>
              <w:t xml:space="preserve"> </w:t>
            </w:r>
            <w:bookmarkStart w:id="7" w:name="_Toc482971706"/>
            <w:r w:rsidR="00CB3B84" w:rsidRPr="00CB3B84">
              <w:rPr>
                <w:b w:val="0"/>
                <w:sz w:val="24"/>
                <w:lang w:val="tr-TR"/>
              </w:rPr>
              <w:t>Önbelleklemesiz sonuçlar</w:t>
            </w:r>
            <w:bookmarkEnd w:id="7"/>
            <w:r w:rsidR="00CB3B84">
              <w:rPr>
                <w:b w:val="0"/>
                <w:sz w:val="24"/>
                <w:lang w:val="tr-TR"/>
              </w:rPr>
              <w:tab/>
            </w:r>
          </w:p>
        </w:tc>
        <w:tc>
          <w:tcPr>
            <w:tcW w:w="362" w:type="dxa"/>
          </w:tcPr>
          <w:p w:rsidR="000866AD" w:rsidRPr="00C65C24" w:rsidRDefault="00CB3B84" w:rsidP="000866AD">
            <w:pPr>
              <w:pStyle w:val="IcindekilerBasligiSau"/>
              <w:ind w:left="-108" w:right="-78"/>
              <w:jc w:val="right"/>
              <w:rPr>
                <w:b w:val="0"/>
                <w:sz w:val="24"/>
                <w:szCs w:val="24"/>
              </w:rPr>
            </w:pPr>
            <w:r>
              <w:rPr>
                <w:b w:val="0"/>
                <w:sz w:val="24"/>
                <w:szCs w:val="24"/>
              </w:rPr>
              <w:t>3</w:t>
            </w:r>
            <w:r w:rsidR="000866AD" w:rsidRPr="00C65C24">
              <w:rPr>
                <w:b w:val="0"/>
                <w:sz w:val="24"/>
                <w:szCs w:val="24"/>
              </w:rPr>
              <w:t>9</w:t>
            </w:r>
          </w:p>
        </w:tc>
      </w:tr>
      <w:tr w:rsidR="00CB3B84" w:rsidTr="001A2799">
        <w:tc>
          <w:tcPr>
            <w:tcW w:w="7848" w:type="dxa"/>
          </w:tcPr>
          <w:p w:rsidR="00CB3B84" w:rsidRDefault="00CB3B84" w:rsidP="00B029F6">
            <w:pPr>
              <w:pStyle w:val="IcindekilerBasligiSau"/>
              <w:tabs>
                <w:tab w:val="right" w:leader="dot" w:pos="8278"/>
              </w:tabs>
              <w:ind w:right="-108" w:firstLine="1701"/>
              <w:rPr>
                <w:b w:val="0"/>
                <w:sz w:val="24"/>
              </w:rPr>
            </w:pPr>
            <w:r>
              <w:rPr>
                <w:b w:val="0"/>
                <w:sz w:val="24"/>
              </w:rPr>
              <w:t xml:space="preserve">4.4.2.2. </w:t>
            </w:r>
            <w:bookmarkStart w:id="8" w:name="_Toc482971707"/>
            <w:r w:rsidRPr="00CB3B84">
              <w:rPr>
                <w:b w:val="0"/>
                <w:sz w:val="24"/>
                <w:lang w:val="tr-TR"/>
              </w:rPr>
              <w:t>Önbelleklemeli sonuçlar, Versiyon I</w:t>
            </w:r>
            <w:bookmarkEnd w:id="8"/>
            <w:r>
              <w:rPr>
                <w:b w:val="0"/>
                <w:sz w:val="24"/>
                <w:lang w:val="tr-TR"/>
              </w:rPr>
              <w:tab/>
            </w:r>
          </w:p>
        </w:tc>
        <w:tc>
          <w:tcPr>
            <w:tcW w:w="362" w:type="dxa"/>
          </w:tcPr>
          <w:p w:rsidR="00CB3B84" w:rsidRPr="00C65C24" w:rsidRDefault="00CB3B84" w:rsidP="000866AD">
            <w:pPr>
              <w:pStyle w:val="IcindekilerBasligiSau"/>
              <w:ind w:left="-108" w:right="-78"/>
              <w:jc w:val="right"/>
              <w:rPr>
                <w:b w:val="0"/>
                <w:sz w:val="24"/>
                <w:szCs w:val="24"/>
              </w:rPr>
            </w:pPr>
            <w:r>
              <w:rPr>
                <w:b w:val="0"/>
                <w:sz w:val="24"/>
                <w:szCs w:val="24"/>
              </w:rPr>
              <w:t>39</w:t>
            </w:r>
          </w:p>
        </w:tc>
      </w:tr>
      <w:tr w:rsidR="00CB3B84" w:rsidTr="001A2799">
        <w:tc>
          <w:tcPr>
            <w:tcW w:w="7848" w:type="dxa"/>
          </w:tcPr>
          <w:p w:rsidR="00CB3B84" w:rsidRDefault="00CB3B84" w:rsidP="00B029F6">
            <w:pPr>
              <w:pStyle w:val="IcindekilerBasligiSau"/>
              <w:tabs>
                <w:tab w:val="right" w:leader="dot" w:pos="8278"/>
              </w:tabs>
              <w:ind w:right="-108" w:firstLine="1701"/>
              <w:rPr>
                <w:b w:val="0"/>
                <w:sz w:val="24"/>
              </w:rPr>
            </w:pPr>
            <w:r>
              <w:rPr>
                <w:b w:val="0"/>
                <w:sz w:val="24"/>
              </w:rPr>
              <w:t xml:space="preserve">4.4.2.3. </w:t>
            </w:r>
            <w:r w:rsidRPr="00CB3B84">
              <w:rPr>
                <w:b w:val="0"/>
                <w:sz w:val="24"/>
                <w:lang w:val="tr-TR"/>
              </w:rPr>
              <w:t>Önbelleklemeli sonuçlar, Versiyon I</w:t>
            </w:r>
            <w:r>
              <w:rPr>
                <w:b w:val="0"/>
                <w:sz w:val="24"/>
                <w:lang w:val="tr-TR"/>
              </w:rPr>
              <w:t>I</w:t>
            </w:r>
            <w:r>
              <w:rPr>
                <w:b w:val="0"/>
                <w:sz w:val="24"/>
                <w:lang w:val="tr-TR"/>
              </w:rPr>
              <w:tab/>
            </w:r>
          </w:p>
        </w:tc>
        <w:tc>
          <w:tcPr>
            <w:tcW w:w="362" w:type="dxa"/>
          </w:tcPr>
          <w:p w:rsidR="00CB3B84" w:rsidRPr="00C65C24" w:rsidRDefault="00CB3B84" w:rsidP="000866AD">
            <w:pPr>
              <w:pStyle w:val="IcindekilerBasligiSau"/>
              <w:ind w:left="-108" w:right="-78"/>
              <w:jc w:val="right"/>
              <w:rPr>
                <w:b w:val="0"/>
                <w:sz w:val="24"/>
                <w:szCs w:val="24"/>
              </w:rPr>
            </w:pPr>
            <w:r>
              <w:rPr>
                <w:b w:val="0"/>
                <w:sz w:val="24"/>
                <w:szCs w:val="24"/>
              </w:rPr>
              <w:t>40</w:t>
            </w:r>
          </w:p>
        </w:tc>
      </w:tr>
      <w:tr w:rsidR="001A2799" w:rsidTr="001A2799">
        <w:tc>
          <w:tcPr>
            <w:tcW w:w="7848" w:type="dxa"/>
          </w:tcPr>
          <w:p w:rsidR="001A2799" w:rsidRPr="00C65C24" w:rsidRDefault="001A2799" w:rsidP="00CB3B84">
            <w:pPr>
              <w:pStyle w:val="IcindekilerBasligiSau"/>
              <w:ind w:right="-108"/>
              <w:rPr>
                <w:b w:val="0"/>
                <w:sz w:val="24"/>
                <w:szCs w:val="24"/>
              </w:rPr>
            </w:pPr>
          </w:p>
        </w:tc>
        <w:tc>
          <w:tcPr>
            <w:tcW w:w="362" w:type="dxa"/>
            <w:vAlign w:val="bottom"/>
          </w:tcPr>
          <w:p w:rsidR="001A2799" w:rsidRDefault="001A2799" w:rsidP="00CB3B84">
            <w:pPr>
              <w:pStyle w:val="IcindekilerBasligiSau"/>
              <w:ind w:left="-108" w:right="-78"/>
              <w:jc w:val="right"/>
              <w:rPr>
                <w:b w:val="0"/>
                <w:sz w:val="24"/>
                <w:szCs w:val="24"/>
              </w:rPr>
            </w:pPr>
          </w:p>
        </w:tc>
      </w:tr>
      <w:tr w:rsidR="00CB3B84" w:rsidTr="001A2799">
        <w:tc>
          <w:tcPr>
            <w:tcW w:w="7848" w:type="dxa"/>
          </w:tcPr>
          <w:p w:rsidR="00CB3B84" w:rsidRPr="00FF3244" w:rsidRDefault="00CB3B84" w:rsidP="00CB3B84">
            <w:pPr>
              <w:pStyle w:val="IcindekilerBasligiSau"/>
              <w:ind w:right="-108"/>
              <w:rPr>
                <w:b w:val="0"/>
                <w:sz w:val="24"/>
                <w:szCs w:val="24"/>
                <w:lang w:val="tr-TR"/>
              </w:rPr>
            </w:pPr>
            <w:r w:rsidRPr="00FF3244">
              <w:rPr>
                <w:b w:val="0"/>
                <w:sz w:val="24"/>
                <w:szCs w:val="24"/>
                <w:lang w:val="tr-TR"/>
              </w:rPr>
              <w:t>BÖLÜM 5.</w:t>
            </w:r>
          </w:p>
          <w:p w:rsidR="00CB3B84" w:rsidRPr="00FF3244" w:rsidRDefault="00193DD1" w:rsidP="00193DD1">
            <w:pPr>
              <w:pStyle w:val="IcindekilerBasligiSau"/>
              <w:tabs>
                <w:tab w:val="right" w:leader="dot" w:pos="7711"/>
              </w:tabs>
              <w:ind w:right="-108"/>
              <w:rPr>
                <w:b w:val="0"/>
                <w:sz w:val="24"/>
                <w:lang w:val="tr-TR"/>
              </w:rPr>
            </w:pPr>
            <w:r>
              <w:rPr>
                <w:b w:val="0"/>
                <w:sz w:val="24"/>
                <w:szCs w:val="24"/>
                <w:lang w:val="tr-TR"/>
              </w:rPr>
              <w:t xml:space="preserve">DAĞITIM TRANSFORMATÖRLERİ TASARIM OPTİMİZASYONU </w:t>
            </w:r>
            <w:r w:rsidR="00CB3B84" w:rsidRPr="00FF3244">
              <w:rPr>
                <w:b w:val="0"/>
                <w:sz w:val="24"/>
                <w:szCs w:val="24"/>
                <w:lang w:val="tr-TR"/>
              </w:rPr>
              <w:tab/>
            </w:r>
          </w:p>
        </w:tc>
        <w:tc>
          <w:tcPr>
            <w:tcW w:w="362" w:type="dxa"/>
            <w:vAlign w:val="bottom"/>
          </w:tcPr>
          <w:p w:rsidR="00CB3B84" w:rsidRPr="00C65C24" w:rsidRDefault="00CB3B84" w:rsidP="00CB3B84">
            <w:pPr>
              <w:pStyle w:val="IcindekilerBasligiSau"/>
              <w:ind w:left="-108" w:right="-78"/>
              <w:jc w:val="right"/>
              <w:rPr>
                <w:b w:val="0"/>
                <w:sz w:val="24"/>
                <w:szCs w:val="24"/>
              </w:rPr>
            </w:pPr>
            <w:r>
              <w:rPr>
                <w:b w:val="0"/>
                <w:sz w:val="24"/>
                <w:szCs w:val="24"/>
              </w:rPr>
              <w:t>41</w:t>
            </w:r>
          </w:p>
        </w:tc>
      </w:tr>
      <w:tr w:rsidR="00CB3B84" w:rsidTr="001A2799">
        <w:tc>
          <w:tcPr>
            <w:tcW w:w="7848" w:type="dxa"/>
          </w:tcPr>
          <w:p w:rsidR="00CB3B84" w:rsidRPr="00C65C24" w:rsidRDefault="00CB3B84" w:rsidP="00CB3B84">
            <w:pPr>
              <w:pStyle w:val="IcindekilerBasligiSau"/>
              <w:tabs>
                <w:tab w:val="right" w:leader="dot" w:pos="7711"/>
              </w:tabs>
              <w:ind w:right="-108" w:firstLine="709"/>
              <w:rPr>
                <w:b w:val="0"/>
                <w:sz w:val="24"/>
                <w:szCs w:val="24"/>
              </w:rPr>
            </w:pPr>
            <w:r>
              <w:rPr>
                <w:b w:val="0"/>
                <w:sz w:val="24"/>
                <w:szCs w:val="24"/>
              </w:rPr>
              <w:t xml:space="preserve">5.1. </w:t>
            </w:r>
            <w:r w:rsidRPr="00CB3B84">
              <w:rPr>
                <w:b w:val="0"/>
                <w:sz w:val="24"/>
                <w:szCs w:val="24"/>
                <w:lang w:val="tr-TR"/>
              </w:rPr>
              <w:t>Çalışmanın Amacı ve Kapsamı</w:t>
            </w:r>
            <w:r>
              <w:rPr>
                <w:b w:val="0"/>
                <w:sz w:val="24"/>
                <w:szCs w:val="24"/>
              </w:rPr>
              <w:tab/>
            </w:r>
          </w:p>
        </w:tc>
        <w:tc>
          <w:tcPr>
            <w:tcW w:w="362" w:type="dxa"/>
          </w:tcPr>
          <w:p w:rsidR="00CB3B84" w:rsidRPr="00C65C24" w:rsidRDefault="00CB3B84" w:rsidP="00CB3B84">
            <w:pPr>
              <w:pStyle w:val="IcindekilerBasligiSau"/>
              <w:ind w:left="-108" w:right="-78"/>
              <w:jc w:val="right"/>
              <w:rPr>
                <w:b w:val="0"/>
                <w:sz w:val="24"/>
                <w:szCs w:val="24"/>
              </w:rPr>
            </w:pPr>
            <w:r>
              <w:rPr>
                <w:b w:val="0"/>
                <w:sz w:val="24"/>
                <w:szCs w:val="24"/>
              </w:rPr>
              <w:t>41</w:t>
            </w:r>
          </w:p>
        </w:tc>
      </w:tr>
      <w:tr w:rsidR="00CB3B84" w:rsidTr="001A2799">
        <w:tc>
          <w:tcPr>
            <w:tcW w:w="7848" w:type="dxa"/>
          </w:tcPr>
          <w:p w:rsidR="00CB3B84" w:rsidRDefault="00CB3B84" w:rsidP="00CB3B84">
            <w:pPr>
              <w:pStyle w:val="IcindekilerBasligiSau"/>
              <w:tabs>
                <w:tab w:val="right" w:leader="dot" w:pos="7711"/>
              </w:tabs>
              <w:ind w:right="-108" w:firstLine="709"/>
              <w:rPr>
                <w:b w:val="0"/>
                <w:sz w:val="24"/>
                <w:szCs w:val="24"/>
              </w:rPr>
            </w:pPr>
            <w:r>
              <w:rPr>
                <w:b w:val="0"/>
                <w:sz w:val="24"/>
                <w:szCs w:val="24"/>
              </w:rPr>
              <w:t xml:space="preserve">5.2. </w:t>
            </w:r>
            <w:r w:rsidRPr="00CB3B84">
              <w:rPr>
                <w:b w:val="0"/>
                <w:sz w:val="24"/>
                <w:szCs w:val="24"/>
                <w:lang w:val="tr-TR"/>
              </w:rPr>
              <w:t>Problemin Literatürdeki Tanımları</w:t>
            </w:r>
            <w:r>
              <w:rPr>
                <w:b w:val="0"/>
                <w:sz w:val="24"/>
                <w:szCs w:val="24"/>
                <w:lang w:val="tr-TR"/>
              </w:rPr>
              <w:tab/>
            </w:r>
          </w:p>
        </w:tc>
        <w:tc>
          <w:tcPr>
            <w:tcW w:w="362" w:type="dxa"/>
          </w:tcPr>
          <w:p w:rsidR="00CB3B84" w:rsidRPr="00C65C24" w:rsidRDefault="00CB3B84" w:rsidP="00FD3C7D">
            <w:pPr>
              <w:pStyle w:val="IcindekilerBasligiSau"/>
              <w:ind w:left="-108" w:right="-78"/>
              <w:jc w:val="right"/>
              <w:rPr>
                <w:b w:val="0"/>
                <w:sz w:val="24"/>
                <w:szCs w:val="24"/>
              </w:rPr>
            </w:pPr>
            <w:r>
              <w:rPr>
                <w:b w:val="0"/>
                <w:sz w:val="24"/>
                <w:szCs w:val="24"/>
              </w:rPr>
              <w:t>4</w:t>
            </w:r>
            <w:r w:rsidR="00FD3C7D">
              <w:rPr>
                <w:b w:val="0"/>
                <w:sz w:val="24"/>
                <w:szCs w:val="24"/>
              </w:rPr>
              <w:t>2</w:t>
            </w:r>
          </w:p>
        </w:tc>
      </w:tr>
      <w:tr w:rsidR="00CB3B84" w:rsidTr="001A2799">
        <w:tc>
          <w:tcPr>
            <w:tcW w:w="7848" w:type="dxa"/>
          </w:tcPr>
          <w:p w:rsidR="00CB3B84" w:rsidRDefault="00CB3B84" w:rsidP="00CB3B84">
            <w:pPr>
              <w:pStyle w:val="IcindekilerBasligiSau"/>
              <w:tabs>
                <w:tab w:val="right" w:leader="dot" w:pos="7711"/>
              </w:tabs>
              <w:ind w:left="1843" w:right="-108" w:hanging="709"/>
              <w:rPr>
                <w:b w:val="0"/>
                <w:sz w:val="24"/>
                <w:szCs w:val="24"/>
              </w:rPr>
            </w:pPr>
            <w:r>
              <w:rPr>
                <w:b w:val="0"/>
                <w:sz w:val="24"/>
                <w:szCs w:val="24"/>
              </w:rPr>
              <w:t xml:space="preserve">5.2.1. </w:t>
            </w:r>
            <w:r w:rsidRPr="00CB3B84">
              <w:rPr>
                <w:b w:val="0"/>
                <w:sz w:val="24"/>
                <w:szCs w:val="24"/>
                <w:lang w:val="tr-TR"/>
              </w:rPr>
              <w:t>Amaç fonksiyonları</w:t>
            </w:r>
            <w:r>
              <w:rPr>
                <w:b w:val="0"/>
                <w:sz w:val="24"/>
                <w:szCs w:val="24"/>
              </w:rPr>
              <w:tab/>
            </w:r>
          </w:p>
        </w:tc>
        <w:tc>
          <w:tcPr>
            <w:tcW w:w="362" w:type="dxa"/>
          </w:tcPr>
          <w:p w:rsidR="00CB3B84" w:rsidRPr="00C65C24" w:rsidRDefault="00CB3B84" w:rsidP="00FD3C7D">
            <w:pPr>
              <w:pStyle w:val="IcindekilerBasligiSau"/>
              <w:ind w:left="-108" w:right="-78"/>
              <w:jc w:val="right"/>
              <w:rPr>
                <w:b w:val="0"/>
                <w:sz w:val="24"/>
                <w:szCs w:val="24"/>
              </w:rPr>
            </w:pPr>
            <w:r>
              <w:rPr>
                <w:b w:val="0"/>
                <w:sz w:val="24"/>
                <w:szCs w:val="24"/>
              </w:rPr>
              <w:t>4</w:t>
            </w:r>
            <w:r w:rsidR="00FD3C7D">
              <w:rPr>
                <w:b w:val="0"/>
                <w:sz w:val="24"/>
                <w:szCs w:val="24"/>
              </w:rPr>
              <w:t>2</w:t>
            </w:r>
          </w:p>
        </w:tc>
      </w:tr>
      <w:tr w:rsidR="00CB3B84" w:rsidTr="001A2799">
        <w:tc>
          <w:tcPr>
            <w:tcW w:w="7848" w:type="dxa"/>
          </w:tcPr>
          <w:p w:rsidR="00CB3B84" w:rsidRDefault="00CB3B84" w:rsidP="00CB3B84">
            <w:pPr>
              <w:pStyle w:val="IcindekilerBasligiSau"/>
              <w:tabs>
                <w:tab w:val="right" w:leader="dot" w:pos="7711"/>
              </w:tabs>
              <w:ind w:left="1843" w:right="-108" w:hanging="709"/>
              <w:rPr>
                <w:b w:val="0"/>
                <w:sz w:val="24"/>
                <w:szCs w:val="24"/>
              </w:rPr>
            </w:pPr>
            <w:r>
              <w:rPr>
                <w:b w:val="0"/>
                <w:sz w:val="24"/>
                <w:szCs w:val="24"/>
              </w:rPr>
              <w:t>5.2.2.</w:t>
            </w:r>
            <w:r w:rsidRPr="00AD7C14">
              <w:rPr>
                <w:rFonts w:ascii="Calibri" w:eastAsia="Calibri" w:hAnsi="Calibri"/>
                <w:b w:val="0"/>
                <w:kern w:val="2"/>
                <w:sz w:val="22"/>
                <w:szCs w:val="22"/>
                <w:lang w:val="tr-TR" w:eastAsia="en-US"/>
              </w:rPr>
              <w:t xml:space="preserve"> </w:t>
            </w:r>
            <w:r w:rsidRPr="00CB3B84">
              <w:rPr>
                <w:rFonts w:eastAsia="Calibri"/>
                <w:b w:val="0"/>
                <w:kern w:val="2"/>
                <w:sz w:val="24"/>
                <w:szCs w:val="22"/>
                <w:lang w:val="tr-TR" w:eastAsia="en-US"/>
              </w:rPr>
              <w:t>Kısıtlar</w:t>
            </w:r>
            <w:r>
              <w:rPr>
                <w:b w:val="0"/>
                <w:sz w:val="24"/>
                <w:szCs w:val="24"/>
              </w:rPr>
              <w:tab/>
            </w:r>
          </w:p>
        </w:tc>
        <w:tc>
          <w:tcPr>
            <w:tcW w:w="362" w:type="dxa"/>
          </w:tcPr>
          <w:p w:rsidR="00CB3B84" w:rsidRPr="00C65C24" w:rsidRDefault="00CB3B84" w:rsidP="00CB3B84">
            <w:pPr>
              <w:pStyle w:val="IcindekilerBasligiSau"/>
              <w:ind w:left="-108" w:right="-78"/>
              <w:jc w:val="right"/>
              <w:rPr>
                <w:b w:val="0"/>
                <w:sz w:val="24"/>
                <w:szCs w:val="24"/>
              </w:rPr>
            </w:pPr>
            <w:r>
              <w:rPr>
                <w:b w:val="0"/>
                <w:sz w:val="24"/>
                <w:szCs w:val="24"/>
              </w:rPr>
              <w:t>43</w:t>
            </w:r>
          </w:p>
        </w:tc>
      </w:tr>
      <w:tr w:rsidR="00CB3B84" w:rsidTr="001A2799">
        <w:tc>
          <w:tcPr>
            <w:tcW w:w="7848" w:type="dxa"/>
          </w:tcPr>
          <w:p w:rsidR="00CB3B84" w:rsidRPr="00FF3244" w:rsidRDefault="00CB3B84" w:rsidP="00CB3B84">
            <w:pPr>
              <w:pStyle w:val="IcindekilerBasligiSau"/>
              <w:tabs>
                <w:tab w:val="right" w:leader="dot" w:pos="7711"/>
              </w:tabs>
              <w:ind w:right="-108" w:firstLine="709"/>
              <w:rPr>
                <w:b w:val="0"/>
                <w:sz w:val="24"/>
                <w:szCs w:val="24"/>
                <w:lang w:val="tr-TR"/>
              </w:rPr>
            </w:pPr>
            <w:r w:rsidRPr="00FF3244">
              <w:rPr>
                <w:b w:val="0"/>
                <w:sz w:val="24"/>
                <w:szCs w:val="24"/>
                <w:lang w:val="tr-TR"/>
              </w:rPr>
              <w:t>5.3. Problemin Bu Çalışmada Kullanılan Tanımı</w:t>
            </w:r>
            <w:r>
              <w:rPr>
                <w:b w:val="0"/>
                <w:sz w:val="24"/>
                <w:szCs w:val="24"/>
                <w:lang w:val="tr-TR"/>
              </w:rPr>
              <w:tab/>
            </w:r>
          </w:p>
        </w:tc>
        <w:tc>
          <w:tcPr>
            <w:tcW w:w="362" w:type="dxa"/>
          </w:tcPr>
          <w:p w:rsidR="00CB3B84" w:rsidRPr="00C65C24" w:rsidRDefault="00CB3B84" w:rsidP="00CB3B84">
            <w:pPr>
              <w:pStyle w:val="IcindekilerBasligiSau"/>
              <w:ind w:left="-108" w:right="-78"/>
              <w:jc w:val="right"/>
              <w:rPr>
                <w:b w:val="0"/>
                <w:sz w:val="24"/>
                <w:szCs w:val="24"/>
              </w:rPr>
            </w:pPr>
            <w:r>
              <w:rPr>
                <w:b w:val="0"/>
                <w:sz w:val="24"/>
                <w:szCs w:val="24"/>
              </w:rPr>
              <w:t>44</w:t>
            </w:r>
          </w:p>
        </w:tc>
      </w:tr>
      <w:tr w:rsidR="00CB3B84" w:rsidTr="001A2799">
        <w:tc>
          <w:tcPr>
            <w:tcW w:w="7848" w:type="dxa"/>
          </w:tcPr>
          <w:p w:rsidR="00CB3B84" w:rsidRDefault="00CB3B84" w:rsidP="00CB3B84">
            <w:pPr>
              <w:pStyle w:val="IcindekilerBasligiSau"/>
              <w:tabs>
                <w:tab w:val="right" w:leader="dot" w:pos="7711"/>
              </w:tabs>
              <w:ind w:left="1843" w:right="-108" w:hanging="709"/>
              <w:rPr>
                <w:b w:val="0"/>
                <w:sz w:val="24"/>
                <w:szCs w:val="24"/>
              </w:rPr>
            </w:pPr>
            <w:r>
              <w:rPr>
                <w:b w:val="0"/>
                <w:sz w:val="24"/>
                <w:szCs w:val="24"/>
              </w:rPr>
              <w:t xml:space="preserve">5.3.1. </w:t>
            </w:r>
            <w:r w:rsidRPr="00CB3B84">
              <w:rPr>
                <w:b w:val="0"/>
                <w:sz w:val="24"/>
                <w:szCs w:val="24"/>
              </w:rPr>
              <w:t>Amaç fonksiyonu ve kısıtlar</w:t>
            </w:r>
            <w:r>
              <w:rPr>
                <w:b w:val="0"/>
                <w:sz w:val="24"/>
                <w:szCs w:val="24"/>
              </w:rPr>
              <w:tab/>
            </w:r>
          </w:p>
        </w:tc>
        <w:tc>
          <w:tcPr>
            <w:tcW w:w="362" w:type="dxa"/>
          </w:tcPr>
          <w:p w:rsidR="00CB3B84" w:rsidRPr="00C65C24" w:rsidRDefault="00CB3B84" w:rsidP="00A15443">
            <w:pPr>
              <w:pStyle w:val="IcindekilerBasligiSau"/>
              <w:ind w:left="-108" w:right="-78"/>
              <w:jc w:val="right"/>
              <w:rPr>
                <w:b w:val="0"/>
                <w:sz w:val="24"/>
                <w:szCs w:val="24"/>
              </w:rPr>
            </w:pPr>
            <w:r w:rsidRPr="00C65C24">
              <w:rPr>
                <w:b w:val="0"/>
                <w:sz w:val="24"/>
                <w:szCs w:val="24"/>
              </w:rPr>
              <w:t>4</w:t>
            </w:r>
            <w:r w:rsidR="00A15443">
              <w:rPr>
                <w:b w:val="0"/>
                <w:sz w:val="24"/>
                <w:szCs w:val="24"/>
              </w:rPr>
              <w:t>4</w:t>
            </w:r>
          </w:p>
        </w:tc>
      </w:tr>
      <w:tr w:rsidR="00CB3B84" w:rsidTr="001A2799">
        <w:tc>
          <w:tcPr>
            <w:tcW w:w="7848" w:type="dxa"/>
          </w:tcPr>
          <w:p w:rsidR="00CB3B84" w:rsidRDefault="00A15443" w:rsidP="00A15443">
            <w:pPr>
              <w:pStyle w:val="IcindekilerBasligiSau"/>
              <w:tabs>
                <w:tab w:val="right" w:leader="dot" w:pos="7711"/>
              </w:tabs>
              <w:ind w:left="1843" w:right="-108" w:hanging="709"/>
              <w:rPr>
                <w:b w:val="0"/>
                <w:sz w:val="24"/>
                <w:szCs w:val="24"/>
              </w:rPr>
            </w:pPr>
            <w:r>
              <w:rPr>
                <w:b w:val="0"/>
                <w:sz w:val="24"/>
                <w:szCs w:val="24"/>
              </w:rPr>
              <w:t>5</w:t>
            </w:r>
            <w:r w:rsidR="00CB3B84">
              <w:rPr>
                <w:b w:val="0"/>
                <w:sz w:val="24"/>
                <w:szCs w:val="24"/>
              </w:rPr>
              <w:t>.</w:t>
            </w:r>
            <w:r>
              <w:rPr>
                <w:b w:val="0"/>
                <w:sz w:val="24"/>
                <w:szCs w:val="24"/>
              </w:rPr>
              <w:t>3</w:t>
            </w:r>
            <w:r w:rsidR="00CB3B84">
              <w:rPr>
                <w:b w:val="0"/>
                <w:sz w:val="24"/>
                <w:szCs w:val="24"/>
              </w:rPr>
              <w:t>.2.</w:t>
            </w:r>
            <w:r w:rsidR="00CB3B84" w:rsidRPr="00AD7C14">
              <w:rPr>
                <w:rFonts w:ascii="Calibri" w:eastAsia="Calibri" w:hAnsi="Calibri"/>
                <w:b w:val="0"/>
                <w:kern w:val="2"/>
                <w:sz w:val="22"/>
                <w:szCs w:val="22"/>
                <w:lang w:val="tr-TR" w:eastAsia="en-US"/>
              </w:rPr>
              <w:t xml:space="preserve"> </w:t>
            </w:r>
            <w:r w:rsidRPr="00A15443">
              <w:rPr>
                <w:rFonts w:eastAsia="Calibri"/>
                <w:b w:val="0"/>
                <w:kern w:val="2"/>
                <w:sz w:val="24"/>
                <w:szCs w:val="22"/>
                <w:lang w:val="tr-TR" w:eastAsia="en-US"/>
              </w:rPr>
              <w:t>Tasarım değişkenleri</w:t>
            </w:r>
            <w:r w:rsidR="00CB3B84">
              <w:rPr>
                <w:b w:val="0"/>
                <w:sz w:val="24"/>
                <w:szCs w:val="24"/>
              </w:rPr>
              <w:tab/>
            </w:r>
          </w:p>
        </w:tc>
        <w:tc>
          <w:tcPr>
            <w:tcW w:w="362" w:type="dxa"/>
          </w:tcPr>
          <w:p w:rsidR="00CB3B84" w:rsidRDefault="00A15443" w:rsidP="00CB3B84">
            <w:pPr>
              <w:pStyle w:val="IcindekilerBasligiSau"/>
              <w:ind w:left="-108" w:right="-78"/>
              <w:jc w:val="right"/>
              <w:rPr>
                <w:b w:val="0"/>
              </w:rPr>
            </w:pPr>
            <w:r w:rsidRPr="00A15443">
              <w:rPr>
                <w:b w:val="0"/>
                <w:sz w:val="24"/>
              </w:rPr>
              <w:t>45</w:t>
            </w:r>
          </w:p>
        </w:tc>
      </w:tr>
      <w:tr w:rsidR="00A15443" w:rsidTr="001A2799">
        <w:tc>
          <w:tcPr>
            <w:tcW w:w="7848" w:type="dxa"/>
          </w:tcPr>
          <w:p w:rsidR="00A15443" w:rsidRDefault="00A15443" w:rsidP="00A15443">
            <w:pPr>
              <w:pStyle w:val="IcindekilerBasligiSau"/>
              <w:tabs>
                <w:tab w:val="right" w:leader="dot" w:pos="7711"/>
              </w:tabs>
              <w:ind w:right="-108" w:firstLine="709"/>
              <w:rPr>
                <w:b w:val="0"/>
                <w:sz w:val="24"/>
                <w:szCs w:val="24"/>
              </w:rPr>
            </w:pPr>
            <w:r>
              <w:rPr>
                <w:b w:val="0"/>
                <w:sz w:val="24"/>
                <w:szCs w:val="24"/>
              </w:rPr>
              <w:t xml:space="preserve">5.4. </w:t>
            </w:r>
            <w:r w:rsidRPr="00A15443">
              <w:rPr>
                <w:b w:val="0"/>
                <w:sz w:val="24"/>
                <w:szCs w:val="24"/>
              </w:rPr>
              <w:t>Tasarım Yöntemi</w:t>
            </w:r>
            <w:r>
              <w:rPr>
                <w:b w:val="0"/>
                <w:sz w:val="24"/>
                <w:szCs w:val="24"/>
                <w:lang w:val="tr-TR"/>
              </w:rPr>
              <w:tab/>
            </w:r>
          </w:p>
        </w:tc>
        <w:tc>
          <w:tcPr>
            <w:tcW w:w="362" w:type="dxa"/>
          </w:tcPr>
          <w:p w:rsidR="00A15443" w:rsidRPr="00A15443" w:rsidRDefault="00A15443" w:rsidP="00A15443">
            <w:pPr>
              <w:pStyle w:val="IcindekilerBasligiSau"/>
              <w:ind w:left="-108" w:right="-78"/>
              <w:jc w:val="right"/>
              <w:rPr>
                <w:b w:val="0"/>
                <w:sz w:val="24"/>
              </w:rPr>
            </w:pPr>
            <w:r w:rsidRPr="00A15443">
              <w:rPr>
                <w:b w:val="0"/>
                <w:sz w:val="24"/>
              </w:rPr>
              <w:t>47</w:t>
            </w:r>
          </w:p>
        </w:tc>
      </w:tr>
      <w:tr w:rsidR="00A15443" w:rsidTr="001A2799">
        <w:tc>
          <w:tcPr>
            <w:tcW w:w="7848" w:type="dxa"/>
          </w:tcPr>
          <w:p w:rsidR="00A15443" w:rsidRDefault="00A15443" w:rsidP="00A15443">
            <w:pPr>
              <w:pStyle w:val="IcindekilerBasligiSau"/>
              <w:tabs>
                <w:tab w:val="right" w:leader="dot" w:pos="7711"/>
              </w:tabs>
              <w:ind w:left="1843" w:right="-108" w:hanging="709"/>
              <w:rPr>
                <w:b w:val="0"/>
                <w:sz w:val="24"/>
                <w:szCs w:val="24"/>
              </w:rPr>
            </w:pPr>
            <w:r>
              <w:rPr>
                <w:b w:val="0"/>
                <w:sz w:val="24"/>
                <w:szCs w:val="24"/>
              </w:rPr>
              <w:t xml:space="preserve">5.4.1. </w:t>
            </w:r>
            <w:r w:rsidRPr="00A15443">
              <w:rPr>
                <w:b w:val="0"/>
                <w:sz w:val="24"/>
                <w:szCs w:val="24"/>
                <w:lang w:val="tr-TR"/>
              </w:rPr>
              <w:t>Boşta kayıplar eğrisi</w:t>
            </w:r>
            <w:r>
              <w:rPr>
                <w:b w:val="0"/>
                <w:sz w:val="24"/>
                <w:szCs w:val="24"/>
              </w:rPr>
              <w:tab/>
            </w:r>
          </w:p>
        </w:tc>
        <w:tc>
          <w:tcPr>
            <w:tcW w:w="362" w:type="dxa"/>
          </w:tcPr>
          <w:p w:rsidR="00A15443" w:rsidRPr="00C65C24" w:rsidRDefault="00A15443" w:rsidP="00267383">
            <w:pPr>
              <w:pStyle w:val="IcindekilerBasligiSau"/>
              <w:ind w:left="-108" w:right="-78"/>
              <w:jc w:val="right"/>
              <w:rPr>
                <w:b w:val="0"/>
                <w:sz w:val="24"/>
                <w:szCs w:val="24"/>
              </w:rPr>
            </w:pPr>
            <w:r w:rsidRPr="00C65C24">
              <w:rPr>
                <w:b w:val="0"/>
                <w:sz w:val="24"/>
                <w:szCs w:val="24"/>
              </w:rPr>
              <w:t>4</w:t>
            </w:r>
            <w:r w:rsidR="00267383">
              <w:rPr>
                <w:b w:val="0"/>
                <w:sz w:val="24"/>
                <w:szCs w:val="24"/>
              </w:rPr>
              <w:t>7</w:t>
            </w:r>
          </w:p>
        </w:tc>
      </w:tr>
      <w:tr w:rsidR="00A15443" w:rsidTr="001A2799">
        <w:tc>
          <w:tcPr>
            <w:tcW w:w="7848" w:type="dxa"/>
          </w:tcPr>
          <w:p w:rsidR="00A15443" w:rsidRPr="00FF3244" w:rsidRDefault="00A15443" w:rsidP="009A767A">
            <w:pPr>
              <w:pStyle w:val="IcindekilerBasligiSau"/>
              <w:tabs>
                <w:tab w:val="right" w:leader="dot" w:pos="7711"/>
              </w:tabs>
              <w:ind w:left="1786" w:right="-108" w:hanging="652"/>
              <w:rPr>
                <w:b w:val="0"/>
                <w:sz w:val="24"/>
                <w:szCs w:val="24"/>
                <w:lang w:val="tr-TR"/>
              </w:rPr>
            </w:pPr>
            <w:r w:rsidRPr="00FF3244">
              <w:rPr>
                <w:b w:val="0"/>
                <w:sz w:val="24"/>
                <w:szCs w:val="24"/>
                <w:lang w:val="tr-TR"/>
              </w:rPr>
              <w:t>5.4.2.</w:t>
            </w:r>
            <w:r w:rsidRPr="00AD7C14">
              <w:rPr>
                <w:rFonts w:ascii="Calibri" w:eastAsia="Calibri" w:hAnsi="Calibri"/>
                <w:b w:val="0"/>
                <w:kern w:val="2"/>
                <w:sz w:val="22"/>
                <w:szCs w:val="22"/>
                <w:lang w:val="tr-TR" w:eastAsia="en-US"/>
              </w:rPr>
              <w:t xml:space="preserve"> </w:t>
            </w:r>
            <w:r w:rsidRPr="00A15443">
              <w:rPr>
                <w:rFonts w:eastAsia="Calibri"/>
                <w:b w:val="0"/>
                <w:kern w:val="2"/>
                <w:sz w:val="24"/>
                <w:szCs w:val="22"/>
                <w:lang w:val="tr-TR" w:eastAsia="en-US"/>
              </w:rPr>
              <w:t>Kazan konveksiyon ve radya</w:t>
            </w:r>
            <w:r>
              <w:rPr>
                <w:rFonts w:eastAsia="Calibri"/>
                <w:b w:val="0"/>
                <w:kern w:val="2"/>
                <w:sz w:val="24"/>
                <w:szCs w:val="22"/>
                <w:lang w:val="tr-TR" w:eastAsia="en-US"/>
              </w:rPr>
              <w:t xml:space="preserve">syon ile ısı transfer katsayısı </w:t>
            </w:r>
            <w:r w:rsidRPr="00A15443">
              <w:rPr>
                <w:rFonts w:eastAsia="Calibri"/>
                <w:b w:val="0"/>
                <w:kern w:val="2"/>
                <w:sz w:val="24"/>
                <w:szCs w:val="22"/>
                <w:lang w:val="tr-TR" w:eastAsia="en-US"/>
              </w:rPr>
              <w:t>eğrileri</w:t>
            </w:r>
            <w:r w:rsidRPr="00FF3244">
              <w:rPr>
                <w:b w:val="0"/>
                <w:sz w:val="24"/>
                <w:szCs w:val="24"/>
                <w:lang w:val="tr-TR"/>
              </w:rPr>
              <w:tab/>
            </w:r>
          </w:p>
        </w:tc>
        <w:tc>
          <w:tcPr>
            <w:tcW w:w="362" w:type="dxa"/>
            <w:vAlign w:val="bottom"/>
          </w:tcPr>
          <w:p w:rsidR="00A15443" w:rsidRPr="00C65C24" w:rsidRDefault="00A15443" w:rsidP="00267383">
            <w:pPr>
              <w:pStyle w:val="IcindekilerBasligiSau"/>
              <w:ind w:left="-108" w:right="-78"/>
              <w:jc w:val="right"/>
              <w:rPr>
                <w:b w:val="0"/>
                <w:sz w:val="24"/>
                <w:szCs w:val="24"/>
              </w:rPr>
            </w:pPr>
            <w:r w:rsidRPr="00C65C24">
              <w:rPr>
                <w:b w:val="0"/>
                <w:sz w:val="24"/>
                <w:szCs w:val="24"/>
              </w:rPr>
              <w:t>4</w:t>
            </w:r>
            <w:r w:rsidR="00267383">
              <w:rPr>
                <w:b w:val="0"/>
                <w:sz w:val="24"/>
                <w:szCs w:val="24"/>
              </w:rPr>
              <w:t>8</w:t>
            </w:r>
          </w:p>
        </w:tc>
      </w:tr>
      <w:tr w:rsidR="00A15443" w:rsidTr="001A2799">
        <w:tc>
          <w:tcPr>
            <w:tcW w:w="7848" w:type="dxa"/>
          </w:tcPr>
          <w:p w:rsidR="00A15443" w:rsidRPr="00FF3244" w:rsidRDefault="00A15443" w:rsidP="00A15443">
            <w:pPr>
              <w:pStyle w:val="IcindekilerBasligiSau"/>
              <w:tabs>
                <w:tab w:val="right" w:leader="dot" w:pos="7711"/>
              </w:tabs>
              <w:ind w:left="1843" w:right="-108" w:hanging="709"/>
              <w:rPr>
                <w:b w:val="0"/>
                <w:sz w:val="24"/>
                <w:szCs w:val="24"/>
                <w:lang w:val="tr-TR"/>
              </w:rPr>
            </w:pPr>
            <w:r w:rsidRPr="00FF3244">
              <w:rPr>
                <w:b w:val="0"/>
                <w:sz w:val="24"/>
                <w:szCs w:val="24"/>
                <w:lang w:val="tr-TR"/>
              </w:rPr>
              <w:lastRenderedPageBreak/>
              <w:t xml:space="preserve">5.4.3. </w:t>
            </w:r>
            <w:r w:rsidRPr="00A15443">
              <w:rPr>
                <w:b w:val="0"/>
                <w:sz w:val="24"/>
                <w:szCs w:val="24"/>
                <w:lang w:val="tr-TR"/>
              </w:rPr>
              <w:t>Dalgalı panel ısı transfer katsayısı eğrileri</w:t>
            </w:r>
            <w:r>
              <w:rPr>
                <w:b w:val="0"/>
                <w:sz w:val="24"/>
                <w:szCs w:val="24"/>
                <w:lang w:val="tr-TR"/>
              </w:rPr>
              <w:tab/>
            </w:r>
          </w:p>
        </w:tc>
        <w:tc>
          <w:tcPr>
            <w:tcW w:w="362" w:type="dxa"/>
          </w:tcPr>
          <w:p w:rsidR="00A15443" w:rsidRPr="00C65C24" w:rsidRDefault="00A15443" w:rsidP="00A15443">
            <w:pPr>
              <w:pStyle w:val="IcindekilerBasligiSau"/>
              <w:ind w:left="-108" w:right="-78"/>
              <w:jc w:val="right"/>
              <w:rPr>
                <w:b w:val="0"/>
                <w:sz w:val="24"/>
                <w:szCs w:val="24"/>
              </w:rPr>
            </w:pPr>
            <w:r>
              <w:rPr>
                <w:b w:val="0"/>
                <w:sz w:val="24"/>
                <w:szCs w:val="24"/>
              </w:rPr>
              <w:t>50</w:t>
            </w:r>
          </w:p>
        </w:tc>
      </w:tr>
      <w:tr w:rsidR="00A15443" w:rsidTr="001A2799">
        <w:tc>
          <w:tcPr>
            <w:tcW w:w="7848" w:type="dxa"/>
          </w:tcPr>
          <w:p w:rsidR="00A15443" w:rsidRDefault="00A15443" w:rsidP="00A15443">
            <w:pPr>
              <w:pStyle w:val="IcindekilerBasligiSau"/>
              <w:tabs>
                <w:tab w:val="right" w:leader="dot" w:pos="7711"/>
              </w:tabs>
              <w:ind w:right="-108" w:firstLine="709"/>
              <w:rPr>
                <w:b w:val="0"/>
                <w:sz w:val="24"/>
                <w:szCs w:val="24"/>
              </w:rPr>
            </w:pPr>
            <w:r>
              <w:rPr>
                <w:b w:val="0"/>
                <w:sz w:val="24"/>
                <w:szCs w:val="24"/>
              </w:rPr>
              <w:t>5.5. Kısıt Yönetimi</w:t>
            </w:r>
            <w:r>
              <w:rPr>
                <w:b w:val="0"/>
                <w:sz w:val="24"/>
                <w:szCs w:val="24"/>
                <w:lang w:val="tr-TR"/>
              </w:rPr>
              <w:tab/>
            </w:r>
          </w:p>
        </w:tc>
        <w:tc>
          <w:tcPr>
            <w:tcW w:w="362" w:type="dxa"/>
          </w:tcPr>
          <w:p w:rsidR="00A15443" w:rsidRPr="00C65C24" w:rsidRDefault="006F495D" w:rsidP="00267383">
            <w:pPr>
              <w:pStyle w:val="IcindekilerBasligiSau"/>
              <w:ind w:left="-108" w:right="-78"/>
              <w:jc w:val="right"/>
              <w:rPr>
                <w:b w:val="0"/>
                <w:sz w:val="24"/>
                <w:szCs w:val="24"/>
              </w:rPr>
            </w:pPr>
            <w:r>
              <w:rPr>
                <w:b w:val="0"/>
                <w:sz w:val="24"/>
                <w:szCs w:val="24"/>
              </w:rPr>
              <w:t>5</w:t>
            </w:r>
            <w:r w:rsidR="00267383">
              <w:rPr>
                <w:b w:val="0"/>
                <w:sz w:val="24"/>
                <w:szCs w:val="24"/>
              </w:rPr>
              <w:t>0</w:t>
            </w:r>
          </w:p>
        </w:tc>
      </w:tr>
      <w:tr w:rsidR="00A15443" w:rsidTr="001A2799">
        <w:tc>
          <w:tcPr>
            <w:tcW w:w="7848" w:type="dxa"/>
          </w:tcPr>
          <w:p w:rsidR="00A15443" w:rsidRDefault="00A15443" w:rsidP="006F495D">
            <w:pPr>
              <w:pStyle w:val="IcindekilerBasligiSau"/>
              <w:tabs>
                <w:tab w:val="right" w:leader="dot" w:pos="7711"/>
              </w:tabs>
              <w:ind w:right="-108" w:firstLine="709"/>
              <w:rPr>
                <w:b w:val="0"/>
                <w:sz w:val="24"/>
                <w:szCs w:val="24"/>
              </w:rPr>
            </w:pPr>
            <w:r>
              <w:rPr>
                <w:b w:val="0"/>
                <w:sz w:val="24"/>
                <w:szCs w:val="24"/>
              </w:rPr>
              <w:t>5.</w:t>
            </w:r>
            <w:r w:rsidR="006F495D">
              <w:rPr>
                <w:b w:val="0"/>
                <w:sz w:val="24"/>
                <w:szCs w:val="24"/>
              </w:rPr>
              <w:t>6</w:t>
            </w:r>
            <w:r>
              <w:rPr>
                <w:b w:val="0"/>
                <w:sz w:val="24"/>
                <w:szCs w:val="24"/>
              </w:rPr>
              <w:t xml:space="preserve">. </w:t>
            </w:r>
            <w:r w:rsidR="006F495D" w:rsidRPr="006F495D">
              <w:rPr>
                <w:b w:val="0"/>
                <w:sz w:val="24"/>
                <w:szCs w:val="24"/>
              </w:rPr>
              <w:t>Algoritma Kıyaslama (Benchmarking) Yöntemi</w:t>
            </w:r>
            <w:r>
              <w:rPr>
                <w:b w:val="0"/>
                <w:sz w:val="24"/>
                <w:szCs w:val="24"/>
                <w:lang w:val="tr-TR"/>
              </w:rPr>
              <w:tab/>
            </w:r>
          </w:p>
        </w:tc>
        <w:tc>
          <w:tcPr>
            <w:tcW w:w="362" w:type="dxa"/>
          </w:tcPr>
          <w:p w:rsidR="00A15443" w:rsidRPr="00C65C24" w:rsidRDefault="006F495D" w:rsidP="008272B0">
            <w:pPr>
              <w:pStyle w:val="IcindekilerBasligiSau"/>
              <w:ind w:left="-108" w:right="-78"/>
              <w:jc w:val="right"/>
              <w:rPr>
                <w:b w:val="0"/>
                <w:sz w:val="24"/>
                <w:szCs w:val="24"/>
              </w:rPr>
            </w:pPr>
            <w:r>
              <w:rPr>
                <w:b w:val="0"/>
                <w:sz w:val="24"/>
                <w:szCs w:val="24"/>
              </w:rPr>
              <w:t>5</w:t>
            </w:r>
            <w:r w:rsidR="008272B0">
              <w:rPr>
                <w:b w:val="0"/>
                <w:sz w:val="24"/>
                <w:szCs w:val="24"/>
              </w:rPr>
              <w:t>2</w:t>
            </w:r>
          </w:p>
        </w:tc>
      </w:tr>
      <w:tr w:rsidR="006F495D" w:rsidTr="001A2799">
        <w:tc>
          <w:tcPr>
            <w:tcW w:w="7848" w:type="dxa"/>
          </w:tcPr>
          <w:p w:rsidR="006F495D" w:rsidRDefault="006F495D" w:rsidP="006F495D">
            <w:pPr>
              <w:pStyle w:val="IcindekilerBasligiSau"/>
              <w:tabs>
                <w:tab w:val="right" w:leader="dot" w:pos="7711"/>
              </w:tabs>
              <w:ind w:right="-108" w:firstLine="709"/>
              <w:rPr>
                <w:b w:val="0"/>
                <w:sz w:val="24"/>
                <w:szCs w:val="24"/>
              </w:rPr>
            </w:pPr>
            <w:r>
              <w:rPr>
                <w:b w:val="0"/>
                <w:sz w:val="24"/>
                <w:szCs w:val="24"/>
              </w:rPr>
              <w:t xml:space="preserve">5.7. </w:t>
            </w:r>
            <w:r w:rsidRPr="006F495D">
              <w:rPr>
                <w:b w:val="0"/>
                <w:sz w:val="24"/>
                <w:szCs w:val="24"/>
              </w:rPr>
              <w:t>Algoritma Kontrol Parametrelerinin Ayarlanması</w:t>
            </w:r>
            <w:r>
              <w:rPr>
                <w:b w:val="0"/>
                <w:sz w:val="24"/>
                <w:szCs w:val="24"/>
                <w:lang w:val="tr-TR"/>
              </w:rPr>
              <w:tab/>
            </w:r>
          </w:p>
        </w:tc>
        <w:tc>
          <w:tcPr>
            <w:tcW w:w="362" w:type="dxa"/>
          </w:tcPr>
          <w:p w:rsidR="006F495D" w:rsidRPr="00C65C24" w:rsidRDefault="006F495D" w:rsidP="0000218D">
            <w:pPr>
              <w:pStyle w:val="IcindekilerBasligiSau"/>
              <w:ind w:left="-108" w:right="-78"/>
              <w:jc w:val="right"/>
              <w:rPr>
                <w:b w:val="0"/>
                <w:sz w:val="24"/>
                <w:szCs w:val="24"/>
              </w:rPr>
            </w:pPr>
            <w:r>
              <w:rPr>
                <w:b w:val="0"/>
                <w:sz w:val="24"/>
                <w:szCs w:val="24"/>
              </w:rPr>
              <w:t>5</w:t>
            </w:r>
            <w:r w:rsidR="00150AEB">
              <w:rPr>
                <w:b w:val="0"/>
                <w:sz w:val="24"/>
                <w:szCs w:val="24"/>
              </w:rPr>
              <w:t>4</w:t>
            </w:r>
          </w:p>
        </w:tc>
      </w:tr>
      <w:tr w:rsidR="001A2799" w:rsidTr="001A2799">
        <w:tc>
          <w:tcPr>
            <w:tcW w:w="7848" w:type="dxa"/>
          </w:tcPr>
          <w:p w:rsidR="001A2799" w:rsidRPr="00C65C24" w:rsidRDefault="001A2799" w:rsidP="006F495D">
            <w:pPr>
              <w:pStyle w:val="IcindekilerBasligiSau"/>
              <w:ind w:right="-108"/>
              <w:rPr>
                <w:b w:val="0"/>
                <w:sz w:val="24"/>
                <w:szCs w:val="24"/>
              </w:rPr>
            </w:pPr>
          </w:p>
        </w:tc>
        <w:tc>
          <w:tcPr>
            <w:tcW w:w="362" w:type="dxa"/>
            <w:vAlign w:val="bottom"/>
          </w:tcPr>
          <w:p w:rsidR="001A2799" w:rsidRDefault="001A2799" w:rsidP="006F495D">
            <w:pPr>
              <w:pStyle w:val="IcindekilerBasligiSau"/>
              <w:ind w:left="-108" w:right="-78"/>
              <w:jc w:val="right"/>
              <w:rPr>
                <w:b w:val="0"/>
                <w:sz w:val="24"/>
                <w:szCs w:val="24"/>
              </w:rPr>
            </w:pPr>
          </w:p>
        </w:tc>
      </w:tr>
      <w:tr w:rsidR="006F495D" w:rsidTr="001A2799">
        <w:tc>
          <w:tcPr>
            <w:tcW w:w="7848" w:type="dxa"/>
          </w:tcPr>
          <w:p w:rsidR="006F495D" w:rsidRPr="00FF3244" w:rsidRDefault="006F495D" w:rsidP="006F495D">
            <w:pPr>
              <w:pStyle w:val="IcindekilerBasligiSau"/>
              <w:ind w:right="-108"/>
              <w:rPr>
                <w:b w:val="0"/>
                <w:sz w:val="24"/>
                <w:szCs w:val="24"/>
                <w:lang w:val="tr-TR"/>
              </w:rPr>
            </w:pPr>
            <w:r w:rsidRPr="00FF3244">
              <w:rPr>
                <w:b w:val="0"/>
                <w:sz w:val="24"/>
                <w:szCs w:val="24"/>
                <w:lang w:val="tr-TR"/>
              </w:rPr>
              <w:t>BÖLÜM 6.</w:t>
            </w:r>
          </w:p>
          <w:p w:rsidR="006F495D" w:rsidRPr="00FF3244" w:rsidRDefault="006F495D" w:rsidP="006F495D">
            <w:pPr>
              <w:pStyle w:val="IcindekilerBasligiSau"/>
              <w:tabs>
                <w:tab w:val="right" w:leader="dot" w:pos="7711"/>
              </w:tabs>
              <w:ind w:right="-108"/>
              <w:rPr>
                <w:b w:val="0"/>
                <w:sz w:val="24"/>
                <w:lang w:val="tr-TR"/>
              </w:rPr>
            </w:pPr>
            <w:r w:rsidRPr="006F495D">
              <w:rPr>
                <w:b w:val="0"/>
                <w:sz w:val="24"/>
                <w:szCs w:val="24"/>
                <w:lang w:val="tr-TR"/>
              </w:rPr>
              <w:t>HESAPLAMA SONUÇLARI VE DEĞERLENDİRME</w:t>
            </w:r>
            <w:r w:rsidRPr="00FF3244">
              <w:rPr>
                <w:b w:val="0"/>
                <w:sz w:val="24"/>
                <w:szCs w:val="24"/>
                <w:lang w:val="tr-TR"/>
              </w:rPr>
              <w:tab/>
            </w:r>
          </w:p>
        </w:tc>
        <w:tc>
          <w:tcPr>
            <w:tcW w:w="362" w:type="dxa"/>
            <w:vAlign w:val="bottom"/>
          </w:tcPr>
          <w:p w:rsidR="006F495D" w:rsidRPr="00C65C24" w:rsidRDefault="006F495D" w:rsidP="00267383">
            <w:pPr>
              <w:pStyle w:val="IcindekilerBasligiSau"/>
              <w:ind w:left="-108" w:right="-78"/>
              <w:jc w:val="right"/>
              <w:rPr>
                <w:b w:val="0"/>
                <w:sz w:val="24"/>
                <w:szCs w:val="24"/>
              </w:rPr>
            </w:pPr>
            <w:r>
              <w:rPr>
                <w:b w:val="0"/>
                <w:sz w:val="24"/>
                <w:szCs w:val="24"/>
              </w:rPr>
              <w:t>5</w:t>
            </w:r>
            <w:r w:rsidR="00267383">
              <w:rPr>
                <w:b w:val="0"/>
                <w:sz w:val="24"/>
                <w:szCs w:val="24"/>
              </w:rPr>
              <w:t>7</w:t>
            </w:r>
          </w:p>
        </w:tc>
      </w:tr>
      <w:tr w:rsidR="006F495D" w:rsidTr="001A2799">
        <w:tc>
          <w:tcPr>
            <w:tcW w:w="7848" w:type="dxa"/>
          </w:tcPr>
          <w:p w:rsidR="006F495D" w:rsidRPr="00FF3244" w:rsidRDefault="006F495D" w:rsidP="006F495D">
            <w:pPr>
              <w:pStyle w:val="IcindekilerBasligiSau"/>
              <w:tabs>
                <w:tab w:val="right" w:leader="dot" w:pos="7711"/>
              </w:tabs>
              <w:ind w:right="-108" w:firstLine="709"/>
              <w:rPr>
                <w:b w:val="0"/>
                <w:sz w:val="24"/>
                <w:szCs w:val="24"/>
                <w:lang w:val="de-DE"/>
              </w:rPr>
            </w:pPr>
            <w:r w:rsidRPr="00FF3244">
              <w:rPr>
                <w:b w:val="0"/>
                <w:sz w:val="24"/>
                <w:szCs w:val="24"/>
                <w:lang w:val="de-DE"/>
              </w:rPr>
              <w:t xml:space="preserve">6.1. </w:t>
            </w:r>
            <w:r w:rsidRPr="006F495D">
              <w:rPr>
                <w:b w:val="0"/>
                <w:sz w:val="24"/>
                <w:szCs w:val="24"/>
                <w:lang w:val="tr-TR"/>
              </w:rPr>
              <w:t>İncelenen Transformatörlerin Teknik Özellikleri ve Kısıtları</w:t>
            </w:r>
            <w:r w:rsidRPr="00FF3244">
              <w:rPr>
                <w:b w:val="0"/>
                <w:sz w:val="24"/>
                <w:szCs w:val="24"/>
                <w:lang w:val="de-DE"/>
              </w:rPr>
              <w:tab/>
            </w:r>
          </w:p>
        </w:tc>
        <w:tc>
          <w:tcPr>
            <w:tcW w:w="362" w:type="dxa"/>
          </w:tcPr>
          <w:p w:rsidR="006F495D" w:rsidRPr="00C65C24" w:rsidRDefault="006F495D" w:rsidP="00267383">
            <w:pPr>
              <w:pStyle w:val="IcindekilerBasligiSau"/>
              <w:ind w:left="-108" w:right="-78"/>
              <w:jc w:val="right"/>
              <w:rPr>
                <w:b w:val="0"/>
                <w:sz w:val="24"/>
                <w:szCs w:val="24"/>
              </w:rPr>
            </w:pPr>
            <w:r>
              <w:rPr>
                <w:b w:val="0"/>
                <w:sz w:val="24"/>
                <w:szCs w:val="24"/>
              </w:rPr>
              <w:t>5</w:t>
            </w:r>
            <w:r w:rsidR="00267383">
              <w:rPr>
                <w:b w:val="0"/>
                <w:sz w:val="24"/>
                <w:szCs w:val="24"/>
              </w:rPr>
              <w:t>7</w:t>
            </w:r>
          </w:p>
        </w:tc>
      </w:tr>
      <w:tr w:rsidR="006F495D" w:rsidTr="001A2799">
        <w:tc>
          <w:tcPr>
            <w:tcW w:w="7848" w:type="dxa"/>
          </w:tcPr>
          <w:p w:rsidR="006F495D" w:rsidRDefault="006F495D" w:rsidP="006F495D">
            <w:pPr>
              <w:pStyle w:val="IcindekilerBasligiSau"/>
              <w:tabs>
                <w:tab w:val="right" w:leader="dot" w:pos="7711"/>
              </w:tabs>
              <w:ind w:left="1163" w:right="-108" w:hanging="454"/>
              <w:rPr>
                <w:b w:val="0"/>
                <w:sz w:val="24"/>
                <w:szCs w:val="24"/>
              </w:rPr>
            </w:pPr>
            <w:r>
              <w:rPr>
                <w:b w:val="0"/>
                <w:sz w:val="24"/>
                <w:szCs w:val="24"/>
              </w:rPr>
              <w:t xml:space="preserve">6.2. </w:t>
            </w:r>
            <w:r w:rsidRPr="006F495D">
              <w:rPr>
                <w:b w:val="0"/>
                <w:sz w:val="24"/>
                <w:szCs w:val="24"/>
                <w:lang w:val="tr-TR"/>
              </w:rPr>
              <w:t>Teorik Transformatör Tasarım Optimizasyonu (TDO) Performans Testleri</w:t>
            </w:r>
            <w:r>
              <w:rPr>
                <w:b w:val="0"/>
                <w:sz w:val="24"/>
                <w:szCs w:val="24"/>
                <w:lang w:val="tr-TR"/>
              </w:rPr>
              <w:tab/>
            </w:r>
          </w:p>
        </w:tc>
        <w:tc>
          <w:tcPr>
            <w:tcW w:w="362" w:type="dxa"/>
            <w:vAlign w:val="bottom"/>
          </w:tcPr>
          <w:p w:rsidR="006F495D" w:rsidRPr="00C65C24" w:rsidRDefault="006F495D" w:rsidP="00267383">
            <w:pPr>
              <w:pStyle w:val="IcindekilerBasligiSau"/>
              <w:ind w:left="-108" w:right="-78"/>
              <w:jc w:val="right"/>
              <w:rPr>
                <w:b w:val="0"/>
                <w:sz w:val="24"/>
                <w:szCs w:val="24"/>
              </w:rPr>
            </w:pPr>
            <w:r>
              <w:rPr>
                <w:b w:val="0"/>
                <w:sz w:val="24"/>
                <w:szCs w:val="24"/>
              </w:rPr>
              <w:t>5</w:t>
            </w:r>
            <w:r w:rsidR="00267383">
              <w:rPr>
                <w:b w:val="0"/>
                <w:sz w:val="24"/>
                <w:szCs w:val="24"/>
              </w:rPr>
              <w:t>8</w:t>
            </w:r>
          </w:p>
        </w:tc>
      </w:tr>
      <w:tr w:rsidR="006F495D" w:rsidTr="001A2799">
        <w:tc>
          <w:tcPr>
            <w:tcW w:w="7848" w:type="dxa"/>
          </w:tcPr>
          <w:p w:rsidR="006F495D" w:rsidRDefault="006F495D" w:rsidP="006F495D">
            <w:pPr>
              <w:pStyle w:val="IcindekilerBasligiSau"/>
              <w:tabs>
                <w:tab w:val="right" w:leader="dot" w:pos="7711"/>
              </w:tabs>
              <w:ind w:left="1843" w:right="-108" w:hanging="709"/>
              <w:rPr>
                <w:b w:val="0"/>
                <w:sz w:val="24"/>
                <w:szCs w:val="24"/>
              </w:rPr>
            </w:pPr>
            <w:r>
              <w:rPr>
                <w:b w:val="0"/>
                <w:sz w:val="24"/>
                <w:szCs w:val="24"/>
              </w:rPr>
              <w:t xml:space="preserve">6.2.1. </w:t>
            </w:r>
            <w:r w:rsidRPr="006F495D">
              <w:rPr>
                <w:b w:val="0"/>
                <w:sz w:val="24"/>
                <w:szCs w:val="24"/>
                <w:lang w:val="tr-TR"/>
              </w:rPr>
              <w:t>Test yöntemi</w:t>
            </w:r>
            <w:r>
              <w:rPr>
                <w:b w:val="0"/>
                <w:sz w:val="24"/>
                <w:szCs w:val="24"/>
              </w:rPr>
              <w:tab/>
            </w:r>
          </w:p>
        </w:tc>
        <w:tc>
          <w:tcPr>
            <w:tcW w:w="362" w:type="dxa"/>
          </w:tcPr>
          <w:p w:rsidR="006F495D" w:rsidRPr="00C65C24" w:rsidRDefault="006F495D" w:rsidP="00FD3C7D">
            <w:pPr>
              <w:pStyle w:val="IcindekilerBasligiSau"/>
              <w:ind w:left="-108" w:right="-78"/>
              <w:jc w:val="right"/>
              <w:rPr>
                <w:b w:val="0"/>
                <w:sz w:val="24"/>
                <w:szCs w:val="24"/>
              </w:rPr>
            </w:pPr>
            <w:r>
              <w:rPr>
                <w:b w:val="0"/>
                <w:sz w:val="24"/>
                <w:szCs w:val="24"/>
              </w:rPr>
              <w:t>5</w:t>
            </w:r>
            <w:r w:rsidR="00267383">
              <w:rPr>
                <w:b w:val="0"/>
                <w:sz w:val="24"/>
                <w:szCs w:val="24"/>
              </w:rPr>
              <w:t>8</w:t>
            </w:r>
          </w:p>
        </w:tc>
      </w:tr>
      <w:tr w:rsidR="006F495D" w:rsidTr="001A2799">
        <w:tc>
          <w:tcPr>
            <w:tcW w:w="7848" w:type="dxa"/>
          </w:tcPr>
          <w:p w:rsidR="006F495D" w:rsidRDefault="006F495D" w:rsidP="006F495D">
            <w:pPr>
              <w:pStyle w:val="IcindekilerBasligiSau"/>
              <w:tabs>
                <w:tab w:val="right" w:leader="dot" w:pos="7711"/>
              </w:tabs>
              <w:ind w:left="1843" w:right="-108" w:hanging="709"/>
              <w:rPr>
                <w:b w:val="0"/>
                <w:sz w:val="24"/>
                <w:szCs w:val="24"/>
              </w:rPr>
            </w:pPr>
            <w:r>
              <w:rPr>
                <w:b w:val="0"/>
                <w:sz w:val="24"/>
                <w:szCs w:val="24"/>
              </w:rPr>
              <w:t>6.2.2.</w:t>
            </w:r>
            <w:r w:rsidRPr="00AD7C14">
              <w:rPr>
                <w:rFonts w:ascii="Calibri" w:eastAsia="Calibri" w:hAnsi="Calibri"/>
                <w:b w:val="0"/>
                <w:kern w:val="2"/>
                <w:sz w:val="22"/>
                <w:szCs w:val="22"/>
                <w:lang w:val="tr-TR" w:eastAsia="en-US"/>
              </w:rPr>
              <w:t xml:space="preserve"> </w:t>
            </w:r>
            <w:r w:rsidRPr="006F495D">
              <w:rPr>
                <w:rFonts w:eastAsia="Calibri"/>
                <w:b w:val="0"/>
                <w:kern w:val="2"/>
                <w:sz w:val="24"/>
                <w:szCs w:val="22"/>
                <w:lang w:val="tr-TR" w:eastAsia="en-US"/>
              </w:rPr>
              <w:t>Test sonuçları ve değerlendirme</w:t>
            </w:r>
            <w:r>
              <w:rPr>
                <w:b w:val="0"/>
                <w:sz w:val="24"/>
                <w:szCs w:val="24"/>
              </w:rPr>
              <w:tab/>
            </w:r>
          </w:p>
        </w:tc>
        <w:tc>
          <w:tcPr>
            <w:tcW w:w="362" w:type="dxa"/>
          </w:tcPr>
          <w:p w:rsidR="006F495D" w:rsidRPr="00C65C24" w:rsidRDefault="00267383" w:rsidP="006F495D">
            <w:pPr>
              <w:pStyle w:val="IcindekilerBasligiSau"/>
              <w:ind w:left="-108" w:right="-78"/>
              <w:jc w:val="right"/>
              <w:rPr>
                <w:b w:val="0"/>
                <w:sz w:val="24"/>
                <w:szCs w:val="24"/>
              </w:rPr>
            </w:pPr>
            <w:r>
              <w:rPr>
                <w:b w:val="0"/>
                <w:sz w:val="24"/>
                <w:szCs w:val="24"/>
              </w:rPr>
              <w:t>59</w:t>
            </w:r>
          </w:p>
        </w:tc>
      </w:tr>
      <w:tr w:rsidR="006F495D" w:rsidTr="001A2799">
        <w:tc>
          <w:tcPr>
            <w:tcW w:w="7848" w:type="dxa"/>
          </w:tcPr>
          <w:p w:rsidR="006F495D" w:rsidRDefault="006F495D" w:rsidP="006F495D">
            <w:pPr>
              <w:pStyle w:val="IcindekilerBasligiSau"/>
              <w:tabs>
                <w:tab w:val="right" w:leader="dot" w:pos="7711"/>
              </w:tabs>
              <w:ind w:left="1163" w:right="-108" w:hanging="454"/>
              <w:rPr>
                <w:b w:val="0"/>
                <w:sz w:val="24"/>
                <w:szCs w:val="24"/>
              </w:rPr>
            </w:pPr>
            <w:r>
              <w:rPr>
                <w:b w:val="0"/>
                <w:sz w:val="24"/>
                <w:szCs w:val="24"/>
              </w:rPr>
              <w:t>6.3. Prat</w:t>
            </w:r>
            <w:r w:rsidRPr="006F495D">
              <w:rPr>
                <w:b w:val="0"/>
                <w:sz w:val="24"/>
                <w:szCs w:val="24"/>
                <w:lang w:val="tr-TR"/>
              </w:rPr>
              <w:t>ik Transformatör Tasarım Optimizasyonu (TDO) Performans Testleri</w:t>
            </w:r>
            <w:r>
              <w:rPr>
                <w:b w:val="0"/>
                <w:sz w:val="24"/>
                <w:szCs w:val="24"/>
                <w:lang w:val="tr-TR"/>
              </w:rPr>
              <w:tab/>
            </w:r>
          </w:p>
        </w:tc>
        <w:tc>
          <w:tcPr>
            <w:tcW w:w="362" w:type="dxa"/>
            <w:vAlign w:val="bottom"/>
          </w:tcPr>
          <w:p w:rsidR="006F495D" w:rsidRPr="00C65C24" w:rsidRDefault="00E04FEA" w:rsidP="00267383">
            <w:pPr>
              <w:pStyle w:val="IcindekilerBasligiSau"/>
              <w:ind w:left="-108" w:right="-78"/>
              <w:jc w:val="right"/>
              <w:rPr>
                <w:b w:val="0"/>
                <w:sz w:val="24"/>
                <w:szCs w:val="24"/>
              </w:rPr>
            </w:pPr>
            <w:r>
              <w:rPr>
                <w:b w:val="0"/>
                <w:sz w:val="24"/>
                <w:szCs w:val="24"/>
              </w:rPr>
              <w:t>6</w:t>
            </w:r>
            <w:r w:rsidR="00267383">
              <w:rPr>
                <w:b w:val="0"/>
                <w:sz w:val="24"/>
                <w:szCs w:val="24"/>
              </w:rPr>
              <w:t>4</w:t>
            </w:r>
          </w:p>
        </w:tc>
      </w:tr>
      <w:tr w:rsidR="006F495D" w:rsidTr="001A2799">
        <w:tc>
          <w:tcPr>
            <w:tcW w:w="7848" w:type="dxa"/>
          </w:tcPr>
          <w:p w:rsidR="006F495D" w:rsidRDefault="006F495D" w:rsidP="006F495D">
            <w:pPr>
              <w:pStyle w:val="IcindekilerBasligiSau"/>
              <w:tabs>
                <w:tab w:val="right" w:leader="dot" w:pos="7711"/>
              </w:tabs>
              <w:ind w:left="1843" w:right="-108" w:hanging="709"/>
              <w:rPr>
                <w:b w:val="0"/>
                <w:sz w:val="24"/>
                <w:szCs w:val="24"/>
              </w:rPr>
            </w:pPr>
            <w:r>
              <w:rPr>
                <w:b w:val="0"/>
                <w:sz w:val="24"/>
                <w:szCs w:val="24"/>
              </w:rPr>
              <w:t xml:space="preserve">6.3.1. </w:t>
            </w:r>
            <w:r w:rsidRPr="006F495D">
              <w:rPr>
                <w:b w:val="0"/>
                <w:sz w:val="24"/>
                <w:szCs w:val="24"/>
                <w:lang w:val="tr-TR"/>
              </w:rPr>
              <w:t>Test yöntemi</w:t>
            </w:r>
            <w:r>
              <w:rPr>
                <w:b w:val="0"/>
                <w:sz w:val="24"/>
                <w:szCs w:val="24"/>
              </w:rPr>
              <w:tab/>
            </w:r>
          </w:p>
        </w:tc>
        <w:tc>
          <w:tcPr>
            <w:tcW w:w="362" w:type="dxa"/>
          </w:tcPr>
          <w:p w:rsidR="006F495D" w:rsidRPr="00C65C24" w:rsidRDefault="006F495D" w:rsidP="00FD3C7D">
            <w:pPr>
              <w:pStyle w:val="IcindekilerBasligiSau"/>
              <w:ind w:left="-108" w:right="-78"/>
              <w:jc w:val="right"/>
              <w:rPr>
                <w:b w:val="0"/>
                <w:sz w:val="24"/>
                <w:szCs w:val="24"/>
              </w:rPr>
            </w:pPr>
            <w:r>
              <w:rPr>
                <w:b w:val="0"/>
                <w:sz w:val="24"/>
                <w:szCs w:val="24"/>
              </w:rPr>
              <w:t>6</w:t>
            </w:r>
            <w:r w:rsidR="00267383">
              <w:rPr>
                <w:b w:val="0"/>
                <w:sz w:val="24"/>
                <w:szCs w:val="24"/>
              </w:rPr>
              <w:t>4</w:t>
            </w:r>
          </w:p>
        </w:tc>
      </w:tr>
      <w:tr w:rsidR="006F495D" w:rsidTr="001A2799">
        <w:tc>
          <w:tcPr>
            <w:tcW w:w="7848" w:type="dxa"/>
          </w:tcPr>
          <w:p w:rsidR="006F495D" w:rsidRDefault="006F495D" w:rsidP="006F495D">
            <w:pPr>
              <w:pStyle w:val="IcindekilerBasligiSau"/>
              <w:tabs>
                <w:tab w:val="right" w:leader="dot" w:pos="7711"/>
              </w:tabs>
              <w:ind w:left="1843" w:right="-108" w:hanging="709"/>
              <w:rPr>
                <w:b w:val="0"/>
                <w:sz w:val="24"/>
                <w:szCs w:val="24"/>
              </w:rPr>
            </w:pPr>
            <w:r>
              <w:rPr>
                <w:b w:val="0"/>
                <w:sz w:val="24"/>
                <w:szCs w:val="24"/>
              </w:rPr>
              <w:t>6.3.2.</w:t>
            </w:r>
            <w:r w:rsidRPr="00AD7C14">
              <w:rPr>
                <w:rFonts w:ascii="Calibri" w:eastAsia="Calibri" w:hAnsi="Calibri"/>
                <w:b w:val="0"/>
                <w:kern w:val="2"/>
                <w:sz w:val="22"/>
                <w:szCs w:val="22"/>
                <w:lang w:val="tr-TR" w:eastAsia="en-US"/>
              </w:rPr>
              <w:t xml:space="preserve"> </w:t>
            </w:r>
            <w:r w:rsidRPr="006F495D">
              <w:rPr>
                <w:rFonts w:eastAsia="Calibri"/>
                <w:b w:val="0"/>
                <w:kern w:val="2"/>
                <w:sz w:val="24"/>
                <w:szCs w:val="22"/>
                <w:lang w:val="tr-TR" w:eastAsia="en-US"/>
              </w:rPr>
              <w:t>Test sonuçları ve değerlendirme</w:t>
            </w:r>
            <w:r>
              <w:rPr>
                <w:b w:val="0"/>
                <w:sz w:val="24"/>
                <w:szCs w:val="24"/>
              </w:rPr>
              <w:tab/>
            </w:r>
          </w:p>
        </w:tc>
        <w:tc>
          <w:tcPr>
            <w:tcW w:w="362" w:type="dxa"/>
          </w:tcPr>
          <w:p w:rsidR="006F495D" w:rsidRPr="00C65C24" w:rsidRDefault="006F495D" w:rsidP="00267383">
            <w:pPr>
              <w:pStyle w:val="IcindekilerBasligiSau"/>
              <w:ind w:left="-108" w:right="-78"/>
              <w:jc w:val="right"/>
              <w:rPr>
                <w:b w:val="0"/>
                <w:sz w:val="24"/>
                <w:szCs w:val="24"/>
              </w:rPr>
            </w:pPr>
            <w:r>
              <w:rPr>
                <w:b w:val="0"/>
                <w:sz w:val="24"/>
                <w:szCs w:val="24"/>
              </w:rPr>
              <w:t>6</w:t>
            </w:r>
            <w:r w:rsidR="00267383">
              <w:rPr>
                <w:b w:val="0"/>
                <w:sz w:val="24"/>
                <w:szCs w:val="24"/>
              </w:rPr>
              <w:t>5</w:t>
            </w:r>
          </w:p>
        </w:tc>
      </w:tr>
      <w:tr w:rsidR="006F495D" w:rsidTr="001A2799">
        <w:tc>
          <w:tcPr>
            <w:tcW w:w="7848" w:type="dxa"/>
          </w:tcPr>
          <w:p w:rsidR="006F495D" w:rsidRPr="00FF3244" w:rsidRDefault="006F495D" w:rsidP="00813500">
            <w:pPr>
              <w:pStyle w:val="IcindekilerBasligiSau"/>
              <w:tabs>
                <w:tab w:val="right" w:leader="dot" w:pos="7711"/>
              </w:tabs>
              <w:ind w:right="-108" w:firstLine="709"/>
              <w:rPr>
                <w:b w:val="0"/>
                <w:sz w:val="24"/>
                <w:szCs w:val="24"/>
                <w:lang w:val="tr-TR"/>
              </w:rPr>
            </w:pPr>
            <w:r w:rsidRPr="00FF3244">
              <w:rPr>
                <w:b w:val="0"/>
                <w:sz w:val="24"/>
                <w:szCs w:val="24"/>
                <w:lang w:val="tr-TR"/>
              </w:rPr>
              <w:t>6.</w:t>
            </w:r>
            <w:r w:rsidR="00813500" w:rsidRPr="00FF3244">
              <w:rPr>
                <w:b w:val="0"/>
                <w:sz w:val="24"/>
                <w:szCs w:val="24"/>
                <w:lang w:val="tr-TR"/>
              </w:rPr>
              <w:t>4</w:t>
            </w:r>
            <w:r w:rsidRPr="00FF3244">
              <w:rPr>
                <w:b w:val="0"/>
                <w:sz w:val="24"/>
                <w:szCs w:val="24"/>
                <w:lang w:val="tr-TR"/>
              </w:rPr>
              <w:t xml:space="preserve">. </w:t>
            </w:r>
            <w:r w:rsidR="00813500" w:rsidRPr="00FF3244">
              <w:rPr>
                <w:b w:val="0"/>
                <w:sz w:val="24"/>
                <w:szCs w:val="24"/>
                <w:lang w:val="tr-TR"/>
              </w:rPr>
              <w:t>Teorik ve Pratik TDO Çözümlerinin Karşılaştırılması</w:t>
            </w:r>
            <w:r w:rsidRPr="00FF3244">
              <w:rPr>
                <w:b w:val="0"/>
                <w:sz w:val="24"/>
                <w:szCs w:val="24"/>
                <w:lang w:val="tr-TR"/>
              </w:rPr>
              <w:tab/>
            </w:r>
          </w:p>
        </w:tc>
        <w:tc>
          <w:tcPr>
            <w:tcW w:w="362" w:type="dxa"/>
          </w:tcPr>
          <w:p w:rsidR="006F495D" w:rsidRPr="00C65C24" w:rsidRDefault="00813500" w:rsidP="00267383">
            <w:pPr>
              <w:pStyle w:val="IcindekilerBasligiSau"/>
              <w:ind w:left="-108" w:right="-78"/>
              <w:jc w:val="right"/>
              <w:rPr>
                <w:b w:val="0"/>
                <w:sz w:val="24"/>
                <w:szCs w:val="24"/>
              </w:rPr>
            </w:pPr>
            <w:r>
              <w:rPr>
                <w:b w:val="0"/>
                <w:sz w:val="24"/>
                <w:szCs w:val="24"/>
              </w:rPr>
              <w:t>7</w:t>
            </w:r>
            <w:r w:rsidR="00D3298E">
              <w:rPr>
                <w:b w:val="0"/>
                <w:sz w:val="24"/>
                <w:szCs w:val="24"/>
              </w:rPr>
              <w:t>1</w:t>
            </w:r>
          </w:p>
        </w:tc>
      </w:tr>
      <w:tr w:rsidR="006F495D" w:rsidTr="001A2799">
        <w:tc>
          <w:tcPr>
            <w:tcW w:w="7848" w:type="dxa"/>
          </w:tcPr>
          <w:p w:rsidR="006F495D" w:rsidRDefault="00813500" w:rsidP="006F495D">
            <w:pPr>
              <w:pStyle w:val="IcindekilerBasligiSau"/>
              <w:tabs>
                <w:tab w:val="right" w:leader="dot" w:pos="7711"/>
              </w:tabs>
              <w:ind w:right="-108" w:firstLine="709"/>
              <w:rPr>
                <w:b w:val="0"/>
                <w:sz w:val="24"/>
                <w:szCs w:val="24"/>
              </w:rPr>
            </w:pPr>
            <w:r>
              <w:rPr>
                <w:b w:val="0"/>
                <w:sz w:val="24"/>
                <w:szCs w:val="24"/>
              </w:rPr>
              <w:t xml:space="preserve">6.5. </w:t>
            </w:r>
            <w:r w:rsidRPr="00813500">
              <w:rPr>
                <w:b w:val="0"/>
                <w:sz w:val="24"/>
                <w:szCs w:val="24"/>
                <w:lang w:val="tr-TR"/>
              </w:rPr>
              <w:t>Önbelleklemeli Pratik TDO</w:t>
            </w:r>
            <w:r>
              <w:rPr>
                <w:b w:val="0"/>
                <w:sz w:val="24"/>
                <w:szCs w:val="24"/>
                <w:lang w:val="tr-TR"/>
              </w:rPr>
              <w:tab/>
            </w:r>
          </w:p>
        </w:tc>
        <w:tc>
          <w:tcPr>
            <w:tcW w:w="362" w:type="dxa"/>
          </w:tcPr>
          <w:p w:rsidR="006F495D" w:rsidRDefault="00813500" w:rsidP="00267383">
            <w:pPr>
              <w:pStyle w:val="IcindekilerBasligiSau"/>
              <w:ind w:left="-108" w:right="-78"/>
              <w:jc w:val="right"/>
              <w:rPr>
                <w:b w:val="0"/>
                <w:sz w:val="24"/>
                <w:szCs w:val="24"/>
              </w:rPr>
            </w:pPr>
            <w:r>
              <w:rPr>
                <w:b w:val="0"/>
                <w:sz w:val="24"/>
                <w:szCs w:val="24"/>
              </w:rPr>
              <w:t>7</w:t>
            </w:r>
            <w:r w:rsidR="00D3298E">
              <w:rPr>
                <w:b w:val="0"/>
                <w:sz w:val="24"/>
                <w:szCs w:val="24"/>
              </w:rPr>
              <w:t>3</w:t>
            </w:r>
          </w:p>
        </w:tc>
      </w:tr>
      <w:tr w:rsidR="006F495D" w:rsidTr="001A2799">
        <w:tc>
          <w:tcPr>
            <w:tcW w:w="7848" w:type="dxa"/>
          </w:tcPr>
          <w:p w:rsidR="006F495D" w:rsidRPr="00FF3244" w:rsidRDefault="00813500" w:rsidP="006F495D">
            <w:pPr>
              <w:pStyle w:val="IcindekilerBasligiSau"/>
              <w:tabs>
                <w:tab w:val="right" w:leader="dot" w:pos="7711"/>
              </w:tabs>
              <w:ind w:right="-108" w:firstLine="709"/>
              <w:rPr>
                <w:b w:val="0"/>
                <w:sz w:val="24"/>
                <w:szCs w:val="24"/>
                <w:lang w:val="de-DE"/>
              </w:rPr>
            </w:pPr>
            <w:r w:rsidRPr="00FF3244">
              <w:rPr>
                <w:b w:val="0"/>
                <w:sz w:val="24"/>
                <w:szCs w:val="24"/>
                <w:lang w:val="de-DE"/>
              </w:rPr>
              <w:t xml:space="preserve">6.6. </w:t>
            </w:r>
            <w:r w:rsidRPr="00813500">
              <w:rPr>
                <w:b w:val="0"/>
                <w:sz w:val="24"/>
                <w:szCs w:val="24"/>
                <w:lang w:val="tr-TR"/>
              </w:rPr>
              <w:t>Grafik Kullanıcı Arayüzlü TDO Programı</w:t>
            </w:r>
            <w:r>
              <w:rPr>
                <w:b w:val="0"/>
                <w:sz w:val="24"/>
                <w:szCs w:val="24"/>
                <w:lang w:val="tr-TR"/>
              </w:rPr>
              <w:tab/>
            </w:r>
          </w:p>
        </w:tc>
        <w:tc>
          <w:tcPr>
            <w:tcW w:w="362" w:type="dxa"/>
          </w:tcPr>
          <w:p w:rsidR="006F495D" w:rsidRDefault="00813500" w:rsidP="00267383">
            <w:pPr>
              <w:pStyle w:val="IcindekilerBasligiSau"/>
              <w:ind w:left="-108" w:right="-78"/>
              <w:jc w:val="right"/>
              <w:rPr>
                <w:b w:val="0"/>
                <w:sz w:val="24"/>
                <w:szCs w:val="24"/>
              </w:rPr>
            </w:pPr>
            <w:r>
              <w:rPr>
                <w:b w:val="0"/>
                <w:sz w:val="24"/>
                <w:szCs w:val="24"/>
              </w:rPr>
              <w:t>7</w:t>
            </w:r>
            <w:r w:rsidR="00D3298E">
              <w:rPr>
                <w:b w:val="0"/>
                <w:sz w:val="24"/>
                <w:szCs w:val="24"/>
              </w:rPr>
              <w:t>5</w:t>
            </w:r>
          </w:p>
        </w:tc>
      </w:tr>
      <w:tr w:rsidR="001A2799" w:rsidTr="001A2799">
        <w:tc>
          <w:tcPr>
            <w:tcW w:w="7848" w:type="dxa"/>
          </w:tcPr>
          <w:p w:rsidR="001A2799" w:rsidRPr="00C65C24" w:rsidRDefault="001A2799" w:rsidP="00813500">
            <w:pPr>
              <w:pStyle w:val="IcindekilerBasligiSau"/>
              <w:ind w:right="-108"/>
              <w:rPr>
                <w:b w:val="0"/>
                <w:sz w:val="24"/>
                <w:szCs w:val="24"/>
              </w:rPr>
            </w:pPr>
          </w:p>
        </w:tc>
        <w:tc>
          <w:tcPr>
            <w:tcW w:w="362" w:type="dxa"/>
            <w:vAlign w:val="bottom"/>
          </w:tcPr>
          <w:p w:rsidR="001A2799" w:rsidRDefault="001A2799" w:rsidP="00813500">
            <w:pPr>
              <w:pStyle w:val="IcindekilerBasligiSau"/>
              <w:ind w:left="-108" w:right="-78"/>
              <w:jc w:val="right"/>
              <w:rPr>
                <w:b w:val="0"/>
                <w:sz w:val="24"/>
                <w:szCs w:val="24"/>
              </w:rPr>
            </w:pPr>
          </w:p>
        </w:tc>
      </w:tr>
      <w:tr w:rsidR="00813500" w:rsidTr="001A2799">
        <w:tc>
          <w:tcPr>
            <w:tcW w:w="7848" w:type="dxa"/>
          </w:tcPr>
          <w:p w:rsidR="00813500" w:rsidRPr="00C65C24" w:rsidRDefault="00813500" w:rsidP="00813500">
            <w:pPr>
              <w:pStyle w:val="IcindekilerBasligiSau"/>
              <w:ind w:right="-108"/>
              <w:rPr>
                <w:b w:val="0"/>
                <w:sz w:val="24"/>
                <w:szCs w:val="24"/>
              </w:rPr>
            </w:pPr>
            <w:r w:rsidRPr="00C65C24">
              <w:rPr>
                <w:b w:val="0"/>
                <w:sz w:val="24"/>
                <w:szCs w:val="24"/>
              </w:rPr>
              <w:t xml:space="preserve">BÖLÜM </w:t>
            </w:r>
            <w:r>
              <w:rPr>
                <w:b w:val="0"/>
                <w:sz w:val="24"/>
                <w:szCs w:val="24"/>
              </w:rPr>
              <w:t>7</w:t>
            </w:r>
            <w:r w:rsidRPr="00C65C24">
              <w:rPr>
                <w:b w:val="0"/>
                <w:sz w:val="24"/>
                <w:szCs w:val="24"/>
              </w:rPr>
              <w:t>.</w:t>
            </w:r>
          </w:p>
          <w:p w:rsidR="00813500" w:rsidRPr="008861A0" w:rsidRDefault="00813500" w:rsidP="00813500">
            <w:pPr>
              <w:pStyle w:val="IcindekilerBasligiSau"/>
              <w:tabs>
                <w:tab w:val="right" w:leader="dot" w:pos="7711"/>
              </w:tabs>
              <w:ind w:right="-108"/>
              <w:rPr>
                <w:b w:val="0"/>
                <w:sz w:val="24"/>
              </w:rPr>
            </w:pPr>
            <w:r w:rsidRPr="006F495D">
              <w:rPr>
                <w:b w:val="0"/>
                <w:sz w:val="24"/>
                <w:szCs w:val="24"/>
                <w:lang w:val="tr-TR"/>
              </w:rPr>
              <w:t xml:space="preserve">SONUÇLAR VE </w:t>
            </w:r>
            <w:r>
              <w:rPr>
                <w:b w:val="0"/>
                <w:sz w:val="24"/>
                <w:szCs w:val="24"/>
                <w:lang w:val="tr-TR"/>
              </w:rPr>
              <w:t>ÖNERİLER</w:t>
            </w:r>
            <w:r>
              <w:rPr>
                <w:b w:val="0"/>
                <w:sz w:val="24"/>
                <w:szCs w:val="24"/>
              </w:rPr>
              <w:tab/>
            </w:r>
          </w:p>
        </w:tc>
        <w:tc>
          <w:tcPr>
            <w:tcW w:w="362" w:type="dxa"/>
            <w:vAlign w:val="bottom"/>
          </w:tcPr>
          <w:p w:rsidR="00813500" w:rsidRPr="00C65C24" w:rsidRDefault="00813500" w:rsidP="00267383">
            <w:pPr>
              <w:pStyle w:val="IcindekilerBasligiSau"/>
              <w:ind w:left="-108" w:right="-78"/>
              <w:jc w:val="right"/>
              <w:rPr>
                <w:b w:val="0"/>
                <w:sz w:val="24"/>
                <w:szCs w:val="24"/>
              </w:rPr>
            </w:pPr>
            <w:r>
              <w:rPr>
                <w:b w:val="0"/>
                <w:sz w:val="24"/>
                <w:szCs w:val="24"/>
              </w:rPr>
              <w:t>7</w:t>
            </w:r>
            <w:r w:rsidR="00D3298E">
              <w:rPr>
                <w:b w:val="0"/>
                <w:sz w:val="24"/>
                <w:szCs w:val="24"/>
              </w:rPr>
              <w:t>8</w:t>
            </w:r>
          </w:p>
        </w:tc>
      </w:tr>
      <w:tr w:rsidR="001A2799" w:rsidTr="001A2799">
        <w:tc>
          <w:tcPr>
            <w:tcW w:w="7848" w:type="dxa"/>
          </w:tcPr>
          <w:p w:rsidR="001A2799" w:rsidRDefault="001A2799" w:rsidP="00813500">
            <w:pPr>
              <w:pStyle w:val="IcindekilerBasligiSau"/>
              <w:tabs>
                <w:tab w:val="right" w:leader="dot" w:pos="7711"/>
              </w:tabs>
              <w:ind w:right="-108"/>
              <w:rPr>
                <w:b w:val="0"/>
                <w:sz w:val="24"/>
              </w:rPr>
            </w:pPr>
          </w:p>
        </w:tc>
        <w:tc>
          <w:tcPr>
            <w:tcW w:w="362" w:type="dxa"/>
          </w:tcPr>
          <w:p w:rsidR="001A2799" w:rsidRDefault="001A2799" w:rsidP="00813500">
            <w:pPr>
              <w:pStyle w:val="IcindekilerBasligiSau"/>
              <w:ind w:left="-108" w:right="-78"/>
              <w:jc w:val="right"/>
              <w:rPr>
                <w:b w:val="0"/>
                <w:sz w:val="24"/>
                <w:szCs w:val="24"/>
              </w:rPr>
            </w:pPr>
          </w:p>
        </w:tc>
      </w:tr>
      <w:tr w:rsidR="00813500" w:rsidTr="001A2799">
        <w:tc>
          <w:tcPr>
            <w:tcW w:w="7848" w:type="dxa"/>
          </w:tcPr>
          <w:p w:rsidR="00813500" w:rsidRPr="00590ADD" w:rsidRDefault="00813500" w:rsidP="00813500">
            <w:pPr>
              <w:pStyle w:val="IcindekilerBasligiSau"/>
              <w:tabs>
                <w:tab w:val="right" w:leader="dot" w:pos="7711"/>
              </w:tabs>
              <w:ind w:right="-108"/>
              <w:rPr>
                <w:b w:val="0"/>
                <w:sz w:val="24"/>
              </w:rPr>
            </w:pPr>
            <w:r>
              <w:rPr>
                <w:b w:val="0"/>
                <w:sz w:val="24"/>
              </w:rPr>
              <w:t>KAYNAKLAR</w:t>
            </w:r>
            <w:r>
              <w:rPr>
                <w:b w:val="0"/>
                <w:sz w:val="24"/>
              </w:rPr>
              <w:tab/>
            </w:r>
          </w:p>
        </w:tc>
        <w:tc>
          <w:tcPr>
            <w:tcW w:w="362" w:type="dxa"/>
          </w:tcPr>
          <w:p w:rsidR="00813500" w:rsidRDefault="00813500" w:rsidP="00267383">
            <w:pPr>
              <w:pStyle w:val="IcindekilerBasligiSau"/>
              <w:ind w:left="-108" w:right="-78"/>
              <w:jc w:val="right"/>
              <w:rPr>
                <w:b w:val="0"/>
                <w:sz w:val="24"/>
                <w:szCs w:val="24"/>
              </w:rPr>
            </w:pPr>
            <w:r>
              <w:rPr>
                <w:b w:val="0"/>
                <w:sz w:val="24"/>
                <w:szCs w:val="24"/>
              </w:rPr>
              <w:t>8</w:t>
            </w:r>
            <w:r w:rsidR="00D3298E">
              <w:rPr>
                <w:b w:val="0"/>
                <w:sz w:val="24"/>
                <w:szCs w:val="24"/>
              </w:rPr>
              <w:t>1</w:t>
            </w:r>
          </w:p>
        </w:tc>
      </w:tr>
      <w:tr w:rsidR="00813500" w:rsidTr="001A2799">
        <w:tc>
          <w:tcPr>
            <w:tcW w:w="7848" w:type="dxa"/>
          </w:tcPr>
          <w:p w:rsidR="00813500" w:rsidRPr="00590ADD" w:rsidRDefault="00813500" w:rsidP="00813500">
            <w:pPr>
              <w:pStyle w:val="IcindekilerBasligiSau"/>
              <w:tabs>
                <w:tab w:val="right" w:leader="dot" w:pos="7711"/>
              </w:tabs>
              <w:ind w:right="-108"/>
              <w:rPr>
                <w:b w:val="0"/>
                <w:sz w:val="24"/>
              </w:rPr>
            </w:pPr>
            <w:r>
              <w:rPr>
                <w:b w:val="0"/>
                <w:sz w:val="24"/>
              </w:rPr>
              <w:t>EKLER</w:t>
            </w:r>
            <w:r>
              <w:rPr>
                <w:b w:val="0"/>
                <w:sz w:val="24"/>
              </w:rPr>
              <w:tab/>
            </w:r>
          </w:p>
        </w:tc>
        <w:tc>
          <w:tcPr>
            <w:tcW w:w="362" w:type="dxa"/>
          </w:tcPr>
          <w:p w:rsidR="00813500" w:rsidRDefault="00813500" w:rsidP="00267383">
            <w:pPr>
              <w:pStyle w:val="IcindekilerBasligiSau"/>
              <w:ind w:left="-108" w:right="-78"/>
              <w:jc w:val="right"/>
              <w:rPr>
                <w:b w:val="0"/>
                <w:sz w:val="24"/>
                <w:szCs w:val="24"/>
              </w:rPr>
            </w:pPr>
            <w:r>
              <w:rPr>
                <w:b w:val="0"/>
                <w:sz w:val="24"/>
                <w:szCs w:val="24"/>
              </w:rPr>
              <w:t>8</w:t>
            </w:r>
            <w:r w:rsidR="00D3298E">
              <w:rPr>
                <w:b w:val="0"/>
                <w:sz w:val="24"/>
                <w:szCs w:val="24"/>
              </w:rPr>
              <w:t>6</w:t>
            </w:r>
          </w:p>
        </w:tc>
      </w:tr>
      <w:tr w:rsidR="00813500" w:rsidTr="001A2799">
        <w:tc>
          <w:tcPr>
            <w:tcW w:w="7848" w:type="dxa"/>
          </w:tcPr>
          <w:p w:rsidR="00813500" w:rsidRPr="00590ADD" w:rsidRDefault="00813500" w:rsidP="00813500">
            <w:pPr>
              <w:pStyle w:val="IcindekilerBasligiSau"/>
              <w:tabs>
                <w:tab w:val="right" w:leader="dot" w:pos="7711"/>
              </w:tabs>
              <w:ind w:right="-108"/>
              <w:rPr>
                <w:b w:val="0"/>
                <w:sz w:val="24"/>
              </w:rPr>
            </w:pPr>
            <w:r w:rsidRPr="00590ADD">
              <w:rPr>
                <w:b w:val="0"/>
                <w:sz w:val="24"/>
              </w:rPr>
              <w:t>ÖZ</w:t>
            </w:r>
            <w:r>
              <w:rPr>
                <w:b w:val="0"/>
                <w:sz w:val="24"/>
              </w:rPr>
              <w:t>GEÇMİŞ</w:t>
            </w:r>
            <w:r>
              <w:rPr>
                <w:b w:val="0"/>
                <w:sz w:val="24"/>
              </w:rPr>
              <w:tab/>
            </w:r>
          </w:p>
        </w:tc>
        <w:tc>
          <w:tcPr>
            <w:tcW w:w="362" w:type="dxa"/>
          </w:tcPr>
          <w:p w:rsidR="00813500" w:rsidRDefault="00813500" w:rsidP="00267383">
            <w:pPr>
              <w:pStyle w:val="IcindekilerBasligiSau"/>
              <w:ind w:left="-108" w:right="-78"/>
              <w:jc w:val="right"/>
              <w:rPr>
                <w:b w:val="0"/>
                <w:sz w:val="24"/>
                <w:szCs w:val="24"/>
              </w:rPr>
            </w:pPr>
            <w:r>
              <w:rPr>
                <w:b w:val="0"/>
                <w:sz w:val="24"/>
                <w:szCs w:val="24"/>
              </w:rPr>
              <w:t>9</w:t>
            </w:r>
            <w:r w:rsidR="00D3298E">
              <w:rPr>
                <w:b w:val="0"/>
                <w:sz w:val="24"/>
                <w:szCs w:val="24"/>
              </w:rPr>
              <w:t>8</w:t>
            </w:r>
            <w:bookmarkStart w:id="9" w:name="_GoBack"/>
            <w:bookmarkEnd w:id="9"/>
          </w:p>
        </w:tc>
      </w:tr>
    </w:tbl>
    <w:p w:rsidR="00B33F49" w:rsidRDefault="00B33F49">
      <w:pPr>
        <w:pStyle w:val="T3"/>
        <w:ind w:left="446"/>
      </w:pPr>
    </w:p>
    <w:p w:rsidR="00324EF6" w:rsidRPr="002C15D6" w:rsidRDefault="00324EF6" w:rsidP="00EE1C61">
      <w:pPr>
        <w:spacing w:after="0" w:line="240" w:lineRule="auto"/>
        <w:rPr>
          <w:rFonts w:ascii="Times New Roman" w:eastAsia="Times New Roman" w:hAnsi="Times New Roman"/>
          <w:b/>
          <w:kern w:val="0"/>
          <w:sz w:val="24"/>
          <w:szCs w:val="24"/>
          <w:lang w:val="en-US" w:eastAsia="tr-TR"/>
        </w:rPr>
      </w:pPr>
      <w:r w:rsidRPr="002C15D6">
        <w:rPr>
          <w:sz w:val="24"/>
          <w:szCs w:val="24"/>
        </w:rPr>
        <w:br w:type="page"/>
      </w:r>
    </w:p>
    <w:p w:rsidR="00814D8D" w:rsidRPr="00D861A6" w:rsidRDefault="00814D8D" w:rsidP="00D861A6">
      <w:pPr>
        <w:pStyle w:val="IlkSayfalarBasligiSau"/>
        <w:rPr>
          <w:sz w:val="20"/>
          <w:szCs w:val="20"/>
        </w:rPr>
      </w:pPr>
    </w:p>
    <w:p w:rsidR="004C2231" w:rsidRPr="00D861A6" w:rsidRDefault="004C2231" w:rsidP="00D861A6">
      <w:pPr>
        <w:pStyle w:val="IlkSayfalarBasligiSau"/>
        <w:rPr>
          <w:sz w:val="20"/>
          <w:szCs w:val="20"/>
        </w:rPr>
      </w:pPr>
    </w:p>
    <w:p w:rsidR="00165657" w:rsidRPr="00D861A6" w:rsidRDefault="00165657" w:rsidP="00D861A6">
      <w:pPr>
        <w:pStyle w:val="IlkSayfalarBasligiSau"/>
        <w:rPr>
          <w:sz w:val="20"/>
          <w:szCs w:val="20"/>
        </w:rPr>
      </w:pPr>
    </w:p>
    <w:p w:rsidR="003158FB" w:rsidRPr="00F768B8" w:rsidRDefault="003158FB" w:rsidP="00D861A6">
      <w:pPr>
        <w:pStyle w:val="BaslikBosluklari"/>
      </w:pPr>
      <w:bookmarkStart w:id="10" w:name="_Toc407628303"/>
      <w:r w:rsidRPr="00F768B8">
        <w:t>SİMGELER VE KISALTMALAR LİSTESİ</w:t>
      </w:r>
      <w:bookmarkEnd w:id="10"/>
    </w:p>
    <w:p w:rsidR="003158FB" w:rsidRPr="0005704B" w:rsidRDefault="003158FB" w:rsidP="007C1D97">
      <w:pPr>
        <w:spacing w:after="0" w:line="360" w:lineRule="auto"/>
        <w:jc w:val="both"/>
        <w:rPr>
          <w:rFonts w:ascii="Times New Roman" w:eastAsia="Times New Roman" w:hAnsi="Times New Roman"/>
          <w:kern w:val="0"/>
          <w:sz w:val="28"/>
          <w:szCs w:val="24"/>
          <w:lang w:eastAsia="tr-TR"/>
        </w:rPr>
      </w:pPr>
    </w:p>
    <w:p w:rsidR="004C2231" w:rsidRPr="0005704B" w:rsidRDefault="004C2231" w:rsidP="007C1D97">
      <w:pPr>
        <w:spacing w:after="0" w:line="360" w:lineRule="auto"/>
        <w:jc w:val="both"/>
        <w:rPr>
          <w:rFonts w:ascii="Times New Roman" w:eastAsia="Times New Roman" w:hAnsi="Times New Roman"/>
          <w:kern w:val="0"/>
          <w:sz w:val="28"/>
          <w:szCs w:val="24"/>
          <w:lang w:eastAsia="tr-TR"/>
        </w:rPr>
      </w:pPr>
    </w:p>
    <w:tbl>
      <w:tblPr>
        <w:tblW w:w="0" w:type="auto"/>
        <w:tblLayout w:type="fixed"/>
        <w:tblLook w:val="01E0" w:firstRow="1" w:lastRow="1" w:firstColumn="1" w:lastColumn="1" w:noHBand="0" w:noVBand="0"/>
      </w:tblPr>
      <w:tblGrid>
        <w:gridCol w:w="1440"/>
        <w:gridCol w:w="6480"/>
      </w:tblGrid>
      <w:tr w:rsidR="002550A7" w:rsidRPr="002C15D6" w:rsidTr="00F01791">
        <w:tc>
          <w:tcPr>
            <w:tcW w:w="1440" w:type="dxa"/>
            <w:shd w:val="clear" w:color="auto" w:fill="auto"/>
            <w:hideMark/>
          </w:tcPr>
          <w:p w:rsidR="002550A7" w:rsidRDefault="002550A7" w:rsidP="002550A7">
            <w:pPr>
              <w:pStyle w:val="SimgelerYaziStili"/>
              <w:rPr>
                <w:lang w:val="tr-TR"/>
              </w:rPr>
            </w:pPr>
            <w:r>
              <w:rPr>
                <w:lang w:val="tr-TR"/>
              </w:rPr>
              <w:t>AB</w:t>
            </w:r>
          </w:p>
        </w:tc>
        <w:tc>
          <w:tcPr>
            <w:tcW w:w="6480" w:type="dxa"/>
            <w:shd w:val="clear" w:color="auto" w:fill="auto"/>
          </w:tcPr>
          <w:p w:rsidR="002550A7" w:rsidRDefault="002550A7" w:rsidP="002550A7">
            <w:pPr>
              <w:pStyle w:val="SimgelerYaziStili"/>
              <w:rPr>
                <w:lang w:val="tr-TR"/>
              </w:rPr>
            </w:pPr>
            <w:r>
              <w:rPr>
                <w:lang w:val="tr-TR"/>
              </w:rPr>
              <w:t>: Avrupa Birliği</w:t>
            </w:r>
          </w:p>
        </w:tc>
      </w:tr>
      <w:tr w:rsidR="002550A7" w:rsidRPr="002C15D6" w:rsidTr="003158FB">
        <w:tc>
          <w:tcPr>
            <w:tcW w:w="1440" w:type="dxa"/>
            <w:shd w:val="clear" w:color="auto" w:fill="auto"/>
          </w:tcPr>
          <w:p w:rsidR="002550A7" w:rsidRDefault="002550A7" w:rsidP="002550A7">
            <w:pPr>
              <w:pStyle w:val="SimgelerYaziStili"/>
              <w:rPr>
                <w:lang w:val="tr-TR"/>
              </w:rPr>
            </w:pPr>
            <w:r>
              <w:t>ABC</w:t>
            </w:r>
          </w:p>
        </w:tc>
        <w:tc>
          <w:tcPr>
            <w:tcW w:w="6480" w:type="dxa"/>
            <w:shd w:val="clear" w:color="auto" w:fill="auto"/>
          </w:tcPr>
          <w:p w:rsidR="002550A7" w:rsidRDefault="002550A7" w:rsidP="002550A7">
            <w:pPr>
              <w:pStyle w:val="SimgelerYaziStili"/>
              <w:jc w:val="left"/>
              <w:rPr>
                <w:lang w:val="tr-TR"/>
              </w:rPr>
            </w:pPr>
            <w:r>
              <w:rPr>
                <w:lang w:val="tr-TR"/>
              </w:rPr>
              <w:t xml:space="preserve">: </w:t>
            </w:r>
            <w:r>
              <w:t xml:space="preserve">Yapay </w:t>
            </w:r>
            <w:r w:rsidR="001172BA">
              <w:t xml:space="preserve">Arı Kolonisi </w:t>
            </w:r>
            <w:r>
              <w:t>(Artificial Bee Colony)</w:t>
            </w:r>
          </w:p>
        </w:tc>
      </w:tr>
      <w:tr w:rsidR="005150F3" w:rsidRPr="001648CC" w:rsidTr="00F01791">
        <w:tc>
          <w:tcPr>
            <w:tcW w:w="1440" w:type="dxa"/>
            <w:shd w:val="clear" w:color="auto" w:fill="auto"/>
          </w:tcPr>
          <w:p w:rsidR="005150F3" w:rsidRDefault="005150F3" w:rsidP="002550A7">
            <w:pPr>
              <w:pStyle w:val="SimgelerYaziStili"/>
              <w:rPr>
                <w:lang w:val="tr-TR"/>
              </w:rPr>
            </w:pPr>
            <w:r>
              <w:rPr>
                <w:lang w:val="tr-TR"/>
              </w:rPr>
              <w:t>AG</w:t>
            </w:r>
          </w:p>
        </w:tc>
        <w:tc>
          <w:tcPr>
            <w:tcW w:w="6480" w:type="dxa"/>
            <w:shd w:val="clear" w:color="auto" w:fill="auto"/>
          </w:tcPr>
          <w:p w:rsidR="005150F3" w:rsidRDefault="005150F3" w:rsidP="005150F3">
            <w:pPr>
              <w:pStyle w:val="SimgelerYaziStili"/>
              <w:jc w:val="left"/>
              <w:rPr>
                <w:lang w:val="tr-TR"/>
              </w:rPr>
            </w:pPr>
            <w:r>
              <w:rPr>
                <w:lang w:val="tr-TR"/>
              </w:rPr>
              <w:t xml:space="preserve">: Alçak </w:t>
            </w:r>
            <w:r w:rsidR="001172BA">
              <w:rPr>
                <w:lang w:val="tr-TR"/>
              </w:rPr>
              <w:t>Gerilim</w:t>
            </w:r>
          </w:p>
        </w:tc>
      </w:tr>
      <w:tr w:rsidR="001077F2" w:rsidRPr="001648CC" w:rsidTr="00F01791">
        <w:tc>
          <w:tcPr>
            <w:tcW w:w="1440" w:type="dxa"/>
            <w:shd w:val="clear" w:color="auto" w:fill="auto"/>
          </w:tcPr>
          <w:p w:rsidR="001077F2" w:rsidRDefault="001077F2" w:rsidP="002550A7">
            <w:pPr>
              <w:pStyle w:val="SimgelerYaziStili"/>
              <w:rPr>
                <w:lang w:val="tr-TR"/>
              </w:rPr>
            </w:pPr>
            <w:r>
              <w:rPr>
                <w:lang w:val="tr-TR"/>
              </w:rPr>
              <w:t>b6e6rl</w:t>
            </w:r>
          </w:p>
        </w:tc>
        <w:tc>
          <w:tcPr>
            <w:tcW w:w="6480" w:type="dxa"/>
            <w:shd w:val="clear" w:color="auto" w:fill="auto"/>
          </w:tcPr>
          <w:p w:rsidR="001077F2" w:rsidRDefault="00665C38" w:rsidP="00665C38">
            <w:pPr>
              <w:pStyle w:val="SimgelerYaziStili"/>
              <w:ind w:left="125" w:hanging="125"/>
              <w:jc w:val="left"/>
              <w:rPr>
                <w:lang w:val="tr-TR"/>
              </w:rPr>
            </w:pPr>
            <w:r>
              <w:t xml:space="preserve">: </w:t>
            </w:r>
            <w:r w:rsidR="001077F2">
              <w:t>Rekabetçi-Uyarlamalı Diferansiyel Gelişim (Competitive-    Adaptive Differantial Evolution)</w:t>
            </w:r>
          </w:p>
        </w:tc>
      </w:tr>
      <w:tr w:rsidR="001077F2" w:rsidRPr="001648CC" w:rsidTr="00F01791">
        <w:tc>
          <w:tcPr>
            <w:tcW w:w="1440" w:type="dxa"/>
            <w:shd w:val="clear" w:color="auto" w:fill="auto"/>
          </w:tcPr>
          <w:p w:rsidR="001077F2" w:rsidRDefault="00665C38" w:rsidP="002550A7">
            <w:pPr>
              <w:pStyle w:val="SimgelerYaziStili"/>
              <w:rPr>
                <w:lang w:val="tr-TR"/>
              </w:rPr>
            </w:pPr>
            <w:r>
              <w:rPr>
                <w:lang w:val="tr-TR"/>
              </w:rPr>
              <w:t>BSA</w:t>
            </w:r>
          </w:p>
        </w:tc>
        <w:tc>
          <w:tcPr>
            <w:tcW w:w="6480" w:type="dxa"/>
            <w:shd w:val="clear" w:color="auto" w:fill="auto"/>
          </w:tcPr>
          <w:p w:rsidR="001077F2" w:rsidRDefault="00665C38" w:rsidP="00665C38">
            <w:pPr>
              <w:pStyle w:val="SimgelerYaziStili"/>
              <w:ind w:left="125" w:hanging="125"/>
              <w:jc w:val="left"/>
              <w:rPr>
                <w:lang w:val="tr-TR"/>
              </w:rPr>
            </w:pPr>
            <w:r>
              <w:rPr>
                <w:lang w:val="tr-TR"/>
              </w:rPr>
              <w:t xml:space="preserve">: </w:t>
            </w:r>
            <w:r w:rsidRPr="00665C38">
              <w:rPr>
                <w:lang w:val="tr-TR"/>
              </w:rPr>
              <w:t>Geri-İzleme Arama Optimizasyon Algoritması</w:t>
            </w:r>
            <w:r>
              <w:rPr>
                <w:lang w:val="tr-TR"/>
              </w:rPr>
              <w:t xml:space="preserve"> (</w:t>
            </w:r>
            <w:r w:rsidRPr="00665C38">
              <w:rPr>
                <w:lang w:val="tr-TR"/>
              </w:rPr>
              <w:t>Backtracking Search Optimization Algorithm</w:t>
            </w:r>
            <w:r>
              <w:rPr>
                <w:lang w:val="tr-TR"/>
              </w:rPr>
              <w:t>)</w:t>
            </w:r>
          </w:p>
        </w:tc>
      </w:tr>
      <w:tr w:rsidR="005150F3" w:rsidRPr="001648CC" w:rsidTr="00F01791">
        <w:tc>
          <w:tcPr>
            <w:tcW w:w="1440" w:type="dxa"/>
            <w:shd w:val="clear" w:color="auto" w:fill="auto"/>
          </w:tcPr>
          <w:p w:rsidR="005150F3" w:rsidRDefault="005150F3" w:rsidP="002550A7">
            <w:pPr>
              <w:pStyle w:val="SimgelerYaziStili"/>
              <w:rPr>
                <w:lang w:val="tr-TR"/>
              </w:rPr>
            </w:pPr>
            <w:r>
              <w:rPr>
                <w:lang w:val="tr-TR"/>
              </w:rPr>
              <w:t>CMA-ES</w:t>
            </w:r>
          </w:p>
        </w:tc>
        <w:tc>
          <w:tcPr>
            <w:tcW w:w="6480" w:type="dxa"/>
            <w:shd w:val="clear" w:color="auto" w:fill="auto"/>
          </w:tcPr>
          <w:p w:rsidR="005150F3" w:rsidRDefault="005150F3" w:rsidP="00665C38">
            <w:pPr>
              <w:pStyle w:val="SimgelerYaziStili"/>
              <w:ind w:left="125" w:hanging="125"/>
              <w:jc w:val="left"/>
              <w:rPr>
                <w:lang w:val="tr-TR"/>
              </w:rPr>
            </w:pPr>
            <w:r>
              <w:rPr>
                <w:lang w:val="tr-TR"/>
              </w:rPr>
              <w:t>: K</w:t>
            </w:r>
            <w:r w:rsidRPr="008F2517">
              <w:t xml:space="preserve">ovaryans </w:t>
            </w:r>
            <w:r w:rsidR="001172BA" w:rsidRPr="008F2517">
              <w:t>M</w:t>
            </w:r>
            <w:r w:rsidR="001172BA">
              <w:t xml:space="preserve">atris Uyum Gelişimi Stratejisi </w:t>
            </w:r>
            <w:r>
              <w:t>(</w:t>
            </w:r>
            <w:r w:rsidRPr="00C97926">
              <w:t xml:space="preserve">Covariance Matrix </w:t>
            </w:r>
            <w:r w:rsidR="00665C38" w:rsidRPr="005150F3">
              <w:rPr>
                <w:lang w:val="tr-TR"/>
              </w:rPr>
              <w:t>Adaptation Evolution Strategy</w:t>
            </w:r>
            <w:r w:rsidR="00665C38">
              <w:rPr>
                <w:lang w:val="tr-TR"/>
              </w:rPr>
              <w:t>)</w:t>
            </w:r>
          </w:p>
        </w:tc>
      </w:tr>
      <w:tr w:rsidR="00CA7EC5" w:rsidRPr="001648CC" w:rsidTr="00F01791">
        <w:tc>
          <w:tcPr>
            <w:tcW w:w="1440" w:type="dxa"/>
            <w:shd w:val="clear" w:color="auto" w:fill="auto"/>
          </w:tcPr>
          <w:p w:rsidR="00CA7EC5" w:rsidRDefault="00CA7EC5" w:rsidP="002550A7">
            <w:pPr>
              <w:pStyle w:val="SimgelerYaziStili"/>
              <w:rPr>
                <w:lang w:val="tr-TR"/>
              </w:rPr>
            </w:pPr>
            <w:r>
              <w:rPr>
                <w:lang w:val="tr-TR"/>
              </w:rPr>
              <w:t>CPU</w:t>
            </w:r>
          </w:p>
        </w:tc>
        <w:tc>
          <w:tcPr>
            <w:tcW w:w="6480" w:type="dxa"/>
            <w:shd w:val="clear" w:color="auto" w:fill="auto"/>
          </w:tcPr>
          <w:p w:rsidR="00CA7EC5" w:rsidRDefault="00CA7EC5" w:rsidP="00665C38">
            <w:pPr>
              <w:pStyle w:val="SimgelerYaziStili"/>
              <w:jc w:val="left"/>
              <w:rPr>
                <w:lang w:val="tr-TR"/>
              </w:rPr>
            </w:pPr>
            <w:r>
              <w:rPr>
                <w:lang w:val="tr-TR"/>
              </w:rPr>
              <w:t xml:space="preserve">: Merkezi </w:t>
            </w:r>
            <w:r w:rsidR="001172BA">
              <w:rPr>
                <w:lang w:val="tr-TR"/>
              </w:rPr>
              <w:t xml:space="preserve">İşlem Birimi </w:t>
            </w:r>
            <w:r>
              <w:rPr>
                <w:lang w:val="tr-TR"/>
              </w:rPr>
              <w:t>(Central Processing Unit)</w:t>
            </w:r>
          </w:p>
        </w:tc>
      </w:tr>
      <w:tr w:rsidR="005150F3" w:rsidRPr="001648CC" w:rsidTr="00F01791">
        <w:tc>
          <w:tcPr>
            <w:tcW w:w="1440" w:type="dxa"/>
            <w:shd w:val="clear" w:color="auto" w:fill="auto"/>
          </w:tcPr>
          <w:p w:rsidR="005150F3" w:rsidRDefault="00665C38" w:rsidP="002550A7">
            <w:pPr>
              <w:pStyle w:val="SimgelerYaziStili"/>
              <w:rPr>
                <w:lang w:val="tr-TR"/>
              </w:rPr>
            </w:pPr>
            <w:r>
              <w:rPr>
                <w:lang w:val="tr-TR"/>
              </w:rPr>
              <w:t>CS</w:t>
            </w:r>
          </w:p>
        </w:tc>
        <w:tc>
          <w:tcPr>
            <w:tcW w:w="6480" w:type="dxa"/>
            <w:shd w:val="clear" w:color="auto" w:fill="auto"/>
          </w:tcPr>
          <w:p w:rsidR="005150F3" w:rsidRDefault="00665C38" w:rsidP="00665C38">
            <w:pPr>
              <w:pStyle w:val="SimgelerYaziStili"/>
              <w:jc w:val="left"/>
              <w:rPr>
                <w:lang w:val="tr-TR"/>
              </w:rPr>
            </w:pPr>
            <w:r>
              <w:rPr>
                <w:lang w:val="tr-TR"/>
              </w:rPr>
              <w:t>: Guguk Kuşu Arama (Cuckoo Search)</w:t>
            </w:r>
            <w:r w:rsidR="005150F3">
              <w:rPr>
                <w:lang w:val="tr-TR"/>
              </w:rPr>
              <w:t xml:space="preserve">  </w:t>
            </w:r>
          </w:p>
        </w:tc>
      </w:tr>
      <w:tr w:rsidR="00821ED0" w:rsidRPr="001648CC" w:rsidTr="00F01791">
        <w:tc>
          <w:tcPr>
            <w:tcW w:w="1440" w:type="dxa"/>
            <w:shd w:val="clear" w:color="auto" w:fill="auto"/>
          </w:tcPr>
          <w:p w:rsidR="00821ED0" w:rsidRDefault="00821ED0" w:rsidP="002550A7">
            <w:pPr>
              <w:pStyle w:val="SimgelerYaziStili"/>
              <w:rPr>
                <w:lang w:val="tr-TR"/>
              </w:rPr>
            </w:pPr>
            <w:r>
              <w:rPr>
                <w:lang w:val="tr-TR"/>
              </w:rPr>
              <w:t>DAG</w:t>
            </w:r>
          </w:p>
        </w:tc>
        <w:tc>
          <w:tcPr>
            <w:tcW w:w="6480" w:type="dxa"/>
            <w:shd w:val="clear" w:color="auto" w:fill="auto"/>
          </w:tcPr>
          <w:p w:rsidR="00821ED0" w:rsidRDefault="00821ED0" w:rsidP="00821ED0">
            <w:pPr>
              <w:pStyle w:val="SimgelerYaziStili"/>
              <w:jc w:val="left"/>
              <w:rPr>
                <w:lang w:val="tr-TR"/>
              </w:rPr>
            </w:pPr>
            <w:r>
              <w:rPr>
                <w:lang w:val="tr-TR"/>
              </w:rPr>
              <w:t>: Yönlendirilmiş Çevrimsiz Çizge (</w:t>
            </w:r>
            <w:r w:rsidRPr="00DB11E8">
              <w:rPr>
                <w:bCs/>
                <w:lang w:val="en-GB"/>
              </w:rPr>
              <w:t>Directed Acyclic Graph</w:t>
            </w:r>
            <w:r>
              <w:rPr>
                <w:bCs/>
                <w:lang w:val="en-GB"/>
              </w:rPr>
              <w:t>)</w:t>
            </w:r>
          </w:p>
        </w:tc>
      </w:tr>
      <w:tr w:rsidR="00BF44A7" w:rsidRPr="001648CC" w:rsidTr="00F01791">
        <w:tc>
          <w:tcPr>
            <w:tcW w:w="1440" w:type="dxa"/>
            <w:shd w:val="clear" w:color="auto" w:fill="auto"/>
          </w:tcPr>
          <w:p w:rsidR="00BF44A7" w:rsidRDefault="00BF44A7" w:rsidP="002550A7">
            <w:pPr>
              <w:pStyle w:val="SimgelerYaziStili"/>
              <w:rPr>
                <w:lang w:val="tr-TR"/>
              </w:rPr>
            </w:pPr>
            <w:r>
              <w:rPr>
                <w:lang w:val="tr-TR"/>
              </w:rPr>
              <w:t>DE</w:t>
            </w:r>
          </w:p>
        </w:tc>
        <w:tc>
          <w:tcPr>
            <w:tcW w:w="6480" w:type="dxa"/>
            <w:shd w:val="clear" w:color="auto" w:fill="auto"/>
          </w:tcPr>
          <w:p w:rsidR="00BF44A7" w:rsidRDefault="00BF44A7" w:rsidP="00BF44A7">
            <w:pPr>
              <w:pStyle w:val="SimgelerYaziStili"/>
              <w:jc w:val="left"/>
              <w:rPr>
                <w:lang w:val="tr-TR"/>
              </w:rPr>
            </w:pPr>
            <w:r>
              <w:rPr>
                <w:lang w:val="tr-TR"/>
              </w:rPr>
              <w:t xml:space="preserve">: Diferansiyet </w:t>
            </w:r>
            <w:r w:rsidR="001172BA">
              <w:rPr>
                <w:lang w:val="tr-TR"/>
              </w:rPr>
              <w:t xml:space="preserve">Gelişim </w:t>
            </w:r>
            <w:r>
              <w:rPr>
                <w:lang w:val="tr-TR"/>
              </w:rPr>
              <w:t>(Differential Evolution)</w:t>
            </w:r>
          </w:p>
        </w:tc>
      </w:tr>
      <w:tr w:rsidR="003E091E" w:rsidRPr="001648CC" w:rsidTr="00F01791">
        <w:tc>
          <w:tcPr>
            <w:tcW w:w="1440" w:type="dxa"/>
            <w:shd w:val="clear" w:color="auto" w:fill="auto"/>
          </w:tcPr>
          <w:p w:rsidR="003E091E" w:rsidRDefault="003E091E" w:rsidP="002550A7">
            <w:pPr>
              <w:pStyle w:val="SimgelerYaziStili"/>
              <w:rPr>
                <w:lang w:val="tr-TR"/>
              </w:rPr>
            </w:pPr>
            <w:r>
              <w:rPr>
                <w:lang w:val="tr-TR"/>
              </w:rPr>
              <w:t>DNS</w:t>
            </w:r>
          </w:p>
        </w:tc>
        <w:tc>
          <w:tcPr>
            <w:tcW w:w="6480" w:type="dxa"/>
            <w:shd w:val="clear" w:color="auto" w:fill="auto"/>
          </w:tcPr>
          <w:p w:rsidR="003E091E" w:rsidRDefault="003E091E" w:rsidP="003E091E">
            <w:pPr>
              <w:pStyle w:val="SimgelerYaziStili"/>
              <w:ind w:left="125" w:hanging="125"/>
              <w:jc w:val="left"/>
              <w:rPr>
                <w:lang w:val="tr-TR"/>
              </w:rPr>
            </w:pPr>
            <w:r>
              <w:rPr>
                <w:lang w:val="tr-TR"/>
              </w:rPr>
              <w:t xml:space="preserve">: Alan </w:t>
            </w:r>
            <w:r w:rsidR="001172BA">
              <w:rPr>
                <w:lang w:val="tr-TR"/>
              </w:rPr>
              <w:t xml:space="preserve">Adı Sistemi </w:t>
            </w:r>
            <w:r>
              <w:rPr>
                <w:lang w:val="tr-TR"/>
              </w:rPr>
              <w:t>(Domain Name System)</w:t>
            </w:r>
          </w:p>
        </w:tc>
      </w:tr>
      <w:tr w:rsidR="002550A7" w:rsidRPr="001648CC" w:rsidTr="00F01791">
        <w:tc>
          <w:tcPr>
            <w:tcW w:w="1440" w:type="dxa"/>
            <w:shd w:val="clear" w:color="auto" w:fill="auto"/>
            <w:hideMark/>
          </w:tcPr>
          <w:p w:rsidR="002550A7" w:rsidRDefault="002550A7" w:rsidP="002550A7">
            <w:pPr>
              <w:pStyle w:val="SimgelerYaziStili"/>
              <w:rPr>
                <w:lang w:val="tr-TR"/>
              </w:rPr>
            </w:pPr>
            <w:r>
              <w:rPr>
                <w:lang w:val="tr-TR"/>
              </w:rPr>
              <w:t>DTDO</w:t>
            </w:r>
          </w:p>
        </w:tc>
        <w:tc>
          <w:tcPr>
            <w:tcW w:w="6480" w:type="dxa"/>
            <w:shd w:val="clear" w:color="auto" w:fill="auto"/>
          </w:tcPr>
          <w:p w:rsidR="002550A7" w:rsidRDefault="002550A7" w:rsidP="00665C38">
            <w:pPr>
              <w:pStyle w:val="SimgelerYaziStili"/>
              <w:ind w:left="125" w:hanging="125"/>
              <w:jc w:val="left"/>
              <w:rPr>
                <w:lang w:val="tr-TR"/>
              </w:rPr>
            </w:pPr>
            <w:r>
              <w:rPr>
                <w:lang w:val="tr-TR"/>
              </w:rPr>
              <w:t xml:space="preserve">: Ayrık </w:t>
            </w:r>
            <w:r w:rsidR="001172BA">
              <w:rPr>
                <w:lang w:val="tr-TR"/>
              </w:rPr>
              <w:t xml:space="preserve">Transformatör Tasarım Optimizasyonu </w:t>
            </w:r>
            <w:r>
              <w:rPr>
                <w:lang w:val="tr-TR"/>
              </w:rPr>
              <w:t>(Discrete</w:t>
            </w:r>
            <w:r w:rsidR="00665C38">
              <w:rPr>
                <w:lang w:val="tr-TR"/>
              </w:rPr>
              <w:t xml:space="preserve"> Transformer Design Optimization)</w:t>
            </w:r>
          </w:p>
        </w:tc>
      </w:tr>
      <w:tr w:rsidR="002550A7" w:rsidRPr="002C15D6" w:rsidTr="00F01791">
        <w:tc>
          <w:tcPr>
            <w:tcW w:w="1440" w:type="dxa"/>
            <w:shd w:val="clear" w:color="auto" w:fill="auto"/>
            <w:hideMark/>
          </w:tcPr>
          <w:p w:rsidR="002550A7" w:rsidRDefault="002550A7" w:rsidP="002550A7">
            <w:pPr>
              <w:pStyle w:val="SimgelerYaziStili"/>
              <w:rPr>
                <w:lang w:val="tr-TR"/>
              </w:rPr>
            </w:pPr>
            <w:r>
              <w:rPr>
                <w:lang w:val="tr-TR"/>
              </w:rPr>
              <w:t>EEA</w:t>
            </w:r>
          </w:p>
        </w:tc>
        <w:tc>
          <w:tcPr>
            <w:tcW w:w="6480" w:type="dxa"/>
            <w:shd w:val="clear" w:color="auto" w:fill="auto"/>
          </w:tcPr>
          <w:p w:rsidR="002550A7" w:rsidRDefault="002550A7" w:rsidP="002550A7">
            <w:pPr>
              <w:pStyle w:val="SimgelerYaziStili"/>
              <w:rPr>
                <w:lang w:val="tr-TR"/>
              </w:rPr>
            </w:pPr>
            <w:r>
              <w:rPr>
                <w:lang w:val="tr-TR"/>
              </w:rPr>
              <w:t>: Avrupa Ekonomik Alanı (European Economic Area)</w:t>
            </w:r>
          </w:p>
        </w:tc>
      </w:tr>
      <w:tr w:rsidR="00A61141" w:rsidRPr="002C15D6" w:rsidTr="00F01791">
        <w:tc>
          <w:tcPr>
            <w:tcW w:w="1440" w:type="dxa"/>
            <w:shd w:val="clear" w:color="auto" w:fill="auto"/>
          </w:tcPr>
          <w:p w:rsidR="00A61141" w:rsidRDefault="00A61141" w:rsidP="002550A7">
            <w:pPr>
              <w:pStyle w:val="SimgelerYaziStili"/>
              <w:rPr>
                <w:lang w:val="tr-TR"/>
              </w:rPr>
            </w:pPr>
            <w:r>
              <w:rPr>
                <w:lang w:val="tr-TR"/>
              </w:rPr>
              <w:t>FA</w:t>
            </w:r>
          </w:p>
        </w:tc>
        <w:tc>
          <w:tcPr>
            <w:tcW w:w="6480" w:type="dxa"/>
            <w:shd w:val="clear" w:color="auto" w:fill="auto"/>
          </w:tcPr>
          <w:p w:rsidR="00A61141" w:rsidRDefault="00A61141" w:rsidP="00A61141">
            <w:pPr>
              <w:pStyle w:val="SimgelerYaziStili"/>
              <w:rPr>
                <w:lang w:val="tr-TR"/>
              </w:rPr>
            </w:pPr>
            <w:r>
              <w:rPr>
                <w:lang w:val="tr-TR"/>
              </w:rPr>
              <w:t xml:space="preserve">: </w:t>
            </w:r>
            <w:r w:rsidRPr="00C56DEF">
              <w:t>Ateşböceği Algoritması</w:t>
            </w:r>
            <w:r>
              <w:t xml:space="preserve"> (Firefly Algorithm)</w:t>
            </w:r>
          </w:p>
        </w:tc>
      </w:tr>
      <w:tr w:rsidR="00665C38" w:rsidRPr="002C15D6" w:rsidTr="00F01791">
        <w:tc>
          <w:tcPr>
            <w:tcW w:w="1440" w:type="dxa"/>
            <w:shd w:val="clear" w:color="auto" w:fill="auto"/>
          </w:tcPr>
          <w:p w:rsidR="00665C38" w:rsidRDefault="00665C38" w:rsidP="002550A7">
            <w:pPr>
              <w:pStyle w:val="SimgelerYaziStili"/>
              <w:rPr>
                <w:lang w:val="tr-TR"/>
              </w:rPr>
            </w:pPr>
            <w:r>
              <w:rPr>
                <w:lang w:val="tr-TR"/>
              </w:rPr>
              <w:t>FPA</w:t>
            </w:r>
          </w:p>
        </w:tc>
        <w:tc>
          <w:tcPr>
            <w:tcW w:w="6480" w:type="dxa"/>
            <w:shd w:val="clear" w:color="auto" w:fill="auto"/>
          </w:tcPr>
          <w:p w:rsidR="00665C38" w:rsidRDefault="00665C38" w:rsidP="002550A7">
            <w:pPr>
              <w:pStyle w:val="SimgelerYaziStili"/>
              <w:rPr>
                <w:lang w:val="tr-TR"/>
              </w:rPr>
            </w:pPr>
            <w:r>
              <w:rPr>
                <w:lang w:val="tr-TR"/>
              </w:rPr>
              <w:t xml:space="preserve">: </w:t>
            </w:r>
            <w:r w:rsidRPr="00665C38">
              <w:rPr>
                <w:lang w:val="tr-TR"/>
              </w:rPr>
              <w:t>Çiçek Tozlaşma Algoritması</w:t>
            </w:r>
            <w:r>
              <w:rPr>
                <w:lang w:val="tr-TR"/>
              </w:rPr>
              <w:t xml:space="preserve"> (Flower Pollination Algorithm)</w:t>
            </w:r>
          </w:p>
        </w:tc>
      </w:tr>
      <w:tr w:rsidR="00821ED0" w:rsidRPr="002C15D6" w:rsidTr="00F01791">
        <w:tc>
          <w:tcPr>
            <w:tcW w:w="1440" w:type="dxa"/>
            <w:shd w:val="clear" w:color="auto" w:fill="auto"/>
          </w:tcPr>
          <w:p w:rsidR="00821ED0" w:rsidRDefault="00821ED0" w:rsidP="002550A7">
            <w:pPr>
              <w:pStyle w:val="SimgelerYaziStili"/>
              <w:rPr>
                <w:lang w:val="tr-TR"/>
              </w:rPr>
            </w:pPr>
            <w:r>
              <w:rPr>
                <w:lang w:val="tr-TR"/>
              </w:rPr>
              <w:t>GA</w:t>
            </w:r>
          </w:p>
        </w:tc>
        <w:tc>
          <w:tcPr>
            <w:tcW w:w="6480" w:type="dxa"/>
            <w:shd w:val="clear" w:color="auto" w:fill="auto"/>
          </w:tcPr>
          <w:p w:rsidR="00821ED0" w:rsidRDefault="00821ED0" w:rsidP="002550A7">
            <w:pPr>
              <w:pStyle w:val="SimgelerYaziStili"/>
              <w:rPr>
                <w:lang w:val="tr-TR"/>
              </w:rPr>
            </w:pPr>
            <w:r>
              <w:rPr>
                <w:lang w:val="tr-TR"/>
              </w:rPr>
              <w:t>: Genetic Algoritma (Genetic Algorithm)</w:t>
            </w:r>
          </w:p>
        </w:tc>
      </w:tr>
      <w:tr w:rsidR="00821ED0" w:rsidRPr="002C15D6" w:rsidTr="00F01791">
        <w:tc>
          <w:tcPr>
            <w:tcW w:w="1440" w:type="dxa"/>
            <w:shd w:val="clear" w:color="auto" w:fill="auto"/>
          </w:tcPr>
          <w:p w:rsidR="00821ED0" w:rsidRDefault="00821ED0" w:rsidP="002550A7">
            <w:pPr>
              <w:pStyle w:val="SimgelerYaziStili"/>
              <w:rPr>
                <w:lang w:val="tr-TR"/>
              </w:rPr>
            </w:pPr>
            <w:r>
              <w:rPr>
                <w:lang w:val="tr-TR"/>
              </w:rPr>
              <w:t>GHP</w:t>
            </w:r>
          </w:p>
        </w:tc>
        <w:tc>
          <w:tcPr>
            <w:tcW w:w="6480" w:type="dxa"/>
            <w:shd w:val="clear" w:color="auto" w:fill="auto"/>
          </w:tcPr>
          <w:p w:rsidR="00821ED0" w:rsidRDefault="00821ED0" w:rsidP="002550A7">
            <w:pPr>
              <w:pStyle w:val="SimgelerYaziStili"/>
              <w:rPr>
                <w:lang w:val="tr-TR"/>
              </w:rPr>
            </w:pPr>
            <w:r>
              <w:rPr>
                <w:lang w:val="tr-TR"/>
              </w:rPr>
              <w:t>: Genetic Programlama (Genetic Programming)</w:t>
            </w:r>
          </w:p>
        </w:tc>
      </w:tr>
      <w:tr w:rsidR="00CA7EC5" w:rsidRPr="002C15D6" w:rsidTr="00F01791">
        <w:tc>
          <w:tcPr>
            <w:tcW w:w="1440" w:type="dxa"/>
            <w:shd w:val="clear" w:color="auto" w:fill="auto"/>
          </w:tcPr>
          <w:p w:rsidR="00CA7EC5" w:rsidRDefault="00CA7EC5" w:rsidP="002550A7">
            <w:pPr>
              <w:pStyle w:val="SimgelerYaziStili"/>
              <w:rPr>
                <w:lang w:val="tr-TR"/>
              </w:rPr>
            </w:pPr>
            <w:r>
              <w:rPr>
                <w:lang w:val="tr-TR"/>
              </w:rPr>
              <w:t>GPU</w:t>
            </w:r>
          </w:p>
        </w:tc>
        <w:tc>
          <w:tcPr>
            <w:tcW w:w="6480" w:type="dxa"/>
            <w:shd w:val="clear" w:color="auto" w:fill="auto"/>
          </w:tcPr>
          <w:p w:rsidR="00CA7EC5" w:rsidRDefault="00CA7EC5" w:rsidP="002550A7">
            <w:pPr>
              <w:pStyle w:val="SimgelerYaziStili"/>
              <w:rPr>
                <w:lang w:val="tr-TR"/>
              </w:rPr>
            </w:pPr>
            <w:r>
              <w:rPr>
                <w:lang w:val="tr-TR"/>
              </w:rPr>
              <w:t xml:space="preserve">: Grafik </w:t>
            </w:r>
            <w:r w:rsidR="001172BA">
              <w:rPr>
                <w:lang w:val="tr-TR"/>
              </w:rPr>
              <w:t xml:space="preserve">İşlem Birimi </w:t>
            </w:r>
            <w:r>
              <w:rPr>
                <w:lang w:val="tr-TR"/>
              </w:rPr>
              <w:t>(Graphics Processing Unit)</w:t>
            </w:r>
          </w:p>
        </w:tc>
      </w:tr>
      <w:tr w:rsidR="002550A7" w:rsidRPr="002C15D6" w:rsidTr="00F01791">
        <w:tc>
          <w:tcPr>
            <w:tcW w:w="1440" w:type="dxa"/>
            <w:shd w:val="clear" w:color="auto" w:fill="auto"/>
            <w:hideMark/>
          </w:tcPr>
          <w:p w:rsidR="002550A7" w:rsidRPr="002C15D6" w:rsidRDefault="002550A7" w:rsidP="002550A7">
            <w:pPr>
              <w:pStyle w:val="SimgelerYaziStili"/>
              <w:rPr>
                <w:lang w:val="tr-TR"/>
              </w:rPr>
            </w:pPr>
            <w:r>
              <w:rPr>
                <w:lang w:val="tr-TR"/>
              </w:rPr>
              <w:t>GVA</w:t>
            </w:r>
          </w:p>
        </w:tc>
        <w:tc>
          <w:tcPr>
            <w:tcW w:w="6480" w:type="dxa"/>
            <w:shd w:val="clear" w:color="auto" w:fill="auto"/>
          </w:tcPr>
          <w:p w:rsidR="002550A7" w:rsidRPr="002C15D6" w:rsidRDefault="002550A7" w:rsidP="002550A7">
            <w:pPr>
              <w:pStyle w:val="SimgelerYaziStili"/>
              <w:rPr>
                <w:lang w:val="tr-TR"/>
              </w:rPr>
            </w:pPr>
            <w:r>
              <w:rPr>
                <w:lang w:val="tr-TR"/>
              </w:rPr>
              <w:t>: Gigavoltamper</w:t>
            </w:r>
          </w:p>
        </w:tc>
      </w:tr>
      <w:tr w:rsidR="002550A7" w:rsidRPr="002C15D6" w:rsidTr="00F01791">
        <w:tc>
          <w:tcPr>
            <w:tcW w:w="1440" w:type="dxa"/>
            <w:shd w:val="clear" w:color="auto" w:fill="auto"/>
            <w:hideMark/>
          </w:tcPr>
          <w:p w:rsidR="002550A7" w:rsidRPr="002C15D6" w:rsidRDefault="002550A7" w:rsidP="002550A7">
            <w:pPr>
              <w:pStyle w:val="SimgelerYaziStili"/>
              <w:rPr>
                <w:lang w:val="tr-TR"/>
              </w:rPr>
            </w:pPr>
            <w:r>
              <w:rPr>
                <w:lang w:val="tr-TR"/>
              </w:rPr>
              <w:t>kVA</w:t>
            </w:r>
          </w:p>
        </w:tc>
        <w:tc>
          <w:tcPr>
            <w:tcW w:w="6480" w:type="dxa"/>
            <w:shd w:val="clear" w:color="auto" w:fill="auto"/>
          </w:tcPr>
          <w:p w:rsidR="002550A7" w:rsidRPr="002C15D6" w:rsidRDefault="002550A7" w:rsidP="002550A7">
            <w:pPr>
              <w:pStyle w:val="SimgelerYaziStili"/>
              <w:rPr>
                <w:lang w:val="tr-TR"/>
              </w:rPr>
            </w:pPr>
            <w:r w:rsidRPr="002C15D6">
              <w:rPr>
                <w:lang w:val="tr-TR"/>
              </w:rPr>
              <w:t xml:space="preserve">: </w:t>
            </w:r>
            <w:r>
              <w:rPr>
                <w:lang w:val="tr-TR"/>
              </w:rPr>
              <w:t>Kilovoltamper</w:t>
            </w:r>
          </w:p>
        </w:tc>
      </w:tr>
      <w:tr w:rsidR="002550A7" w:rsidRPr="002C15D6" w:rsidTr="00F01791">
        <w:tc>
          <w:tcPr>
            <w:tcW w:w="1440" w:type="dxa"/>
            <w:shd w:val="clear" w:color="auto" w:fill="auto"/>
            <w:hideMark/>
          </w:tcPr>
          <w:p w:rsidR="002550A7" w:rsidRDefault="002550A7" w:rsidP="002550A7">
            <w:pPr>
              <w:pStyle w:val="SimgelerYaziStili"/>
              <w:rPr>
                <w:lang w:val="tr-TR"/>
              </w:rPr>
            </w:pPr>
            <w:r>
              <w:rPr>
                <w:lang w:val="tr-TR"/>
              </w:rPr>
              <w:t>kWh</w:t>
            </w:r>
          </w:p>
        </w:tc>
        <w:tc>
          <w:tcPr>
            <w:tcW w:w="6480" w:type="dxa"/>
            <w:shd w:val="clear" w:color="auto" w:fill="auto"/>
          </w:tcPr>
          <w:p w:rsidR="002550A7" w:rsidRDefault="002550A7" w:rsidP="002550A7">
            <w:pPr>
              <w:pStyle w:val="SimgelerYaziStili"/>
              <w:rPr>
                <w:lang w:val="tr-TR"/>
              </w:rPr>
            </w:pPr>
            <w:r>
              <w:rPr>
                <w:lang w:val="tr-TR"/>
              </w:rPr>
              <w:t>: Kilowattsaat</w:t>
            </w:r>
          </w:p>
        </w:tc>
      </w:tr>
      <w:tr w:rsidR="003558A6" w:rsidRPr="002C15D6" w:rsidTr="003158FB">
        <w:tc>
          <w:tcPr>
            <w:tcW w:w="1440" w:type="dxa"/>
            <w:shd w:val="clear" w:color="auto" w:fill="auto"/>
          </w:tcPr>
          <w:p w:rsidR="003558A6" w:rsidRDefault="003558A6" w:rsidP="002550A7">
            <w:pPr>
              <w:pStyle w:val="SimgelerYaziStili"/>
              <w:rPr>
                <w:lang w:val="tr-TR"/>
              </w:rPr>
            </w:pPr>
            <w:r>
              <w:rPr>
                <w:lang w:val="tr-TR"/>
              </w:rPr>
              <w:t>MDM</w:t>
            </w:r>
          </w:p>
        </w:tc>
        <w:tc>
          <w:tcPr>
            <w:tcW w:w="6480" w:type="dxa"/>
            <w:shd w:val="clear" w:color="auto" w:fill="auto"/>
          </w:tcPr>
          <w:p w:rsidR="003558A6" w:rsidRDefault="003558A6" w:rsidP="003558A6">
            <w:pPr>
              <w:pStyle w:val="SimgelerYaziStili"/>
              <w:rPr>
                <w:lang w:val="tr-TR"/>
              </w:rPr>
            </w:pPr>
            <w:r>
              <w:rPr>
                <w:lang w:val="tr-TR"/>
              </w:rPr>
              <w:t xml:space="preserve">: Çoklu </w:t>
            </w:r>
            <w:r w:rsidR="001172BA">
              <w:rPr>
                <w:lang w:val="tr-TR"/>
              </w:rPr>
              <w:t xml:space="preserve">Tasarım Yöntemi </w:t>
            </w:r>
            <w:r>
              <w:rPr>
                <w:lang w:val="tr-TR"/>
              </w:rPr>
              <w:t>(Multiple Design Method)</w:t>
            </w:r>
          </w:p>
        </w:tc>
      </w:tr>
      <w:tr w:rsidR="002550A7" w:rsidRPr="002C15D6" w:rsidTr="003158FB">
        <w:tc>
          <w:tcPr>
            <w:tcW w:w="1440" w:type="dxa"/>
            <w:shd w:val="clear" w:color="auto" w:fill="auto"/>
          </w:tcPr>
          <w:p w:rsidR="002550A7" w:rsidRDefault="002550A7" w:rsidP="002550A7">
            <w:pPr>
              <w:pStyle w:val="SimgelerYaziStili"/>
              <w:rPr>
                <w:lang w:val="tr-TR"/>
              </w:rPr>
            </w:pPr>
            <w:r>
              <w:rPr>
                <w:lang w:val="tr-TR"/>
              </w:rPr>
              <w:lastRenderedPageBreak/>
              <w:t>MW</w:t>
            </w:r>
          </w:p>
        </w:tc>
        <w:tc>
          <w:tcPr>
            <w:tcW w:w="6480" w:type="dxa"/>
            <w:shd w:val="clear" w:color="auto" w:fill="auto"/>
          </w:tcPr>
          <w:p w:rsidR="002550A7" w:rsidRDefault="002550A7" w:rsidP="002550A7">
            <w:pPr>
              <w:pStyle w:val="SimgelerYaziStili"/>
              <w:rPr>
                <w:lang w:val="tr-TR"/>
              </w:rPr>
            </w:pPr>
            <w:r>
              <w:rPr>
                <w:lang w:val="tr-TR"/>
              </w:rPr>
              <w:t>: Megawatt</w:t>
            </w:r>
          </w:p>
        </w:tc>
      </w:tr>
      <w:tr w:rsidR="002550A7" w:rsidRPr="002C15D6" w:rsidTr="003158FB">
        <w:tc>
          <w:tcPr>
            <w:tcW w:w="1440" w:type="dxa"/>
            <w:shd w:val="clear" w:color="auto" w:fill="auto"/>
          </w:tcPr>
          <w:p w:rsidR="002550A7" w:rsidRDefault="002550A7" w:rsidP="002550A7">
            <w:pPr>
              <w:pStyle w:val="SimgelerYaziStili"/>
              <w:rPr>
                <w:lang w:val="tr-TR"/>
              </w:rPr>
            </w:pPr>
            <w:r>
              <w:rPr>
                <w:lang w:val="tr-TR"/>
              </w:rPr>
              <w:t>TDO</w:t>
            </w:r>
          </w:p>
        </w:tc>
        <w:tc>
          <w:tcPr>
            <w:tcW w:w="6480" w:type="dxa"/>
            <w:shd w:val="clear" w:color="auto" w:fill="auto"/>
          </w:tcPr>
          <w:p w:rsidR="002550A7" w:rsidRDefault="002550A7" w:rsidP="00665C38">
            <w:pPr>
              <w:pStyle w:val="SimgelerYaziStili"/>
              <w:ind w:left="125" w:hanging="125"/>
              <w:jc w:val="left"/>
              <w:rPr>
                <w:lang w:val="tr-TR"/>
              </w:rPr>
            </w:pPr>
            <w:r>
              <w:rPr>
                <w:lang w:val="tr-TR"/>
              </w:rPr>
              <w:t xml:space="preserve">: Transformatör </w:t>
            </w:r>
            <w:r w:rsidR="001172BA">
              <w:rPr>
                <w:lang w:val="tr-TR"/>
              </w:rPr>
              <w:t xml:space="preserve">Tasarım Optimizasyonu </w:t>
            </w:r>
            <w:r>
              <w:rPr>
                <w:lang w:val="tr-TR"/>
              </w:rPr>
              <w:t>(Transformer Design</w:t>
            </w:r>
            <w:r w:rsidR="00665C38">
              <w:rPr>
                <w:lang w:val="tr-TR"/>
              </w:rPr>
              <w:t xml:space="preserve"> Optimization)</w:t>
            </w:r>
          </w:p>
        </w:tc>
      </w:tr>
      <w:tr w:rsidR="008F2517" w:rsidRPr="002C15D6" w:rsidTr="003158FB">
        <w:tc>
          <w:tcPr>
            <w:tcW w:w="1440" w:type="dxa"/>
            <w:shd w:val="clear" w:color="auto" w:fill="auto"/>
          </w:tcPr>
          <w:p w:rsidR="008F2517" w:rsidRDefault="008F2517" w:rsidP="002550A7">
            <w:pPr>
              <w:pStyle w:val="SimgelerYaziStili"/>
              <w:rPr>
                <w:lang w:val="tr-TR"/>
              </w:rPr>
            </w:pPr>
            <w:r>
              <w:rPr>
                <w:lang w:val="tr-TR"/>
              </w:rPr>
              <w:t>TOC</w:t>
            </w:r>
          </w:p>
        </w:tc>
        <w:tc>
          <w:tcPr>
            <w:tcW w:w="6480" w:type="dxa"/>
            <w:shd w:val="clear" w:color="auto" w:fill="auto"/>
          </w:tcPr>
          <w:p w:rsidR="008F2517" w:rsidRDefault="008F2517" w:rsidP="002550A7">
            <w:pPr>
              <w:pStyle w:val="SimgelerYaziStili"/>
              <w:rPr>
                <w:lang w:val="tr-TR"/>
              </w:rPr>
            </w:pPr>
            <w:r>
              <w:rPr>
                <w:lang w:val="tr-TR"/>
              </w:rPr>
              <w:t xml:space="preserve">: Toplam </w:t>
            </w:r>
            <w:r w:rsidR="001172BA">
              <w:rPr>
                <w:lang w:val="tr-TR"/>
              </w:rPr>
              <w:t xml:space="preserve">Sahiplik Maliyeti </w:t>
            </w:r>
            <w:r>
              <w:rPr>
                <w:lang w:val="tr-TR"/>
              </w:rPr>
              <w:t>(Total Owning Cost)</w:t>
            </w:r>
          </w:p>
        </w:tc>
      </w:tr>
      <w:tr w:rsidR="002550A7" w:rsidRPr="002C15D6" w:rsidTr="003158FB">
        <w:tc>
          <w:tcPr>
            <w:tcW w:w="1440" w:type="dxa"/>
            <w:shd w:val="clear" w:color="auto" w:fill="auto"/>
          </w:tcPr>
          <w:p w:rsidR="002550A7" w:rsidRPr="001648CC" w:rsidRDefault="002550A7" w:rsidP="002550A7">
            <w:pPr>
              <w:pStyle w:val="SimgelerYaziStili"/>
              <w:rPr>
                <w:lang w:val="tr-TR"/>
              </w:rPr>
            </w:pPr>
            <w:r>
              <w:rPr>
                <w:lang w:val="tr-TR"/>
              </w:rPr>
              <w:t>TWh</w:t>
            </w:r>
          </w:p>
        </w:tc>
        <w:tc>
          <w:tcPr>
            <w:tcW w:w="6480" w:type="dxa"/>
            <w:shd w:val="clear" w:color="auto" w:fill="auto"/>
          </w:tcPr>
          <w:p w:rsidR="002550A7" w:rsidRPr="001648CC" w:rsidRDefault="002550A7" w:rsidP="002550A7">
            <w:pPr>
              <w:pStyle w:val="SimgelerYaziStili"/>
              <w:rPr>
                <w:lang w:val="tr-TR"/>
              </w:rPr>
            </w:pPr>
            <w:r>
              <w:rPr>
                <w:lang w:val="tr-TR"/>
              </w:rPr>
              <w:t>: Terawattsaat</w:t>
            </w:r>
          </w:p>
        </w:tc>
      </w:tr>
      <w:tr w:rsidR="002550A7" w:rsidRPr="002C15D6" w:rsidTr="003158FB">
        <w:tc>
          <w:tcPr>
            <w:tcW w:w="1440" w:type="dxa"/>
            <w:shd w:val="clear" w:color="auto" w:fill="auto"/>
          </w:tcPr>
          <w:p w:rsidR="002550A7" w:rsidRPr="002C15D6" w:rsidRDefault="002550A7" w:rsidP="002550A7">
            <w:pPr>
              <w:pStyle w:val="SimgelerYaziStili"/>
              <w:rPr>
                <w:lang w:val="tr-TR"/>
              </w:rPr>
            </w:pPr>
            <w:r>
              <w:rPr>
                <w:lang w:val="tr-TR"/>
              </w:rPr>
              <w:t>T&amp;D</w:t>
            </w:r>
          </w:p>
        </w:tc>
        <w:tc>
          <w:tcPr>
            <w:tcW w:w="6480" w:type="dxa"/>
            <w:shd w:val="clear" w:color="auto" w:fill="auto"/>
          </w:tcPr>
          <w:p w:rsidR="002550A7" w:rsidRPr="002C15D6" w:rsidRDefault="002550A7" w:rsidP="001172BA">
            <w:pPr>
              <w:pStyle w:val="SimgelerYaziStili"/>
              <w:rPr>
                <w:lang w:val="tr-TR"/>
              </w:rPr>
            </w:pPr>
            <w:r>
              <w:rPr>
                <w:lang w:val="tr-TR"/>
              </w:rPr>
              <w:t xml:space="preserve">: İletim ve </w:t>
            </w:r>
            <w:r w:rsidR="001172BA">
              <w:rPr>
                <w:lang w:val="tr-TR"/>
              </w:rPr>
              <w:t>D</w:t>
            </w:r>
            <w:r>
              <w:rPr>
                <w:lang w:val="tr-TR"/>
              </w:rPr>
              <w:t>ağıtım (Transmission and Distribution)</w:t>
            </w:r>
          </w:p>
        </w:tc>
      </w:tr>
      <w:tr w:rsidR="002550A7" w:rsidRPr="002C15D6" w:rsidTr="002550A7">
        <w:tc>
          <w:tcPr>
            <w:tcW w:w="1440" w:type="dxa"/>
            <w:shd w:val="clear" w:color="auto" w:fill="auto"/>
          </w:tcPr>
          <w:p w:rsidR="002550A7" w:rsidRPr="002C15D6" w:rsidRDefault="002550A7" w:rsidP="002550A7">
            <w:pPr>
              <w:pStyle w:val="SimgelerYaziStili"/>
              <w:rPr>
                <w:lang w:val="tr-TR"/>
              </w:rPr>
            </w:pPr>
            <w:r>
              <w:rPr>
                <w:lang w:val="tr-TR"/>
              </w:rPr>
              <w:t>USD</w:t>
            </w:r>
          </w:p>
        </w:tc>
        <w:tc>
          <w:tcPr>
            <w:tcW w:w="6480" w:type="dxa"/>
            <w:shd w:val="clear" w:color="auto" w:fill="auto"/>
          </w:tcPr>
          <w:p w:rsidR="002550A7" w:rsidRPr="002C15D6" w:rsidRDefault="002550A7" w:rsidP="002550A7">
            <w:pPr>
              <w:pStyle w:val="SimgelerYaziStili"/>
              <w:rPr>
                <w:lang w:val="tr-TR"/>
              </w:rPr>
            </w:pPr>
            <w:r>
              <w:rPr>
                <w:lang w:val="tr-TR"/>
              </w:rPr>
              <w:t>: ABD Doları</w:t>
            </w:r>
          </w:p>
        </w:tc>
      </w:tr>
      <w:tr w:rsidR="002550A7" w:rsidRPr="002C15D6" w:rsidTr="003158FB">
        <w:tc>
          <w:tcPr>
            <w:tcW w:w="1440" w:type="dxa"/>
            <w:shd w:val="clear" w:color="auto" w:fill="auto"/>
          </w:tcPr>
          <w:p w:rsidR="002550A7" w:rsidRPr="002C15D6" w:rsidRDefault="005150F3" w:rsidP="005150F3">
            <w:pPr>
              <w:pStyle w:val="SimgelerYaziStili"/>
              <w:rPr>
                <w:lang w:val="tr-TR"/>
              </w:rPr>
            </w:pPr>
            <w:r>
              <w:rPr>
                <w:lang w:val="tr-TR"/>
              </w:rPr>
              <w:t>YG</w:t>
            </w:r>
          </w:p>
        </w:tc>
        <w:tc>
          <w:tcPr>
            <w:tcW w:w="6480" w:type="dxa"/>
            <w:shd w:val="clear" w:color="auto" w:fill="auto"/>
          </w:tcPr>
          <w:p w:rsidR="002550A7" w:rsidRPr="002C15D6" w:rsidRDefault="005150F3" w:rsidP="001172BA">
            <w:pPr>
              <w:pStyle w:val="SimgelerYaziStili"/>
              <w:rPr>
                <w:lang w:val="tr-TR"/>
              </w:rPr>
            </w:pPr>
            <w:r>
              <w:rPr>
                <w:lang w:val="tr-TR"/>
              </w:rPr>
              <w:t xml:space="preserve">: Yüksek </w:t>
            </w:r>
            <w:r w:rsidR="001172BA">
              <w:rPr>
                <w:lang w:val="tr-TR"/>
              </w:rPr>
              <w:t>G</w:t>
            </w:r>
            <w:r>
              <w:rPr>
                <w:lang w:val="tr-TR"/>
              </w:rPr>
              <w:t>erilim</w:t>
            </w:r>
          </w:p>
        </w:tc>
      </w:tr>
    </w:tbl>
    <w:p w:rsidR="00930CE8" w:rsidRDefault="00930CE8" w:rsidP="00150AEB">
      <w:pPr>
        <w:pStyle w:val="AnaParagrafYaziStiliSau"/>
      </w:pPr>
    </w:p>
    <w:p w:rsidR="00C90A7F" w:rsidRDefault="00C90A7F" w:rsidP="00150AEB">
      <w:pPr>
        <w:pStyle w:val="AnaParagrafYaziStiliSau"/>
      </w:pPr>
    </w:p>
    <w:p w:rsidR="00930CE8" w:rsidRDefault="00930CE8" w:rsidP="002550A7">
      <w:pPr>
        <w:spacing w:after="0" w:line="240" w:lineRule="auto"/>
        <w:ind w:left="360" w:hanging="360"/>
        <w:rPr>
          <w:rFonts w:ascii="Times New Roman" w:eastAsia="Times New Roman" w:hAnsi="Times New Roman"/>
          <w:kern w:val="0"/>
          <w:sz w:val="24"/>
          <w:szCs w:val="24"/>
          <w:lang w:val="en-US" w:eastAsia="tr-TR"/>
        </w:rPr>
      </w:pPr>
      <w:r>
        <w:rPr>
          <w:b/>
          <w:sz w:val="24"/>
          <w:szCs w:val="24"/>
        </w:rPr>
        <w:br w:type="page"/>
      </w:r>
    </w:p>
    <w:p w:rsidR="00E95F6B" w:rsidRPr="00D861A6" w:rsidRDefault="00E95F6B" w:rsidP="00D861A6">
      <w:pPr>
        <w:pStyle w:val="IlkSayfalarBasligiSau"/>
        <w:rPr>
          <w:b w:val="0"/>
          <w:sz w:val="20"/>
          <w:szCs w:val="20"/>
        </w:rPr>
      </w:pPr>
    </w:p>
    <w:p w:rsidR="00165657" w:rsidRPr="00D861A6" w:rsidRDefault="00165657" w:rsidP="00D861A6">
      <w:pPr>
        <w:pStyle w:val="IlkSayfalarBasligiSau"/>
        <w:rPr>
          <w:b w:val="0"/>
          <w:sz w:val="20"/>
          <w:szCs w:val="20"/>
        </w:rPr>
      </w:pPr>
    </w:p>
    <w:p w:rsidR="0022313E" w:rsidRPr="00D861A6" w:rsidRDefault="0022313E" w:rsidP="00D861A6">
      <w:pPr>
        <w:pStyle w:val="IlkSayfalarBasligiSau"/>
        <w:rPr>
          <w:b w:val="0"/>
          <w:sz w:val="20"/>
          <w:szCs w:val="20"/>
        </w:rPr>
      </w:pPr>
    </w:p>
    <w:p w:rsidR="0082552E" w:rsidRPr="00060B35" w:rsidRDefault="0082552E" w:rsidP="00D861A6">
      <w:pPr>
        <w:pStyle w:val="BaslikBosluklari"/>
      </w:pPr>
      <w:bookmarkStart w:id="11" w:name="_Toc407628304"/>
      <w:r w:rsidRPr="00060B35">
        <w:t>ŞEKİLLER LİSTESİ</w:t>
      </w:r>
      <w:bookmarkEnd w:id="11"/>
    </w:p>
    <w:p w:rsidR="00E95F6B" w:rsidRPr="00D861A6" w:rsidRDefault="00E95F6B" w:rsidP="00D861A6">
      <w:pPr>
        <w:pStyle w:val="IlkSayfalarBasligiSau"/>
        <w:rPr>
          <w:b w:val="0"/>
        </w:rPr>
      </w:pPr>
    </w:p>
    <w:p w:rsidR="00A96D0F" w:rsidRDefault="00A96D0F" w:rsidP="00D861A6">
      <w:pPr>
        <w:pStyle w:val="IlkSayfalarBasligiSau"/>
        <w:rPr>
          <w:b w:val="0"/>
        </w:rPr>
      </w:pPr>
    </w:p>
    <w:p w:rsidR="00D9792A" w:rsidRDefault="007A3A63" w:rsidP="00150AEB">
      <w:pPr>
        <w:pStyle w:val="ekillerTablosu"/>
        <w:tabs>
          <w:tab w:val="right" w:leader="dot" w:pos="8220"/>
        </w:tabs>
        <w:ind w:right="0"/>
        <w:rPr>
          <w:rFonts w:asciiTheme="minorHAnsi" w:eastAsiaTheme="minorEastAsia" w:hAnsiTheme="minorHAnsi" w:cstheme="minorBidi"/>
          <w:noProof/>
          <w:color w:val="auto"/>
          <w:sz w:val="22"/>
          <w:szCs w:val="22"/>
          <w:lang w:val="en-US" w:eastAsia="en-US"/>
        </w:rPr>
      </w:pPr>
      <w:r>
        <w:fldChar w:fldCharType="begin"/>
      </w:r>
      <w:r>
        <w:instrText xml:space="preserve"> TOC \h \z \c "Şekil" </w:instrText>
      </w:r>
      <w:r>
        <w:fldChar w:fldCharType="separate"/>
      </w:r>
      <w:hyperlink w:anchor="_Toc487013898" w:history="1">
        <w:r w:rsidR="00D9792A" w:rsidRPr="00186F60">
          <w:rPr>
            <w:rStyle w:val="Kpr"/>
            <w:noProof/>
          </w:rPr>
          <w:t>Şekil 1.1. Dağıtım transformatörü - dış görünüş</w:t>
        </w:r>
        <w:r w:rsidR="00D9792A">
          <w:rPr>
            <w:noProof/>
            <w:webHidden/>
          </w:rPr>
          <w:tab/>
        </w:r>
        <w:r w:rsidR="00D9792A">
          <w:rPr>
            <w:noProof/>
            <w:webHidden/>
          </w:rPr>
          <w:fldChar w:fldCharType="begin"/>
        </w:r>
        <w:r w:rsidR="00D9792A">
          <w:rPr>
            <w:noProof/>
            <w:webHidden/>
          </w:rPr>
          <w:instrText xml:space="preserve"> PAGEREF _Toc487013898 \h </w:instrText>
        </w:r>
        <w:r w:rsidR="00D9792A">
          <w:rPr>
            <w:noProof/>
            <w:webHidden/>
          </w:rPr>
        </w:r>
        <w:r w:rsidR="00D9792A">
          <w:rPr>
            <w:noProof/>
            <w:webHidden/>
          </w:rPr>
          <w:fldChar w:fldCharType="separate"/>
        </w:r>
        <w:r w:rsidR="00FE6146">
          <w:rPr>
            <w:noProof/>
            <w:webHidden/>
          </w:rPr>
          <w:t>6</w:t>
        </w:r>
        <w:r w:rsidR="00D9792A">
          <w:rPr>
            <w:noProof/>
            <w:webHidden/>
          </w:rPr>
          <w:fldChar w:fldCharType="end"/>
        </w:r>
      </w:hyperlink>
    </w:p>
    <w:p w:rsidR="00D9792A" w:rsidRDefault="008E3915" w:rsidP="00150AEB">
      <w:pPr>
        <w:pStyle w:val="ekillerTablosu"/>
        <w:tabs>
          <w:tab w:val="right" w:leader="dot" w:pos="8220"/>
        </w:tabs>
        <w:ind w:right="0"/>
        <w:rPr>
          <w:rFonts w:asciiTheme="minorHAnsi" w:eastAsiaTheme="minorEastAsia" w:hAnsiTheme="minorHAnsi" w:cstheme="minorBidi"/>
          <w:noProof/>
          <w:color w:val="auto"/>
          <w:sz w:val="22"/>
          <w:szCs w:val="22"/>
          <w:lang w:val="en-US" w:eastAsia="en-US"/>
        </w:rPr>
      </w:pPr>
      <w:hyperlink w:anchor="_Toc487013899" w:history="1">
        <w:r w:rsidR="00D9792A" w:rsidRPr="00186F60">
          <w:rPr>
            <w:rStyle w:val="Kpr"/>
            <w:noProof/>
          </w:rPr>
          <w:t>Şekil 1.2. Dağıtım transformatörü - aktif kısım</w:t>
        </w:r>
        <w:r w:rsidR="00D9792A">
          <w:rPr>
            <w:noProof/>
            <w:webHidden/>
          </w:rPr>
          <w:tab/>
        </w:r>
        <w:r w:rsidR="00D9792A">
          <w:rPr>
            <w:noProof/>
            <w:webHidden/>
          </w:rPr>
          <w:fldChar w:fldCharType="begin"/>
        </w:r>
        <w:r w:rsidR="00D9792A">
          <w:rPr>
            <w:noProof/>
            <w:webHidden/>
          </w:rPr>
          <w:instrText xml:space="preserve"> PAGEREF _Toc487013899 \h </w:instrText>
        </w:r>
        <w:r w:rsidR="00D9792A">
          <w:rPr>
            <w:noProof/>
            <w:webHidden/>
          </w:rPr>
        </w:r>
        <w:r w:rsidR="00D9792A">
          <w:rPr>
            <w:noProof/>
            <w:webHidden/>
          </w:rPr>
          <w:fldChar w:fldCharType="separate"/>
        </w:r>
        <w:r w:rsidR="00FE6146">
          <w:rPr>
            <w:noProof/>
            <w:webHidden/>
          </w:rPr>
          <w:t>6</w:t>
        </w:r>
        <w:r w:rsidR="00D9792A">
          <w:rPr>
            <w:noProof/>
            <w:webHidden/>
          </w:rPr>
          <w:fldChar w:fldCharType="end"/>
        </w:r>
      </w:hyperlink>
    </w:p>
    <w:p w:rsidR="00D9792A" w:rsidRDefault="008E3915" w:rsidP="00150AEB">
      <w:pPr>
        <w:pStyle w:val="ekillerTablosu"/>
        <w:tabs>
          <w:tab w:val="right" w:leader="dot" w:pos="8220"/>
        </w:tabs>
        <w:ind w:right="0"/>
        <w:rPr>
          <w:rFonts w:asciiTheme="minorHAnsi" w:eastAsiaTheme="minorEastAsia" w:hAnsiTheme="minorHAnsi" w:cstheme="minorBidi"/>
          <w:noProof/>
          <w:color w:val="auto"/>
          <w:sz w:val="22"/>
          <w:szCs w:val="22"/>
          <w:lang w:val="en-US" w:eastAsia="en-US"/>
        </w:rPr>
      </w:pPr>
      <w:hyperlink w:anchor="_Toc487013900" w:history="1">
        <w:r w:rsidR="00D9792A" w:rsidRPr="00186F60">
          <w:rPr>
            <w:rStyle w:val="Kpr"/>
            <w:noProof/>
          </w:rPr>
          <w:t>Şekil 3.1. ABC algoritması sözde kodu</w:t>
        </w:r>
        <w:r w:rsidR="00D9792A">
          <w:rPr>
            <w:noProof/>
            <w:webHidden/>
          </w:rPr>
          <w:tab/>
        </w:r>
        <w:r w:rsidR="00D9792A">
          <w:rPr>
            <w:noProof/>
            <w:webHidden/>
          </w:rPr>
          <w:fldChar w:fldCharType="begin"/>
        </w:r>
        <w:r w:rsidR="00D9792A">
          <w:rPr>
            <w:noProof/>
            <w:webHidden/>
          </w:rPr>
          <w:instrText xml:space="preserve"> PAGEREF _Toc487013900 \h </w:instrText>
        </w:r>
        <w:r w:rsidR="00D9792A">
          <w:rPr>
            <w:noProof/>
            <w:webHidden/>
          </w:rPr>
        </w:r>
        <w:r w:rsidR="00D9792A">
          <w:rPr>
            <w:noProof/>
            <w:webHidden/>
          </w:rPr>
          <w:fldChar w:fldCharType="separate"/>
        </w:r>
        <w:r w:rsidR="00FE6146">
          <w:rPr>
            <w:noProof/>
            <w:webHidden/>
          </w:rPr>
          <w:t>16</w:t>
        </w:r>
        <w:r w:rsidR="00D9792A">
          <w:rPr>
            <w:noProof/>
            <w:webHidden/>
          </w:rPr>
          <w:fldChar w:fldCharType="end"/>
        </w:r>
      </w:hyperlink>
    </w:p>
    <w:p w:rsidR="00D9792A" w:rsidRDefault="008E3915" w:rsidP="00150AEB">
      <w:pPr>
        <w:pStyle w:val="ekillerTablosu"/>
        <w:tabs>
          <w:tab w:val="right" w:leader="dot" w:pos="8220"/>
        </w:tabs>
        <w:ind w:right="0"/>
        <w:rPr>
          <w:rFonts w:asciiTheme="minorHAnsi" w:eastAsiaTheme="minorEastAsia" w:hAnsiTheme="minorHAnsi" w:cstheme="minorBidi"/>
          <w:noProof/>
          <w:color w:val="auto"/>
          <w:sz w:val="22"/>
          <w:szCs w:val="22"/>
          <w:lang w:val="en-US" w:eastAsia="en-US"/>
        </w:rPr>
      </w:pPr>
      <w:hyperlink w:anchor="_Toc487013901" w:history="1">
        <w:r w:rsidR="00D9792A" w:rsidRPr="00186F60">
          <w:rPr>
            <w:rStyle w:val="Kpr"/>
            <w:noProof/>
          </w:rPr>
          <w:t>Şekil 3.2. DE algoritması sözde kodu</w:t>
        </w:r>
        <w:r w:rsidR="00D9792A">
          <w:rPr>
            <w:noProof/>
            <w:webHidden/>
          </w:rPr>
          <w:tab/>
        </w:r>
        <w:r w:rsidR="00D9792A">
          <w:rPr>
            <w:noProof/>
            <w:webHidden/>
          </w:rPr>
          <w:fldChar w:fldCharType="begin"/>
        </w:r>
        <w:r w:rsidR="00D9792A">
          <w:rPr>
            <w:noProof/>
            <w:webHidden/>
          </w:rPr>
          <w:instrText xml:space="preserve"> PAGEREF _Toc487013901 \h </w:instrText>
        </w:r>
        <w:r w:rsidR="00D9792A">
          <w:rPr>
            <w:noProof/>
            <w:webHidden/>
          </w:rPr>
        </w:r>
        <w:r w:rsidR="00D9792A">
          <w:rPr>
            <w:noProof/>
            <w:webHidden/>
          </w:rPr>
          <w:fldChar w:fldCharType="separate"/>
        </w:r>
        <w:r w:rsidR="00FE6146">
          <w:rPr>
            <w:noProof/>
            <w:webHidden/>
          </w:rPr>
          <w:t>17</w:t>
        </w:r>
        <w:r w:rsidR="00D9792A">
          <w:rPr>
            <w:noProof/>
            <w:webHidden/>
          </w:rPr>
          <w:fldChar w:fldCharType="end"/>
        </w:r>
      </w:hyperlink>
    </w:p>
    <w:p w:rsidR="00D9792A" w:rsidRDefault="008E3915" w:rsidP="00150AEB">
      <w:pPr>
        <w:pStyle w:val="ekillerTablosu"/>
        <w:tabs>
          <w:tab w:val="right" w:leader="dot" w:pos="8220"/>
        </w:tabs>
        <w:ind w:right="0"/>
        <w:rPr>
          <w:rFonts w:asciiTheme="minorHAnsi" w:eastAsiaTheme="minorEastAsia" w:hAnsiTheme="minorHAnsi" w:cstheme="minorBidi"/>
          <w:noProof/>
          <w:color w:val="auto"/>
          <w:sz w:val="22"/>
          <w:szCs w:val="22"/>
          <w:lang w:val="en-US" w:eastAsia="en-US"/>
        </w:rPr>
      </w:pPr>
      <w:hyperlink w:anchor="_Toc487013902" w:history="1">
        <w:r w:rsidR="00D9792A" w:rsidRPr="00186F60">
          <w:rPr>
            <w:rStyle w:val="Kpr"/>
            <w:noProof/>
          </w:rPr>
          <w:t>Şekil 3.3. CS algoritması sözde kodu</w:t>
        </w:r>
        <w:r w:rsidR="00D9792A">
          <w:rPr>
            <w:noProof/>
            <w:webHidden/>
          </w:rPr>
          <w:tab/>
        </w:r>
        <w:r w:rsidR="00D9792A">
          <w:rPr>
            <w:noProof/>
            <w:webHidden/>
          </w:rPr>
          <w:fldChar w:fldCharType="begin"/>
        </w:r>
        <w:r w:rsidR="00D9792A">
          <w:rPr>
            <w:noProof/>
            <w:webHidden/>
          </w:rPr>
          <w:instrText xml:space="preserve"> PAGEREF _Toc487013902 \h </w:instrText>
        </w:r>
        <w:r w:rsidR="00D9792A">
          <w:rPr>
            <w:noProof/>
            <w:webHidden/>
          </w:rPr>
        </w:r>
        <w:r w:rsidR="00D9792A">
          <w:rPr>
            <w:noProof/>
            <w:webHidden/>
          </w:rPr>
          <w:fldChar w:fldCharType="separate"/>
        </w:r>
        <w:r w:rsidR="00FE6146">
          <w:rPr>
            <w:noProof/>
            <w:webHidden/>
          </w:rPr>
          <w:t>25</w:t>
        </w:r>
        <w:r w:rsidR="00D9792A">
          <w:rPr>
            <w:noProof/>
            <w:webHidden/>
          </w:rPr>
          <w:fldChar w:fldCharType="end"/>
        </w:r>
      </w:hyperlink>
    </w:p>
    <w:p w:rsidR="00D9792A" w:rsidRDefault="008E3915" w:rsidP="00150AEB">
      <w:pPr>
        <w:pStyle w:val="ekillerTablosu"/>
        <w:tabs>
          <w:tab w:val="right" w:leader="dot" w:pos="8220"/>
        </w:tabs>
        <w:ind w:right="0"/>
        <w:rPr>
          <w:rFonts w:asciiTheme="minorHAnsi" w:eastAsiaTheme="minorEastAsia" w:hAnsiTheme="minorHAnsi" w:cstheme="minorBidi"/>
          <w:noProof/>
          <w:color w:val="auto"/>
          <w:sz w:val="22"/>
          <w:szCs w:val="22"/>
          <w:lang w:val="en-US" w:eastAsia="en-US"/>
        </w:rPr>
      </w:pPr>
      <w:hyperlink w:anchor="_Toc487013903" w:history="1">
        <w:r w:rsidR="00D9792A" w:rsidRPr="00186F60">
          <w:rPr>
            <w:rStyle w:val="Kpr"/>
            <w:noProof/>
          </w:rPr>
          <w:t>Şekil 3.4. FPA algoritması sözde kodu</w:t>
        </w:r>
        <w:r w:rsidR="00D9792A">
          <w:rPr>
            <w:noProof/>
            <w:webHidden/>
          </w:rPr>
          <w:tab/>
        </w:r>
        <w:r w:rsidR="00D9792A">
          <w:rPr>
            <w:noProof/>
            <w:webHidden/>
          </w:rPr>
          <w:fldChar w:fldCharType="begin"/>
        </w:r>
        <w:r w:rsidR="00D9792A">
          <w:rPr>
            <w:noProof/>
            <w:webHidden/>
          </w:rPr>
          <w:instrText xml:space="preserve"> PAGEREF _Toc487013903 \h </w:instrText>
        </w:r>
        <w:r w:rsidR="00D9792A">
          <w:rPr>
            <w:noProof/>
            <w:webHidden/>
          </w:rPr>
        </w:r>
        <w:r w:rsidR="00D9792A">
          <w:rPr>
            <w:noProof/>
            <w:webHidden/>
          </w:rPr>
          <w:fldChar w:fldCharType="separate"/>
        </w:r>
        <w:r w:rsidR="00FE6146">
          <w:rPr>
            <w:noProof/>
            <w:webHidden/>
          </w:rPr>
          <w:t>28</w:t>
        </w:r>
        <w:r w:rsidR="00D9792A">
          <w:rPr>
            <w:noProof/>
            <w:webHidden/>
          </w:rPr>
          <w:fldChar w:fldCharType="end"/>
        </w:r>
      </w:hyperlink>
    </w:p>
    <w:p w:rsidR="00D9792A" w:rsidRDefault="008E3915" w:rsidP="00150AEB">
      <w:pPr>
        <w:pStyle w:val="ekillerTablosu"/>
        <w:tabs>
          <w:tab w:val="right" w:leader="dot" w:pos="8220"/>
        </w:tabs>
        <w:ind w:right="0"/>
        <w:rPr>
          <w:rFonts w:asciiTheme="minorHAnsi" w:eastAsiaTheme="minorEastAsia" w:hAnsiTheme="minorHAnsi" w:cstheme="minorBidi"/>
          <w:noProof/>
          <w:color w:val="auto"/>
          <w:sz w:val="22"/>
          <w:szCs w:val="22"/>
          <w:lang w:val="en-US" w:eastAsia="en-US"/>
        </w:rPr>
      </w:pPr>
      <w:hyperlink w:anchor="_Toc487013904" w:history="1">
        <w:r w:rsidR="00D9792A" w:rsidRPr="00186F60">
          <w:rPr>
            <w:rStyle w:val="Kpr"/>
            <w:noProof/>
          </w:rPr>
          <w:t>Şekil 4.1. Önbellekleme ile elde edilen hesaplama sayılarındaki azalmalar</w:t>
        </w:r>
        <w:r w:rsidR="00D9792A">
          <w:rPr>
            <w:noProof/>
            <w:webHidden/>
          </w:rPr>
          <w:tab/>
        </w:r>
        <w:r w:rsidR="00D9792A">
          <w:rPr>
            <w:noProof/>
            <w:webHidden/>
          </w:rPr>
          <w:fldChar w:fldCharType="begin"/>
        </w:r>
        <w:r w:rsidR="00D9792A">
          <w:rPr>
            <w:noProof/>
            <w:webHidden/>
          </w:rPr>
          <w:instrText xml:space="preserve"> PAGEREF _Toc487013904 \h </w:instrText>
        </w:r>
        <w:r w:rsidR="00D9792A">
          <w:rPr>
            <w:noProof/>
            <w:webHidden/>
          </w:rPr>
        </w:r>
        <w:r w:rsidR="00D9792A">
          <w:rPr>
            <w:noProof/>
            <w:webHidden/>
          </w:rPr>
          <w:fldChar w:fldCharType="separate"/>
        </w:r>
        <w:r w:rsidR="00FE6146">
          <w:rPr>
            <w:noProof/>
            <w:webHidden/>
          </w:rPr>
          <w:t>38</w:t>
        </w:r>
        <w:r w:rsidR="00D9792A">
          <w:rPr>
            <w:noProof/>
            <w:webHidden/>
          </w:rPr>
          <w:fldChar w:fldCharType="end"/>
        </w:r>
      </w:hyperlink>
    </w:p>
    <w:p w:rsidR="00D9792A" w:rsidRDefault="008E3915" w:rsidP="00150AEB">
      <w:pPr>
        <w:pStyle w:val="ekillerTablosu"/>
        <w:tabs>
          <w:tab w:val="right" w:leader="dot" w:pos="8220"/>
        </w:tabs>
        <w:ind w:right="0"/>
        <w:rPr>
          <w:rFonts w:asciiTheme="minorHAnsi" w:eastAsiaTheme="minorEastAsia" w:hAnsiTheme="minorHAnsi" w:cstheme="minorBidi"/>
          <w:noProof/>
          <w:color w:val="auto"/>
          <w:sz w:val="22"/>
          <w:szCs w:val="22"/>
          <w:lang w:val="en-US" w:eastAsia="en-US"/>
        </w:rPr>
      </w:pPr>
      <w:hyperlink w:anchor="_Toc487013905" w:history="1">
        <w:r w:rsidR="00D9792A" w:rsidRPr="00186F60">
          <w:rPr>
            <w:rStyle w:val="Kpr"/>
            <w:noProof/>
          </w:rPr>
          <w:t>Şekil 5.1. Sarma çakirdek tipi dağıtım transformatörünün aktif kısmı [50]</w:t>
        </w:r>
        <w:r w:rsidR="00D9792A">
          <w:rPr>
            <w:noProof/>
            <w:webHidden/>
          </w:rPr>
          <w:tab/>
        </w:r>
        <w:r w:rsidR="00D9792A">
          <w:rPr>
            <w:noProof/>
            <w:webHidden/>
          </w:rPr>
          <w:fldChar w:fldCharType="begin"/>
        </w:r>
        <w:r w:rsidR="00D9792A">
          <w:rPr>
            <w:noProof/>
            <w:webHidden/>
          </w:rPr>
          <w:instrText xml:space="preserve"> PAGEREF _Toc487013905 \h </w:instrText>
        </w:r>
        <w:r w:rsidR="00D9792A">
          <w:rPr>
            <w:noProof/>
            <w:webHidden/>
          </w:rPr>
        </w:r>
        <w:r w:rsidR="00D9792A">
          <w:rPr>
            <w:noProof/>
            <w:webHidden/>
          </w:rPr>
          <w:fldChar w:fldCharType="separate"/>
        </w:r>
        <w:r w:rsidR="00FE6146">
          <w:rPr>
            <w:noProof/>
            <w:webHidden/>
          </w:rPr>
          <w:t>46</w:t>
        </w:r>
        <w:r w:rsidR="00D9792A">
          <w:rPr>
            <w:noProof/>
            <w:webHidden/>
          </w:rPr>
          <w:fldChar w:fldCharType="end"/>
        </w:r>
      </w:hyperlink>
    </w:p>
    <w:p w:rsidR="00D9792A" w:rsidRDefault="008E3915" w:rsidP="00150AEB">
      <w:pPr>
        <w:pStyle w:val="ekillerTablosu"/>
        <w:tabs>
          <w:tab w:val="right" w:leader="dot" w:pos="8220"/>
        </w:tabs>
        <w:ind w:right="0"/>
        <w:rPr>
          <w:rFonts w:asciiTheme="minorHAnsi" w:eastAsiaTheme="minorEastAsia" w:hAnsiTheme="minorHAnsi" w:cstheme="minorBidi"/>
          <w:noProof/>
          <w:color w:val="auto"/>
          <w:sz w:val="22"/>
          <w:szCs w:val="22"/>
          <w:lang w:val="en-US" w:eastAsia="en-US"/>
        </w:rPr>
      </w:pPr>
      <w:hyperlink w:anchor="_Toc487013906" w:history="1">
        <w:r w:rsidR="00D9792A" w:rsidRPr="00186F60">
          <w:rPr>
            <w:rStyle w:val="Kpr"/>
            <w:noProof/>
          </w:rPr>
          <w:t>Şekil 5.2. Dağıtım transformatörü kesit resmi ve boyutlar [1]</w:t>
        </w:r>
        <w:r w:rsidR="00D9792A">
          <w:rPr>
            <w:noProof/>
            <w:webHidden/>
          </w:rPr>
          <w:tab/>
        </w:r>
        <w:r w:rsidR="00D9792A">
          <w:rPr>
            <w:noProof/>
            <w:webHidden/>
          </w:rPr>
          <w:fldChar w:fldCharType="begin"/>
        </w:r>
        <w:r w:rsidR="00D9792A">
          <w:rPr>
            <w:noProof/>
            <w:webHidden/>
          </w:rPr>
          <w:instrText xml:space="preserve"> PAGEREF _Toc487013906 \h </w:instrText>
        </w:r>
        <w:r w:rsidR="00D9792A">
          <w:rPr>
            <w:noProof/>
            <w:webHidden/>
          </w:rPr>
        </w:r>
        <w:r w:rsidR="00D9792A">
          <w:rPr>
            <w:noProof/>
            <w:webHidden/>
          </w:rPr>
          <w:fldChar w:fldCharType="separate"/>
        </w:r>
        <w:r w:rsidR="00FE6146">
          <w:rPr>
            <w:noProof/>
            <w:webHidden/>
          </w:rPr>
          <w:t>47</w:t>
        </w:r>
        <w:r w:rsidR="00D9792A">
          <w:rPr>
            <w:noProof/>
            <w:webHidden/>
          </w:rPr>
          <w:fldChar w:fldCharType="end"/>
        </w:r>
      </w:hyperlink>
    </w:p>
    <w:p w:rsidR="00D9792A" w:rsidRDefault="008E3915" w:rsidP="00150AEB">
      <w:pPr>
        <w:pStyle w:val="ekillerTablosu"/>
        <w:tabs>
          <w:tab w:val="right" w:leader="dot" w:pos="8220"/>
        </w:tabs>
        <w:ind w:right="0"/>
        <w:rPr>
          <w:rFonts w:asciiTheme="minorHAnsi" w:eastAsiaTheme="minorEastAsia" w:hAnsiTheme="minorHAnsi" w:cstheme="minorBidi"/>
          <w:noProof/>
          <w:color w:val="auto"/>
          <w:sz w:val="22"/>
          <w:szCs w:val="22"/>
          <w:lang w:val="en-US" w:eastAsia="en-US"/>
        </w:rPr>
      </w:pPr>
      <w:hyperlink w:anchor="_Toc487013907" w:history="1">
        <w:r w:rsidR="00D9792A" w:rsidRPr="00186F60">
          <w:rPr>
            <w:rStyle w:val="Kpr"/>
            <w:noProof/>
          </w:rPr>
          <w:t>Şekil 5.3. Boşta kayıplar eğrisi [1]</w:t>
        </w:r>
        <w:r w:rsidR="00D9792A">
          <w:rPr>
            <w:noProof/>
            <w:webHidden/>
          </w:rPr>
          <w:tab/>
        </w:r>
        <w:r w:rsidR="00D9792A">
          <w:rPr>
            <w:noProof/>
            <w:webHidden/>
          </w:rPr>
          <w:fldChar w:fldCharType="begin"/>
        </w:r>
        <w:r w:rsidR="00D9792A">
          <w:rPr>
            <w:noProof/>
            <w:webHidden/>
          </w:rPr>
          <w:instrText xml:space="preserve"> PAGEREF _Toc487013907 \h </w:instrText>
        </w:r>
        <w:r w:rsidR="00D9792A">
          <w:rPr>
            <w:noProof/>
            <w:webHidden/>
          </w:rPr>
        </w:r>
        <w:r w:rsidR="00D9792A">
          <w:rPr>
            <w:noProof/>
            <w:webHidden/>
          </w:rPr>
          <w:fldChar w:fldCharType="separate"/>
        </w:r>
        <w:r w:rsidR="00FE6146">
          <w:rPr>
            <w:noProof/>
            <w:webHidden/>
          </w:rPr>
          <w:t>48</w:t>
        </w:r>
        <w:r w:rsidR="00D9792A">
          <w:rPr>
            <w:noProof/>
            <w:webHidden/>
          </w:rPr>
          <w:fldChar w:fldCharType="end"/>
        </w:r>
      </w:hyperlink>
    </w:p>
    <w:p w:rsidR="00D9792A" w:rsidRDefault="008E3915" w:rsidP="00150AEB">
      <w:pPr>
        <w:pStyle w:val="ekillerTablosu"/>
        <w:tabs>
          <w:tab w:val="right" w:leader="dot" w:pos="8220"/>
        </w:tabs>
        <w:ind w:right="0"/>
        <w:rPr>
          <w:rFonts w:asciiTheme="minorHAnsi" w:eastAsiaTheme="minorEastAsia" w:hAnsiTheme="minorHAnsi" w:cstheme="minorBidi"/>
          <w:noProof/>
          <w:color w:val="auto"/>
          <w:sz w:val="22"/>
          <w:szCs w:val="22"/>
          <w:lang w:val="en-US" w:eastAsia="en-US"/>
        </w:rPr>
      </w:pPr>
      <w:hyperlink w:anchor="_Toc487013908" w:history="1">
        <w:r w:rsidR="00D9792A" w:rsidRPr="00186F60">
          <w:rPr>
            <w:rStyle w:val="Kpr"/>
            <w:noProof/>
          </w:rPr>
          <w:t>Şekil 5.4. Kazan konveksiyon ve radyasyon ile ısı transfer katsayısı eğrileri [1]</w:t>
        </w:r>
        <w:r w:rsidR="00D9792A">
          <w:rPr>
            <w:noProof/>
            <w:webHidden/>
          </w:rPr>
          <w:tab/>
        </w:r>
        <w:r w:rsidR="00D9792A">
          <w:rPr>
            <w:noProof/>
            <w:webHidden/>
          </w:rPr>
          <w:fldChar w:fldCharType="begin"/>
        </w:r>
        <w:r w:rsidR="00D9792A">
          <w:rPr>
            <w:noProof/>
            <w:webHidden/>
          </w:rPr>
          <w:instrText xml:space="preserve"> PAGEREF _Toc487013908 \h </w:instrText>
        </w:r>
        <w:r w:rsidR="00D9792A">
          <w:rPr>
            <w:noProof/>
            <w:webHidden/>
          </w:rPr>
        </w:r>
        <w:r w:rsidR="00D9792A">
          <w:rPr>
            <w:noProof/>
            <w:webHidden/>
          </w:rPr>
          <w:fldChar w:fldCharType="separate"/>
        </w:r>
        <w:r w:rsidR="00FE6146">
          <w:rPr>
            <w:noProof/>
            <w:webHidden/>
          </w:rPr>
          <w:t>49</w:t>
        </w:r>
        <w:r w:rsidR="00D9792A">
          <w:rPr>
            <w:noProof/>
            <w:webHidden/>
          </w:rPr>
          <w:fldChar w:fldCharType="end"/>
        </w:r>
      </w:hyperlink>
    </w:p>
    <w:p w:rsidR="00D9792A" w:rsidRDefault="008E3915" w:rsidP="00150AEB">
      <w:pPr>
        <w:pStyle w:val="ekillerTablosu"/>
        <w:tabs>
          <w:tab w:val="right" w:leader="dot" w:pos="8220"/>
        </w:tabs>
        <w:ind w:right="0"/>
        <w:rPr>
          <w:rFonts w:asciiTheme="minorHAnsi" w:eastAsiaTheme="minorEastAsia" w:hAnsiTheme="minorHAnsi" w:cstheme="minorBidi"/>
          <w:noProof/>
          <w:color w:val="auto"/>
          <w:sz w:val="22"/>
          <w:szCs w:val="22"/>
          <w:lang w:val="en-US" w:eastAsia="en-US"/>
        </w:rPr>
      </w:pPr>
      <w:hyperlink w:anchor="_Toc487013909" w:history="1">
        <w:r w:rsidR="00D9792A" w:rsidRPr="00186F60">
          <w:rPr>
            <w:rStyle w:val="Kpr"/>
            <w:noProof/>
          </w:rPr>
          <w:t>Şekil 5.5. Dalgalı panel ısı transfer katsayısı eğrileri [1]</w:t>
        </w:r>
        <w:r w:rsidR="00D9792A">
          <w:rPr>
            <w:noProof/>
            <w:webHidden/>
          </w:rPr>
          <w:tab/>
        </w:r>
        <w:r w:rsidR="00D9792A">
          <w:rPr>
            <w:noProof/>
            <w:webHidden/>
          </w:rPr>
          <w:fldChar w:fldCharType="begin"/>
        </w:r>
        <w:r w:rsidR="00D9792A">
          <w:rPr>
            <w:noProof/>
            <w:webHidden/>
          </w:rPr>
          <w:instrText xml:space="preserve"> PAGEREF _Toc487013909 \h </w:instrText>
        </w:r>
        <w:r w:rsidR="00D9792A">
          <w:rPr>
            <w:noProof/>
            <w:webHidden/>
          </w:rPr>
        </w:r>
        <w:r w:rsidR="00D9792A">
          <w:rPr>
            <w:noProof/>
            <w:webHidden/>
          </w:rPr>
          <w:fldChar w:fldCharType="separate"/>
        </w:r>
        <w:r w:rsidR="00FE6146">
          <w:rPr>
            <w:noProof/>
            <w:webHidden/>
          </w:rPr>
          <w:t>50</w:t>
        </w:r>
        <w:r w:rsidR="00D9792A">
          <w:rPr>
            <w:noProof/>
            <w:webHidden/>
          </w:rPr>
          <w:fldChar w:fldCharType="end"/>
        </w:r>
      </w:hyperlink>
    </w:p>
    <w:p w:rsidR="00D9792A" w:rsidRDefault="008E3915" w:rsidP="00150AEB">
      <w:pPr>
        <w:pStyle w:val="ekillerTablosu"/>
        <w:tabs>
          <w:tab w:val="right" w:leader="dot" w:pos="8220"/>
        </w:tabs>
        <w:ind w:right="0"/>
        <w:rPr>
          <w:rFonts w:asciiTheme="minorHAnsi" w:eastAsiaTheme="minorEastAsia" w:hAnsiTheme="minorHAnsi" w:cstheme="minorBidi"/>
          <w:noProof/>
          <w:color w:val="auto"/>
          <w:sz w:val="22"/>
          <w:szCs w:val="22"/>
          <w:lang w:val="en-US" w:eastAsia="en-US"/>
        </w:rPr>
      </w:pPr>
      <w:hyperlink w:anchor="_Toc487013910" w:history="1">
        <w:r w:rsidR="00D9792A" w:rsidRPr="00186F60">
          <w:rPr>
            <w:rStyle w:val="Kpr"/>
            <w:noProof/>
          </w:rPr>
          <w:t>Şekil 6.1. TDO - Her bir transformatör tipi için ve ortalama güvenilirlik puanları</w:t>
        </w:r>
        <w:r w:rsidR="00D9792A">
          <w:rPr>
            <w:noProof/>
            <w:webHidden/>
          </w:rPr>
          <w:tab/>
        </w:r>
        <w:r w:rsidR="00D9792A">
          <w:rPr>
            <w:noProof/>
            <w:webHidden/>
          </w:rPr>
          <w:fldChar w:fldCharType="begin"/>
        </w:r>
        <w:r w:rsidR="00D9792A">
          <w:rPr>
            <w:noProof/>
            <w:webHidden/>
          </w:rPr>
          <w:instrText xml:space="preserve"> PAGEREF _Toc487013910 \h </w:instrText>
        </w:r>
        <w:r w:rsidR="00D9792A">
          <w:rPr>
            <w:noProof/>
            <w:webHidden/>
          </w:rPr>
        </w:r>
        <w:r w:rsidR="00D9792A">
          <w:rPr>
            <w:noProof/>
            <w:webHidden/>
          </w:rPr>
          <w:fldChar w:fldCharType="separate"/>
        </w:r>
        <w:r w:rsidR="00FE6146">
          <w:rPr>
            <w:noProof/>
            <w:webHidden/>
          </w:rPr>
          <w:t>64</w:t>
        </w:r>
        <w:r w:rsidR="00D9792A">
          <w:rPr>
            <w:noProof/>
            <w:webHidden/>
          </w:rPr>
          <w:fldChar w:fldCharType="end"/>
        </w:r>
      </w:hyperlink>
    </w:p>
    <w:p w:rsidR="00D9792A" w:rsidRDefault="008E3915" w:rsidP="00150AEB">
      <w:pPr>
        <w:pStyle w:val="ekillerTablosu"/>
        <w:tabs>
          <w:tab w:val="right" w:leader="dot" w:pos="8220"/>
        </w:tabs>
        <w:ind w:right="0"/>
        <w:rPr>
          <w:rFonts w:asciiTheme="minorHAnsi" w:eastAsiaTheme="minorEastAsia" w:hAnsiTheme="minorHAnsi" w:cstheme="minorBidi"/>
          <w:noProof/>
          <w:color w:val="auto"/>
          <w:sz w:val="22"/>
          <w:szCs w:val="22"/>
          <w:lang w:val="en-US" w:eastAsia="en-US"/>
        </w:rPr>
      </w:pPr>
      <w:hyperlink w:anchor="_Toc487013911" w:history="1">
        <w:r w:rsidR="00D9792A" w:rsidRPr="00186F60">
          <w:rPr>
            <w:rStyle w:val="Kpr"/>
            <w:noProof/>
          </w:rPr>
          <w:t>Şekil 6.2. DTDO-Her bir transformatör tipi için ve ortalama güvenilirlik puanları</w:t>
        </w:r>
        <w:r w:rsidR="00D9792A">
          <w:rPr>
            <w:noProof/>
            <w:webHidden/>
          </w:rPr>
          <w:tab/>
        </w:r>
        <w:r w:rsidR="00D9792A">
          <w:rPr>
            <w:noProof/>
            <w:webHidden/>
          </w:rPr>
          <w:fldChar w:fldCharType="begin"/>
        </w:r>
        <w:r w:rsidR="00D9792A">
          <w:rPr>
            <w:noProof/>
            <w:webHidden/>
          </w:rPr>
          <w:instrText xml:space="preserve"> PAGEREF _Toc487013911 \h </w:instrText>
        </w:r>
        <w:r w:rsidR="00D9792A">
          <w:rPr>
            <w:noProof/>
            <w:webHidden/>
          </w:rPr>
        </w:r>
        <w:r w:rsidR="00D9792A">
          <w:rPr>
            <w:noProof/>
            <w:webHidden/>
          </w:rPr>
          <w:fldChar w:fldCharType="separate"/>
        </w:r>
        <w:r w:rsidR="00FE6146">
          <w:rPr>
            <w:noProof/>
            <w:webHidden/>
          </w:rPr>
          <w:t>71</w:t>
        </w:r>
        <w:r w:rsidR="00D9792A">
          <w:rPr>
            <w:noProof/>
            <w:webHidden/>
          </w:rPr>
          <w:fldChar w:fldCharType="end"/>
        </w:r>
      </w:hyperlink>
    </w:p>
    <w:p w:rsidR="00D9792A" w:rsidRDefault="008E3915" w:rsidP="00150AEB">
      <w:pPr>
        <w:pStyle w:val="ekillerTablosu"/>
        <w:tabs>
          <w:tab w:val="right" w:leader="dot" w:pos="8220"/>
        </w:tabs>
        <w:ind w:right="0"/>
        <w:rPr>
          <w:rFonts w:asciiTheme="minorHAnsi" w:eastAsiaTheme="minorEastAsia" w:hAnsiTheme="minorHAnsi" w:cstheme="minorBidi"/>
          <w:noProof/>
          <w:color w:val="auto"/>
          <w:sz w:val="22"/>
          <w:szCs w:val="22"/>
          <w:lang w:val="en-US" w:eastAsia="en-US"/>
        </w:rPr>
      </w:pPr>
      <w:hyperlink w:anchor="_Toc487013912" w:history="1">
        <w:r w:rsidR="00D9792A" w:rsidRPr="00186F60">
          <w:rPr>
            <w:rStyle w:val="Kpr"/>
            <w:noProof/>
          </w:rPr>
          <w:t>Şekil 6.3. 400 kVA Teorik TDO kullanıcı arayüzü örneği</w:t>
        </w:r>
        <w:r w:rsidR="00D9792A">
          <w:rPr>
            <w:noProof/>
            <w:webHidden/>
          </w:rPr>
          <w:tab/>
        </w:r>
        <w:r w:rsidR="00D9792A">
          <w:rPr>
            <w:noProof/>
            <w:webHidden/>
          </w:rPr>
          <w:fldChar w:fldCharType="begin"/>
        </w:r>
        <w:r w:rsidR="00D9792A">
          <w:rPr>
            <w:noProof/>
            <w:webHidden/>
          </w:rPr>
          <w:instrText xml:space="preserve"> PAGEREF _Toc487013912 \h </w:instrText>
        </w:r>
        <w:r w:rsidR="00D9792A">
          <w:rPr>
            <w:noProof/>
            <w:webHidden/>
          </w:rPr>
        </w:r>
        <w:r w:rsidR="00D9792A">
          <w:rPr>
            <w:noProof/>
            <w:webHidden/>
          </w:rPr>
          <w:fldChar w:fldCharType="separate"/>
        </w:r>
        <w:r w:rsidR="00FE6146">
          <w:rPr>
            <w:noProof/>
            <w:webHidden/>
          </w:rPr>
          <w:t>76</w:t>
        </w:r>
        <w:r w:rsidR="00D9792A">
          <w:rPr>
            <w:noProof/>
            <w:webHidden/>
          </w:rPr>
          <w:fldChar w:fldCharType="end"/>
        </w:r>
      </w:hyperlink>
    </w:p>
    <w:p w:rsidR="00D9792A" w:rsidRDefault="008E3915" w:rsidP="00150AEB">
      <w:pPr>
        <w:pStyle w:val="ekillerTablosu"/>
        <w:tabs>
          <w:tab w:val="right" w:leader="dot" w:pos="8220"/>
        </w:tabs>
        <w:ind w:right="0"/>
        <w:rPr>
          <w:rFonts w:asciiTheme="minorHAnsi" w:eastAsiaTheme="minorEastAsia" w:hAnsiTheme="minorHAnsi" w:cstheme="minorBidi"/>
          <w:noProof/>
          <w:color w:val="auto"/>
          <w:sz w:val="22"/>
          <w:szCs w:val="22"/>
          <w:lang w:val="en-US" w:eastAsia="en-US"/>
        </w:rPr>
      </w:pPr>
      <w:hyperlink w:anchor="_Toc487013913" w:history="1">
        <w:r w:rsidR="00D9792A" w:rsidRPr="00186F60">
          <w:rPr>
            <w:rStyle w:val="Kpr"/>
            <w:noProof/>
          </w:rPr>
          <w:t>Şekil 6.4. 400 kVA Pratik TDO kullanıcı arayüzü örneği</w:t>
        </w:r>
        <w:r w:rsidR="00D9792A">
          <w:rPr>
            <w:noProof/>
            <w:webHidden/>
          </w:rPr>
          <w:tab/>
        </w:r>
        <w:r w:rsidR="00D9792A">
          <w:rPr>
            <w:noProof/>
            <w:webHidden/>
          </w:rPr>
          <w:fldChar w:fldCharType="begin"/>
        </w:r>
        <w:r w:rsidR="00D9792A">
          <w:rPr>
            <w:noProof/>
            <w:webHidden/>
          </w:rPr>
          <w:instrText xml:space="preserve"> PAGEREF _Toc487013913 \h </w:instrText>
        </w:r>
        <w:r w:rsidR="00D9792A">
          <w:rPr>
            <w:noProof/>
            <w:webHidden/>
          </w:rPr>
        </w:r>
        <w:r w:rsidR="00D9792A">
          <w:rPr>
            <w:noProof/>
            <w:webHidden/>
          </w:rPr>
          <w:fldChar w:fldCharType="separate"/>
        </w:r>
        <w:r w:rsidR="00FE6146">
          <w:rPr>
            <w:noProof/>
            <w:webHidden/>
          </w:rPr>
          <w:t>76</w:t>
        </w:r>
        <w:r w:rsidR="00D9792A">
          <w:rPr>
            <w:noProof/>
            <w:webHidden/>
          </w:rPr>
          <w:fldChar w:fldCharType="end"/>
        </w:r>
      </w:hyperlink>
    </w:p>
    <w:p w:rsidR="00D9792A" w:rsidRDefault="008E3915" w:rsidP="00150AEB">
      <w:pPr>
        <w:pStyle w:val="ekillerTablosu"/>
        <w:tabs>
          <w:tab w:val="right" w:leader="dot" w:pos="8220"/>
        </w:tabs>
        <w:ind w:right="0"/>
        <w:rPr>
          <w:rFonts w:asciiTheme="minorHAnsi" w:eastAsiaTheme="minorEastAsia" w:hAnsiTheme="minorHAnsi" w:cstheme="minorBidi"/>
          <w:noProof/>
          <w:color w:val="auto"/>
          <w:sz w:val="22"/>
          <w:szCs w:val="22"/>
          <w:lang w:val="en-US" w:eastAsia="en-US"/>
        </w:rPr>
      </w:pPr>
      <w:hyperlink w:anchor="_Toc487013914" w:history="1">
        <w:r w:rsidR="00D9792A" w:rsidRPr="00186F60">
          <w:rPr>
            <w:rStyle w:val="Kpr"/>
            <w:noProof/>
          </w:rPr>
          <w:t>Şekil 6.5. 400 kVA Pratik TDO Excel çıktı örneği (5134 uygulanabilir çözüm)</w:t>
        </w:r>
        <w:r w:rsidR="00D9792A">
          <w:rPr>
            <w:noProof/>
            <w:webHidden/>
          </w:rPr>
          <w:tab/>
        </w:r>
        <w:r w:rsidR="00D9792A">
          <w:rPr>
            <w:noProof/>
            <w:webHidden/>
          </w:rPr>
          <w:fldChar w:fldCharType="begin"/>
        </w:r>
        <w:r w:rsidR="00D9792A">
          <w:rPr>
            <w:noProof/>
            <w:webHidden/>
          </w:rPr>
          <w:instrText xml:space="preserve"> PAGEREF _Toc487013914 \h </w:instrText>
        </w:r>
        <w:r w:rsidR="00D9792A">
          <w:rPr>
            <w:noProof/>
            <w:webHidden/>
          </w:rPr>
        </w:r>
        <w:r w:rsidR="00D9792A">
          <w:rPr>
            <w:noProof/>
            <w:webHidden/>
          </w:rPr>
          <w:fldChar w:fldCharType="separate"/>
        </w:r>
        <w:r w:rsidR="00FE6146">
          <w:rPr>
            <w:noProof/>
            <w:webHidden/>
          </w:rPr>
          <w:t>77</w:t>
        </w:r>
        <w:r w:rsidR="00D9792A">
          <w:rPr>
            <w:noProof/>
            <w:webHidden/>
          </w:rPr>
          <w:fldChar w:fldCharType="end"/>
        </w:r>
      </w:hyperlink>
    </w:p>
    <w:p w:rsidR="00537309" w:rsidRDefault="007A3A63" w:rsidP="00150AEB">
      <w:pPr>
        <w:pStyle w:val="BaslikBosluklari"/>
        <w:tabs>
          <w:tab w:val="right" w:leader="dot" w:pos="8220"/>
          <w:tab w:val="right" w:leader="dot" w:pos="8267"/>
        </w:tabs>
        <w:rPr>
          <w:noProof/>
        </w:rPr>
      </w:pPr>
      <w:r>
        <w:fldChar w:fldCharType="end"/>
      </w:r>
      <w:r w:rsidR="006222AF" w:rsidRPr="006222AF">
        <w:rPr>
          <w:sz w:val="24"/>
          <w:szCs w:val="24"/>
        </w:rPr>
        <w:fldChar w:fldCharType="begin"/>
      </w:r>
      <w:r w:rsidR="006222AF" w:rsidRPr="006222AF">
        <w:rPr>
          <w:sz w:val="24"/>
          <w:szCs w:val="24"/>
        </w:rPr>
        <w:instrText xml:space="preserve"> TOC \h \z \c "Şekil A." </w:instrText>
      </w:r>
      <w:r w:rsidR="006222AF" w:rsidRPr="006222AF">
        <w:rPr>
          <w:sz w:val="24"/>
          <w:szCs w:val="24"/>
        </w:rPr>
        <w:fldChar w:fldCharType="separate"/>
      </w:r>
    </w:p>
    <w:p w:rsidR="00537309" w:rsidRDefault="008E3915" w:rsidP="00150AEB">
      <w:pPr>
        <w:pStyle w:val="ekillerTablosu"/>
        <w:tabs>
          <w:tab w:val="right" w:leader="dot" w:pos="8220"/>
        </w:tabs>
        <w:ind w:right="0"/>
        <w:rPr>
          <w:rFonts w:asciiTheme="minorHAnsi" w:eastAsiaTheme="minorEastAsia" w:hAnsiTheme="minorHAnsi" w:cstheme="minorBidi"/>
          <w:noProof/>
          <w:color w:val="auto"/>
          <w:sz w:val="22"/>
          <w:szCs w:val="22"/>
          <w:lang w:val="en-US" w:eastAsia="en-US"/>
        </w:rPr>
      </w:pPr>
      <w:hyperlink w:anchor="_Toc486060065" w:history="1">
        <w:r w:rsidR="00537309" w:rsidRPr="00827F0B">
          <w:rPr>
            <w:rStyle w:val="Kpr"/>
            <w:noProof/>
          </w:rPr>
          <w:t>Şekil A. 1. Basınçlı kap tasarımı problemi [33]</w:t>
        </w:r>
        <w:r w:rsidR="00537309">
          <w:rPr>
            <w:noProof/>
            <w:webHidden/>
          </w:rPr>
          <w:tab/>
        </w:r>
        <w:r w:rsidR="00537309">
          <w:rPr>
            <w:noProof/>
            <w:webHidden/>
          </w:rPr>
          <w:fldChar w:fldCharType="begin"/>
        </w:r>
        <w:r w:rsidR="00537309">
          <w:rPr>
            <w:noProof/>
            <w:webHidden/>
          </w:rPr>
          <w:instrText xml:space="preserve"> PAGEREF _Toc486060065 \h </w:instrText>
        </w:r>
        <w:r w:rsidR="00537309">
          <w:rPr>
            <w:noProof/>
            <w:webHidden/>
          </w:rPr>
        </w:r>
        <w:r w:rsidR="00537309">
          <w:rPr>
            <w:noProof/>
            <w:webHidden/>
          </w:rPr>
          <w:fldChar w:fldCharType="separate"/>
        </w:r>
        <w:r w:rsidR="00FE6146">
          <w:rPr>
            <w:noProof/>
            <w:webHidden/>
          </w:rPr>
          <w:t>86</w:t>
        </w:r>
        <w:r w:rsidR="00537309">
          <w:rPr>
            <w:noProof/>
            <w:webHidden/>
          </w:rPr>
          <w:fldChar w:fldCharType="end"/>
        </w:r>
      </w:hyperlink>
    </w:p>
    <w:p w:rsidR="00537309" w:rsidRDefault="008E3915" w:rsidP="00150AEB">
      <w:pPr>
        <w:pStyle w:val="ekillerTablosu"/>
        <w:tabs>
          <w:tab w:val="right" w:leader="dot" w:pos="8220"/>
        </w:tabs>
        <w:ind w:right="0"/>
        <w:rPr>
          <w:rFonts w:asciiTheme="minorHAnsi" w:eastAsiaTheme="minorEastAsia" w:hAnsiTheme="minorHAnsi" w:cstheme="minorBidi"/>
          <w:noProof/>
          <w:color w:val="auto"/>
          <w:sz w:val="22"/>
          <w:szCs w:val="22"/>
          <w:lang w:val="en-US" w:eastAsia="en-US"/>
        </w:rPr>
      </w:pPr>
      <w:hyperlink w:anchor="_Toc486060066" w:history="1">
        <w:r w:rsidR="00537309" w:rsidRPr="00827F0B">
          <w:rPr>
            <w:rStyle w:val="Kpr"/>
            <w:noProof/>
          </w:rPr>
          <w:t>Şekil A. 2. Kaynaklı kiriş tasarımı problemi [33]</w:t>
        </w:r>
        <w:r w:rsidR="00537309">
          <w:rPr>
            <w:noProof/>
            <w:webHidden/>
          </w:rPr>
          <w:tab/>
        </w:r>
        <w:r w:rsidR="00537309">
          <w:rPr>
            <w:noProof/>
            <w:webHidden/>
          </w:rPr>
          <w:fldChar w:fldCharType="begin"/>
        </w:r>
        <w:r w:rsidR="00537309">
          <w:rPr>
            <w:noProof/>
            <w:webHidden/>
          </w:rPr>
          <w:instrText xml:space="preserve"> PAGEREF _Toc486060066 \h </w:instrText>
        </w:r>
        <w:r w:rsidR="00537309">
          <w:rPr>
            <w:noProof/>
            <w:webHidden/>
          </w:rPr>
        </w:r>
        <w:r w:rsidR="00537309">
          <w:rPr>
            <w:noProof/>
            <w:webHidden/>
          </w:rPr>
          <w:fldChar w:fldCharType="separate"/>
        </w:r>
        <w:r w:rsidR="00FE6146">
          <w:rPr>
            <w:noProof/>
            <w:webHidden/>
          </w:rPr>
          <w:t>87</w:t>
        </w:r>
        <w:r w:rsidR="00537309">
          <w:rPr>
            <w:noProof/>
            <w:webHidden/>
          </w:rPr>
          <w:fldChar w:fldCharType="end"/>
        </w:r>
      </w:hyperlink>
    </w:p>
    <w:p w:rsidR="00537309" w:rsidRDefault="008E3915" w:rsidP="00150AEB">
      <w:pPr>
        <w:pStyle w:val="ekillerTablosu"/>
        <w:tabs>
          <w:tab w:val="right" w:leader="dot" w:pos="8220"/>
        </w:tabs>
        <w:ind w:right="0"/>
        <w:rPr>
          <w:rFonts w:asciiTheme="minorHAnsi" w:eastAsiaTheme="minorEastAsia" w:hAnsiTheme="minorHAnsi" w:cstheme="minorBidi"/>
          <w:noProof/>
          <w:color w:val="auto"/>
          <w:sz w:val="22"/>
          <w:szCs w:val="22"/>
          <w:lang w:val="en-US" w:eastAsia="en-US"/>
        </w:rPr>
      </w:pPr>
      <w:hyperlink w:anchor="_Toc486060067" w:history="1">
        <w:r w:rsidR="00537309" w:rsidRPr="00827F0B">
          <w:rPr>
            <w:rStyle w:val="Kpr"/>
            <w:noProof/>
          </w:rPr>
          <w:t>Şekil A. 3. Sarmal yay tasarımı problemi [33]</w:t>
        </w:r>
        <w:r w:rsidR="00537309">
          <w:rPr>
            <w:noProof/>
            <w:webHidden/>
          </w:rPr>
          <w:tab/>
        </w:r>
        <w:r w:rsidR="00537309">
          <w:rPr>
            <w:noProof/>
            <w:webHidden/>
          </w:rPr>
          <w:fldChar w:fldCharType="begin"/>
        </w:r>
        <w:r w:rsidR="00537309">
          <w:rPr>
            <w:noProof/>
            <w:webHidden/>
          </w:rPr>
          <w:instrText xml:space="preserve"> PAGEREF _Toc486060067 \h </w:instrText>
        </w:r>
        <w:r w:rsidR="00537309">
          <w:rPr>
            <w:noProof/>
            <w:webHidden/>
          </w:rPr>
        </w:r>
        <w:r w:rsidR="00537309">
          <w:rPr>
            <w:noProof/>
            <w:webHidden/>
          </w:rPr>
          <w:fldChar w:fldCharType="separate"/>
        </w:r>
        <w:r w:rsidR="00FE6146">
          <w:rPr>
            <w:noProof/>
            <w:webHidden/>
          </w:rPr>
          <w:t>89</w:t>
        </w:r>
        <w:r w:rsidR="00537309">
          <w:rPr>
            <w:noProof/>
            <w:webHidden/>
          </w:rPr>
          <w:fldChar w:fldCharType="end"/>
        </w:r>
      </w:hyperlink>
    </w:p>
    <w:p w:rsidR="00537309" w:rsidRDefault="008E3915" w:rsidP="00150AEB">
      <w:pPr>
        <w:pStyle w:val="ekillerTablosu"/>
        <w:tabs>
          <w:tab w:val="right" w:leader="dot" w:pos="8220"/>
        </w:tabs>
        <w:ind w:right="0"/>
        <w:rPr>
          <w:rFonts w:asciiTheme="minorHAnsi" w:eastAsiaTheme="minorEastAsia" w:hAnsiTheme="minorHAnsi" w:cstheme="minorBidi"/>
          <w:noProof/>
          <w:color w:val="auto"/>
          <w:sz w:val="22"/>
          <w:szCs w:val="22"/>
          <w:lang w:val="en-US" w:eastAsia="en-US"/>
        </w:rPr>
      </w:pPr>
      <w:hyperlink w:anchor="_Toc486060068" w:history="1">
        <w:r w:rsidR="00537309" w:rsidRPr="00827F0B">
          <w:rPr>
            <w:rStyle w:val="Kpr"/>
            <w:noProof/>
          </w:rPr>
          <w:t>Şekil A. 4. Güçlendirilmiş betonarme kiriş tasarım</w:t>
        </w:r>
        <w:r w:rsidR="00537309" w:rsidRPr="00827F0B">
          <w:rPr>
            <w:rStyle w:val="Kpr"/>
            <w:noProof/>
          </w:rPr>
          <w:t>ı</w:t>
        </w:r>
        <w:r w:rsidR="00537309" w:rsidRPr="00827F0B">
          <w:rPr>
            <w:rStyle w:val="Kpr"/>
            <w:noProof/>
          </w:rPr>
          <w:t xml:space="preserve"> problemi [33]</w:t>
        </w:r>
        <w:r w:rsidR="00537309">
          <w:rPr>
            <w:noProof/>
            <w:webHidden/>
          </w:rPr>
          <w:tab/>
        </w:r>
        <w:r w:rsidR="00537309">
          <w:rPr>
            <w:noProof/>
            <w:webHidden/>
          </w:rPr>
          <w:fldChar w:fldCharType="begin"/>
        </w:r>
        <w:r w:rsidR="00537309">
          <w:rPr>
            <w:noProof/>
            <w:webHidden/>
          </w:rPr>
          <w:instrText xml:space="preserve"> PAGEREF _Toc486060068 \h </w:instrText>
        </w:r>
        <w:r w:rsidR="00537309">
          <w:rPr>
            <w:noProof/>
            <w:webHidden/>
          </w:rPr>
        </w:r>
        <w:r w:rsidR="00537309">
          <w:rPr>
            <w:noProof/>
            <w:webHidden/>
          </w:rPr>
          <w:fldChar w:fldCharType="separate"/>
        </w:r>
        <w:r w:rsidR="00FE6146">
          <w:rPr>
            <w:noProof/>
            <w:webHidden/>
          </w:rPr>
          <w:t>90</w:t>
        </w:r>
        <w:r w:rsidR="00537309">
          <w:rPr>
            <w:noProof/>
            <w:webHidden/>
          </w:rPr>
          <w:fldChar w:fldCharType="end"/>
        </w:r>
      </w:hyperlink>
    </w:p>
    <w:p w:rsidR="00324EF6" w:rsidRPr="002C15D6" w:rsidRDefault="006222AF" w:rsidP="00150AEB">
      <w:pPr>
        <w:pStyle w:val="BaslikBosluklari"/>
        <w:tabs>
          <w:tab w:val="right" w:leader="dot" w:pos="8220"/>
        </w:tabs>
        <w:ind w:left="993" w:hanging="993"/>
      </w:pPr>
      <w:r w:rsidRPr="006222AF">
        <w:rPr>
          <w:sz w:val="24"/>
          <w:szCs w:val="24"/>
        </w:rPr>
        <w:fldChar w:fldCharType="end"/>
      </w:r>
      <w:r w:rsidR="00324EF6" w:rsidRPr="002C15D6">
        <w:br w:type="page"/>
      </w:r>
    </w:p>
    <w:p w:rsidR="008F6FFA" w:rsidRPr="003C03F9" w:rsidRDefault="008F6FFA" w:rsidP="00D861A6">
      <w:pPr>
        <w:pStyle w:val="BaslikBosluklari"/>
        <w:rPr>
          <w:b w:val="0"/>
          <w:sz w:val="20"/>
          <w:szCs w:val="20"/>
        </w:rPr>
      </w:pPr>
    </w:p>
    <w:p w:rsidR="00A506FC" w:rsidRPr="003C03F9" w:rsidRDefault="00A506FC" w:rsidP="00D861A6">
      <w:pPr>
        <w:pStyle w:val="BaslikBosluklari"/>
        <w:rPr>
          <w:b w:val="0"/>
          <w:sz w:val="20"/>
          <w:szCs w:val="20"/>
        </w:rPr>
      </w:pPr>
    </w:p>
    <w:p w:rsidR="00A506FC" w:rsidRPr="003C03F9" w:rsidRDefault="00A506FC" w:rsidP="00D861A6">
      <w:pPr>
        <w:pStyle w:val="BaslikBosluklari"/>
        <w:rPr>
          <w:b w:val="0"/>
          <w:sz w:val="20"/>
          <w:szCs w:val="20"/>
        </w:rPr>
      </w:pPr>
    </w:p>
    <w:p w:rsidR="00A506FC" w:rsidRPr="00F722C7" w:rsidRDefault="00A506FC" w:rsidP="00D861A6">
      <w:pPr>
        <w:pStyle w:val="BaslikBosluklari"/>
      </w:pPr>
      <w:bookmarkStart w:id="12" w:name="_Toc407628305"/>
      <w:r w:rsidRPr="00F722C7">
        <w:t>TABLOLAR LİSTESİ</w:t>
      </w:r>
      <w:bookmarkEnd w:id="12"/>
    </w:p>
    <w:p w:rsidR="008F6FFA" w:rsidRPr="003C03F9" w:rsidRDefault="008F6FFA" w:rsidP="00D861A6">
      <w:pPr>
        <w:pStyle w:val="IlkSayfalarBasligiSau"/>
        <w:rPr>
          <w:b w:val="0"/>
        </w:rPr>
      </w:pPr>
    </w:p>
    <w:p w:rsidR="00A96D0F" w:rsidRDefault="00A96D0F" w:rsidP="00D861A6">
      <w:pPr>
        <w:pStyle w:val="IlkSayfalarBasligiSau"/>
        <w:rPr>
          <w:b w:val="0"/>
        </w:rPr>
      </w:pPr>
    </w:p>
    <w:p w:rsidR="00D9792A" w:rsidRDefault="005F2F68"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r>
        <w:rPr>
          <w:rFonts w:ascii="Calibri" w:eastAsia="Calibri" w:hAnsi="Calibri"/>
          <w:kern w:val="2"/>
          <w:lang w:eastAsia="en-US"/>
        </w:rPr>
        <w:fldChar w:fldCharType="begin"/>
      </w:r>
      <w:r>
        <w:rPr>
          <w:rFonts w:ascii="Calibri" w:eastAsia="Calibri" w:hAnsi="Calibri"/>
          <w:kern w:val="2"/>
          <w:lang w:eastAsia="en-US"/>
        </w:rPr>
        <w:instrText xml:space="preserve"> TOC \h \z \c "Tablo" </w:instrText>
      </w:r>
      <w:r>
        <w:rPr>
          <w:rFonts w:ascii="Calibri" w:eastAsia="Calibri" w:hAnsi="Calibri"/>
          <w:kern w:val="2"/>
          <w:lang w:eastAsia="en-US"/>
        </w:rPr>
        <w:fldChar w:fldCharType="separate"/>
      </w:r>
      <w:hyperlink w:anchor="_Toc487013935" w:history="1">
        <w:r w:rsidR="00D9792A" w:rsidRPr="00A75007">
          <w:rPr>
            <w:rStyle w:val="Kpr"/>
            <w:noProof/>
          </w:rPr>
          <w:t>Tablo 1.1. Dağıtım transformatörleri için Avrupa Standartlarının karşılaştırılması</w:t>
        </w:r>
        <w:r w:rsidR="00D9792A">
          <w:rPr>
            <w:noProof/>
            <w:webHidden/>
          </w:rPr>
          <w:tab/>
        </w:r>
        <w:r w:rsidR="00D9792A">
          <w:rPr>
            <w:noProof/>
            <w:webHidden/>
          </w:rPr>
          <w:fldChar w:fldCharType="begin"/>
        </w:r>
        <w:r w:rsidR="00D9792A">
          <w:rPr>
            <w:noProof/>
            <w:webHidden/>
          </w:rPr>
          <w:instrText xml:space="preserve"> PAGEREF _Toc487013935 \h </w:instrText>
        </w:r>
        <w:r w:rsidR="00D9792A">
          <w:rPr>
            <w:noProof/>
            <w:webHidden/>
          </w:rPr>
        </w:r>
        <w:r w:rsidR="00D9792A">
          <w:rPr>
            <w:noProof/>
            <w:webHidden/>
          </w:rPr>
          <w:fldChar w:fldCharType="separate"/>
        </w:r>
        <w:r w:rsidR="00FE6146">
          <w:rPr>
            <w:noProof/>
            <w:webHidden/>
          </w:rPr>
          <w:t>4</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36" w:history="1">
        <w:r w:rsidR="00D9792A" w:rsidRPr="00A75007">
          <w:rPr>
            <w:rStyle w:val="Kpr"/>
            <w:noProof/>
          </w:rPr>
          <w:t xml:space="preserve">Tablo 1.2. Standart ve yüksek verimli dağıtım transformatörleri arasındaki boyut </w:t>
        </w:r>
        <w:r w:rsidR="007E0DFF">
          <w:rPr>
            <w:rStyle w:val="Kpr"/>
            <w:noProof/>
          </w:rPr>
          <w:t xml:space="preserve">    </w:t>
        </w:r>
        <w:r w:rsidR="00D9792A" w:rsidRPr="00A75007">
          <w:rPr>
            <w:rStyle w:val="Kpr"/>
            <w:noProof/>
          </w:rPr>
          <w:t>ve ağırlık farklılıkları</w:t>
        </w:r>
        <w:r w:rsidR="00D9792A">
          <w:rPr>
            <w:noProof/>
            <w:webHidden/>
          </w:rPr>
          <w:tab/>
        </w:r>
        <w:r w:rsidR="00D9792A">
          <w:rPr>
            <w:noProof/>
            <w:webHidden/>
          </w:rPr>
          <w:fldChar w:fldCharType="begin"/>
        </w:r>
        <w:r w:rsidR="00D9792A">
          <w:rPr>
            <w:noProof/>
            <w:webHidden/>
          </w:rPr>
          <w:instrText xml:space="preserve"> PAGEREF _Toc487013936 \h </w:instrText>
        </w:r>
        <w:r w:rsidR="00D9792A">
          <w:rPr>
            <w:noProof/>
            <w:webHidden/>
          </w:rPr>
        </w:r>
        <w:r w:rsidR="00D9792A">
          <w:rPr>
            <w:noProof/>
            <w:webHidden/>
          </w:rPr>
          <w:fldChar w:fldCharType="separate"/>
        </w:r>
        <w:r w:rsidR="00FE6146">
          <w:rPr>
            <w:noProof/>
            <w:webHidden/>
          </w:rPr>
          <w:t>5</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37" w:history="1">
        <w:r w:rsidR="00D9792A" w:rsidRPr="00A75007">
          <w:rPr>
            <w:rStyle w:val="Kpr"/>
            <w:noProof/>
          </w:rPr>
          <w:t>Tablo 3.1. b6e6rl algoritması DE stratejileri ve kontrol parametre değerleri</w:t>
        </w:r>
        <w:r w:rsidR="00D9792A">
          <w:rPr>
            <w:noProof/>
            <w:webHidden/>
          </w:rPr>
          <w:tab/>
        </w:r>
        <w:r w:rsidR="00D9792A">
          <w:rPr>
            <w:noProof/>
            <w:webHidden/>
          </w:rPr>
          <w:fldChar w:fldCharType="begin"/>
        </w:r>
        <w:r w:rsidR="00D9792A">
          <w:rPr>
            <w:noProof/>
            <w:webHidden/>
          </w:rPr>
          <w:instrText xml:space="preserve"> PAGEREF _Toc487013937 \h </w:instrText>
        </w:r>
        <w:r w:rsidR="00D9792A">
          <w:rPr>
            <w:noProof/>
            <w:webHidden/>
          </w:rPr>
        </w:r>
        <w:r w:rsidR="00D9792A">
          <w:rPr>
            <w:noProof/>
            <w:webHidden/>
          </w:rPr>
          <w:fldChar w:fldCharType="separate"/>
        </w:r>
        <w:r w:rsidR="00FE6146">
          <w:rPr>
            <w:noProof/>
            <w:webHidden/>
          </w:rPr>
          <w:t>20</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38" w:history="1">
        <w:r w:rsidR="00D9792A" w:rsidRPr="00A75007">
          <w:rPr>
            <w:rStyle w:val="Kpr"/>
            <w:noProof/>
          </w:rPr>
          <w:t>Tablo 4.1. Kaynaklı kiriş problemi - farklı durdurma kriterleri için sonuçlar</w:t>
        </w:r>
        <w:r w:rsidR="00D9792A">
          <w:rPr>
            <w:noProof/>
            <w:webHidden/>
          </w:rPr>
          <w:tab/>
        </w:r>
        <w:r w:rsidR="00D9792A">
          <w:rPr>
            <w:noProof/>
            <w:webHidden/>
          </w:rPr>
          <w:fldChar w:fldCharType="begin"/>
        </w:r>
        <w:r w:rsidR="00D9792A">
          <w:rPr>
            <w:noProof/>
            <w:webHidden/>
          </w:rPr>
          <w:instrText xml:space="preserve"> PAGEREF _Toc487013938 \h </w:instrText>
        </w:r>
        <w:r w:rsidR="00D9792A">
          <w:rPr>
            <w:noProof/>
            <w:webHidden/>
          </w:rPr>
        </w:r>
        <w:r w:rsidR="00D9792A">
          <w:rPr>
            <w:noProof/>
            <w:webHidden/>
          </w:rPr>
          <w:fldChar w:fldCharType="separate"/>
        </w:r>
        <w:r w:rsidR="00FE6146">
          <w:rPr>
            <w:noProof/>
            <w:webHidden/>
          </w:rPr>
          <w:t>31</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39" w:history="1">
        <w:r w:rsidR="00D9792A" w:rsidRPr="00A75007">
          <w:rPr>
            <w:rStyle w:val="Kpr"/>
            <w:noProof/>
          </w:rPr>
          <w:t>Tablo 4.2. Her problem için FA ve FPA algoritmalarının 100 çalıştırım sonuçları</w:t>
        </w:r>
        <w:r w:rsidR="00D9792A">
          <w:rPr>
            <w:noProof/>
            <w:webHidden/>
          </w:rPr>
          <w:tab/>
        </w:r>
        <w:r w:rsidR="00D9792A">
          <w:rPr>
            <w:noProof/>
            <w:webHidden/>
          </w:rPr>
          <w:fldChar w:fldCharType="begin"/>
        </w:r>
        <w:r w:rsidR="00D9792A">
          <w:rPr>
            <w:noProof/>
            <w:webHidden/>
          </w:rPr>
          <w:instrText xml:space="preserve"> PAGEREF _Toc487013939 \h </w:instrText>
        </w:r>
        <w:r w:rsidR="00D9792A">
          <w:rPr>
            <w:noProof/>
            <w:webHidden/>
          </w:rPr>
        </w:r>
        <w:r w:rsidR="00D9792A">
          <w:rPr>
            <w:noProof/>
            <w:webHidden/>
          </w:rPr>
          <w:fldChar w:fldCharType="separate"/>
        </w:r>
        <w:r w:rsidR="00FE6146">
          <w:rPr>
            <w:noProof/>
            <w:webHidden/>
          </w:rPr>
          <w:t>37</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40" w:history="1">
        <w:r w:rsidR="00D9792A" w:rsidRPr="00A75007">
          <w:rPr>
            <w:rStyle w:val="Kpr"/>
            <w:noProof/>
          </w:rPr>
          <w:t xml:space="preserve">Tablo 4.3. Kaynaklı kiriş tasarımı problemi için elde edilen en iyi çözümlerin </w:t>
        </w:r>
        <w:r w:rsidR="007E0DFF">
          <w:rPr>
            <w:rStyle w:val="Kpr"/>
            <w:noProof/>
          </w:rPr>
          <w:t xml:space="preserve"> </w:t>
        </w:r>
        <w:r w:rsidR="00D9792A" w:rsidRPr="00A75007">
          <w:rPr>
            <w:rStyle w:val="Kpr"/>
            <w:noProof/>
          </w:rPr>
          <w:t>tasarım değişkeni ve kısıtlarının karşılaştırması</w:t>
        </w:r>
        <w:r w:rsidR="00D9792A">
          <w:rPr>
            <w:noProof/>
            <w:webHidden/>
          </w:rPr>
          <w:tab/>
        </w:r>
        <w:r w:rsidR="00D9792A">
          <w:rPr>
            <w:noProof/>
            <w:webHidden/>
          </w:rPr>
          <w:fldChar w:fldCharType="begin"/>
        </w:r>
        <w:r w:rsidR="00D9792A">
          <w:rPr>
            <w:noProof/>
            <w:webHidden/>
          </w:rPr>
          <w:instrText xml:space="preserve"> PAGEREF _Toc487013940 \h </w:instrText>
        </w:r>
        <w:r w:rsidR="00D9792A">
          <w:rPr>
            <w:noProof/>
            <w:webHidden/>
          </w:rPr>
        </w:r>
        <w:r w:rsidR="00D9792A">
          <w:rPr>
            <w:noProof/>
            <w:webHidden/>
          </w:rPr>
          <w:fldChar w:fldCharType="separate"/>
        </w:r>
        <w:r w:rsidR="00FE6146">
          <w:rPr>
            <w:noProof/>
            <w:webHidden/>
          </w:rPr>
          <w:t>38</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41" w:history="1">
        <w:r w:rsidR="00D9792A" w:rsidRPr="00A75007">
          <w:rPr>
            <w:rStyle w:val="Kpr"/>
            <w:noProof/>
          </w:rPr>
          <w:t>Tablo 5.1. Ana malzemeler ve birim maliyetleri</w:t>
        </w:r>
        <w:r w:rsidR="00D9792A">
          <w:rPr>
            <w:noProof/>
            <w:webHidden/>
          </w:rPr>
          <w:tab/>
        </w:r>
        <w:r w:rsidR="00D9792A">
          <w:rPr>
            <w:noProof/>
            <w:webHidden/>
          </w:rPr>
          <w:fldChar w:fldCharType="begin"/>
        </w:r>
        <w:r w:rsidR="00D9792A">
          <w:rPr>
            <w:noProof/>
            <w:webHidden/>
          </w:rPr>
          <w:instrText xml:space="preserve"> PAGEREF _Toc487013941 \h </w:instrText>
        </w:r>
        <w:r w:rsidR="00D9792A">
          <w:rPr>
            <w:noProof/>
            <w:webHidden/>
          </w:rPr>
        </w:r>
        <w:r w:rsidR="00D9792A">
          <w:rPr>
            <w:noProof/>
            <w:webHidden/>
          </w:rPr>
          <w:fldChar w:fldCharType="separate"/>
        </w:r>
        <w:r w:rsidR="00FE6146">
          <w:rPr>
            <w:noProof/>
            <w:webHidden/>
          </w:rPr>
          <w:t>45</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42" w:history="1">
        <w:r w:rsidR="00D9792A" w:rsidRPr="00A75007">
          <w:rPr>
            <w:rStyle w:val="Kpr"/>
            <w:noProof/>
          </w:rPr>
          <w:t>Tablo 5.2. Teorik TDO tasarım değişkenleri</w:t>
        </w:r>
        <w:r w:rsidR="00D9792A">
          <w:rPr>
            <w:noProof/>
            <w:webHidden/>
          </w:rPr>
          <w:tab/>
        </w:r>
        <w:r w:rsidR="00D9792A">
          <w:rPr>
            <w:noProof/>
            <w:webHidden/>
          </w:rPr>
          <w:fldChar w:fldCharType="begin"/>
        </w:r>
        <w:r w:rsidR="00D9792A">
          <w:rPr>
            <w:noProof/>
            <w:webHidden/>
          </w:rPr>
          <w:instrText xml:space="preserve"> PAGEREF _Toc487013942 \h </w:instrText>
        </w:r>
        <w:r w:rsidR="00D9792A">
          <w:rPr>
            <w:noProof/>
            <w:webHidden/>
          </w:rPr>
        </w:r>
        <w:r w:rsidR="00D9792A">
          <w:rPr>
            <w:noProof/>
            <w:webHidden/>
          </w:rPr>
          <w:fldChar w:fldCharType="separate"/>
        </w:r>
        <w:r w:rsidR="00FE6146">
          <w:rPr>
            <w:noProof/>
            <w:webHidden/>
          </w:rPr>
          <w:t>46</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43" w:history="1">
        <w:r w:rsidR="00D9792A" w:rsidRPr="00A75007">
          <w:rPr>
            <w:rStyle w:val="Kpr"/>
            <w:noProof/>
          </w:rPr>
          <w:t>Tablo 5.3. Pratik TDO tasarım değişkenleri</w:t>
        </w:r>
        <w:r w:rsidR="00D9792A">
          <w:rPr>
            <w:noProof/>
            <w:webHidden/>
          </w:rPr>
          <w:tab/>
        </w:r>
        <w:r w:rsidR="00D9792A">
          <w:rPr>
            <w:noProof/>
            <w:webHidden/>
          </w:rPr>
          <w:fldChar w:fldCharType="begin"/>
        </w:r>
        <w:r w:rsidR="00D9792A">
          <w:rPr>
            <w:noProof/>
            <w:webHidden/>
          </w:rPr>
          <w:instrText xml:space="preserve"> PAGEREF _Toc487013943 \h </w:instrText>
        </w:r>
        <w:r w:rsidR="00D9792A">
          <w:rPr>
            <w:noProof/>
            <w:webHidden/>
          </w:rPr>
        </w:r>
        <w:r w:rsidR="00D9792A">
          <w:rPr>
            <w:noProof/>
            <w:webHidden/>
          </w:rPr>
          <w:fldChar w:fldCharType="separate"/>
        </w:r>
        <w:r w:rsidR="00FE6146">
          <w:rPr>
            <w:noProof/>
            <w:webHidden/>
          </w:rPr>
          <w:t>46</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44" w:history="1">
        <w:r w:rsidR="00D9792A" w:rsidRPr="00A75007">
          <w:rPr>
            <w:rStyle w:val="Kpr"/>
            <w:noProof/>
          </w:rPr>
          <w:t>Tablo 5.4. Algoritma kıyaslama puanlama sistemi</w:t>
        </w:r>
        <w:r w:rsidR="00D9792A">
          <w:rPr>
            <w:noProof/>
            <w:webHidden/>
          </w:rPr>
          <w:tab/>
        </w:r>
        <w:r w:rsidR="00D9792A">
          <w:rPr>
            <w:noProof/>
            <w:webHidden/>
          </w:rPr>
          <w:fldChar w:fldCharType="begin"/>
        </w:r>
        <w:r w:rsidR="00D9792A">
          <w:rPr>
            <w:noProof/>
            <w:webHidden/>
          </w:rPr>
          <w:instrText xml:space="preserve"> PAGEREF _Toc487013944 \h </w:instrText>
        </w:r>
        <w:r w:rsidR="00D9792A">
          <w:rPr>
            <w:noProof/>
            <w:webHidden/>
          </w:rPr>
        </w:r>
        <w:r w:rsidR="00D9792A">
          <w:rPr>
            <w:noProof/>
            <w:webHidden/>
          </w:rPr>
          <w:fldChar w:fldCharType="separate"/>
        </w:r>
        <w:r w:rsidR="00FE6146">
          <w:rPr>
            <w:noProof/>
            <w:webHidden/>
          </w:rPr>
          <w:t>53</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45" w:history="1">
        <w:r w:rsidR="00D9792A" w:rsidRPr="00A75007">
          <w:rPr>
            <w:rStyle w:val="Kpr"/>
            <w:noProof/>
          </w:rPr>
          <w:t>Tablo 5.5. ABC kontrol parametrelerinin TDO problemi üzerindeki etkileri</w:t>
        </w:r>
        <w:r w:rsidR="00D9792A">
          <w:rPr>
            <w:noProof/>
            <w:webHidden/>
          </w:rPr>
          <w:tab/>
        </w:r>
        <w:r w:rsidR="00D9792A">
          <w:rPr>
            <w:noProof/>
            <w:webHidden/>
          </w:rPr>
          <w:fldChar w:fldCharType="begin"/>
        </w:r>
        <w:r w:rsidR="00D9792A">
          <w:rPr>
            <w:noProof/>
            <w:webHidden/>
          </w:rPr>
          <w:instrText xml:space="preserve"> PAGEREF _Toc487013945 \h </w:instrText>
        </w:r>
        <w:r w:rsidR="00D9792A">
          <w:rPr>
            <w:noProof/>
            <w:webHidden/>
          </w:rPr>
        </w:r>
        <w:r w:rsidR="00D9792A">
          <w:rPr>
            <w:noProof/>
            <w:webHidden/>
          </w:rPr>
          <w:fldChar w:fldCharType="separate"/>
        </w:r>
        <w:r w:rsidR="00FE6146">
          <w:rPr>
            <w:noProof/>
            <w:webHidden/>
          </w:rPr>
          <w:t>55</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46" w:history="1">
        <w:r w:rsidR="00D9792A" w:rsidRPr="00A75007">
          <w:rPr>
            <w:rStyle w:val="Kpr"/>
            <w:noProof/>
          </w:rPr>
          <w:t xml:space="preserve">Tablo 5.6. ABC </w:t>
        </w:r>
        <w:r w:rsidR="00D9792A" w:rsidRPr="00A75007">
          <w:rPr>
            <w:rStyle w:val="Kpr"/>
            <w:i/>
            <w:noProof/>
          </w:rPr>
          <w:t>limit</w:t>
        </w:r>
        <w:r w:rsidR="00D9792A" w:rsidRPr="00A75007">
          <w:rPr>
            <w:rStyle w:val="Kpr"/>
            <w:noProof/>
          </w:rPr>
          <w:t xml:space="preserve"> = 1280, </w:t>
        </w:r>
        <w:r w:rsidR="00D9792A" w:rsidRPr="00A75007">
          <w:rPr>
            <w:rStyle w:val="Kpr"/>
            <w:i/>
            <w:noProof/>
          </w:rPr>
          <w:t>SPP</w:t>
        </w:r>
        <w:r w:rsidR="00D9792A" w:rsidRPr="00A75007">
          <w:rPr>
            <w:rStyle w:val="Kpr"/>
            <w:noProof/>
          </w:rPr>
          <w:t xml:space="preserve"> =  640 ve </w:t>
        </w:r>
        <w:r w:rsidR="00D9792A" w:rsidRPr="00A75007">
          <w:rPr>
            <w:rStyle w:val="Kpr"/>
            <w:i/>
            <w:noProof/>
          </w:rPr>
          <w:t>MR</w:t>
        </w:r>
        <w:r w:rsidR="00D9792A" w:rsidRPr="00A75007">
          <w:rPr>
            <w:rStyle w:val="Kpr"/>
            <w:noProof/>
          </w:rPr>
          <w:t xml:space="preserve"> = 0.9 kontrol parametreleri ile </w:t>
        </w:r>
        <w:r w:rsidR="007E0DFF">
          <w:rPr>
            <w:rStyle w:val="Kpr"/>
            <w:noProof/>
          </w:rPr>
          <w:t xml:space="preserve">    </w:t>
        </w:r>
        <w:r w:rsidR="00D9792A" w:rsidRPr="00A75007">
          <w:rPr>
            <w:rStyle w:val="Kpr"/>
            <w:noProof/>
          </w:rPr>
          <w:t>160 kVA optimizasyon sonuçları</w:t>
        </w:r>
        <w:r w:rsidR="00D9792A">
          <w:rPr>
            <w:noProof/>
            <w:webHidden/>
          </w:rPr>
          <w:tab/>
        </w:r>
        <w:r w:rsidR="00D9792A">
          <w:rPr>
            <w:noProof/>
            <w:webHidden/>
          </w:rPr>
          <w:fldChar w:fldCharType="begin"/>
        </w:r>
        <w:r w:rsidR="00D9792A">
          <w:rPr>
            <w:noProof/>
            <w:webHidden/>
          </w:rPr>
          <w:instrText xml:space="preserve"> PAGEREF _Toc487013946 \h </w:instrText>
        </w:r>
        <w:r w:rsidR="00D9792A">
          <w:rPr>
            <w:noProof/>
            <w:webHidden/>
          </w:rPr>
        </w:r>
        <w:r w:rsidR="00D9792A">
          <w:rPr>
            <w:noProof/>
            <w:webHidden/>
          </w:rPr>
          <w:fldChar w:fldCharType="separate"/>
        </w:r>
        <w:r w:rsidR="00FE6146">
          <w:rPr>
            <w:noProof/>
            <w:webHidden/>
          </w:rPr>
          <w:t>56</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47" w:history="1">
        <w:r w:rsidR="00D9792A" w:rsidRPr="00A75007">
          <w:rPr>
            <w:rStyle w:val="Kpr"/>
            <w:noProof/>
          </w:rPr>
          <w:t>Tablo 5.7. ABC Delphi kodu ile bu çalışmada kullanılan kontrol parametrelerinin karşılaştırması</w:t>
        </w:r>
        <w:r w:rsidR="00D9792A">
          <w:rPr>
            <w:noProof/>
            <w:webHidden/>
          </w:rPr>
          <w:tab/>
        </w:r>
        <w:r w:rsidR="00D9792A">
          <w:rPr>
            <w:noProof/>
            <w:webHidden/>
          </w:rPr>
          <w:fldChar w:fldCharType="begin"/>
        </w:r>
        <w:r w:rsidR="00D9792A">
          <w:rPr>
            <w:noProof/>
            <w:webHidden/>
          </w:rPr>
          <w:instrText xml:space="preserve"> PAGEREF _Toc487013947 \h </w:instrText>
        </w:r>
        <w:r w:rsidR="00D9792A">
          <w:rPr>
            <w:noProof/>
            <w:webHidden/>
          </w:rPr>
        </w:r>
        <w:r w:rsidR="00D9792A">
          <w:rPr>
            <w:noProof/>
            <w:webHidden/>
          </w:rPr>
          <w:fldChar w:fldCharType="separate"/>
        </w:r>
        <w:r w:rsidR="00FE6146">
          <w:rPr>
            <w:noProof/>
            <w:webHidden/>
          </w:rPr>
          <w:t>56</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48" w:history="1">
        <w:r w:rsidR="00D9792A" w:rsidRPr="00A75007">
          <w:rPr>
            <w:rStyle w:val="Kpr"/>
            <w:noProof/>
          </w:rPr>
          <w:t>Tablo 6.1. İncelenen transformatörlerin kısıt ve toleransları</w:t>
        </w:r>
        <w:r w:rsidR="00D9792A">
          <w:rPr>
            <w:noProof/>
            <w:webHidden/>
          </w:rPr>
          <w:tab/>
        </w:r>
        <w:r w:rsidR="00D9792A">
          <w:rPr>
            <w:noProof/>
            <w:webHidden/>
          </w:rPr>
          <w:fldChar w:fldCharType="begin"/>
        </w:r>
        <w:r w:rsidR="00D9792A">
          <w:rPr>
            <w:noProof/>
            <w:webHidden/>
          </w:rPr>
          <w:instrText xml:space="preserve"> PAGEREF _Toc487013948 \h </w:instrText>
        </w:r>
        <w:r w:rsidR="00D9792A">
          <w:rPr>
            <w:noProof/>
            <w:webHidden/>
          </w:rPr>
        </w:r>
        <w:r w:rsidR="00D9792A">
          <w:rPr>
            <w:noProof/>
            <w:webHidden/>
          </w:rPr>
          <w:fldChar w:fldCharType="separate"/>
        </w:r>
        <w:r w:rsidR="00FE6146">
          <w:rPr>
            <w:noProof/>
            <w:webHidden/>
          </w:rPr>
          <w:t>58</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49" w:history="1">
        <w:r w:rsidR="00D9792A" w:rsidRPr="00A75007">
          <w:rPr>
            <w:rStyle w:val="Kpr"/>
            <w:noProof/>
          </w:rPr>
          <w:t>Tablo 6.2. TDO - 160 kVA için b6e6rl algoritması optimizasyon sonuçları</w:t>
        </w:r>
        <w:r w:rsidR="00D9792A">
          <w:rPr>
            <w:noProof/>
            <w:webHidden/>
          </w:rPr>
          <w:tab/>
        </w:r>
        <w:r w:rsidR="00D9792A">
          <w:rPr>
            <w:noProof/>
            <w:webHidden/>
          </w:rPr>
          <w:fldChar w:fldCharType="begin"/>
        </w:r>
        <w:r w:rsidR="00D9792A">
          <w:rPr>
            <w:noProof/>
            <w:webHidden/>
          </w:rPr>
          <w:instrText xml:space="preserve"> PAGEREF _Toc487013949 \h </w:instrText>
        </w:r>
        <w:r w:rsidR="00D9792A">
          <w:rPr>
            <w:noProof/>
            <w:webHidden/>
          </w:rPr>
        </w:r>
        <w:r w:rsidR="00D9792A">
          <w:rPr>
            <w:noProof/>
            <w:webHidden/>
          </w:rPr>
          <w:fldChar w:fldCharType="separate"/>
        </w:r>
        <w:r w:rsidR="00FE6146">
          <w:rPr>
            <w:noProof/>
            <w:webHidden/>
          </w:rPr>
          <w:t>60</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50" w:history="1">
        <w:r w:rsidR="00D9792A" w:rsidRPr="00A75007">
          <w:rPr>
            <w:rStyle w:val="Kpr"/>
            <w:noProof/>
          </w:rPr>
          <w:t>Tablo 6.3. TDO - 400 kVA için CS algoritması optimizasyon sonuçları</w:t>
        </w:r>
        <w:r w:rsidR="00D9792A">
          <w:rPr>
            <w:noProof/>
            <w:webHidden/>
          </w:rPr>
          <w:tab/>
        </w:r>
        <w:r w:rsidR="00D9792A">
          <w:rPr>
            <w:noProof/>
            <w:webHidden/>
          </w:rPr>
          <w:fldChar w:fldCharType="begin"/>
        </w:r>
        <w:r w:rsidR="00D9792A">
          <w:rPr>
            <w:noProof/>
            <w:webHidden/>
          </w:rPr>
          <w:instrText xml:space="preserve"> PAGEREF _Toc487013950 \h </w:instrText>
        </w:r>
        <w:r w:rsidR="00D9792A">
          <w:rPr>
            <w:noProof/>
            <w:webHidden/>
          </w:rPr>
        </w:r>
        <w:r w:rsidR="00D9792A">
          <w:rPr>
            <w:noProof/>
            <w:webHidden/>
          </w:rPr>
          <w:fldChar w:fldCharType="separate"/>
        </w:r>
        <w:r w:rsidR="00FE6146">
          <w:rPr>
            <w:noProof/>
            <w:webHidden/>
          </w:rPr>
          <w:t>60</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51" w:history="1">
        <w:r w:rsidR="00D9792A" w:rsidRPr="00A75007">
          <w:rPr>
            <w:rStyle w:val="Kpr"/>
            <w:noProof/>
          </w:rPr>
          <w:t>Tablo 6.4. TDO - 630 kVA için BSA algoritması optimizasyon sonuçları</w:t>
        </w:r>
        <w:r w:rsidR="00D9792A">
          <w:rPr>
            <w:noProof/>
            <w:webHidden/>
          </w:rPr>
          <w:tab/>
        </w:r>
        <w:r w:rsidR="00D9792A">
          <w:rPr>
            <w:noProof/>
            <w:webHidden/>
          </w:rPr>
          <w:fldChar w:fldCharType="begin"/>
        </w:r>
        <w:r w:rsidR="00D9792A">
          <w:rPr>
            <w:noProof/>
            <w:webHidden/>
          </w:rPr>
          <w:instrText xml:space="preserve"> PAGEREF _Toc487013951 \h </w:instrText>
        </w:r>
        <w:r w:rsidR="00D9792A">
          <w:rPr>
            <w:noProof/>
            <w:webHidden/>
          </w:rPr>
        </w:r>
        <w:r w:rsidR="00D9792A">
          <w:rPr>
            <w:noProof/>
            <w:webHidden/>
          </w:rPr>
          <w:fldChar w:fldCharType="separate"/>
        </w:r>
        <w:r w:rsidR="00FE6146">
          <w:rPr>
            <w:noProof/>
            <w:webHidden/>
          </w:rPr>
          <w:t>61</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52" w:history="1">
        <w:r w:rsidR="00D9792A" w:rsidRPr="00A75007">
          <w:rPr>
            <w:rStyle w:val="Kpr"/>
            <w:noProof/>
          </w:rPr>
          <w:t>Tablo 6.5. TDO - En iyi 20 güvenilirlik puanı</w:t>
        </w:r>
        <w:r w:rsidR="00D9792A">
          <w:rPr>
            <w:noProof/>
            <w:webHidden/>
          </w:rPr>
          <w:tab/>
        </w:r>
        <w:r w:rsidR="00D9792A">
          <w:rPr>
            <w:noProof/>
            <w:webHidden/>
          </w:rPr>
          <w:fldChar w:fldCharType="begin"/>
        </w:r>
        <w:r w:rsidR="00D9792A">
          <w:rPr>
            <w:noProof/>
            <w:webHidden/>
          </w:rPr>
          <w:instrText xml:space="preserve"> PAGEREF _Toc487013952 \h </w:instrText>
        </w:r>
        <w:r w:rsidR="00D9792A">
          <w:rPr>
            <w:noProof/>
            <w:webHidden/>
          </w:rPr>
        </w:r>
        <w:r w:rsidR="00D9792A">
          <w:rPr>
            <w:noProof/>
            <w:webHidden/>
          </w:rPr>
          <w:fldChar w:fldCharType="separate"/>
        </w:r>
        <w:r w:rsidR="00FE6146">
          <w:rPr>
            <w:noProof/>
            <w:webHidden/>
          </w:rPr>
          <w:t>62</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53" w:history="1">
        <w:r w:rsidR="00D9792A" w:rsidRPr="00A75007">
          <w:rPr>
            <w:rStyle w:val="Kpr"/>
            <w:noProof/>
          </w:rPr>
          <w:t>Tablo 6.6. TDO - Her algoritma için en iyi güvenilirlik puanı</w:t>
        </w:r>
        <w:r w:rsidR="00D9792A">
          <w:rPr>
            <w:noProof/>
            <w:webHidden/>
          </w:rPr>
          <w:tab/>
        </w:r>
        <w:r w:rsidR="00D9792A">
          <w:rPr>
            <w:noProof/>
            <w:webHidden/>
          </w:rPr>
          <w:fldChar w:fldCharType="begin"/>
        </w:r>
        <w:r w:rsidR="00D9792A">
          <w:rPr>
            <w:noProof/>
            <w:webHidden/>
          </w:rPr>
          <w:instrText xml:space="preserve"> PAGEREF _Toc487013953 \h </w:instrText>
        </w:r>
        <w:r w:rsidR="00D9792A">
          <w:rPr>
            <w:noProof/>
            <w:webHidden/>
          </w:rPr>
        </w:r>
        <w:r w:rsidR="00D9792A">
          <w:rPr>
            <w:noProof/>
            <w:webHidden/>
          </w:rPr>
          <w:fldChar w:fldCharType="separate"/>
        </w:r>
        <w:r w:rsidR="00FE6146">
          <w:rPr>
            <w:noProof/>
            <w:webHidden/>
          </w:rPr>
          <w:t>62</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54" w:history="1">
        <w:r w:rsidR="00D9792A" w:rsidRPr="00A75007">
          <w:rPr>
            <w:rStyle w:val="Kpr"/>
            <w:noProof/>
          </w:rPr>
          <w:t>Tablo 6.7. TDO - En iyi 20 toplam puan</w:t>
        </w:r>
        <w:r w:rsidR="00D9792A">
          <w:rPr>
            <w:noProof/>
            <w:webHidden/>
          </w:rPr>
          <w:tab/>
        </w:r>
        <w:r w:rsidR="00D9792A">
          <w:rPr>
            <w:noProof/>
            <w:webHidden/>
          </w:rPr>
          <w:fldChar w:fldCharType="begin"/>
        </w:r>
        <w:r w:rsidR="00D9792A">
          <w:rPr>
            <w:noProof/>
            <w:webHidden/>
          </w:rPr>
          <w:instrText xml:space="preserve"> PAGEREF _Toc487013954 \h </w:instrText>
        </w:r>
        <w:r w:rsidR="00D9792A">
          <w:rPr>
            <w:noProof/>
            <w:webHidden/>
          </w:rPr>
        </w:r>
        <w:r w:rsidR="00D9792A">
          <w:rPr>
            <w:noProof/>
            <w:webHidden/>
          </w:rPr>
          <w:fldChar w:fldCharType="separate"/>
        </w:r>
        <w:r w:rsidR="00FE6146">
          <w:rPr>
            <w:noProof/>
            <w:webHidden/>
          </w:rPr>
          <w:t>63</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55" w:history="1">
        <w:r w:rsidR="00D9792A" w:rsidRPr="00A75007">
          <w:rPr>
            <w:rStyle w:val="Kpr"/>
            <w:noProof/>
          </w:rPr>
          <w:t>Tablo 6.8. TDO - Her algoritma için en iyi toplam puan</w:t>
        </w:r>
        <w:r w:rsidR="00D9792A">
          <w:rPr>
            <w:noProof/>
            <w:webHidden/>
          </w:rPr>
          <w:tab/>
        </w:r>
        <w:r w:rsidR="00D9792A">
          <w:rPr>
            <w:noProof/>
            <w:webHidden/>
          </w:rPr>
          <w:fldChar w:fldCharType="begin"/>
        </w:r>
        <w:r w:rsidR="00D9792A">
          <w:rPr>
            <w:noProof/>
            <w:webHidden/>
          </w:rPr>
          <w:instrText xml:space="preserve"> PAGEREF _Toc487013955 \h </w:instrText>
        </w:r>
        <w:r w:rsidR="00D9792A">
          <w:rPr>
            <w:noProof/>
            <w:webHidden/>
          </w:rPr>
        </w:r>
        <w:r w:rsidR="00D9792A">
          <w:rPr>
            <w:noProof/>
            <w:webHidden/>
          </w:rPr>
          <w:fldChar w:fldCharType="separate"/>
        </w:r>
        <w:r w:rsidR="00FE6146">
          <w:rPr>
            <w:noProof/>
            <w:webHidden/>
          </w:rPr>
          <w:t>63</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56" w:history="1">
        <w:r w:rsidR="00D9792A" w:rsidRPr="00A75007">
          <w:rPr>
            <w:rStyle w:val="Kpr"/>
            <w:noProof/>
          </w:rPr>
          <w:t>Tablo 6.9. DTDO - 160 kVA için b6e6rl algoritması optimizasyon sonuçları</w:t>
        </w:r>
        <w:r w:rsidR="00D9792A">
          <w:rPr>
            <w:noProof/>
            <w:webHidden/>
          </w:rPr>
          <w:tab/>
        </w:r>
        <w:r w:rsidR="00D9792A">
          <w:rPr>
            <w:noProof/>
            <w:webHidden/>
          </w:rPr>
          <w:fldChar w:fldCharType="begin"/>
        </w:r>
        <w:r w:rsidR="00D9792A">
          <w:rPr>
            <w:noProof/>
            <w:webHidden/>
          </w:rPr>
          <w:instrText xml:space="preserve"> PAGEREF _Toc487013956 \h </w:instrText>
        </w:r>
        <w:r w:rsidR="00D9792A">
          <w:rPr>
            <w:noProof/>
            <w:webHidden/>
          </w:rPr>
        </w:r>
        <w:r w:rsidR="00D9792A">
          <w:rPr>
            <w:noProof/>
            <w:webHidden/>
          </w:rPr>
          <w:fldChar w:fldCharType="separate"/>
        </w:r>
        <w:r w:rsidR="00FE6146">
          <w:rPr>
            <w:noProof/>
            <w:webHidden/>
          </w:rPr>
          <w:t>66</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57" w:history="1">
        <w:r w:rsidR="00D9792A" w:rsidRPr="00A75007">
          <w:rPr>
            <w:rStyle w:val="Kpr"/>
            <w:noProof/>
          </w:rPr>
          <w:t>Tablo 6.10. DTDO - 400 kVA için BSA algoritması optimizasyon sonuçları</w:t>
        </w:r>
        <w:r w:rsidR="00D9792A">
          <w:rPr>
            <w:noProof/>
            <w:webHidden/>
          </w:rPr>
          <w:tab/>
        </w:r>
        <w:r w:rsidR="00D9792A">
          <w:rPr>
            <w:noProof/>
            <w:webHidden/>
          </w:rPr>
          <w:fldChar w:fldCharType="begin"/>
        </w:r>
        <w:r w:rsidR="00D9792A">
          <w:rPr>
            <w:noProof/>
            <w:webHidden/>
          </w:rPr>
          <w:instrText xml:space="preserve"> PAGEREF _Toc487013957 \h </w:instrText>
        </w:r>
        <w:r w:rsidR="00D9792A">
          <w:rPr>
            <w:noProof/>
            <w:webHidden/>
          </w:rPr>
        </w:r>
        <w:r w:rsidR="00D9792A">
          <w:rPr>
            <w:noProof/>
            <w:webHidden/>
          </w:rPr>
          <w:fldChar w:fldCharType="separate"/>
        </w:r>
        <w:r w:rsidR="00FE6146">
          <w:rPr>
            <w:noProof/>
            <w:webHidden/>
          </w:rPr>
          <w:t>66</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58" w:history="1">
        <w:r w:rsidR="00D9792A" w:rsidRPr="00A75007">
          <w:rPr>
            <w:rStyle w:val="Kpr"/>
            <w:noProof/>
          </w:rPr>
          <w:t>Tablo 6.11. DTDO - 630 kVA için CS algoritması optimizasyon sonuçları</w:t>
        </w:r>
        <w:r w:rsidR="00D9792A">
          <w:rPr>
            <w:noProof/>
            <w:webHidden/>
          </w:rPr>
          <w:tab/>
        </w:r>
        <w:r w:rsidR="00D9792A">
          <w:rPr>
            <w:noProof/>
            <w:webHidden/>
          </w:rPr>
          <w:fldChar w:fldCharType="begin"/>
        </w:r>
        <w:r w:rsidR="00D9792A">
          <w:rPr>
            <w:noProof/>
            <w:webHidden/>
          </w:rPr>
          <w:instrText xml:space="preserve"> PAGEREF _Toc487013958 \h </w:instrText>
        </w:r>
        <w:r w:rsidR="00D9792A">
          <w:rPr>
            <w:noProof/>
            <w:webHidden/>
          </w:rPr>
        </w:r>
        <w:r w:rsidR="00D9792A">
          <w:rPr>
            <w:noProof/>
            <w:webHidden/>
          </w:rPr>
          <w:fldChar w:fldCharType="separate"/>
        </w:r>
        <w:r w:rsidR="00FE6146">
          <w:rPr>
            <w:noProof/>
            <w:webHidden/>
          </w:rPr>
          <w:t>67</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59" w:history="1">
        <w:r w:rsidR="00D9792A" w:rsidRPr="00A75007">
          <w:rPr>
            <w:rStyle w:val="Kpr"/>
            <w:noProof/>
          </w:rPr>
          <w:t>Tablo 6.12. DTDO - En iyi 20 güvenilirlik puanı</w:t>
        </w:r>
        <w:r w:rsidR="00D9792A">
          <w:rPr>
            <w:noProof/>
            <w:webHidden/>
          </w:rPr>
          <w:tab/>
        </w:r>
        <w:r w:rsidR="00D9792A">
          <w:rPr>
            <w:noProof/>
            <w:webHidden/>
          </w:rPr>
          <w:fldChar w:fldCharType="begin"/>
        </w:r>
        <w:r w:rsidR="00D9792A">
          <w:rPr>
            <w:noProof/>
            <w:webHidden/>
          </w:rPr>
          <w:instrText xml:space="preserve"> PAGEREF _Toc487013959 \h </w:instrText>
        </w:r>
        <w:r w:rsidR="00D9792A">
          <w:rPr>
            <w:noProof/>
            <w:webHidden/>
          </w:rPr>
        </w:r>
        <w:r w:rsidR="00D9792A">
          <w:rPr>
            <w:noProof/>
            <w:webHidden/>
          </w:rPr>
          <w:fldChar w:fldCharType="separate"/>
        </w:r>
        <w:r w:rsidR="00FE6146">
          <w:rPr>
            <w:noProof/>
            <w:webHidden/>
          </w:rPr>
          <w:t>69</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60" w:history="1">
        <w:r w:rsidR="00D9792A" w:rsidRPr="00A75007">
          <w:rPr>
            <w:rStyle w:val="Kpr"/>
            <w:noProof/>
          </w:rPr>
          <w:t>Tablo 6.13. DTDO - Her algoritma için en iyi güvenilirlik puanları</w:t>
        </w:r>
        <w:r w:rsidR="00D9792A">
          <w:rPr>
            <w:noProof/>
            <w:webHidden/>
          </w:rPr>
          <w:tab/>
        </w:r>
        <w:r w:rsidR="00D9792A">
          <w:rPr>
            <w:noProof/>
            <w:webHidden/>
          </w:rPr>
          <w:fldChar w:fldCharType="begin"/>
        </w:r>
        <w:r w:rsidR="00D9792A">
          <w:rPr>
            <w:noProof/>
            <w:webHidden/>
          </w:rPr>
          <w:instrText xml:space="preserve"> PAGEREF _Toc487013960 \h </w:instrText>
        </w:r>
        <w:r w:rsidR="00D9792A">
          <w:rPr>
            <w:noProof/>
            <w:webHidden/>
          </w:rPr>
        </w:r>
        <w:r w:rsidR="00D9792A">
          <w:rPr>
            <w:noProof/>
            <w:webHidden/>
          </w:rPr>
          <w:fldChar w:fldCharType="separate"/>
        </w:r>
        <w:r w:rsidR="00FE6146">
          <w:rPr>
            <w:noProof/>
            <w:webHidden/>
          </w:rPr>
          <w:t>69</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61" w:history="1">
        <w:r w:rsidR="00D9792A" w:rsidRPr="00A75007">
          <w:rPr>
            <w:rStyle w:val="Kpr"/>
            <w:noProof/>
          </w:rPr>
          <w:t>Tablo 6.14. DTDO - En iyi 20 toplam puan</w:t>
        </w:r>
        <w:r w:rsidR="00D9792A">
          <w:rPr>
            <w:noProof/>
            <w:webHidden/>
          </w:rPr>
          <w:tab/>
        </w:r>
        <w:r w:rsidR="00D9792A">
          <w:rPr>
            <w:noProof/>
            <w:webHidden/>
          </w:rPr>
          <w:fldChar w:fldCharType="begin"/>
        </w:r>
        <w:r w:rsidR="00D9792A">
          <w:rPr>
            <w:noProof/>
            <w:webHidden/>
          </w:rPr>
          <w:instrText xml:space="preserve"> PAGEREF _Toc487013961 \h </w:instrText>
        </w:r>
        <w:r w:rsidR="00D9792A">
          <w:rPr>
            <w:noProof/>
            <w:webHidden/>
          </w:rPr>
        </w:r>
        <w:r w:rsidR="00D9792A">
          <w:rPr>
            <w:noProof/>
            <w:webHidden/>
          </w:rPr>
          <w:fldChar w:fldCharType="separate"/>
        </w:r>
        <w:r w:rsidR="00FE6146">
          <w:rPr>
            <w:noProof/>
            <w:webHidden/>
          </w:rPr>
          <w:t>70</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62" w:history="1">
        <w:r w:rsidR="00D9792A" w:rsidRPr="00A75007">
          <w:rPr>
            <w:rStyle w:val="Kpr"/>
            <w:noProof/>
          </w:rPr>
          <w:t>Tablo 6.15. DTDO - Her algoritma için en iyi toplam puanlar</w:t>
        </w:r>
        <w:r w:rsidR="00D9792A">
          <w:rPr>
            <w:noProof/>
            <w:webHidden/>
          </w:rPr>
          <w:tab/>
        </w:r>
        <w:r w:rsidR="00D9792A">
          <w:rPr>
            <w:noProof/>
            <w:webHidden/>
          </w:rPr>
          <w:fldChar w:fldCharType="begin"/>
        </w:r>
        <w:r w:rsidR="00D9792A">
          <w:rPr>
            <w:noProof/>
            <w:webHidden/>
          </w:rPr>
          <w:instrText xml:space="preserve"> PAGEREF _Toc487013962 \h </w:instrText>
        </w:r>
        <w:r w:rsidR="00D9792A">
          <w:rPr>
            <w:noProof/>
            <w:webHidden/>
          </w:rPr>
        </w:r>
        <w:r w:rsidR="00D9792A">
          <w:rPr>
            <w:noProof/>
            <w:webHidden/>
          </w:rPr>
          <w:fldChar w:fldCharType="separate"/>
        </w:r>
        <w:r w:rsidR="00FE6146">
          <w:rPr>
            <w:noProof/>
            <w:webHidden/>
          </w:rPr>
          <w:t>70</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63" w:history="1">
        <w:r w:rsidR="00D9792A" w:rsidRPr="00A75007">
          <w:rPr>
            <w:rStyle w:val="Kpr"/>
            <w:noProof/>
          </w:rPr>
          <w:t>Tablo 6.16. 630 kVA teorik ve pratik TDO çözümlerinin karşılaştırılması</w:t>
        </w:r>
        <w:r w:rsidR="00D9792A">
          <w:rPr>
            <w:noProof/>
            <w:webHidden/>
          </w:rPr>
          <w:tab/>
        </w:r>
        <w:r w:rsidR="00D9792A">
          <w:rPr>
            <w:noProof/>
            <w:webHidden/>
          </w:rPr>
          <w:fldChar w:fldCharType="begin"/>
        </w:r>
        <w:r w:rsidR="00D9792A">
          <w:rPr>
            <w:noProof/>
            <w:webHidden/>
          </w:rPr>
          <w:instrText xml:space="preserve"> PAGEREF _Toc487013963 \h </w:instrText>
        </w:r>
        <w:r w:rsidR="00D9792A">
          <w:rPr>
            <w:noProof/>
            <w:webHidden/>
          </w:rPr>
        </w:r>
        <w:r w:rsidR="00D9792A">
          <w:rPr>
            <w:noProof/>
            <w:webHidden/>
          </w:rPr>
          <w:fldChar w:fldCharType="separate"/>
        </w:r>
        <w:r w:rsidR="00FE6146">
          <w:rPr>
            <w:noProof/>
            <w:webHidden/>
          </w:rPr>
          <w:t>72</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64" w:history="1">
        <w:r w:rsidR="00D9792A" w:rsidRPr="00A75007">
          <w:rPr>
            <w:rStyle w:val="Kpr"/>
            <w:noProof/>
          </w:rPr>
          <w:t>Tablo 6.17. CS için amaç fonksiyonu hesaplama sayılarının karşılaştırılması</w:t>
        </w:r>
        <w:r w:rsidR="00D9792A">
          <w:rPr>
            <w:noProof/>
            <w:webHidden/>
          </w:rPr>
          <w:tab/>
        </w:r>
        <w:r w:rsidR="00D9792A">
          <w:rPr>
            <w:noProof/>
            <w:webHidden/>
          </w:rPr>
          <w:fldChar w:fldCharType="begin"/>
        </w:r>
        <w:r w:rsidR="00D9792A">
          <w:rPr>
            <w:noProof/>
            <w:webHidden/>
          </w:rPr>
          <w:instrText xml:space="preserve"> PAGEREF _Toc487013964 \h </w:instrText>
        </w:r>
        <w:r w:rsidR="00D9792A">
          <w:rPr>
            <w:noProof/>
            <w:webHidden/>
          </w:rPr>
        </w:r>
        <w:r w:rsidR="00D9792A">
          <w:rPr>
            <w:noProof/>
            <w:webHidden/>
          </w:rPr>
          <w:fldChar w:fldCharType="separate"/>
        </w:r>
        <w:r w:rsidR="00FE6146">
          <w:rPr>
            <w:noProof/>
            <w:webHidden/>
          </w:rPr>
          <w:t>74</w:t>
        </w:r>
        <w:r w:rsidR="00D9792A">
          <w:rPr>
            <w:noProof/>
            <w:webHidden/>
          </w:rPr>
          <w:fldChar w:fldCharType="end"/>
        </w:r>
      </w:hyperlink>
    </w:p>
    <w:p w:rsidR="00D9792A"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7013965" w:history="1">
        <w:r w:rsidR="00D9792A" w:rsidRPr="00A75007">
          <w:rPr>
            <w:rStyle w:val="Kpr"/>
            <w:noProof/>
          </w:rPr>
          <w:t>Tablo 6.18. FPA için amaç fonksiyonu hesaplama sayılarının karşılaştırılması</w:t>
        </w:r>
        <w:r w:rsidR="00D9792A">
          <w:rPr>
            <w:noProof/>
            <w:webHidden/>
          </w:rPr>
          <w:tab/>
        </w:r>
        <w:r w:rsidR="00D9792A">
          <w:rPr>
            <w:noProof/>
            <w:webHidden/>
          </w:rPr>
          <w:fldChar w:fldCharType="begin"/>
        </w:r>
        <w:r w:rsidR="00D9792A">
          <w:rPr>
            <w:noProof/>
            <w:webHidden/>
          </w:rPr>
          <w:instrText xml:space="preserve"> PAGEREF _Toc487013965 \h </w:instrText>
        </w:r>
        <w:r w:rsidR="00D9792A">
          <w:rPr>
            <w:noProof/>
            <w:webHidden/>
          </w:rPr>
        </w:r>
        <w:r w:rsidR="00D9792A">
          <w:rPr>
            <w:noProof/>
            <w:webHidden/>
          </w:rPr>
          <w:fldChar w:fldCharType="separate"/>
        </w:r>
        <w:r w:rsidR="00FE6146">
          <w:rPr>
            <w:noProof/>
            <w:webHidden/>
          </w:rPr>
          <w:t>74</w:t>
        </w:r>
        <w:r w:rsidR="00D9792A">
          <w:rPr>
            <w:noProof/>
            <w:webHidden/>
          </w:rPr>
          <w:fldChar w:fldCharType="end"/>
        </w:r>
      </w:hyperlink>
    </w:p>
    <w:p w:rsidR="00537309" w:rsidRDefault="005F2F68" w:rsidP="007E0DFF">
      <w:pPr>
        <w:pStyle w:val="NormalWeb"/>
        <w:tabs>
          <w:tab w:val="right" w:leader="dot" w:pos="8222"/>
        </w:tabs>
        <w:spacing w:before="0" w:beforeAutospacing="0" w:after="0" w:afterAutospacing="0" w:line="360" w:lineRule="auto"/>
        <w:rPr>
          <w:noProof/>
        </w:rPr>
      </w:pPr>
      <w:r>
        <w:rPr>
          <w:rFonts w:ascii="Calibri" w:eastAsia="Calibri" w:hAnsi="Calibri"/>
          <w:bCs/>
          <w:color w:val="000000"/>
          <w:kern w:val="2"/>
          <w:lang w:eastAsia="en-US"/>
        </w:rPr>
        <w:fldChar w:fldCharType="end"/>
      </w:r>
      <w:r w:rsidR="009323E3">
        <w:rPr>
          <w:rFonts w:ascii="Calibri" w:eastAsia="Calibri" w:hAnsi="Calibri"/>
          <w:kern w:val="2"/>
          <w:lang w:eastAsia="en-US"/>
        </w:rPr>
        <w:fldChar w:fldCharType="begin"/>
      </w:r>
      <w:r w:rsidR="009323E3">
        <w:rPr>
          <w:rFonts w:ascii="Calibri" w:eastAsia="Calibri" w:hAnsi="Calibri"/>
          <w:kern w:val="2"/>
          <w:lang w:eastAsia="en-US"/>
        </w:rPr>
        <w:instrText xml:space="preserve"> TOC \h \z \c "Tablo B." </w:instrText>
      </w:r>
      <w:r w:rsidR="009323E3">
        <w:rPr>
          <w:rFonts w:ascii="Calibri" w:eastAsia="Calibri" w:hAnsi="Calibri"/>
          <w:kern w:val="2"/>
          <w:lang w:eastAsia="en-US"/>
        </w:rPr>
        <w:fldChar w:fldCharType="separate"/>
      </w:r>
    </w:p>
    <w:p w:rsidR="00537309"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6060108" w:history="1">
        <w:r w:rsidR="00537309" w:rsidRPr="00855680">
          <w:rPr>
            <w:rStyle w:val="Kpr"/>
            <w:noProof/>
          </w:rPr>
          <w:t>Tablo B. 1. 160 kVA Teorik optimizasyon sonuçları - tüm algoritmalar</w:t>
        </w:r>
        <w:r w:rsidR="00537309">
          <w:rPr>
            <w:noProof/>
            <w:webHidden/>
          </w:rPr>
          <w:tab/>
        </w:r>
        <w:r w:rsidR="00537309">
          <w:rPr>
            <w:noProof/>
            <w:webHidden/>
          </w:rPr>
          <w:fldChar w:fldCharType="begin"/>
        </w:r>
        <w:r w:rsidR="00537309">
          <w:rPr>
            <w:noProof/>
            <w:webHidden/>
          </w:rPr>
          <w:instrText xml:space="preserve"> PAGEREF _Toc486060108 \h </w:instrText>
        </w:r>
        <w:r w:rsidR="00537309">
          <w:rPr>
            <w:noProof/>
            <w:webHidden/>
          </w:rPr>
        </w:r>
        <w:r w:rsidR="00537309">
          <w:rPr>
            <w:noProof/>
            <w:webHidden/>
          </w:rPr>
          <w:fldChar w:fldCharType="separate"/>
        </w:r>
        <w:r w:rsidR="00FE6146">
          <w:rPr>
            <w:noProof/>
            <w:webHidden/>
          </w:rPr>
          <w:t>92</w:t>
        </w:r>
        <w:r w:rsidR="00537309">
          <w:rPr>
            <w:noProof/>
            <w:webHidden/>
          </w:rPr>
          <w:fldChar w:fldCharType="end"/>
        </w:r>
      </w:hyperlink>
    </w:p>
    <w:p w:rsidR="00537309"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6060109" w:history="1">
        <w:r w:rsidR="00537309" w:rsidRPr="00855680">
          <w:rPr>
            <w:rStyle w:val="Kpr"/>
            <w:noProof/>
          </w:rPr>
          <w:t>Tablo B. 2. 400 kVA Teorik optimizasyon sonuçları - tüm algoritmalar</w:t>
        </w:r>
        <w:r w:rsidR="00537309">
          <w:rPr>
            <w:noProof/>
            <w:webHidden/>
          </w:rPr>
          <w:tab/>
        </w:r>
        <w:r w:rsidR="00537309">
          <w:rPr>
            <w:noProof/>
            <w:webHidden/>
          </w:rPr>
          <w:fldChar w:fldCharType="begin"/>
        </w:r>
        <w:r w:rsidR="00537309">
          <w:rPr>
            <w:noProof/>
            <w:webHidden/>
          </w:rPr>
          <w:instrText xml:space="preserve"> PAGEREF _Toc486060109 \h </w:instrText>
        </w:r>
        <w:r w:rsidR="00537309">
          <w:rPr>
            <w:noProof/>
            <w:webHidden/>
          </w:rPr>
        </w:r>
        <w:r w:rsidR="00537309">
          <w:rPr>
            <w:noProof/>
            <w:webHidden/>
          </w:rPr>
          <w:fldChar w:fldCharType="separate"/>
        </w:r>
        <w:r w:rsidR="00FE6146">
          <w:rPr>
            <w:noProof/>
            <w:webHidden/>
          </w:rPr>
          <w:t>93</w:t>
        </w:r>
        <w:r w:rsidR="00537309">
          <w:rPr>
            <w:noProof/>
            <w:webHidden/>
          </w:rPr>
          <w:fldChar w:fldCharType="end"/>
        </w:r>
      </w:hyperlink>
    </w:p>
    <w:p w:rsidR="00537309"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6060110" w:history="1">
        <w:r w:rsidR="00537309" w:rsidRPr="00855680">
          <w:rPr>
            <w:rStyle w:val="Kpr"/>
            <w:noProof/>
          </w:rPr>
          <w:t>Tablo B. 3. 630 kVA Teorik optimizasyon sonuçları - tüm algoritmalar</w:t>
        </w:r>
        <w:r w:rsidR="00537309">
          <w:rPr>
            <w:noProof/>
            <w:webHidden/>
          </w:rPr>
          <w:tab/>
        </w:r>
        <w:r w:rsidR="00537309">
          <w:rPr>
            <w:noProof/>
            <w:webHidden/>
          </w:rPr>
          <w:fldChar w:fldCharType="begin"/>
        </w:r>
        <w:r w:rsidR="00537309">
          <w:rPr>
            <w:noProof/>
            <w:webHidden/>
          </w:rPr>
          <w:instrText xml:space="preserve"> PAGEREF _Toc486060110 \h </w:instrText>
        </w:r>
        <w:r w:rsidR="00537309">
          <w:rPr>
            <w:noProof/>
            <w:webHidden/>
          </w:rPr>
        </w:r>
        <w:r w:rsidR="00537309">
          <w:rPr>
            <w:noProof/>
            <w:webHidden/>
          </w:rPr>
          <w:fldChar w:fldCharType="separate"/>
        </w:r>
        <w:r w:rsidR="00FE6146">
          <w:rPr>
            <w:noProof/>
            <w:webHidden/>
          </w:rPr>
          <w:t>94</w:t>
        </w:r>
        <w:r w:rsidR="00537309">
          <w:rPr>
            <w:noProof/>
            <w:webHidden/>
          </w:rPr>
          <w:fldChar w:fldCharType="end"/>
        </w:r>
      </w:hyperlink>
    </w:p>
    <w:p w:rsidR="00537309" w:rsidRDefault="009323E3" w:rsidP="007E0DFF">
      <w:pPr>
        <w:pStyle w:val="NormalWeb"/>
        <w:tabs>
          <w:tab w:val="right" w:leader="dot" w:pos="8222"/>
        </w:tabs>
        <w:spacing w:before="0" w:beforeAutospacing="0" w:after="0" w:afterAutospacing="0" w:line="360" w:lineRule="auto"/>
        <w:rPr>
          <w:noProof/>
        </w:rPr>
      </w:pPr>
      <w:r>
        <w:rPr>
          <w:rFonts w:ascii="Calibri" w:eastAsia="Calibri" w:hAnsi="Calibri"/>
          <w:kern w:val="2"/>
          <w:lang w:eastAsia="en-US"/>
        </w:rPr>
        <w:fldChar w:fldCharType="end"/>
      </w:r>
      <w:r>
        <w:rPr>
          <w:rFonts w:ascii="Calibri" w:eastAsia="Calibri" w:hAnsi="Calibri"/>
          <w:kern w:val="2"/>
          <w:lang w:eastAsia="en-US"/>
        </w:rPr>
        <w:fldChar w:fldCharType="begin"/>
      </w:r>
      <w:r>
        <w:rPr>
          <w:rFonts w:ascii="Calibri" w:eastAsia="Calibri" w:hAnsi="Calibri"/>
          <w:kern w:val="2"/>
          <w:lang w:eastAsia="en-US"/>
        </w:rPr>
        <w:instrText xml:space="preserve"> TOC \h \z \c "Tablo C." </w:instrText>
      </w:r>
      <w:r>
        <w:rPr>
          <w:rFonts w:ascii="Calibri" w:eastAsia="Calibri" w:hAnsi="Calibri"/>
          <w:kern w:val="2"/>
          <w:lang w:eastAsia="en-US"/>
        </w:rPr>
        <w:fldChar w:fldCharType="separate"/>
      </w:r>
    </w:p>
    <w:p w:rsidR="00537309"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6060111" w:history="1">
        <w:r w:rsidR="00537309" w:rsidRPr="006B45DA">
          <w:rPr>
            <w:rStyle w:val="Kpr"/>
            <w:noProof/>
          </w:rPr>
          <w:t>Tablo C. 1. 160 kVA Pratik optimizasyon sonuçları - tüm algoritmalar</w:t>
        </w:r>
        <w:r w:rsidR="00537309">
          <w:rPr>
            <w:noProof/>
            <w:webHidden/>
          </w:rPr>
          <w:tab/>
        </w:r>
        <w:r w:rsidR="00537309">
          <w:rPr>
            <w:noProof/>
            <w:webHidden/>
          </w:rPr>
          <w:fldChar w:fldCharType="begin"/>
        </w:r>
        <w:r w:rsidR="00537309">
          <w:rPr>
            <w:noProof/>
            <w:webHidden/>
          </w:rPr>
          <w:instrText xml:space="preserve"> PAGEREF _Toc486060111 \h </w:instrText>
        </w:r>
        <w:r w:rsidR="00537309">
          <w:rPr>
            <w:noProof/>
            <w:webHidden/>
          </w:rPr>
        </w:r>
        <w:r w:rsidR="00537309">
          <w:rPr>
            <w:noProof/>
            <w:webHidden/>
          </w:rPr>
          <w:fldChar w:fldCharType="separate"/>
        </w:r>
        <w:r w:rsidR="00FE6146">
          <w:rPr>
            <w:noProof/>
            <w:webHidden/>
          </w:rPr>
          <w:t>95</w:t>
        </w:r>
        <w:r w:rsidR="00537309">
          <w:rPr>
            <w:noProof/>
            <w:webHidden/>
          </w:rPr>
          <w:fldChar w:fldCharType="end"/>
        </w:r>
      </w:hyperlink>
    </w:p>
    <w:p w:rsidR="00537309"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6060112" w:history="1">
        <w:r w:rsidR="00537309" w:rsidRPr="006B45DA">
          <w:rPr>
            <w:rStyle w:val="Kpr"/>
            <w:noProof/>
          </w:rPr>
          <w:t>Tablo C. 2. 400 kVA Pratik optimizasyon sonuçları - tüm algoritmalar</w:t>
        </w:r>
        <w:r w:rsidR="00537309">
          <w:rPr>
            <w:noProof/>
            <w:webHidden/>
          </w:rPr>
          <w:tab/>
        </w:r>
        <w:r w:rsidR="00537309">
          <w:rPr>
            <w:noProof/>
            <w:webHidden/>
          </w:rPr>
          <w:fldChar w:fldCharType="begin"/>
        </w:r>
        <w:r w:rsidR="00537309">
          <w:rPr>
            <w:noProof/>
            <w:webHidden/>
          </w:rPr>
          <w:instrText xml:space="preserve"> PAGEREF _Toc486060112 \h </w:instrText>
        </w:r>
        <w:r w:rsidR="00537309">
          <w:rPr>
            <w:noProof/>
            <w:webHidden/>
          </w:rPr>
        </w:r>
        <w:r w:rsidR="00537309">
          <w:rPr>
            <w:noProof/>
            <w:webHidden/>
          </w:rPr>
          <w:fldChar w:fldCharType="separate"/>
        </w:r>
        <w:r w:rsidR="00FE6146">
          <w:rPr>
            <w:noProof/>
            <w:webHidden/>
          </w:rPr>
          <w:t>96</w:t>
        </w:r>
        <w:r w:rsidR="00537309">
          <w:rPr>
            <w:noProof/>
            <w:webHidden/>
          </w:rPr>
          <w:fldChar w:fldCharType="end"/>
        </w:r>
      </w:hyperlink>
    </w:p>
    <w:p w:rsidR="00537309" w:rsidRDefault="008E3915" w:rsidP="007E0DFF">
      <w:pPr>
        <w:pStyle w:val="ekillerTablosu"/>
        <w:tabs>
          <w:tab w:val="right" w:leader="dot" w:pos="8222"/>
        </w:tabs>
        <w:ind w:right="0"/>
        <w:jc w:val="left"/>
        <w:rPr>
          <w:rFonts w:asciiTheme="minorHAnsi" w:eastAsiaTheme="minorEastAsia" w:hAnsiTheme="minorHAnsi" w:cstheme="minorBidi"/>
          <w:noProof/>
          <w:color w:val="auto"/>
          <w:sz w:val="22"/>
          <w:szCs w:val="22"/>
          <w:lang w:val="en-US" w:eastAsia="en-US"/>
        </w:rPr>
      </w:pPr>
      <w:hyperlink w:anchor="_Toc486060113" w:history="1">
        <w:r w:rsidR="00537309" w:rsidRPr="006B45DA">
          <w:rPr>
            <w:rStyle w:val="Kpr"/>
            <w:noProof/>
          </w:rPr>
          <w:t>Tablo C. 3. 630 kVA Pratik optimizasyon sonuçları - tüm algoritmalar</w:t>
        </w:r>
        <w:r w:rsidR="00537309">
          <w:rPr>
            <w:noProof/>
            <w:webHidden/>
          </w:rPr>
          <w:tab/>
        </w:r>
        <w:r w:rsidR="00537309">
          <w:rPr>
            <w:noProof/>
            <w:webHidden/>
          </w:rPr>
          <w:fldChar w:fldCharType="begin"/>
        </w:r>
        <w:r w:rsidR="00537309">
          <w:rPr>
            <w:noProof/>
            <w:webHidden/>
          </w:rPr>
          <w:instrText xml:space="preserve"> PAGEREF _Toc486060113 \h </w:instrText>
        </w:r>
        <w:r w:rsidR="00537309">
          <w:rPr>
            <w:noProof/>
            <w:webHidden/>
          </w:rPr>
        </w:r>
        <w:r w:rsidR="00537309">
          <w:rPr>
            <w:noProof/>
            <w:webHidden/>
          </w:rPr>
          <w:fldChar w:fldCharType="separate"/>
        </w:r>
        <w:r w:rsidR="00FE6146">
          <w:rPr>
            <w:noProof/>
            <w:webHidden/>
          </w:rPr>
          <w:t>97</w:t>
        </w:r>
        <w:r w:rsidR="00537309">
          <w:rPr>
            <w:noProof/>
            <w:webHidden/>
          </w:rPr>
          <w:fldChar w:fldCharType="end"/>
        </w:r>
      </w:hyperlink>
    </w:p>
    <w:p w:rsidR="00645BED" w:rsidRDefault="009323E3" w:rsidP="007E0DFF">
      <w:pPr>
        <w:pStyle w:val="NormalWeb"/>
        <w:tabs>
          <w:tab w:val="right" w:leader="dot" w:pos="8222"/>
        </w:tabs>
        <w:spacing w:before="0" w:beforeAutospacing="0" w:after="0" w:afterAutospacing="0" w:line="360" w:lineRule="auto"/>
        <w:rPr>
          <w:rFonts w:ascii="Calibri" w:eastAsia="Calibri" w:hAnsi="Calibri"/>
          <w:kern w:val="2"/>
          <w:lang w:eastAsia="en-US"/>
        </w:rPr>
      </w:pPr>
      <w:r>
        <w:rPr>
          <w:rFonts w:ascii="Calibri" w:eastAsia="Calibri" w:hAnsi="Calibri"/>
          <w:kern w:val="2"/>
          <w:lang w:eastAsia="en-US"/>
        </w:rPr>
        <w:fldChar w:fldCharType="end"/>
      </w:r>
    </w:p>
    <w:p w:rsidR="00324EF6" w:rsidRPr="00F073C7" w:rsidRDefault="00324EF6" w:rsidP="00B03103">
      <w:pPr>
        <w:pStyle w:val="NormalWeb"/>
        <w:spacing w:before="0" w:beforeAutospacing="0" w:after="0" w:afterAutospacing="0" w:line="360" w:lineRule="auto"/>
        <w:rPr>
          <w:rFonts w:ascii="Calibri" w:eastAsia="Calibri" w:hAnsi="Calibri"/>
          <w:kern w:val="2"/>
          <w:lang w:val="en-US" w:eastAsia="en-US"/>
        </w:rPr>
      </w:pPr>
      <w:r w:rsidRPr="00F073C7">
        <w:rPr>
          <w:rFonts w:ascii="Calibri" w:eastAsia="Calibri" w:hAnsi="Calibri"/>
          <w:kern w:val="2"/>
          <w:lang w:eastAsia="en-US"/>
        </w:rPr>
        <w:br w:type="page"/>
      </w:r>
    </w:p>
    <w:p w:rsidR="00F61127" w:rsidRPr="00165657" w:rsidRDefault="00F61127" w:rsidP="0085509B">
      <w:pPr>
        <w:rPr>
          <w:rFonts w:ascii="Times New Roman" w:hAnsi="Times New Roman"/>
          <w:sz w:val="20"/>
        </w:rPr>
      </w:pPr>
    </w:p>
    <w:p w:rsidR="00CB32F1" w:rsidRPr="00165657" w:rsidRDefault="00CB32F1" w:rsidP="0085509B">
      <w:pPr>
        <w:rPr>
          <w:rFonts w:ascii="Times New Roman" w:hAnsi="Times New Roman"/>
          <w:sz w:val="20"/>
        </w:rPr>
      </w:pPr>
    </w:p>
    <w:p w:rsidR="0085509B" w:rsidRPr="00165657" w:rsidRDefault="0085509B" w:rsidP="0085509B">
      <w:pPr>
        <w:rPr>
          <w:rFonts w:ascii="Times New Roman" w:hAnsi="Times New Roman"/>
          <w:sz w:val="20"/>
        </w:rPr>
      </w:pPr>
    </w:p>
    <w:p w:rsidR="00E421A7" w:rsidRPr="00FF3244" w:rsidRDefault="00E421A7" w:rsidP="00D861A6">
      <w:pPr>
        <w:pStyle w:val="OzetBaslikSau"/>
        <w:rPr>
          <w:lang w:val="tr-TR"/>
        </w:rPr>
      </w:pPr>
      <w:bookmarkStart w:id="13" w:name="_Toc407628306"/>
      <w:r w:rsidRPr="00FF3244">
        <w:rPr>
          <w:lang w:val="tr-TR"/>
        </w:rPr>
        <w:t>ÖZET</w:t>
      </w:r>
      <w:bookmarkEnd w:id="13"/>
    </w:p>
    <w:p w:rsidR="00DA75A7" w:rsidRPr="00FF3244" w:rsidRDefault="00DA75A7" w:rsidP="00951D0F">
      <w:pPr>
        <w:pStyle w:val="OzetYaziStiliSau"/>
        <w:rPr>
          <w:b w:val="0"/>
          <w:lang w:val="tr-TR"/>
        </w:rPr>
      </w:pPr>
      <w:bookmarkStart w:id="14" w:name="_Toc407628307"/>
    </w:p>
    <w:p w:rsidR="00DA75A7" w:rsidRPr="00FF3244" w:rsidRDefault="00DA75A7" w:rsidP="00951D0F">
      <w:pPr>
        <w:pStyle w:val="OzetYaziStiliSau"/>
        <w:rPr>
          <w:b w:val="0"/>
          <w:lang w:val="tr-TR"/>
        </w:rPr>
      </w:pPr>
    </w:p>
    <w:p w:rsidR="00426848" w:rsidRPr="00FF3244" w:rsidRDefault="00426848" w:rsidP="00D861A6">
      <w:pPr>
        <w:pStyle w:val="OzetYaziStiliSau"/>
        <w:rPr>
          <w:b w:val="0"/>
          <w:sz w:val="24"/>
          <w:lang w:val="tr-TR"/>
        </w:rPr>
      </w:pPr>
      <w:r w:rsidRPr="00FF3244">
        <w:rPr>
          <w:b w:val="0"/>
          <w:sz w:val="24"/>
          <w:lang w:val="tr-TR"/>
        </w:rPr>
        <w:t xml:space="preserve">Anahtar kelimeler: </w:t>
      </w:r>
      <w:r w:rsidR="000C58F0" w:rsidRPr="00FF3244">
        <w:rPr>
          <w:b w:val="0"/>
          <w:sz w:val="24"/>
          <w:lang w:val="tr-TR"/>
        </w:rPr>
        <w:t>Dağıtım transformatörü, tasarım optimizasyonu, yüksek verimlilik, metasezgisel algoritmalar, önbellekleme</w:t>
      </w:r>
      <w:bookmarkEnd w:id="14"/>
    </w:p>
    <w:p w:rsidR="00426848" w:rsidRPr="00FF3244" w:rsidRDefault="00426848" w:rsidP="00D861A6">
      <w:pPr>
        <w:pStyle w:val="OzetYaziStiliSau"/>
        <w:rPr>
          <w:b w:val="0"/>
          <w:sz w:val="24"/>
          <w:lang w:val="tr-TR"/>
        </w:rPr>
      </w:pPr>
    </w:p>
    <w:p w:rsidR="007A6991" w:rsidRDefault="007A6991" w:rsidP="00EE1C61">
      <w:pPr>
        <w:spacing w:after="0" w:line="240" w:lineRule="auto"/>
        <w:jc w:val="both"/>
        <w:rPr>
          <w:rFonts w:ascii="Times New Roman" w:hAnsi="Times New Roman"/>
          <w:sz w:val="24"/>
          <w:szCs w:val="24"/>
        </w:rPr>
      </w:pPr>
      <w:bookmarkStart w:id="15" w:name="_Toc406373012"/>
      <w:r w:rsidRPr="007A6991">
        <w:rPr>
          <w:rFonts w:ascii="Times New Roman" w:hAnsi="Times New Roman"/>
          <w:sz w:val="24"/>
          <w:szCs w:val="24"/>
        </w:rPr>
        <w:t xml:space="preserve">Dünyadaki pek çok ekonomi, </w:t>
      </w:r>
      <w:r>
        <w:rPr>
          <w:rFonts w:ascii="Times New Roman" w:hAnsi="Times New Roman"/>
          <w:sz w:val="24"/>
          <w:szCs w:val="24"/>
        </w:rPr>
        <w:t>yüksek</w:t>
      </w:r>
      <w:r w:rsidRPr="007A6991">
        <w:rPr>
          <w:rFonts w:ascii="Times New Roman" w:hAnsi="Times New Roman"/>
          <w:sz w:val="24"/>
          <w:szCs w:val="24"/>
        </w:rPr>
        <w:t xml:space="preserve"> verimli transformatörlerin kullanımını zorunlu kılan veya teşvik eden enerji verimliliği </w:t>
      </w:r>
      <w:r w:rsidR="00045623">
        <w:rPr>
          <w:rFonts w:ascii="Times New Roman" w:hAnsi="Times New Roman"/>
          <w:sz w:val="24"/>
          <w:szCs w:val="24"/>
        </w:rPr>
        <w:t xml:space="preserve">yönetmelikleri </w:t>
      </w:r>
      <w:r w:rsidRPr="007A6991">
        <w:rPr>
          <w:rFonts w:ascii="Times New Roman" w:hAnsi="Times New Roman"/>
          <w:sz w:val="24"/>
          <w:szCs w:val="24"/>
        </w:rPr>
        <w:t>veya teşvik programları kabul etmiştir. Öte yandan, tra</w:t>
      </w:r>
      <w:r>
        <w:rPr>
          <w:rFonts w:ascii="Times New Roman" w:hAnsi="Times New Roman"/>
          <w:sz w:val="24"/>
          <w:szCs w:val="24"/>
        </w:rPr>
        <w:t>nsformatör</w:t>
      </w:r>
      <w:r w:rsidRPr="007A6991">
        <w:rPr>
          <w:rFonts w:ascii="Times New Roman" w:hAnsi="Times New Roman"/>
          <w:sz w:val="24"/>
          <w:szCs w:val="24"/>
        </w:rPr>
        <w:t xml:space="preserve"> verimliliğindeki artışlar, tra</w:t>
      </w:r>
      <w:r>
        <w:rPr>
          <w:rFonts w:ascii="Times New Roman" w:hAnsi="Times New Roman"/>
          <w:sz w:val="24"/>
          <w:szCs w:val="24"/>
        </w:rPr>
        <w:t>nsformatör ağırlık ve boyutunda</w:t>
      </w:r>
      <w:r w:rsidRPr="007A6991">
        <w:rPr>
          <w:rFonts w:ascii="Times New Roman" w:hAnsi="Times New Roman"/>
          <w:sz w:val="24"/>
          <w:szCs w:val="24"/>
        </w:rPr>
        <w:t xml:space="preserve"> bazen</w:t>
      </w:r>
      <w:r>
        <w:rPr>
          <w:rFonts w:ascii="Times New Roman" w:hAnsi="Times New Roman"/>
          <w:sz w:val="24"/>
          <w:szCs w:val="24"/>
        </w:rPr>
        <w:t xml:space="preserve"> </w:t>
      </w:r>
      <w:r w:rsidRPr="007A6991">
        <w:rPr>
          <w:rFonts w:ascii="Times New Roman" w:hAnsi="Times New Roman"/>
          <w:sz w:val="24"/>
          <w:szCs w:val="24"/>
        </w:rPr>
        <w:t xml:space="preserve">% 50 </w:t>
      </w:r>
      <w:r w:rsidR="00F5333A">
        <w:rPr>
          <w:rFonts w:ascii="Times New Roman" w:hAnsi="Times New Roman"/>
          <w:sz w:val="24"/>
          <w:szCs w:val="24"/>
        </w:rPr>
        <w:t xml:space="preserve">hatta </w:t>
      </w:r>
      <w:r w:rsidRPr="007A6991">
        <w:rPr>
          <w:rFonts w:ascii="Times New Roman" w:hAnsi="Times New Roman"/>
          <w:sz w:val="24"/>
          <w:szCs w:val="24"/>
        </w:rPr>
        <w:t>daha fazla bir artış</w:t>
      </w:r>
      <w:r>
        <w:rPr>
          <w:rFonts w:ascii="Times New Roman" w:hAnsi="Times New Roman"/>
          <w:sz w:val="24"/>
          <w:szCs w:val="24"/>
        </w:rPr>
        <w:t xml:space="preserve">ı gerektirmektedir. </w:t>
      </w:r>
      <w:r w:rsidRPr="007A6991">
        <w:rPr>
          <w:rFonts w:ascii="Times New Roman" w:hAnsi="Times New Roman"/>
          <w:sz w:val="24"/>
          <w:szCs w:val="24"/>
        </w:rPr>
        <w:t>Tra</w:t>
      </w:r>
      <w:r>
        <w:rPr>
          <w:rFonts w:ascii="Times New Roman" w:hAnsi="Times New Roman"/>
          <w:sz w:val="24"/>
          <w:szCs w:val="24"/>
        </w:rPr>
        <w:t xml:space="preserve">nsformatör </w:t>
      </w:r>
      <w:r w:rsidR="00F5333A">
        <w:rPr>
          <w:rFonts w:ascii="Times New Roman" w:hAnsi="Times New Roman"/>
          <w:sz w:val="24"/>
          <w:szCs w:val="24"/>
        </w:rPr>
        <w:t>endüstris</w:t>
      </w:r>
      <w:r w:rsidRPr="007A6991">
        <w:rPr>
          <w:rFonts w:ascii="Times New Roman" w:hAnsi="Times New Roman"/>
          <w:sz w:val="24"/>
          <w:szCs w:val="24"/>
        </w:rPr>
        <w:t xml:space="preserve">i bu nedenle gerçekten en iyi tasarımları geliştirme </w:t>
      </w:r>
      <w:r>
        <w:rPr>
          <w:rFonts w:ascii="Times New Roman" w:hAnsi="Times New Roman"/>
          <w:sz w:val="24"/>
          <w:szCs w:val="24"/>
        </w:rPr>
        <w:t xml:space="preserve">uğraşısı </w:t>
      </w:r>
      <w:r w:rsidRPr="007A6991">
        <w:rPr>
          <w:rFonts w:ascii="Times New Roman" w:hAnsi="Times New Roman"/>
          <w:sz w:val="24"/>
          <w:szCs w:val="24"/>
        </w:rPr>
        <w:t>ile karşı karşıyadır.</w:t>
      </w:r>
    </w:p>
    <w:p w:rsidR="007A6991" w:rsidRDefault="007A6991" w:rsidP="00EE1C61">
      <w:pPr>
        <w:spacing w:after="0" w:line="240" w:lineRule="auto"/>
        <w:jc w:val="both"/>
        <w:rPr>
          <w:rFonts w:ascii="Times New Roman" w:hAnsi="Times New Roman"/>
          <w:sz w:val="24"/>
          <w:szCs w:val="24"/>
        </w:rPr>
      </w:pPr>
    </w:p>
    <w:p w:rsidR="00045623" w:rsidRDefault="00045623" w:rsidP="00EE1C61">
      <w:pPr>
        <w:spacing w:after="0" w:line="240" w:lineRule="auto"/>
        <w:jc w:val="both"/>
        <w:rPr>
          <w:rFonts w:ascii="Times New Roman" w:hAnsi="Times New Roman"/>
          <w:sz w:val="24"/>
          <w:szCs w:val="24"/>
        </w:rPr>
      </w:pPr>
      <w:r w:rsidRPr="00045623">
        <w:rPr>
          <w:rFonts w:ascii="Times New Roman" w:hAnsi="Times New Roman"/>
          <w:sz w:val="24"/>
          <w:szCs w:val="24"/>
        </w:rPr>
        <w:t>T</w:t>
      </w:r>
      <w:r>
        <w:rPr>
          <w:rFonts w:ascii="Times New Roman" w:hAnsi="Times New Roman"/>
          <w:sz w:val="24"/>
          <w:szCs w:val="24"/>
        </w:rPr>
        <w:t>ransformatör</w:t>
      </w:r>
      <w:r w:rsidRPr="00045623">
        <w:rPr>
          <w:rFonts w:ascii="Times New Roman" w:hAnsi="Times New Roman"/>
          <w:sz w:val="24"/>
          <w:szCs w:val="24"/>
        </w:rPr>
        <w:t xml:space="preserve"> tasarım optimizasyonu (TDO)</w:t>
      </w:r>
      <w:r>
        <w:rPr>
          <w:rFonts w:ascii="Times New Roman" w:hAnsi="Times New Roman"/>
          <w:sz w:val="24"/>
          <w:szCs w:val="24"/>
        </w:rPr>
        <w:t xml:space="preserve"> </w:t>
      </w:r>
      <w:r w:rsidRPr="00045623">
        <w:rPr>
          <w:rFonts w:ascii="Times New Roman" w:hAnsi="Times New Roman"/>
          <w:sz w:val="24"/>
          <w:szCs w:val="24"/>
        </w:rPr>
        <w:t xml:space="preserve">problemi, karmaşık </w:t>
      </w:r>
      <w:r w:rsidR="00E837F2">
        <w:rPr>
          <w:rFonts w:ascii="Times New Roman" w:hAnsi="Times New Roman"/>
          <w:sz w:val="24"/>
          <w:szCs w:val="24"/>
        </w:rPr>
        <w:t xml:space="preserve">ve süreksiz </w:t>
      </w:r>
      <w:r>
        <w:rPr>
          <w:rFonts w:ascii="Times New Roman" w:hAnsi="Times New Roman"/>
          <w:sz w:val="24"/>
          <w:szCs w:val="24"/>
        </w:rPr>
        <w:t xml:space="preserve">amaç fonksiyonlu ve </w:t>
      </w:r>
      <w:r w:rsidRPr="00045623">
        <w:rPr>
          <w:rFonts w:ascii="Times New Roman" w:hAnsi="Times New Roman"/>
          <w:sz w:val="24"/>
          <w:szCs w:val="24"/>
        </w:rPr>
        <w:t>kısıtlı karma-tamsayılı bir doğrusal olmayan programlama problemidir.</w:t>
      </w:r>
      <w:r>
        <w:rPr>
          <w:rFonts w:ascii="Times New Roman" w:hAnsi="Times New Roman"/>
          <w:sz w:val="24"/>
          <w:szCs w:val="24"/>
        </w:rPr>
        <w:t xml:space="preserve"> TDO’nun</w:t>
      </w:r>
      <w:r w:rsidRPr="00045623">
        <w:t xml:space="preserve"> </w:t>
      </w:r>
      <w:r w:rsidRPr="00045623">
        <w:rPr>
          <w:rFonts w:ascii="Times New Roman" w:hAnsi="Times New Roman"/>
          <w:sz w:val="24"/>
          <w:szCs w:val="24"/>
        </w:rPr>
        <w:t>amacı, ulusal ve/veya ulusal standartlar ve müşteri şartnameleri uyarıca, mevcut malzemeleri ekonomik olarak kullanarak daha düşük boyut, ağırlık ve maliyet ve daha yüksek işletme performansı elde etmek üzere transformatörün tüm bileşenlerinin niteliklerinin detaylı olarak hesaplanmasıdır</w:t>
      </w:r>
      <w:r>
        <w:rPr>
          <w:rFonts w:ascii="Times New Roman" w:hAnsi="Times New Roman"/>
          <w:sz w:val="24"/>
          <w:szCs w:val="24"/>
        </w:rPr>
        <w:t>.</w:t>
      </w:r>
    </w:p>
    <w:p w:rsidR="00045623" w:rsidRDefault="00045623" w:rsidP="00EE1C61">
      <w:pPr>
        <w:spacing w:after="0" w:line="240" w:lineRule="auto"/>
        <w:jc w:val="both"/>
        <w:rPr>
          <w:rFonts w:ascii="Times New Roman" w:hAnsi="Times New Roman"/>
          <w:sz w:val="24"/>
          <w:szCs w:val="24"/>
        </w:rPr>
      </w:pPr>
    </w:p>
    <w:p w:rsidR="00045623" w:rsidRDefault="00045623" w:rsidP="00EE1C61">
      <w:pPr>
        <w:spacing w:after="0" w:line="240" w:lineRule="auto"/>
        <w:jc w:val="both"/>
        <w:rPr>
          <w:rFonts w:ascii="Times New Roman" w:hAnsi="Times New Roman"/>
          <w:sz w:val="24"/>
          <w:szCs w:val="24"/>
        </w:rPr>
      </w:pPr>
      <w:r w:rsidRPr="00045623">
        <w:rPr>
          <w:rFonts w:ascii="Times New Roman" w:hAnsi="Times New Roman"/>
          <w:sz w:val="24"/>
          <w:szCs w:val="24"/>
        </w:rPr>
        <w:t>Bu çalışmada TDO probleminin çözümü için beş modern meta</w:t>
      </w:r>
      <w:r>
        <w:rPr>
          <w:rFonts w:ascii="Times New Roman" w:hAnsi="Times New Roman"/>
          <w:sz w:val="24"/>
          <w:szCs w:val="24"/>
        </w:rPr>
        <w:t>sezgisel</w:t>
      </w:r>
      <w:r w:rsidRPr="00045623">
        <w:rPr>
          <w:rFonts w:ascii="Times New Roman" w:hAnsi="Times New Roman"/>
          <w:sz w:val="24"/>
          <w:szCs w:val="24"/>
        </w:rPr>
        <w:t xml:space="preserve"> optimizasyon algoritması uygulamasının ayrıntılı karşılaştırmalı analizi üç test vakası üzerinde gösterilmiş</w:t>
      </w:r>
      <w:r>
        <w:rPr>
          <w:rFonts w:ascii="Times New Roman" w:hAnsi="Times New Roman"/>
          <w:sz w:val="24"/>
          <w:szCs w:val="24"/>
        </w:rPr>
        <w:t xml:space="preserve"> v</w:t>
      </w:r>
      <w:r w:rsidRPr="00045623">
        <w:rPr>
          <w:rFonts w:ascii="Times New Roman" w:hAnsi="Times New Roman"/>
          <w:sz w:val="24"/>
          <w:szCs w:val="24"/>
        </w:rPr>
        <w:t xml:space="preserve">e iki algoritma önerilmiştir; </w:t>
      </w:r>
      <w:r w:rsidR="00D11483">
        <w:rPr>
          <w:rFonts w:ascii="Times New Roman" w:hAnsi="Times New Roman"/>
          <w:sz w:val="24"/>
          <w:szCs w:val="24"/>
        </w:rPr>
        <w:t xml:space="preserve">önerilen </w:t>
      </w:r>
      <w:r w:rsidRPr="00045623">
        <w:rPr>
          <w:rFonts w:ascii="Times New Roman" w:hAnsi="Times New Roman"/>
          <w:sz w:val="24"/>
          <w:szCs w:val="24"/>
        </w:rPr>
        <w:t>bu algoritmalar</w:t>
      </w:r>
      <w:r w:rsidR="00D11483">
        <w:rPr>
          <w:rFonts w:ascii="Times New Roman" w:hAnsi="Times New Roman"/>
          <w:sz w:val="24"/>
          <w:szCs w:val="24"/>
        </w:rPr>
        <w:t>ın</w:t>
      </w:r>
      <w:r w:rsidRPr="00045623">
        <w:rPr>
          <w:rFonts w:ascii="Times New Roman" w:hAnsi="Times New Roman"/>
          <w:sz w:val="24"/>
          <w:szCs w:val="24"/>
        </w:rPr>
        <w:t xml:space="preserve">, </w:t>
      </w:r>
      <w:r w:rsidR="00D11483">
        <w:rPr>
          <w:rFonts w:ascii="Times New Roman" w:hAnsi="Times New Roman"/>
          <w:sz w:val="24"/>
          <w:szCs w:val="24"/>
        </w:rPr>
        <w:t xml:space="preserve">rassal </w:t>
      </w:r>
      <w:r w:rsidRPr="00045623">
        <w:rPr>
          <w:rFonts w:ascii="Times New Roman" w:hAnsi="Times New Roman"/>
          <w:sz w:val="24"/>
          <w:szCs w:val="24"/>
        </w:rPr>
        <w:t xml:space="preserve">özelliklerine rağmen, garanti edilmiş küresel yakınsama özelliklerine sahip oldukları doğrulanmıştır. Algoritmaların karşılaştırılması için pragmatik bir kıyaslama </w:t>
      </w:r>
      <w:r w:rsidR="00D11483">
        <w:rPr>
          <w:rFonts w:ascii="Times New Roman" w:hAnsi="Times New Roman"/>
          <w:sz w:val="24"/>
          <w:szCs w:val="24"/>
        </w:rPr>
        <w:t>yöntemi geliştirilmiştir</w:t>
      </w:r>
      <w:r w:rsidRPr="00045623">
        <w:rPr>
          <w:rFonts w:ascii="Times New Roman" w:hAnsi="Times New Roman"/>
          <w:sz w:val="24"/>
          <w:szCs w:val="24"/>
        </w:rPr>
        <w:t>.</w:t>
      </w:r>
    </w:p>
    <w:p w:rsidR="00D11483" w:rsidRDefault="00D11483" w:rsidP="00EE1C61">
      <w:pPr>
        <w:spacing w:after="0" w:line="240" w:lineRule="auto"/>
        <w:jc w:val="both"/>
        <w:rPr>
          <w:rFonts w:ascii="Times New Roman" w:hAnsi="Times New Roman"/>
          <w:sz w:val="24"/>
          <w:szCs w:val="24"/>
        </w:rPr>
      </w:pPr>
    </w:p>
    <w:p w:rsidR="00D11483" w:rsidRDefault="00D11483" w:rsidP="00EE1C61">
      <w:pPr>
        <w:spacing w:after="0" w:line="240" w:lineRule="auto"/>
        <w:jc w:val="both"/>
        <w:rPr>
          <w:rFonts w:ascii="Times New Roman" w:hAnsi="Times New Roman"/>
          <w:sz w:val="24"/>
          <w:szCs w:val="24"/>
        </w:rPr>
      </w:pPr>
      <w:r w:rsidRPr="00D11483">
        <w:rPr>
          <w:rFonts w:ascii="Times New Roman" w:hAnsi="Times New Roman"/>
          <w:sz w:val="24"/>
          <w:szCs w:val="24"/>
        </w:rPr>
        <w:t>Literatürde sunulan TDO yöntemleri nadiren üretimde doğrudan uygulanabilir çözümler üretir; tasarım mühendisinin genellikle teorik çözümü pratik olarak uygulanabilir bir hale dönüştürmek için ek çaba harcaması gerekir.</w:t>
      </w:r>
      <w:r>
        <w:rPr>
          <w:rFonts w:ascii="Times New Roman" w:hAnsi="Times New Roman"/>
          <w:sz w:val="24"/>
          <w:szCs w:val="24"/>
        </w:rPr>
        <w:t xml:space="preserve"> </w:t>
      </w:r>
      <w:r w:rsidRPr="00D11483">
        <w:rPr>
          <w:rFonts w:ascii="Times New Roman" w:hAnsi="Times New Roman"/>
          <w:sz w:val="24"/>
          <w:szCs w:val="24"/>
        </w:rPr>
        <w:t xml:space="preserve">Bu problem bu çalışmada ele alınmış ve piyasada mevcut veya üretime uygun boyutlara sahip çözümler üreten bir </w:t>
      </w:r>
      <w:r>
        <w:rPr>
          <w:rFonts w:ascii="Times New Roman" w:hAnsi="Times New Roman"/>
          <w:sz w:val="24"/>
          <w:szCs w:val="24"/>
        </w:rPr>
        <w:t xml:space="preserve">ayrık </w:t>
      </w:r>
      <w:r w:rsidRPr="00D11483">
        <w:rPr>
          <w:rFonts w:ascii="Times New Roman" w:hAnsi="Times New Roman"/>
          <w:sz w:val="24"/>
          <w:szCs w:val="24"/>
        </w:rPr>
        <w:t>transformatör tasarım optimizasyon yöntemi önerilmiştir</w:t>
      </w:r>
    </w:p>
    <w:bookmarkEnd w:id="15"/>
    <w:p w:rsidR="00426848" w:rsidRPr="00FF3244" w:rsidRDefault="00426848" w:rsidP="00D861A6">
      <w:pPr>
        <w:pStyle w:val="OzetYaziStiliSau"/>
        <w:rPr>
          <w:b w:val="0"/>
          <w:sz w:val="24"/>
          <w:szCs w:val="24"/>
          <w:lang w:val="tr-TR"/>
        </w:rPr>
      </w:pPr>
    </w:p>
    <w:p w:rsidR="002B799C" w:rsidRPr="00FF3244" w:rsidRDefault="00D11483" w:rsidP="00D861A6">
      <w:pPr>
        <w:pStyle w:val="OzetYaziStiliSau"/>
        <w:rPr>
          <w:b w:val="0"/>
          <w:sz w:val="24"/>
          <w:szCs w:val="24"/>
          <w:lang w:val="tr-TR"/>
        </w:rPr>
      </w:pPr>
      <w:r w:rsidRPr="00FF3244">
        <w:rPr>
          <w:b w:val="0"/>
          <w:sz w:val="24"/>
          <w:szCs w:val="24"/>
          <w:lang w:val="tr-TR"/>
        </w:rPr>
        <w:t>Ayrıca, amaç fonksiyonu ve kısıt hesaplamalarını azaltmak için basit bir yöntem önerilmiştir. Yöntem, önbellekleme tekniği kullanılarak arama işlemi sırasında yinelenen tasarım vektörleri için hesaplamaları</w:t>
      </w:r>
      <w:r w:rsidR="000C58F0" w:rsidRPr="00FF3244">
        <w:rPr>
          <w:b w:val="0"/>
          <w:sz w:val="24"/>
          <w:szCs w:val="24"/>
          <w:lang w:val="tr-TR"/>
        </w:rPr>
        <w:t>n</w:t>
      </w:r>
      <w:r w:rsidRPr="00FF3244">
        <w:rPr>
          <w:b w:val="0"/>
          <w:sz w:val="24"/>
          <w:szCs w:val="24"/>
          <w:lang w:val="tr-TR"/>
        </w:rPr>
        <w:t xml:space="preserve"> atla</w:t>
      </w:r>
      <w:r w:rsidR="000C58F0" w:rsidRPr="00FF3244">
        <w:rPr>
          <w:b w:val="0"/>
          <w:sz w:val="24"/>
          <w:szCs w:val="24"/>
          <w:lang w:val="tr-TR"/>
        </w:rPr>
        <w:t>nması</w:t>
      </w:r>
      <w:r w:rsidRPr="00FF3244">
        <w:rPr>
          <w:b w:val="0"/>
          <w:sz w:val="24"/>
          <w:szCs w:val="24"/>
          <w:lang w:val="tr-TR"/>
        </w:rPr>
        <w:t xml:space="preserve"> </w:t>
      </w:r>
      <w:r w:rsidR="000C58F0" w:rsidRPr="00FF3244">
        <w:rPr>
          <w:b w:val="0"/>
          <w:sz w:val="24"/>
          <w:szCs w:val="24"/>
          <w:lang w:val="tr-TR"/>
        </w:rPr>
        <w:t>esasına dayanmaktadır</w:t>
      </w:r>
      <w:r w:rsidR="002B799C" w:rsidRPr="00FF3244">
        <w:rPr>
          <w:b w:val="0"/>
          <w:sz w:val="24"/>
          <w:szCs w:val="24"/>
          <w:lang w:val="tr-TR"/>
        </w:rPr>
        <w:t>.</w:t>
      </w:r>
    </w:p>
    <w:p w:rsidR="002B799C" w:rsidRPr="00FF3244" w:rsidRDefault="002B799C" w:rsidP="00D861A6">
      <w:pPr>
        <w:pStyle w:val="OzetYaziStiliSau"/>
        <w:rPr>
          <w:b w:val="0"/>
          <w:sz w:val="24"/>
          <w:szCs w:val="24"/>
          <w:lang w:val="tr-TR"/>
        </w:rPr>
      </w:pPr>
    </w:p>
    <w:p w:rsidR="00BD1FD9" w:rsidRPr="00FF3244" w:rsidRDefault="002B799C" w:rsidP="00D861A6">
      <w:pPr>
        <w:pStyle w:val="OzetYaziStiliSau"/>
        <w:rPr>
          <w:b w:val="0"/>
          <w:sz w:val="24"/>
          <w:szCs w:val="24"/>
          <w:lang w:val="tr-TR"/>
        </w:rPr>
      </w:pPr>
      <w:r w:rsidRPr="00FF3244">
        <w:rPr>
          <w:b w:val="0"/>
          <w:sz w:val="24"/>
          <w:szCs w:val="24"/>
          <w:lang w:val="tr-TR"/>
        </w:rPr>
        <w:t>Performans testleri, teorik TDO için Rekabetçi-Uyarlamalı Diferansiyel Gelişim ve Guguk Kuşu Arama, Pratik TDO için de Guguk Kuşu Arama ve Çiçek Tozlaşma algoritmaları kullanıldığında küresel optimum ve ona çok yakın sonuçlar elde edildiğini göstermiştir.</w:t>
      </w:r>
    </w:p>
    <w:p w:rsidR="00324EF6" w:rsidRPr="00FF3244" w:rsidRDefault="00324EF6" w:rsidP="00EE1C61">
      <w:pPr>
        <w:spacing w:after="0" w:line="240" w:lineRule="auto"/>
        <w:rPr>
          <w:rFonts w:ascii="Times New Roman" w:eastAsia="Times New Roman" w:hAnsi="Times New Roman"/>
          <w:kern w:val="0"/>
          <w:sz w:val="24"/>
          <w:szCs w:val="24"/>
          <w:lang w:eastAsia="tr-TR"/>
        </w:rPr>
      </w:pPr>
      <w:r w:rsidRPr="00661BD2">
        <w:rPr>
          <w:sz w:val="24"/>
          <w:szCs w:val="24"/>
        </w:rPr>
        <w:br w:type="page"/>
      </w:r>
    </w:p>
    <w:p w:rsidR="00F61C8F" w:rsidRPr="00FF3244" w:rsidRDefault="00F61C8F" w:rsidP="00F61C8F">
      <w:pPr>
        <w:pStyle w:val="BaslikBosluklari"/>
        <w:rPr>
          <w:b w:val="0"/>
          <w:sz w:val="22"/>
          <w:szCs w:val="22"/>
          <w:lang w:val="tr-TR"/>
        </w:rPr>
      </w:pPr>
    </w:p>
    <w:p w:rsidR="00F61C8F" w:rsidRPr="00FF3244" w:rsidRDefault="00F61C8F" w:rsidP="00F61C8F">
      <w:pPr>
        <w:pStyle w:val="BaslikBosluklari"/>
        <w:rPr>
          <w:b w:val="0"/>
          <w:sz w:val="22"/>
          <w:szCs w:val="22"/>
          <w:lang w:val="tr-TR"/>
        </w:rPr>
      </w:pPr>
    </w:p>
    <w:p w:rsidR="006C4B73" w:rsidRPr="00FF3244" w:rsidRDefault="006C4B73" w:rsidP="00F61C8F">
      <w:pPr>
        <w:pStyle w:val="BaslikBosluklari"/>
        <w:rPr>
          <w:b w:val="0"/>
          <w:sz w:val="22"/>
          <w:szCs w:val="22"/>
          <w:lang w:val="tr-TR"/>
        </w:rPr>
      </w:pPr>
      <w:bookmarkStart w:id="16" w:name="_Toc406359995"/>
    </w:p>
    <w:p w:rsidR="00A81DDF" w:rsidRPr="002709E5" w:rsidRDefault="009A70E5" w:rsidP="00EE1C61">
      <w:pPr>
        <w:spacing w:after="0"/>
        <w:jc w:val="center"/>
        <w:rPr>
          <w:rFonts w:ascii="Arial" w:hAnsi="Arial" w:cs="Arial"/>
          <w:b/>
          <w:sz w:val="28"/>
          <w:szCs w:val="28"/>
        </w:rPr>
      </w:pPr>
      <w:bookmarkStart w:id="17" w:name="_Toc406359996"/>
      <w:bookmarkStart w:id="18" w:name="_Toc406373014"/>
      <w:bookmarkEnd w:id="16"/>
      <w:r>
        <w:rPr>
          <w:rFonts w:ascii="Arial" w:hAnsi="Arial" w:cs="Arial"/>
          <w:b/>
          <w:sz w:val="28"/>
          <w:szCs w:val="28"/>
        </w:rPr>
        <w:t>DESIGN OPTIMIZATION OF DISTRIBUTION TRANSFORMERS WITH METAHEURISTIC ALGORITHMS</w:t>
      </w:r>
      <w:bookmarkEnd w:id="17"/>
      <w:bookmarkEnd w:id="18"/>
    </w:p>
    <w:p w:rsidR="004C2D0C" w:rsidRPr="00CB32F1" w:rsidRDefault="004C2D0C" w:rsidP="00D861A6">
      <w:pPr>
        <w:pStyle w:val="OzetBaslikSau"/>
      </w:pPr>
    </w:p>
    <w:p w:rsidR="00A81DDF" w:rsidRPr="002035E9" w:rsidRDefault="002035E9" w:rsidP="00D861A6">
      <w:pPr>
        <w:pStyle w:val="SummaryBaslikSau"/>
      </w:pPr>
      <w:r w:rsidRPr="002035E9">
        <w:t>SUMMARY</w:t>
      </w:r>
    </w:p>
    <w:p w:rsidR="008C10ED" w:rsidRPr="00F61C8F" w:rsidRDefault="008C10ED" w:rsidP="00D861A6">
      <w:pPr>
        <w:pStyle w:val="OzetYaziStiliSau"/>
        <w:rPr>
          <w:b w:val="0"/>
          <w:sz w:val="24"/>
          <w:szCs w:val="24"/>
        </w:rPr>
      </w:pPr>
    </w:p>
    <w:p w:rsidR="008C10ED" w:rsidRPr="00F61C8F" w:rsidRDefault="008C10ED" w:rsidP="00D861A6">
      <w:pPr>
        <w:pStyle w:val="OzetYaziStiliSau"/>
        <w:rPr>
          <w:b w:val="0"/>
          <w:sz w:val="24"/>
          <w:szCs w:val="24"/>
        </w:rPr>
      </w:pPr>
    </w:p>
    <w:p w:rsidR="00A81DDF" w:rsidRPr="00F61C8F" w:rsidRDefault="004C2D0C" w:rsidP="00D861A6">
      <w:pPr>
        <w:pStyle w:val="OzetYaziStiliSau"/>
        <w:rPr>
          <w:b w:val="0"/>
          <w:sz w:val="24"/>
          <w:szCs w:val="24"/>
        </w:rPr>
      </w:pPr>
      <w:bookmarkStart w:id="19" w:name="_Toc406373016"/>
      <w:bookmarkStart w:id="20" w:name="_Toc407628311"/>
      <w:r w:rsidRPr="00F61C8F">
        <w:rPr>
          <w:b w:val="0"/>
          <w:sz w:val="24"/>
          <w:szCs w:val="24"/>
        </w:rPr>
        <w:t>Keywords</w:t>
      </w:r>
      <w:r w:rsidR="00A81DDF" w:rsidRPr="00F61C8F">
        <w:rPr>
          <w:b w:val="0"/>
          <w:sz w:val="24"/>
          <w:szCs w:val="24"/>
        </w:rPr>
        <w:t xml:space="preserve">: </w:t>
      </w:r>
      <w:r w:rsidR="0073639D">
        <w:rPr>
          <w:b w:val="0"/>
          <w:sz w:val="24"/>
          <w:szCs w:val="24"/>
        </w:rPr>
        <w:t xml:space="preserve">Distribution transformer, </w:t>
      </w:r>
      <w:r w:rsidR="0073639D" w:rsidRPr="0073639D">
        <w:rPr>
          <w:b w:val="0"/>
          <w:sz w:val="24"/>
          <w:szCs w:val="24"/>
        </w:rPr>
        <w:t>design optimization, high efficiency, metaheuristic</w:t>
      </w:r>
      <w:r w:rsidR="007A6991">
        <w:rPr>
          <w:b w:val="0"/>
          <w:sz w:val="24"/>
          <w:szCs w:val="24"/>
        </w:rPr>
        <w:t xml:space="preserve"> algorithm</w:t>
      </w:r>
      <w:r w:rsidR="0073639D" w:rsidRPr="0073639D">
        <w:rPr>
          <w:b w:val="0"/>
          <w:sz w:val="24"/>
          <w:szCs w:val="24"/>
        </w:rPr>
        <w:t>s</w:t>
      </w:r>
      <w:r w:rsidR="0073639D">
        <w:rPr>
          <w:b w:val="0"/>
          <w:sz w:val="24"/>
          <w:szCs w:val="24"/>
        </w:rPr>
        <w:t>, caching</w:t>
      </w:r>
      <w:bookmarkEnd w:id="19"/>
      <w:bookmarkEnd w:id="20"/>
    </w:p>
    <w:p w:rsidR="008C10ED" w:rsidRPr="00F61C8F" w:rsidRDefault="008C10ED" w:rsidP="00D861A6">
      <w:pPr>
        <w:pStyle w:val="OzetYaziStiliSau"/>
        <w:rPr>
          <w:b w:val="0"/>
          <w:sz w:val="24"/>
          <w:szCs w:val="24"/>
        </w:rPr>
      </w:pPr>
    </w:p>
    <w:p w:rsidR="0073639D" w:rsidRPr="0073639D" w:rsidRDefault="0073639D" w:rsidP="0073639D">
      <w:pPr>
        <w:pStyle w:val="OzetYaziStiliSau"/>
        <w:rPr>
          <w:b w:val="0"/>
          <w:sz w:val="24"/>
          <w:szCs w:val="24"/>
        </w:rPr>
      </w:pPr>
      <w:bookmarkStart w:id="21" w:name="_Toc407628312"/>
      <w:r w:rsidRPr="0073639D">
        <w:rPr>
          <w:b w:val="0"/>
          <w:sz w:val="24"/>
          <w:szCs w:val="24"/>
        </w:rPr>
        <w:t xml:space="preserve">Many economies in the world have adopted energy-efficiency requirements or incentive programs mandating or promoting the use of energy-efficient transformers. On the other hand, increases in transformer efficiency are subject to increases in transformer weight and size, sometimes as much as 50% or </w:t>
      </w:r>
      <w:r w:rsidR="00E837F2">
        <w:rPr>
          <w:b w:val="0"/>
          <w:sz w:val="24"/>
          <w:szCs w:val="24"/>
        </w:rPr>
        <w:t xml:space="preserve">even </w:t>
      </w:r>
      <w:r w:rsidRPr="0073639D">
        <w:rPr>
          <w:b w:val="0"/>
          <w:sz w:val="24"/>
          <w:szCs w:val="24"/>
        </w:rPr>
        <w:t>more. The transformer manufacturing industry is therefore faced with the challenge to develop truly optimum designs.</w:t>
      </w:r>
    </w:p>
    <w:p w:rsidR="0073639D" w:rsidRDefault="0073639D" w:rsidP="0073639D">
      <w:pPr>
        <w:pStyle w:val="OzetYaziStiliSau"/>
        <w:rPr>
          <w:b w:val="0"/>
          <w:sz w:val="24"/>
          <w:szCs w:val="24"/>
        </w:rPr>
      </w:pPr>
    </w:p>
    <w:p w:rsidR="0073639D" w:rsidRPr="0073639D" w:rsidRDefault="0073639D" w:rsidP="0073639D">
      <w:pPr>
        <w:pStyle w:val="OzetYaziStiliSau"/>
        <w:rPr>
          <w:b w:val="0"/>
          <w:sz w:val="24"/>
          <w:szCs w:val="24"/>
        </w:rPr>
      </w:pPr>
      <w:r w:rsidRPr="0073639D">
        <w:rPr>
          <w:b w:val="0"/>
          <w:sz w:val="24"/>
          <w:szCs w:val="24"/>
        </w:rPr>
        <w:t>Transformer design optimization (TDO) is a mixed-integer nonlinear programming problem having complex and discontinuous objective function and constraints, with the objective of detailed calculation of the characteristics of a transformer based on national and/or international standards and transformer user requirements, using available materials and manufacturing processes, to minimize manufacturing cost or total owning cost, while maximizing operating performance.</w:t>
      </w:r>
    </w:p>
    <w:p w:rsidR="0073639D" w:rsidRDefault="0073639D" w:rsidP="0073639D">
      <w:pPr>
        <w:pStyle w:val="OzetYaziStiliSau"/>
        <w:rPr>
          <w:b w:val="0"/>
          <w:sz w:val="24"/>
          <w:szCs w:val="24"/>
        </w:rPr>
      </w:pPr>
    </w:p>
    <w:p w:rsidR="0073639D" w:rsidRPr="0073639D" w:rsidRDefault="0073639D" w:rsidP="0073639D">
      <w:pPr>
        <w:pStyle w:val="OzetYaziStiliSau"/>
        <w:rPr>
          <w:b w:val="0"/>
          <w:sz w:val="24"/>
          <w:szCs w:val="24"/>
        </w:rPr>
      </w:pPr>
      <w:r w:rsidRPr="0073639D">
        <w:rPr>
          <w:b w:val="0"/>
          <w:sz w:val="24"/>
          <w:szCs w:val="24"/>
        </w:rPr>
        <w:t>Detailed comparative analysis of the application of five modern metaheuristic optimization algorithms for the solution of TDO problem are carried out in this study, demonstrated on three test cases; and two algorithms are proposed, for which it has been verified that they possess guaranteed global convergence properties in spite of their inherent stochastic nature. A pragmatic benchmarking scheme is used for comparison of the algorithms.</w:t>
      </w:r>
    </w:p>
    <w:p w:rsidR="0073639D" w:rsidRDefault="0073639D" w:rsidP="0073639D">
      <w:pPr>
        <w:pStyle w:val="OzetYaziStiliSau"/>
        <w:rPr>
          <w:b w:val="0"/>
          <w:sz w:val="24"/>
          <w:szCs w:val="24"/>
        </w:rPr>
      </w:pPr>
    </w:p>
    <w:p w:rsidR="0073639D" w:rsidRPr="0073639D" w:rsidRDefault="0073639D" w:rsidP="0073639D">
      <w:pPr>
        <w:pStyle w:val="OzetYaziStiliSau"/>
        <w:rPr>
          <w:b w:val="0"/>
          <w:sz w:val="24"/>
          <w:szCs w:val="24"/>
        </w:rPr>
      </w:pPr>
      <w:r w:rsidRPr="0073639D">
        <w:rPr>
          <w:b w:val="0"/>
          <w:sz w:val="24"/>
          <w:szCs w:val="24"/>
        </w:rPr>
        <w:t>Transformer design optimization methods presented in the literature rarely yield solutions directly applicable in production; the design engineer usually needs to convert the theoretical solution to a practical one. This problem is addressed in this study, and a discrete transformer design optimization method is proposed which yields solutions with commercially available or productionally feasible dimensions</w:t>
      </w:r>
    </w:p>
    <w:p w:rsidR="0073639D" w:rsidRDefault="0073639D" w:rsidP="0073639D">
      <w:pPr>
        <w:pStyle w:val="OzetYaziStiliSau"/>
        <w:rPr>
          <w:b w:val="0"/>
          <w:sz w:val="24"/>
          <w:szCs w:val="24"/>
        </w:rPr>
      </w:pPr>
    </w:p>
    <w:p w:rsidR="002B799C" w:rsidRDefault="0073639D" w:rsidP="0073639D">
      <w:pPr>
        <w:pStyle w:val="OzetYaziStiliSau"/>
        <w:rPr>
          <w:b w:val="0"/>
          <w:sz w:val="24"/>
          <w:szCs w:val="24"/>
        </w:rPr>
      </w:pPr>
      <w:r w:rsidRPr="0073639D">
        <w:rPr>
          <w:b w:val="0"/>
          <w:sz w:val="24"/>
          <w:szCs w:val="24"/>
        </w:rPr>
        <w:t>Furthermore, a simple method is proposed to reduce the number of objective function and constraint calculations. The method is based on skipping calculations for design vectors recurring during the search process, by the use of caching technique</w:t>
      </w:r>
    </w:p>
    <w:p w:rsidR="002B799C" w:rsidRDefault="002B799C" w:rsidP="0073639D">
      <w:pPr>
        <w:pStyle w:val="OzetYaziStiliSau"/>
        <w:rPr>
          <w:b w:val="0"/>
          <w:sz w:val="24"/>
          <w:szCs w:val="24"/>
        </w:rPr>
      </w:pPr>
    </w:p>
    <w:p w:rsidR="0073639D" w:rsidRPr="0073639D" w:rsidRDefault="002B799C" w:rsidP="0073639D">
      <w:pPr>
        <w:pStyle w:val="OzetYaziStiliSau"/>
        <w:rPr>
          <w:b w:val="0"/>
        </w:rPr>
      </w:pPr>
      <w:r>
        <w:rPr>
          <w:b w:val="0"/>
          <w:sz w:val="24"/>
          <w:szCs w:val="24"/>
        </w:rPr>
        <w:t xml:space="preserve">Performance tests showed that global or near-global optimum solutions can be obtained with </w:t>
      </w:r>
      <w:r w:rsidR="001012DB">
        <w:rPr>
          <w:b w:val="0"/>
          <w:sz w:val="24"/>
          <w:szCs w:val="24"/>
        </w:rPr>
        <w:t>b6e6rl and CS for TDO, and CS and FPA algorithms for DTDO.</w:t>
      </w:r>
      <w:bookmarkEnd w:id="21"/>
    </w:p>
    <w:p w:rsidR="00324EF6" w:rsidRPr="002C15D6" w:rsidRDefault="00324EF6" w:rsidP="00D861A6">
      <w:pPr>
        <w:pStyle w:val="BaslikBosluklari"/>
        <w:sectPr w:rsidR="00324EF6" w:rsidRPr="002C15D6" w:rsidSect="00205283">
          <w:footerReference w:type="default" r:id="rId13"/>
          <w:footerReference w:type="first" r:id="rId14"/>
          <w:pgSz w:w="11906" w:h="16838"/>
          <w:pgMar w:top="1701" w:right="1418" w:bottom="1701" w:left="2268" w:header="709" w:footer="709" w:gutter="0"/>
          <w:pgNumType w:fmt="lowerRoman" w:start="1"/>
          <w:cols w:space="708"/>
          <w:docGrid w:linePitch="360"/>
        </w:sectPr>
      </w:pPr>
    </w:p>
    <w:p w:rsidR="00A81DDF" w:rsidRPr="00717423" w:rsidRDefault="00A81DDF" w:rsidP="00951D0F">
      <w:pPr>
        <w:pStyle w:val="BaslikBosluklari"/>
        <w:rPr>
          <w:sz w:val="20"/>
          <w:szCs w:val="20"/>
        </w:rPr>
      </w:pPr>
    </w:p>
    <w:p w:rsidR="007866B1" w:rsidRPr="00717423" w:rsidRDefault="007866B1" w:rsidP="00951D0F">
      <w:pPr>
        <w:pStyle w:val="BaslikBosluklari"/>
        <w:rPr>
          <w:sz w:val="20"/>
          <w:szCs w:val="20"/>
        </w:rPr>
      </w:pPr>
    </w:p>
    <w:p w:rsidR="004C50DB" w:rsidRPr="00717423" w:rsidRDefault="004C50DB" w:rsidP="00951D0F">
      <w:pPr>
        <w:pStyle w:val="BaslikBosluklari"/>
        <w:rPr>
          <w:sz w:val="20"/>
          <w:szCs w:val="20"/>
        </w:rPr>
      </w:pPr>
    </w:p>
    <w:p w:rsidR="009F4B57" w:rsidRPr="002C15D6" w:rsidRDefault="009F4B57" w:rsidP="00C64E16">
      <w:pPr>
        <w:pStyle w:val="Balk1"/>
        <w:spacing w:line="360" w:lineRule="auto"/>
        <w:ind w:left="1418" w:hanging="1418"/>
      </w:pPr>
      <w:bookmarkStart w:id="22" w:name="_Toc346019778"/>
      <w:bookmarkStart w:id="23" w:name="_Toc407628315"/>
      <w:r w:rsidRPr="002C15D6">
        <w:t>GİRİŞ</w:t>
      </w:r>
      <w:bookmarkEnd w:id="22"/>
      <w:bookmarkEnd w:id="23"/>
    </w:p>
    <w:p w:rsidR="00796BFA" w:rsidRPr="00717423" w:rsidRDefault="00796BFA" w:rsidP="00951D0F">
      <w:pPr>
        <w:pStyle w:val="IlkSayfalarBasligiSau"/>
        <w:rPr>
          <w:b w:val="0"/>
        </w:rPr>
      </w:pPr>
    </w:p>
    <w:p w:rsidR="009F4B57" w:rsidRPr="00717423" w:rsidRDefault="009F4B57" w:rsidP="00951D0F">
      <w:pPr>
        <w:pStyle w:val="BaslikBosluklari"/>
        <w:rPr>
          <w:b w:val="0"/>
        </w:rPr>
      </w:pPr>
    </w:p>
    <w:p w:rsidR="00585A7F" w:rsidRPr="002550A7" w:rsidRDefault="00E82CBF" w:rsidP="00150AEB">
      <w:pPr>
        <w:pStyle w:val="BolumIlkParagrafSau"/>
      </w:pPr>
      <w:r w:rsidRPr="002550A7">
        <w:t>Transformatör, elektromanyetik endüksiyon yoluyla elektrik enerjisini frekansı değiştirmeden bir gerilim seviyesinden diğerine değiştiren statik bir elektrik makinasıdır. Bir transformatörde ferromanyetik bir çekirdeğin etrafına sarılmış iki veya daha fazla sargı bulunur, bu sargılar elektriksel olarak değil, manyetik olarak bağlanmıştır.</w:t>
      </w:r>
    </w:p>
    <w:p w:rsidR="00585A7F" w:rsidRPr="002550A7" w:rsidRDefault="00585A7F" w:rsidP="00150AEB">
      <w:pPr>
        <w:pStyle w:val="AnaParagrafYaziStiliSau"/>
      </w:pPr>
    </w:p>
    <w:p w:rsidR="00585A7F" w:rsidRPr="00395871" w:rsidRDefault="00E82CBF" w:rsidP="00150AEB">
      <w:pPr>
        <w:pStyle w:val="AnaParagrafYaziStiliSau"/>
      </w:pPr>
      <w:r w:rsidRPr="00395871">
        <w:t>Transformatör sargılarından primer sargı olarak adlandırılanı elektrik güç kaynağına bağlıdır. Sekonder sargı olarak adlandırılan diğeri de transformatöre bağlı olan yüklere elektrik gücü sağlar.</w:t>
      </w:r>
    </w:p>
    <w:p w:rsidR="00585A7F" w:rsidRPr="002550A7" w:rsidRDefault="00585A7F" w:rsidP="00150AEB">
      <w:pPr>
        <w:pStyle w:val="AnaParagrafYaziStiliSau"/>
      </w:pPr>
    </w:p>
    <w:p w:rsidR="00585A7F" w:rsidRPr="002550A7" w:rsidRDefault="00E82CBF" w:rsidP="00150AEB">
      <w:pPr>
        <w:pStyle w:val="AnaParagrafYaziStiliSau"/>
      </w:pPr>
      <w:r w:rsidRPr="002550A7">
        <w:t>Bir transformatör, sekonder gerilimi primer gerilimden daha yüksek ise yükseltici, düşük ise indirici transformatör olarak adlandırılır.</w:t>
      </w:r>
    </w:p>
    <w:p w:rsidR="00585A7F" w:rsidRPr="002550A7" w:rsidRDefault="00585A7F" w:rsidP="00150AEB">
      <w:pPr>
        <w:pStyle w:val="AnaParagrafYaziStiliSau"/>
      </w:pPr>
    </w:p>
    <w:p w:rsidR="00585A7F" w:rsidRPr="002550A7" w:rsidRDefault="00E82CBF" w:rsidP="00150AEB">
      <w:pPr>
        <w:pStyle w:val="AnaParagrafYaziStiliSau"/>
      </w:pPr>
      <w:r w:rsidRPr="002550A7">
        <w:t>İletim hatlarındaki güç kayıpları, hatlardaki akımın karesi ile doğru orantılıdır. Bu nedenle, güç santrallerinde üretilen elektrik enerjisinin gerilimi yükseltici transformatörler ile yükseltilerek uzun mesafelerde daha fazla gücün verimli bir şekilde iletilmesi sağlanır. İndirici transformatörler güç dağıtım şebekelerinde, fabrikalarda, ticari binalarda ve konutlarda gerilimi elektrikli alet ve cihazların çalışabileceği seviyeye düşürmek için kullanılır. Transformatörler, farklı gerilim seviyelerindeki güç sistemlerinin birbirine bağlanmasında da önemli bir rol oynamaktadır. Transformarörler olmadan, bugün birçok alanda kullanılan elektrik enerjisinden yararlanmak mümkün olmayacaktır. Sonuç olarak, transformatörler, elektrik üretim merkezleri ile elektrik enerjisi kullanım noktaları arasındaki hayati bağlantılar olarak güç sistemlerinde önemli yer tutmaktadır [1].</w:t>
      </w:r>
    </w:p>
    <w:p w:rsidR="002550A7" w:rsidRDefault="002550A7" w:rsidP="00150AEB">
      <w:pPr>
        <w:pStyle w:val="AnaParagrafYaziStiliSau"/>
      </w:pPr>
    </w:p>
    <w:p w:rsidR="00585A7F" w:rsidRPr="002550A7" w:rsidRDefault="00E82CBF" w:rsidP="00150AEB">
      <w:pPr>
        <w:pStyle w:val="AnaParagrafYaziStiliSau"/>
      </w:pPr>
      <w:r w:rsidRPr="002550A7">
        <w:lastRenderedPageBreak/>
        <w:t>Elektrik enerjisi üretim ve tüketim noktaları arasında ortalama dört kez gerilim dönüşümüne uğramaktadır, bu nedenle İletim ve Dağıtım (T &amp; D) şebekelerinde geniş bir çalışma gerilimi aralığında farklı sınıf ve boyutlarda birçok transformatör kullanılmaktadır. Bu zincirin sonundaki son kullanıcılara mesken tüketici gerilimi seviyelerinde (genellikle 400 V veya daha düşük) güç sağlayan transformatörlere geleneksel olarak dağıtım transformatörü denir.</w:t>
      </w:r>
    </w:p>
    <w:p w:rsidR="00585A7F" w:rsidRPr="002550A7" w:rsidRDefault="00585A7F" w:rsidP="00150AEB">
      <w:pPr>
        <w:pStyle w:val="AnaParagrafYaziStiliSau"/>
      </w:pPr>
    </w:p>
    <w:p w:rsidR="00585A7F" w:rsidRPr="002550A7" w:rsidRDefault="00E82CBF" w:rsidP="00150AEB">
      <w:pPr>
        <w:pStyle w:val="AnaParagrafYaziStiliSau"/>
      </w:pPr>
      <w:r w:rsidRPr="002550A7">
        <w:t>2014 yılında dünyadaki tahmini dağıtım dağıtım transformatörleri sayısı 118 milyon adettir. Toplam kurulu güç kapasitesi 13,848 GVA, ortalama ünite gücü 117 kVA'dır. 2030 yılında kurulu kapasitenin 22,400 GVA'ya ulaşacağı tahmin edilmektedir ve bu artışta Asya ve Hint Alt Kıtasının önemli katkıları olacaktır [2].</w:t>
      </w:r>
    </w:p>
    <w:p w:rsidR="00585A7F" w:rsidRPr="002550A7" w:rsidRDefault="00585A7F" w:rsidP="00150AEB">
      <w:pPr>
        <w:pStyle w:val="AnaParagrafYaziStiliSau"/>
      </w:pPr>
    </w:p>
    <w:p w:rsidR="00585A7F" w:rsidRPr="002550A7" w:rsidRDefault="00E82CBF" w:rsidP="00150AEB">
      <w:pPr>
        <w:pStyle w:val="AnaParagrafYaziStiliSau"/>
      </w:pPr>
      <w:r w:rsidRPr="002550A7">
        <w:t>Özellikle gelişmekte olan ülkelerde kişi başına enerji tüketiminin artması nedeniyle, dağıtım transformatörleri küresel pazarının 2018 yılına kadar 20 milyar USD'yi aşması beklenmektedir [3].</w:t>
      </w:r>
    </w:p>
    <w:p w:rsidR="00585A7F" w:rsidRPr="002550A7" w:rsidRDefault="00585A7F" w:rsidP="00150AEB">
      <w:pPr>
        <w:pStyle w:val="AnaParagrafYaziStiliSau"/>
      </w:pPr>
    </w:p>
    <w:p w:rsidR="00585A7F" w:rsidRPr="002550A7" w:rsidRDefault="00E82CBF" w:rsidP="00150AEB">
      <w:pPr>
        <w:pStyle w:val="AnaParagrafYaziStiliSau"/>
      </w:pPr>
      <w:r w:rsidRPr="002550A7">
        <w:t>Transformatörün çalışması esnasında ortaya çıkan kayıplar; boşta ve yükte çalışma kayıpları olarak iki grupta incelenmektedir. Demir kayıpları olarak da adlandırılan boşta çalışma kayıpları, transformatörün enerjili olduğu süre boyunca çekirdekte meydana gelen histeresis ve girdap (eddy) akımı kayıplarından oluşmaktadır ve transformatörün yüklenme oranından bağımsız, yani sabittir. Bakır kayıpları olarak da adlandırılan yükte çalışma (yük) kayıpları ise sargılar ve bileşenleri de dâhil olmak üzere transformatörün elektriksel devresinde meydana gelen direnç kayıplarından oluşmaktadır ve yüklenme oranına bağlıdır.</w:t>
      </w:r>
    </w:p>
    <w:p w:rsidR="00585A7F" w:rsidRPr="002550A7" w:rsidRDefault="00585A7F" w:rsidP="00150AEB">
      <w:pPr>
        <w:pStyle w:val="AnaParagrafYaziStiliSau"/>
      </w:pPr>
    </w:p>
    <w:p w:rsidR="00585A7F" w:rsidRPr="002550A7" w:rsidRDefault="00E82CBF" w:rsidP="00150AEB">
      <w:pPr>
        <w:pStyle w:val="AnaParagrafYaziStiliSau"/>
      </w:pPr>
      <w:r w:rsidRPr="002550A7">
        <w:t>Dağıtım transformatörleri diğer elektrikli cihazlarla karşılaştırıldığında oldukça verimli olup, elektrik enerjisini bir gerilim düzeyinden diğerine dönüştürürken sadece % 2-3'lük kayıplar oluşturmaktadır. Bununla birlikte, tüm elektrik enerjisinin son kullanımdan önce birkaç kez transformatörlerden geçtiği gerçeği, dağıtım transformatörlerindeki kayıpları azaltma fırsatlarının, elektrik şebekelerinin bir bütün olarak verimliliğini artırmak için son derece önemli olduğunu göstermektedir.</w:t>
      </w:r>
    </w:p>
    <w:p w:rsidR="00585A7F" w:rsidRPr="002550A7" w:rsidRDefault="00585A7F" w:rsidP="00150AEB">
      <w:pPr>
        <w:pStyle w:val="AnaParagrafYaziStiliSau"/>
      </w:pPr>
    </w:p>
    <w:p w:rsidR="00585A7F" w:rsidRPr="002550A7" w:rsidRDefault="00E82CBF" w:rsidP="00150AEB">
      <w:pPr>
        <w:pStyle w:val="AnaParagrafYaziStiliSau"/>
      </w:pPr>
      <w:r w:rsidRPr="002550A7">
        <w:lastRenderedPageBreak/>
        <w:t>2011 yılında iletim ve dağıtım şebekelerindeki kayıp oranı küresel enerji üretiminin yaklaşık % 8</w:t>
      </w:r>
      <w:r w:rsidR="006C4AC0">
        <w:t>.</w:t>
      </w:r>
      <w:r w:rsidRPr="002550A7">
        <w:t>5'i düzeyinde idi ve bunun % 87'si teknik kayıplardan kaynaklanıyordu. Bu kayıpların yaklaşık üçte biri dağıtım transformatörlerinde meydana gelmektedir, bu nedenle yılda tahmini 657 TWh elektrik enerjisi dağıtım tra</w:t>
      </w:r>
      <w:r w:rsidR="007617D7">
        <w:t>nsformatörü</w:t>
      </w:r>
      <w:r w:rsidRPr="002550A7">
        <w:t xml:space="preserve"> kayıplarına atfedilebilir [2].</w:t>
      </w:r>
    </w:p>
    <w:p w:rsidR="00585A7F" w:rsidRPr="002550A7" w:rsidRDefault="00585A7F" w:rsidP="00150AEB">
      <w:pPr>
        <w:pStyle w:val="AnaParagrafYaziStiliSau"/>
      </w:pPr>
    </w:p>
    <w:p w:rsidR="00585A7F" w:rsidRPr="002550A7" w:rsidRDefault="00E82CBF" w:rsidP="00150AEB">
      <w:pPr>
        <w:pStyle w:val="AnaParagrafYaziStiliSau"/>
      </w:pPr>
      <w:r w:rsidRPr="002550A7">
        <w:t>Tahminler, yüksek verimli dağıtım transformatörlerinin benimsenmesiyle birlikte, bugün mevcut olan teknolojinin daha geniş kullanımı ile küresel teknik tasarruf potansiyelinin 2030’da yılda 402 TWh seviyesine ulaşacağını göstermektedir; bu da öngörülen k</w:t>
      </w:r>
      <w:r w:rsidR="007617D7">
        <w:t>üresel elektrik tüketiminin % 1.</w:t>
      </w:r>
      <w:r w:rsidRPr="002550A7">
        <w:t>3’ü</w:t>
      </w:r>
      <w:r w:rsidR="008E3009">
        <w:t>ne</w:t>
      </w:r>
      <w:r w:rsidRPr="002550A7">
        <w:t xml:space="preserve"> karşı gelmektedir. Bu sayede, yılda 201 milyon ton CO</w:t>
      </w:r>
      <w:r w:rsidRPr="002550A7">
        <w:rPr>
          <w:vertAlign w:val="subscript"/>
        </w:rPr>
        <w:t>2</w:t>
      </w:r>
      <w:r w:rsidRPr="002550A7">
        <w:t xml:space="preserve"> emisyonu ve cari fiyatlarla 28 milyar USD toptan enerji satış maliyeti azalışı elde edilecektir</w:t>
      </w:r>
      <w:r w:rsidR="007617D7">
        <w:t xml:space="preserve"> [2]</w:t>
      </w:r>
      <w:r w:rsidRPr="002550A7">
        <w:t>.</w:t>
      </w:r>
    </w:p>
    <w:p w:rsidR="00585A7F" w:rsidRPr="002550A7" w:rsidRDefault="00585A7F" w:rsidP="00150AEB">
      <w:pPr>
        <w:pStyle w:val="AnaParagrafYaziStiliSau"/>
      </w:pPr>
    </w:p>
    <w:p w:rsidR="00585A7F" w:rsidRPr="002550A7" w:rsidRDefault="00E82CBF" w:rsidP="00150AEB">
      <w:pPr>
        <w:pStyle w:val="AnaParagrafYaziStiliSau"/>
      </w:pPr>
      <w:r w:rsidRPr="002550A7">
        <w:t>Önemli ölçüde tasarruf potansiyeli nedeniyle, 2014 yılı itibarıyla kurulu dağıtım transformatörlerinin kapasitesine göre yaklaşık % 54'ünü temsil eden 15 kadar ülke (AB dâhil), enerji tasarruflu tasarımları ön plana çıkaran enerji verimliliği şartnameleri veya teşvik programları kabul etmiştir. Halen kabul edilen enerji verimliliği gerekliliklerinin bir sonucu olarak genel kayıpların 2030 yılında 154 TWh daha düşük olacağı öngörülmektedir. Bununla birlikte, daha fazla ülke benzer önlemleri benimseyip zorunluluk derecesi arttıkça çok daha büyük tasarruflar mümkün olabilecektir [2].</w:t>
      </w:r>
    </w:p>
    <w:p w:rsidR="00585A7F" w:rsidRPr="002550A7" w:rsidRDefault="00585A7F" w:rsidP="00150AEB">
      <w:pPr>
        <w:pStyle w:val="AnaParagrafYaziStiliSau"/>
      </w:pPr>
    </w:p>
    <w:p w:rsidR="00585A7F" w:rsidRPr="000E6F6A" w:rsidRDefault="00E82CBF" w:rsidP="00150AEB">
      <w:pPr>
        <w:pStyle w:val="AnaParagrafYaziStiliSau"/>
      </w:pPr>
      <w:r w:rsidRPr="000E6F6A">
        <w:t>Avrupa Komisyonu, Avrupa Birli</w:t>
      </w:r>
      <w:r w:rsidR="007617D7">
        <w:t>ği'ndeki enerjinin yaklaşık % 2.</w:t>
      </w:r>
      <w:r w:rsidRPr="000E6F6A">
        <w:t>5’inin transformatör kayıpları nedeniyle tüketildiğini tahmin etmektedir. Bir hazırlık çalışmasına dayanarak Avrupa Komisyonu tarafından transformatörler için özel Ecodesign standartları tanımlanmış ve 01.07.2015 tarihinde yeni Avrupa Standardı EN 50588-1 ile yürürlüğe girmiştir. Standart iki aşamada uygulanacaktır</w:t>
      </w:r>
      <w:r w:rsidR="007617D7">
        <w:t>;</w:t>
      </w:r>
      <w:r w:rsidRPr="000E6F6A">
        <w:t xml:space="preserve"> Temmuz 2015'ten itibaren geçerli ilk aşamada, izin verilen azami </w:t>
      </w:r>
      <w:r w:rsidR="00D3631F">
        <w:t xml:space="preserve">boşta </w:t>
      </w:r>
      <w:r w:rsidRPr="000E6F6A">
        <w:t xml:space="preserve">kayıplar, değiştirilen Avrupa Standardı EN 50464-1'in AC’ </w:t>
      </w:r>
      <w:r w:rsidR="002B5BB7">
        <w:t>(C</w:t>
      </w:r>
      <w:r w:rsidR="002B5BB7" w:rsidRPr="002B5BB7">
        <w:rPr>
          <w:vertAlign w:val="subscript"/>
        </w:rPr>
        <w:t>0</w:t>
      </w:r>
      <w:r w:rsidR="002B5BB7">
        <w:t>C</w:t>
      </w:r>
      <w:r w:rsidR="002B5BB7" w:rsidRPr="002B5BB7">
        <w:rPr>
          <w:vertAlign w:val="subscript"/>
        </w:rPr>
        <w:t>k</w:t>
      </w:r>
      <w:r w:rsidR="002B5BB7">
        <w:t xml:space="preserve">) </w:t>
      </w:r>
      <w:r w:rsidRPr="000E6F6A">
        <w:t>kayıp kombinasyonu alternatifine kıyasla % 30 oranında azaltılacaktır. Temmuz 2021'de yürürlüğe girecek ikinci aşamada ise, izin verilen azami boşta kayıplar % 10, yük kayıpları da ~% 30 oranında azaltılacaktır.</w:t>
      </w:r>
    </w:p>
    <w:p w:rsidR="00585A7F" w:rsidRPr="000E6F6A" w:rsidRDefault="00585A7F" w:rsidP="00150AEB">
      <w:pPr>
        <w:pStyle w:val="AnaParagrafYaziStiliSau"/>
      </w:pPr>
    </w:p>
    <w:p w:rsidR="00585A7F" w:rsidRPr="000E6F6A" w:rsidRDefault="00E82CBF" w:rsidP="00150AEB">
      <w:pPr>
        <w:pStyle w:val="AnaParagrafYaziStiliSau"/>
      </w:pPr>
      <w:r w:rsidRPr="000E6F6A">
        <w:lastRenderedPageBreak/>
        <w:t>Düşük verimli transformatörlerin kullanıma alınması artık mümkün olmayacağı için, yeni standardın Avrupa Ekonomik Alanı’nda (EEA) 2020’den itibaren yılda 16 TWh civarında tasarruf sağlayacağı beklenmektedir; bu da Danimarka'nın yıllık elektrik tüketimi ve 3.7 milyon ton CO</w:t>
      </w:r>
      <w:r w:rsidRPr="000E6F6A">
        <w:rPr>
          <w:vertAlign w:val="subscript"/>
        </w:rPr>
        <w:t>2</w:t>
      </w:r>
      <w:r w:rsidRPr="000E6F6A">
        <w:t> emisyonlarının yaklaşık yarısına eşittir.</w:t>
      </w:r>
    </w:p>
    <w:p w:rsidR="002550A7" w:rsidRPr="000E6F6A" w:rsidRDefault="002550A7" w:rsidP="00150AEB">
      <w:pPr>
        <w:pStyle w:val="AnaParagrafYaziStiliSau"/>
      </w:pPr>
    </w:p>
    <w:p w:rsidR="002550A7" w:rsidRPr="000E6F6A" w:rsidRDefault="00E82CBF" w:rsidP="00150AEB">
      <w:pPr>
        <w:pStyle w:val="AnaParagrafYaziStiliSau"/>
      </w:pPr>
      <w:r w:rsidRPr="000E6F6A">
        <w:t>Önceki ve mevcut Avrupa Standardlarındaki dağıtım transformatörü kayıplarının bir karşılaştırması Tablo 1.1</w:t>
      </w:r>
      <w:r w:rsidR="00835A35">
        <w:t>.</w:t>
      </w:r>
      <w:r w:rsidRPr="000E6F6A">
        <w:t>'de verilmiştir.</w:t>
      </w:r>
    </w:p>
    <w:p w:rsidR="002550A7" w:rsidRPr="000E6F6A" w:rsidRDefault="002550A7" w:rsidP="00150AEB">
      <w:pPr>
        <w:pStyle w:val="AnaParagrafYaziStiliSau"/>
      </w:pPr>
    </w:p>
    <w:p w:rsidR="00326DC1" w:rsidRDefault="00326DC1" w:rsidP="000E6F6A">
      <w:pPr>
        <w:pStyle w:val="ResimYazs"/>
        <w:keepNext/>
        <w:jc w:val="center"/>
      </w:pPr>
      <w:bookmarkStart w:id="24" w:name="_Toc482646108"/>
      <w:bookmarkStart w:id="25" w:name="_Toc482647384"/>
      <w:bookmarkStart w:id="26" w:name="_Toc482647484"/>
      <w:bookmarkStart w:id="27" w:name="_Toc482648300"/>
      <w:bookmarkStart w:id="28" w:name="_Toc487013935"/>
      <w:r>
        <w:t>T</w:t>
      </w:r>
      <w:r w:rsidRPr="001644D3">
        <w:t xml:space="preserve">ablo </w:t>
      </w:r>
      <w:fldSimple w:instr=" STYLEREF 1 \s ">
        <w:r w:rsidR="00FE6146">
          <w:rPr>
            <w:noProof/>
          </w:rPr>
          <w:t>1</w:t>
        </w:r>
      </w:fldSimple>
      <w:r w:rsidR="004A18F7">
        <w:t>.</w:t>
      </w:r>
      <w:fldSimple w:instr=" SEQ Tablo \* ARABIC \s 1 ">
        <w:r w:rsidR="00FE6146">
          <w:rPr>
            <w:noProof/>
          </w:rPr>
          <w:t>1</w:t>
        </w:r>
      </w:fldSimple>
      <w:r w:rsidR="001644D3">
        <w:t>.</w:t>
      </w:r>
      <w:r w:rsidRPr="001644D3">
        <w:t xml:space="preserve"> </w:t>
      </w:r>
      <w:r w:rsidRPr="00BC17F7">
        <w:t>Dağıtım transformatörleri için Avrupa Standartlarının karşılaştırılması</w:t>
      </w:r>
      <w:bookmarkEnd w:id="24"/>
      <w:bookmarkEnd w:id="25"/>
      <w:bookmarkEnd w:id="26"/>
      <w:bookmarkEnd w:id="27"/>
      <w:bookmarkEnd w:id="28"/>
    </w:p>
    <w:tbl>
      <w:tblPr>
        <w:tblW w:w="8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008"/>
        <w:gridCol w:w="590"/>
        <w:gridCol w:w="601"/>
        <w:gridCol w:w="590"/>
        <w:gridCol w:w="590"/>
        <w:gridCol w:w="601"/>
        <w:gridCol w:w="590"/>
        <w:gridCol w:w="590"/>
        <w:gridCol w:w="601"/>
        <w:gridCol w:w="590"/>
        <w:gridCol w:w="590"/>
        <w:gridCol w:w="590"/>
        <w:gridCol w:w="590"/>
      </w:tblGrid>
      <w:tr w:rsidR="002550A7" w:rsidRPr="004C108B" w:rsidTr="00D11FA0">
        <w:trPr>
          <w:trHeight w:val="432"/>
          <w:jc w:val="center"/>
        </w:trPr>
        <w:tc>
          <w:tcPr>
            <w:tcW w:w="1008" w:type="dxa"/>
            <w:vMerge w:val="restart"/>
            <w:tcBorders>
              <w:top w:val="single" w:sz="4" w:space="0" w:color="auto"/>
              <w:left w:val="nil"/>
              <w:right w:val="nil"/>
            </w:tcBorders>
            <w:shd w:val="clear" w:color="auto" w:fill="auto"/>
            <w:vAlign w:val="bottom"/>
          </w:tcPr>
          <w:p w:rsidR="002550A7" w:rsidRPr="000B77EC" w:rsidRDefault="002550A7" w:rsidP="00585A7F">
            <w:pPr>
              <w:spacing w:after="0" w:line="360" w:lineRule="auto"/>
              <w:rPr>
                <w:rFonts w:ascii="Times New Roman" w:eastAsia="Times New Roman" w:hAnsi="Times New Roman"/>
                <w:b/>
                <w:bCs/>
                <w:color w:val="000000"/>
                <w:kern w:val="0"/>
                <w:sz w:val="16"/>
                <w:szCs w:val="16"/>
                <w:lang w:val="en-US"/>
              </w:rPr>
            </w:pPr>
            <w:r>
              <w:rPr>
                <w:rFonts w:ascii="Times New Roman" w:eastAsia="Times New Roman" w:hAnsi="Times New Roman"/>
                <w:b/>
                <w:bCs/>
                <w:color w:val="000000"/>
                <w:kern w:val="0"/>
                <w:sz w:val="16"/>
                <w:szCs w:val="16"/>
                <w:lang w:val="en-US"/>
              </w:rPr>
              <w:t>Güç</w:t>
            </w:r>
          </w:p>
        </w:tc>
        <w:tc>
          <w:tcPr>
            <w:tcW w:w="1781" w:type="dxa"/>
            <w:gridSpan w:val="3"/>
            <w:tcBorders>
              <w:top w:val="single" w:sz="4" w:space="0" w:color="auto"/>
              <w:left w:val="nil"/>
              <w:bottom w:val="single" w:sz="4" w:space="0" w:color="auto"/>
              <w:right w:val="nil"/>
            </w:tcBorders>
            <w:shd w:val="clear" w:color="auto" w:fill="auto"/>
            <w:noWrap/>
            <w:vAlign w:val="bottom"/>
          </w:tcPr>
          <w:p w:rsidR="002550A7" w:rsidRPr="004C108B" w:rsidRDefault="002550A7" w:rsidP="00585A7F">
            <w:pPr>
              <w:spacing w:after="0" w:line="360" w:lineRule="auto"/>
              <w:jc w:val="center"/>
              <w:rPr>
                <w:rFonts w:ascii="Times New Roman" w:eastAsia="Times New Roman" w:hAnsi="Times New Roman"/>
                <w:b/>
                <w:bCs/>
                <w:color w:val="000000"/>
                <w:kern w:val="0"/>
                <w:sz w:val="16"/>
                <w:szCs w:val="16"/>
                <w:lang w:val="en-US"/>
              </w:rPr>
            </w:pPr>
            <w:r w:rsidRPr="004C108B">
              <w:rPr>
                <w:rFonts w:ascii="Times New Roman" w:eastAsia="Times New Roman" w:hAnsi="Times New Roman"/>
                <w:b/>
                <w:bCs/>
                <w:color w:val="000000"/>
                <w:kern w:val="0"/>
                <w:sz w:val="16"/>
                <w:szCs w:val="16"/>
                <w:lang w:val="en-US"/>
              </w:rPr>
              <w:t>EN 50464-1 BA'</w:t>
            </w:r>
          </w:p>
        </w:tc>
        <w:tc>
          <w:tcPr>
            <w:tcW w:w="1781" w:type="dxa"/>
            <w:gridSpan w:val="3"/>
            <w:tcBorders>
              <w:top w:val="single" w:sz="4" w:space="0" w:color="auto"/>
              <w:left w:val="nil"/>
              <w:bottom w:val="single" w:sz="4" w:space="0" w:color="auto"/>
              <w:right w:val="nil"/>
            </w:tcBorders>
            <w:shd w:val="clear" w:color="auto" w:fill="auto"/>
            <w:noWrap/>
            <w:vAlign w:val="bottom"/>
          </w:tcPr>
          <w:p w:rsidR="002550A7" w:rsidRPr="004C108B" w:rsidRDefault="002550A7" w:rsidP="00585A7F">
            <w:pPr>
              <w:spacing w:after="0" w:line="360" w:lineRule="auto"/>
              <w:jc w:val="center"/>
              <w:rPr>
                <w:rFonts w:ascii="Times New Roman" w:eastAsia="Times New Roman" w:hAnsi="Times New Roman"/>
                <w:b/>
                <w:bCs/>
                <w:color w:val="000000"/>
                <w:kern w:val="0"/>
                <w:sz w:val="16"/>
                <w:szCs w:val="16"/>
                <w:lang w:val="en-US"/>
              </w:rPr>
            </w:pPr>
            <w:r w:rsidRPr="004C108B">
              <w:rPr>
                <w:rFonts w:ascii="Times New Roman" w:eastAsia="Times New Roman" w:hAnsi="Times New Roman"/>
                <w:b/>
                <w:bCs/>
                <w:color w:val="000000"/>
                <w:kern w:val="0"/>
                <w:sz w:val="16"/>
                <w:szCs w:val="16"/>
                <w:lang w:val="en-US"/>
              </w:rPr>
              <w:t>EN 50464-1 AC'</w:t>
            </w:r>
          </w:p>
        </w:tc>
        <w:tc>
          <w:tcPr>
            <w:tcW w:w="1781" w:type="dxa"/>
            <w:gridSpan w:val="3"/>
            <w:tcBorders>
              <w:top w:val="single" w:sz="4" w:space="0" w:color="auto"/>
              <w:left w:val="nil"/>
              <w:bottom w:val="single" w:sz="4" w:space="0" w:color="auto"/>
              <w:right w:val="nil"/>
            </w:tcBorders>
            <w:shd w:val="clear" w:color="auto" w:fill="auto"/>
            <w:noWrap/>
            <w:vAlign w:val="bottom"/>
          </w:tcPr>
          <w:p w:rsidR="002550A7" w:rsidRPr="004C108B" w:rsidRDefault="002550A7" w:rsidP="00585A7F">
            <w:pPr>
              <w:spacing w:after="0" w:line="360" w:lineRule="auto"/>
              <w:jc w:val="center"/>
              <w:rPr>
                <w:rFonts w:ascii="Times New Roman" w:eastAsia="Times New Roman" w:hAnsi="Times New Roman"/>
                <w:b/>
                <w:bCs/>
                <w:color w:val="000000"/>
                <w:kern w:val="0"/>
                <w:sz w:val="16"/>
                <w:szCs w:val="16"/>
                <w:lang w:val="en-US"/>
              </w:rPr>
            </w:pPr>
            <w:r w:rsidRPr="004C108B">
              <w:rPr>
                <w:rFonts w:ascii="Times New Roman" w:eastAsia="Times New Roman" w:hAnsi="Times New Roman"/>
                <w:b/>
                <w:bCs/>
                <w:color w:val="000000"/>
                <w:kern w:val="0"/>
                <w:sz w:val="16"/>
                <w:szCs w:val="16"/>
                <w:lang w:val="en-US"/>
              </w:rPr>
              <w:t>EN 50588-1 01.07.2015</w:t>
            </w:r>
          </w:p>
        </w:tc>
        <w:tc>
          <w:tcPr>
            <w:tcW w:w="1770" w:type="dxa"/>
            <w:gridSpan w:val="3"/>
            <w:tcBorders>
              <w:top w:val="single" w:sz="4" w:space="0" w:color="auto"/>
              <w:left w:val="nil"/>
              <w:bottom w:val="single" w:sz="4" w:space="0" w:color="auto"/>
              <w:right w:val="nil"/>
            </w:tcBorders>
            <w:shd w:val="clear" w:color="auto" w:fill="auto"/>
            <w:noWrap/>
            <w:vAlign w:val="bottom"/>
          </w:tcPr>
          <w:p w:rsidR="002550A7" w:rsidRPr="004C108B" w:rsidRDefault="002550A7" w:rsidP="00585A7F">
            <w:pPr>
              <w:spacing w:after="0" w:line="360" w:lineRule="auto"/>
              <w:jc w:val="center"/>
              <w:rPr>
                <w:rFonts w:ascii="Times New Roman" w:eastAsia="Times New Roman" w:hAnsi="Times New Roman"/>
                <w:b/>
                <w:bCs/>
                <w:color w:val="000000"/>
                <w:kern w:val="0"/>
                <w:sz w:val="16"/>
                <w:szCs w:val="16"/>
                <w:lang w:val="en-US"/>
              </w:rPr>
            </w:pPr>
            <w:r w:rsidRPr="004C108B">
              <w:rPr>
                <w:rFonts w:ascii="Times New Roman" w:eastAsia="Times New Roman" w:hAnsi="Times New Roman"/>
                <w:b/>
                <w:bCs/>
                <w:color w:val="000000"/>
                <w:kern w:val="0"/>
                <w:sz w:val="16"/>
                <w:szCs w:val="16"/>
                <w:lang w:val="en-US"/>
              </w:rPr>
              <w:t>EN 50588-1 01.07.2021</w:t>
            </w:r>
          </w:p>
        </w:tc>
      </w:tr>
      <w:tr w:rsidR="002550A7" w:rsidRPr="004C108B" w:rsidTr="00D11FA0">
        <w:trPr>
          <w:trHeight w:val="432"/>
          <w:jc w:val="center"/>
        </w:trPr>
        <w:tc>
          <w:tcPr>
            <w:tcW w:w="1008" w:type="dxa"/>
            <w:vMerge/>
            <w:tcBorders>
              <w:left w:val="nil"/>
              <w:bottom w:val="single" w:sz="4" w:space="0" w:color="auto"/>
              <w:right w:val="nil"/>
            </w:tcBorders>
            <w:shd w:val="clear" w:color="auto" w:fill="auto"/>
            <w:vAlign w:val="center"/>
            <w:hideMark/>
          </w:tcPr>
          <w:p w:rsidR="002550A7" w:rsidRPr="000B77EC" w:rsidRDefault="002550A7" w:rsidP="00585A7F">
            <w:pPr>
              <w:spacing w:after="0" w:line="360" w:lineRule="auto"/>
              <w:rPr>
                <w:rFonts w:ascii="Times New Roman" w:eastAsia="Times New Roman" w:hAnsi="Times New Roman"/>
                <w:b/>
                <w:bCs/>
                <w:color w:val="000000"/>
                <w:kern w:val="0"/>
                <w:sz w:val="16"/>
                <w:szCs w:val="16"/>
                <w:lang w:val="en-US"/>
              </w:rPr>
            </w:pPr>
          </w:p>
        </w:tc>
        <w:tc>
          <w:tcPr>
            <w:tcW w:w="590" w:type="dxa"/>
            <w:tcBorders>
              <w:top w:val="single" w:sz="4" w:space="0" w:color="auto"/>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P</w:t>
            </w:r>
            <w:r w:rsidRPr="000B77EC">
              <w:rPr>
                <w:rFonts w:ascii="Times New Roman" w:eastAsia="Times New Roman" w:hAnsi="Times New Roman"/>
                <w:color w:val="000000"/>
                <w:kern w:val="0"/>
                <w:sz w:val="16"/>
                <w:szCs w:val="16"/>
                <w:vertAlign w:val="subscript"/>
                <w:lang w:val="en-US"/>
              </w:rPr>
              <w:t xml:space="preserve">0 </w:t>
            </w:r>
            <w:r w:rsidRPr="000B77EC">
              <w:rPr>
                <w:rFonts w:ascii="Times New Roman" w:eastAsia="Times New Roman" w:hAnsi="Times New Roman"/>
                <w:color w:val="000000"/>
                <w:kern w:val="0"/>
                <w:sz w:val="16"/>
                <w:szCs w:val="16"/>
                <w:lang w:val="en-US"/>
              </w:rPr>
              <w:t>(W)</w:t>
            </w:r>
          </w:p>
        </w:tc>
        <w:tc>
          <w:tcPr>
            <w:tcW w:w="601" w:type="dxa"/>
            <w:tcBorders>
              <w:top w:val="single" w:sz="4" w:space="0" w:color="auto"/>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P</w:t>
            </w:r>
            <w:r w:rsidRPr="000B77EC">
              <w:rPr>
                <w:rFonts w:ascii="Times New Roman" w:eastAsia="Times New Roman" w:hAnsi="Times New Roman"/>
                <w:color w:val="000000"/>
                <w:kern w:val="0"/>
                <w:sz w:val="16"/>
                <w:szCs w:val="16"/>
                <w:vertAlign w:val="subscript"/>
                <w:lang w:val="en-US"/>
              </w:rPr>
              <w:t xml:space="preserve">k </w:t>
            </w:r>
            <w:r w:rsidRPr="000B77EC">
              <w:rPr>
                <w:rFonts w:ascii="Times New Roman" w:eastAsia="Times New Roman" w:hAnsi="Times New Roman"/>
                <w:color w:val="000000"/>
                <w:kern w:val="0"/>
                <w:sz w:val="16"/>
                <w:szCs w:val="16"/>
                <w:lang w:val="en-US"/>
              </w:rPr>
              <w:t>(W)</w:t>
            </w:r>
          </w:p>
        </w:tc>
        <w:tc>
          <w:tcPr>
            <w:tcW w:w="590" w:type="dxa"/>
            <w:tcBorders>
              <w:top w:val="single" w:sz="4" w:space="0" w:color="auto"/>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U</w:t>
            </w:r>
            <w:r w:rsidRPr="000B77EC">
              <w:rPr>
                <w:rFonts w:ascii="Times New Roman" w:eastAsia="Times New Roman" w:hAnsi="Times New Roman"/>
                <w:color w:val="000000"/>
                <w:kern w:val="0"/>
                <w:sz w:val="16"/>
                <w:szCs w:val="16"/>
                <w:vertAlign w:val="subscript"/>
                <w:lang w:val="en-US"/>
              </w:rPr>
              <w:t xml:space="preserve">k </w:t>
            </w:r>
            <w:r w:rsidRPr="000B77EC">
              <w:rPr>
                <w:rFonts w:ascii="Times New Roman" w:eastAsia="Times New Roman" w:hAnsi="Times New Roman"/>
                <w:color w:val="000000"/>
                <w:kern w:val="0"/>
                <w:sz w:val="16"/>
                <w:szCs w:val="16"/>
                <w:lang w:val="en-US"/>
              </w:rPr>
              <w:t>(%)</w:t>
            </w:r>
          </w:p>
        </w:tc>
        <w:tc>
          <w:tcPr>
            <w:tcW w:w="590" w:type="dxa"/>
            <w:tcBorders>
              <w:top w:val="single" w:sz="4" w:space="0" w:color="auto"/>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P</w:t>
            </w:r>
            <w:r w:rsidRPr="000B77EC">
              <w:rPr>
                <w:rFonts w:ascii="Times New Roman" w:eastAsia="Times New Roman" w:hAnsi="Times New Roman"/>
                <w:color w:val="000000"/>
                <w:kern w:val="0"/>
                <w:sz w:val="16"/>
                <w:szCs w:val="16"/>
                <w:vertAlign w:val="subscript"/>
                <w:lang w:val="en-US"/>
              </w:rPr>
              <w:t xml:space="preserve">0 </w:t>
            </w:r>
            <w:r w:rsidRPr="000B77EC">
              <w:rPr>
                <w:rFonts w:ascii="Times New Roman" w:eastAsia="Times New Roman" w:hAnsi="Times New Roman"/>
                <w:color w:val="000000"/>
                <w:kern w:val="0"/>
                <w:sz w:val="16"/>
                <w:szCs w:val="16"/>
                <w:lang w:val="en-US"/>
              </w:rPr>
              <w:t>(W)</w:t>
            </w:r>
          </w:p>
        </w:tc>
        <w:tc>
          <w:tcPr>
            <w:tcW w:w="601" w:type="dxa"/>
            <w:tcBorders>
              <w:top w:val="single" w:sz="4" w:space="0" w:color="auto"/>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P</w:t>
            </w:r>
            <w:r w:rsidRPr="000B77EC">
              <w:rPr>
                <w:rFonts w:ascii="Times New Roman" w:eastAsia="Times New Roman" w:hAnsi="Times New Roman"/>
                <w:color w:val="000000"/>
                <w:kern w:val="0"/>
                <w:sz w:val="16"/>
                <w:szCs w:val="16"/>
                <w:vertAlign w:val="subscript"/>
                <w:lang w:val="en-US"/>
              </w:rPr>
              <w:t xml:space="preserve">k </w:t>
            </w:r>
            <w:r w:rsidRPr="000B77EC">
              <w:rPr>
                <w:rFonts w:ascii="Times New Roman" w:eastAsia="Times New Roman" w:hAnsi="Times New Roman"/>
                <w:color w:val="000000"/>
                <w:kern w:val="0"/>
                <w:sz w:val="16"/>
                <w:szCs w:val="16"/>
                <w:lang w:val="en-US"/>
              </w:rPr>
              <w:t>(W)</w:t>
            </w:r>
          </w:p>
        </w:tc>
        <w:tc>
          <w:tcPr>
            <w:tcW w:w="590" w:type="dxa"/>
            <w:tcBorders>
              <w:top w:val="single" w:sz="4" w:space="0" w:color="auto"/>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U</w:t>
            </w:r>
            <w:r w:rsidRPr="000B77EC">
              <w:rPr>
                <w:rFonts w:ascii="Times New Roman" w:eastAsia="Times New Roman" w:hAnsi="Times New Roman"/>
                <w:color w:val="000000"/>
                <w:kern w:val="0"/>
                <w:sz w:val="16"/>
                <w:szCs w:val="16"/>
                <w:vertAlign w:val="subscript"/>
                <w:lang w:val="en-US"/>
              </w:rPr>
              <w:t xml:space="preserve">k </w:t>
            </w:r>
            <w:r w:rsidRPr="000B77EC">
              <w:rPr>
                <w:rFonts w:ascii="Times New Roman" w:eastAsia="Times New Roman" w:hAnsi="Times New Roman"/>
                <w:color w:val="000000"/>
                <w:kern w:val="0"/>
                <w:sz w:val="16"/>
                <w:szCs w:val="16"/>
                <w:lang w:val="en-US"/>
              </w:rPr>
              <w:t>(%)</w:t>
            </w:r>
          </w:p>
        </w:tc>
        <w:tc>
          <w:tcPr>
            <w:tcW w:w="590" w:type="dxa"/>
            <w:tcBorders>
              <w:top w:val="single" w:sz="4" w:space="0" w:color="auto"/>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P</w:t>
            </w:r>
            <w:r w:rsidRPr="000B77EC">
              <w:rPr>
                <w:rFonts w:ascii="Times New Roman" w:eastAsia="Times New Roman" w:hAnsi="Times New Roman"/>
                <w:color w:val="000000"/>
                <w:kern w:val="0"/>
                <w:sz w:val="16"/>
                <w:szCs w:val="16"/>
                <w:vertAlign w:val="subscript"/>
                <w:lang w:val="en-US"/>
              </w:rPr>
              <w:t xml:space="preserve">0 </w:t>
            </w:r>
            <w:r w:rsidRPr="000B77EC">
              <w:rPr>
                <w:rFonts w:ascii="Times New Roman" w:eastAsia="Times New Roman" w:hAnsi="Times New Roman"/>
                <w:color w:val="000000"/>
                <w:kern w:val="0"/>
                <w:sz w:val="16"/>
                <w:szCs w:val="16"/>
                <w:lang w:val="en-US"/>
              </w:rPr>
              <w:t>(W)</w:t>
            </w:r>
          </w:p>
        </w:tc>
        <w:tc>
          <w:tcPr>
            <w:tcW w:w="601" w:type="dxa"/>
            <w:tcBorders>
              <w:top w:val="single" w:sz="4" w:space="0" w:color="auto"/>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P</w:t>
            </w:r>
            <w:r w:rsidRPr="000B77EC">
              <w:rPr>
                <w:rFonts w:ascii="Times New Roman" w:eastAsia="Times New Roman" w:hAnsi="Times New Roman"/>
                <w:color w:val="000000"/>
                <w:kern w:val="0"/>
                <w:sz w:val="16"/>
                <w:szCs w:val="16"/>
                <w:vertAlign w:val="subscript"/>
                <w:lang w:val="en-US"/>
              </w:rPr>
              <w:t xml:space="preserve">k </w:t>
            </w:r>
            <w:r w:rsidRPr="000B77EC">
              <w:rPr>
                <w:rFonts w:ascii="Times New Roman" w:eastAsia="Times New Roman" w:hAnsi="Times New Roman"/>
                <w:color w:val="000000"/>
                <w:kern w:val="0"/>
                <w:sz w:val="16"/>
                <w:szCs w:val="16"/>
                <w:lang w:val="en-US"/>
              </w:rPr>
              <w:t>(W)</w:t>
            </w:r>
          </w:p>
        </w:tc>
        <w:tc>
          <w:tcPr>
            <w:tcW w:w="590" w:type="dxa"/>
            <w:tcBorders>
              <w:top w:val="single" w:sz="4" w:space="0" w:color="auto"/>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U</w:t>
            </w:r>
            <w:r w:rsidRPr="000B77EC">
              <w:rPr>
                <w:rFonts w:ascii="Times New Roman" w:eastAsia="Times New Roman" w:hAnsi="Times New Roman"/>
                <w:color w:val="000000"/>
                <w:kern w:val="0"/>
                <w:sz w:val="16"/>
                <w:szCs w:val="16"/>
                <w:vertAlign w:val="subscript"/>
                <w:lang w:val="en-US"/>
              </w:rPr>
              <w:t xml:space="preserve">k </w:t>
            </w:r>
            <w:r w:rsidRPr="000B77EC">
              <w:rPr>
                <w:rFonts w:ascii="Times New Roman" w:eastAsia="Times New Roman" w:hAnsi="Times New Roman"/>
                <w:color w:val="000000"/>
                <w:kern w:val="0"/>
                <w:sz w:val="16"/>
                <w:szCs w:val="16"/>
                <w:lang w:val="en-US"/>
              </w:rPr>
              <w:t>(%)</w:t>
            </w:r>
          </w:p>
        </w:tc>
        <w:tc>
          <w:tcPr>
            <w:tcW w:w="590" w:type="dxa"/>
            <w:tcBorders>
              <w:top w:val="single" w:sz="4" w:space="0" w:color="auto"/>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P</w:t>
            </w:r>
            <w:r w:rsidRPr="000B77EC">
              <w:rPr>
                <w:rFonts w:ascii="Times New Roman" w:eastAsia="Times New Roman" w:hAnsi="Times New Roman"/>
                <w:color w:val="000000"/>
                <w:kern w:val="0"/>
                <w:sz w:val="16"/>
                <w:szCs w:val="16"/>
                <w:vertAlign w:val="subscript"/>
                <w:lang w:val="en-US"/>
              </w:rPr>
              <w:t xml:space="preserve">0 </w:t>
            </w:r>
            <w:r w:rsidRPr="000B77EC">
              <w:rPr>
                <w:rFonts w:ascii="Times New Roman" w:eastAsia="Times New Roman" w:hAnsi="Times New Roman"/>
                <w:color w:val="000000"/>
                <w:kern w:val="0"/>
                <w:sz w:val="16"/>
                <w:szCs w:val="16"/>
                <w:lang w:val="en-US"/>
              </w:rPr>
              <w:t>(W)</w:t>
            </w:r>
          </w:p>
        </w:tc>
        <w:tc>
          <w:tcPr>
            <w:tcW w:w="590" w:type="dxa"/>
            <w:tcBorders>
              <w:top w:val="single" w:sz="4" w:space="0" w:color="auto"/>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P</w:t>
            </w:r>
            <w:r w:rsidRPr="000B77EC">
              <w:rPr>
                <w:rFonts w:ascii="Times New Roman" w:eastAsia="Times New Roman" w:hAnsi="Times New Roman"/>
                <w:color w:val="000000"/>
                <w:kern w:val="0"/>
                <w:sz w:val="16"/>
                <w:szCs w:val="16"/>
                <w:vertAlign w:val="subscript"/>
                <w:lang w:val="en-US"/>
              </w:rPr>
              <w:t xml:space="preserve">k </w:t>
            </w:r>
            <w:r w:rsidRPr="000B77EC">
              <w:rPr>
                <w:rFonts w:ascii="Times New Roman" w:eastAsia="Times New Roman" w:hAnsi="Times New Roman"/>
                <w:color w:val="000000"/>
                <w:kern w:val="0"/>
                <w:sz w:val="16"/>
                <w:szCs w:val="16"/>
                <w:lang w:val="en-US"/>
              </w:rPr>
              <w:t>(W)</w:t>
            </w:r>
          </w:p>
        </w:tc>
        <w:tc>
          <w:tcPr>
            <w:tcW w:w="590" w:type="dxa"/>
            <w:tcBorders>
              <w:top w:val="single" w:sz="4" w:space="0" w:color="auto"/>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U</w:t>
            </w:r>
            <w:r w:rsidRPr="000B77EC">
              <w:rPr>
                <w:rFonts w:ascii="Times New Roman" w:eastAsia="Times New Roman" w:hAnsi="Times New Roman"/>
                <w:color w:val="000000"/>
                <w:kern w:val="0"/>
                <w:sz w:val="16"/>
                <w:szCs w:val="16"/>
                <w:vertAlign w:val="subscript"/>
                <w:lang w:val="en-US"/>
              </w:rPr>
              <w:t xml:space="preserve">k </w:t>
            </w:r>
            <w:r w:rsidRPr="000B77EC">
              <w:rPr>
                <w:rFonts w:ascii="Times New Roman" w:eastAsia="Times New Roman" w:hAnsi="Times New Roman"/>
                <w:color w:val="000000"/>
                <w:kern w:val="0"/>
                <w:sz w:val="16"/>
                <w:szCs w:val="16"/>
                <w:lang w:val="en-US"/>
              </w:rPr>
              <w:t>(%)</w:t>
            </w:r>
          </w:p>
        </w:tc>
      </w:tr>
      <w:tr w:rsidR="002550A7" w:rsidRPr="004C108B" w:rsidTr="00D11FA0">
        <w:trPr>
          <w:trHeight w:val="432"/>
          <w:jc w:val="center"/>
        </w:trPr>
        <w:tc>
          <w:tcPr>
            <w:tcW w:w="1008" w:type="dxa"/>
            <w:tcBorders>
              <w:top w:val="single" w:sz="4" w:space="0" w:color="auto"/>
              <w:left w:val="nil"/>
              <w:bottom w:val="nil"/>
              <w:right w:val="nil"/>
            </w:tcBorders>
            <w:shd w:val="clear" w:color="auto" w:fill="auto"/>
            <w:noWrap/>
            <w:vAlign w:val="bottom"/>
            <w:hideMark/>
          </w:tcPr>
          <w:p w:rsidR="002550A7" w:rsidRPr="000B77EC" w:rsidRDefault="002550A7" w:rsidP="00585A7F">
            <w:pPr>
              <w:spacing w:after="0" w:line="360" w:lineRule="auto"/>
              <w:rPr>
                <w:rFonts w:ascii="Times New Roman" w:eastAsia="Times New Roman" w:hAnsi="Times New Roman"/>
                <w:b/>
                <w:bCs/>
                <w:color w:val="000000"/>
                <w:kern w:val="0"/>
                <w:sz w:val="16"/>
                <w:szCs w:val="16"/>
                <w:lang w:val="en-US"/>
              </w:rPr>
            </w:pPr>
            <w:r w:rsidRPr="000B77EC">
              <w:rPr>
                <w:rFonts w:ascii="Times New Roman" w:eastAsia="Times New Roman" w:hAnsi="Times New Roman"/>
                <w:b/>
                <w:bCs/>
                <w:color w:val="000000"/>
                <w:kern w:val="0"/>
                <w:sz w:val="16"/>
                <w:szCs w:val="16"/>
                <w:lang w:val="en-US"/>
              </w:rPr>
              <w:t>160 kVA</w:t>
            </w:r>
          </w:p>
        </w:tc>
        <w:tc>
          <w:tcPr>
            <w:tcW w:w="590" w:type="dxa"/>
            <w:tcBorders>
              <w:top w:val="single" w:sz="4" w:space="0" w:color="auto"/>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460</w:t>
            </w:r>
          </w:p>
        </w:tc>
        <w:tc>
          <w:tcPr>
            <w:tcW w:w="601" w:type="dxa"/>
            <w:tcBorders>
              <w:top w:val="single" w:sz="4" w:space="0" w:color="auto"/>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3,100</w:t>
            </w:r>
          </w:p>
        </w:tc>
        <w:tc>
          <w:tcPr>
            <w:tcW w:w="590" w:type="dxa"/>
            <w:tcBorders>
              <w:top w:val="single" w:sz="4" w:space="0" w:color="auto"/>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4</w:t>
            </w:r>
          </w:p>
        </w:tc>
        <w:tc>
          <w:tcPr>
            <w:tcW w:w="590" w:type="dxa"/>
            <w:tcBorders>
              <w:top w:val="single" w:sz="4" w:space="0" w:color="auto"/>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300</w:t>
            </w:r>
          </w:p>
        </w:tc>
        <w:tc>
          <w:tcPr>
            <w:tcW w:w="601" w:type="dxa"/>
            <w:tcBorders>
              <w:top w:val="single" w:sz="4" w:space="0" w:color="auto"/>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2,350</w:t>
            </w:r>
          </w:p>
        </w:tc>
        <w:tc>
          <w:tcPr>
            <w:tcW w:w="590" w:type="dxa"/>
            <w:tcBorders>
              <w:top w:val="single" w:sz="4" w:space="0" w:color="auto"/>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4</w:t>
            </w:r>
          </w:p>
        </w:tc>
        <w:tc>
          <w:tcPr>
            <w:tcW w:w="590" w:type="dxa"/>
            <w:tcBorders>
              <w:top w:val="single" w:sz="4" w:space="0" w:color="auto"/>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210</w:t>
            </w:r>
          </w:p>
        </w:tc>
        <w:tc>
          <w:tcPr>
            <w:tcW w:w="601" w:type="dxa"/>
            <w:tcBorders>
              <w:top w:val="single" w:sz="4" w:space="0" w:color="auto"/>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2,350</w:t>
            </w:r>
          </w:p>
        </w:tc>
        <w:tc>
          <w:tcPr>
            <w:tcW w:w="590" w:type="dxa"/>
            <w:tcBorders>
              <w:top w:val="single" w:sz="4" w:space="0" w:color="auto"/>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4</w:t>
            </w:r>
          </w:p>
        </w:tc>
        <w:tc>
          <w:tcPr>
            <w:tcW w:w="590" w:type="dxa"/>
            <w:tcBorders>
              <w:top w:val="single" w:sz="4" w:space="0" w:color="auto"/>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189</w:t>
            </w:r>
          </w:p>
        </w:tc>
        <w:tc>
          <w:tcPr>
            <w:tcW w:w="590" w:type="dxa"/>
            <w:tcBorders>
              <w:top w:val="single" w:sz="4" w:space="0" w:color="auto"/>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1,750</w:t>
            </w:r>
          </w:p>
        </w:tc>
        <w:tc>
          <w:tcPr>
            <w:tcW w:w="590" w:type="dxa"/>
            <w:tcBorders>
              <w:top w:val="single" w:sz="4" w:space="0" w:color="auto"/>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4</w:t>
            </w:r>
          </w:p>
        </w:tc>
      </w:tr>
      <w:tr w:rsidR="002550A7" w:rsidRPr="004C108B" w:rsidTr="00D11FA0">
        <w:trPr>
          <w:trHeight w:val="432"/>
          <w:jc w:val="center"/>
        </w:trPr>
        <w:tc>
          <w:tcPr>
            <w:tcW w:w="1008" w:type="dxa"/>
            <w:tcBorders>
              <w:top w:val="nil"/>
              <w:left w:val="nil"/>
              <w:bottom w:val="nil"/>
              <w:right w:val="nil"/>
            </w:tcBorders>
            <w:shd w:val="clear" w:color="auto" w:fill="auto"/>
            <w:noWrap/>
            <w:vAlign w:val="bottom"/>
            <w:hideMark/>
          </w:tcPr>
          <w:p w:rsidR="002550A7" w:rsidRPr="000B77EC" w:rsidRDefault="002550A7" w:rsidP="00585A7F">
            <w:pPr>
              <w:spacing w:after="0" w:line="360" w:lineRule="auto"/>
              <w:rPr>
                <w:rFonts w:ascii="Times New Roman" w:eastAsia="Times New Roman" w:hAnsi="Times New Roman"/>
                <w:b/>
                <w:bCs/>
                <w:color w:val="000000"/>
                <w:kern w:val="0"/>
                <w:sz w:val="16"/>
                <w:szCs w:val="16"/>
                <w:lang w:val="en-US"/>
              </w:rPr>
            </w:pPr>
            <w:r w:rsidRPr="000B77EC">
              <w:rPr>
                <w:rFonts w:ascii="Times New Roman" w:eastAsia="Times New Roman" w:hAnsi="Times New Roman"/>
                <w:b/>
                <w:bCs/>
                <w:color w:val="000000"/>
                <w:kern w:val="0"/>
                <w:sz w:val="16"/>
                <w:szCs w:val="16"/>
                <w:lang w:val="en-US"/>
              </w:rPr>
              <w:t>400 kVA</w:t>
            </w:r>
          </w:p>
        </w:tc>
        <w:tc>
          <w:tcPr>
            <w:tcW w:w="590" w:type="dxa"/>
            <w:tcBorders>
              <w:top w:val="nil"/>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930</w:t>
            </w:r>
          </w:p>
        </w:tc>
        <w:tc>
          <w:tcPr>
            <w:tcW w:w="601" w:type="dxa"/>
            <w:tcBorders>
              <w:top w:val="nil"/>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6,000</w:t>
            </w:r>
          </w:p>
        </w:tc>
        <w:tc>
          <w:tcPr>
            <w:tcW w:w="590" w:type="dxa"/>
            <w:tcBorders>
              <w:top w:val="nil"/>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4</w:t>
            </w:r>
          </w:p>
        </w:tc>
        <w:tc>
          <w:tcPr>
            <w:tcW w:w="590" w:type="dxa"/>
            <w:tcBorders>
              <w:top w:val="nil"/>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610</w:t>
            </w:r>
          </w:p>
        </w:tc>
        <w:tc>
          <w:tcPr>
            <w:tcW w:w="601" w:type="dxa"/>
            <w:tcBorders>
              <w:top w:val="nil"/>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4,600</w:t>
            </w:r>
          </w:p>
        </w:tc>
        <w:tc>
          <w:tcPr>
            <w:tcW w:w="590" w:type="dxa"/>
            <w:tcBorders>
              <w:top w:val="nil"/>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4</w:t>
            </w:r>
          </w:p>
        </w:tc>
        <w:tc>
          <w:tcPr>
            <w:tcW w:w="590" w:type="dxa"/>
            <w:tcBorders>
              <w:top w:val="nil"/>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430</w:t>
            </w:r>
          </w:p>
        </w:tc>
        <w:tc>
          <w:tcPr>
            <w:tcW w:w="601" w:type="dxa"/>
            <w:tcBorders>
              <w:top w:val="nil"/>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4,600</w:t>
            </w:r>
          </w:p>
        </w:tc>
        <w:tc>
          <w:tcPr>
            <w:tcW w:w="590" w:type="dxa"/>
            <w:tcBorders>
              <w:top w:val="nil"/>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4</w:t>
            </w:r>
          </w:p>
        </w:tc>
        <w:tc>
          <w:tcPr>
            <w:tcW w:w="590" w:type="dxa"/>
            <w:tcBorders>
              <w:top w:val="nil"/>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387</w:t>
            </w:r>
          </w:p>
        </w:tc>
        <w:tc>
          <w:tcPr>
            <w:tcW w:w="590" w:type="dxa"/>
            <w:tcBorders>
              <w:top w:val="nil"/>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3,250</w:t>
            </w:r>
          </w:p>
        </w:tc>
        <w:tc>
          <w:tcPr>
            <w:tcW w:w="590" w:type="dxa"/>
            <w:tcBorders>
              <w:top w:val="nil"/>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4</w:t>
            </w:r>
          </w:p>
        </w:tc>
      </w:tr>
      <w:tr w:rsidR="002550A7" w:rsidRPr="004C108B" w:rsidTr="00D11FA0">
        <w:trPr>
          <w:trHeight w:val="432"/>
          <w:jc w:val="center"/>
        </w:trPr>
        <w:tc>
          <w:tcPr>
            <w:tcW w:w="1008" w:type="dxa"/>
            <w:tcBorders>
              <w:top w:val="nil"/>
              <w:left w:val="nil"/>
              <w:bottom w:val="nil"/>
              <w:right w:val="nil"/>
            </w:tcBorders>
            <w:shd w:val="clear" w:color="auto" w:fill="auto"/>
            <w:noWrap/>
            <w:vAlign w:val="bottom"/>
            <w:hideMark/>
          </w:tcPr>
          <w:p w:rsidR="002550A7" w:rsidRPr="000B77EC" w:rsidRDefault="002550A7" w:rsidP="00585A7F">
            <w:pPr>
              <w:spacing w:after="0" w:line="360" w:lineRule="auto"/>
              <w:rPr>
                <w:rFonts w:ascii="Times New Roman" w:eastAsia="Times New Roman" w:hAnsi="Times New Roman"/>
                <w:b/>
                <w:bCs/>
                <w:color w:val="000000"/>
                <w:kern w:val="0"/>
                <w:sz w:val="16"/>
                <w:szCs w:val="16"/>
                <w:lang w:val="en-US"/>
              </w:rPr>
            </w:pPr>
            <w:r w:rsidRPr="000B77EC">
              <w:rPr>
                <w:rFonts w:ascii="Times New Roman" w:eastAsia="Times New Roman" w:hAnsi="Times New Roman"/>
                <w:b/>
                <w:bCs/>
                <w:color w:val="000000"/>
                <w:kern w:val="0"/>
                <w:sz w:val="16"/>
                <w:szCs w:val="16"/>
                <w:lang w:val="en-US"/>
              </w:rPr>
              <w:t>630 kVA</w:t>
            </w:r>
          </w:p>
        </w:tc>
        <w:tc>
          <w:tcPr>
            <w:tcW w:w="590" w:type="dxa"/>
            <w:tcBorders>
              <w:top w:val="nil"/>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1,300</w:t>
            </w:r>
          </w:p>
        </w:tc>
        <w:tc>
          <w:tcPr>
            <w:tcW w:w="601" w:type="dxa"/>
            <w:tcBorders>
              <w:top w:val="nil"/>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8,400</w:t>
            </w:r>
          </w:p>
        </w:tc>
        <w:tc>
          <w:tcPr>
            <w:tcW w:w="590" w:type="dxa"/>
            <w:tcBorders>
              <w:top w:val="nil"/>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4</w:t>
            </w:r>
          </w:p>
        </w:tc>
        <w:tc>
          <w:tcPr>
            <w:tcW w:w="590" w:type="dxa"/>
            <w:tcBorders>
              <w:top w:val="nil"/>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860</w:t>
            </w:r>
          </w:p>
        </w:tc>
        <w:tc>
          <w:tcPr>
            <w:tcW w:w="601" w:type="dxa"/>
            <w:tcBorders>
              <w:top w:val="nil"/>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6,500</w:t>
            </w:r>
          </w:p>
        </w:tc>
        <w:tc>
          <w:tcPr>
            <w:tcW w:w="590" w:type="dxa"/>
            <w:tcBorders>
              <w:top w:val="nil"/>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4</w:t>
            </w:r>
          </w:p>
        </w:tc>
        <w:tc>
          <w:tcPr>
            <w:tcW w:w="590" w:type="dxa"/>
            <w:tcBorders>
              <w:top w:val="nil"/>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600</w:t>
            </w:r>
          </w:p>
        </w:tc>
        <w:tc>
          <w:tcPr>
            <w:tcW w:w="601" w:type="dxa"/>
            <w:tcBorders>
              <w:top w:val="nil"/>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6,500</w:t>
            </w:r>
          </w:p>
        </w:tc>
        <w:tc>
          <w:tcPr>
            <w:tcW w:w="590" w:type="dxa"/>
            <w:tcBorders>
              <w:top w:val="nil"/>
              <w:left w:val="nil"/>
              <w:bottom w:val="nil"/>
              <w:right w:val="nil"/>
            </w:tcBorders>
            <w:shd w:val="clear" w:color="auto" w:fill="auto"/>
            <w:noWrap/>
            <w:vAlign w:val="bottom"/>
            <w:hideMark/>
          </w:tcPr>
          <w:p w:rsidR="002550A7" w:rsidRPr="000B77EC" w:rsidRDefault="002550A7" w:rsidP="00014FD4">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 xml:space="preserve">4 </w:t>
            </w:r>
            <w:r w:rsidR="00014FD4">
              <w:rPr>
                <w:rFonts w:ascii="Times New Roman" w:eastAsia="Times New Roman" w:hAnsi="Times New Roman"/>
                <w:color w:val="000000"/>
                <w:kern w:val="0"/>
                <w:sz w:val="16"/>
                <w:szCs w:val="16"/>
                <w:lang w:val="en-US"/>
              </w:rPr>
              <w:t>/</w:t>
            </w:r>
            <w:r w:rsidRPr="000B77EC">
              <w:rPr>
                <w:rFonts w:ascii="Times New Roman" w:eastAsia="Times New Roman" w:hAnsi="Times New Roman"/>
                <w:color w:val="000000"/>
                <w:kern w:val="0"/>
                <w:sz w:val="16"/>
                <w:szCs w:val="16"/>
                <w:lang w:val="en-US"/>
              </w:rPr>
              <w:t xml:space="preserve"> 6</w:t>
            </w:r>
          </w:p>
        </w:tc>
        <w:tc>
          <w:tcPr>
            <w:tcW w:w="590" w:type="dxa"/>
            <w:tcBorders>
              <w:top w:val="nil"/>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540</w:t>
            </w:r>
          </w:p>
        </w:tc>
        <w:tc>
          <w:tcPr>
            <w:tcW w:w="590" w:type="dxa"/>
            <w:tcBorders>
              <w:top w:val="nil"/>
              <w:left w:val="nil"/>
              <w:bottom w:val="nil"/>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4,600</w:t>
            </w:r>
          </w:p>
        </w:tc>
        <w:tc>
          <w:tcPr>
            <w:tcW w:w="590" w:type="dxa"/>
            <w:tcBorders>
              <w:top w:val="nil"/>
              <w:left w:val="nil"/>
              <w:bottom w:val="nil"/>
              <w:right w:val="nil"/>
            </w:tcBorders>
            <w:shd w:val="clear" w:color="auto" w:fill="auto"/>
            <w:noWrap/>
            <w:vAlign w:val="bottom"/>
            <w:hideMark/>
          </w:tcPr>
          <w:p w:rsidR="002550A7" w:rsidRPr="000B77EC" w:rsidRDefault="002550A7" w:rsidP="00014FD4">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 xml:space="preserve">4 </w:t>
            </w:r>
            <w:r w:rsidR="00014FD4">
              <w:rPr>
                <w:rFonts w:ascii="Times New Roman" w:eastAsia="Times New Roman" w:hAnsi="Times New Roman"/>
                <w:color w:val="000000"/>
                <w:kern w:val="0"/>
                <w:sz w:val="16"/>
                <w:szCs w:val="16"/>
                <w:lang w:val="en-US"/>
              </w:rPr>
              <w:t>/</w:t>
            </w:r>
            <w:r w:rsidRPr="000B77EC">
              <w:rPr>
                <w:rFonts w:ascii="Times New Roman" w:eastAsia="Times New Roman" w:hAnsi="Times New Roman"/>
                <w:color w:val="000000"/>
                <w:kern w:val="0"/>
                <w:sz w:val="16"/>
                <w:szCs w:val="16"/>
                <w:lang w:val="en-US"/>
              </w:rPr>
              <w:t xml:space="preserve"> 6</w:t>
            </w:r>
          </w:p>
        </w:tc>
      </w:tr>
      <w:tr w:rsidR="002550A7" w:rsidRPr="004C108B" w:rsidTr="00D11FA0">
        <w:trPr>
          <w:trHeight w:val="432"/>
          <w:jc w:val="center"/>
        </w:trPr>
        <w:tc>
          <w:tcPr>
            <w:tcW w:w="1008" w:type="dxa"/>
            <w:tcBorders>
              <w:top w:val="nil"/>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rPr>
                <w:rFonts w:ascii="Times New Roman" w:eastAsia="Times New Roman" w:hAnsi="Times New Roman"/>
                <w:b/>
                <w:bCs/>
                <w:color w:val="000000"/>
                <w:kern w:val="0"/>
                <w:sz w:val="16"/>
                <w:szCs w:val="16"/>
                <w:lang w:val="en-US"/>
              </w:rPr>
            </w:pPr>
            <w:r w:rsidRPr="000B77EC">
              <w:rPr>
                <w:rFonts w:ascii="Times New Roman" w:eastAsia="Times New Roman" w:hAnsi="Times New Roman"/>
                <w:b/>
                <w:bCs/>
                <w:color w:val="000000"/>
                <w:kern w:val="0"/>
                <w:sz w:val="16"/>
                <w:szCs w:val="16"/>
                <w:lang w:val="en-US"/>
              </w:rPr>
              <w:t>1000 kVA</w:t>
            </w:r>
          </w:p>
        </w:tc>
        <w:tc>
          <w:tcPr>
            <w:tcW w:w="590" w:type="dxa"/>
            <w:tcBorders>
              <w:top w:val="nil"/>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1,700</w:t>
            </w:r>
          </w:p>
        </w:tc>
        <w:tc>
          <w:tcPr>
            <w:tcW w:w="601" w:type="dxa"/>
            <w:tcBorders>
              <w:top w:val="nil"/>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13,000</w:t>
            </w:r>
          </w:p>
        </w:tc>
        <w:tc>
          <w:tcPr>
            <w:tcW w:w="590" w:type="dxa"/>
            <w:tcBorders>
              <w:top w:val="nil"/>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6</w:t>
            </w:r>
          </w:p>
        </w:tc>
        <w:tc>
          <w:tcPr>
            <w:tcW w:w="590" w:type="dxa"/>
            <w:tcBorders>
              <w:top w:val="nil"/>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1,100</w:t>
            </w:r>
          </w:p>
        </w:tc>
        <w:tc>
          <w:tcPr>
            <w:tcW w:w="601" w:type="dxa"/>
            <w:tcBorders>
              <w:top w:val="nil"/>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10,500</w:t>
            </w:r>
          </w:p>
        </w:tc>
        <w:tc>
          <w:tcPr>
            <w:tcW w:w="590" w:type="dxa"/>
            <w:tcBorders>
              <w:top w:val="nil"/>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6</w:t>
            </w:r>
          </w:p>
        </w:tc>
        <w:tc>
          <w:tcPr>
            <w:tcW w:w="590" w:type="dxa"/>
            <w:tcBorders>
              <w:top w:val="nil"/>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770</w:t>
            </w:r>
          </w:p>
        </w:tc>
        <w:tc>
          <w:tcPr>
            <w:tcW w:w="601" w:type="dxa"/>
            <w:tcBorders>
              <w:top w:val="nil"/>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10,500</w:t>
            </w:r>
          </w:p>
        </w:tc>
        <w:tc>
          <w:tcPr>
            <w:tcW w:w="590" w:type="dxa"/>
            <w:tcBorders>
              <w:top w:val="nil"/>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6</w:t>
            </w:r>
          </w:p>
        </w:tc>
        <w:tc>
          <w:tcPr>
            <w:tcW w:w="590" w:type="dxa"/>
            <w:tcBorders>
              <w:top w:val="nil"/>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693</w:t>
            </w:r>
          </w:p>
        </w:tc>
        <w:tc>
          <w:tcPr>
            <w:tcW w:w="590" w:type="dxa"/>
            <w:tcBorders>
              <w:top w:val="nil"/>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7,600</w:t>
            </w:r>
          </w:p>
        </w:tc>
        <w:tc>
          <w:tcPr>
            <w:tcW w:w="590" w:type="dxa"/>
            <w:tcBorders>
              <w:top w:val="nil"/>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6</w:t>
            </w:r>
          </w:p>
        </w:tc>
      </w:tr>
      <w:tr w:rsidR="002550A7" w:rsidRPr="00B30F6E" w:rsidTr="00D11FA0">
        <w:trPr>
          <w:trHeight w:val="432"/>
          <w:jc w:val="center"/>
        </w:trPr>
        <w:tc>
          <w:tcPr>
            <w:tcW w:w="1008" w:type="dxa"/>
            <w:vMerge w:val="restart"/>
            <w:tcBorders>
              <w:top w:val="single" w:sz="4" w:space="0" w:color="auto"/>
              <w:left w:val="nil"/>
              <w:bottom w:val="single" w:sz="4" w:space="0" w:color="auto"/>
              <w:right w:val="nil"/>
            </w:tcBorders>
            <w:shd w:val="clear" w:color="auto" w:fill="auto"/>
            <w:noWrap/>
            <w:vAlign w:val="center"/>
            <w:hideMark/>
          </w:tcPr>
          <w:p w:rsidR="002550A7" w:rsidRPr="000B77EC" w:rsidRDefault="002550A7" w:rsidP="00585A7F">
            <w:pPr>
              <w:spacing w:after="0" w:line="360" w:lineRule="auto"/>
              <w:rPr>
                <w:rFonts w:ascii="Times New Roman" w:eastAsia="Times New Roman" w:hAnsi="Times New Roman"/>
                <w:b/>
                <w:bCs/>
                <w:color w:val="000000"/>
                <w:kern w:val="0"/>
                <w:sz w:val="16"/>
                <w:szCs w:val="16"/>
                <w:lang w:val="en-US"/>
              </w:rPr>
            </w:pPr>
            <w:r w:rsidRPr="000B77EC">
              <w:rPr>
                <w:rFonts w:ascii="Times New Roman" w:eastAsia="Times New Roman" w:hAnsi="Times New Roman"/>
                <w:b/>
                <w:bCs/>
                <w:color w:val="000000"/>
                <w:kern w:val="0"/>
                <w:sz w:val="16"/>
                <w:szCs w:val="16"/>
                <w:lang w:val="en-US"/>
              </w:rPr>
              <w:t>Toleranslar</w:t>
            </w:r>
          </w:p>
        </w:tc>
        <w:tc>
          <w:tcPr>
            <w:tcW w:w="590" w:type="dxa"/>
            <w:tcBorders>
              <w:top w:val="single" w:sz="4" w:space="0" w:color="auto"/>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+15%</w:t>
            </w:r>
          </w:p>
        </w:tc>
        <w:tc>
          <w:tcPr>
            <w:tcW w:w="601" w:type="dxa"/>
            <w:tcBorders>
              <w:top w:val="single" w:sz="4" w:space="0" w:color="auto"/>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+15%</w:t>
            </w:r>
          </w:p>
        </w:tc>
        <w:tc>
          <w:tcPr>
            <w:tcW w:w="590" w:type="dxa"/>
            <w:vMerge w:val="restart"/>
            <w:tcBorders>
              <w:top w:val="single" w:sz="4" w:space="0" w:color="auto"/>
              <w:left w:val="nil"/>
              <w:bottom w:val="single" w:sz="4" w:space="0" w:color="auto"/>
              <w:right w:val="nil"/>
            </w:tcBorders>
            <w:shd w:val="clear" w:color="auto" w:fill="auto"/>
            <w:noWrap/>
            <w:vAlign w:val="center"/>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±10%</w:t>
            </w:r>
          </w:p>
        </w:tc>
        <w:tc>
          <w:tcPr>
            <w:tcW w:w="590" w:type="dxa"/>
            <w:tcBorders>
              <w:top w:val="single" w:sz="4" w:space="0" w:color="auto"/>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+15%</w:t>
            </w:r>
          </w:p>
        </w:tc>
        <w:tc>
          <w:tcPr>
            <w:tcW w:w="601" w:type="dxa"/>
            <w:tcBorders>
              <w:top w:val="single" w:sz="4" w:space="0" w:color="auto"/>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+15%</w:t>
            </w:r>
          </w:p>
        </w:tc>
        <w:tc>
          <w:tcPr>
            <w:tcW w:w="590" w:type="dxa"/>
            <w:vMerge w:val="restart"/>
            <w:tcBorders>
              <w:top w:val="single" w:sz="4" w:space="0" w:color="auto"/>
              <w:left w:val="nil"/>
              <w:bottom w:val="single" w:sz="4" w:space="0" w:color="auto"/>
              <w:right w:val="nil"/>
            </w:tcBorders>
            <w:shd w:val="clear" w:color="auto" w:fill="auto"/>
            <w:noWrap/>
            <w:vAlign w:val="center"/>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±10%</w:t>
            </w:r>
          </w:p>
        </w:tc>
        <w:tc>
          <w:tcPr>
            <w:tcW w:w="590" w:type="dxa"/>
            <w:tcBorders>
              <w:top w:val="single" w:sz="4" w:space="0" w:color="auto"/>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0%</w:t>
            </w:r>
          </w:p>
        </w:tc>
        <w:tc>
          <w:tcPr>
            <w:tcW w:w="601" w:type="dxa"/>
            <w:tcBorders>
              <w:top w:val="single" w:sz="4" w:space="0" w:color="auto"/>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0%</w:t>
            </w:r>
          </w:p>
        </w:tc>
        <w:tc>
          <w:tcPr>
            <w:tcW w:w="590" w:type="dxa"/>
            <w:vMerge w:val="restart"/>
            <w:tcBorders>
              <w:top w:val="single" w:sz="4" w:space="0" w:color="auto"/>
              <w:left w:val="nil"/>
              <w:bottom w:val="single" w:sz="4" w:space="0" w:color="auto"/>
              <w:right w:val="nil"/>
            </w:tcBorders>
            <w:shd w:val="clear" w:color="auto" w:fill="auto"/>
            <w:noWrap/>
            <w:vAlign w:val="center"/>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±10%</w:t>
            </w:r>
          </w:p>
        </w:tc>
        <w:tc>
          <w:tcPr>
            <w:tcW w:w="590" w:type="dxa"/>
            <w:tcBorders>
              <w:top w:val="single" w:sz="4" w:space="0" w:color="auto"/>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0%</w:t>
            </w:r>
          </w:p>
        </w:tc>
        <w:tc>
          <w:tcPr>
            <w:tcW w:w="590" w:type="dxa"/>
            <w:tcBorders>
              <w:top w:val="single" w:sz="4" w:space="0" w:color="auto"/>
              <w:left w:val="nil"/>
              <w:bottom w:val="single" w:sz="4" w:space="0" w:color="auto"/>
              <w:right w:val="nil"/>
            </w:tcBorders>
            <w:shd w:val="clear" w:color="auto" w:fill="auto"/>
            <w:noWrap/>
            <w:vAlign w:val="bottom"/>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0%</w:t>
            </w:r>
          </w:p>
        </w:tc>
        <w:tc>
          <w:tcPr>
            <w:tcW w:w="590" w:type="dxa"/>
            <w:vMerge w:val="restart"/>
            <w:tcBorders>
              <w:top w:val="single" w:sz="4" w:space="0" w:color="auto"/>
              <w:left w:val="nil"/>
              <w:bottom w:val="single" w:sz="4" w:space="0" w:color="auto"/>
              <w:right w:val="nil"/>
            </w:tcBorders>
            <w:shd w:val="clear" w:color="auto" w:fill="auto"/>
            <w:noWrap/>
            <w:vAlign w:val="center"/>
            <w:hideMark/>
          </w:tcPr>
          <w:p w:rsidR="002550A7" w:rsidRPr="000B77EC" w:rsidRDefault="002550A7" w:rsidP="00585A7F">
            <w:pPr>
              <w:spacing w:after="0" w:line="360" w:lineRule="auto"/>
              <w:jc w:val="center"/>
              <w:rPr>
                <w:rFonts w:ascii="Times New Roman" w:eastAsia="Times New Roman" w:hAnsi="Times New Roman"/>
                <w:color w:val="000000"/>
                <w:kern w:val="0"/>
                <w:sz w:val="16"/>
                <w:szCs w:val="16"/>
                <w:lang w:val="en-US"/>
              </w:rPr>
            </w:pPr>
            <w:r w:rsidRPr="000B77EC">
              <w:rPr>
                <w:rFonts w:ascii="Times New Roman" w:eastAsia="Times New Roman" w:hAnsi="Times New Roman"/>
                <w:color w:val="000000"/>
                <w:kern w:val="0"/>
                <w:sz w:val="16"/>
                <w:szCs w:val="16"/>
                <w:lang w:val="en-US"/>
              </w:rPr>
              <w:t>±10%</w:t>
            </w:r>
          </w:p>
        </w:tc>
      </w:tr>
      <w:tr w:rsidR="002550A7" w:rsidRPr="00B30F6E" w:rsidTr="00D11FA0">
        <w:trPr>
          <w:trHeight w:val="432"/>
          <w:jc w:val="center"/>
        </w:trPr>
        <w:tc>
          <w:tcPr>
            <w:tcW w:w="1008" w:type="dxa"/>
            <w:vMerge/>
            <w:tcBorders>
              <w:top w:val="nil"/>
              <w:left w:val="nil"/>
              <w:bottom w:val="single" w:sz="4" w:space="0" w:color="auto"/>
              <w:right w:val="nil"/>
            </w:tcBorders>
            <w:vAlign w:val="center"/>
            <w:hideMark/>
          </w:tcPr>
          <w:p w:rsidR="002550A7" w:rsidRPr="00B30F6E" w:rsidRDefault="002550A7" w:rsidP="00585A7F">
            <w:pPr>
              <w:spacing w:after="0" w:line="240" w:lineRule="auto"/>
              <w:rPr>
                <w:rFonts w:ascii="Times New Roman" w:eastAsia="Times New Roman" w:hAnsi="Times New Roman"/>
                <w:b/>
                <w:bCs/>
                <w:color w:val="000000"/>
                <w:kern w:val="0"/>
                <w:sz w:val="14"/>
                <w:szCs w:val="16"/>
                <w:lang w:val="en-US"/>
              </w:rPr>
            </w:pPr>
          </w:p>
        </w:tc>
        <w:tc>
          <w:tcPr>
            <w:tcW w:w="1191" w:type="dxa"/>
            <w:gridSpan w:val="2"/>
            <w:tcBorders>
              <w:top w:val="single" w:sz="4" w:space="0" w:color="auto"/>
              <w:left w:val="nil"/>
              <w:bottom w:val="single" w:sz="4" w:space="0" w:color="auto"/>
              <w:right w:val="nil"/>
            </w:tcBorders>
            <w:shd w:val="clear" w:color="auto" w:fill="auto"/>
            <w:noWrap/>
            <w:vAlign w:val="center"/>
            <w:hideMark/>
          </w:tcPr>
          <w:p w:rsidR="002550A7" w:rsidRPr="00B30F6E" w:rsidRDefault="002550A7" w:rsidP="00585A7F">
            <w:pPr>
              <w:spacing w:after="0" w:line="360" w:lineRule="auto"/>
              <w:jc w:val="center"/>
              <w:rPr>
                <w:rFonts w:ascii="Times New Roman" w:eastAsia="Times New Roman" w:hAnsi="Times New Roman"/>
                <w:color w:val="000000"/>
                <w:kern w:val="0"/>
                <w:sz w:val="14"/>
                <w:szCs w:val="16"/>
                <w:lang w:val="en-US"/>
              </w:rPr>
            </w:pPr>
            <w:r w:rsidRPr="00B30F6E">
              <w:rPr>
                <w:rFonts w:ascii="Times New Roman" w:eastAsia="Times New Roman" w:hAnsi="Times New Roman"/>
                <w:color w:val="000000"/>
                <w:kern w:val="0"/>
                <w:sz w:val="14"/>
                <w:szCs w:val="16"/>
                <w:lang w:val="en-US"/>
              </w:rPr>
              <w:t>+10%</w:t>
            </w:r>
          </w:p>
        </w:tc>
        <w:tc>
          <w:tcPr>
            <w:tcW w:w="590" w:type="dxa"/>
            <w:vMerge/>
            <w:tcBorders>
              <w:top w:val="nil"/>
              <w:left w:val="nil"/>
              <w:bottom w:val="single" w:sz="4" w:space="0" w:color="auto"/>
              <w:right w:val="nil"/>
            </w:tcBorders>
            <w:vAlign w:val="center"/>
            <w:hideMark/>
          </w:tcPr>
          <w:p w:rsidR="002550A7" w:rsidRPr="00B30F6E" w:rsidRDefault="002550A7" w:rsidP="00585A7F">
            <w:pPr>
              <w:spacing w:after="0" w:line="360" w:lineRule="auto"/>
              <w:jc w:val="center"/>
              <w:rPr>
                <w:rFonts w:ascii="Times New Roman" w:eastAsia="Times New Roman" w:hAnsi="Times New Roman"/>
                <w:color w:val="000000"/>
                <w:kern w:val="0"/>
                <w:sz w:val="14"/>
                <w:szCs w:val="16"/>
                <w:lang w:val="en-US"/>
              </w:rPr>
            </w:pPr>
          </w:p>
        </w:tc>
        <w:tc>
          <w:tcPr>
            <w:tcW w:w="1191" w:type="dxa"/>
            <w:gridSpan w:val="2"/>
            <w:tcBorders>
              <w:top w:val="single" w:sz="4" w:space="0" w:color="auto"/>
              <w:left w:val="nil"/>
              <w:bottom w:val="single" w:sz="4" w:space="0" w:color="auto"/>
              <w:right w:val="nil"/>
            </w:tcBorders>
            <w:shd w:val="clear" w:color="auto" w:fill="auto"/>
            <w:noWrap/>
            <w:vAlign w:val="center"/>
            <w:hideMark/>
          </w:tcPr>
          <w:p w:rsidR="002550A7" w:rsidRPr="00B30F6E" w:rsidRDefault="002550A7" w:rsidP="00585A7F">
            <w:pPr>
              <w:spacing w:after="0" w:line="360" w:lineRule="auto"/>
              <w:jc w:val="center"/>
              <w:rPr>
                <w:rFonts w:ascii="Times New Roman" w:eastAsia="Times New Roman" w:hAnsi="Times New Roman"/>
                <w:color w:val="000000"/>
                <w:kern w:val="0"/>
                <w:sz w:val="14"/>
                <w:szCs w:val="16"/>
                <w:lang w:val="en-US"/>
              </w:rPr>
            </w:pPr>
            <w:r w:rsidRPr="00B30F6E">
              <w:rPr>
                <w:rFonts w:ascii="Times New Roman" w:eastAsia="Times New Roman" w:hAnsi="Times New Roman"/>
                <w:color w:val="000000"/>
                <w:kern w:val="0"/>
                <w:sz w:val="14"/>
                <w:szCs w:val="16"/>
                <w:lang w:val="en-US"/>
              </w:rPr>
              <w:t>+10%</w:t>
            </w:r>
          </w:p>
        </w:tc>
        <w:tc>
          <w:tcPr>
            <w:tcW w:w="590" w:type="dxa"/>
            <w:vMerge/>
            <w:tcBorders>
              <w:top w:val="nil"/>
              <w:left w:val="nil"/>
              <w:bottom w:val="single" w:sz="4" w:space="0" w:color="auto"/>
              <w:right w:val="nil"/>
            </w:tcBorders>
            <w:shd w:val="clear" w:color="auto" w:fill="auto"/>
            <w:vAlign w:val="center"/>
            <w:hideMark/>
          </w:tcPr>
          <w:p w:rsidR="002550A7" w:rsidRPr="00B30F6E" w:rsidRDefault="002550A7" w:rsidP="00585A7F">
            <w:pPr>
              <w:spacing w:after="0" w:line="360" w:lineRule="auto"/>
              <w:jc w:val="center"/>
              <w:rPr>
                <w:rFonts w:ascii="Times New Roman" w:eastAsia="Times New Roman" w:hAnsi="Times New Roman"/>
                <w:color w:val="000000"/>
                <w:kern w:val="0"/>
                <w:sz w:val="14"/>
                <w:szCs w:val="16"/>
                <w:lang w:val="en-US"/>
              </w:rPr>
            </w:pPr>
          </w:p>
        </w:tc>
        <w:tc>
          <w:tcPr>
            <w:tcW w:w="1191" w:type="dxa"/>
            <w:gridSpan w:val="2"/>
            <w:tcBorders>
              <w:top w:val="single" w:sz="4" w:space="0" w:color="auto"/>
              <w:left w:val="nil"/>
              <w:bottom w:val="single" w:sz="4" w:space="0" w:color="auto"/>
              <w:right w:val="nil"/>
            </w:tcBorders>
            <w:shd w:val="clear" w:color="auto" w:fill="auto"/>
            <w:noWrap/>
            <w:vAlign w:val="center"/>
            <w:hideMark/>
          </w:tcPr>
          <w:p w:rsidR="002550A7" w:rsidRPr="00B30F6E" w:rsidRDefault="002550A7" w:rsidP="00585A7F">
            <w:pPr>
              <w:spacing w:after="0" w:line="360" w:lineRule="auto"/>
              <w:jc w:val="center"/>
              <w:rPr>
                <w:rFonts w:ascii="Times New Roman" w:eastAsia="Times New Roman" w:hAnsi="Times New Roman"/>
                <w:color w:val="000000"/>
                <w:kern w:val="0"/>
                <w:sz w:val="14"/>
                <w:szCs w:val="16"/>
                <w:lang w:val="en-US"/>
              </w:rPr>
            </w:pPr>
            <w:r w:rsidRPr="00B30F6E">
              <w:rPr>
                <w:rFonts w:ascii="Times New Roman" w:eastAsia="Times New Roman" w:hAnsi="Times New Roman"/>
                <w:color w:val="000000"/>
                <w:kern w:val="0"/>
                <w:sz w:val="14"/>
                <w:szCs w:val="16"/>
                <w:lang w:val="en-US"/>
              </w:rPr>
              <w:t>0%</w:t>
            </w:r>
          </w:p>
        </w:tc>
        <w:tc>
          <w:tcPr>
            <w:tcW w:w="590" w:type="dxa"/>
            <w:vMerge/>
            <w:tcBorders>
              <w:top w:val="nil"/>
              <w:left w:val="nil"/>
              <w:bottom w:val="single" w:sz="4" w:space="0" w:color="auto"/>
              <w:right w:val="nil"/>
            </w:tcBorders>
            <w:shd w:val="clear" w:color="auto" w:fill="auto"/>
            <w:vAlign w:val="center"/>
            <w:hideMark/>
          </w:tcPr>
          <w:p w:rsidR="002550A7" w:rsidRPr="00B30F6E" w:rsidRDefault="002550A7" w:rsidP="00585A7F">
            <w:pPr>
              <w:spacing w:after="0" w:line="360" w:lineRule="auto"/>
              <w:jc w:val="center"/>
              <w:rPr>
                <w:rFonts w:ascii="Times New Roman" w:eastAsia="Times New Roman" w:hAnsi="Times New Roman"/>
                <w:color w:val="000000"/>
                <w:kern w:val="0"/>
                <w:sz w:val="14"/>
                <w:szCs w:val="16"/>
                <w:lang w:val="en-US"/>
              </w:rPr>
            </w:pPr>
          </w:p>
        </w:tc>
        <w:tc>
          <w:tcPr>
            <w:tcW w:w="1180" w:type="dxa"/>
            <w:gridSpan w:val="2"/>
            <w:tcBorders>
              <w:top w:val="single" w:sz="4" w:space="0" w:color="auto"/>
              <w:left w:val="nil"/>
              <w:bottom w:val="single" w:sz="4" w:space="0" w:color="auto"/>
              <w:right w:val="nil"/>
            </w:tcBorders>
            <w:shd w:val="clear" w:color="auto" w:fill="auto"/>
            <w:noWrap/>
            <w:vAlign w:val="center"/>
            <w:hideMark/>
          </w:tcPr>
          <w:p w:rsidR="002550A7" w:rsidRPr="00B30F6E" w:rsidRDefault="002550A7" w:rsidP="00585A7F">
            <w:pPr>
              <w:spacing w:after="0" w:line="360" w:lineRule="auto"/>
              <w:jc w:val="center"/>
              <w:rPr>
                <w:rFonts w:ascii="Times New Roman" w:eastAsia="Times New Roman" w:hAnsi="Times New Roman"/>
                <w:color w:val="000000"/>
                <w:kern w:val="0"/>
                <w:sz w:val="14"/>
                <w:szCs w:val="16"/>
                <w:lang w:val="en-US"/>
              </w:rPr>
            </w:pPr>
            <w:r w:rsidRPr="00B30F6E">
              <w:rPr>
                <w:rFonts w:ascii="Times New Roman" w:eastAsia="Times New Roman" w:hAnsi="Times New Roman"/>
                <w:color w:val="000000"/>
                <w:kern w:val="0"/>
                <w:sz w:val="14"/>
                <w:szCs w:val="16"/>
                <w:lang w:val="en-US"/>
              </w:rPr>
              <w:t>0%</w:t>
            </w:r>
          </w:p>
        </w:tc>
        <w:tc>
          <w:tcPr>
            <w:tcW w:w="590" w:type="dxa"/>
            <w:vMerge/>
            <w:tcBorders>
              <w:top w:val="nil"/>
              <w:left w:val="nil"/>
              <w:bottom w:val="single" w:sz="4" w:space="0" w:color="auto"/>
              <w:right w:val="nil"/>
            </w:tcBorders>
            <w:vAlign w:val="center"/>
            <w:hideMark/>
          </w:tcPr>
          <w:p w:rsidR="002550A7" w:rsidRPr="00B30F6E" w:rsidRDefault="002550A7" w:rsidP="00585A7F">
            <w:pPr>
              <w:spacing w:after="0" w:line="240" w:lineRule="auto"/>
              <w:rPr>
                <w:rFonts w:ascii="Times New Roman" w:eastAsia="Times New Roman" w:hAnsi="Times New Roman"/>
                <w:color w:val="000000"/>
                <w:kern w:val="0"/>
                <w:sz w:val="14"/>
                <w:szCs w:val="16"/>
                <w:lang w:val="en-US"/>
              </w:rPr>
            </w:pPr>
          </w:p>
        </w:tc>
      </w:tr>
    </w:tbl>
    <w:p w:rsidR="002550A7" w:rsidRPr="00FF3244" w:rsidRDefault="00E82CBF" w:rsidP="00D11FA0">
      <w:pPr>
        <w:pStyle w:val="Tablefootnote"/>
        <w:ind w:left="72"/>
        <w:rPr>
          <w:lang w:val="tr-TR"/>
        </w:rPr>
      </w:pPr>
      <w:r w:rsidRPr="00FF3244">
        <w:rPr>
          <w:lang w:val="tr-TR"/>
        </w:rPr>
        <w:t>P</w:t>
      </w:r>
      <w:r w:rsidRPr="00FF3244">
        <w:rPr>
          <w:vertAlign w:val="subscript"/>
          <w:lang w:val="tr-TR"/>
        </w:rPr>
        <w:t>0</w:t>
      </w:r>
      <w:r w:rsidRPr="00FF3244">
        <w:rPr>
          <w:lang w:val="tr-TR"/>
        </w:rPr>
        <w:t xml:space="preserve"> = Boşta kayıp</w:t>
      </w:r>
      <w:r w:rsidR="00E2171B" w:rsidRPr="00FF3244">
        <w:rPr>
          <w:lang w:val="tr-TR"/>
        </w:rPr>
        <w:t>lar</w:t>
      </w:r>
      <w:r w:rsidRPr="00FF3244">
        <w:rPr>
          <w:lang w:val="tr-TR"/>
        </w:rPr>
        <w:t>, P</w:t>
      </w:r>
      <w:r w:rsidRPr="00FF3244">
        <w:rPr>
          <w:vertAlign w:val="subscript"/>
          <w:lang w:val="tr-TR"/>
        </w:rPr>
        <w:t>k</w:t>
      </w:r>
      <w:r w:rsidRPr="00FF3244">
        <w:rPr>
          <w:lang w:val="tr-TR"/>
        </w:rPr>
        <w:t xml:space="preserve"> = Yük kay</w:t>
      </w:r>
      <w:r w:rsidR="00E2171B" w:rsidRPr="00FF3244">
        <w:rPr>
          <w:lang w:val="tr-TR"/>
        </w:rPr>
        <w:t>ıpları</w:t>
      </w:r>
      <w:r w:rsidRPr="00FF3244">
        <w:rPr>
          <w:lang w:val="tr-TR"/>
        </w:rPr>
        <w:t>, U</w:t>
      </w:r>
      <w:r w:rsidRPr="00FF3244">
        <w:rPr>
          <w:vertAlign w:val="subscript"/>
          <w:lang w:val="tr-TR"/>
        </w:rPr>
        <w:t>k</w:t>
      </w:r>
      <w:r w:rsidRPr="00FF3244">
        <w:rPr>
          <w:lang w:val="tr-TR"/>
        </w:rPr>
        <w:t xml:space="preserve"> =</w:t>
      </w:r>
      <w:r w:rsidRPr="00FF3244">
        <w:rPr>
          <w:vertAlign w:val="subscript"/>
          <w:lang w:val="tr-TR"/>
        </w:rPr>
        <w:t xml:space="preserve"> </w:t>
      </w:r>
      <w:r w:rsidRPr="00FF3244">
        <w:rPr>
          <w:lang w:val="tr-TR"/>
        </w:rPr>
        <w:t xml:space="preserve">Kısa devre empedansı  </w:t>
      </w:r>
    </w:p>
    <w:p w:rsidR="002550A7" w:rsidRDefault="002550A7" w:rsidP="00150AEB">
      <w:pPr>
        <w:pStyle w:val="AnaParagrafYaziStiliSau"/>
      </w:pPr>
    </w:p>
    <w:p w:rsidR="00585A7F" w:rsidRDefault="00E82CBF" w:rsidP="00150AEB">
      <w:pPr>
        <w:pStyle w:val="AnaParagrafYaziStiliSau"/>
      </w:pPr>
      <w:r w:rsidRPr="000E6F6A">
        <w:t>Burada önemli olan husus, transformatör verimliliğindeki artışların transformatör ağırlık ve boyutlarında artışlara neden olmasıdır. Bunun nedeni, boşta ve/veya yük kay</w:t>
      </w:r>
      <w:r w:rsidR="003816FC">
        <w:t>ı</w:t>
      </w:r>
      <w:r w:rsidRPr="000E6F6A">
        <w:t>plarının azaltılabilmesi için tasarımda daha fazla malzeme kullanılması gerekliliğidir.</w:t>
      </w:r>
    </w:p>
    <w:p w:rsidR="000E6F6A" w:rsidRPr="001644D3" w:rsidRDefault="000E6F6A" w:rsidP="00150AEB">
      <w:pPr>
        <w:pStyle w:val="AnaParagrafYaziStiliSau"/>
      </w:pPr>
    </w:p>
    <w:p w:rsidR="00585A7F" w:rsidRDefault="00E82CBF" w:rsidP="00150AEB">
      <w:pPr>
        <w:pStyle w:val="AnaParagrafYaziStiliSau"/>
      </w:pPr>
      <w:r w:rsidRPr="001644D3">
        <w:t>Avrupa Standartlarında belirtilen kayıp değerlerine için hazırlanmamış olmasına rağmen, Tablo 1.2</w:t>
      </w:r>
      <w:r w:rsidR="00835A35">
        <w:t>.</w:t>
      </w:r>
      <w:r w:rsidRPr="001644D3">
        <w:t>'de verilen standart ve yüksek verimli 100 kVA ve 400 kVA dağıtım transformatörleri arasındaki boyut ve ağırlık farkları, verimliliğin artırılmasının etkisini göstermede yararlı olacaktır [2].</w:t>
      </w:r>
    </w:p>
    <w:p w:rsidR="008E3009" w:rsidRDefault="008E3009" w:rsidP="00150AEB">
      <w:pPr>
        <w:pStyle w:val="AnaParagrafYaziStiliSau"/>
      </w:pPr>
    </w:p>
    <w:p w:rsidR="00395871" w:rsidRPr="001644D3" w:rsidRDefault="00395871" w:rsidP="00150AEB">
      <w:pPr>
        <w:pStyle w:val="AnaParagrafYaziStiliSau"/>
      </w:pPr>
    </w:p>
    <w:p w:rsidR="000E6F6A" w:rsidRPr="000E6F6A" w:rsidRDefault="000E6F6A" w:rsidP="00150AEB">
      <w:pPr>
        <w:pStyle w:val="AnaParagrafYaziStiliSau"/>
      </w:pPr>
    </w:p>
    <w:p w:rsidR="000E6F6A" w:rsidRDefault="000E6F6A" w:rsidP="000E6F6A">
      <w:pPr>
        <w:pStyle w:val="ResimYazs"/>
        <w:keepNext/>
        <w:jc w:val="center"/>
      </w:pPr>
      <w:bookmarkStart w:id="29" w:name="_Toc482646109"/>
      <w:bookmarkStart w:id="30" w:name="_Toc482647385"/>
      <w:bookmarkStart w:id="31" w:name="_Toc482647485"/>
      <w:bookmarkStart w:id="32" w:name="_Toc482648301"/>
      <w:bookmarkStart w:id="33" w:name="_Toc487013936"/>
      <w:r>
        <w:lastRenderedPageBreak/>
        <w:t xml:space="preserve">Tablo </w:t>
      </w:r>
      <w:fldSimple w:instr=" STYLEREF 1 \s ">
        <w:r w:rsidR="00FE6146">
          <w:rPr>
            <w:noProof/>
          </w:rPr>
          <w:t>1</w:t>
        </w:r>
      </w:fldSimple>
      <w:r w:rsidR="004A18F7">
        <w:t>.</w:t>
      </w:r>
      <w:fldSimple w:instr=" SEQ Tablo \* ARABIC \s 1 ">
        <w:r w:rsidR="00FE6146">
          <w:rPr>
            <w:noProof/>
          </w:rPr>
          <w:t>2</w:t>
        </w:r>
      </w:fldSimple>
      <w:r w:rsidR="001644D3">
        <w:t>.</w:t>
      </w:r>
      <w:r>
        <w:t xml:space="preserve"> </w:t>
      </w:r>
      <w:r w:rsidRPr="00C63175">
        <w:t>Standart ve yüksek verimli dağıtım transformatörleri arasındaki boyut ve ağırlık farklılıkları</w:t>
      </w:r>
      <w:bookmarkEnd w:id="29"/>
      <w:bookmarkEnd w:id="30"/>
      <w:bookmarkEnd w:id="31"/>
      <w:bookmarkEnd w:id="32"/>
      <w:bookmarkEnd w:id="33"/>
    </w:p>
    <w:tbl>
      <w:tblPr>
        <w:tblW w:w="8014" w:type="dxa"/>
        <w:jc w:val="center"/>
        <w:tblCellMar>
          <w:top w:w="15" w:type="dxa"/>
          <w:left w:w="15" w:type="dxa"/>
          <w:bottom w:w="15" w:type="dxa"/>
          <w:right w:w="15" w:type="dxa"/>
        </w:tblCellMar>
        <w:tblLook w:val="04A0" w:firstRow="1" w:lastRow="0" w:firstColumn="1" w:lastColumn="0" w:noHBand="0" w:noVBand="1"/>
      </w:tblPr>
      <w:tblGrid>
        <w:gridCol w:w="2148"/>
        <w:gridCol w:w="966"/>
        <w:gridCol w:w="953"/>
        <w:gridCol w:w="1014"/>
        <w:gridCol w:w="966"/>
        <w:gridCol w:w="953"/>
        <w:gridCol w:w="1014"/>
      </w:tblGrid>
      <w:tr w:rsidR="000E6F6A" w:rsidRPr="00BA554F" w:rsidTr="00717423">
        <w:trPr>
          <w:jc w:val="center"/>
        </w:trPr>
        <w:tc>
          <w:tcPr>
            <w:tcW w:w="2148" w:type="dxa"/>
            <w:vMerge w:val="restart"/>
            <w:tcBorders>
              <w:top w:val="single" w:sz="8" w:space="0" w:color="000000"/>
              <w:left w:val="nil"/>
              <w:bottom w:val="single" w:sz="8" w:space="0" w:color="000000"/>
              <w:right w:val="nil"/>
            </w:tcBorders>
            <w:shd w:val="clear" w:color="auto" w:fill="FFFFFF"/>
            <w:vAlign w:val="bottom"/>
            <w:hideMark/>
          </w:tcPr>
          <w:p w:rsidR="000E6F6A" w:rsidRPr="00C43D6E" w:rsidRDefault="000E6F6A" w:rsidP="00585A7F">
            <w:pPr>
              <w:spacing w:after="0" w:line="240" w:lineRule="auto"/>
              <w:rPr>
                <w:rFonts w:ascii="Times New Roman" w:eastAsia="Times New Roman" w:hAnsi="Times New Roman"/>
                <w:color w:val="000000"/>
              </w:rPr>
            </w:pPr>
          </w:p>
        </w:tc>
        <w:tc>
          <w:tcPr>
            <w:tcW w:w="2933" w:type="dxa"/>
            <w:gridSpan w:val="3"/>
            <w:tcBorders>
              <w:top w:val="single" w:sz="8" w:space="0" w:color="000000"/>
              <w:left w:val="nil"/>
              <w:bottom w:val="single" w:sz="8" w:space="0" w:color="000000"/>
              <w:right w:val="nil"/>
            </w:tcBorders>
            <w:shd w:val="clear" w:color="auto" w:fill="FFFFFF"/>
            <w:vAlign w:val="bottom"/>
            <w:hideMark/>
          </w:tcPr>
          <w:p w:rsidR="000E6F6A" w:rsidRPr="00286F2F" w:rsidRDefault="000E6F6A" w:rsidP="00585A7F">
            <w:pPr>
              <w:spacing w:after="0" w:line="360" w:lineRule="auto"/>
              <w:ind w:left="101" w:right="101"/>
              <w:jc w:val="center"/>
              <w:rPr>
                <w:rFonts w:ascii="Times New Roman" w:eastAsia="Times New Roman" w:hAnsi="Times New Roman"/>
                <w:b/>
                <w:sz w:val="20"/>
              </w:rPr>
            </w:pPr>
            <w:r w:rsidRPr="00286F2F">
              <w:rPr>
                <w:rFonts w:ascii="Times New Roman" w:eastAsia="Times New Roman" w:hAnsi="Times New Roman"/>
                <w:b/>
                <w:sz w:val="20"/>
              </w:rPr>
              <w:t>100 kVA</w:t>
            </w:r>
          </w:p>
        </w:tc>
        <w:tc>
          <w:tcPr>
            <w:tcW w:w="2933" w:type="dxa"/>
            <w:gridSpan w:val="3"/>
            <w:tcBorders>
              <w:top w:val="single" w:sz="8" w:space="0" w:color="000000"/>
              <w:left w:val="nil"/>
              <w:bottom w:val="single" w:sz="8" w:space="0" w:color="000000"/>
              <w:right w:val="nil"/>
            </w:tcBorders>
            <w:shd w:val="clear" w:color="auto" w:fill="FFFFFF"/>
            <w:vAlign w:val="bottom"/>
            <w:hideMark/>
          </w:tcPr>
          <w:p w:rsidR="000E6F6A" w:rsidRPr="00286F2F" w:rsidRDefault="000E6F6A" w:rsidP="00585A7F">
            <w:pPr>
              <w:spacing w:after="0" w:line="360" w:lineRule="auto"/>
              <w:ind w:left="101" w:right="101"/>
              <w:jc w:val="center"/>
              <w:rPr>
                <w:rFonts w:ascii="Times New Roman" w:eastAsia="Times New Roman" w:hAnsi="Times New Roman"/>
                <w:b/>
                <w:sz w:val="20"/>
              </w:rPr>
            </w:pPr>
            <w:r w:rsidRPr="00286F2F">
              <w:rPr>
                <w:rFonts w:ascii="Times New Roman" w:eastAsia="Times New Roman" w:hAnsi="Times New Roman"/>
                <w:b/>
                <w:sz w:val="20"/>
              </w:rPr>
              <w:t>400 kVA</w:t>
            </w:r>
          </w:p>
        </w:tc>
      </w:tr>
      <w:tr w:rsidR="000E6F6A" w:rsidRPr="00BA554F" w:rsidTr="00717423">
        <w:trPr>
          <w:jc w:val="center"/>
        </w:trPr>
        <w:tc>
          <w:tcPr>
            <w:tcW w:w="2148" w:type="dxa"/>
            <w:vMerge/>
            <w:tcBorders>
              <w:top w:val="single" w:sz="8" w:space="0" w:color="000000"/>
              <w:left w:val="nil"/>
              <w:bottom w:val="single" w:sz="8" w:space="0" w:color="000000"/>
              <w:right w:val="nil"/>
            </w:tcBorders>
            <w:vAlign w:val="center"/>
            <w:hideMark/>
          </w:tcPr>
          <w:p w:rsidR="000E6F6A" w:rsidRPr="00C43D6E" w:rsidRDefault="000E6F6A" w:rsidP="00585A7F">
            <w:pPr>
              <w:spacing w:after="0" w:line="240" w:lineRule="auto"/>
              <w:rPr>
                <w:rFonts w:ascii="Times New Roman" w:eastAsia="Times New Roman" w:hAnsi="Times New Roman"/>
                <w:color w:val="000000"/>
              </w:rPr>
            </w:pPr>
          </w:p>
        </w:tc>
        <w:tc>
          <w:tcPr>
            <w:tcW w:w="966" w:type="dxa"/>
            <w:vMerge w:val="restart"/>
            <w:tcBorders>
              <w:top w:val="single" w:sz="8" w:space="0" w:color="000000"/>
              <w:left w:val="nil"/>
              <w:bottom w:val="single" w:sz="8" w:space="0" w:color="000000"/>
              <w:right w:val="nil"/>
            </w:tcBorders>
            <w:shd w:val="clear" w:color="auto" w:fill="FFFFFF"/>
            <w:vAlign w:val="bottom"/>
            <w:hideMark/>
          </w:tcPr>
          <w:p w:rsidR="000E6F6A" w:rsidRPr="00C43D6E" w:rsidRDefault="000E6F6A" w:rsidP="00585A7F">
            <w:pPr>
              <w:ind w:left="101" w:right="101"/>
              <w:jc w:val="center"/>
              <w:rPr>
                <w:rFonts w:ascii="Times New Roman" w:eastAsia="Times New Roman" w:hAnsi="Times New Roman"/>
              </w:rPr>
            </w:pPr>
            <w:r w:rsidRPr="001644D3">
              <w:rPr>
                <w:rFonts w:ascii="Times New Roman" w:eastAsia="Times New Roman" w:hAnsi="Times New Roman"/>
                <w:sz w:val="20"/>
              </w:rPr>
              <w:t>Standart tasarım</w:t>
            </w:r>
          </w:p>
        </w:tc>
        <w:tc>
          <w:tcPr>
            <w:tcW w:w="1967" w:type="dxa"/>
            <w:gridSpan w:val="2"/>
            <w:tcBorders>
              <w:top w:val="single" w:sz="8" w:space="0" w:color="000000"/>
              <w:left w:val="nil"/>
              <w:bottom w:val="single" w:sz="8" w:space="0" w:color="000000"/>
              <w:right w:val="nil"/>
            </w:tcBorders>
            <w:shd w:val="clear" w:color="auto" w:fill="FFFFFF"/>
            <w:vAlign w:val="bottom"/>
            <w:hideMark/>
          </w:tcPr>
          <w:p w:rsidR="000E6F6A" w:rsidRPr="00286F2F" w:rsidRDefault="000E6F6A" w:rsidP="00585A7F">
            <w:pPr>
              <w:spacing w:after="0" w:line="360" w:lineRule="auto"/>
              <w:ind w:left="101" w:right="101"/>
              <w:jc w:val="center"/>
              <w:rPr>
                <w:rFonts w:ascii="Times New Roman" w:eastAsia="Times New Roman" w:hAnsi="Times New Roman"/>
                <w:b/>
                <w:sz w:val="20"/>
              </w:rPr>
            </w:pPr>
            <w:r w:rsidRPr="00286F2F">
              <w:rPr>
                <w:rFonts w:ascii="Times New Roman" w:eastAsia="Times New Roman" w:hAnsi="Times New Roman"/>
                <w:b/>
                <w:sz w:val="20"/>
              </w:rPr>
              <w:t>Verimli tasarım</w:t>
            </w:r>
          </w:p>
        </w:tc>
        <w:tc>
          <w:tcPr>
            <w:tcW w:w="966" w:type="dxa"/>
            <w:vMerge w:val="restart"/>
            <w:tcBorders>
              <w:top w:val="nil"/>
              <w:left w:val="nil"/>
              <w:bottom w:val="single" w:sz="8" w:space="0" w:color="000000"/>
              <w:right w:val="nil"/>
            </w:tcBorders>
            <w:shd w:val="clear" w:color="auto" w:fill="FFFFFF"/>
            <w:vAlign w:val="bottom"/>
            <w:hideMark/>
          </w:tcPr>
          <w:p w:rsidR="000E6F6A" w:rsidRPr="001644D3" w:rsidRDefault="000E6F6A" w:rsidP="00585A7F">
            <w:pPr>
              <w:ind w:left="101" w:right="101"/>
              <w:jc w:val="center"/>
              <w:rPr>
                <w:rFonts w:ascii="Times New Roman" w:eastAsia="Times New Roman" w:hAnsi="Times New Roman"/>
                <w:sz w:val="20"/>
              </w:rPr>
            </w:pPr>
            <w:r w:rsidRPr="001644D3">
              <w:rPr>
                <w:rFonts w:ascii="Times New Roman" w:eastAsia="Times New Roman" w:hAnsi="Times New Roman"/>
                <w:sz w:val="20"/>
              </w:rPr>
              <w:t>Standart tasarım</w:t>
            </w:r>
          </w:p>
        </w:tc>
        <w:tc>
          <w:tcPr>
            <w:tcW w:w="1967" w:type="dxa"/>
            <w:gridSpan w:val="2"/>
            <w:tcBorders>
              <w:top w:val="single" w:sz="8" w:space="0" w:color="000000"/>
              <w:left w:val="nil"/>
              <w:bottom w:val="single" w:sz="8" w:space="0" w:color="000000"/>
              <w:right w:val="nil"/>
            </w:tcBorders>
            <w:shd w:val="clear" w:color="auto" w:fill="FFFFFF"/>
            <w:vAlign w:val="bottom"/>
            <w:hideMark/>
          </w:tcPr>
          <w:p w:rsidR="000E6F6A" w:rsidRPr="00286F2F" w:rsidRDefault="000E6F6A" w:rsidP="00585A7F">
            <w:pPr>
              <w:spacing w:after="0" w:line="360" w:lineRule="auto"/>
              <w:ind w:left="101" w:right="101"/>
              <w:jc w:val="center"/>
              <w:rPr>
                <w:rFonts w:ascii="Times New Roman" w:eastAsia="Times New Roman" w:hAnsi="Times New Roman"/>
                <w:b/>
                <w:sz w:val="20"/>
              </w:rPr>
            </w:pPr>
            <w:r w:rsidRPr="00286F2F">
              <w:rPr>
                <w:rFonts w:ascii="Times New Roman" w:eastAsia="Times New Roman" w:hAnsi="Times New Roman"/>
                <w:b/>
                <w:sz w:val="20"/>
              </w:rPr>
              <w:t>Verimli tasarım</w:t>
            </w:r>
          </w:p>
        </w:tc>
      </w:tr>
      <w:tr w:rsidR="000E6F6A" w:rsidRPr="00BA554F" w:rsidTr="00717423">
        <w:trPr>
          <w:trHeight w:val="450"/>
          <w:jc w:val="center"/>
        </w:trPr>
        <w:tc>
          <w:tcPr>
            <w:tcW w:w="2148" w:type="dxa"/>
            <w:vMerge/>
            <w:tcBorders>
              <w:top w:val="single" w:sz="8" w:space="0" w:color="000000"/>
              <w:left w:val="nil"/>
              <w:bottom w:val="single" w:sz="8" w:space="0" w:color="000000"/>
              <w:right w:val="nil"/>
            </w:tcBorders>
            <w:vAlign w:val="center"/>
            <w:hideMark/>
          </w:tcPr>
          <w:p w:rsidR="000E6F6A" w:rsidRPr="00C43D6E" w:rsidRDefault="000E6F6A" w:rsidP="00585A7F">
            <w:pPr>
              <w:spacing w:after="0" w:line="240" w:lineRule="auto"/>
              <w:rPr>
                <w:rFonts w:ascii="Times New Roman" w:eastAsia="Times New Roman" w:hAnsi="Times New Roman"/>
                <w:color w:val="000000"/>
              </w:rPr>
            </w:pPr>
          </w:p>
        </w:tc>
        <w:tc>
          <w:tcPr>
            <w:tcW w:w="966" w:type="dxa"/>
            <w:vMerge/>
            <w:tcBorders>
              <w:top w:val="single" w:sz="8" w:space="0" w:color="000000"/>
              <w:left w:val="nil"/>
              <w:bottom w:val="single" w:sz="8" w:space="0" w:color="000000"/>
              <w:right w:val="nil"/>
            </w:tcBorders>
            <w:vAlign w:val="center"/>
            <w:hideMark/>
          </w:tcPr>
          <w:p w:rsidR="000E6F6A" w:rsidRPr="00C43D6E" w:rsidRDefault="000E6F6A" w:rsidP="00585A7F">
            <w:pPr>
              <w:spacing w:after="0" w:line="360" w:lineRule="auto"/>
              <w:rPr>
                <w:rFonts w:ascii="Times New Roman" w:eastAsia="Times New Roman" w:hAnsi="Times New Roman"/>
              </w:rPr>
            </w:pPr>
          </w:p>
        </w:tc>
        <w:tc>
          <w:tcPr>
            <w:tcW w:w="953" w:type="dxa"/>
            <w:tcBorders>
              <w:top w:val="single" w:sz="8" w:space="0" w:color="000000"/>
              <w:left w:val="nil"/>
              <w:bottom w:val="single" w:sz="8" w:space="0" w:color="000000"/>
              <w:right w:val="nil"/>
            </w:tcBorders>
            <w:shd w:val="clear" w:color="auto" w:fill="FFFFFF"/>
            <w:vAlign w:val="bottom"/>
            <w:hideMark/>
          </w:tcPr>
          <w:p w:rsidR="000E6F6A" w:rsidRPr="001644D3" w:rsidRDefault="000E6F6A" w:rsidP="00585A7F">
            <w:pPr>
              <w:ind w:left="101" w:right="101"/>
              <w:jc w:val="center"/>
              <w:rPr>
                <w:rFonts w:ascii="Times New Roman" w:eastAsia="Times New Roman" w:hAnsi="Times New Roman"/>
                <w:sz w:val="20"/>
              </w:rPr>
            </w:pPr>
            <w:r w:rsidRPr="001644D3">
              <w:rPr>
                <w:rFonts w:ascii="Times New Roman" w:eastAsia="Times New Roman" w:hAnsi="Times New Roman"/>
                <w:sz w:val="20"/>
              </w:rPr>
              <w:t>Düşük boşta kayıplar</w:t>
            </w:r>
          </w:p>
        </w:tc>
        <w:tc>
          <w:tcPr>
            <w:tcW w:w="1014" w:type="dxa"/>
            <w:tcBorders>
              <w:top w:val="single" w:sz="8" w:space="0" w:color="000000"/>
              <w:left w:val="nil"/>
              <w:bottom w:val="single" w:sz="8" w:space="0" w:color="000000"/>
              <w:right w:val="nil"/>
            </w:tcBorders>
            <w:shd w:val="clear" w:color="auto" w:fill="FFFFFF"/>
            <w:vAlign w:val="bottom"/>
            <w:hideMark/>
          </w:tcPr>
          <w:p w:rsidR="000E6F6A" w:rsidRPr="001644D3" w:rsidRDefault="000E6F6A" w:rsidP="00585A7F">
            <w:pPr>
              <w:ind w:left="101" w:right="101"/>
              <w:jc w:val="center"/>
              <w:rPr>
                <w:rFonts w:ascii="Times New Roman" w:eastAsia="Times New Roman" w:hAnsi="Times New Roman"/>
                <w:sz w:val="20"/>
              </w:rPr>
            </w:pPr>
            <w:r w:rsidRPr="001644D3">
              <w:rPr>
                <w:rFonts w:ascii="Times New Roman" w:eastAsia="Times New Roman" w:hAnsi="Times New Roman"/>
                <w:sz w:val="20"/>
              </w:rPr>
              <w:t>Düşük yük kayıpları</w:t>
            </w:r>
          </w:p>
        </w:tc>
        <w:tc>
          <w:tcPr>
            <w:tcW w:w="966" w:type="dxa"/>
            <w:vMerge/>
            <w:tcBorders>
              <w:top w:val="nil"/>
              <w:left w:val="nil"/>
              <w:bottom w:val="single" w:sz="8" w:space="0" w:color="000000"/>
              <w:right w:val="nil"/>
            </w:tcBorders>
            <w:vAlign w:val="bottom"/>
            <w:hideMark/>
          </w:tcPr>
          <w:p w:rsidR="000E6F6A" w:rsidRPr="001644D3" w:rsidRDefault="000E6F6A" w:rsidP="00585A7F">
            <w:pPr>
              <w:spacing w:after="0" w:line="360" w:lineRule="auto"/>
              <w:jc w:val="center"/>
              <w:rPr>
                <w:rFonts w:ascii="Times New Roman" w:eastAsia="Times New Roman" w:hAnsi="Times New Roman"/>
                <w:sz w:val="20"/>
              </w:rPr>
            </w:pPr>
          </w:p>
        </w:tc>
        <w:tc>
          <w:tcPr>
            <w:tcW w:w="953" w:type="dxa"/>
            <w:tcBorders>
              <w:top w:val="nil"/>
              <w:left w:val="nil"/>
              <w:bottom w:val="single" w:sz="8" w:space="0" w:color="000000"/>
              <w:right w:val="nil"/>
            </w:tcBorders>
            <w:shd w:val="clear" w:color="auto" w:fill="FFFFFF"/>
            <w:vAlign w:val="bottom"/>
            <w:hideMark/>
          </w:tcPr>
          <w:p w:rsidR="000E6F6A" w:rsidRPr="001644D3" w:rsidRDefault="000E6F6A" w:rsidP="00585A7F">
            <w:pPr>
              <w:ind w:left="101" w:right="101"/>
              <w:jc w:val="center"/>
              <w:rPr>
                <w:rFonts w:ascii="Times New Roman" w:eastAsia="Times New Roman" w:hAnsi="Times New Roman"/>
                <w:sz w:val="20"/>
              </w:rPr>
            </w:pPr>
            <w:r w:rsidRPr="001644D3">
              <w:rPr>
                <w:rFonts w:ascii="Times New Roman" w:eastAsia="Times New Roman" w:hAnsi="Times New Roman"/>
                <w:sz w:val="20"/>
              </w:rPr>
              <w:t>Düşük boşta kayıplar</w:t>
            </w:r>
          </w:p>
        </w:tc>
        <w:tc>
          <w:tcPr>
            <w:tcW w:w="1014" w:type="dxa"/>
            <w:tcBorders>
              <w:top w:val="nil"/>
              <w:left w:val="nil"/>
              <w:bottom w:val="single" w:sz="8" w:space="0" w:color="000000"/>
              <w:right w:val="nil"/>
            </w:tcBorders>
            <w:shd w:val="clear" w:color="auto" w:fill="FFFFFF"/>
            <w:vAlign w:val="bottom"/>
            <w:hideMark/>
          </w:tcPr>
          <w:p w:rsidR="000E6F6A" w:rsidRPr="001644D3" w:rsidRDefault="000E6F6A" w:rsidP="00585A7F">
            <w:pPr>
              <w:ind w:left="101" w:right="101"/>
              <w:jc w:val="center"/>
              <w:rPr>
                <w:rFonts w:ascii="Times New Roman" w:eastAsia="Times New Roman" w:hAnsi="Times New Roman"/>
                <w:sz w:val="20"/>
              </w:rPr>
            </w:pPr>
            <w:r w:rsidRPr="001644D3">
              <w:rPr>
                <w:rFonts w:ascii="Times New Roman" w:eastAsia="Times New Roman" w:hAnsi="Times New Roman"/>
                <w:sz w:val="20"/>
              </w:rPr>
              <w:t>Düşük yük kayıpları</w:t>
            </w:r>
          </w:p>
        </w:tc>
      </w:tr>
      <w:tr w:rsidR="000E6F6A" w:rsidRPr="00BA554F" w:rsidTr="00717423">
        <w:trPr>
          <w:trHeight w:val="225"/>
          <w:jc w:val="center"/>
        </w:trPr>
        <w:tc>
          <w:tcPr>
            <w:tcW w:w="2148" w:type="dxa"/>
            <w:tcBorders>
              <w:top w:val="single" w:sz="8" w:space="0" w:color="000000"/>
              <w:left w:val="nil"/>
              <w:bottom w:val="nil"/>
              <w:right w:val="nil"/>
            </w:tcBorders>
            <w:shd w:val="clear" w:color="auto" w:fill="FFFFFF"/>
            <w:vAlign w:val="bottom"/>
            <w:hideMark/>
          </w:tcPr>
          <w:p w:rsidR="000E6F6A" w:rsidRPr="001644D3" w:rsidRDefault="000E6F6A" w:rsidP="00585A7F">
            <w:pPr>
              <w:spacing w:after="0" w:line="360" w:lineRule="auto"/>
              <w:ind w:left="101" w:right="101"/>
              <w:rPr>
                <w:rFonts w:ascii="Times New Roman" w:eastAsia="Times New Roman" w:hAnsi="Times New Roman"/>
                <w:sz w:val="20"/>
              </w:rPr>
            </w:pPr>
            <w:r w:rsidRPr="001644D3">
              <w:rPr>
                <w:rFonts w:ascii="Times New Roman" w:eastAsia="Times New Roman" w:hAnsi="Times New Roman"/>
                <w:sz w:val="20"/>
              </w:rPr>
              <w:t>Boşta kayıp</w:t>
            </w:r>
            <w:r w:rsidR="0075787F">
              <w:rPr>
                <w:rFonts w:ascii="Times New Roman" w:eastAsia="Times New Roman" w:hAnsi="Times New Roman"/>
                <w:sz w:val="20"/>
              </w:rPr>
              <w:t>lar</w:t>
            </w:r>
            <w:r w:rsidRPr="001644D3">
              <w:rPr>
                <w:rFonts w:ascii="Times New Roman" w:eastAsia="Times New Roman" w:hAnsi="Times New Roman"/>
                <w:sz w:val="20"/>
              </w:rPr>
              <w:t xml:space="preserve"> (W)</w:t>
            </w:r>
          </w:p>
        </w:tc>
        <w:tc>
          <w:tcPr>
            <w:tcW w:w="966" w:type="dxa"/>
            <w:tcBorders>
              <w:top w:val="single" w:sz="8" w:space="0" w:color="000000"/>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240</w:t>
            </w:r>
          </w:p>
        </w:tc>
        <w:tc>
          <w:tcPr>
            <w:tcW w:w="953" w:type="dxa"/>
            <w:tcBorders>
              <w:top w:val="single" w:sz="8" w:space="0" w:color="000000"/>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180</w:t>
            </w:r>
          </w:p>
        </w:tc>
        <w:tc>
          <w:tcPr>
            <w:tcW w:w="1014" w:type="dxa"/>
            <w:tcBorders>
              <w:top w:val="single" w:sz="8" w:space="0" w:color="000000"/>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200</w:t>
            </w:r>
          </w:p>
        </w:tc>
        <w:tc>
          <w:tcPr>
            <w:tcW w:w="966" w:type="dxa"/>
            <w:tcBorders>
              <w:top w:val="single" w:sz="8" w:space="0" w:color="000000"/>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720</w:t>
            </w:r>
          </w:p>
        </w:tc>
        <w:tc>
          <w:tcPr>
            <w:tcW w:w="953" w:type="dxa"/>
            <w:tcBorders>
              <w:top w:val="single" w:sz="8" w:space="0" w:color="000000"/>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530</w:t>
            </w:r>
          </w:p>
        </w:tc>
        <w:tc>
          <w:tcPr>
            <w:tcW w:w="1014" w:type="dxa"/>
            <w:tcBorders>
              <w:top w:val="single" w:sz="8" w:space="0" w:color="000000"/>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460</w:t>
            </w:r>
          </w:p>
        </w:tc>
      </w:tr>
      <w:tr w:rsidR="000E6F6A" w:rsidRPr="00BA554F" w:rsidTr="00717423">
        <w:trPr>
          <w:trHeight w:val="225"/>
          <w:jc w:val="center"/>
        </w:trPr>
        <w:tc>
          <w:tcPr>
            <w:tcW w:w="2148" w:type="dxa"/>
            <w:tcBorders>
              <w:top w:val="nil"/>
              <w:left w:val="nil"/>
              <w:bottom w:val="nil"/>
              <w:right w:val="nil"/>
            </w:tcBorders>
            <w:shd w:val="clear" w:color="auto" w:fill="FFFFFF"/>
            <w:vAlign w:val="bottom"/>
            <w:hideMark/>
          </w:tcPr>
          <w:p w:rsidR="000E6F6A" w:rsidRPr="001644D3" w:rsidRDefault="000E6F6A" w:rsidP="0075787F">
            <w:pPr>
              <w:spacing w:after="0" w:line="360" w:lineRule="auto"/>
              <w:ind w:left="101" w:right="101"/>
              <w:rPr>
                <w:rFonts w:ascii="Times New Roman" w:eastAsia="Times New Roman" w:hAnsi="Times New Roman"/>
                <w:sz w:val="20"/>
              </w:rPr>
            </w:pPr>
            <w:r w:rsidRPr="001644D3">
              <w:rPr>
                <w:rFonts w:ascii="Times New Roman" w:eastAsia="Times New Roman" w:hAnsi="Times New Roman"/>
                <w:sz w:val="20"/>
              </w:rPr>
              <w:t>Yük kay</w:t>
            </w:r>
            <w:r w:rsidR="0075787F">
              <w:rPr>
                <w:rFonts w:ascii="Times New Roman" w:eastAsia="Times New Roman" w:hAnsi="Times New Roman"/>
                <w:sz w:val="20"/>
              </w:rPr>
              <w:t>ıpları</w:t>
            </w:r>
            <w:r w:rsidRPr="001644D3">
              <w:rPr>
                <w:rFonts w:ascii="Times New Roman" w:eastAsia="Times New Roman" w:hAnsi="Times New Roman"/>
                <w:sz w:val="20"/>
              </w:rPr>
              <w:t xml:space="preserve"> (W)</w:t>
            </w:r>
          </w:p>
        </w:tc>
        <w:tc>
          <w:tcPr>
            <w:tcW w:w="966"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1,680</w:t>
            </w:r>
          </w:p>
        </w:tc>
        <w:tc>
          <w:tcPr>
            <w:tcW w:w="953"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1.720</w:t>
            </w:r>
          </w:p>
        </w:tc>
        <w:tc>
          <w:tcPr>
            <w:tcW w:w="1014"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1.200</w:t>
            </w:r>
          </w:p>
        </w:tc>
        <w:tc>
          <w:tcPr>
            <w:tcW w:w="966"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4.100</w:t>
            </w:r>
          </w:p>
        </w:tc>
        <w:tc>
          <w:tcPr>
            <w:tcW w:w="953"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4.100</w:t>
            </w:r>
          </w:p>
        </w:tc>
        <w:tc>
          <w:tcPr>
            <w:tcW w:w="1014"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3.200</w:t>
            </w:r>
          </w:p>
        </w:tc>
      </w:tr>
      <w:tr w:rsidR="000E6F6A" w:rsidRPr="00BA554F" w:rsidTr="00717423">
        <w:trPr>
          <w:trHeight w:val="225"/>
          <w:jc w:val="center"/>
        </w:trPr>
        <w:tc>
          <w:tcPr>
            <w:tcW w:w="2148"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1" w:right="101"/>
              <w:rPr>
                <w:rFonts w:ascii="Times New Roman" w:eastAsia="Times New Roman" w:hAnsi="Times New Roman"/>
                <w:sz w:val="20"/>
              </w:rPr>
            </w:pPr>
            <w:r w:rsidRPr="001644D3">
              <w:rPr>
                <w:rFonts w:ascii="Times New Roman" w:eastAsia="Times New Roman" w:hAnsi="Times New Roman"/>
                <w:sz w:val="20"/>
              </w:rPr>
              <w:t>Toplam kayıp</w:t>
            </w:r>
            <w:r w:rsidR="0075787F">
              <w:rPr>
                <w:rFonts w:ascii="Times New Roman" w:eastAsia="Times New Roman" w:hAnsi="Times New Roman"/>
                <w:sz w:val="20"/>
              </w:rPr>
              <w:t>lar</w:t>
            </w:r>
            <w:r w:rsidRPr="001644D3">
              <w:rPr>
                <w:rFonts w:ascii="Times New Roman" w:eastAsia="Times New Roman" w:hAnsi="Times New Roman"/>
                <w:sz w:val="20"/>
              </w:rPr>
              <w:t xml:space="preserve"> (W)</w:t>
            </w:r>
          </w:p>
        </w:tc>
        <w:tc>
          <w:tcPr>
            <w:tcW w:w="966"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1.920</w:t>
            </w:r>
          </w:p>
        </w:tc>
        <w:tc>
          <w:tcPr>
            <w:tcW w:w="953"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1,900</w:t>
            </w:r>
          </w:p>
        </w:tc>
        <w:tc>
          <w:tcPr>
            <w:tcW w:w="1014"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1.400</w:t>
            </w:r>
          </w:p>
        </w:tc>
        <w:tc>
          <w:tcPr>
            <w:tcW w:w="966"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4.820</w:t>
            </w:r>
          </w:p>
        </w:tc>
        <w:tc>
          <w:tcPr>
            <w:tcW w:w="953"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4.630</w:t>
            </w:r>
          </w:p>
        </w:tc>
        <w:tc>
          <w:tcPr>
            <w:tcW w:w="1014"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3.660</w:t>
            </w:r>
          </w:p>
        </w:tc>
      </w:tr>
      <w:tr w:rsidR="000E6F6A" w:rsidRPr="00BA554F" w:rsidTr="00717423">
        <w:trPr>
          <w:trHeight w:val="225"/>
          <w:jc w:val="center"/>
        </w:trPr>
        <w:tc>
          <w:tcPr>
            <w:tcW w:w="2148"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1" w:right="101"/>
              <w:rPr>
                <w:rFonts w:ascii="Times New Roman" w:eastAsia="Times New Roman" w:hAnsi="Times New Roman"/>
                <w:sz w:val="20"/>
              </w:rPr>
            </w:pPr>
            <w:r w:rsidRPr="001644D3">
              <w:rPr>
                <w:rFonts w:ascii="Times New Roman" w:eastAsia="Times New Roman" w:hAnsi="Times New Roman"/>
                <w:sz w:val="20"/>
              </w:rPr>
              <w:t>Ağırlık (kg)</w:t>
            </w:r>
          </w:p>
        </w:tc>
        <w:tc>
          <w:tcPr>
            <w:tcW w:w="966"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585</w:t>
            </w:r>
          </w:p>
        </w:tc>
        <w:tc>
          <w:tcPr>
            <w:tcW w:w="953"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585</w:t>
            </w:r>
          </w:p>
        </w:tc>
        <w:tc>
          <w:tcPr>
            <w:tcW w:w="1014"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800</w:t>
            </w:r>
          </w:p>
        </w:tc>
        <w:tc>
          <w:tcPr>
            <w:tcW w:w="966"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1.355</w:t>
            </w:r>
          </w:p>
        </w:tc>
        <w:tc>
          <w:tcPr>
            <w:tcW w:w="953"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1,520</w:t>
            </w:r>
          </w:p>
        </w:tc>
        <w:tc>
          <w:tcPr>
            <w:tcW w:w="1014"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2.000</w:t>
            </w:r>
          </w:p>
        </w:tc>
      </w:tr>
      <w:tr w:rsidR="000E6F6A" w:rsidRPr="00BA554F" w:rsidTr="00717423">
        <w:trPr>
          <w:trHeight w:val="225"/>
          <w:jc w:val="center"/>
        </w:trPr>
        <w:tc>
          <w:tcPr>
            <w:tcW w:w="2148"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1" w:right="101"/>
              <w:rPr>
                <w:rFonts w:ascii="Times New Roman" w:eastAsia="Times New Roman" w:hAnsi="Times New Roman"/>
                <w:sz w:val="20"/>
              </w:rPr>
            </w:pPr>
            <w:r w:rsidRPr="001644D3">
              <w:rPr>
                <w:rFonts w:ascii="Times New Roman" w:eastAsia="Times New Roman" w:hAnsi="Times New Roman"/>
                <w:sz w:val="20"/>
              </w:rPr>
              <w:t>Hacim (m</w:t>
            </w:r>
            <w:r w:rsidRPr="001644D3">
              <w:rPr>
                <w:rFonts w:ascii="Times New Roman" w:eastAsia="Times New Roman" w:hAnsi="Times New Roman"/>
                <w:sz w:val="20"/>
                <w:vertAlign w:val="superscript"/>
              </w:rPr>
              <w:t>3</w:t>
            </w:r>
            <w:r w:rsidRPr="001644D3">
              <w:rPr>
                <w:rFonts w:ascii="Times New Roman" w:eastAsia="Times New Roman" w:hAnsi="Times New Roman"/>
                <w:sz w:val="20"/>
              </w:rPr>
              <w:t>)</w:t>
            </w:r>
          </w:p>
        </w:tc>
        <w:tc>
          <w:tcPr>
            <w:tcW w:w="966" w:type="dxa"/>
            <w:tcBorders>
              <w:top w:val="nil"/>
              <w:left w:val="nil"/>
              <w:bottom w:val="nil"/>
              <w:right w:val="nil"/>
            </w:tcBorders>
            <w:shd w:val="clear" w:color="auto" w:fill="FFFFFF"/>
            <w:vAlign w:val="bottom"/>
            <w:hideMark/>
          </w:tcPr>
          <w:p w:rsidR="000E6F6A" w:rsidRPr="001644D3" w:rsidRDefault="000E6F6A" w:rsidP="003816FC">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0</w:t>
            </w:r>
            <w:r w:rsidR="003816FC">
              <w:rPr>
                <w:rFonts w:ascii="Times New Roman" w:eastAsia="Times New Roman" w:hAnsi="Times New Roman"/>
                <w:sz w:val="20"/>
              </w:rPr>
              <w:t>.</w:t>
            </w:r>
            <w:r w:rsidRPr="001644D3">
              <w:rPr>
                <w:rFonts w:ascii="Times New Roman" w:eastAsia="Times New Roman" w:hAnsi="Times New Roman"/>
                <w:sz w:val="20"/>
              </w:rPr>
              <w:t>70</w:t>
            </w:r>
          </w:p>
        </w:tc>
        <w:tc>
          <w:tcPr>
            <w:tcW w:w="953" w:type="dxa"/>
            <w:tcBorders>
              <w:top w:val="nil"/>
              <w:left w:val="nil"/>
              <w:bottom w:val="nil"/>
              <w:right w:val="nil"/>
            </w:tcBorders>
            <w:shd w:val="clear" w:color="auto" w:fill="FFFFFF"/>
            <w:vAlign w:val="bottom"/>
            <w:hideMark/>
          </w:tcPr>
          <w:p w:rsidR="000E6F6A" w:rsidRPr="001644D3" w:rsidRDefault="000E6F6A" w:rsidP="003816FC">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0</w:t>
            </w:r>
            <w:r w:rsidR="003816FC">
              <w:rPr>
                <w:rFonts w:ascii="Times New Roman" w:eastAsia="Times New Roman" w:hAnsi="Times New Roman"/>
                <w:sz w:val="20"/>
              </w:rPr>
              <w:t>.</w:t>
            </w:r>
            <w:r w:rsidRPr="001644D3">
              <w:rPr>
                <w:rFonts w:ascii="Times New Roman" w:eastAsia="Times New Roman" w:hAnsi="Times New Roman"/>
                <w:sz w:val="20"/>
              </w:rPr>
              <w:t>70</w:t>
            </w:r>
          </w:p>
        </w:tc>
        <w:tc>
          <w:tcPr>
            <w:tcW w:w="1014" w:type="dxa"/>
            <w:tcBorders>
              <w:top w:val="nil"/>
              <w:left w:val="nil"/>
              <w:bottom w:val="nil"/>
              <w:right w:val="nil"/>
            </w:tcBorders>
            <w:shd w:val="clear" w:color="auto" w:fill="FFFFFF"/>
            <w:vAlign w:val="bottom"/>
            <w:hideMark/>
          </w:tcPr>
          <w:p w:rsidR="000E6F6A" w:rsidRPr="001644D3" w:rsidRDefault="000E6F6A" w:rsidP="003816FC">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0</w:t>
            </w:r>
            <w:r w:rsidR="003816FC">
              <w:rPr>
                <w:rFonts w:ascii="Times New Roman" w:eastAsia="Times New Roman" w:hAnsi="Times New Roman"/>
                <w:sz w:val="20"/>
              </w:rPr>
              <w:t>.</w:t>
            </w:r>
            <w:r w:rsidRPr="001644D3">
              <w:rPr>
                <w:rFonts w:ascii="Times New Roman" w:eastAsia="Times New Roman" w:hAnsi="Times New Roman"/>
                <w:sz w:val="20"/>
              </w:rPr>
              <w:t>91</w:t>
            </w:r>
          </w:p>
        </w:tc>
        <w:tc>
          <w:tcPr>
            <w:tcW w:w="966"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1.41</w:t>
            </w:r>
          </w:p>
        </w:tc>
        <w:tc>
          <w:tcPr>
            <w:tcW w:w="953"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1.52</w:t>
            </w:r>
          </w:p>
        </w:tc>
        <w:tc>
          <w:tcPr>
            <w:tcW w:w="1014"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1.60</w:t>
            </w:r>
          </w:p>
        </w:tc>
      </w:tr>
      <w:tr w:rsidR="000E6F6A" w:rsidRPr="00BA554F" w:rsidTr="00717423">
        <w:trPr>
          <w:trHeight w:val="225"/>
          <w:jc w:val="center"/>
        </w:trPr>
        <w:tc>
          <w:tcPr>
            <w:tcW w:w="2148"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1" w:right="101"/>
              <w:rPr>
                <w:rFonts w:ascii="Times New Roman" w:eastAsia="Times New Roman" w:hAnsi="Times New Roman"/>
                <w:sz w:val="20"/>
              </w:rPr>
            </w:pPr>
            <w:r w:rsidRPr="001644D3">
              <w:rPr>
                <w:rFonts w:ascii="Times New Roman" w:eastAsia="Times New Roman" w:hAnsi="Times New Roman"/>
                <w:sz w:val="20"/>
              </w:rPr>
              <w:t>Topl kayıp değişimi</w:t>
            </w:r>
          </w:p>
        </w:tc>
        <w:tc>
          <w:tcPr>
            <w:tcW w:w="966"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jc w:val="right"/>
              <w:rPr>
                <w:rFonts w:ascii="Times New Roman" w:eastAsia="Times New Roman" w:hAnsi="Times New Roman"/>
                <w:sz w:val="20"/>
              </w:rPr>
            </w:pPr>
          </w:p>
        </w:tc>
        <w:tc>
          <w:tcPr>
            <w:tcW w:w="953"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-1%</w:t>
            </w:r>
          </w:p>
        </w:tc>
        <w:tc>
          <w:tcPr>
            <w:tcW w:w="1014"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-27%</w:t>
            </w:r>
          </w:p>
        </w:tc>
        <w:tc>
          <w:tcPr>
            <w:tcW w:w="966"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jc w:val="right"/>
              <w:rPr>
                <w:rFonts w:ascii="Times New Roman" w:eastAsia="Times New Roman" w:hAnsi="Times New Roman"/>
                <w:sz w:val="20"/>
              </w:rPr>
            </w:pPr>
          </w:p>
        </w:tc>
        <w:tc>
          <w:tcPr>
            <w:tcW w:w="953"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-4%</w:t>
            </w:r>
          </w:p>
        </w:tc>
        <w:tc>
          <w:tcPr>
            <w:tcW w:w="1014"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-24%</w:t>
            </w:r>
          </w:p>
        </w:tc>
      </w:tr>
      <w:tr w:rsidR="000E6F6A" w:rsidRPr="00BA554F" w:rsidTr="00717423">
        <w:trPr>
          <w:trHeight w:val="55"/>
          <w:jc w:val="center"/>
        </w:trPr>
        <w:tc>
          <w:tcPr>
            <w:tcW w:w="2148"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1" w:right="101"/>
              <w:rPr>
                <w:rFonts w:ascii="Times New Roman" w:eastAsia="Times New Roman" w:hAnsi="Times New Roman"/>
                <w:sz w:val="20"/>
              </w:rPr>
            </w:pPr>
            <w:r w:rsidRPr="001644D3">
              <w:rPr>
                <w:rFonts w:ascii="Times New Roman" w:eastAsia="Times New Roman" w:hAnsi="Times New Roman"/>
                <w:sz w:val="20"/>
              </w:rPr>
              <w:t>Ağırlık değişimi</w:t>
            </w:r>
          </w:p>
        </w:tc>
        <w:tc>
          <w:tcPr>
            <w:tcW w:w="966"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jc w:val="right"/>
              <w:rPr>
                <w:rFonts w:ascii="Times New Roman" w:eastAsia="Times New Roman" w:hAnsi="Times New Roman"/>
                <w:sz w:val="20"/>
              </w:rPr>
            </w:pPr>
          </w:p>
        </w:tc>
        <w:tc>
          <w:tcPr>
            <w:tcW w:w="953"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0%</w:t>
            </w:r>
          </w:p>
        </w:tc>
        <w:tc>
          <w:tcPr>
            <w:tcW w:w="1014"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 37</w:t>
            </w:r>
          </w:p>
        </w:tc>
        <w:tc>
          <w:tcPr>
            <w:tcW w:w="966"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jc w:val="right"/>
              <w:rPr>
                <w:rFonts w:ascii="Times New Roman" w:eastAsia="Times New Roman" w:hAnsi="Times New Roman"/>
                <w:sz w:val="20"/>
              </w:rPr>
            </w:pPr>
          </w:p>
        </w:tc>
        <w:tc>
          <w:tcPr>
            <w:tcW w:w="953"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 12</w:t>
            </w:r>
          </w:p>
        </w:tc>
        <w:tc>
          <w:tcPr>
            <w:tcW w:w="1014" w:type="dxa"/>
            <w:tcBorders>
              <w:top w:val="nil"/>
              <w:left w:val="nil"/>
              <w:bottom w:val="nil"/>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 48</w:t>
            </w:r>
          </w:p>
        </w:tc>
      </w:tr>
      <w:tr w:rsidR="000E6F6A" w:rsidRPr="00BA554F" w:rsidTr="00717423">
        <w:trPr>
          <w:trHeight w:val="225"/>
          <w:jc w:val="center"/>
        </w:trPr>
        <w:tc>
          <w:tcPr>
            <w:tcW w:w="2148" w:type="dxa"/>
            <w:tcBorders>
              <w:top w:val="nil"/>
              <w:left w:val="nil"/>
              <w:bottom w:val="single" w:sz="4" w:space="0" w:color="auto"/>
              <w:right w:val="nil"/>
            </w:tcBorders>
            <w:shd w:val="clear" w:color="auto" w:fill="FFFFFF"/>
            <w:vAlign w:val="bottom"/>
            <w:hideMark/>
          </w:tcPr>
          <w:p w:rsidR="000E6F6A" w:rsidRPr="001644D3" w:rsidRDefault="000E6F6A" w:rsidP="00585A7F">
            <w:pPr>
              <w:spacing w:after="0" w:line="360" w:lineRule="auto"/>
              <w:ind w:left="101" w:right="101"/>
              <w:rPr>
                <w:rFonts w:ascii="Times New Roman" w:eastAsia="Times New Roman" w:hAnsi="Times New Roman"/>
                <w:sz w:val="20"/>
              </w:rPr>
            </w:pPr>
            <w:r w:rsidRPr="001644D3">
              <w:rPr>
                <w:rFonts w:ascii="Times New Roman" w:eastAsia="Times New Roman" w:hAnsi="Times New Roman"/>
                <w:sz w:val="20"/>
              </w:rPr>
              <w:t>Hacim değişimi</w:t>
            </w:r>
          </w:p>
        </w:tc>
        <w:tc>
          <w:tcPr>
            <w:tcW w:w="966" w:type="dxa"/>
            <w:tcBorders>
              <w:top w:val="nil"/>
              <w:left w:val="nil"/>
              <w:bottom w:val="single" w:sz="4" w:space="0" w:color="auto"/>
              <w:right w:val="nil"/>
            </w:tcBorders>
            <w:shd w:val="clear" w:color="auto" w:fill="FFFFFF"/>
            <w:vAlign w:val="bottom"/>
            <w:hideMark/>
          </w:tcPr>
          <w:p w:rsidR="000E6F6A" w:rsidRPr="001644D3" w:rsidRDefault="000E6F6A" w:rsidP="00585A7F">
            <w:pPr>
              <w:spacing w:after="0" w:line="360" w:lineRule="auto"/>
              <w:jc w:val="right"/>
              <w:rPr>
                <w:rFonts w:ascii="Times New Roman" w:eastAsia="Times New Roman" w:hAnsi="Times New Roman"/>
                <w:sz w:val="20"/>
              </w:rPr>
            </w:pPr>
          </w:p>
        </w:tc>
        <w:tc>
          <w:tcPr>
            <w:tcW w:w="953" w:type="dxa"/>
            <w:tcBorders>
              <w:top w:val="nil"/>
              <w:left w:val="nil"/>
              <w:bottom w:val="single" w:sz="4" w:space="0" w:color="auto"/>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0%</w:t>
            </w:r>
          </w:p>
        </w:tc>
        <w:tc>
          <w:tcPr>
            <w:tcW w:w="1014" w:type="dxa"/>
            <w:tcBorders>
              <w:top w:val="nil"/>
              <w:left w:val="nil"/>
              <w:bottom w:val="single" w:sz="4" w:space="0" w:color="auto"/>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 30</w:t>
            </w:r>
          </w:p>
        </w:tc>
        <w:tc>
          <w:tcPr>
            <w:tcW w:w="966" w:type="dxa"/>
            <w:tcBorders>
              <w:top w:val="nil"/>
              <w:left w:val="nil"/>
              <w:bottom w:val="single" w:sz="4" w:space="0" w:color="auto"/>
              <w:right w:val="nil"/>
            </w:tcBorders>
            <w:shd w:val="clear" w:color="auto" w:fill="FFFFFF"/>
            <w:vAlign w:val="bottom"/>
            <w:hideMark/>
          </w:tcPr>
          <w:p w:rsidR="000E6F6A" w:rsidRPr="001644D3" w:rsidRDefault="000E6F6A" w:rsidP="00585A7F">
            <w:pPr>
              <w:spacing w:after="0" w:line="360" w:lineRule="auto"/>
              <w:jc w:val="right"/>
              <w:rPr>
                <w:rFonts w:ascii="Times New Roman" w:eastAsia="Times New Roman" w:hAnsi="Times New Roman"/>
                <w:sz w:val="20"/>
              </w:rPr>
            </w:pPr>
          </w:p>
        </w:tc>
        <w:tc>
          <w:tcPr>
            <w:tcW w:w="953" w:type="dxa"/>
            <w:tcBorders>
              <w:top w:val="nil"/>
              <w:left w:val="nil"/>
              <w:bottom w:val="single" w:sz="4" w:space="0" w:color="auto"/>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 8</w:t>
            </w:r>
          </w:p>
        </w:tc>
        <w:tc>
          <w:tcPr>
            <w:tcW w:w="1014" w:type="dxa"/>
            <w:tcBorders>
              <w:top w:val="nil"/>
              <w:left w:val="nil"/>
              <w:bottom w:val="single" w:sz="4" w:space="0" w:color="auto"/>
              <w:right w:val="nil"/>
            </w:tcBorders>
            <w:shd w:val="clear" w:color="auto" w:fill="FFFFFF"/>
            <w:vAlign w:val="bottom"/>
            <w:hideMark/>
          </w:tcPr>
          <w:p w:rsidR="000E6F6A" w:rsidRPr="001644D3" w:rsidRDefault="000E6F6A" w:rsidP="00585A7F">
            <w:pPr>
              <w:spacing w:after="0" w:line="360" w:lineRule="auto"/>
              <w:ind w:left="100" w:right="100"/>
              <w:jc w:val="right"/>
              <w:rPr>
                <w:rFonts w:ascii="Times New Roman" w:eastAsia="Times New Roman" w:hAnsi="Times New Roman"/>
                <w:sz w:val="20"/>
              </w:rPr>
            </w:pPr>
            <w:r w:rsidRPr="001644D3">
              <w:rPr>
                <w:rFonts w:ascii="Times New Roman" w:eastAsia="Times New Roman" w:hAnsi="Times New Roman"/>
                <w:sz w:val="20"/>
              </w:rPr>
              <w:t>% 14</w:t>
            </w:r>
          </w:p>
        </w:tc>
      </w:tr>
    </w:tbl>
    <w:p w:rsidR="000E6F6A" w:rsidRPr="00D11FA0" w:rsidRDefault="001644D3" w:rsidP="00D11FA0">
      <w:pPr>
        <w:pStyle w:val="Tablefootnote"/>
        <w:ind w:left="144"/>
      </w:pPr>
      <w:r w:rsidRPr="00D11FA0">
        <w:t>Kaynak: ABB Küresel web sitesi</w:t>
      </w:r>
    </w:p>
    <w:p w:rsidR="00570353" w:rsidRDefault="00570353" w:rsidP="00150AEB">
      <w:pPr>
        <w:pStyle w:val="AnaParagrafYaziStiliSau"/>
      </w:pPr>
    </w:p>
    <w:p w:rsidR="00570353" w:rsidRDefault="00570353" w:rsidP="00150AEB">
      <w:pPr>
        <w:pStyle w:val="AnaParagrafYaziStiliSau"/>
      </w:pPr>
      <w:r>
        <w:t>Bir dağıtım transformatörünün dış görünüşü ile aktif kısmının resimleri Şekil 1.1. ve 1.2.’de verilmiştir.</w:t>
      </w:r>
    </w:p>
    <w:p w:rsidR="00570353" w:rsidRDefault="00570353" w:rsidP="00150AEB">
      <w:pPr>
        <w:pStyle w:val="AnaParagrafYaziStiliSau"/>
      </w:pPr>
    </w:p>
    <w:p w:rsidR="0079379B" w:rsidRDefault="00570353" w:rsidP="00150AEB">
      <w:pPr>
        <w:pStyle w:val="AnaParagrafYaziStiliSau"/>
      </w:pPr>
      <w:r>
        <w:t xml:space="preserve"> </w:t>
      </w:r>
      <w:r w:rsidR="0079379B">
        <w:br w:type="page"/>
      </w:r>
    </w:p>
    <w:p w:rsidR="0079379B" w:rsidRDefault="0079379B" w:rsidP="00D0064F">
      <w:pPr>
        <w:pStyle w:val="BolumIlkParagrafSau"/>
        <w:jc w:val="center"/>
      </w:pPr>
      <w:r>
        <w:rPr>
          <w:noProof/>
          <w:lang w:val="en-US"/>
        </w:rPr>
        <w:lastRenderedPageBreak/>
        <w:drawing>
          <wp:inline distT="0" distB="0" distL="0" distR="0" wp14:anchorId="351BBCAB" wp14:editId="0421C78A">
            <wp:extent cx="4873752" cy="3364992"/>
            <wp:effectExtent l="19050" t="19050" r="22225" b="26035"/>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5"/>
                    <a:stretch>
                      <a:fillRect/>
                    </a:stretch>
                  </pic:blipFill>
                  <pic:spPr>
                    <a:xfrm>
                      <a:off x="0" y="0"/>
                      <a:ext cx="4873752" cy="3364992"/>
                    </a:xfrm>
                    <a:prstGeom prst="rect">
                      <a:avLst/>
                    </a:prstGeom>
                    <a:ln>
                      <a:solidFill>
                        <a:srgbClr val="5B9BD5"/>
                      </a:solidFill>
                    </a:ln>
                  </pic:spPr>
                </pic:pic>
              </a:graphicData>
            </a:graphic>
          </wp:inline>
        </w:drawing>
      </w:r>
    </w:p>
    <w:p w:rsidR="000E6F6A" w:rsidRDefault="0079379B" w:rsidP="0079379B">
      <w:pPr>
        <w:pStyle w:val="ResimYazs"/>
        <w:jc w:val="center"/>
      </w:pPr>
      <w:bookmarkStart w:id="34" w:name="_Toc487013898"/>
      <w:r>
        <w:t xml:space="preserve">Şekil </w:t>
      </w:r>
      <w:fldSimple w:instr=" STYLEREF 1 \s ">
        <w:r w:rsidR="00FE6146">
          <w:rPr>
            <w:noProof/>
          </w:rPr>
          <w:t>1</w:t>
        </w:r>
      </w:fldSimple>
      <w:r w:rsidR="00205F7F">
        <w:t>.</w:t>
      </w:r>
      <w:fldSimple w:instr=" SEQ Şekil \* ARABIC \s 1 ">
        <w:r w:rsidR="00FE6146">
          <w:rPr>
            <w:noProof/>
          </w:rPr>
          <w:t>1</w:t>
        </w:r>
      </w:fldSimple>
      <w:r>
        <w:t>. D</w:t>
      </w:r>
      <w:r w:rsidRPr="00F942F8">
        <w:t>ağıtım transformatörü - dış görünüş</w:t>
      </w:r>
      <w:bookmarkEnd w:id="34"/>
    </w:p>
    <w:p w:rsidR="0079379B" w:rsidRDefault="0079379B" w:rsidP="00150AEB">
      <w:pPr>
        <w:pStyle w:val="BolumIlkParagrafSau"/>
      </w:pPr>
    </w:p>
    <w:p w:rsidR="0079379B" w:rsidRDefault="0079379B" w:rsidP="00D0064F">
      <w:pPr>
        <w:pStyle w:val="BolumIlkParagrafSau"/>
        <w:jc w:val="center"/>
      </w:pPr>
      <w:r>
        <w:rPr>
          <w:noProof/>
          <w:lang w:val="en-US"/>
        </w:rPr>
        <w:drawing>
          <wp:inline distT="0" distB="0" distL="0" distR="0" wp14:anchorId="1EF09D53" wp14:editId="0FD048BB">
            <wp:extent cx="4014216" cy="3776472"/>
            <wp:effectExtent l="19050" t="19050" r="24765" b="14605"/>
            <wp:docPr id="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6"/>
                    <a:stretch>
                      <a:fillRect/>
                    </a:stretch>
                  </pic:blipFill>
                  <pic:spPr>
                    <a:xfrm>
                      <a:off x="0" y="0"/>
                      <a:ext cx="4014216" cy="3776472"/>
                    </a:xfrm>
                    <a:prstGeom prst="rect">
                      <a:avLst/>
                    </a:prstGeom>
                    <a:ln>
                      <a:solidFill>
                        <a:srgbClr val="5B9BD5"/>
                      </a:solidFill>
                    </a:ln>
                  </pic:spPr>
                </pic:pic>
              </a:graphicData>
            </a:graphic>
          </wp:inline>
        </w:drawing>
      </w:r>
    </w:p>
    <w:p w:rsidR="0079379B" w:rsidRDefault="0079379B" w:rsidP="0079379B">
      <w:pPr>
        <w:pStyle w:val="ResimYazs"/>
        <w:jc w:val="center"/>
      </w:pPr>
      <w:bookmarkStart w:id="35" w:name="_Toc487013899"/>
      <w:r>
        <w:t xml:space="preserve">Şekil </w:t>
      </w:r>
      <w:fldSimple w:instr=" STYLEREF 1 \s ">
        <w:r w:rsidR="00FE6146">
          <w:rPr>
            <w:noProof/>
          </w:rPr>
          <w:t>1</w:t>
        </w:r>
      </w:fldSimple>
      <w:r w:rsidR="00205F7F">
        <w:t>.</w:t>
      </w:r>
      <w:fldSimple w:instr=" SEQ Şekil \* ARABIC \s 1 ">
        <w:r w:rsidR="00FE6146">
          <w:rPr>
            <w:noProof/>
          </w:rPr>
          <w:t>2</w:t>
        </w:r>
      </w:fldSimple>
      <w:r>
        <w:t xml:space="preserve">. </w:t>
      </w:r>
      <w:r w:rsidRPr="00DC7C72">
        <w:t>Dağıtım transformatörü - aktif kısım</w:t>
      </w:r>
      <w:bookmarkEnd w:id="35"/>
    </w:p>
    <w:p w:rsidR="0079379B" w:rsidRDefault="0079379B">
      <w:pPr>
        <w:spacing w:after="0" w:line="240" w:lineRule="auto"/>
        <w:rPr>
          <w:rFonts w:ascii="Times New Roman" w:eastAsia="TimesNewRoman" w:hAnsi="Times New Roman"/>
          <w:sz w:val="24"/>
          <w:szCs w:val="24"/>
        </w:rPr>
      </w:pPr>
    </w:p>
    <w:p w:rsidR="00370D13" w:rsidRPr="002C15D6" w:rsidRDefault="00370D13" w:rsidP="00C64E16">
      <w:pPr>
        <w:spacing w:after="0" w:line="360" w:lineRule="auto"/>
        <w:jc w:val="both"/>
        <w:rPr>
          <w:rFonts w:ascii="Times New Roman" w:eastAsia="TimesNewRoman" w:hAnsi="Times New Roman"/>
          <w:sz w:val="24"/>
          <w:szCs w:val="24"/>
        </w:rPr>
        <w:sectPr w:rsidR="00370D13" w:rsidRPr="002C15D6" w:rsidSect="00C17FC1">
          <w:headerReference w:type="default" r:id="rId17"/>
          <w:footerReference w:type="default" r:id="rId18"/>
          <w:footerReference w:type="first" r:id="rId19"/>
          <w:pgSz w:w="11906" w:h="16838"/>
          <w:pgMar w:top="1701" w:right="1418" w:bottom="1701" w:left="2268" w:header="709" w:footer="709" w:gutter="0"/>
          <w:pgNumType w:start="1"/>
          <w:cols w:space="708"/>
          <w:titlePg/>
          <w:docGrid w:linePitch="360"/>
        </w:sectPr>
      </w:pPr>
    </w:p>
    <w:p w:rsidR="00E07D91" w:rsidRPr="00A87A1E" w:rsidRDefault="00E07D91" w:rsidP="00951D0F">
      <w:pPr>
        <w:spacing w:after="0" w:line="360" w:lineRule="auto"/>
        <w:jc w:val="both"/>
        <w:rPr>
          <w:rFonts w:ascii="Times New Roman" w:eastAsia="Times New Roman" w:hAnsi="Times New Roman"/>
          <w:kern w:val="0"/>
          <w:sz w:val="20"/>
          <w:szCs w:val="24"/>
          <w:lang w:eastAsia="tr-TR"/>
        </w:rPr>
      </w:pPr>
    </w:p>
    <w:p w:rsidR="00E07D91" w:rsidRPr="00A87A1E" w:rsidRDefault="00E07D91" w:rsidP="00951D0F">
      <w:pPr>
        <w:spacing w:after="0" w:line="360" w:lineRule="auto"/>
        <w:jc w:val="both"/>
        <w:rPr>
          <w:rFonts w:ascii="Times New Roman" w:eastAsia="Times New Roman" w:hAnsi="Times New Roman"/>
          <w:kern w:val="0"/>
          <w:sz w:val="20"/>
          <w:szCs w:val="24"/>
          <w:lang w:eastAsia="tr-TR"/>
        </w:rPr>
      </w:pPr>
    </w:p>
    <w:p w:rsidR="00E07D91" w:rsidRPr="00A87A1E" w:rsidRDefault="00E07D91" w:rsidP="00951D0F">
      <w:pPr>
        <w:spacing w:after="0" w:line="360" w:lineRule="auto"/>
        <w:jc w:val="both"/>
        <w:rPr>
          <w:rFonts w:ascii="Times New Roman" w:eastAsia="Times New Roman" w:hAnsi="Times New Roman"/>
          <w:kern w:val="0"/>
          <w:sz w:val="20"/>
          <w:szCs w:val="24"/>
          <w:lang w:eastAsia="tr-TR"/>
        </w:rPr>
      </w:pPr>
    </w:p>
    <w:p w:rsidR="009F4B57" w:rsidRPr="002C15D6" w:rsidRDefault="00EE698B" w:rsidP="00E771BF">
      <w:pPr>
        <w:pStyle w:val="Balk1"/>
        <w:spacing w:line="360" w:lineRule="auto"/>
        <w:ind w:left="1411" w:hanging="1411"/>
      </w:pPr>
      <w:r w:rsidRPr="00EE698B">
        <w:t>TRANSFORMATÖR TASARIM OPTİMİZASYONU</w:t>
      </w:r>
    </w:p>
    <w:p w:rsidR="00E07D91" w:rsidRPr="00A87A1E" w:rsidRDefault="00E07D91" w:rsidP="00951D0F">
      <w:pPr>
        <w:spacing w:after="0" w:line="360" w:lineRule="auto"/>
        <w:jc w:val="both"/>
        <w:rPr>
          <w:rFonts w:ascii="Times New Roman" w:eastAsia="Times New Roman" w:hAnsi="Times New Roman"/>
          <w:kern w:val="0"/>
          <w:sz w:val="28"/>
          <w:szCs w:val="24"/>
          <w:lang w:eastAsia="tr-TR"/>
        </w:rPr>
      </w:pPr>
    </w:p>
    <w:p w:rsidR="00F317A8" w:rsidRPr="00A87A1E" w:rsidRDefault="00F317A8" w:rsidP="00951D0F">
      <w:pPr>
        <w:spacing w:after="0" w:line="360" w:lineRule="auto"/>
        <w:jc w:val="both"/>
        <w:rPr>
          <w:rFonts w:ascii="Times New Roman" w:eastAsia="Times New Roman" w:hAnsi="Times New Roman"/>
          <w:kern w:val="0"/>
          <w:sz w:val="28"/>
          <w:szCs w:val="24"/>
          <w:lang w:eastAsia="tr-TR"/>
        </w:rPr>
      </w:pPr>
    </w:p>
    <w:p w:rsidR="00425EE6" w:rsidRPr="002C15D6" w:rsidRDefault="00EE698B" w:rsidP="00DC6F57">
      <w:pPr>
        <w:pStyle w:val="AltBaslkSau"/>
      </w:pPr>
      <w:r w:rsidRPr="00EE698B">
        <w:t>Karma-Tamsayılı Transformatör Tasarım Optimizasyonu (TDO)</w:t>
      </w:r>
    </w:p>
    <w:p w:rsidR="002373AE" w:rsidRPr="004F43F3" w:rsidRDefault="002373AE" w:rsidP="00150AEB">
      <w:pPr>
        <w:pStyle w:val="AnaParagrafYaziStiliSau"/>
      </w:pPr>
    </w:p>
    <w:p w:rsidR="00A1079F" w:rsidRDefault="00E82CBF" w:rsidP="00150AEB">
      <w:pPr>
        <w:pStyle w:val="AnaParagrafYaziStiliSau"/>
      </w:pPr>
      <w:r w:rsidRPr="00A1079F">
        <w:t>Transformatör</w:t>
      </w:r>
      <w:r w:rsidR="00F5333A">
        <w:t xml:space="preserve"> üretim endüstrisi</w:t>
      </w:r>
      <w:r w:rsidRPr="00A1079F">
        <w:t xml:space="preserve">, yüksek verimli dağıtım transformatörlerinin kullanılmasını zorunlu kılan yeni düzenlemelerin yürürlüğe girmesinden sonra, günümüzün oldukça rekabetçi pazar ortamında müşterilerinin maliyetlerdeki kaçınılmaz artışları tam olarak karşılamalarını beklemek çok zor olacağından tartışılmaz en iyi (optimum) tasarımları geliştirme </w:t>
      </w:r>
      <w:r w:rsidR="007B1BE7">
        <w:t xml:space="preserve">uğraşısı </w:t>
      </w:r>
      <w:r w:rsidRPr="00A1079F">
        <w:t>ile karşı karşıyadırlar.</w:t>
      </w:r>
    </w:p>
    <w:p w:rsidR="00395871" w:rsidRDefault="00395871" w:rsidP="00150AEB">
      <w:pPr>
        <w:pStyle w:val="AnaParagrafYaziStiliSau"/>
      </w:pPr>
    </w:p>
    <w:p w:rsidR="007B1BE7" w:rsidRDefault="007B1BE7" w:rsidP="00150AEB">
      <w:pPr>
        <w:pStyle w:val="AnaParagrafYaziStiliSau"/>
      </w:pPr>
      <w:r>
        <w:t>Transformatör tasarım</w:t>
      </w:r>
      <w:r w:rsidRPr="007B1BE7">
        <w:t xml:space="preserve"> optimizasyonu</w:t>
      </w:r>
      <w:r>
        <w:t xml:space="preserve">nun amacı, ulusal ve/veya ulusal standartlar ve müşteri şartnameleri uyarıca, mevcut malzemeleri ekonomik olarak kullanarak daha düşük boyut, ağırlık ve maliyet ve daha yüksek </w:t>
      </w:r>
      <w:r w:rsidR="00585A7F">
        <w:t xml:space="preserve">işletme </w:t>
      </w:r>
      <w:r>
        <w:t>performans</w:t>
      </w:r>
      <w:r w:rsidR="00585A7F">
        <w:t>ı</w:t>
      </w:r>
      <w:r>
        <w:t xml:space="preserve"> elde etmek üzere transformatörün tüm bileşenlerinin niteliklerinin detaylı olarak hesapla</w:t>
      </w:r>
      <w:r w:rsidR="00585A7F">
        <w:t>n</w:t>
      </w:r>
      <w:r>
        <w:t>ma</w:t>
      </w:r>
      <w:r w:rsidR="00585A7F">
        <w:t>sıdır [4]</w:t>
      </w:r>
      <w:r>
        <w:t>.</w:t>
      </w:r>
    </w:p>
    <w:p w:rsidR="007B1BE7" w:rsidRDefault="007B1BE7" w:rsidP="00150AEB">
      <w:pPr>
        <w:pStyle w:val="AnaParagrafYaziStiliSau"/>
      </w:pPr>
    </w:p>
    <w:p w:rsidR="007B1BE7" w:rsidRDefault="00585A7F" w:rsidP="00150AEB">
      <w:pPr>
        <w:pStyle w:val="AnaParagrafYaziStiliSau"/>
      </w:pPr>
      <w:r w:rsidRPr="00585A7F">
        <w:t xml:space="preserve">TDO probleminin </w:t>
      </w:r>
      <w:r>
        <w:t>özellikleri</w:t>
      </w:r>
      <w:r w:rsidRPr="00585A7F">
        <w:t xml:space="preserve"> </w:t>
      </w:r>
      <w:r>
        <w:t xml:space="preserve">şöyle </w:t>
      </w:r>
      <w:r w:rsidRPr="00585A7F">
        <w:t>tanımlanm</w:t>
      </w:r>
      <w:r>
        <w:t>aktad</w:t>
      </w:r>
      <w:r w:rsidRPr="00585A7F">
        <w:t>ır: TDO problemi, karmaşık kısıtlı kar</w:t>
      </w:r>
      <w:r>
        <w:t>ma</w:t>
      </w:r>
      <w:r w:rsidRPr="00585A7F">
        <w:t>-tamsayı</w:t>
      </w:r>
      <w:r>
        <w:t>lı</w:t>
      </w:r>
      <w:r w:rsidRPr="00585A7F">
        <w:t xml:space="preserve"> </w:t>
      </w:r>
      <w:r>
        <w:t xml:space="preserve">bir </w:t>
      </w:r>
      <w:r w:rsidRPr="00585A7F">
        <w:t xml:space="preserve">doğrusal olmayan programlama problemidir. TDO problemi, </w:t>
      </w:r>
      <w:r>
        <w:t>amaç</w:t>
      </w:r>
      <w:r w:rsidRPr="00585A7F">
        <w:t xml:space="preserve"> fonksiyonun</w:t>
      </w:r>
      <w:r>
        <w:t>un</w:t>
      </w:r>
      <w:r w:rsidRPr="00585A7F">
        <w:t xml:space="preserve"> süreksiz olması </w:t>
      </w:r>
      <w:r>
        <w:t xml:space="preserve">nedeniyle </w:t>
      </w:r>
      <w:r w:rsidRPr="00585A7F">
        <w:t>daha da karmaşık</w:t>
      </w:r>
      <w:r>
        <w:t>laşmaktad</w:t>
      </w:r>
      <w:r w:rsidRPr="00585A7F">
        <w:t>ır [1].</w:t>
      </w:r>
    </w:p>
    <w:p w:rsidR="00585A7F" w:rsidRDefault="00585A7F" w:rsidP="00150AEB">
      <w:pPr>
        <w:pStyle w:val="AnaParagrafYaziStiliSau"/>
      </w:pPr>
    </w:p>
    <w:p w:rsidR="00585A7F" w:rsidRDefault="00585A7F" w:rsidP="00150AEB">
      <w:pPr>
        <w:pStyle w:val="AnaParagrafYaziStiliSau"/>
      </w:pPr>
      <w:r w:rsidRPr="00585A7F">
        <w:t>Geleneksel tra</w:t>
      </w:r>
      <w:r>
        <w:t>nsformatör</w:t>
      </w:r>
      <w:r w:rsidRPr="00585A7F">
        <w:t xml:space="preserve"> tasarım </w:t>
      </w:r>
      <w:r w:rsidR="000E1444">
        <w:t xml:space="preserve">yöntemlerinde </w:t>
      </w:r>
      <w:r w:rsidRPr="00585A7F">
        <w:t xml:space="preserve">tasarımcılar </w:t>
      </w:r>
      <w:r w:rsidR="000E1444">
        <w:t xml:space="preserve">istenen </w:t>
      </w:r>
      <w:r w:rsidRPr="00585A7F">
        <w:t xml:space="preserve">transformatörü tasarlamak için deneyim ve </w:t>
      </w:r>
      <w:r w:rsidR="000E1444">
        <w:t xml:space="preserve">muhakemelerine </w:t>
      </w:r>
      <w:r w:rsidRPr="00585A7F">
        <w:t>güvenmek zorunda</w:t>
      </w:r>
      <w:r w:rsidR="000E1444">
        <w:t>ydılar</w:t>
      </w:r>
      <w:r w:rsidRPr="00585A7F">
        <w:t>. T</w:t>
      </w:r>
      <w:r w:rsidR="000E1444" w:rsidRPr="00585A7F">
        <w:t>ra</w:t>
      </w:r>
      <w:r w:rsidR="000E1444">
        <w:t>nsformatör</w:t>
      </w:r>
      <w:r w:rsidR="000E1444" w:rsidRPr="00585A7F">
        <w:t xml:space="preserve"> </w:t>
      </w:r>
      <w:r w:rsidRPr="00585A7F">
        <w:t xml:space="preserve">tasarımında yapılan </w:t>
      </w:r>
      <w:r w:rsidR="000E1444">
        <w:t>ilk</w:t>
      </w:r>
      <w:r w:rsidRPr="00585A7F">
        <w:t xml:space="preserve"> araştırmalar bu </w:t>
      </w:r>
      <w:r w:rsidR="000E1444">
        <w:t xml:space="preserve">muhakeme gereksiminin </w:t>
      </w:r>
      <w:r w:rsidRPr="00585A7F">
        <w:t>çoğunu matematiksel ilişkiler lehine azaltmaya çalıştı.</w:t>
      </w:r>
    </w:p>
    <w:p w:rsidR="000E1444" w:rsidRDefault="000E1444" w:rsidP="00150AEB">
      <w:pPr>
        <w:pStyle w:val="AnaParagrafYaziStiliSau"/>
      </w:pPr>
    </w:p>
    <w:p w:rsidR="000E1444" w:rsidRDefault="000E1444" w:rsidP="00150AEB">
      <w:pPr>
        <w:pStyle w:val="AnaParagrafYaziStiliSau"/>
      </w:pPr>
      <w:r w:rsidRPr="000E1444">
        <w:t>Geçmiş</w:t>
      </w:r>
      <w:r>
        <w:t>te yapılan</w:t>
      </w:r>
      <w:r w:rsidRPr="000E1444">
        <w:t xml:space="preserve"> araştırmalarda transformatörler için çeşitli tasarım </w:t>
      </w:r>
      <w:r>
        <w:t xml:space="preserve">yöntemleri </w:t>
      </w:r>
      <w:r w:rsidRPr="000E1444">
        <w:t>geliştirilmiştir. </w:t>
      </w:r>
      <w:r w:rsidR="002E737C">
        <w:t>İ</w:t>
      </w:r>
      <w:r>
        <w:t xml:space="preserve">teratif </w:t>
      </w:r>
      <w:r w:rsidRPr="000E1444">
        <w:t xml:space="preserve">tasarım </w:t>
      </w:r>
      <w:r w:rsidR="00C32642">
        <w:t xml:space="preserve">yöntemlerinin </w:t>
      </w:r>
      <w:r w:rsidR="002E737C">
        <w:t>gerektirdiği</w:t>
      </w:r>
      <w:r w:rsidRPr="000E1444">
        <w:t xml:space="preserve"> </w:t>
      </w:r>
      <w:r w:rsidR="002E737C">
        <w:t>z</w:t>
      </w:r>
      <w:r w:rsidR="002E737C" w:rsidRPr="000E1444">
        <w:t xml:space="preserve">aman alan hesaplamaları </w:t>
      </w:r>
      <w:r w:rsidRPr="000E1444">
        <w:t>ortadan kaldırma</w:t>
      </w:r>
      <w:r w:rsidR="002E737C">
        <w:t xml:space="preserve"> amacıyla </w:t>
      </w:r>
      <w:r w:rsidRPr="000E1444">
        <w:t>bilgisayar destekli tasarım teknikleri için matematiksel modeller türetilmiştir.</w:t>
      </w:r>
    </w:p>
    <w:p w:rsidR="00D54FA5" w:rsidRDefault="00D54FA5" w:rsidP="00150AEB">
      <w:pPr>
        <w:pStyle w:val="AnaParagrafYaziStiliSau"/>
      </w:pPr>
      <w:r w:rsidRPr="00D54FA5">
        <w:lastRenderedPageBreak/>
        <w:t xml:space="preserve">Transformatör tasarım optimizasyonu (TDO) </w:t>
      </w:r>
      <w:r w:rsidR="00DE7379" w:rsidRPr="00DE7379">
        <w:t>karmaşık problemi</w:t>
      </w:r>
      <w:r w:rsidR="00DE7379">
        <w:t>nin çözümü</w:t>
      </w:r>
      <w:r w:rsidR="00DE7379" w:rsidRPr="00DE7379">
        <w:t xml:space="preserve"> </w:t>
      </w:r>
      <w:r w:rsidRPr="00D54FA5">
        <w:t xml:space="preserve">için, yapay sinir ağları, genetik algoritmalar, sürü </w:t>
      </w:r>
      <w:r w:rsidR="00DE7379">
        <w:t xml:space="preserve">zekâsı gibi daha çok </w:t>
      </w:r>
      <w:r w:rsidRPr="00D54FA5">
        <w:t xml:space="preserve">yapay </w:t>
      </w:r>
      <w:r w:rsidR="00DE7379" w:rsidRPr="00D54FA5">
        <w:t>zekâ</w:t>
      </w:r>
      <w:r w:rsidRPr="00D54FA5">
        <w:t xml:space="preserve"> tekniklerine dayanan hem deterministik hem de deterministik olmayan meta</w:t>
      </w:r>
      <w:r w:rsidR="00DE7379">
        <w:t>sezgisel</w:t>
      </w:r>
      <w:r w:rsidRPr="00D54FA5">
        <w:t xml:space="preserve"> yöntemler </w:t>
      </w:r>
      <w:r w:rsidR="00DE7379">
        <w:t xml:space="preserve">yaygın </w:t>
      </w:r>
      <w:r w:rsidRPr="00D54FA5">
        <w:t>olarak</w:t>
      </w:r>
      <w:r w:rsidR="00DE7379">
        <w:t xml:space="preserve"> kullanılmıştır. </w:t>
      </w:r>
      <w:r w:rsidRPr="00D54FA5">
        <w:t xml:space="preserve"> Seçilen optimizasyon metodu ne olursa olsun, transformatör performansı ile maliyet</w:t>
      </w:r>
      <w:r w:rsidR="00DE7379">
        <w:t>i</w:t>
      </w:r>
      <w:r w:rsidRPr="00D54FA5">
        <w:t xml:space="preserve"> arasında optimum denge kurma</w:t>
      </w:r>
      <w:r w:rsidR="002C3CC5">
        <w:t xml:space="preserve"> çok zor bir işlemdir</w:t>
      </w:r>
      <w:r w:rsidRPr="00D54FA5">
        <w:t xml:space="preserve"> ve optimum maliyet tasarımının tüm mekanik, </w:t>
      </w:r>
      <w:r w:rsidR="002C3CC5" w:rsidRPr="00D54FA5">
        <w:t>ısıl</w:t>
      </w:r>
      <w:r w:rsidRPr="00D54FA5">
        <w:t xml:space="preserve"> ve elektriksel kısıtları karşıla</w:t>
      </w:r>
      <w:r w:rsidR="002C3CC5">
        <w:t>mas</w:t>
      </w:r>
      <w:r w:rsidRPr="00D54FA5">
        <w:t xml:space="preserve">ını </w:t>
      </w:r>
      <w:r w:rsidR="002C3CC5">
        <w:t>bekle</w:t>
      </w:r>
      <w:r w:rsidRPr="00D54FA5">
        <w:t>mek gerçek dışı</w:t>
      </w:r>
      <w:r w:rsidR="002C3CC5">
        <w:t>dır</w:t>
      </w:r>
      <w:r w:rsidRPr="00D54FA5">
        <w:t>.</w:t>
      </w:r>
    </w:p>
    <w:p w:rsidR="00EF06A0" w:rsidRDefault="00EF06A0" w:rsidP="00150AEB">
      <w:pPr>
        <w:pStyle w:val="AnaParagrafYaziStiliSau"/>
      </w:pPr>
    </w:p>
    <w:p w:rsidR="00EF06A0" w:rsidRDefault="00EF06A0" w:rsidP="00150AEB">
      <w:pPr>
        <w:pStyle w:val="AnaParagrafYaziStiliSau"/>
      </w:pPr>
      <w:r>
        <w:t>T</w:t>
      </w:r>
      <w:r w:rsidRPr="00EF06A0">
        <w:t>ransformatörler ve transformatör tasarım optimizasyonu alanlarında bir</w:t>
      </w:r>
      <w:r>
        <w:t>çok</w:t>
      </w:r>
      <w:r w:rsidRPr="00EF06A0">
        <w:t xml:space="preserve"> iyi </w:t>
      </w:r>
      <w:r>
        <w:t>derleme çalışması</w:t>
      </w:r>
      <w:r w:rsidRPr="00EF06A0">
        <w:t xml:space="preserve"> bulunmaktadır</w:t>
      </w:r>
      <w:r>
        <w:t>, bunlardan a</w:t>
      </w:r>
      <w:r w:rsidRPr="00EF06A0">
        <w:t xml:space="preserve">şağıda kısaca </w:t>
      </w:r>
      <w:r>
        <w:t>bahsedilmiştir.</w:t>
      </w:r>
    </w:p>
    <w:p w:rsidR="00EF06A0" w:rsidRDefault="00EF06A0" w:rsidP="00150AEB">
      <w:pPr>
        <w:pStyle w:val="AnaParagrafYaziStiliSau"/>
      </w:pPr>
    </w:p>
    <w:p w:rsidR="00EF06A0" w:rsidRDefault="00A15663" w:rsidP="00150AEB">
      <w:pPr>
        <w:pStyle w:val="AnaParagrafYaziStiliSau"/>
      </w:pPr>
      <w:r w:rsidRPr="00A15663">
        <w:t>Olivares-Galvan ve ark</w:t>
      </w:r>
      <w:r>
        <w:t xml:space="preserve">. </w:t>
      </w:r>
      <w:r w:rsidRPr="00A15663">
        <w:t xml:space="preserve">tarafından yapılan bir çalışma [5] transformatörler konusunda 2001-2010 </w:t>
      </w:r>
      <w:r>
        <w:t xml:space="preserve">yılları arasında </w:t>
      </w:r>
      <w:r w:rsidRPr="00A15663">
        <w:t>22 der</w:t>
      </w:r>
      <w:r>
        <w:t>g</w:t>
      </w:r>
      <w:r w:rsidRPr="00A15663">
        <w:t>ide yayınlanan 933 makale olduğunu ortaya</w:t>
      </w:r>
      <w:r>
        <w:t xml:space="preserve"> koymuştur.</w:t>
      </w:r>
    </w:p>
    <w:p w:rsidR="00A15663" w:rsidRDefault="00A15663" w:rsidP="00150AEB">
      <w:pPr>
        <w:pStyle w:val="AnaParagrafYaziStiliSau"/>
      </w:pPr>
    </w:p>
    <w:p w:rsidR="00A15663" w:rsidRDefault="00A15663" w:rsidP="00150AEB">
      <w:pPr>
        <w:pStyle w:val="AnaParagrafYaziStiliSau"/>
      </w:pPr>
      <w:r w:rsidRPr="00A15663">
        <w:t xml:space="preserve">2008 yılında yayınlanan makalelerinde Amoiralis ve ark. [6], TDO araştırma alanındaki en önemli gelişmelerin bazılarını özetlemektedir; </w:t>
      </w:r>
      <w:r>
        <w:t>adı geçen çalışmanın temel</w:t>
      </w:r>
      <w:r w:rsidRPr="00A15663">
        <w:t xml:space="preserve"> amacı, bu alanda yayınlanmış araştırmaların </w:t>
      </w:r>
      <w:r>
        <w:t xml:space="preserve">bir </w:t>
      </w:r>
      <w:r w:rsidRPr="00A15663">
        <w:t>sentezini sağlamak ve ilgili konular üzerinde daha fazla araştırma çabalarını teşvik etmektir.</w:t>
      </w:r>
    </w:p>
    <w:p w:rsidR="00A15663" w:rsidRDefault="00A15663" w:rsidP="00150AEB">
      <w:pPr>
        <w:pStyle w:val="AnaParagrafYaziStiliSau"/>
      </w:pPr>
    </w:p>
    <w:p w:rsidR="002B5352" w:rsidRDefault="002B5352" w:rsidP="00150AEB">
      <w:pPr>
        <w:pStyle w:val="AnaParagrafYaziStiliSau"/>
      </w:pPr>
      <w:r w:rsidRPr="002B5352">
        <w:t>Amoiralis ve ark. [7], 2009'da bir literatür araştırması yapmış ve 420'den fazla yayınlanmış makale, 50 tra</w:t>
      </w:r>
      <w:r>
        <w:t>nsformatör</w:t>
      </w:r>
      <w:r w:rsidRPr="002B5352">
        <w:t xml:space="preserve"> kitabı ve 65 standar</w:t>
      </w:r>
      <w:r>
        <w:t>dı esas alarak</w:t>
      </w:r>
      <w:r w:rsidRPr="002B5352">
        <w:t xml:space="preserve"> son 35 yılda tra</w:t>
      </w:r>
      <w:r>
        <w:t>nsformatör</w:t>
      </w:r>
      <w:r w:rsidRPr="002B5352">
        <w:t xml:space="preserve"> tasarım ve optimizasyonu alanındaki araştırma ve gelişmelerin </w:t>
      </w:r>
      <w:r w:rsidR="00867D22">
        <w:t xml:space="preserve">bir özetini </w:t>
      </w:r>
      <w:r w:rsidRPr="002B5352">
        <w:t>ortaya koymuş</w:t>
      </w:r>
      <w:r w:rsidR="00867D22">
        <w:t>lardır</w:t>
      </w:r>
      <w:r w:rsidRPr="002B5352">
        <w:t>.</w:t>
      </w:r>
    </w:p>
    <w:p w:rsidR="002B5352" w:rsidRDefault="002B5352" w:rsidP="00150AEB">
      <w:pPr>
        <w:pStyle w:val="AnaParagrafYaziStiliSau"/>
      </w:pPr>
    </w:p>
    <w:p w:rsidR="002B5352" w:rsidRDefault="002B5352" w:rsidP="00150AEB">
      <w:pPr>
        <w:pStyle w:val="AnaParagrafYaziStiliSau"/>
      </w:pPr>
      <w:r w:rsidRPr="002B5352">
        <w:t>Khatri ve Rahi [</w:t>
      </w:r>
      <w:r w:rsidR="000A281D">
        <w:t>8</w:t>
      </w:r>
      <w:r w:rsidRPr="002B5352">
        <w:t>], 2012'de yayınlanan makale</w:t>
      </w:r>
      <w:r>
        <w:t>ler</w:t>
      </w:r>
      <w:r w:rsidRPr="002B5352">
        <w:t>inde, 126 yayınlanmış makale</w:t>
      </w:r>
      <w:r>
        <w:t xml:space="preserve"> ve</w:t>
      </w:r>
      <w:r w:rsidRPr="002B5352">
        <w:t xml:space="preserve"> 58 transformatör kitabı</w:t>
      </w:r>
      <w:r>
        <w:t>nı esas alarak</w:t>
      </w:r>
      <w:r w:rsidRPr="002B5352">
        <w:t>, son 38 yılda tra</w:t>
      </w:r>
      <w:r>
        <w:t>nsformatör</w:t>
      </w:r>
      <w:r w:rsidRPr="002B5352">
        <w:t xml:space="preserve"> tasarım ve optimizasyonu alanındaki araştırma ve geliştirme</w:t>
      </w:r>
      <w:r w:rsidR="00867D22">
        <w:t>lerin</w:t>
      </w:r>
      <w:r w:rsidRPr="002B5352">
        <w:t xml:space="preserve"> </w:t>
      </w:r>
      <w:r w:rsidR="00867D22" w:rsidRPr="002B5352">
        <w:t xml:space="preserve">bibliyografik bir </w:t>
      </w:r>
      <w:r w:rsidR="00867D22">
        <w:t xml:space="preserve">inceleme </w:t>
      </w:r>
      <w:r w:rsidR="00867D22" w:rsidRPr="002B5352">
        <w:t>ve</w:t>
      </w:r>
      <w:r w:rsidR="00867D22">
        <w:t xml:space="preserve"> özetini sunmuşlardır</w:t>
      </w:r>
      <w:r>
        <w:t>.</w:t>
      </w:r>
    </w:p>
    <w:p w:rsidR="00160EB0" w:rsidRDefault="00160EB0" w:rsidP="00150AEB">
      <w:pPr>
        <w:pStyle w:val="AnaParagrafYaziStiliSau"/>
      </w:pPr>
    </w:p>
    <w:p w:rsidR="00160EB0" w:rsidRDefault="00160EB0" w:rsidP="00150AEB">
      <w:pPr>
        <w:pStyle w:val="AnaParagrafYaziStiliSau"/>
      </w:pPr>
      <w:r w:rsidRPr="00160EB0">
        <w:t>2014 yılında Mehta ve Patel'in yayınladığı makale</w:t>
      </w:r>
      <w:r>
        <w:t>de</w:t>
      </w:r>
      <w:r w:rsidRPr="00160EB0">
        <w:t xml:space="preserve"> [9], transformatör alanında gel</w:t>
      </w:r>
      <w:r>
        <w:t>eneksel optimizasyon yöntemleri ve</w:t>
      </w:r>
      <w:r w:rsidRPr="00160EB0">
        <w:t xml:space="preserve"> yapay zeka tabanlı optimizasyon teknikleri </w:t>
      </w:r>
      <w:r w:rsidRPr="00160EB0">
        <w:lastRenderedPageBreak/>
        <w:t>kulla</w:t>
      </w:r>
      <w:r>
        <w:t>nılarak yapılan</w:t>
      </w:r>
      <w:r w:rsidRPr="00160EB0">
        <w:t xml:space="preserve"> araştırma ve geliştirme</w:t>
      </w:r>
      <w:r>
        <w:t xml:space="preserve"> çalışmalarının</w:t>
      </w:r>
      <w:r w:rsidRPr="00160EB0">
        <w:t xml:space="preserve"> kısa bir incelemesi </w:t>
      </w:r>
      <w:r>
        <w:t>verilmekte</w:t>
      </w:r>
      <w:r w:rsidRPr="00160EB0">
        <w:t xml:space="preserve"> ve </w:t>
      </w:r>
      <w:r>
        <w:t>TDO problemi için kullanılabilecek</w:t>
      </w:r>
      <w:r w:rsidRPr="00160EB0">
        <w:t xml:space="preserve"> </w:t>
      </w:r>
      <w:r>
        <w:t xml:space="preserve">bazı </w:t>
      </w:r>
      <w:r w:rsidRPr="00160EB0">
        <w:t xml:space="preserve">yeni </w:t>
      </w:r>
      <w:r>
        <w:t>doğa</w:t>
      </w:r>
      <w:r w:rsidRPr="00160EB0">
        <w:t>-</w:t>
      </w:r>
      <w:r>
        <w:t>esinlemeli</w:t>
      </w:r>
      <w:r w:rsidRPr="00160EB0">
        <w:t xml:space="preserve"> </w:t>
      </w:r>
      <w:r>
        <w:t xml:space="preserve">yapay zeka </w:t>
      </w:r>
      <w:r w:rsidRPr="00160EB0">
        <w:t xml:space="preserve">teknikleri </w:t>
      </w:r>
      <w:r>
        <w:t>önerilmektedir</w:t>
      </w:r>
      <w:r w:rsidRPr="00160EB0">
        <w:t>.</w:t>
      </w:r>
    </w:p>
    <w:p w:rsidR="005D2B9F" w:rsidRDefault="005D2B9F" w:rsidP="00150AEB">
      <w:pPr>
        <w:pStyle w:val="AnaParagrafYaziStiliSau"/>
      </w:pPr>
    </w:p>
    <w:p w:rsidR="005D2B9F" w:rsidRDefault="005D2B9F" w:rsidP="00150AEB">
      <w:pPr>
        <w:pStyle w:val="AnaParagrafYaziStiliSau"/>
      </w:pPr>
      <w:r w:rsidRPr="00FF3244">
        <w:t>Omorogiuwa ve Oboma tarafından yapılan çalışmada [10], s</w:t>
      </w:r>
      <w:r w:rsidRPr="005D2B9F">
        <w:t xml:space="preserve">on 42 yılda transformatör tasarım ve optimizasyonu alanında </w:t>
      </w:r>
      <w:r>
        <w:t xml:space="preserve">yapay zekâ </w:t>
      </w:r>
      <w:r w:rsidRPr="005D2B9F">
        <w:t xml:space="preserve">tabanlı teknikler kullanarak </w:t>
      </w:r>
      <w:r>
        <w:t xml:space="preserve">yapılan </w:t>
      </w:r>
      <w:r w:rsidRPr="005D2B9F">
        <w:t xml:space="preserve">araştırma ve gelişmelerin </w:t>
      </w:r>
      <w:r>
        <w:t>b</w:t>
      </w:r>
      <w:r w:rsidRPr="005D2B9F">
        <w:t xml:space="preserve">ibliyografik bir </w:t>
      </w:r>
      <w:r>
        <w:t>incelemesi ve gen</w:t>
      </w:r>
      <w:r w:rsidRPr="005D2B9F">
        <w:t xml:space="preserve">el </w:t>
      </w:r>
      <w:r>
        <w:t xml:space="preserve">bir derlemesi </w:t>
      </w:r>
      <w:r w:rsidRPr="005D2B9F">
        <w:t>80'in üzerinde yayınlanmış makaleye dayanılarak verilmiştir.</w:t>
      </w:r>
    </w:p>
    <w:p w:rsidR="00E52193" w:rsidRDefault="00E52193" w:rsidP="00150AEB">
      <w:pPr>
        <w:pStyle w:val="AnaParagrafYaziStiliSau"/>
      </w:pPr>
    </w:p>
    <w:p w:rsidR="00E52193" w:rsidRDefault="00E52193" w:rsidP="00150AEB">
      <w:pPr>
        <w:pStyle w:val="AnaParagrafYaziStiliSau"/>
      </w:pPr>
      <w:r>
        <w:t>T</w:t>
      </w:r>
      <w:r w:rsidRPr="00E52193">
        <w:t xml:space="preserve">ransformatör optimizasyonu uygulaması için </w:t>
      </w:r>
      <w:r w:rsidR="0066446B">
        <w:t xml:space="preserve">kullanılabilecek </w:t>
      </w:r>
      <w:r w:rsidRPr="00E52193">
        <w:t xml:space="preserve">çeşitli yaklaşımlar henüz </w:t>
      </w:r>
      <w:r>
        <w:t xml:space="preserve">yeterince </w:t>
      </w:r>
      <w:r w:rsidRPr="00E52193">
        <w:t>araştırılmadığı</w:t>
      </w:r>
      <w:r>
        <w:t>ndan</w:t>
      </w:r>
      <w:r w:rsidRPr="00E52193">
        <w:t xml:space="preserve"> </w:t>
      </w:r>
      <w:r>
        <w:t>konunun</w:t>
      </w:r>
      <w:r w:rsidRPr="00E52193">
        <w:t xml:space="preserve"> aktif bir araştırma alanı olarak kaldığı </w:t>
      </w:r>
      <w:r>
        <w:t>l</w:t>
      </w:r>
      <w:r w:rsidRPr="00E52193">
        <w:t>iteratürde açıkça belirtilmektedir [4].</w:t>
      </w:r>
    </w:p>
    <w:p w:rsidR="00C32642" w:rsidRDefault="00C32642" w:rsidP="00150AEB">
      <w:pPr>
        <w:pStyle w:val="AnaParagrafYaziStiliSau"/>
      </w:pPr>
    </w:p>
    <w:p w:rsidR="00A7511A" w:rsidRPr="004F43F3" w:rsidRDefault="00796BFA" w:rsidP="00DC6F57">
      <w:pPr>
        <w:pStyle w:val="AltBaslkSau"/>
      </w:pPr>
      <w:bookmarkStart w:id="36" w:name="_Toc407628318"/>
      <w:r w:rsidRPr="004F43F3">
        <w:t>A</w:t>
      </w:r>
      <w:bookmarkEnd w:id="36"/>
      <w:r w:rsidR="00A1079F" w:rsidRPr="00A1079F">
        <w:t>yrık Transformatör Tasarım Optimizasyonu (DTDO)</w:t>
      </w:r>
    </w:p>
    <w:p w:rsidR="0031782F" w:rsidRPr="004F43F3" w:rsidRDefault="0031782F" w:rsidP="00150AEB">
      <w:pPr>
        <w:pStyle w:val="AnaParagrafYaziStiliSau"/>
      </w:pPr>
    </w:p>
    <w:p w:rsidR="00914BDC" w:rsidRDefault="00914BDC" w:rsidP="00150AEB">
      <w:pPr>
        <w:pStyle w:val="AnaParagrafYaziStiliSau"/>
      </w:pPr>
      <w:r w:rsidRPr="00914BDC">
        <w:t xml:space="preserve">Birçok gerçek mühendislik tasarım optimizasyonu probleminde tasarım değişkenleri </w:t>
      </w:r>
      <w:r>
        <w:t xml:space="preserve">rastgele </w:t>
      </w:r>
      <w:r w:rsidRPr="00914BDC">
        <w:t xml:space="preserve">veya sürekli değerler </w:t>
      </w:r>
      <w:r>
        <w:t>a</w:t>
      </w:r>
      <w:r w:rsidRPr="00914BDC">
        <w:t>lamaz. Bunun yerine, tasarım değişkenleri</w:t>
      </w:r>
      <w:r>
        <w:t>nin</w:t>
      </w:r>
      <w:r w:rsidRPr="00914BDC">
        <w:t xml:space="preserve"> b</w:t>
      </w:r>
      <w:r>
        <w:t>irkaçı</w:t>
      </w:r>
      <w:r w:rsidRPr="00914BDC">
        <w:t xml:space="preserve"> veya tüm</w:t>
      </w:r>
      <w:r>
        <w:t>ünün</w:t>
      </w:r>
      <w:r w:rsidRPr="00914BDC">
        <w:t xml:space="preserve"> pratik nedenlerle ayrık veya tamsayı</w:t>
      </w:r>
      <w:r>
        <w:t>lı</w:t>
      </w:r>
      <w:r w:rsidRPr="00914BDC">
        <w:t xml:space="preserve"> değerlerden seçilme</w:t>
      </w:r>
      <w:r>
        <w:t>si gerekir</w:t>
      </w:r>
      <w:r w:rsidRPr="00914BDC">
        <w:t>. Örneğin, bir borunun çapı, bir yapısal elemanın kalınlığı veya bir vidanın boyu, piyasada bulunan veya standart ebatlardan seçilmesi gerekebileceğinden ayrı</w:t>
      </w:r>
      <w:r>
        <w:t>k</w:t>
      </w:r>
      <w:r w:rsidRPr="00914BDC">
        <w:t xml:space="preserve"> tasarım değişkenleridir. Ayrıca, cıvata sayısı, çark dişli sayısı veya yay </w:t>
      </w:r>
      <w:r>
        <w:t>sarım</w:t>
      </w:r>
      <w:r w:rsidRPr="00914BDC">
        <w:t xml:space="preserve"> sayısı gibi diğer birçok tasarım değişkeni tamsayı olmalıdır.</w:t>
      </w:r>
    </w:p>
    <w:p w:rsidR="00914BDC" w:rsidRPr="00914BDC" w:rsidRDefault="00914BDC" w:rsidP="00150AEB">
      <w:pPr>
        <w:pStyle w:val="AnaParagrafYaziStiliSau"/>
      </w:pPr>
    </w:p>
    <w:p w:rsidR="00914BDC" w:rsidRDefault="00914BDC" w:rsidP="00150AEB">
      <w:pPr>
        <w:pStyle w:val="AnaParagrafYaziStiliSau"/>
      </w:pPr>
      <w:r w:rsidRPr="00914BDC">
        <w:t>Bu, TD</w:t>
      </w:r>
      <w:r w:rsidR="00EE60D3">
        <w:t>O problemi için de geçerlidir; ö</w:t>
      </w:r>
      <w:r w:rsidRPr="00914BDC">
        <w:t>rneğin sargı iletkenleri piyasada bulunan boyutlardan seçilmeli, çekirdek malzemesi belirli genişliklerde kesilmelidir.</w:t>
      </w:r>
    </w:p>
    <w:p w:rsidR="009B67BF" w:rsidRDefault="009B67BF" w:rsidP="00150AEB">
      <w:pPr>
        <w:pStyle w:val="AnaParagrafYaziStiliSau"/>
      </w:pPr>
    </w:p>
    <w:p w:rsidR="009B67BF" w:rsidRDefault="009B67BF" w:rsidP="00150AEB">
      <w:pPr>
        <w:pStyle w:val="AnaParagrafYaziStiliSau"/>
      </w:pPr>
      <w:r w:rsidRPr="009B67BF">
        <w:t xml:space="preserve">Literatürde sunulan TDO yöntemleri </w:t>
      </w:r>
      <w:r w:rsidR="00B776FB" w:rsidRPr="009B67BF">
        <w:t>ender olarak</w:t>
      </w:r>
      <w:r w:rsidRPr="009B67BF">
        <w:t xml:space="preserve"> üretimde doğrudan uygulanabilir çözümler üretir; </w:t>
      </w:r>
      <w:r>
        <w:t>t</w:t>
      </w:r>
      <w:r w:rsidRPr="009B67BF">
        <w:t>asarım mühendisi</w:t>
      </w:r>
      <w:r>
        <w:t>nin</w:t>
      </w:r>
      <w:r w:rsidRPr="009B67BF">
        <w:t xml:space="preserve"> genellikle teorik çözümü pratik olarak uygulanabilir bir hale dönüştürmek için ek çaba harcama</w:t>
      </w:r>
      <w:r>
        <w:t>sı gerekir</w:t>
      </w:r>
      <w:r w:rsidRPr="009B67BF">
        <w:t>.</w:t>
      </w:r>
    </w:p>
    <w:p w:rsidR="009B67BF" w:rsidRDefault="009B67BF" w:rsidP="00150AEB">
      <w:pPr>
        <w:pStyle w:val="AnaParagrafYaziStiliSau"/>
      </w:pPr>
    </w:p>
    <w:p w:rsidR="009B67BF" w:rsidRDefault="009817E6" w:rsidP="00150AEB">
      <w:pPr>
        <w:pStyle w:val="AnaParagrafYaziStiliSau"/>
      </w:pPr>
      <w:r w:rsidRPr="009817E6">
        <w:t xml:space="preserve">Transformatör endüstrisinde bu sorunun üstesinden gelmek için büyük oyuncular tarafından </w:t>
      </w:r>
      <w:r>
        <w:t xml:space="preserve">da </w:t>
      </w:r>
      <w:r w:rsidRPr="009817E6">
        <w:t xml:space="preserve">halen kullanılmakta olan bir yöntem, iki adımlı bir optimizasyon </w:t>
      </w:r>
      <w:r w:rsidRPr="009817E6">
        <w:lastRenderedPageBreak/>
        <w:t>süreci</w:t>
      </w:r>
      <w:r>
        <w:t>dir. T</w:t>
      </w:r>
      <w:r w:rsidRPr="009817E6">
        <w:t>eorik tasarım optimizasyon</w:t>
      </w:r>
      <w:r>
        <w:t>u olan bu sürecin</w:t>
      </w:r>
      <w:r w:rsidRPr="009817E6">
        <w:t xml:space="preserve"> </w:t>
      </w:r>
      <w:r w:rsidR="00B776FB">
        <w:t xml:space="preserve">ilk </w:t>
      </w:r>
      <w:r w:rsidRPr="009817E6">
        <w:t>aşamasında</w:t>
      </w:r>
      <w:r>
        <w:t xml:space="preserve"> </w:t>
      </w:r>
      <w:r w:rsidRPr="009817E6">
        <w:t xml:space="preserve">uygulanabilir tasarım gereksinimi </w:t>
      </w:r>
      <w:r>
        <w:t xml:space="preserve">hafifletilir </w:t>
      </w:r>
      <w:r w:rsidRPr="009817E6">
        <w:t>ve bunun sonucunda birkaç iyi teorik tasarım elde edilir. </w:t>
      </w:r>
      <w:r>
        <w:t>U</w:t>
      </w:r>
      <w:r w:rsidRPr="009817E6">
        <w:t>ygulanabilir tasarım optimizasyon</w:t>
      </w:r>
      <w:r>
        <w:t>u olan ikinci</w:t>
      </w:r>
      <w:r w:rsidRPr="009817E6">
        <w:t xml:space="preserve"> adımında, birkaç tasarım değişkeninin aralığını seçilen iyi teorik tasarım karşılıklarına daraltmak için temel </w:t>
      </w:r>
      <w:r w:rsidR="00B776FB">
        <w:t xml:space="preserve">oluşturmak </w:t>
      </w:r>
      <w:r w:rsidR="003558A6">
        <w:t xml:space="preserve">üzere </w:t>
      </w:r>
      <w:r w:rsidRPr="009817E6">
        <w:t xml:space="preserve">bir iyi teorik tasarım seçilir ve bu aralıklarla tanımlanan alanda standart malzeme </w:t>
      </w:r>
      <w:r w:rsidR="003558A6">
        <w:t>boyutları kullanılarak</w:t>
      </w:r>
      <w:r w:rsidRPr="009817E6">
        <w:t xml:space="preserve"> </w:t>
      </w:r>
      <w:r>
        <w:t xml:space="preserve">kapsamlı </w:t>
      </w:r>
      <w:r w:rsidR="003558A6">
        <w:t>bir arama yapılır.</w:t>
      </w:r>
    </w:p>
    <w:p w:rsidR="003558A6" w:rsidRDefault="003558A6" w:rsidP="00150AEB">
      <w:pPr>
        <w:pStyle w:val="AnaParagrafYaziStiliSau"/>
      </w:pPr>
    </w:p>
    <w:p w:rsidR="003558A6" w:rsidRPr="009B67BF" w:rsidRDefault="003558A6" w:rsidP="00150AEB">
      <w:pPr>
        <w:pStyle w:val="AnaParagrafYaziStiliSau"/>
      </w:pPr>
      <w:r>
        <w:t xml:space="preserve">Ayrık </w:t>
      </w:r>
      <w:r w:rsidRPr="003558A6">
        <w:t xml:space="preserve">tasarım değişkenlerinin kullanımının açıkça belirtildiği TDO literatürüne </w:t>
      </w:r>
      <w:r>
        <w:t>ilişkin genel bir özet aşağıda verilmiştir</w:t>
      </w:r>
      <w:r w:rsidR="006D2686">
        <w:t>.</w:t>
      </w:r>
    </w:p>
    <w:p w:rsidR="009B67BF" w:rsidRDefault="009B67BF" w:rsidP="00150AEB">
      <w:pPr>
        <w:pStyle w:val="AnaParagrafYaziStiliSau"/>
      </w:pPr>
    </w:p>
    <w:p w:rsidR="008F2517" w:rsidRDefault="008F2517" w:rsidP="00150AEB">
      <w:pPr>
        <w:pStyle w:val="AnaParagrafYaziStiliSau"/>
      </w:pPr>
      <w:r w:rsidRPr="008F2517">
        <w:t>Ayrık tasarım değişkenleri</w:t>
      </w:r>
      <w:r w:rsidR="00C23944">
        <w:t>nin kullanıldığı literatürün çoğunda ç</w:t>
      </w:r>
      <w:r w:rsidR="00C23944" w:rsidRPr="008F2517">
        <w:t xml:space="preserve">oklu </w:t>
      </w:r>
      <w:r w:rsidR="00C23944">
        <w:t>t</w:t>
      </w:r>
      <w:r w:rsidR="00C23944" w:rsidRPr="008F2517">
        <w:t>asarım yöntemi</w:t>
      </w:r>
      <w:r w:rsidR="00C23944">
        <w:t xml:space="preserve"> </w:t>
      </w:r>
      <w:r w:rsidR="00C23944" w:rsidRPr="008F2517">
        <w:t>(MDM) kullanı</w:t>
      </w:r>
      <w:r w:rsidR="00C23944">
        <w:t xml:space="preserve">lır. Bu yöntemde çok sayıda alternatif tasarım oluşturmak üzere </w:t>
      </w:r>
      <w:r w:rsidRPr="008F2517">
        <w:t>tasarım değişkenlerine birçok alternatif değer</w:t>
      </w:r>
      <w:r w:rsidR="00A13C09">
        <w:t>ler</w:t>
      </w:r>
      <w:r w:rsidRPr="008F2517">
        <w:t xml:space="preserve"> ata</w:t>
      </w:r>
      <w:r w:rsidR="00C23944">
        <w:t>nır</w:t>
      </w:r>
      <w:r w:rsidRPr="008F2517">
        <w:t xml:space="preserve"> ve </w:t>
      </w:r>
      <w:r w:rsidR="00C23944">
        <w:t>sonuçta</w:t>
      </w:r>
      <w:r w:rsidRPr="008F2517">
        <w:t xml:space="preserve"> tüm problem kısıtlarını </w:t>
      </w:r>
      <w:r w:rsidR="00C23944" w:rsidRPr="008F2517">
        <w:t xml:space="preserve">karşılayan </w:t>
      </w:r>
      <w:r w:rsidRPr="008F2517">
        <w:t>minimum üretim maliyetl</w:t>
      </w:r>
      <w:r w:rsidR="00C23944">
        <w:t>i</w:t>
      </w:r>
      <w:r w:rsidRPr="008F2517">
        <w:t xml:space="preserve"> tasarımı seç</w:t>
      </w:r>
      <w:r w:rsidR="00C23944">
        <w:t>ilir</w:t>
      </w:r>
      <w:r w:rsidRPr="008F2517">
        <w:t xml:space="preserve"> [</w:t>
      </w:r>
      <w:r w:rsidR="00CC1DC8">
        <w:t>1</w:t>
      </w:r>
      <w:r w:rsidRPr="008F2517">
        <w:t xml:space="preserve">]. Bu </w:t>
      </w:r>
      <w:r w:rsidR="00C23944">
        <w:t>tür</w:t>
      </w:r>
      <w:r w:rsidRPr="008F2517">
        <w:t xml:space="preserve"> literatüre örnekler [</w:t>
      </w:r>
      <w:r w:rsidR="00CC1DC8" w:rsidRPr="00726062">
        <w:t>1</w:t>
      </w:r>
      <w:r w:rsidRPr="00726062">
        <w:t>,</w:t>
      </w:r>
      <w:r w:rsidR="009E3CEB">
        <w:t xml:space="preserve"> </w:t>
      </w:r>
      <w:r w:rsidR="00CC1DC8" w:rsidRPr="00726062">
        <w:t>4</w:t>
      </w:r>
      <w:r w:rsidRPr="00726062">
        <w:t>,</w:t>
      </w:r>
      <w:r w:rsidR="009E3CEB">
        <w:t xml:space="preserve"> </w:t>
      </w:r>
      <w:r w:rsidRPr="00726062">
        <w:t>1</w:t>
      </w:r>
      <w:r w:rsidR="00CC1DC8" w:rsidRPr="00726062">
        <w:t>1</w:t>
      </w:r>
      <w:r w:rsidRPr="00726062">
        <w:t>-1</w:t>
      </w:r>
      <w:r w:rsidR="00CC1DC8" w:rsidRPr="00726062">
        <w:t>3</w:t>
      </w:r>
      <w:r w:rsidRPr="008F2517">
        <w:t>]'</w:t>
      </w:r>
      <w:r w:rsidR="007A5289">
        <w:t>de yer almaktadır</w:t>
      </w:r>
      <w:r w:rsidRPr="008F2517">
        <w:t>.</w:t>
      </w:r>
    </w:p>
    <w:p w:rsidR="008F2517" w:rsidRDefault="008F2517" w:rsidP="00150AEB">
      <w:pPr>
        <w:pStyle w:val="AnaParagrafYaziStiliSau"/>
      </w:pPr>
    </w:p>
    <w:p w:rsidR="008F2517" w:rsidRDefault="008F2517" w:rsidP="00150AEB">
      <w:pPr>
        <w:pStyle w:val="AnaParagrafYaziStiliSau"/>
      </w:pPr>
      <w:r w:rsidRPr="008F2517">
        <w:t>Azizian ve ark. [</w:t>
      </w:r>
      <w:r w:rsidRPr="00726062">
        <w:t>1</w:t>
      </w:r>
      <w:r w:rsidR="00717D0D" w:rsidRPr="00726062">
        <w:t>4</w:t>
      </w:r>
      <w:r w:rsidRPr="008F2517">
        <w:t>], dök</w:t>
      </w:r>
      <w:r w:rsidR="00A13C09">
        <w:t>me</w:t>
      </w:r>
      <w:r w:rsidRPr="008F2517">
        <w:t xml:space="preserve"> reçine kuru tip transformatörleri hepsi ayrık olmak üzere 18 tasarım değişkeni kullanarak optimize etmek için Genetik Algoritma (GA), Yapay Arı Kolonisi (ABC) ve Parçacık S</w:t>
      </w:r>
      <w:r w:rsidR="00A13C09">
        <w:t>ürü</w:t>
      </w:r>
      <w:r w:rsidRPr="008F2517">
        <w:t xml:space="preserve"> Optimizasyonu (PSO) algoritmalarını kullan</w:t>
      </w:r>
      <w:r w:rsidR="00A13C09">
        <w:t>mıştır</w:t>
      </w:r>
      <w:r w:rsidRPr="008F2517">
        <w:t>.</w:t>
      </w:r>
    </w:p>
    <w:p w:rsidR="008F2517" w:rsidRPr="008F2517" w:rsidRDefault="008F2517" w:rsidP="00150AEB">
      <w:pPr>
        <w:pStyle w:val="AnaParagrafYaziStiliSau"/>
      </w:pPr>
    </w:p>
    <w:p w:rsidR="008F2517" w:rsidRDefault="008F2517" w:rsidP="00150AEB">
      <w:pPr>
        <w:pStyle w:val="AnaParagrafYaziStiliSau"/>
      </w:pPr>
      <w:r w:rsidRPr="008F2517">
        <w:t>Zhang ve ark. </w:t>
      </w:r>
      <w:r w:rsidR="002D022C">
        <w:t>makalelerinde</w:t>
      </w:r>
      <w:r w:rsidR="00A13C09">
        <w:t xml:space="preserve"> </w:t>
      </w:r>
      <w:r w:rsidRPr="008F2517">
        <w:t>[</w:t>
      </w:r>
      <w:r w:rsidR="00726062" w:rsidRPr="00726062">
        <w:t>15</w:t>
      </w:r>
      <w:r w:rsidRPr="008F2517">
        <w:t xml:space="preserve">] </w:t>
      </w:r>
      <w:r w:rsidR="00A13C09" w:rsidRPr="008F2517">
        <w:t xml:space="preserve">50 kVA'lık bir transformatörün </w:t>
      </w:r>
      <w:r w:rsidR="00A13C09">
        <w:t>toplam sahiplik maliyetini (</w:t>
      </w:r>
      <w:r w:rsidR="00A13C09" w:rsidRPr="008F2517">
        <w:t>TOC</w:t>
      </w:r>
      <w:r w:rsidR="00A13C09">
        <w:t>)</w:t>
      </w:r>
      <w:r w:rsidR="00A13C09" w:rsidRPr="008F2517">
        <w:t xml:space="preserve"> optimize etmek için </w:t>
      </w:r>
      <w:r w:rsidRPr="008F2517">
        <w:t>kromozomların ikili kodla</w:t>
      </w:r>
      <w:r w:rsidR="00A13C09">
        <w:t xml:space="preserve">ndığı ve </w:t>
      </w:r>
      <w:r w:rsidR="002D022C">
        <w:t xml:space="preserve">dolayısıyla </w:t>
      </w:r>
      <w:r w:rsidR="00A13C09" w:rsidRPr="008F2517">
        <w:t>tasarım değişkenleri ayrık</w:t>
      </w:r>
      <w:r w:rsidR="00A13C09">
        <w:t xml:space="preserve"> olan</w:t>
      </w:r>
      <w:r w:rsidRPr="008F2517">
        <w:t xml:space="preserve"> geliş</w:t>
      </w:r>
      <w:r w:rsidR="001077F2">
        <w:t>tiril</w:t>
      </w:r>
      <w:r w:rsidRPr="008F2517">
        <w:t>miş uyarlamalı genetik algoritma kullan</w:t>
      </w:r>
      <w:r w:rsidR="00A13C09">
        <w:t>mıştır.</w:t>
      </w:r>
    </w:p>
    <w:p w:rsidR="008F2517" w:rsidRPr="008F2517" w:rsidRDefault="008F2517" w:rsidP="00150AEB">
      <w:pPr>
        <w:pStyle w:val="AnaParagrafYaziStiliSau"/>
      </w:pPr>
    </w:p>
    <w:p w:rsidR="002D022C" w:rsidRDefault="002D022C" w:rsidP="00150AEB">
      <w:pPr>
        <w:pStyle w:val="AnaParagrafYaziStiliSau"/>
      </w:pPr>
      <w:r>
        <w:t>Tamilselvi ve Baskar</w:t>
      </w:r>
      <w:r w:rsidR="008F2517" w:rsidRPr="008F2517">
        <w:t xml:space="preserve"> </w:t>
      </w:r>
      <w:r w:rsidRPr="002D022C">
        <w:t xml:space="preserve">makalelerinde </w:t>
      </w:r>
      <w:r w:rsidR="008F2517" w:rsidRPr="008F2517">
        <w:t>[</w:t>
      </w:r>
      <w:r w:rsidR="00726062">
        <w:t>16</w:t>
      </w:r>
      <w:r w:rsidR="008F2517" w:rsidRPr="008F2517">
        <w:t>] 400 kVA transformatör</w:t>
      </w:r>
      <w:r>
        <w:t>ün optimizasyonu</w:t>
      </w:r>
      <w:r w:rsidR="008F2517" w:rsidRPr="008F2517">
        <w:t xml:space="preserve"> için </w:t>
      </w:r>
      <w:r>
        <w:t xml:space="preserve">dört farklı amaç fonksiyonunu minimize etmek üzere </w:t>
      </w:r>
      <w:r w:rsidRPr="008F2517">
        <w:t xml:space="preserve">kovaryans matris uyum </w:t>
      </w:r>
      <w:r w:rsidR="001077F2">
        <w:t>geliş</w:t>
      </w:r>
      <w:r w:rsidRPr="008F2517">
        <w:t xml:space="preserve">imi stratejisini </w:t>
      </w:r>
      <w:r w:rsidR="008F2517" w:rsidRPr="008F2517">
        <w:t>(CMA-ES) uygula</w:t>
      </w:r>
      <w:r>
        <w:t>mışlardır</w:t>
      </w:r>
      <w:r w:rsidR="008F2517" w:rsidRPr="008F2517">
        <w:t>. Kullanılan tüm tasarım değişkenleri tamsayı</w:t>
      </w:r>
      <w:r>
        <w:t>lı</w:t>
      </w:r>
      <w:r w:rsidR="008F2517" w:rsidRPr="008F2517">
        <w:t xml:space="preserve"> veya </w:t>
      </w:r>
      <w:r>
        <w:t>ayrıktır</w:t>
      </w:r>
      <w:r w:rsidR="008F2517" w:rsidRPr="008F2517">
        <w:t>; </w:t>
      </w:r>
      <w:r>
        <w:t>b</w:t>
      </w:r>
      <w:r w:rsidR="008F2517" w:rsidRPr="008F2517">
        <w:t xml:space="preserve">ununla birlikte, </w:t>
      </w:r>
      <w:r>
        <w:t xml:space="preserve">AG ve YG sargılarının akım yoğunlukları için ayrık değişkenler kullanıldığından </w:t>
      </w:r>
      <w:r w:rsidR="008F2517" w:rsidRPr="008F2517">
        <w:t xml:space="preserve">bu sargılar için </w:t>
      </w:r>
      <w:r>
        <w:t xml:space="preserve">seçilen iletkenler </w:t>
      </w:r>
      <w:r w:rsidR="00AF6B53" w:rsidRPr="008F2517">
        <w:t>büyük o</w:t>
      </w:r>
      <w:r w:rsidR="00AF6B53">
        <w:t>lasılıkla</w:t>
      </w:r>
      <w:r w:rsidR="00AF6B53" w:rsidRPr="008F2517">
        <w:t xml:space="preserve"> </w:t>
      </w:r>
      <w:r w:rsidR="008F2517" w:rsidRPr="008F2517">
        <w:t>standart boyutl</w:t>
      </w:r>
      <w:r>
        <w:t>u olmayacaktır.</w:t>
      </w:r>
    </w:p>
    <w:p w:rsidR="00197050" w:rsidRDefault="00197050">
      <w:pPr>
        <w:spacing w:after="0" w:line="240" w:lineRule="auto"/>
        <w:rPr>
          <w:rFonts w:ascii="Times New Roman" w:hAnsi="Times New Roman"/>
          <w:sz w:val="24"/>
          <w:szCs w:val="24"/>
        </w:rPr>
      </w:pPr>
    </w:p>
    <w:p w:rsidR="00951D0F" w:rsidRDefault="00951D0F">
      <w:pPr>
        <w:spacing w:after="0" w:line="240" w:lineRule="auto"/>
        <w:rPr>
          <w:rFonts w:ascii="Times New Roman" w:hAnsi="Times New Roman"/>
          <w:sz w:val="24"/>
          <w:szCs w:val="24"/>
        </w:rPr>
        <w:sectPr w:rsidR="00951D0F" w:rsidSect="00C452A5">
          <w:headerReference w:type="default" r:id="rId20"/>
          <w:pgSz w:w="11906" w:h="16838"/>
          <w:pgMar w:top="1701" w:right="1418" w:bottom="1701" w:left="2268" w:header="709" w:footer="709" w:gutter="0"/>
          <w:cols w:space="708"/>
          <w:titlePg/>
          <w:docGrid w:linePitch="360"/>
        </w:sectPr>
      </w:pPr>
    </w:p>
    <w:p w:rsidR="00AC5627" w:rsidRPr="00A87A1E" w:rsidRDefault="00AC5627" w:rsidP="006B59D7">
      <w:pPr>
        <w:pStyle w:val="GvdeA"/>
        <w:tabs>
          <w:tab w:val="left" w:pos="8787"/>
        </w:tabs>
        <w:spacing w:line="360" w:lineRule="auto"/>
        <w:jc w:val="both"/>
        <w:rPr>
          <w:rFonts w:ascii="Times New Roman" w:hAnsi="Times New Roman" w:cs="Times New Roman"/>
          <w:color w:val="auto"/>
          <w:sz w:val="20"/>
          <w:szCs w:val="24"/>
        </w:rPr>
      </w:pPr>
    </w:p>
    <w:p w:rsidR="00AC5627" w:rsidRPr="00A87A1E" w:rsidRDefault="00AC5627" w:rsidP="006B59D7">
      <w:pPr>
        <w:pStyle w:val="GvdeA"/>
        <w:tabs>
          <w:tab w:val="left" w:pos="8787"/>
        </w:tabs>
        <w:spacing w:line="360" w:lineRule="auto"/>
        <w:jc w:val="both"/>
        <w:rPr>
          <w:rFonts w:ascii="Times New Roman" w:hAnsi="Times New Roman" w:cs="Times New Roman"/>
          <w:color w:val="auto"/>
          <w:sz w:val="20"/>
          <w:szCs w:val="24"/>
        </w:rPr>
      </w:pPr>
    </w:p>
    <w:p w:rsidR="00AC5627" w:rsidRPr="00A87A1E" w:rsidRDefault="00AC5627" w:rsidP="006B59D7">
      <w:pPr>
        <w:pStyle w:val="GvdeA"/>
        <w:tabs>
          <w:tab w:val="left" w:pos="8787"/>
        </w:tabs>
        <w:spacing w:line="360" w:lineRule="auto"/>
        <w:jc w:val="both"/>
        <w:rPr>
          <w:rFonts w:ascii="Times New Roman" w:hAnsi="Times New Roman" w:cs="Times New Roman"/>
          <w:color w:val="auto"/>
          <w:sz w:val="20"/>
          <w:szCs w:val="24"/>
        </w:rPr>
      </w:pPr>
    </w:p>
    <w:p w:rsidR="00AC5627" w:rsidRDefault="00AC5627" w:rsidP="00E771BF">
      <w:pPr>
        <w:pStyle w:val="Balk1"/>
        <w:spacing w:line="360" w:lineRule="auto"/>
        <w:ind w:left="1411" w:hanging="1411"/>
      </w:pPr>
      <w:r>
        <w:t>METASEZGİSEL ALGORİTMALAR</w:t>
      </w:r>
    </w:p>
    <w:p w:rsidR="00322880" w:rsidRPr="006B59D7" w:rsidRDefault="00322880" w:rsidP="00322880">
      <w:pPr>
        <w:rPr>
          <w:rFonts w:ascii="Times New Roman" w:hAnsi="Times New Roman"/>
          <w:sz w:val="28"/>
          <w:szCs w:val="28"/>
          <w:lang w:eastAsia="tr-TR"/>
        </w:rPr>
      </w:pPr>
    </w:p>
    <w:p w:rsidR="00E771BF" w:rsidRPr="006B59D7" w:rsidRDefault="00E771BF" w:rsidP="00150AEB">
      <w:pPr>
        <w:pStyle w:val="AnaParagrafYaziStiliSau"/>
      </w:pPr>
    </w:p>
    <w:p w:rsidR="00E771BF" w:rsidRDefault="00E771BF" w:rsidP="00150AEB">
      <w:pPr>
        <w:pStyle w:val="BolumIlkParagrafSau"/>
      </w:pPr>
      <w:r>
        <w:t>Bu tez kapsamında TDO probleminin çözümü için yaklaşık 20 kadar güncel metasezgisel algoritma incelenmiş ve bunlar arasında en iyi performans göstere</w:t>
      </w:r>
      <w:r w:rsidR="00842BF1">
        <w:t>rek algoritma kıyaslama</w:t>
      </w:r>
      <w:r w:rsidR="009430C6">
        <w:t xml:space="preserve"> kapsamı</w:t>
      </w:r>
      <w:r w:rsidR="00842BF1">
        <w:t xml:space="preserve">na </w:t>
      </w:r>
      <w:r w:rsidR="009430C6">
        <w:t>dâhil</w:t>
      </w:r>
      <w:r w:rsidR="00842BF1">
        <w:t xml:space="preserve"> edilen</w:t>
      </w:r>
      <w:r>
        <w:t xml:space="preserve"> Yapay Arı Kolonisi (ABC), </w:t>
      </w:r>
      <w:r w:rsidR="008B0646">
        <w:t>Geri-İ</w:t>
      </w:r>
      <w:r w:rsidR="00842BF1">
        <w:t>zleme Arama Optimizasyon (BSA), Rekabetçi-</w:t>
      </w:r>
      <w:r w:rsidR="00325D9D">
        <w:t>Uyarlamalı</w:t>
      </w:r>
      <w:r w:rsidR="00842BF1">
        <w:t xml:space="preserve"> Diferansiyel Gelişim (b6e6rl), Guguk </w:t>
      </w:r>
      <w:r w:rsidR="0001552A">
        <w:t>Kuşu Arama (CS), ve Çiçek Tozlaş</w:t>
      </w:r>
      <w:r w:rsidR="00842BF1">
        <w:t xml:space="preserve">ma (FPA) algoritmaları </w:t>
      </w:r>
      <w:r w:rsidR="009430C6">
        <w:t>aşağıda kısaca açıklanmıştır.</w:t>
      </w:r>
    </w:p>
    <w:p w:rsidR="00E771BF" w:rsidRPr="004F43F3" w:rsidRDefault="00E771BF" w:rsidP="00150AEB">
      <w:pPr>
        <w:pStyle w:val="AnaParagrafYaziStiliSau"/>
      </w:pPr>
    </w:p>
    <w:p w:rsidR="00E771BF" w:rsidRDefault="009430C6" w:rsidP="00DC6F57">
      <w:pPr>
        <w:pStyle w:val="AltBaslkSau"/>
      </w:pPr>
      <w:r w:rsidRPr="009430C6">
        <w:t xml:space="preserve">Yapay Arı Kolonisi </w:t>
      </w:r>
      <w:r>
        <w:t xml:space="preserve">Algoritması </w:t>
      </w:r>
      <w:r w:rsidRPr="009430C6">
        <w:t>(ABC)</w:t>
      </w:r>
    </w:p>
    <w:p w:rsidR="00004537" w:rsidRDefault="00004537" w:rsidP="00150AEB">
      <w:pPr>
        <w:pStyle w:val="AnaParagrafYaziStiliSau"/>
      </w:pPr>
    </w:p>
    <w:p w:rsidR="00004537" w:rsidRPr="00FF3244" w:rsidRDefault="00004537" w:rsidP="00004537">
      <w:pPr>
        <w:pStyle w:val="IkincilAltBaslikSau"/>
        <w:rPr>
          <w:lang w:val="tr-TR"/>
        </w:rPr>
      </w:pPr>
      <w:r w:rsidRPr="00FF3244">
        <w:rPr>
          <w:lang w:val="tr-TR"/>
        </w:rPr>
        <w:t>Kısıtsız optimizasyon problemleri için geliştirilen ABC algoritması</w:t>
      </w:r>
    </w:p>
    <w:p w:rsidR="00004537" w:rsidRPr="00FF3244" w:rsidRDefault="00004537" w:rsidP="00150AEB">
      <w:pPr>
        <w:pStyle w:val="AnaParagrafYaziStiliSau"/>
      </w:pPr>
    </w:p>
    <w:p w:rsidR="00BC5E1A" w:rsidRPr="00FF3244" w:rsidRDefault="00BC5E1A" w:rsidP="00150AEB">
      <w:pPr>
        <w:pStyle w:val="AnaParagrafYaziStiliSau"/>
      </w:pPr>
      <w:r w:rsidRPr="00FF3244">
        <w:t>Arıların beslenme davranı</w:t>
      </w:r>
      <w:r w:rsidRPr="00FF3244">
        <w:rPr>
          <w:rFonts w:hint="eastAsia"/>
        </w:rPr>
        <w:t>ş</w:t>
      </w:r>
      <w:r w:rsidRPr="00FF3244">
        <w:t>larından esinlenerek geliştirilen ABC algoritmasında</w:t>
      </w:r>
      <w:r w:rsidR="005C4A35" w:rsidRPr="00FF3244">
        <w:t xml:space="preserve"> [</w:t>
      </w:r>
      <w:r w:rsidR="00DE6565" w:rsidRPr="00FF3244">
        <w:t>17,</w:t>
      </w:r>
      <w:r w:rsidR="00581797" w:rsidRPr="00FF3244">
        <w:t xml:space="preserve"> </w:t>
      </w:r>
      <w:r w:rsidR="00DE6565" w:rsidRPr="00FF3244">
        <w:t>18</w:t>
      </w:r>
      <w:r w:rsidR="005C4A35" w:rsidRPr="00FF3244">
        <w:t>] yapay arı kolonisi görevli arılar, gözlemci arılar ve kâ</w:t>
      </w:r>
      <w:r w:rsidR="005C4A35" w:rsidRPr="00FF3244">
        <w:rPr>
          <w:rFonts w:hint="eastAsia"/>
        </w:rPr>
        <w:t>ş</w:t>
      </w:r>
      <w:r w:rsidR="005C4A35" w:rsidRPr="00FF3244">
        <w:t>if arılar olmak üzere üç gruptan oluşur. Koloninin ilk yarısında görevli arılar, ikinci yarısında da gözlemciler yer alır. Her besin kaynağı için yalnızca bir tane görevli arı vardır. Başka bir deyişle, görevli arıların sayısı, kovan çevresindeki besin kaynakları sayısına eşittir. Arılar tarafından besin kaynağı terkedilen görevli arı kâ</w:t>
      </w:r>
      <w:r w:rsidR="005C4A35" w:rsidRPr="00FF3244">
        <w:rPr>
          <w:rFonts w:hint="eastAsia"/>
        </w:rPr>
        <w:t>ş</w:t>
      </w:r>
      <w:r w:rsidR="005C4A35" w:rsidRPr="00FF3244">
        <w:t>if arı olur.</w:t>
      </w:r>
    </w:p>
    <w:p w:rsidR="005C4A35" w:rsidRPr="00FF3244" w:rsidRDefault="005C4A35" w:rsidP="00150AEB">
      <w:pPr>
        <w:pStyle w:val="AnaParagrafYaziStiliSau"/>
      </w:pPr>
    </w:p>
    <w:p w:rsidR="005C4A35" w:rsidRPr="00FF3244" w:rsidRDefault="004145D0" w:rsidP="00150AEB">
      <w:pPr>
        <w:pStyle w:val="AnaParagrafYaziStiliSau"/>
      </w:pPr>
      <w:r w:rsidRPr="00FF3244">
        <w:t xml:space="preserve">ABC algoritmasında bir gıda kaynağının konumu, optimizasyon probleminin </w:t>
      </w:r>
      <w:r w:rsidR="00D226AE" w:rsidRPr="00FF3244">
        <w:t xml:space="preserve">olası bir çözümünü temsil </w:t>
      </w:r>
      <w:r w:rsidRPr="00FF3244">
        <w:t>eder ve bir gıda kaynağının nektar miktarı, ilişkili çözümün kalitesine (uygunluğuna) karşılık gelir. Görevli arıların veya gözlemci arıların sayısı popülasyondaki çözüm sayısına eşittir.</w:t>
      </w:r>
    </w:p>
    <w:p w:rsidR="004145D0" w:rsidRPr="00FF3244" w:rsidRDefault="004145D0" w:rsidP="00150AEB">
      <w:pPr>
        <w:pStyle w:val="AnaParagrafYaziStiliSau"/>
      </w:pPr>
    </w:p>
    <w:p w:rsidR="004145D0" w:rsidRDefault="004145D0" w:rsidP="00150AEB">
      <w:pPr>
        <w:pStyle w:val="AnaParagrafYaziStiliSau"/>
      </w:pPr>
      <w:r w:rsidRPr="00FF3244">
        <w:t>İlk aşamada, ABC rasgele dağı</w:t>
      </w:r>
      <w:r w:rsidR="00D53170" w:rsidRPr="00FF3244">
        <w:t>lımla</w:t>
      </w:r>
      <w:r w:rsidRPr="00FF3244">
        <w:t xml:space="preserve"> </w:t>
      </w:r>
      <w:r w:rsidR="00D53170" w:rsidRPr="00FF3244">
        <w:rPr>
          <w:i/>
        </w:rPr>
        <w:t>SN</w:t>
      </w:r>
      <w:r w:rsidR="00D53170" w:rsidRPr="00FF3244">
        <w:t xml:space="preserve"> çözümden (gıda kaynağı konumları) oluşan </w:t>
      </w:r>
      <w:r w:rsidRPr="00FF3244">
        <w:t>bir başlangıç ​​popülasyonunu üretir</w:t>
      </w:r>
      <w:r w:rsidR="00D53170" w:rsidRPr="00FF3244">
        <w:t xml:space="preserve">. Her </w:t>
      </w:r>
      <w:r w:rsidR="00D53170" w:rsidRPr="00FF3244">
        <w:rPr>
          <w:i/>
        </w:rPr>
        <w:t>x</w:t>
      </w:r>
      <w:r w:rsidR="00D53170" w:rsidRPr="00FF3244">
        <w:rPr>
          <w:i/>
          <w:vertAlign w:val="subscript"/>
        </w:rPr>
        <w:t>i</w:t>
      </w:r>
      <w:r w:rsidR="00D53170" w:rsidRPr="00FF3244">
        <w:t xml:space="preserve"> çözümü (</w:t>
      </w:r>
      <w:r w:rsidR="00D53170" w:rsidRPr="00FF3244">
        <w:rPr>
          <w:i/>
        </w:rPr>
        <w:t>i</w:t>
      </w:r>
      <w:r w:rsidR="00D53170" w:rsidRPr="00FF3244">
        <w:t xml:space="preserve"> = 1, 2,</w:t>
      </w:r>
      <w:r w:rsidR="007F6295">
        <w:rPr>
          <w:lang w:val="en-US"/>
        </w:rPr>
        <w:sym w:font="Symbol" w:char="F0BC"/>
      </w:r>
      <w:r w:rsidR="00D53170" w:rsidRPr="00FF3244">
        <w:t xml:space="preserve">, </w:t>
      </w:r>
      <w:r w:rsidR="00D53170" w:rsidRPr="00FF3244">
        <w:rPr>
          <w:i/>
        </w:rPr>
        <w:t>SN</w:t>
      </w:r>
      <w:r w:rsidR="00D53170" w:rsidRPr="00FF3244">
        <w:t xml:space="preserve">) </w:t>
      </w:r>
      <w:r w:rsidR="00D53170" w:rsidRPr="00FF3244">
        <w:rPr>
          <w:i/>
        </w:rPr>
        <w:t>D</w:t>
      </w:r>
      <w:r w:rsidR="00D53170" w:rsidRPr="00FF3244">
        <w:t>-boyutlu bir vektördür.</w:t>
      </w:r>
      <w:r w:rsidR="00B03115" w:rsidRPr="00FF3244">
        <w:t xml:space="preserve"> Burada D problem boyutu veya optimize edilecek parametre sayısıdır. </w:t>
      </w:r>
      <w:r w:rsidR="00B03115" w:rsidRPr="00FF3244">
        <w:lastRenderedPageBreak/>
        <w:t xml:space="preserve">Başlatma işleminden sonra </w:t>
      </w:r>
      <w:r w:rsidR="00ED2ECE" w:rsidRPr="00FF3244">
        <w:t xml:space="preserve">konumlar </w:t>
      </w:r>
      <w:r w:rsidR="00B03115" w:rsidRPr="00FF3244">
        <w:t>(çöz</w:t>
      </w:r>
      <w:r w:rsidR="00ED2ECE" w:rsidRPr="00FF3244">
        <w:t>üm</w:t>
      </w:r>
      <w:r w:rsidR="00B03115" w:rsidRPr="00FF3244">
        <w:t>ler) popülasyon</w:t>
      </w:r>
      <w:r w:rsidR="00ED2ECE" w:rsidRPr="00FF3244">
        <w:t>una görevli arılar, gözlemci arılar ve kâ</w:t>
      </w:r>
      <w:r w:rsidR="00ED2ECE" w:rsidRPr="00FF3244">
        <w:rPr>
          <w:rFonts w:hint="eastAsia"/>
        </w:rPr>
        <w:t>ş</w:t>
      </w:r>
      <w:r w:rsidR="00ED2ECE" w:rsidRPr="00FF3244">
        <w:t xml:space="preserve">if arıların arama süreçlerinin </w:t>
      </w:r>
      <w:r w:rsidR="00ED2ECE" w:rsidRPr="00ED2ECE">
        <w:rPr>
          <w:i/>
        </w:rPr>
        <w:t>C</w:t>
      </w:r>
      <w:r w:rsidR="00ED2ECE" w:rsidRPr="00ED2ECE">
        <w:t xml:space="preserve"> = 1, 2,</w:t>
      </w:r>
      <w:r w:rsidR="007F6295">
        <w:sym w:font="Symbol" w:char="F0BC"/>
      </w:r>
      <w:r w:rsidR="00ED2ECE" w:rsidRPr="00ED2ECE">
        <w:t xml:space="preserve">, </w:t>
      </w:r>
      <w:r w:rsidR="00ED2ECE" w:rsidRPr="00ED2ECE">
        <w:rPr>
          <w:i/>
        </w:rPr>
        <w:t>MCN</w:t>
      </w:r>
      <w:r w:rsidR="00ED2ECE">
        <w:rPr>
          <w:i/>
        </w:rPr>
        <w:t xml:space="preserve"> </w:t>
      </w:r>
      <w:r w:rsidR="00ED2ECE">
        <w:t>tekrarlanan döngüleri uygulanır. Görevli</w:t>
      </w:r>
      <w:r w:rsidR="00ED2ECE" w:rsidRPr="00ED2ECE">
        <w:t xml:space="preserve"> bir arı, </w:t>
      </w:r>
      <w:r w:rsidR="00ED2ECE">
        <w:t>yerel</w:t>
      </w:r>
      <w:r w:rsidR="00ED2ECE" w:rsidRPr="00ED2ECE">
        <w:t xml:space="preserve"> bilgilere (görsel bilgi) bağlı olarak </w:t>
      </w:r>
      <w:r w:rsidR="003663A1">
        <w:t xml:space="preserve">belleğindeki </w:t>
      </w:r>
      <w:r w:rsidR="00ED2ECE">
        <w:t>konum</w:t>
      </w:r>
      <w:r w:rsidR="00ED2ECE" w:rsidRPr="00ED2ECE">
        <w:t xml:space="preserve"> (çöz</w:t>
      </w:r>
      <w:r w:rsidR="00ED2ECE">
        <w:t>üm</w:t>
      </w:r>
      <w:r w:rsidR="00ED2ECE" w:rsidRPr="00ED2ECE">
        <w:t>) üzerinde değişiklik yapar ve yeni kaynağın nektar miktarını (uygunluk değeri) test eder (yeni çözüm).</w:t>
      </w:r>
      <w:r w:rsidR="00ED2ECE">
        <w:t xml:space="preserve"> </w:t>
      </w:r>
      <w:r w:rsidR="00ED2ECE" w:rsidRPr="00ED2ECE">
        <w:t xml:space="preserve">Yeni </w:t>
      </w:r>
      <w:r w:rsidR="00ED2ECE">
        <w:t>kaynağın</w:t>
      </w:r>
      <w:r w:rsidR="00ED2ECE" w:rsidRPr="00ED2ECE">
        <w:t xml:space="preserve"> nektar miktarı bir önceki</w:t>
      </w:r>
      <w:r w:rsidR="00471B6B">
        <w:t>nden</w:t>
      </w:r>
      <w:r w:rsidR="00ED2ECE" w:rsidRPr="00ED2ECE">
        <w:t xml:space="preserve"> daha </w:t>
      </w:r>
      <w:r w:rsidR="00D12BF5">
        <w:t xml:space="preserve">fazla </w:t>
      </w:r>
      <w:r w:rsidR="00ED2ECE">
        <w:t>ise</w:t>
      </w:r>
      <w:r w:rsidR="00ED2ECE" w:rsidRPr="00ED2ECE">
        <w:t xml:space="preserve">, arı yeni konumu </w:t>
      </w:r>
      <w:r w:rsidR="003663A1">
        <w:t xml:space="preserve">belleğine </w:t>
      </w:r>
      <w:r w:rsidR="00ED2ECE">
        <w:t>alır</w:t>
      </w:r>
      <w:r w:rsidR="00ED2ECE" w:rsidRPr="00ED2ECE">
        <w:t xml:space="preserve"> ve eskisini unutur.</w:t>
      </w:r>
      <w:r w:rsidR="00D226AE">
        <w:t xml:space="preserve"> </w:t>
      </w:r>
      <w:r w:rsidR="00D226AE" w:rsidRPr="00D226AE">
        <w:t xml:space="preserve">Aksi takdirde bir önceki konumu </w:t>
      </w:r>
      <w:r w:rsidR="003663A1">
        <w:t xml:space="preserve">belleğinde </w:t>
      </w:r>
      <w:r w:rsidR="00D226AE" w:rsidRPr="00D226AE">
        <w:t>tutar.</w:t>
      </w:r>
      <w:r w:rsidR="00D226AE">
        <w:t xml:space="preserve"> Tüm görevli a</w:t>
      </w:r>
      <w:r w:rsidR="00D226AE" w:rsidRPr="00D226AE">
        <w:t>rı</w:t>
      </w:r>
      <w:r w:rsidR="00D226AE">
        <w:t>lar</w:t>
      </w:r>
      <w:r w:rsidR="00D226AE" w:rsidRPr="00D226AE">
        <w:t xml:space="preserve"> arama işlemini tamamladıktan sonra, </w:t>
      </w:r>
      <w:r w:rsidR="00D226AE">
        <w:t xml:space="preserve">kovandaki </w:t>
      </w:r>
      <w:r w:rsidR="00D226AE" w:rsidRPr="00D226AE">
        <w:t xml:space="preserve">dans alanında </w:t>
      </w:r>
      <w:r w:rsidR="00C62983" w:rsidRPr="00D226AE">
        <w:t xml:space="preserve">gözlemci </w:t>
      </w:r>
      <w:r w:rsidR="00D226AE" w:rsidRPr="00D226AE">
        <w:t xml:space="preserve">arılarla </w:t>
      </w:r>
      <w:r w:rsidR="00C62983">
        <w:t xml:space="preserve">gıda </w:t>
      </w:r>
      <w:r w:rsidR="00D226AE" w:rsidRPr="00D226AE">
        <w:t>kaynaklarının nektar ve konum bilgilerini paylaşırlar.</w:t>
      </w:r>
      <w:r w:rsidR="00876BFD">
        <w:t xml:space="preserve"> </w:t>
      </w:r>
      <w:r w:rsidR="00876BFD" w:rsidRPr="00876BFD">
        <w:t>Bir gözlemci arı, tüm görevli arılardan alınan nektar bilgi</w:t>
      </w:r>
      <w:r w:rsidR="00876BFD">
        <w:t>leri</w:t>
      </w:r>
      <w:r w:rsidR="00876BFD" w:rsidRPr="00876BFD">
        <w:t xml:space="preserve">ni değerlendirir ve nektar miktarı </w:t>
      </w:r>
      <w:r w:rsidR="00876BFD">
        <w:t xml:space="preserve">olasılığına göre </w:t>
      </w:r>
      <w:r w:rsidR="00876BFD" w:rsidRPr="00876BFD">
        <w:t>bir gıda kaynağı seçer.</w:t>
      </w:r>
      <w:r w:rsidR="00876BFD">
        <w:t xml:space="preserve"> Görevli </w:t>
      </w:r>
      <w:r w:rsidR="00876BFD" w:rsidRPr="00876BFD">
        <w:t>arı</w:t>
      </w:r>
      <w:r w:rsidR="00876BFD">
        <w:t>larda</w:t>
      </w:r>
      <w:r w:rsidR="00876BFD" w:rsidRPr="00876BFD">
        <w:t xml:space="preserve"> olduğu gibi, </w:t>
      </w:r>
      <w:r w:rsidR="003663A1">
        <w:t xml:space="preserve">belleğindeki </w:t>
      </w:r>
      <w:r w:rsidR="00876BFD" w:rsidRPr="00876BFD">
        <w:t>konum üzerinde bir değişiklik yapar</w:t>
      </w:r>
      <w:r w:rsidR="00876BFD">
        <w:t xml:space="preserve"> ve</w:t>
      </w:r>
      <w:r w:rsidR="00876BFD" w:rsidRPr="00876BFD">
        <w:t xml:space="preserve"> aday kaynağının nektar miktarını kontrol eder.</w:t>
      </w:r>
      <w:r w:rsidR="00C56487">
        <w:t xml:space="preserve"> </w:t>
      </w:r>
      <w:r w:rsidR="00C56487" w:rsidRPr="00ED2ECE">
        <w:t xml:space="preserve">Yeni </w:t>
      </w:r>
      <w:r w:rsidR="00C56487">
        <w:t>kaynağın</w:t>
      </w:r>
      <w:r w:rsidR="00C56487" w:rsidRPr="00ED2ECE">
        <w:t xml:space="preserve"> nektar miktarı bir önceki</w:t>
      </w:r>
      <w:r w:rsidR="00C56487">
        <w:t xml:space="preserve">nden daha fazla ise </w:t>
      </w:r>
      <w:r w:rsidR="007970BC">
        <w:t xml:space="preserve">arı yeni </w:t>
      </w:r>
      <w:r w:rsidR="007970BC" w:rsidRPr="007970BC">
        <w:t xml:space="preserve">konumu </w:t>
      </w:r>
      <w:r w:rsidR="003663A1">
        <w:t xml:space="preserve">belleğine </w:t>
      </w:r>
      <w:r w:rsidR="007970BC" w:rsidRPr="007970BC">
        <w:t>alır ve eskisini unutur.</w:t>
      </w:r>
    </w:p>
    <w:p w:rsidR="00DF7CD8" w:rsidRDefault="00DF7CD8" w:rsidP="00150AEB">
      <w:pPr>
        <w:pStyle w:val="AnaParagrafYaziStiliSau"/>
      </w:pPr>
    </w:p>
    <w:p w:rsidR="00DF7CD8" w:rsidRDefault="00DF7CD8" w:rsidP="00150AEB">
      <w:pPr>
        <w:pStyle w:val="AnaParagrafYaziStiliSau"/>
      </w:pPr>
      <w:r w:rsidRPr="00DF7CD8">
        <w:t xml:space="preserve">Her bir görevli arının gıda kaynağının gözcü arılar tarafından seçilme </w:t>
      </w:r>
      <w:r w:rsidR="0049460E">
        <w:t>olasılığı</w:t>
      </w:r>
      <w:r w:rsidRPr="00DF7CD8">
        <w:t xml:space="preserve"> aşağıdaki şekilde hesaplanır</w:t>
      </w:r>
      <w:r>
        <w:t>.</w:t>
      </w:r>
    </w:p>
    <w:p w:rsidR="00DF7CD8" w:rsidRDefault="00DF7CD8" w:rsidP="00150AEB">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8"/>
        <w:gridCol w:w="1440"/>
      </w:tblGrid>
      <w:tr w:rsidR="00DF7CD8" w:rsidRPr="00DF7CD8" w:rsidTr="00111B3D">
        <w:tc>
          <w:tcPr>
            <w:tcW w:w="6768" w:type="dxa"/>
          </w:tcPr>
          <w:p w:rsidR="0049460E" w:rsidRPr="00DF7CD8" w:rsidRDefault="008E3915" w:rsidP="00150AEB">
            <w:pPr>
              <w:pStyle w:val="AnaParagrafYaziStiliSau"/>
              <w:rPr>
                <w:lang w:val="en-US"/>
              </w:rPr>
            </w:pPr>
            <m:oMathPara>
              <m:oMathParaPr>
                <m:jc m:val="left"/>
              </m:oMathParaPr>
              <m:oMath>
                <m:sSub>
                  <m:sSubPr>
                    <m:ctrlPr>
                      <w:rPr>
                        <w:rFonts w:ascii="Cambria Math" w:hAnsi="Cambria Math"/>
                      </w:rPr>
                    </m:ctrlPr>
                  </m:sSubPr>
                  <m:e>
                    <m:r>
                      <w:rPr>
                        <w:rFonts w:ascii="Cambria Math" w:hAnsi="Cambria Math"/>
                      </w:rPr>
                      <m:t>q</m:t>
                    </m:r>
                  </m:e>
                  <m:sub>
                    <m:r>
                      <w:rPr>
                        <w:rFonts w:ascii="Cambria Math" w:hAnsi="Cambria Math"/>
                      </w:rPr>
                      <m:t>i</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uygunluk</m:t>
                        </m:r>
                      </m:e>
                      <m:sub>
                        <m:r>
                          <w:rPr>
                            <w:rFonts w:ascii="Cambria Math" w:hAnsi="Cambria Math"/>
                          </w:rPr>
                          <m:t>i</m:t>
                        </m:r>
                      </m:sub>
                    </m:sSub>
                  </m:num>
                  <m:den>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SN</m:t>
                        </m:r>
                      </m:sup>
                      <m:e>
                        <m:sSub>
                          <m:sSubPr>
                            <m:ctrlPr>
                              <w:rPr>
                                <w:rFonts w:ascii="Cambria Math" w:hAnsi="Cambria Math"/>
                              </w:rPr>
                            </m:ctrlPr>
                          </m:sSubPr>
                          <m:e>
                            <m:r>
                              <w:rPr>
                                <w:rFonts w:ascii="Cambria Math" w:hAnsi="Cambria Math"/>
                              </w:rPr>
                              <m:t>uygunluk</m:t>
                            </m:r>
                          </m:e>
                          <m:sub>
                            <m:r>
                              <w:rPr>
                                <w:rFonts w:ascii="Cambria Math" w:hAnsi="Cambria Math"/>
                              </w:rPr>
                              <m:t>j</m:t>
                            </m:r>
                          </m:sub>
                        </m:sSub>
                      </m:e>
                    </m:nary>
                  </m:den>
                </m:f>
              </m:oMath>
            </m:oMathPara>
          </w:p>
        </w:tc>
        <w:tc>
          <w:tcPr>
            <w:tcW w:w="1440" w:type="dxa"/>
            <w:vAlign w:val="center"/>
          </w:tcPr>
          <w:p w:rsidR="0049460E" w:rsidRPr="00DF7CD8" w:rsidRDefault="00DF7CD8" w:rsidP="00DC6F57">
            <w:pPr>
              <w:pStyle w:val="AnaParagrafYaziStiliSau"/>
              <w:jc w:val="right"/>
              <w:rPr>
                <w:lang w:val="en-US"/>
              </w:rPr>
            </w:pPr>
            <w:r w:rsidRPr="00DF7CD8">
              <w:rPr>
                <w:lang w:val="en-US"/>
              </w:rPr>
              <w:t>(</w:t>
            </w:r>
            <w:r w:rsidR="00133D68">
              <w:rPr>
                <w:lang w:val="en-US"/>
              </w:rPr>
              <w:t>3</w:t>
            </w:r>
            <w:r w:rsidRPr="00DF7CD8">
              <w:rPr>
                <w:lang w:val="en-US"/>
              </w:rPr>
              <w:t>.1)</w:t>
            </w:r>
          </w:p>
        </w:tc>
      </w:tr>
    </w:tbl>
    <w:p w:rsidR="00DF7CD8" w:rsidRDefault="00DF7CD8" w:rsidP="00150AEB">
      <w:pPr>
        <w:pStyle w:val="AnaParagrafYaziStiliSau"/>
      </w:pPr>
    </w:p>
    <w:p w:rsidR="00463B27" w:rsidRPr="00FF3244" w:rsidRDefault="0049460E" w:rsidP="00150AEB">
      <w:pPr>
        <w:pStyle w:val="AnaParagrafYaziStiliSau"/>
      </w:pPr>
      <w:r w:rsidRPr="00FF3244">
        <w:t xml:space="preserve">Burada </w:t>
      </w:r>
      <w:r w:rsidR="00463B27" w:rsidRPr="00FF3244">
        <w:rPr>
          <w:i/>
          <w:iCs/>
        </w:rPr>
        <w:t>q</w:t>
      </w:r>
      <w:r w:rsidRPr="00FF3244">
        <w:rPr>
          <w:i/>
          <w:iCs/>
          <w:vertAlign w:val="subscript"/>
        </w:rPr>
        <w:t>i</w:t>
      </w:r>
      <w:r w:rsidRPr="00FF3244">
        <w:rPr>
          <w:i/>
          <w:iCs/>
        </w:rPr>
        <w:t xml:space="preserve"> </w:t>
      </w:r>
      <w:r w:rsidRPr="00FF3244">
        <w:t xml:space="preserve">gözcü arıların </w:t>
      </w:r>
      <w:r w:rsidRPr="00FF3244">
        <w:rPr>
          <w:i/>
          <w:iCs/>
        </w:rPr>
        <w:t xml:space="preserve">i </w:t>
      </w:r>
      <w:r w:rsidRPr="00FF3244">
        <w:rPr>
          <w:iCs/>
        </w:rPr>
        <w:t xml:space="preserve">gıda </w:t>
      </w:r>
      <w:r w:rsidRPr="00FF3244">
        <w:t>kayna</w:t>
      </w:r>
      <w:r w:rsidRPr="00FF3244">
        <w:rPr>
          <w:rFonts w:hint="eastAsia"/>
        </w:rPr>
        <w:t>ğ</w:t>
      </w:r>
      <w:r w:rsidRPr="00FF3244">
        <w:t xml:space="preserve">ını seçme olasılığı, </w:t>
      </w:r>
      <w:r w:rsidRPr="00FF3244">
        <w:rPr>
          <w:i/>
          <w:iCs/>
        </w:rPr>
        <w:t>uygunluk</w:t>
      </w:r>
      <w:r w:rsidRPr="00FF3244">
        <w:rPr>
          <w:i/>
          <w:iCs/>
          <w:vertAlign w:val="subscript"/>
        </w:rPr>
        <w:t>i</w:t>
      </w:r>
      <w:r w:rsidRPr="00FF3244">
        <w:t xml:space="preserve"> </w:t>
      </w:r>
      <w:r w:rsidRPr="00FF3244">
        <w:rPr>
          <w:i/>
        </w:rPr>
        <w:t>i</w:t>
      </w:r>
      <w:r w:rsidRPr="00FF3244">
        <w:t xml:space="preserve"> konumundaki gıda kaynağının nektar miktarı ile orantılı olan çözüm </w:t>
      </w:r>
      <w:r w:rsidRPr="00FF3244">
        <w:rPr>
          <w:i/>
        </w:rPr>
        <w:t>i</w:t>
      </w:r>
      <w:r w:rsidRPr="00FF3244">
        <w:t xml:space="preserve">'nin uygunluk değeri ve </w:t>
      </w:r>
      <w:r w:rsidRPr="00FF3244">
        <w:rPr>
          <w:i/>
          <w:iCs/>
        </w:rPr>
        <w:t xml:space="preserve">SN </w:t>
      </w:r>
      <w:r w:rsidR="001A58FC" w:rsidRPr="00FF3244">
        <w:rPr>
          <w:iCs/>
        </w:rPr>
        <w:t>görevli arı sayısına eşit olan</w:t>
      </w:r>
      <w:r w:rsidR="001A58FC" w:rsidRPr="00FF3244">
        <w:rPr>
          <w:i/>
          <w:iCs/>
        </w:rPr>
        <w:t xml:space="preserve"> </w:t>
      </w:r>
      <w:r w:rsidRPr="00FF3244">
        <w:t>toplam gıda kayna</w:t>
      </w:r>
      <w:r w:rsidRPr="00FF3244">
        <w:rPr>
          <w:rFonts w:hint="eastAsia"/>
        </w:rPr>
        <w:t>ğ</w:t>
      </w:r>
      <w:r w:rsidRPr="00FF3244">
        <w:t>ı sayısıdır.</w:t>
      </w:r>
      <w:r w:rsidR="00463B27" w:rsidRPr="00FF3244">
        <w:t xml:space="preserve"> </w:t>
      </w:r>
      <w:r w:rsidR="00463B27" w:rsidRPr="00FF3244">
        <w:rPr>
          <w:i/>
          <w:iCs/>
        </w:rPr>
        <w:t>uygunluk</w:t>
      </w:r>
      <w:r w:rsidR="00463B27" w:rsidRPr="00FF3244">
        <w:rPr>
          <w:i/>
          <w:iCs/>
          <w:vertAlign w:val="subscript"/>
        </w:rPr>
        <w:t>i</w:t>
      </w:r>
      <w:r w:rsidR="00463B27" w:rsidRPr="00FF3244">
        <w:t xml:space="preserve"> aşağıdaki şekilde hesaplanır.</w:t>
      </w:r>
    </w:p>
    <w:p w:rsidR="00463B27" w:rsidRPr="00FF3244" w:rsidRDefault="00463B27" w:rsidP="00150AEB">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8"/>
        <w:gridCol w:w="1440"/>
      </w:tblGrid>
      <w:tr w:rsidR="00463B27" w:rsidRPr="00DF7CD8" w:rsidTr="00111B3D">
        <w:tc>
          <w:tcPr>
            <w:tcW w:w="6768" w:type="dxa"/>
          </w:tcPr>
          <w:p w:rsidR="00463B27" w:rsidRPr="00DF7CD8" w:rsidRDefault="008E3915" w:rsidP="00150AEB">
            <w:pPr>
              <w:pStyle w:val="AnaParagrafYaziStiliSau"/>
              <w:rPr>
                <w:lang w:val="en-US"/>
              </w:rPr>
            </w:pPr>
            <m:oMathPara>
              <m:oMathParaPr>
                <m:jc m:val="left"/>
              </m:oMathParaPr>
              <m:oMath>
                <m:sSub>
                  <m:sSubPr>
                    <m:ctrlPr>
                      <w:rPr>
                        <w:rFonts w:ascii="Cambria Math" w:hAnsi="Cambria Math"/>
                        <w:lang w:val="en-US"/>
                      </w:rPr>
                    </m:ctrlPr>
                  </m:sSubPr>
                  <m:e>
                    <m:r>
                      <w:rPr>
                        <w:rFonts w:ascii="Cambria Math" w:hAnsi="Cambria Math"/>
                        <w:lang w:val="en-US"/>
                      </w:rPr>
                      <m:t>uygunluk</m:t>
                    </m:r>
                  </m:e>
                  <m:sub>
                    <m:r>
                      <w:rPr>
                        <w:rFonts w:ascii="Cambria Math" w:hAnsi="Cambria Math"/>
                        <w:lang w:val="en-US"/>
                      </w:rPr>
                      <m:t>i</m:t>
                    </m:r>
                  </m:sub>
                </m:sSub>
                <m:r>
                  <m:rPr>
                    <m:sty m:val="p"/>
                  </m:rPr>
                  <w:rPr>
                    <w:rFonts w:ascii="Cambria Math" w:hAnsi="Cambria Math"/>
                    <w:lang w:val="en-US"/>
                  </w:rPr>
                  <m:t xml:space="preserve">= </m:t>
                </m:r>
                <m:d>
                  <m:dPr>
                    <m:begChr m:val="{"/>
                    <m:endChr m:val=""/>
                    <m:ctrlPr>
                      <w:rPr>
                        <w:rFonts w:ascii="Cambria Math" w:hAnsi="Cambria Math"/>
                        <w:lang w:val="en-US"/>
                      </w:rPr>
                    </m:ctrlPr>
                  </m:dPr>
                  <m:e>
                    <m:eqArr>
                      <m:eqArrPr>
                        <m:ctrlPr>
                          <w:rPr>
                            <w:rFonts w:ascii="Cambria Math" w:hAnsi="Cambria Math"/>
                            <w:lang w:val="en-US"/>
                          </w:rPr>
                        </m:ctrlPr>
                      </m:eqArrPr>
                      <m:e>
                        <m:f>
                          <m:fPr>
                            <m:type m:val="lin"/>
                            <m:ctrlPr>
                              <w:rPr>
                                <w:rFonts w:ascii="Cambria Math" w:hAnsi="Cambria Math"/>
                              </w:rPr>
                            </m:ctrlPr>
                          </m:fPr>
                          <m:num>
                            <m:r>
                              <m:rPr>
                                <m:sty m:val="p"/>
                              </m:rPr>
                              <w:rPr>
                                <w:rFonts w:ascii="Cambria Math" w:hAnsi="Cambria Math"/>
                              </w:rPr>
                              <m:t>1</m:t>
                            </m:r>
                          </m:num>
                          <m:den>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i</m:t>
                                </m:r>
                              </m:sub>
                            </m:sSub>
                            <m:r>
                              <m:rPr>
                                <m:sty m:val="p"/>
                              </m:rPr>
                              <w:rPr>
                                <w:rFonts w:ascii="Cambria Math" w:hAnsi="Cambria Math"/>
                              </w:rPr>
                              <m:t>)</m:t>
                            </m:r>
                          </m:den>
                        </m:f>
                        <m:r>
                          <m:rPr>
                            <m:sty m:val="p"/>
                          </m:rPr>
                          <w:rPr>
                            <w:rFonts w:ascii="Cambria Math" w:hAnsi="Cambria Math"/>
                          </w:rPr>
                          <m:t>,  &amp;</m:t>
                        </m:r>
                        <m:sSub>
                          <m:sSubPr>
                            <m:ctrlPr>
                              <w:rPr>
                                <w:rFonts w:ascii="Cambria Math" w:hAnsi="Cambria Math"/>
                              </w:rPr>
                            </m:ctrlPr>
                          </m:sSubPr>
                          <m:e>
                            <m:r>
                              <w:rPr>
                                <w:rFonts w:ascii="Cambria Math" w:hAnsi="Cambria Math"/>
                              </w:rPr>
                              <m:t>f</m:t>
                            </m:r>
                          </m:e>
                          <m:sub>
                            <m:r>
                              <w:rPr>
                                <w:rFonts w:ascii="Cambria Math" w:hAnsi="Cambria Math"/>
                              </w:rPr>
                              <m:t>i</m:t>
                            </m:r>
                          </m:sub>
                        </m:sSub>
                        <m:r>
                          <m:rPr>
                            <m:sty m:val="p"/>
                          </m:rPr>
                          <w:rPr>
                            <w:rFonts w:ascii="Cambria Math" w:hAnsi="Cambria Math"/>
                          </w:rPr>
                          <m:t>≥0</m:t>
                        </m:r>
                      </m:e>
                      <m:e>
                        <m:r>
                          <m:rPr>
                            <m:sty m:val="p"/>
                          </m:rPr>
                          <w:rPr>
                            <w:rFonts w:ascii="Cambria Math" w:hAnsi="Cambria Math"/>
                          </w:rPr>
                          <m:t>1+</m:t>
                        </m:r>
                        <m:r>
                          <w:rPr>
                            <w:rFonts w:ascii="Cambria Math" w:hAnsi="Cambria Math"/>
                          </w:rPr>
                          <m:t>abs</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i</m:t>
                            </m:r>
                          </m:sub>
                        </m:sSub>
                        <m:r>
                          <m:rPr>
                            <m:sty m:val="p"/>
                          </m:rPr>
                          <w:rPr>
                            <w:rFonts w:ascii="Cambria Math" w:hAnsi="Cambria Math"/>
                          </w:rPr>
                          <m:t>),  &amp;</m:t>
                        </m:r>
                        <m:sSub>
                          <m:sSubPr>
                            <m:ctrlPr>
                              <w:rPr>
                                <w:rFonts w:ascii="Cambria Math" w:hAnsi="Cambria Math"/>
                              </w:rPr>
                            </m:ctrlPr>
                          </m:sSubPr>
                          <m:e>
                            <m:r>
                              <w:rPr>
                                <w:rFonts w:ascii="Cambria Math" w:hAnsi="Cambria Math"/>
                              </w:rPr>
                              <m:t>f</m:t>
                            </m:r>
                          </m:e>
                          <m:sub>
                            <m:r>
                              <w:rPr>
                                <w:rFonts w:ascii="Cambria Math" w:hAnsi="Cambria Math"/>
                              </w:rPr>
                              <m:t>i</m:t>
                            </m:r>
                          </m:sub>
                        </m:sSub>
                        <m:r>
                          <m:rPr>
                            <m:sty m:val="p"/>
                          </m:rPr>
                          <w:rPr>
                            <w:rFonts w:ascii="Cambria Math" w:hAnsi="Cambria Math"/>
                          </w:rPr>
                          <m:t>&lt;0</m:t>
                        </m:r>
                      </m:e>
                    </m:eqArr>
                  </m:e>
                </m:d>
              </m:oMath>
            </m:oMathPara>
          </w:p>
        </w:tc>
        <w:tc>
          <w:tcPr>
            <w:tcW w:w="1440" w:type="dxa"/>
            <w:vAlign w:val="center"/>
          </w:tcPr>
          <w:p w:rsidR="00463B27" w:rsidRPr="00DF7CD8" w:rsidRDefault="00463B27" w:rsidP="00DC6F57">
            <w:pPr>
              <w:pStyle w:val="AnaParagrafYaziStiliSau"/>
              <w:jc w:val="right"/>
              <w:rPr>
                <w:lang w:val="en-US"/>
              </w:rPr>
            </w:pPr>
            <w:r w:rsidRPr="00DF7CD8">
              <w:rPr>
                <w:lang w:val="en-US"/>
              </w:rPr>
              <w:t>(</w:t>
            </w:r>
            <w:r>
              <w:rPr>
                <w:lang w:val="en-US"/>
              </w:rPr>
              <w:t>3</w:t>
            </w:r>
            <w:r w:rsidRPr="00DF7CD8">
              <w:rPr>
                <w:lang w:val="en-US"/>
              </w:rPr>
              <w:t>.</w:t>
            </w:r>
            <w:r>
              <w:rPr>
                <w:lang w:val="en-US"/>
              </w:rPr>
              <w:t>2</w:t>
            </w:r>
            <w:r w:rsidRPr="00DF7CD8">
              <w:rPr>
                <w:lang w:val="en-US"/>
              </w:rPr>
              <w:t>)</w:t>
            </w:r>
          </w:p>
        </w:tc>
      </w:tr>
    </w:tbl>
    <w:p w:rsidR="00463B27" w:rsidRDefault="00463B27" w:rsidP="00150AEB">
      <w:pPr>
        <w:pStyle w:val="AnaParagrafYaziStiliSau"/>
        <w:rPr>
          <w:lang w:val="en-US"/>
        </w:rPr>
      </w:pPr>
    </w:p>
    <w:p w:rsidR="00956A3A" w:rsidRDefault="00463B27" w:rsidP="00150AEB">
      <w:pPr>
        <w:pStyle w:val="AnaParagrafYaziStiliSau"/>
        <w:rPr>
          <w:lang w:val="en-US"/>
        </w:rPr>
      </w:pPr>
      <w:r>
        <w:rPr>
          <w:lang w:val="en-US"/>
        </w:rPr>
        <w:t xml:space="preserve">Burada </w:t>
      </w:r>
      <w:r w:rsidRPr="00376FE3">
        <w:rPr>
          <w:i/>
          <w:lang w:val="en-US"/>
        </w:rPr>
        <w:t>f</w:t>
      </w:r>
      <w:r w:rsidRPr="00376FE3">
        <w:rPr>
          <w:i/>
          <w:vertAlign w:val="subscript"/>
          <w:lang w:val="en-US"/>
        </w:rPr>
        <w:t>i</w:t>
      </w:r>
      <w:r w:rsidR="008138DE">
        <w:rPr>
          <w:lang w:val="en-US"/>
        </w:rPr>
        <w:t xml:space="preserve">, </w:t>
      </w:r>
      <w:r w:rsidR="008138DE" w:rsidRPr="008138DE">
        <w:rPr>
          <w:i/>
          <w:lang w:val="en-US"/>
        </w:rPr>
        <w:t>x</w:t>
      </w:r>
      <w:r w:rsidR="008138DE" w:rsidRPr="008138DE">
        <w:rPr>
          <w:i/>
          <w:vertAlign w:val="subscript"/>
          <w:lang w:val="en-US"/>
        </w:rPr>
        <w:t>i</w:t>
      </w:r>
      <w:r w:rsidR="008138DE">
        <w:rPr>
          <w:lang w:val="en-US"/>
        </w:rPr>
        <w:t xml:space="preserve"> gıda kaynağı (çözüm) için hesaplanan amaç fonksiyonu değeridir.</w:t>
      </w:r>
    </w:p>
    <w:p w:rsidR="008138DE" w:rsidRDefault="008138DE" w:rsidP="00150AEB">
      <w:pPr>
        <w:pStyle w:val="AnaParagrafYaziStiliSau"/>
        <w:rPr>
          <w:lang w:val="en-US"/>
        </w:rPr>
      </w:pPr>
    </w:p>
    <w:p w:rsidR="00956A3A" w:rsidRDefault="003663A1" w:rsidP="00150AEB">
      <w:pPr>
        <w:pStyle w:val="AnaParagrafYaziStiliSau"/>
      </w:pPr>
      <w:r>
        <w:t>Bellek</w:t>
      </w:r>
      <w:r w:rsidR="008138DE">
        <w:t>tek</w:t>
      </w:r>
      <w:r>
        <w:t xml:space="preserve">i </w:t>
      </w:r>
      <w:r w:rsidR="00956A3A">
        <w:t>eskisinden yeni bir gıda konumu oluşturmak için aşağıdaki ifade kullanılır.</w:t>
      </w:r>
    </w:p>
    <w:p w:rsidR="00956A3A" w:rsidRDefault="00956A3A" w:rsidP="00150AEB">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8"/>
        <w:gridCol w:w="1440"/>
      </w:tblGrid>
      <w:tr w:rsidR="00956A3A" w:rsidRPr="00DF7CD8" w:rsidTr="00111B3D">
        <w:tc>
          <w:tcPr>
            <w:tcW w:w="6768" w:type="dxa"/>
          </w:tcPr>
          <w:p w:rsidR="00956A3A" w:rsidRPr="00DF7CD8" w:rsidRDefault="008E3915" w:rsidP="00150AEB">
            <w:pPr>
              <w:pStyle w:val="AnaParagrafYaziStiliSau"/>
              <w:rPr>
                <w:lang w:val="en-US"/>
              </w:rPr>
            </w:pPr>
            <m:oMathPara>
              <m:oMathParaPr>
                <m:jc m:val="left"/>
              </m:oMathParaPr>
              <m:oMath>
                <m:sSub>
                  <m:sSubPr>
                    <m:ctrlPr>
                      <w:rPr>
                        <w:rFonts w:ascii="Cambria Math" w:hAnsi="Cambria Math"/>
                        <w:lang w:val="en-US"/>
                      </w:rPr>
                    </m:ctrlPr>
                  </m:sSubPr>
                  <m:e>
                    <m:r>
                      <w:rPr>
                        <w:rFonts w:ascii="Cambria Math" w:hAnsi="Cambria Math"/>
                        <w:lang w:val="en-US"/>
                      </w:rPr>
                      <m:t>v</m:t>
                    </m:r>
                  </m:e>
                  <m:sub>
                    <m:r>
                      <w:rPr>
                        <w:rFonts w:ascii="Cambria Math" w:hAnsi="Cambria Math"/>
                        <w:lang w:val="en-US"/>
                      </w:rPr>
                      <m:t>i</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i</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i</m:t>
                    </m:r>
                    <m:r>
                      <m:rPr>
                        <m:sty m:val="p"/>
                      </m:rPr>
                      <w:rPr>
                        <w:rFonts w:ascii="Cambria Math" w:hAnsi="Cambria Math"/>
                        <w:lang w:val="en-US"/>
                      </w:rPr>
                      <m:t>,</m:t>
                    </m:r>
                    <m:r>
                      <w:rPr>
                        <w:rFonts w:ascii="Cambria Math" w:hAnsi="Cambria Math"/>
                        <w:lang w:val="en-US"/>
                      </w:rPr>
                      <m:t>j</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i</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k</m:t>
                        </m:r>
                        <m:r>
                          <m:rPr>
                            <m:sty m:val="p"/>
                          </m:rPr>
                          <w:rPr>
                            <w:rFonts w:ascii="Cambria Math" w:hAnsi="Cambria Math"/>
                            <w:lang w:val="en-US"/>
                          </w:rPr>
                          <m:t>,</m:t>
                        </m:r>
                        <m:r>
                          <w:rPr>
                            <w:rFonts w:ascii="Cambria Math" w:hAnsi="Cambria Math"/>
                            <w:lang w:val="en-US"/>
                          </w:rPr>
                          <m:t>j</m:t>
                        </m:r>
                      </m:sub>
                    </m:sSub>
                  </m:e>
                </m:d>
              </m:oMath>
            </m:oMathPara>
          </w:p>
        </w:tc>
        <w:tc>
          <w:tcPr>
            <w:tcW w:w="1440" w:type="dxa"/>
            <w:vAlign w:val="center"/>
          </w:tcPr>
          <w:p w:rsidR="00956A3A" w:rsidRPr="00DF7CD8" w:rsidRDefault="00956A3A" w:rsidP="00DC6F57">
            <w:pPr>
              <w:pStyle w:val="AnaParagrafYaziStiliSau"/>
              <w:jc w:val="right"/>
              <w:rPr>
                <w:lang w:val="en-US"/>
              </w:rPr>
            </w:pPr>
            <w:r w:rsidRPr="00DF7CD8">
              <w:rPr>
                <w:lang w:val="en-US"/>
              </w:rPr>
              <w:t>(</w:t>
            </w:r>
            <w:r>
              <w:rPr>
                <w:lang w:val="en-US"/>
              </w:rPr>
              <w:t>3</w:t>
            </w:r>
            <w:r w:rsidRPr="00DF7CD8">
              <w:rPr>
                <w:lang w:val="en-US"/>
              </w:rPr>
              <w:t>.</w:t>
            </w:r>
            <w:r w:rsidR="008138DE">
              <w:rPr>
                <w:lang w:val="en-US"/>
              </w:rPr>
              <w:t>3</w:t>
            </w:r>
            <w:r w:rsidRPr="00DF7CD8">
              <w:rPr>
                <w:lang w:val="en-US"/>
              </w:rPr>
              <w:t>)</w:t>
            </w:r>
          </w:p>
        </w:tc>
      </w:tr>
    </w:tbl>
    <w:p w:rsidR="00956A3A" w:rsidRDefault="00956A3A" w:rsidP="00150AEB">
      <w:pPr>
        <w:pStyle w:val="AnaParagrafYaziStiliSau"/>
      </w:pPr>
    </w:p>
    <w:p w:rsidR="00DF7CD8" w:rsidRPr="00FF3244" w:rsidRDefault="006B4420" w:rsidP="00150AEB">
      <w:pPr>
        <w:pStyle w:val="AnaParagrafYaziStiliSau"/>
      </w:pPr>
      <w:r w:rsidRPr="00FF3244">
        <w:t xml:space="preserve">Burada </w:t>
      </w:r>
      <w:r w:rsidRPr="00FF3244">
        <w:rPr>
          <w:i/>
        </w:rPr>
        <w:t xml:space="preserve">k </w:t>
      </w:r>
      <w:r w:rsidRPr="00FF3244">
        <w:rPr>
          <w:rFonts w:ascii="Cambria Math" w:hAnsi="Cambria Math" w:cs="Cambria Math"/>
        </w:rPr>
        <w:t>∈</w:t>
      </w:r>
      <w:r w:rsidRPr="00FF3244">
        <w:rPr>
          <w:i/>
        </w:rPr>
        <w:t xml:space="preserve"> </w:t>
      </w:r>
      <w:r w:rsidRPr="00FF3244">
        <w:t>{</w:t>
      </w:r>
      <w:r w:rsidR="007F6295" w:rsidRPr="00FF3244">
        <w:t>1, 2,</w:t>
      </w:r>
      <w:r w:rsidR="007F6295">
        <w:rPr>
          <w:lang w:val="en-US"/>
        </w:rPr>
        <w:sym w:font="Symbol" w:char="F0BC"/>
      </w:r>
      <w:r w:rsidRPr="00FF3244">
        <w:t>,</w:t>
      </w:r>
      <w:r w:rsidRPr="00FF3244">
        <w:rPr>
          <w:i/>
        </w:rPr>
        <w:t xml:space="preserve"> SN</w:t>
      </w:r>
      <w:r w:rsidRPr="00FF3244">
        <w:t>}</w:t>
      </w:r>
      <w:r w:rsidRPr="00FF3244">
        <w:rPr>
          <w:i/>
        </w:rPr>
        <w:t xml:space="preserve"> </w:t>
      </w:r>
      <w:r w:rsidRPr="00FF3244">
        <w:t xml:space="preserve">ve </w:t>
      </w:r>
      <w:r w:rsidRPr="00FF3244">
        <w:rPr>
          <w:i/>
        </w:rPr>
        <w:t xml:space="preserve">j </w:t>
      </w:r>
      <w:r w:rsidRPr="00FF3244">
        <w:rPr>
          <w:rFonts w:ascii="Cambria Math" w:hAnsi="Cambria Math" w:cs="Cambria Math"/>
        </w:rPr>
        <w:t>∈</w:t>
      </w:r>
      <w:r w:rsidRPr="00FF3244">
        <w:t xml:space="preserve"> {1, 2,</w:t>
      </w:r>
      <w:r w:rsidR="007F6295">
        <w:rPr>
          <w:lang w:val="en-US"/>
        </w:rPr>
        <w:sym w:font="Symbol" w:char="F0BC"/>
      </w:r>
      <w:r w:rsidRPr="00FF3244">
        <w:t>,</w:t>
      </w:r>
      <w:r w:rsidR="00304B66" w:rsidRPr="00FF3244">
        <w:t xml:space="preserve"> </w:t>
      </w:r>
      <w:r w:rsidRPr="00FF3244">
        <w:rPr>
          <w:i/>
        </w:rPr>
        <w:t>D</w:t>
      </w:r>
      <w:r w:rsidRPr="00FF3244">
        <w:t xml:space="preserve">} rastgele seçilen indekslerdir, </w:t>
      </w:r>
      <w:r w:rsidRPr="00FF3244">
        <w:rPr>
          <w:i/>
        </w:rPr>
        <w:t>k</w:t>
      </w:r>
      <w:r w:rsidRPr="00FF3244">
        <w:t xml:space="preserve">’nin </w:t>
      </w:r>
      <w:r w:rsidRPr="00FF3244">
        <w:rPr>
          <w:i/>
        </w:rPr>
        <w:t>i</w:t>
      </w:r>
      <w:r w:rsidRPr="00FF3244">
        <w:t>’den farklı olması gerekir.</w:t>
      </w:r>
      <w:r w:rsidR="00C04BE9" w:rsidRPr="00FF3244">
        <w:t xml:space="preserve"> </w:t>
      </w:r>
      <m:oMath>
        <m:sSub>
          <m:sSubPr>
            <m:ctrlPr>
              <w:rPr>
                <w:rFonts w:ascii="Cambria Math" w:hAnsi="Cambria Math"/>
                <w:i/>
                <w:lang w:val="en-US"/>
              </w:rPr>
            </m:ctrlPr>
          </m:sSubPr>
          <m:e>
            <m:r>
              <w:rPr>
                <w:rFonts w:ascii="Cambria Math" w:hAnsi="Cambria Math"/>
              </w:rPr>
              <m:t>ϕ</m:t>
            </m:r>
          </m:e>
          <m:sub>
            <m:r>
              <w:rPr>
                <w:rFonts w:ascii="Cambria Math" w:hAnsi="Cambria Math"/>
              </w:rPr>
              <m:t>i,j</m:t>
            </m:r>
          </m:sub>
        </m:sSub>
      </m:oMath>
      <w:r w:rsidR="00C04BE9" w:rsidRPr="00FF3244">
        <w:t xml:space="preserve"> [-1,</w:t>
      </w:r>
      <w:r w:rsidR="00166F75" w:rsidRPr="00FF3244">
        <w:t xml:space="preserve"> </w:t>
      </w:r>
      <w:r w:rsidR="00C04BE9" w:rsidRPr="00FF3244">
        <w:t>1] aralı</w:t>
      </w:r>
      <w:r w:rsidR="00C04BE9" w:rsidRPr="00FF3244">
        <w:rPr>
          <w:rFonts w:hint="eastAsia"/>
        </w:rPr>
        <w:t>ğ</w:t>
      </w:r>
      <w:r w:rsidR="00C04BE9" w:rsidRPr="00FF3244">
        <w:t>ında düzgün da</w:t>
      </w:r>
      <w:r w:rsidR="00C04BE9" w:rsidRPr="00FF3244">
        <w:rPr>
          <w:rFonts w:hint="eastAsia"/>
        </w:rPr>
        <w:t>ğ</w:t>
      </w:r>
      <w:r w:rsidR="00C04BE9" w:rsidRPr="00FF3244">
        <w:t>ılımlı rastgele üretilmi</w:t>
      </w:r>
      <w:r w:rsidR="00C04BE9" w:rsidRPr="00FF3244">
        <w:rPr>
          <w:rFonts w:hint="eastAsia"/>
        </w:rPr>
        <w:t>ş</w:t>
      </w:r>
      <w:r w:rsidR="00C04BE9" w:rsidRPr="00FF3244">
        <w:t xml:space="preserve"> bir sayı</w:t>
      </w:r>
      <w:r w:rsidR="00166F75" w:rsidRPr="00FF3244">
        <w:t xml:space="preserve">dır; </w:t>
      </w:r>
      <w:r w:rsidR="00166F75" w:rsidRPr="00FF3244">
        <w:rPr>
          <w:i/>
        </w:rPr>
        <w:t>x</w:t>
      </w:r>
      <w:r w:rsidR="00166F75" w:rsidRPr="00FF3244">
        <w:rPr>
          <w:i/>
          <w:vertAlign w:val="subscript"/>
        </w:rPr>
        <w:t>i</w:t>
      </w:r>
      <w:r w:rsidR="00376FE3" w:rsidRPr="00FF3244">
        <w:rPr>
          <w:i/>
          <w:vertAlign w:val="subscript"/>
        </w:rPr>
        <w:t>,</w:t>
      </w:r>
      <w:r w:rsidR="00166F75" w:rsidRPr="00FF3244">
        <w:rPr>
          <w:i/>
          <w:vertAlign w:val="subscript"/>
        </w:rPr>
        <w:t>j</w:t>
      </w:r>
      <w:r w:rsidR="00166F75" w:rsidRPr="00FF3244">
        <w:t xml:space="preserve"> etrafındaki komşu gıda kaynaklarının üretimini kontrol eder ve iki besin konumunun bir arı tarafından görsel olarak karşılaştırılmasını ifade eder.</w:t>
      </w:r>
    </w:p>
    <w:p w:rsidR="00775056" w:rsidRPr="00FF3244" w:rsidRDefault="00775056" w:rsidP="00150AEB">
      <w:pPr>
        <w:pStyle w:val="AnaParagrafYaziStiliSau"/>
      </w:pPr>
    </w:p>
    <w:p w:rsidR="00775056" w:rsidRPr="00FF3244" w:rsidRDefault="00BF7109" w:rsidP="00150AEB">
      <w:pPr>
        <w:pStyle w:val="AnaParagrafYaziStiliSau"/>
      </w:pPr>
      <w:r w:rsidRPr="00FF3244">
        <w:t>Denklem 3.</w:t>
      </w:r>
      <w:r w:rsidR="00CE0030" w:rsidRPr="00FF3244">
        <w:t>3</w:t>
      </w:r>
      <w:r w:rsidRPr="00FF3244">
        <w:t xml:space="preserve">’de görülebileceği gibi, </w:t>
      </w:r>
      <w:r w:rsidRPr="00FF3244">
        <w:rPr>
          <w:i/>
          <w:iCs/>
        </w:rPr>
        <w:t>x</w:t>
      </w:r>
      <w:r w:rsidRPr="00FF3244">
        <w:rPr>
          <w:i/>
          <w:iCs/>
          <w:vertAlign w:val="subscript"/>
        </w:rPr>
        <w:t>i</w:t>
      </w:r>
      <w:r w:rsidR="00E14B34" w:rsidRPr="00FF3244">
        <w:rPr>
          <w:i/>
          <w:iCs/>
          <w:vertAlign w:val="subscript"/>
        </w:rPr>
        <w:t>,</w:t>
      </w:r>
      <w:r w:rsidRPr="00FF3244">
        <w:rPr>
          <w:i/>
          <w:iCs/>
          <w:vertAlign w:val="subscript"/>
        </w:rPr>
        <w:t>j</w:t>
      </w:r>
      <w:r w:rsidRPr="00FF3244">
        <w:t xml:space="preserve"> ve </w:t>
      </w:r>
      <w:r w:rsidRPr="00FF3244">
        <w:rPr>
          <w:i/>
          <w:iCs/>
        </w:rPr>
        <w:t>x</w:t>
      </w:r>
      <w:r w:rsidRPr="00FF3244">
        <w:rPr>
          <w:i/>
          <w:iCs/>
          <w:vertAlign w:val="subscript"/>
        </w:rPr>
        <w:t>k</w:t>
      </w:r>
      <w:r w:rsidR="007F6295" w:rsidRPr="00FF3244">
        <w:rPr>
          <w:i/>
          <w:iCs/>
          <w:vertAlign w:val="subscript"/>
        </w:rPr>
        <w:t>,</w:t>
      </w:r>
      <w:r w:rsidRPr="00FF3244">
        <w:rPr>
          <w:i/>
          <w:iCs/>
          <w:vertAlign w:val="subscript"/>
        </w:rPr>
        <w:t>j</w:t>
      </w:r>
      <w:r w:rsidRPr="00FF3244">
        <w:t xml:space="preserve"> parametreleri arasındaki fark azaldıkça, </w:t>
      </w:r>
      <w:r w:rsidRPr="00FF3244">
        <w:rPr>
          <w:i/>
          <w:iCs/>
        </w:rPr>
        <w:t>x</w:t>
      </w:r>
      <w:r w:rsidRPr="00FF3244">
        <w:rPr>
          <w:i/>
          <w:iCs/>
          <w:vertAlign w:val="subscript"/>
        </w:rPr>
        <w:t>i</w:t>
      </w:r>
      <w:r w:rsidR="007F6295" w:rsidRPr="00FF3244">
        <w:rPr>
          <w:i/>
          <w:iCs/>
          <w:vertAlign w:val="subscript"/>
        </w:rPr>
        <w:t>,</w:t>
      </w:r>
      <w:r w:rsidRPr="00FF3244">
        <w:rPr>
          <w:i/>
          <w:iCs/>
          <w:vertAlign w:val="subscript"/>
        </w:rPr>
        <w:t>j</w:t>
      </w:r>
      <w:r w:rsidRPr="00FF3244">
        <w:t xml:space="preserve"> konumundaki pertürbasyon (sapma) da azalır.</w:t>
      </w:r>
      <w:r w:rsidR="00B270C3" w:rsidRPr="00FF3244">
        <w:t xml:space="preserve"> Böylece, arama süreci arama uzayında optimum çözüme yaklaşırken, adım uzunluğu da uyarlanabilir bir şekilde azaltılır.</w:t>
      </w:r>
    </w:p>
    <w:p w:rsidR="00B270C3" w:rsidRPr="00FF3244" w:rsidRDefault="00B270C3" w:rsidP="00150AEB">
      <w:pPr>
        <w:pStyle w:val="AnaParagrafYaziStiliSau"/>
      </w:pPr>
    </w:p>
    <w:p w:rsidR="00B270C3" w:rsidRPr="00FF3244" w:rsidRDefault="00B270C3" w:rsidP="00150AEB">
      <w:pPr>
        <w:pStyle w:val="AnaParagrafYaziStiliSau"/>
      </w:pPr>
      <w:r w:rsidRPr="00FF3244">
        <w:t>Bu işlemle üretilen bir parametre değeri önceden belirlenmiş sınırını aşarsa, parametre değeri sınır değerine ayarlanır.</w:t>
      </w:r>
    </w:p>
    <w:p w:rsidR="00AC5F62" w:rsidRPr="00FF3244" w:rsidRDefault="00AC5F62" w:rsidP="00150AEB">
      <w:pPr>
        <w:pStyle w:val="AnaParagrafYaziStiliSau"/>
      </w:pPr>
    </w:p>
    <w:p w:rsidR="00AC5F62" w:rsidRPr="00FF3244" w:rsidRDefault="00AC5F62" w:rsidP="00150AEB">
      <w:pPr>
        <w:pStyle w:val="AnaParagrafYaziStiliSau"/>
      </w:pPr>
      <w:r w:rsidRPr="00FF3244">
        <w:t>Arılar tarafından nektarı tükendiği için terk edilen gıda kaynağı kâ</w:t>
      </w:r>
      <w:r w:rsidRPr="00FF3244">
        <w:rPr>
          <w:rFonts w:hint="eastAsia"/>
        </w:rPr>
        <w:t>ş</w:t>
      </w:r>
      <w:r w:rsidRPr="00FF3244">
        <w:t>if arılar tarafından yeni bir gıda kaynağı ile değiştirilir. ABC'de bu, terkedilenin yerine rasgele bir konum üretilerek simüle edilir.</w:t>
      </w:r>
      <w:r w:rsidR="00D9619C" w:rsidRPr="00FF3244">
        <w:t xml:space="preserve"> ABC'de bir konumun daha önceden belirlenmiş bir döngü sayısıyla daha da iyileştirilememesi durumunda, o yiyecek kaynağının terk edildiği varsayılır. Önceden belirlenmiş döngü sayısının değeri, ABC algoritmasının önemli bir kontrol parametresidir ve buna terk etme için </w:t>
      </w:r>
      <w:r w:rsidR="00D9619C" w:rsidRPr="00FF3244">
        <w:rPr>
          <w:i/>
        </w:rPr>
        <w:t>limit</w:t>
      </w:r>
      <w:r w:rsidR="00D9619C" w:rsidRPr="00FF3244">
        <w:t xml:space="preserve"> denir. Terk edilmiş olan kaynak </w:t>
      </w:r>
      <w:r w:rsidR="00D9619C" w:rsidRPr="00FF3244">
        <w:rPr>
          <w:i/>
        </w:rPr>
        <w:t>x</w:t>
      </w:r>
      <w:r w:rsidR="00D9619C" w:rsidRPr="00FF3244">
        <w:rPr>
          <w:i/>
          <w:vertAlign w:val="subscript"/>
        </w:rPr>
        <w:t>i</w:t>
      </w:r>
      <w:r w:rsidR="00D9619C" w:rsidRPr="00FF3244">
        <w:t xml:space="preserve"> ve </w:t>
      </w:r>
      <w:r w:rsidR="00D9619C" w:rsidRPr="00FF3244">
        <w:rPr>
          <w:i/>
        </w:rPr>
        <w:t>j</w:t>
      </w:r>
      <w:r w:rsidR="00864C1E" w:rsidRPr="00FF3244">
        <w:rPr>
          <w:i/>
        </w:rPr>
        <w:t xml:space="preserve"> </w:t>
      </w:r>
      <w:r w:rsidR="00D9619C" w:rsidRPr="00FF3244">
        <w:rPr>
          <w:rFonts w:ascii="Cambria Math" w:hAnsi="Cambria Math" w:cs="Cambria Math"/>
        </w:rPr>
        <w:t>∈</w:t>
      </w:r>
      <w:r w:rsidR="00D9619C" w:rsidRPr="00FF3244">
        <w:t xml:space="preserve"> {1, 2,</w:t>
      </w:r>
      <w:r w:rsidR="007F6295">
        <w:rPr>
          <w:lang w:val="en-US"/>
        </w:rPr>
        <w:sym w:font="Symbol" w:char="F0BC"/>
      </w:r>
      <w:r w:rsidR="00D9619C" w:rsidRPr="00FF3244">
        <w:t xml:space="preserve">, </w:t>
      </w:r>
      <w:r w:rsidR="00D9619C" w:rsidRPr="00FF3244">
        <w:rPr>
          <w:i/>
        </w:rPr>
        <w:t>D</w:t>
      </w:r>
      <w:r w:rsidR="00D9619C" w:rsidRPr="00FF3244">
        <w:t>}</w:t>
      </w:r>
      <w:r w:rsidR="007F6295" w:rsidRPr="00FF3244">
        <w:t xml:space="preserve"> </w:t>
      </w:r>
      <w:r w:rsidR="00D9619C" w:rsidRPr="00FF3244">
        <w:t>olduğunda, kâ</w:t>
      </w:r>
      <w:r w:rsidR="00D9619C" w:rsidRPr="00FF3244">
        <w:rPr>
          <w:rFonts w:hint="eastAsia"/>
        </w:rPr>
        <w:t>ş</w:t>
      </w:r>
      <w:r w:rsidR="00D9619C" w:rsidRPr="00FF3244">
        <w:t xml:space="preserve">if arı </w:t>
      </w:r>
      <w:r w:rsidR="003F4473" w:rsidRPr="00FF3244">
        <w:t xml:space="preserve">aşağıdaki denklem uyarınca </w:t>
      </w:r>
      <w:r w:rsidR="00D9619C" w:rsidRPr="00FF3244">
        <w:rPr>
          <w:i/>
        </w:rPr>
        <w:t>x</w:t>
      </w:r>
      <w:r w:rsidR="00D9619C" w:rsidRPr="00FF3244">
        <w:rPr>
          <w:i/>
          <w:vertAlign w:val="subscript"/>
        </w:rPr>
        <w:t>i</w:t>
      </w:r>
      <w:r w:rsidR="00D9619C" w:rsidRPr="00FF3244">
        <w:t xml:space="preserve"> ile değiştirilecek yeni bir </w:t>
      </w:r>
      <w:r w:rsidR="003F4473" w:rsidRPr="00FF3244">
        <w:t xml:space="preserve">gıda </w:t>
      </w:r>
      <w:r w:rsidR="00D9619C" w:rsidRPr="00FF3244">
        <w:t>kaynağı keşfeder.</w:t>
      </w:r>
    </w:p>
    <w:p w:rsidR="003F4473" w:rsidRPr="00FF3244" w:rsidRDefault="003F4473" w:rsidP="00150AEB">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8"/>
        <w:gridCol w:w="1440"/>
      </w:tblGrid>
      <w:tr w:rsidR="003F4473" w:rsidRPr="00DF7CD8" w:rsidTr="00111B3D">
        <w:tc>
          <w:tcPr>
            <w:tcW w:w="6768" w:type="dxa"/>
          </w:tcPr>
          <w:p w:rsidR="003F4473" w:rsidRPr="00DF7CD8" w:rsidRDefault="008E3915" w:rsidP="00150AEB">
            <w:pPr>
              <w:pStyle w:val="AnaParagrafYaziStiliSau"/>
              <w:rPr>
                <w:lang w:val="en-US"/>
              </w:rPr>
            </w:pPr>
            <m:oMathPara>
              <m:oMathParaPr>
                <m:jc m:val="left"/>
              </m:oMathParaPr>
              <m:oMath>
                <m:sSubSup>
                  <m:sSubSupPr>
                    <m:ctrlPr>
                      <w:rPr>
                        <w:rFonts w:ascii="Cambria Math" w:hAnsi="Cambria Math"/>
                        <w:lang w:val="en-US"/>
                      </w:rPr>
                    </m:ctrlPr>
                  </m:sSubSupPr>
                  <m:e>
                    <m:r>
                      <w:rPr>
                        <w:rFonts w:ascii="Cambria Math" w:hAnsi="Cambria Math"/>
                        <w:lang w:val="en-US"/>
                      </w:rPr>
                      <m:t>x</m:t>
                    </m:r>
                  </m:e>
                  <m:sub>
                    <m:r>
                      <w:rPr>
                        <w:rFonts w:ascii="Cambria Math" w:hAnsi="Cambria Math"/>
                        <w:lang w:val="en-US"/>
                      </w:rPr>
                      <m:t>i</m:t>
                    </m:r>
                  </m:sub>
                  <m:sup>
                    <m:r>
                      <w:rPr>
                        <w:rFonts w:ascii="Cambria Math" w:hAnsi="Cambria Math"/>
                        <w:lang w:val="en-US"/>
                      </w:rPr>
                      <m:t>j</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x</m:t>
                    </m:r>
                  </m:e>
                  <m:sub>
                    <m:r>
                      <w:rPr>
                        <w:rFonts w:ascii="Cambria Math" w:hAnsi="Cambria Math"/>
                        <w:lang w:val="en-US"/>
                      </w:rPr>
                      <m:t>min</m:t>
                    </m:r>
                  </m:sub>
                  <m:sup>
                    <m:r>
                      <w:rPr>
                        <w:rFonts w:ascii="Cambria Math" w:hAnsi="Cambria Math"/>
                        <w:lang w:val="en-US"/>
                      </w:rPr>
                      <m:t>j</m:t>
                    </m:r>
                  </m:sup>
                </m:sSubSup>
                <m:r>
                  <m:rPr>
                    <m:sty m:val="p"/>
                  </m:rPr>
                  <w:rPr>
                    <w:rFonts w:ascii="Cambria Math" w:hAnsi="Cambria Math"/>
                    <w:lang w:val="en-US"/>
                  </w:rPr>
                  <m:t>+</m:t>
                </m:r>
                <m:r>
                  <w:rPr>
                    <w:rFonts w:ascii="Cambria Math" w:hAnsi="Cambria Math"/>
                    <w:lang w:val="en-US"/>
                  </w:rPr>
                  <m:t>rand</m:t>
                </m:r>
                <m:r>
                  <m:rPr>
                    <m:sty m:val="p"/>
                  </m:rPr>
                  <w:rPr>
                    <w:rFonts w:ascii="Cambria Math" w:hAnsi="Cambria Math"/>
                    <w:lang w:val="en-US"/>
                  </w:rPr>
                  <m:t>(0,1)</m:t>
                </m:r>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x</m:t>
                        </m:r>
                      </m:e>
                      <m:sub>
                        <m:r>
                          <w:rPr>
                            <w:rFonts w:ascii="Cambria Math" w:hAnsi="Cambria Math"/>
                            <w:lang w:val="en-US"/>
                          </w:rPr>
                          <m:t>max</m:t>
                        </m:r>
                      </m:sub>
                      <m:sup>
                        <m:r>
                          <w:rPr>
                            <w:rFonts w:ascii="Cambria Math" w:hAnsi="Cambria Math"/>
                            <w:lang w:val="en-US"/>
                          </w:rPr>
                          <m:t>j</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x</m:t>
                        </m:r>
                      </m:e>
                      <m:sub>
                        <m:r>
                          <w:rPr>
                            <w:rFonts w:ascii="Cambria Math" w:hAnsi="Cambria Math"/>
                            <w:lang w:val="en-US"/>
                          </w:rPr>
                          <m:t>min</m:t>
                        </m:r>
                      </m:sub>
                      <m:sup>
                        <m:r>
                          <w:rPr>
                            <w:rFonts w:ascii="Cambria Math" w:hAnsi="Cambria Math"/>
                            <w:lang w:val="en-US"/>
                          </w:rPr>
                          <m:t>j</m:t>
                        </m:r>
                      </m:sup>
                    </m:sSubSup>
                  </m:e>
                </m:d>
              </m:oMath>
            </m:oMathPara>
          </w:p>
        </w:tc>
        <w:tc>
          <w:tcPr>
            <w:tcW w:w="1440" w:type="dxa"/>
            <w:vAlign w:val="center"/>
          </w:tcPr>
          <w:p w:rsidR="003F4473" w:rsidRPr="00DF7CD8" w:rsidRDefault="003F4473" w:rsidP="00DC6F57">
            <w:pPr>
              <w:pStyle w:val="AnaParagrafYaziStiliSau"/>
              <w:jc w:val="right"/>
              <w:rPr>
                <w:lang w:val="en-US"/>
              </w:rPr>
            </w:pPr>
            <w:r w:rsidRPr="00DF7CD8">
              <w:rPr>
                <w:lang w:val="en-US"/>
              </w:rPr>
              <w:t>(</w:t>
            </w:r>
            <w:r>
              <w:rPr>
                <w:lang w:val="en-US"/>
              </w:rPr>
              <w:t>3</w:t>
            </w:r>
            <w:r w:rsidRPr="00DF7CD8">
              <w:rPr>
                <w:lang w:val="en-US"/>
              </w:rPr>
              <w:t>.</w:t>
            </w:r>
            <w:r w:rsidR="008138DE">
              <w:rPr>
                <w:lang w:val="en-US"/>
              </w:rPr>
              <w:t>4</w:t>
            </w:r>
            <w:r w:rsidRPr="00DF7CD8">
              <w:rPr>
                <w:lang w:val="en-US"/>
              </w:rPr>
              <w:t>)</w:t>
            </w:r>
          </w:p>
        </w:tc>
      </w:tr>
    </w:tbl>
    <w:p w:rsidR="003F4473" w:rsidRDefault="003F4473" w:rsidP="00150AEB">
      <w:pPr>
        <w:pStyle w:val="AnaParagrafYaziStiliSau"/>
        <w:rPr>
          <w:lang w:val="en-US"/>
        </w:rPr>
      </w:pPr>
    </w:p>
    <w:p w:rsidR="003F4473" w:rsidRDefault="003F4473" w:rsidP="00150AEB">
      <w:pPr>
        <w:pStyle w:val="AnaParagrafYaziStiliSau"/>
        <w:rPr>
          <w:lang w:val="en-US"/>
        </w:rPr>
      </w:pPr>
      <w:r w:rsidRPr="003F4473">
        <w:rPr>
          <w:lang w:val="en-US"/>
        </w:rPr>
        <w:t xml:space="preserve">Her bir aday </w:t>
      </w:r>
      <w:r>
        <w:rPr>
          <w:lang w:val="en-US"/>
        </w:rPr>
        <w:t xml:space="preserve">gıda </w:t>
      </w:r>
      <w:r w:rsidRPr="003F4473">
        <w:rPr>
          <w:lang w:val="en-US"/>
        </w:rPr>
        <w:t xml:space="preserve">konumu </w:t>
      </w:r>
      <w:r w:rsidRPr="003F4473">
        <w:rPr>
          <w:i/>
          <w:lang w:val="en-US"/>
        </w:rPr>
        <w:t>v</w:t>
      </w:r>
      <w:r w:rsidRPr="003F4473">
        <w:rPr>
          <w:i/>
          <w:vertAlign w:val="subscript"/>
          <w:lang w:val="en-US"/>
        </w:rPr>
        <w:t>i</w:t>
      </w:r>
      <w:r w:rsidR="00897010">
        <w:rPr>
          <w:i/>
          <w:vertAlign w:val="subscript"/>
          <w:lang w:val="en-US"/>
        </w:rPr>
        <w:t>,</w:t>
      </w:r>
      <w:r w:rsidRPr="003F4473">
        <w:rPr>
          <w:i/>
          <w:vertAlign w:val="subscript"/>
          <w:lang w:val="en-US"/>
        </w:rPr>
        <w:t>j</w:t>
      </w:r>
      <w:r>
        <w:rPr>
          <w:lang w:val="en-US"/>
        </w:rPr>
        <w:t xml:space="preserve"> üretildikte</w:t>
      </w:r>
      <w:r w:rsidR="00897010">
        <w:rPr>
          <w:lang w:val="en-US"/>
        </w:rPr>
        <w:t>n</w:t>
      </w:r>
      <w:r>
        <w:rPr>
          <w:lang w:val="en-US"/>
        </w:rPr>
        <w:t xml:space="preserve"> ve </w:t>
      </w:r>
      <w:r w:rsidRPr="003F4473">
        <w:rPr>
          <w:lang w:val="en-US"/>
        </w:rPr>
        <w:t>yapay arı tarafından değerlendiril</w:t>
      </w:r>
      <w:r w:rsidR="00897010">
        <w:rPr>
          <w:lang w:val="en-US"/>
        </w:rPr>
        <w:t>d</w:t>
      </w:r>
      <w:r>
        <w:rPr>
          <w:lang w:val="en-US"/>
        </w:rPr>
        <w:t>ikten sonra,</w:t>
      </w:r>
      <w:r w:rsidRPr="003F4473">
        <w:rPr>
          <w:lang w:val="en-US"/>
        </w:rPr>
        <w:t xml:space="preserve"> performansı eskisininki</w:t>
      </w:r>
      <w:r>
        <w:rPr>
          <w:lang w:val="en-US"/>
        </w:rPr>
        <w:t xml:space="preserve"> ile karşılaştırılır. Yeni gıda</w:t>
      </w:r>
      <w:r w:rsidRPr="003F4473">
        <w:rPr>
          <w:lang w:val="en-US"/>
        </w:rPr>
        <w:t xml:space="preserve"> </w:t>
      </w:r>
      <w:r w:rsidR="008E375C">
        <w:rPr>
          <w:lang w:val="en-US"/>
        </w:rPr>
        <w:t xml:space="preserve">kaynağının </w:t>
      </w:r>
      <w:r w:rsidRPr="003F4473">
        <w:rPr>
          <w:lang w:val="en-US"/>
        </w:rPr>
        <w:t>eski kaynağ</w:t>
      </w:r>
      <w:r>
        <w:rPr>
          <w:lang w:val="en-US"/>
        </w:rPr>
        <w:t>ınkine</w:t>
      </w:r>
      <w:r w:rsidRPr="003F4473">
        <w:rPr>
          <w:lang w:val="en-US"/>
        </w:rPr>
        <w:t xml:space="preserve"> </w:t>
      </w:r>
      <w:r w:rsidR="008E375C">
        <w:rPr>
          <w:lang w:val="en-US"/>
        </w:rPr>
        <w:t>kıyasla</w:t>
      </w:r>
      <w:r w:rsidRPr="003F4473">
        <w:rPr>
          <w:lang w:val="en-US"/>
        </w:rPr>
        <w:t xml:space="preserve"> eşit ya da daha iyi bir nektarı varsa, </w:t>
      </w:r>
      <w:r w:rsidR="003663A1">
        <w:t xml:space="preserve">bellekteki </w:t>
      </w:r>
      <w:r w:rsidR="008E375C">
        <w:rPr>
          <w:lang w:val="en-US"/>
        </w:rPr>
        <w:t>eskisi ile değiştirilir.</w:t>
      </w:r>
      <w:r w:rsidR="00A15A2F">
        <w:rPr>
          <w:lang w:val="en-US"/>
        </w:rPr>
        <w:t xml:space="preserve"> </w:t>
      </w:r>
      <w:r w:rsidR="00A15A2F" w:rsidRPr="00A15A2F">
        <w:rPr>
          <w:lang w:val="en-US"/>
        </w:rPr>
        <w:t xml:space="preserve">Aksi halde eskisi </w:t>
      </w:r>
      <w:r w:rsidR="003663A1">
        <w:t>bellekt</w:t>
      </w:r>
      <w:r w:rsidR="00C142B0">
        <w:t>e</w:t>
      </w:r>
      <w:r w:rsidR="003663A1">
        <w:t xml:space="preserve"> </w:t>
      </w:r>
      <w:r w:rsidR="00A15A2F" w:rsidRPr="00A15A2F">
        <w:rPr>
          <w:lang w:val="en-US"/>
        </w:rPr>
        <w:t xml:space="preserve">saklanır. Başka bir deyişle, </w:t>
      </w:r>
      <w:r w:rsidR="00A15A2F">
        <w:rPr>
          <w:lang w:val="en-US"/>
        </w:rPr>
        <w:t xml:space="preserve">eski </w:t>
      </w:r>
      <w:r w:rsidR="00A15A2F" w:rsidRPr="00A15A2F">
        <w:rPr>
          <w:lang w:val="en-US"/>
        </w:rPr>
        <w:t>ve aday arasındaki seçim işlemi olarak açgözlü seçim mekanizması kullanılır.</w:t>
      </w:r>
    </w:p>
    <w:p w:rsidR="00A15A2F" w:rsidRDefault="00A15A2F" w:rsidP="00150AEB">
      <w:pPr>
        <w:pStyle w:val="AnaParagrafYaziStiliSau"/>
        <w:rPr>
          <w:lang w:val="en-US"/>
        </w:rPr>
      </w:pPr>
    </w:p>
    <w:p w:rsidR="00D9619C" w:rsidRDefault="00970548" w:rsidP="00150AEB">
      <w:pPr>
        <w:pStyle w:val="AnaParagrafYaziStiliSau"/>
        <w:rPr>
          <w:lang w:val="en-US"/>
        </w:rPr>
      </w:pPr>
      <w:r w:rsidRPr="00970548">
        <w:rPr>
          <w:lang w:val="en-US"/>
        </w:rPr>
        <w:lastRenderedPageBreak/>
        <w:t>ABC</w:t>
      </w:r>
      <w:r w:rsidR="0030096C">
        <w:rPr>
          <w:lang w:val="en-US"/>
        </w:rPr>
        <w:t xml:space="preserve"> algoritmasının kısıtsız optimizasyon versiyonunun</w:t>
      </w:r>
      <w:r w:rsidRPr="00970548">
        <w:rPr>
          <w:lang w:val="en-US"/>
        </w:rPr>
        <w:t xml:space="preserve"> </w:t>
      </w:r>
      <w:r w:rsidR="0030096C">
        <w:rPr>
          <w:lang w:val="en-US"/>
        </w:rPr>
        <w:t>üç</w:t>
      </w:r>
      <w:r w:rsidRPr="00970548">
        <w:rPr>
          <w:lang w:val="en-US"/>
        </w:rPr>
        <w:t xml:space="preserve"> kontrol parametresi vardır: </w:t>
      </w:r>
      <w:r w:rsidR="00D63A94">
        <w:rPr>
          <w:lang w:val="en-US"/>
        </w:rPr>
        <w:t xml:space="preserve">Görevli </w:t>
      </w:r>
      <w:r w:rsidRPr="00970548">
        <w:rPr>
          <w:lang w:val="en-US"/>
        </w:rPr>
        <w:t xml:space="preserve">veya </w:t>
      </w:r>
      <w:r w:rsidR="00D63A94">
        <w:rPr>
          <w:lang w:val="en-US"/>
        </w:rPr>
        <w:t>gözcü</w:t>
      </w:r>
      <w:r w:rsidRPr="00970548">
        <w:rPr>
          <w:lang w:val="en-US"/>
        </w:rPr>
        <w:t xml:space="preserve"> arıların sayısına</w:t>
      </w:r>
      <w:r w:rsidR="00D63A94">
        <w:rPr>
          <w:lang w:val="en-US"/>
        </w:rPr>
        <w:t xml:space="preserve"> eşit olan gıda kaynağı sayısı</w:t>
      </w:r>
      <w:r w:rsidRPr="00970548">
        <w:rPr>
          <w:lang w:val="en-US"/>
        </w:rPr>
        <w:t xml:space="preserve"> (</w:t>
      </w:r>
      <w:r w:rsidRPr="007F6295">
        <w:rPr>
          <w:i/>
          <w:lang w:val="en-US"/>
        </w:rPr>
        <w:t>SN</w:t>
      </w:r>
      <w:r w:rsidRPr="00970548">
        <w:rPr>
          <w:lang w:val="en-US"/>
        </w:rPr>
        <w:t xml:space="preserve">), </w:t>
      </w:r>
      <w:r w:rsidR="00D63A94" w:rsidRPr="00D63A94">
        <w:rPr>
          <w:i/>
          <w:lang w:val="en-US"/>
        </w:rPr>
        <w:t>limit</w:t>
      </w:r>
      <w:r w:rsidR="00D63A94">
        <w:rPr>
          <w:lang w:val="en-US"/>
        </w:rPr>
        <w:t xml:space="preserve"> </w:t>
      </w:r>
      <w:r w:rsidRPr="00970548">
        <w:rPr>
          <w:lang w:val="en-US"/>
        </w:rPr>
        <w:t xml:space="preserve">değeri, </w:t>
      </w:r>
      <w:r w:rsidR="00D63A94">
        <w:rPr>
          <w:lang w:val="en-US"/>
        </w:rPr>
        <w:t xml:space="preserve">ve </w:t>
      </w:r>
      <w:r w:rsidRPr="00970548">
        <w:rPr>
          <w:lang w:val="en-US"/>
        </w:rPr>
        <w:t xml:space="preserve">maksimum </w:t>
      </w:r>
      <w:r w:rsidR="00D63A94">
        <w:rPr>
          <w:lang w:val="en-US"/>
        </w:rPr>
        <w:t xml:space="preserve">döngü </w:t>
      </w:r>
      <w:r w:rsidRPr="00970548">
        <w:rPr>
          <w:lang w:val="en-US"/>
        </w:rPr>
        <w:t>sayısı (</w:t>
      </w:r>
      <w:r w:rsidRPr="007F6295">
        <w:rPr>
          <w:i/>
          <w:lang w:val="en-US"/>
        </w:rPr>
        <w:t>MCN</w:t>
      </w:r>
      <w:r w:rsidRPr="00970548">
        <w:rPr>
          <w:lang w:val="en-US"/>
        </w:rPr>
        <w:t>).</w:t>
      </w:r>
    </w:p>
    <w:p w:rsidR="0001552A" w:rsidRDefault="0001552A" w:rsidP="00150AEB">
      <w:pPr>
        <w:pStyle w:val="AnaParagrafYaziStiliSau"/>
        <w:rPr>
          <w:lang w:val="en-US"/>
        </w:rPr>
      </w:pPr>
    </w:p>
    <w:p w:rsidR="00004537" w:rsidRPr="00004537" w:rsidRDefault="00004537" w:rsidP="0049460E">
      <w:pPr>
        <w:pStyle w:val="IkincilAltBaslikSau"/>
      </w:pPr>
      <w:r>
        <w:t>Kısıtlı optimizasyon problemleri için geliştirilen ABC algoritması</w:t>
      </w:r>
    </w:p>
    <w:p w:rsidR="00004537" w:rsidRDefault="00004537" w:rsidP="00150AEB">
      <w:pPr>
        <w:pStyle w:val="AnaParagrafYaziStiliSau"/>
        <w:rPr>
          <w:lang w:val="en-US"/>
        </w:rPr>
      </w:pPr>
    </w:p>
    <w:p w:rsidR="00004537" w:rsidRDefault="00153225" w:rsidP="00150AEB">
      <w:pPr>
        <w:pStyle w:val="AnaParagrafYaziStiliSau"/>
        <w:rPr>
          <w:lang w:val="en-US"/>
        </w:rPr>
      </w:pPr>
      <w:r>
        <w:rPr>
          <w:lang w:val="en-US"/>
        </w:rPr>
        <w:t>Karaboğa ve Baştürk [</w:t>
      </w:r>
      <w:r w:rsidR="00581797">
        <w:rPr>
          <w:lang w:val="en-US"/>
        </w:rPr>
        <w:t>19</w:t>
      </w:r>
      <w:r>
        <w:rPr>
          <w:lang w:val="en-US"/>
        </w:rPr>
        <w:t>] tarafından</w:t>
      </w:r>
      <w:r w:rsidR="00BC1ADE">
        <w:rPr>
          <w:lang w:val="en-US"/>
        </w:rPr>
        <w:t xml:space="preserve"> </w:t>
      </w:r>
      <w:r w:rsidR="00BC1ADE" w:rsidRPr="00BC1ADE">
        <w:rPr>
          <w:lang w:val="en-US"/>
        </w:rPr>
        <w:t>ABC algoritması</w:t>
      </w:r>
      <w:r w:rsidR="00BC1ADE">
        <w:rPr>
          <w:lang w:val="en-US"/>
        </w:rPr>
        <w:t>nın</w:t>
      </w:r>
      <w:r w:rsidR="00BC1ADE" w:rsidRPr="00BC1ADE">
        <w:rPr>
          <w:lang w:val="en-US"/>
        </w:rPr>
        <w:t xml:space="preserve"> </w:t>
      </w:r>
      <w:r w:rsidR="00BC1ADE">
        <w:rPr>
          <w:lang w:val="en-US"/>
        </w:rPr>
        <w:t>k</w:t>
      </w:r>
      <w:r w:rsidR="00BC1ADE" w:rsidRPr="00BC1ADE">
        <w:rPr>
          <w:lang w:val="en-US"/>
        </w:rPr>
        <w:t>ısıtlı optimizasyon problemleri</w:t>
      </w:r>
      <w:r w:rsidR="00BC1ADE">
        <w:rPr>
          <w:lang w:val="en-US"/>
        </w:rPr>
        <w:t>nin çözümü</w:t>
      </w:r>
      <w:r w:rsidR="00BC1ADE" w:rsidRPr="00BC1ADE">
        <w:rPr>
          <w:lang w:val="en-US"/>
        </w:rPr>
        <w:t xml:space="preserve"> için geliştirilen </w:t>
      </w:r>
      <w:r w:rsidR="00BC1ADE">
        <w:rPr>
          <w:lang w:val="en-US"/>
        </w:rPr>
        <w:t xml:space="preserve">versiyonunda bir önceki bölümde açıklanan açgözlü seçim yöntemi yerine Deb’in kısıt ele alma yöntemi kullanılmıştır. </w:t>
      </w:r>
      <w:r w:rsidR="0047429C" w:rsidRPr="0047429C">
        <w:rPr>
          <w:lang w:val="en-US"/>
        </w:rPr>
        <w:t>Deb'in yöntemi bir seferde iki çözümün karşılaştırıldığı bir turnuva seçimi operatörünü kullanır ve aşağıdaki ölçütler her zaman</w:t>
      </w:r>
      <w:r w:rsidR="00295429">
        <w:rPr>
          <w:lang w:val="en-US"/>
        </w:rPr>
        <w:t xml:space="preserve"> uygulanır</w:t>
      </w:r>
      <w:r w:rsidR="00897010">
        <w:rPr>
          <w:lang w:val="en-US"/>
        </w:rPr>
        <w:t>: 1) h</w:t>
      </w:r>
      <w:r w:rsidR="0047429C" w:rsidRPr="0047429C">
        <w:rPr>
          <w:lang w:val="en-US"/>
        </w:rPr>
        <w:t>erhangi bir uygulanabilir çözüm herhangi bir uygulana</w:t>
      </w:r>
      <w:r w:rsidR="00295429">
        <w:rPr>
          <w:lang w:val="en-US"/>
        </w:rPr>
        <w:t>maz</w:t>
      </w:r>
      <w:r w:rsidR="0047429C" w:rsidRPr="0047429C">
        <w:rPr>
          <w:lang w:val="en-US"/>
        </w:rPr>
        <w:t xml:space="preserve"> çözüm </w:t>
      </w:r>
      <w:r w:rsidR="00295429">
        <w:rPr>
          <w:lang w:val="en-US"/>
        </w:rPr>
        <w:t>yerine</w:t>
      </w:r>
      <w:r w:rsidR="0047429C" w:rsidRPr="0047429C">
        <w:rPr>
          <w:lang w:val="en-US"/>
        </w:rPr>
        <w:t xml:space="preserve"> tercih edil</w:t>
      </w:r>
      <w:r w:rsidR="00295429">
        <w:rPr>
          <w:lang w:val="en-US"/>
        </w:rPr>
        <w:t>ir</w:t>
      </w:r>
      <w:r w:rsidR="0047429C" w:rsidRPr="0047429C">
        <w:rPr>
          <w:lang w:val="en-US"/>
        </w:rPr>
        <w:t xml:space="preserve">, 2) uygulanabilir iki çözüm arasından daha iyi </w:t>
      </w:r>
      <w:r w:rsidR="00295429">
        <w:rPr>
          <w:lang w:val="en-US"/>
        </w:rPr>
        <w:t xml:space="preserve">amaç </w:t>
      </w:r>
      <w:r w:rsidR="0047429C" w:rsidRPr="0047429C">
        <w:rPr>
          <w:lang w:val="en-US"/>
        </w:rPr>
        <w:t>fonksiyon</w:t>
      </w:r>
      <w:r w:rsidR="00295429">
        <w:rPr>
          <w:lang w:val="en-US"/>
        </w:rPr>
        <w:t>u değerine</w:t>
      </w:r>
      <w:r w:rsidR="0047429C" w:rsidRPr="0047429C">
        <w:rPr>
          <w:lang w:val="en-US"/>
        </w:rPr>
        <w:t xml:space="preserve"> sahip olan tercih edilir, 3) </w:t>
      </w:r>
      <w:r w:rsidR="00295429">
        <w:rPr>
          <w:lang w:val="en-US"/>
        </w:rPr>
        <w:t xml:space="preserve">uygulanamaz </w:t>
      </w:r>
      <w:r w:rsidR="0047429C" w:rsidRPr="0047429C">
        <w:rPr>
          <w:lang w:val="en-US"/>
        </w:rPr>
        <w:t>iki çözüm arasında daha küçük kısıtlama ihlaline sahip olan tercih edilir.</w:t>
      </w:r>
    </w:p>
    <w:p w:rsidR="00295429" w:rsidRDefault="00295429" w:rsidP="00150AEB">
      <w:pPr>
        <w:pStyle w:val="AnaParagrafYaziStiliSau"/>
        <w:rPr>
          <w:lang w:val="en-US"/>
        </w:rPr>
      </w:pPr>
    </w:p>
    <w:p w:rsidR="00295429" w:rsidRDefault="00295429" w:rsidP="00150AEB">
      <w:pPr>
        <w:pStyle w:val="AnaParagrafYaziStiliSau"/>
        <w:rPr>
          <w:lang w:val="en-US"/>
        </w:rPr>
      </w:pPr>
      <w:r>
        <w:rPr>
          <w:lang w:val="en-US"/>
        </w:rPr>
        <w:t xml:space="preserve">ABC algoritmasında ilk çözümün uygulanabilir olması gerekli değildir. </w:t>
      </w:r>
      <w:r w:rsidRPr="00295429">
        <w:rPr>
          <w:lang w:val="en-US"/>
        </w:rPr>
        <w:t>Açgözlü seçim yerine Deb'in kuralları kullanı</w:t>
      </w:r>
      <w:r w:rsidR="007C05B8">
        <w:rPr>
          <w:lang w:val="en-US"/>
        </w:rPr>
        <w:t>ldığı için, algoritmanın yapısı çözümleri</w:t>
      </w:r>
      <w:r w:rsidRPr="00295429">
        <w:rPr>
          <w:lang w:val="en-US"/>
        </w:rPr>
        <w:t xml:space="preserve"> uygulanabilir bölgeye yöneltir.</w:t>
      </w:r>
      <w:r w:rsidR="007C05B8">
        <w:rPr>
          <w:lang w:val="en-US"/>
        </w:rPr>
        <w:t xml:space="preserve"> </w:t>
      </w:r>
      <w:r w:rsidR="007C05B8" w:rsidRPr="007C05B8">
        <w:rPr>
          <w:lang w:val="en-US"/>
        </w:rPr>
        <w:t>Algoritmanın kâ</w:t>
      </w:r>
      <w:r w:rsidR="007C05B8" w:rsidRPr="007C05B8">
        <w:rPr>
          <w:rFonts w:hint="eastAsia"/>
          <w:lang w:val="en-US"/>
        </w:rPr>
        <w:t>ş</w:t>
      </w:r>
      <w:r w:rsidR="007C05B8" w:rsidRPr="007C05B8">
        <w:rPr>
          <w:lang w:val="en-US"/>
        </w:rPr>
        <w:t xml:space="preserve">if </w:t>
      </w:r>
      <w:r w:rsidR="007C05B8">
        <w:rPr>
          <w:lang w:val="en-US"/>
        </w:rPr>
        <w:t xml:space="preserve">arı </w:t>
      </w:r>
      <w:r w:rsidR="007C05B8" w:rsidRPr="007C05B8">
        <w:rPr>
          <w:lang w:val="en-US"/>
        </w:rPr>
        <w:t xml:space="preserve">süreci, yeni ve muhtemelen </w:t>
      </w:r>
      <w:r w:rsidR="007C05B8">
        <w:rPr>
          <w:lang w:val="en-US"/>
        </w:rPr>
        <w:t xml:space="preserve">uygulanabilir olmayan </w:t>
      </w:r>
      <w:r w:rsidR="007C05B8" w:rsidRPr="007C05B8">
        <w:rPr>
          <w:lang w:val="en-US"/>
        </w:rPr>
        <w:t>bireylerin popülasyonda olmasına izin veren bir çeşitlilik mekanizması sağlar.</w:t>
      </w:r>
    </w:p>
    <w:p w:rsidR="007C05B8" w:rsidRDefault="007C05B8" w:rsidP="00150AEB">
      <w:pPr>
        <w:pStyle w:val="AnaParagrafYaziStiliSau"/>
        <w:rPr>
          <w:lang w:val="en-US"/>
        </w:rPr>
      </w:pPr>
    </w:p>
    <w:p w:rsidR="007C05B8" w:rsidRDefault="00C142B0" w:rsidP="00150AEB">
      <w:pPr>
        <w:pStyle w:val="AnaParagrafYaziStiliSau"/>
        <w:rPr>
          <w:lang w:val="en-US"/>
        </w:rPr>
      </w:pPr>
      <w:r>
        <w:rPr>
          <w:lang w:val="en-US"/>
        </w:rPr>
        <w:t>Bellekteki</w:t>
      </w:r>
      <w:r w:rsidR="007C05B8">
        <w:rPr>
          <w:lang w:val="en-US"/>
        </w:rPr>
        <w:t xml:space="preserve"> eskisin</w:t>
      </w:r>
      <w:r w:rsidR="007C05B8" w:rsidRPr="007C05B8">
        <w:rPr>
          <w:lang w:val="en-US"/>
        </w:rPr>
        <w:t xml:space="preserve">den bir aday </w:t>
      </w:r>
      <w:r w:rsidR="007C05B8">
        <w:rPr>
          <w:lang w:val="en-US"/>
        </w:rPr>
        <w:t xml:space="preserve">gıda konumu </w:t>
      </w:r>
      <w:r w:rsidR="007C05B8" w:rsidRPr="007C05B8">
        <w:rPr>
          <w:lang w:val="en-US"/>
        </w:rPr>
        <w:t xml:space="preserve">üretmek için </w:t>
      </w:r>
      <w:r w:rsidR="007C05B8">
        <w:rPr>
          <w:lang w:val="en-US"/>
        </w:rPr>
        <w:t xml:space="preserve">kısıtlı problemler için </w:t>
      </w:r>
      <w:r w:rsidR="007C05B8" w:rsidRPr="007C05B8">
        <w:rPr>
          <w:lang w:val="en-US"/>
        </w:rPr>
        <w:t>uyarlanmış ABC algorit</w:t>
      </w:r>
      <w:r w:rsidR="007C05B8">
        <w:rPr>
          <w:lang w:val="en-US"/>
        </w:rPr>
        <w:t>ması aşağıdaki ifadeyi kullanır.</w:t>
      </w:r>
    </w:p>
    <w:p w:rsidR="005A692C" w:rsidRDefault="005A692C" w:rsidP="00150AEB">
      <w:pPr>
        <w:pStyle w:val="AnaParagrafYaziStiliSau"/>
        <w:rPr>
          <w:lang w:val="en-US"/>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8"/>
        <w:gridCol w:w="1440"/>
      </w:tblGrid>
      <w:tr w:rsidR="00A34290" w:rsidRPr="00DF7CD8" w:rsidTr="00111B3D">
        <w:tc>
          <w:tcPr>
            <w:tcW w:w="6768" w:type="dxa"/>
          </w:tcPr>
          <w:p w:rsidR="00A34290" w:rsidRPr="00DF7CD8" w:rsidRDefault="008E3915" w:rsidP="00150AEB">
            <w:pPr>
              <w:pStyle w:val="AnaParagrafYaziStiliSau"/>
              <w:rPr>
                <w:lang w:val="en-US"/>
              </w:rPr>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j</m:t>
                    </m:r>
                  </m:sub>
                </m:sSub>
                <m:r>
                  <m:rPr>
                    <m:sty m:val="p"/>
                  </m:rPr>
                  <w:rPr>
                    <w:rFonts w:ascii="Cambria Math" w:hAnsi="Cambria Math"/>
                  </w:rPr>
                  <m:t>=</m:t>
                </m:r>
                <m:d>
                  <m:dPr>
                    <m:begChr m:val="{"/>
                    <m:endChr m:val=""/>
                    <m:ctrlPr>
                      <w:rPr>
                        <w:rFonts w:ascii="Cambria Math" w:hAnsi="Cambria Math"/>
                        <w:lang w:val="en-US"/>
                      </w:rPr>
                    </m:ctrlPr>
                  </m:dPr>
                  <m:e>
                    <m:eqArr>
                      <m:eqArrPr>
                        <m:ctrlPr>
                          <w:rPr>
                            <w:rFonts w:ascii="Cambria Math" w:hAnsi="Cambria Math"/>
                            <w:lang w:val="en-US"/>
                          </w:rPr>
                        </m:ctrlPr>
                      </m:eqArrPr>
                      <m:e>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i</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i</m:t>
                            </m:r>
                            <m:r>
                              <m:rPr>
                                <m:sty m:val="p"/>
                              </m:rPr>
                              <w:rPr>
                                <w:rFonts w:ascii="Cambria Math" w:hAnsi="Cambria Math"/>
                                <w:lang w:val="en-US"/>
                              </w:rPr>
                              <m:t>,</m:t>
                            </m:r>
                            <m:r>
                              <w:rPr>
                                <w:rFonts w:ascii="Cambria Math" w:hAnsi="Cambria Math"/>
                                <w:lang w:val="en-US"/>
                              </w:rPr>
                              <m:t>j</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i</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k</m:t>
                                </m:r>
                                <m:r>
                                  <m:rPr>
                                    <m:sty m:val="p"/>
                                  </m:rPr>
                                  <w:rPr>
                                    <w:rFonts w:ascii="Cambria Math" w:hAnsi="Cambria Math"/>
                                    <w:lang w:val="en-US"/>
                                  </w:rPr>
                                  <m:t>,</m:t>
                                </m:r>
                                <m:r>
                                  <w:rPr>
                                    <w:rFonts w:ascii="Cambria Math" w:hAnsi="Cambria Math"/>
                                    <w:lang w:val="en-US"/>
                                  </w:rPr>
                                  <m:t>j</m:t>
                                </m:r>
                              </m:sub>
                            </m:sSub>
                          </m:e>
                        </m:d>
                        <m:r>
                          <m:rPr>
                            <m:sty m:val="p"/>
                          </m:rPr>
                          <w:rPr>
                            <w:rFonts w:ascii="Cambria Math" w:hAnsi="Cambria Math"/>
                          </w:rPr>
                          <m:t>,  &amp;</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j</m:t>
                            </m:r>
                          </m:sub>
                        </m:sSub>
                        <m:r>
                          <m:rPr>
                            <m:sty m:val="p"/>
                          </m:rPr>
                          <w:rPr>
                            <w:rFonts w:ascii="Cambria Math" w:hAnsi="Cambria Math"/>
                            <w:lang w:val="en-US"/>
                          </w:rPr>
                          <m:t>&lt;</m:t>
                        </m:r>
                        <m:r>
                          <w:rPr>
                            <w:rFonts w:ascii="Cambria Math" w:hAnsi="Cambria Math"/>
                            <w:lang w:val="en-US"/>
                          </w:rPr>
                          <m:t>MR</m:t>
                        </m:r>
                        <m:r>
                          <m:rPr>
                            <m:sty m:val="p"/>
                          </m:rPr>
                          <w:rPr>
                            <w:rFonts w:ascii="Cambria Math" w:hAnsi="Cambria Math"/>
                            <w:lang w:val="en-US"/>
                          </w:rPr>
                          <m:t xml:space="preserve"> </m:t>
                        </m:r>
                        <m:r>
                          <w:rPr>
                            <w:rFonts w:ascii="Cambria Math" w:hAnsi="Cambria Math"/>
                            <w:lang w:val="en-US"/>
                          </w:rPr>
                          <m:t>ise</m:t>
                        </m:r>
                      </m:e>
                      <m:e>
                        <m:sSub>
                          <m:sSubPr>
                            <m:ctrlPr>
                              <w:rPr>
                                <w:rFonts w:ascii="Cambria Math" w:hAnsi="Cambria Math"/>
                              </w:rPr>
                            </m:ctrlPr>
                          </m:sSubPr>
                          <m:e>
                            <m:r>
                              <w:rPr>
                                <w:rFonts w:ascii="Cambria Math" w:hAnsi="Cambria Math"/>
                              </w:rPr>
                              <m:t>x</m:t>
                            </m:r>
                          </m:e>
                          <m:sub>
                            <m:r>
                              <w:rPr>
                                <w:rFonts w:ascii="Cambria Math" w:hAnsi="Cambria Math"/>
                              </w:rPr>
                              <m:t>i</m:t>
                            </m:r>
                            <m:r>
                              <m:rPr>
                                <m:sty m:val="p"/>
                              </m:rPr>
                              <w:rPr>
                                <w:rFonts w:ascii="Cambria Math" w:hAnsi="Cambria Math"/>
                              </w:rPr>
                              <m:t>,</m:t>
                            </m:r>
                            <m:r>
                              <w:rPr>
                                <w:rFonts w:ascii="Cambria Math" w:hAnsi="Cambria Math"/>
                              </w:rPr>
                              <m:t>j</m:t>
                            </m:r>
                          </m:sub>
                        </m:sSub>
                        <m:r>
                          <m:rPr>
                            <m:sty m:val="p"/>
                          </m:rPr>
                          <w:rPr>
                            <w:rFonts w:ascii="Cambria Math" w:hAnsi="Cambria Math"/>
                          </w:rPr>
                          <m:t>,  &amp;</m:t>
                        </m:r>
                        <m:r>
                          <w:rPr>
                            <w:rFonts w:ascii="Cambria Math" w:hAnsi="Cambria Math"/>
                          </w:rPr>
                          <m:t>aksi</m:t>
                        </m:r>
                        <m:r>
                          <m:rPr>
                            <m:sty m:val="p"/>
                          </m:rPr>
                          <w:rPr>
                            <w:rFonts w:ascii="Cambria Math" w:hAnsi="Cambria Math"/>
                          </w:rPr>
                          <m:t xml:space="preserve"> </m:t>
                        </m:r>
                        <m:r>
                          <w:rPr>
                            <w:rFonts w:ascii="Cambria Math" w:hAnsi="Cambria Math"/>
                          </w:rPr>
                          <m:t>takdirde</m:t>
                        </m:r>
                      </m:e>
                    </m:eqArr>
                  </m:e>
                </m:d>
              </m:oMath>
            </m:oMathPara>
          </w:p>
        </w:tc>
        <w:tc>
          <w:tcPr>
            <w:tcW w:w="1440" w:type="dxa"/>
            <w:vAlign w:val="center"/>
          </w:tcPr>
          <w:p w:rsidR="00A34290" w:rsidRPr="00DF7CD8" w:rsidRDefault="00A34290" w:rsidP="00DC6F57">
            <w:pPr>
              <w:pStyle w:val="AnaParagrafYaziStiliSau"/>
              <w:jc w:val="right"/>
              <w:rPr>
                <w:lang w:val="en-US"/>
              </w:rPr>
            </w:pPr>
            <w:r w:rsidRPr="00DF7CD8">
              <w:rPr>
                <w:lang w:val="en-US"/>
              </w:rPr>
              <w:t>(</w:t>
            </w:r>
            <w:r>
              <w:rPr>
                <w:lang w:val="en-US"/>
              </w:rPr>
              <w:t>3</w:t>
            </w:r>
            <w:r w:rsidRPr="00DF7CD8">
              <w:rPr>
                <w:lang w:val="en-US"/>
              </w:rPr>
              <w:t>.</w:t>
            </w:r>
            <w:r w:rsidR="005E6616">
              <w:rPr>
                <w:lang w:val="en-US"/>
              </w:rPr>
              <w:t>5</w:t>
            </w:r>
            <w:r w:rsidRPr="00DF7CD8">
              <w:rPr>
                <w:lang w:val="en-US"/>
              </w:rPr>
              <w:t>)</w:t>
            </w:r>
          </w:p>
        </w:tc>
      </w:tr>
    </w:tbl>
    <w:p w:rsidR="00AB5816" w:rsidRDefault="00AB5816" w:rsidP="00150AEB">
      <w:pPr>
        <w:pStyle w:val="AnaParagrafYaziStiliSau"/>
        <w:rPr>
          <w:lang w:val="en-US"/>
        </w:rPr>
      </w:pPr>
    </w:p>
    <w:p w:rsidR="00D9167E" w:rsidRDefault="00E8336F" w:rsidP="00150AEB">
      <w:pPr>
        <w:pStyle w:val="AnaParagrafYaziStiliSau"/>
        <w:rPr>
          <w:lang w:val="en-US"/>
        </w:rPr>
      </w:pPr>
      <w:r>
        <w:rPr>
          <w:lang w:val="en-US"/>
        </w:rPr>
        <w:t>Burada</w:t>
      </w:r>
      <w:r w:rsidR="000A0484">
        <w:rPr>
          <w:lang w:val="en-US"/>
        </w:rPr>
        <w:t xml:space="preserve"> </w:t>
      </w:r>
      <w:r w:rsidR="000A0484" w:rsidRPr="006B4420">
        <w:rPr>
          <w:i/>
          <w:lang w:val="en-US"/>
        </w:rPr>
        <w:t xml:space="preserve">j </w:t>
      </w:r>
      <w:r w:rsidR="000A0484" w:rsidRPr="006B4420">
        <w:rPr>
          <w:rFonts w:ascii="Cambria Math" w:hAnsi="Cambria Math" w:cs="Cambria Math"/>
          <w:lang w:val="en-US"/>
        </w:rPr>
        <w:t>∈</w:t>
      </w:r>
      <w:r w:rsidR="000A0484" w:rsidRPr="006B4420">
        <w:rPr>
          <w:lang w:val="en-US"/>
        </w:rPr>
        <w:t xml:space="preserve"> {1, 2,</w:t>
      </w:r>
      <w:r w:rsidR="007F6295">
        <w:rPr>
          <w:lang w:val="en-US"/>
        </w:rPr>
        <w:sym w:font="Symbol" w:char="F0BC"/>
      </w:r>
      <w:r w:rsidR="000A0484" w:rsidRPr="006B4420">
        <w:rPr>
          <w:lang w:val="en-US"/>
        </w:rPr>
        <w:t>,</w:t>
      </w:r>
      <w:r w:rsidR="00304B66">
        <w:rPr>
          <w:lang w:val="en-US"/>
        </w:rPr>
        <w:t xml:space="preserve"> </w:t>
      </w:r>
      <w:r w:rsidR="000A0484" w:rsidRPr="006B4420">
        <w:rPr>
          <w:i/>
          <w:lang w:val="en-US"/>
        </w:rPr>
        <w:t>D</w:t>
      </w:r>
      <w:r w:rsidR="000A0484" w:rsidRPr="006B4420">
        <w:rPr>
          <w:lang w:val="en-US"/>
        </w:rPr>
        <w:t>}</w:t>
      </w:r>
      <w:r w:rsidR="000A0484">
        <w:rPr>
          <w:lang w:val="en-US"/>
        </w:rPr>
        <w:t>’dir ve</w:t>
      </w:r>
      <w:r w:rsidR="000A0484" w:rsidRPr="006B4420">
        <w:rPr>
          <w:lang w:val="en-US"/>
        </w:rPr>
        <w:t xml:space="preserve"> </w:t>
      </w:r>
      <w:r w:rsidRPr="006B4420">
        <w:rPr>
          <w:i/>
          <w:lang w:val="en-US"/>
        </w:rPr>
        <w:t xml:space="preserve">k </w:t>
      </w:r>
      <w:r w:rsidRPr="006B4420">
        <w:rPr>
          <w:rFonts w:ascii="Cambria Math" w:hAnsi="Cambria Math" w:cs="Cambria Math"/>
          <w:lang w:val="en-US"/>
        </w:rPr>
        <w:t>∈</w:t>
      </w:r>
      <w:r w:rsidRPr="006B4420">
        <w:rPr>
          <w:i/>
          <w:lang w:val="en-US"/>
        </w:rPr>
        <w:t xml:space="preserve"> </w:t>
      </w:r>
      <w:r w:rsidRPr="006B4420">
        <w:rPr>
          <w:lang w:val="en-US"/>
        </w:rPr>
        <w:t>{1, 2,</w:t>
      </w:r>
      <w:r w:rsidR="007F6295">
        <w:rPr>
          <w:lang w:val="en-US"/>
        </w:rPr>
        <w:sym w:font="Symbol" w:char="F0BC"/>
      </w:r>
      <w:r w:rsidRPr="006B4420">
        <w:rPr>
          <w:lang w:val="en-US"/>
        </w:rPr>
        <w:t>,</w:t>
      </w:r>
      <w:r w:rsidRPr="006B4420">
        <w:rPr>
          <w:i/>
          <w:lang w:val="en-US"/>
        </w:rPr>
        <w:t xml:space="preserve"> SN</w:t>
      </w:r>
      <w:r w:rsidRPr="006B4420">
        <w:rPr>
          <w:lang w:val="en-US"/>
        </w:rPr>
        <w:t xml:space="preserve">} rastgele seçilen </w:t>
      </w:r>
      <w:r>
        <w:rPr>
          <w:lang w:val="en-US"/>
        </w:rPr>
        <w:t>bir i</w:t>
      </w:r>
      <w:r w:rsidRPr="006B4420">
        <w:rPr>
          <w:lang w:val="en-US"/>
        </w:rPr>
        <w:t>ndek</w:t>
      </w:r>
      <w:r>
        <w:rPr>
          <w:lang w:val="en-US"/>
        </w:rPr>
        <w:t>stir</w:t>
      </w:r>
      <w:r w:rsidR="000A0484">
        <w:rPr>
          <w:lang w:val="en-US"/>
        </w:rPr>
        <w:t xml:space="preserve">; </w:t>
      </w:r>
      <w:r w:rsidR="000A0484" w:rsidRPr="006B4420">
        <w:rPr>
          <w:i/>
          <w:lang w:val="en-US"/>
        </w:rPr>
        <w:t>k</w:t>
      </w:r>
      <w:r w:rsidR="000A0484">
        <w:rPr>
          <w:lang w:val="en-US"/>
        </w:rPr>
        <w:t xml:space="preserve">’nin </w:t>
      </w:r>
      <w:r w:rsidR="000A0484" w:rsidRPr="006B4420">
        <w:rPr>
          <w:i/>
          <w:lang w:val="en-US"/>
        </w:rPr>
        <w:t>i</w:t>
      </w:r>
      <w:r w:rsidR="000A0484">
        <w:rPr>
          <w:lang w:val="en-US"/>
        </w:rPr>
        <w:t xml:space="preserve">’den farklı olması gerekir. </w:t>
      </w:r>
      <w:r w:rsidR="000A0484" w:rsidRPr="000A0484">
        <w:rPr>
          <w:i/>
          <w:lang w:val="en-US"/>
        </w:rPr>
        <w:t>R</w:t>
      </w:r>
      <w:r w:rsidR="000A0484" w:rsidRPr="000A0484">
        <w:rPr>
          <w:i/>
          <w:vertAlign w:val="subscript"/>
          <w:lang w:val="en-US"/>
        </w:rPr>
        <w:t>j</w:t>
      </w:r>
      <w:r w:rsidR="000A0484">
        <w:rPr>
          <w:lang w:val="en-US"/>
        </w:rPr>
        <w:t xml:space="preserve"> </w:t>
      </w:r>
      <w:r w:rsidR="000A0484" w:rsidRPr="00C04BE9">
        <w:rPr>
          <w:lang w:val="en-US"/>
        </w:rPr>
        <w:t>[</w:t>
      </w:r>
      <w:r w:rsidR="000A0484">
        <w:rPr>
          <w:lang w:val="en-US"/>
        </w:rPr>
        <w:t>0</w:t>
      </w:r>
      <w:r w:rsidR="000A0484" w:rsidRPr="00C04BE9">
        <w:rPr>
          <w:lang w:val="en-US"/>
        </w:rPr>
        <w:t>,</w:t>
      </w:r>
      <w:r w:rsidR="000A0484">
        <w:rPr>
          <w:lang w:val="en-US"/>
        </w:rPr>
        <w:t xml:space="preserve"> </w:t>
      </w:r>
      <w:r w:rsidR="000A0484" w:rsidRPr="00C04BE9">
        <w:rPr>
          <w:lang w:val="en-US"/>
        </w:rPr>
        <w:t>1] aralı</w:t>
      </w:r>
      <w:r w:rsidR="000A0484" w:rsidRPr="00C04BE9">
        <w:rPr>
          <w:rFonts w:hint="eastAsia"/>
          <w:lang w:val="en-US"/>
        </w:rPr>
        <w:t>ğ</w:t>
      </w:r>
      <w:r w:rsidR="000A0484" w:rsidRPr="00C04BE9">
        <w:rPr>
          <w:lang w:val="en-US"/>
        </w:rPr>
        <w:t>ında rastgele üretilmi</w:t>
      </w:r>
      <w:r w:rsidR="000A0484" w:rsidRPr="00C04BE9">
        <w:rPr>
          <w:rFonts w:hint="eastAsia"/>
          <w:lang w:val="en-US"/>
        </w:rPr>
        <w:t>ş</w:t>
      </w:r>
      <w:r w:rsidR="000A0484" w:rsidRPr="00C04BE9">
        <w:rPr>
          <w:lang w:val="en-US"/>
        </w:rPr>
        <w:t xml:space="preserve"> </w:t>
      </w:r>
      <w:r w:rsidR="000A0484">
        <w:rPr>
          <w:lang w:val="en-US"/>
        </w:rPr>
        <w:t xml:space="preserve">gerçek bir </w:t>
      </w:r>
      <w:r w:rsidR="000A0484" w:rsidRPr="00C04BE9">
        <w:rPr>
          <w:lang w:val="en-US"/>
        </w:rPr>
        <w:t>bir sayı</w:t>
      </w:r>
      <w:r w:rsidR="000A0484">
        <w:rPr>
          <w:lang w:val="en-US"/>
        </w:rPr>
        <w:t>dır</w:t>
      </w:r>
      <w:r w:rsidR="00984828">
        <w:rPr>
          <w:lang w:val="en-US"/>
        </w:rPr>
        <w:t xml:space="preserve">. </w:t>
      </w:r>
      <w:r w:rsidR="004401C4">
        <w:rPr>
          <w:lang w:val="en-US"/>
        </w:rPr>
        <w:t>D</w:t>
      </w:r>
      <w:r w:rsidR="00984828">
        <w:rPr>
          <w:lang w:val="en-US"/>
        </w:rPr>
        <w:t>eğişim</w:t>
      </w:r>
      <w:r w:rsidR="004401C4">
        <w:rPr>
          <w:lang w:val="en-US"/>
        </w:rPr>
        <w:t xml:space="preserve"> </w:t>
      </w:r>
      <w:r w:rsidR="00984828" w:rsidRPr="00984828">
        <w:rPr>
          <w:lang w:val="en-US"/>
        </w:rPr>
        <w:t>oranı</w:t>
      </w:r>
      <w:r w:rsidR="004401C4">
        <w:rPr>
          <w:lang w:val="en-US"/>
        </w:rPr>
        <w:t xml:space="preserve"> </w:t>
      </w:r>
      <w:r w:rsidR="004401C4" w:rsidRPr="004401C4">
        <w:rPr>
          <w:i/>
          <w:lang w:val="en-US"/>
        </w:rPr>
        <w:t>MR</w:t>
      </w:r>
      <w:r w:rsidR="00984828" w:rsidRPr="00984828">
        <w:rPr>
          <w:lang w:val="en-US"/>
        </w:rPr>
        <w:t xml:space="preserve">, </w:t>
      </w:r>
      <w:r w:rsidR="00984828" w:rsidRPr="00984828">
        <w:rPr>
          <w:i/>
          <w:lang w:val="en-US"/>
        </w:rPr>
        <w:t>x</w:t>
      </w:r>
      <w:r w:rsidR="00984828" w:rsidRPr="00984828">
        <w:rPr>
          <w:i/>
          <w:vertAlign w:val="subscript"/>
          <w:lang w:val="en-US"/>
        </w:rPr>
        <w:t>i</w:t>
      </w:r>
      <w:r w:rsidR="007F6295">
        <w:rPr>
          <w:i/>
          <w:vertAlign w:val="subscript"/>
          <w:lang w:val="en-US"/>
        </w:rPr>
        <w:t>,</w:t>
      </w:r>
      <w:r w:rsidR="00AB5816">
        <w:rPr>
          <w:i/>
          <w:vertAlign w:val="subscript"/>
          <w:lang w:val="en-US"/>
        </w:rPr>
        <w:t>,</w:t>
      </w:r>
      <w:r w:rsidR="00984828" w:rsidRPr="00984828">
        <w:rPr>
          <w:i/>
          <w:vertAlign w:val="subscript"/>
          <w:lang w:val="en-US"/>
        </w:rPr>
        <w:t>j</w:t>
      </w:r>
      <w:r w:rsidR="00984828" w:rsidRPr="00984828">
        <w:rPr>
          <w:lang w:val="en-US"/>
        </w:rPr>
        <w:t xml:space="preserve"> parametresinin değiştirilip değiştirilmeyeceğini kontrol eden bir </w:t>
      </w:r>
      <w:r w:rsidR="004401C4">
        <w:rPr>
          <w:lang w:val="en-US"/>
        </w:rPr>
        <w:t xml:space="preserve">algoritma </w:t>
      </w:r>
      <w:r w:rsidR="00984828" w:rsidRPr="00984828">
        <w:rPr>
          <w:lang w:val="en-US"/>
        </w:rPr>
        <w:t>kontrol parametresidir.</w:t>
      </w:r>
    </w:p>
    <w:p w:rsidR="00D9167E" w:rsidRDefault="00D9167E" w:rsidP="00150AEB">
      <w:pPr>
        <w:pStyle w:val="AnaParagrafYaziStiliSau"/>
        <w:rPr>
          <w:lang w:val="en-US"/>
        </w:rPr>
      </w:pPr>
    </w:p>
    <w:p w:rsidR="00D9167E" w:rsidRDefault="00D9167E" w:rsidP="00150AEB">
      <w:pPr>
        <w:pStyle w:val="AnaParagrafYaziStiliSau"/>
        <w:rPr>
          <w:lang w:val="en-US"/>
        </w:rPr>
      </w:pPr>
      <w:r>
        <w:rPr>
          <w:lang w:val="en-US"/>
        </w:rPr>
        <w:lastRenderedPageBreak/>
        <w:t>Kısıtlı ABC algoritmasında h</w:t>
      </w:r>
      <w:r w:rsidRPr="00DF7CD8">
        <w:t xml:space="preserve">er bir görevli arının gıda kaynağının gözcü arılar tarafından seçilme </w:t>
      </w:r>
      <w:r>
        <w:t>olasılığı</w:t>
      </w:r>
      <w:r w:rsidRPr="00DF7CD8">
        <w:t xml:space="preserve"> aşağıdaki şekilde hesaplanır</w:t>
      </w:r>
      <w:r>
        <w:t>.</w:t>
      </w:r>
    </w:p>
    <w:p w:rsidR="00D9167E" w:rsidRDefault="00D9167E" w:rsidP="00150AEB">
      <w:pPr>
        <w:pStyle w:val="AnaParagrafYaziStiliSau"/>
        <w:rPr>
          <w:lang w:val="en-US"/>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8"/>
        <w:gridCol w:w="1440"/>
      </w:tblGrid>
      <w:tr w:rsidR="00D9167E" w:rsidRPr="00DF7CD8" w:rsidTr="00111B3D">
        <w:tc>
          <w:tcPr>
            <w:tcW w:w="6768" w:type="dxa"/>
          </w:tcPr>
          <w:p w:rsidR="00D9167E" w:rsidRPr="00DF7CD8" w:rsidRDefault="008E3915" w:rsidP="00150AEB">
            <w:pPr>
              <w:pStyle w:val="AnaParagrafYaziStiliSau"/>
              <w:rPr>
                <w:lang w:val="en-US"/>
              </w:rPr>
            </w:pPr>
            <m:oMathPara>
              <m:oMathParaPr>
                <m:jc m:val="left"/>
              </m:oMathParaPr>
              <m:oMath>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0.5+0.5×</m:t>
                        </m:r>
                        <m:sSub>
                          <m:sSubPr>
                            <m:ctrlPr>
                              <w:rPr>
                                <w:rFonts w:ascii="Cambria Math" w:hAnsi="Cambria Math"/>
                                <w:lang w:val="en-US"/>
                              </w:rPr>
                            </m:ctrlPr>
                          </m:sSubPr>
                          <m:e>
                            <m:r>
                              <w:rPr>
                                <w:rFonts w:ascii="Cambria Math" w:hAnsi="Cambria Math"/>
                                <w:lang w:val="en-US"/>
                              </w:rPr>
                              <m:t>q</m:t>
                            </m:r>
                          </m:e>
                          <m:sub>
                            <m:r>
                              <w:rPr>
                                <w:rFonts w:ascii="Cambria Math" w:hAnsi="Cambria Math"/>
                                <w:lang w:val="en-US"/>
                              </w:rPr>
                              <m:t>i</m:t>
                            </m:r>
                          </m:sub>
                        </m:sSub>
                        <m:r>
                          <m:rPr>
                            <m:sty m:val="p"/>
                          </m:rPr>
                          <w:rPr>
                            <w:rFonts w:ascii="Cambria Math" w:hAnsi="Cambria Math"/>
                          </w:rPr>
                          <m:t>,  &amp;</m:t>
                        </m:r>
                        <m:r>
                          <m:rPr>
                            <m:sty m:val="p"/>
                          </m:rPr>
                          <w:rPr>
                            <w:rFonts w:ascii="Cambria Math" w:hAnsi="Cambria Math"/>
                            <w:lang w:val="en-US"/>
                          </w:rPr>
                          <m:t>çö</m:t>
                        </m:r>
                        <m:r>
                          <w:rPr>
                            <w:rFonts w:ascii="Cambria Math" w:hAnsi="Cambria Math"/>
                            <w:lang w:val="en-US"/>
                          </w:rPr>
                          <m:t>z</m:t>
                        </m:r>
                        <m:r>
                          <m:rPr>
                            <m:sty m:val="p"/>
                          </m:rPr>
                          <w:rPr>
                            <w:rFonts w:ascii="Cambria Math" w:hAnsi="Cambria Math"/>
                            <w:lang w:val="en-US"/>
                          </w:rPr>
                          <m:t>ü</m:t>
                        </m:r>
                        <m:r>
                          <w:rPr>
                            <w:rFonts w:ascii="Cambria Math" w:hAnsi="Cambria Math"/>
                            <w:lang w:val="en-US"/>
                          </w:rPr>
                          <m:t>m</m:t>
                        </m:r>
                        <m:r>
                          <m:rPr>
                            <m:sty m:val="p"/>
                          </m:rPr>
                          <w:rPr>
                            <w:rFonts w:ascii="Cambria Math" w:hAnsi="Cambria Math"/>
                            <w:lang w:val="en-US"/>
                          </w:rPr>
                          <m:t xml:space="preserve"> </m:t>
                        </m:r>
                        <m:r>
                          <w:rPr>
                            <w:rFonts w:ascii="Cambria Math" w:hAnsi="Cambria Math"/>
                            <w:lang w:val="en-US"/>
                          </w:rPr>
                          <m:t>uygulanabilir</m:t>
                        </m:r>
                        <m:r>
                          <m:rPr>
                            <m:sty m:val="p"/>
                          </m:rPr>
                          <w:rPr>
                            <w:rFonts w:ascii="Cambria Math" w:hAnsi="Cambria Math"/>
                            <w:lang w:val="en-US"/>
                          </w:rPr>
                          <m:t xml:space="preserve"> </m:t>
                        </m:r>
                        <m:r>
                          <w:rPr>
                            <w:rFonts w:ascii="Cambria Math" w:hAnsi="Cambria Math"/>
                            <w:lang w:val="en-US"/>
                          </w:rPr>
                          <m:t>ise</m:t>
                        </m:r>
                      </m:e>
                      <m:e>
                        <m:r>
                          <m:rPr>
                            <m:sty m:val="p"/>
                          </m:rPr>
                          <w:rPr>
                            <w:rFonts w:ascii="Cambria Math" w:hAnsi="Cambria Math"/>
                          </w:rPr>
                          <m:t>1-0.5×</m:t>
                        </m:r>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  &amp;</m:t>
                        </m:r>
                        <m:r>
                          <m:rPr>
                            <m:sty m:val="p"/>
                          </m:rPr>
                          <w:rPr>
                            <w:rFonts w:ascii="Cambria Math" w:hAnsi="Cambria Math"/>
                            <w:lang w:val="en-US"/>
                          </w:rPr>
                          <m:t>çö</m:t>
                        </m:r>
                        <m:r>
                          <w:rPr>
                            <w:rFonts w:ascii="Cambria Math" w:hAnsi="Cambria Math"/>
                            <w:lang w:val="en-US"/>
                          </w:rPr>
                          <m:t>z</m:t>
                        </m:r>
                        <m:r>
                          <m:rPr>
                            <m:sty m:val="p"/>
                          </m:rPr>
                          <w:rPr>
                            <w:rFonts w:ascii="Cambria Math" w:hAnsi="Cambria Math"/>
                            <w:lang w:val="en-US"/>
                          </w:rPr>
                          <m:t>ü</m:t>
                        </m:r>
                        <m:r>
                          <w:rPr>
                            <w:rFonts w:ascii="Cambria Math" w:hAnsi="Cambria Math"/>
                            <w:lang w:val="en-US"/>
                          </w:rPr>
                          <m:t>m</m:t>
                        </m:r>
                        <m:r>
                          <m:rPr>
                            <m:sty m:val="p"/>
                          </m:rPr>
                          <w:rPr>
                            <w:rFonts w:ascii="Cambria Math" w:hAnsi="Cambria Math"/>
                            <w:lang w:val="en-US"/>
                          </w:rPr>
                          <m:t xml:space="preserve"> </m:t>
                        </m:r>
                        <m:r>
                          <w:rPr>
                            <w:rFonts w:ascii="Cambria Math" w:hAnsi="Cambria Math"/>
                            <w:lang w:val="en-US"/>
                          </w:rPr>
                          <m:t>uygulanabilir</m:t>
                        </m:r>
                        <m:r>
                          <m:rPr>
                            <m:sty m:val="p"/>
                          </m:rPr>
                          <w:rPr>
                            <w:rFonts w:ascii="Cambria Math" w:hAnsi="Cambria Math"/>
                            <w:lang w:val="en-US"/>
                          </w:rPr>
                          <m:t xml:space="preserve"> </m:t>
                        </m:r>
                        <m:r>
                          <w:rPr>
                            <w:rFonts w:ascii="Cambria Math" w:hAnsi="Cambria Math"/>
                            <w:lang w:val="en-US"/>
                          </w:rPr>
                          <m:t>de</m:t>
                        </m:r>
                        <m:r>
                          <m:rPr>
                            <m:sty m:val="p"/>
                          </m:rPr>
                          <w:rPr>
                            <w:rFonts w:ascii="Cambria Math" w:hAnsi="Cambria Math"/>
                            <w:lang w:val="en-US"/>
                          </w:rPr>
                          <m:t>ğ</m:t>
                        </m:r>
                        <m:r>
                          <w:rPr>
                            <w:rFonts w:ascii="Cambria Math" w:hAnsi="Cambria Math"/>
                            <w:lang w:val="en-US"/>
                          </w:rPr>
                          <m:t>ilse</m:t>
                        </m:r>
                      </m:e>
                    </m:eqArr>
                  </m:e>
                </m:d>
              </m:oMath>
            </m:oMathPara>
          </w:p>
        </w:tc>
        <w:tc>
          <w:tcPr>
            <w:tcW w:w="1440" w:type="dxa"/>
            <w:vAlign w:val="center"/>
          </w:tcPr>
          <w:p w:rsidR="00D9167E" w:rsidRPr="00DF7CD8" w:rsidRDefault="00D9167E" w:rsidP="00DC6F57">
            <w:pPr>
              <w:pStyle w:val="AnaParagrafYaziStiliSau"/>
              <w:jc w:val="right"/>
              <w:rPr>
                <w:lang w:val="en-US"/>
              </w:rPr>
            </w:pPr>
            <w:r w:rsidRPr="00DF7CD8">
              <w:rPr>
                <w:lang w:val="en-US"/>
              </w:rPr>
              <w:t>(</w:t>
            </w:r>
            <w:r>
              <w:rPr>
                <w:lang w:val="en-US"/>
              </w:rPr>
              <w:t>3</w:t>
            </w:r>
            <w:r w:rsidRPr="00DF7CD8">
              <w:rPr>
                <w:lang w:val="en-US"/>
              </w:rPr>
              <w:t>.</w:t>
            </w:r>
            <w:r w:rsidR="005E6616">
              <w:rPr>
                <w:lang w:val="en-US"/>
              </w:rPr>
              <w:t>6</w:t>
            </w:r>
            <w:r w:rsidRPr="00DF7CD8">
              <w:rPr>
                <w:lang w:val="en-US"/>
              </w:rPr>
              <w:t>)</w:t>
            </w:r>
          </w:p>
        </w:tc>
      </w:tr>
    </w:tbl>
    <w:p w:rsidR="00D9167E" w:rsidRDefault="00D9167E" w:rsidP="00150AEB">
      <w:pPr>
        <w:pStyle w:val="AnaParagrafYaziStiliSau"/>
        <w:rPr>
          <w:lang w:val="en-US"/>
        </w:rPr>
      </w:pPr>
    </w:p>
    <w:p w:rsidR="00D9167E" w:rsidRDefault="005E6616" w:rsidP="00150AEB">
      <w:pPr>
        <w:pStyle w:val="AnaParagrafYaziStiliSau"/>
        <w:rPr>
          <w:lang w:val="en-US"/>
        </w:rPr>
      </w:pPr>
      <w:r>
        <w:rPr>
          <w:lang w:val="en-US"/>
        </w:rPr>
        <w:t>Burada</w:t>
      </w:r>
      <w:r w:rsidR="001E0901">
        <w:rPr>
          <w:lang w:val="en-US"/>
        </w:rPr>
        <w:t xml:space="preserve"> </w:t>
      </w:r>
      <m:oMath>
        <m:sSub>
          <m:sSubPr>
            <m:ctrlPr>
              <w:rPr>
                <w:rFonts w:ascii="Cambria Math" w:hAnsi="Cambria Math"/>
              </w:rPr>
            </m:ctrlPr>
          </m:sSubPr>
          <m:e>
            <m:r>
              <w:rPr>
                <w:rFonts w:ascii="Cambria Math" w:hAnsi="Cambria Math"/>
              </w:rPr>
              <m:t>ceza</m:t>
            </m:r>
          </m:e>
          <m:sub>
            <m:r>
              <w:rPr>
                <w:rFonts w:ascii="Cambria Math" w:hAnsi="Cambria Math"/>
              </w:rPr>
              <m:t>i</m:t>
            </m:r>
          </m:sub>
        </m:sSub>
      </m:oMath>
      <w:r>
        <w:rPr>
          <w:lang w:val="en-US"/>
        </w:rPr>
        <w:t xml:space="preserve">, </w:t>
      </w:r>
      <w:r w:rsidRPr="005E6616">
        <w:rPr>
          <w:i/>
          <w:lang w:val="en-US"/>
        </w:rPr>
        <w:t>i</w:t>
      </w:r>
      <w:r>
        <w:rPr>
          <w:lang w:val="en-US"/>
        </w:rPr>
        <w:t xml:space="preserve"> gıda kaynağında sağlanamayan kısıtlar için hesaplanan ceza değerlerinin toplamı olmak üzere,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aşağıdaki şekilde hesaplanır.</w:t>
      </w:r>
    </w:p>
    <w:p w:rsidR="005E6616" w:rsidRDefault="005E6616" w:rsidP="00150AEB">
      <w:pPr>
        <w:pStyle w:val="AnaParagrafYaziStiliSau"/>
        <w:rPr>
          <w:lang w:val="en-US"/>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8"/>
        <w:gridCol w:w="1440"/>
      </w:tblGrid>
      <w:tr w:rsidR="005E6616" w:rsidRPr="00DF7CD8" w:rsidTr="00111B3D">
        <w:tc>
          <w:tcPr>
            <w:tcW w:w="6768" w:type="dxa"/>
          </w:tcPr>
          <w:p w:rsidR="005E6616" w:rsidRPr="00DF7CD8" w:rsidRDefault="008E3915" w:rsidP="00150AEB">
            <w:pPr>
              <w:pStyle w:val="AnaParagrafYaziStiliSau"/>
              <w:rPr>
                <w:lang w:val="en-US"/>
              </w:rPr>
            </w:pPr>
            <m:oMathPara>
              <m:oMathParaPr>
                <m:jc m:val="left"/>
              </m:oMathParaPr>
              <m:oMath>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ceza</m:t>
                        </m:r>
                      </m:e>
                      <m:sub>
                        <m:r>
                          <w:rPr>
                            <w:rFonts w:ascii="Cambria Math" w:hAnsi="Cambria Math"/>
                          </w:rPr>
                          <m:t>i</m:t>
                        </m:r>
                      </m:sub>
                    </m:sSub>
                  </m:num>
                  <m:den>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SN</m:t>
                        </m:r>
                      </m:sup>
                      <m:e>
                        <m:sSub>
                          <m:sSubPr>
                            <m:ctrlPr>
                              <w:rPr>
                                <w:rFonts w:ascii="Cambria Math" w:hAnsi="Cambria Math"/>
                              </w:rPr>
                            </m:ctrlPr>
                          </m:sSubPr>
                          <m:e>
                            <m:r>
                              <w:rPr>
                                <w:rFonts w:ascii="Cambria Math" w:hAnsi="Cambria Math"/>
                              </w:rPr>
                              <m:t>ceza</m:t>
                            </m:r>
                          </m:e>
                          <m:sub>
                            <m:r>
                              <w:rPr>
                                <w:rFonts w:ascii="Cambria Math" w:hAnsi="Cambria Math"/>
                              </w:rPr>
                              <m:t>j</m:t>
                            </m:r>
                          </m:sub>
                        </m:sSub>
                      </m:e>
                    </m:nary>
                  </m:den>
                </m:f>
              </m:oMath>
            </m:oMathPara>
          </w:p>
        </w:tc>
        <w:tc>
          <w:tcPr>
            <w:tcW w:w="1440" w:type="dxa"/>
            <w:vAlign w:val="center"/>
          </w:tcPr>
          <w:p w:rsidR="005E6616" w:rsidRPr="00DF7CD8" w:rsidRDefault="005E6616" w:rsidP="00DC6F57">
            <w:pPr>
              <w:pStyle w:val="AnaParagrafYaziStiliSau"/>
              <w:jc w:val="right"/>
              <w:rPr>
                <w:lang w:val="en-US"/>
              </w:rPr>
            </w:pPr>
            <w:r w:rsidRPr="00DF7CD8">
              <w:rPr>
                <w:lang w:val="en-US"/>
              </w:rPr>
              <w:t>(</w:t>
            </w:r>
            <w:r>
              <w:rPr>
                <w:lang w:val="en-US"/>
              </w:rPr>
              <w:t>3</w:t>
            </w:r>
            <w:r w:rsidRPr="00DF7CD8">
              <w:rPr>
                <w:lang w:val="en-US"/>
              </w:rPr>
              <w:t>.</w:t>
            </w:r>
            <w:r>
              <w:rPr>
                <w:lang w:val="en-US"/>
              </w:rPr>
              <w:t>7</w:t>
            </w:r>
            <w:r w:rsidRPr="00DF7CD8">
              <w:rPr>
                <w:lang w:val="en-US"/>
              </w:rPr>
              <w:t>)</w:t>
            </w:r>
          </w:p>
        </w:tc>
      </w:tr>
    </w:tbl>
    <w:p w:rsidR="005E6616" w:rsidRDefault="005E6616" w:rsidP="00150AEB">
      <w:pPr>
        <w:pStyle w:val="AnaParagrafYaziStiliSau"/>
        <w:rPr>
          <w:lang w:val="en-US"/>
        </w:rPr>
      </w:pPr>
    </w:p>
    <w:p w:rsidR="007C05B8" w:rsidRDefault="00984828" w:rsidP="00150AEB">
      <w:pPr>
        <w:pStyle w:val="AnaParagrafYaziStiliSau"/>
        <w:rPr>
          <w:lang w:val="en-US"/>
        </w:rPr>
      </w:pPr>
      <w:r w:rsidRPr="00984828">
        <w:rPr>
          <w:lang w:val="en-US"/>
        </w:rPr>
        <w:t>ABC algoritması</w:t>
      </w:r>
      <w:r>
        <w:rPr>
          <w:lang w:val="en-US"/>
        </w:rPr>
        <w:t>nın</w:t>
      </w:r>
      <w:r w:rsidRPr="00984828">
        <w:rPr>
          <w:lang w:val="en-US"/>
        </w:rPr>
        <w:t xml:space="preserve"> </w:t>
      </w:r>
      <w:r>
        <w:rPr>
          <w:lang w:val="en-US"/>
        </w:rPr>
        <w:t>k</w:t>
      </w:r>
      <w:r w:rsidRPr="00984828">
        <w:rPr>
          <w:lang w:val="en-US"/>
        </w:rPr>
        <w:t xml:space="preserve">ısıtlı optimizasyon problemleri için </w:t>
      </w:r>
      <w:r>
        <w:rPr>
          <w:lang w:val="en-US"/>
        </w:rPr>
        <w:t>gelişti</w:t>
      </w:r>
      <w:r w:rsidRPr="00984828">
        <w:rPr>
          <w:lang w:val="en-US"/>
        </w:rPr>
        <w:t xml:space="preserve">rilen versiyonunda, yeni </w:t>
      </w:r>
      <w:r>
        <w:rPr>
          <w:lang w:val="en-US"/>
        </w:rPr>
        <w:t xml:space="preserve">gıda </w:t>
      </w:r>
      <w:r w:rsidRPr="00984828">
        <w:rPr>
          <w:lang w:val="en-US"/>
        </w:rPr>
        <w:t xml:space="preserve">kaynaklarını rastgele keşfetmek için önceden belirlenmiş bir döngü </w:t>
      </w:r>
      <w:r>
        <w:rPr>
          <w:lang w:val="en-US"/>
        </w:rPr>
        <w:t xml:space="preserve">periyodunda </w:t>
      </w:r>
      <w:r w:rsidRPr="00984828">
        <w:rPr>
          <w:lang w:val="en-US"/>
        </w:rPr>
        <w:t xml:space="preserve">yapay </w:t>
      </w:r>
      <w:r w:rsidRPr="007C05B8">
        <w:rPr>
          <w:lang w:val="en-US"/>
        </w:rPr>
        <w:t>kâ</w:t>
      </w:r>
      <w:r w:rsidRPr="007C05B8">
        <w:rPr>
          <w:rFonts w:hint="eastAsia"/>
          <w:lang w:val="en-US"/>
        </w:rPr>
        <w:t>ş</w:t>
      </w:r>
      <w:r>
        <w:rPr>
          <w:lang w:val="en-US"/>
        </w:rPr>
        <w:t>if</w:t>
      </w:r>
      <w:r w:rsidRPr="00984828">
        <w:rPr>
          <w:lang w:val="en-US"/>
        </w:rPr>
        <w:t>ler üretilir. Bu periyo</w:t>
      </w:r>
      <w:r w:rsidR="001E0901">
        <w:rPr>
          <w:lang w:val="en-US"/>
        </w:rPr>
        <w:t>d</w:t>
      </w:r>
      <w:r w:rsidRPr="00984828">
        <w:rPr>
          <w:lang w:val="en-US"/>
        </w:rPr>
        <w:t xml:space="preserve"> algoritmanın kâ</w:t>
      </w:r>
      <w:r w:rsidRPr="00984828">
        <w:rPr>
          <w:rFonts w:hint="eastAsia"/>
          <w:lang w:val="en-US"/>
        </w:rPr>
        <w:t>ş</w:t>
      </w:r>
      <w:r w:rsidRPr="00984828">
        <w:rPr>
          <w:lang w:val="en-US"/>
        </w:rPr>
        <w:t>if üretim periyodu (</w:t>
      </w:r>
      <w:r w:rsidRPr="004401C4">
        <w:rPr>
          <w:i/>
          <w:lang w:val="en-US"/>
        </w:rPr>
        <w:t>SPP</w:t>
      </w:r>
      <w:r w:rsidRPr="00984828">
        <w:rPr>
          <w:lang w:val="en-US"/>
        </w:rPr>
        <w:t>) olarak adlandırılan başka bir kontrol parametresidir.</w:t>
      </w:r>
      <w:r>
        <w:rPr>
          <w:lang w:val="en-US"/>
        </w:rPr>
        <w:t xml:space="preserve"> </w:t>
      </w:r>
      <w:r w:rsidRPr="00984828">
        <w:rPr>
          <w:lang w:val="en-US"/>
        </w:rPr>
        <w:t xml:space="preserve">Her bir </w:t>
      </w:r>
      <w:r w:rsidRPr="008C286F">
        <w:rPr>
          <w:i/>
          <w:lang w:val="en-US"/>
        </w:rPr>
        <w:t>SPP</w:t>
      </w:r>
      <w:r w:rsidRPr="00984828">
        <w:rPr>
          <w:lang w:val="en-US"/>
        </w:rPr>
        <w:t xml:space="preserve"> döngüsünde, terk edilmiş bir gıda kaynağı olup olmadığı kontrol edilir</w:t>
      </w:r>
      <w:r>
        <w:rPr>
          <w:lang w:val="en-US"/>
        </w:rPr>
        <w:t xml:space="preserve"> ve v</w:t>
      </w:r>
      <w:r w:rsidRPr="00984828">
        <w:rPr>
          <w:lang w:val="en-US"/>
        </w:rPr>
        <w:t>arsa kâ</w:t>
      </w:r>
      <w:r w:rsidRPr="00984828">
        <w:rPr>
          <w:rFonts w:hint="eastAsia"/>
          <w:lang w:val="en-US"/>
        </w:rPr>
        <w:t>ş</w:t>
      </w:r>
      <w:r w:rsidRPr="00984828">
        <w:rPr>
          <w:lang w:val="en-US"/>
        </w:rPr>
        <w:t xml:space="preserve">if üretim süreci </w:t>
      </w:r>
      <w:r>
        <w:rPr>
          <w:lang w:val="en-US"/>
        </w:rPr>
        <w:t>uygulan</w:t>
      </w:r>
      <w:r w:rsidRPr="00984828">
        <w:rPr>
          <w:lang w:val="en-US"/>
        </w:rPr>
        <w:t>ır.</w:t>
      </w:r>
    </w:p>
    <w:p w:rsidR="002C1E6D" w:rsidRDefault="002C1E6D" w:rsidP="00150AEB">
      <w:pPr>
        <w:pStyle w:val="AnaParagrafYaziStiliSau"/>
        <w:rPr>
          <w:lang w:val="en-US"/>
        </w:rPr>
      </w:pPr>
    </w:p>
    <w:p w:rsidR="002C1E6D" w:rsidRDefault="002C1E6D" w:rsidP="00150AEB">
      <w:pPr>
        <w:pStyle w:val="AnaParagrafYaziStiliSau"/>
      </w:pPr>
      <w:r w:rsidRPr="00970548">
        <w:rPr>
          <w:lang w:val="en-US"/>
        </w:rPr>
        <w:t>ABC</w:t>
      </w:r>
      <w:r>
        <w:rPr>
          <w:lang w:val="en-US"/>
        </w:rPr>
        <w:t xml:space="preserve"> algoritmasının kısıtlı optimizasyon versiyonunun</w:t>
      </w:r>
      <w:r w:rsidRPr="00970548">
        <w:rPr>
          <w:lang w:val="en-US"/>
        </w:rPr>
        <w:t xml:space="preserve"> </w:t>
      </w:r>
      <w:r>
        <w:rPr>
          <w:lang w:val="en-US"/>
        </w:rPr>
        <w:t>iki ilave</w:t>
      </w:r>
      <w:r w:rsidRPr="00970548">
        <w:rPr>
          <w:lang w:val="en-US"/>
        </w:rPr>
        <w:t xml:space="preserve"> kontrol parametresi vardır:</w:t>
      </w:r>
      <w:r>
        <w:rPr>
          <w:lang w:val="en-US"/>
        </w:rPr>
        <w:t xml:space="preserve"> Değişim </w:t>
      </w:r>
      <w:r w:rsidRPr="00984828">
        <w:rPr>
          <w:lang w:val="en-US"/>
        </w:rPr>
        <w:t>oranı</w:t>
      </w:r>
      <w:r>
        <w:rPr>
          <w:lang w:val="en-US"/>
        </w:rPr>
        <w:t xml:space="preserve"> </w:t>
      </w:r>
      <w:r w:rsidRPr="004401C4">
        <w:rPr>
          <w:i/>
          <w:lang w:val="en-US"/>
        </w:rPr>
        <w:t>MR</w:t>
      </w:r>
      <w:r w:rsidRPr="002C1E6D">
        <w:rPr>
          <w:lang w:val="en-US"/>
        </w:rPr>
        <w:t xml:space="preserve"> ve </w:t>
      </w:r>
      <w:r w:rsidRPr="00984828">
        <w:rPr>
          <w:lang w:val="en-US"/>
        </w:rPr>
        <w:t>kâ</w:t>
      </w:r>
      <w:r w:rsidRPr="00984828">
        <w:rPr>
          <w:rFonts w:hint="eastAsia"/>
          <w:lang w:val="en-US"/>
        </w:rPr>
        <w:t>ş</w:t>
      </w:r>
      <w:r w:rsidRPr="00984828">
        <w:rPr>
          <w:lang w:val="en-US"/>
        </w:rPr>
        <w:t>if üretim periyodu (</w:t>
      </w:r>
      <w:r w:rsidRPr="004401C4">
        <w:rPr>
          <w:i/>
          <w:lang w:val="en-US"/>
        </w:rPr>
        <w:t>SPP</w:t>
      </w:r>
      <w:r w:rsidRPr="00984828">
        <w:rPr>
          <w:lang w:val="en-US"/>
        </w:rPr>
        <w:t>)</w:t>
      </w:r>
      <w:r>
        <w:rPr>
          <w:lang w:val="en-US"/>
        </w:rPr>
        <w:t xml:space="preserve">. Önerilen </w:t>
      </w:r>
      <w:r w:rsidR="00E554E8">
        <w:rPr>
          <w:lang w:val="en-US"/>
        </w:rPr>
        <w:t>k</w:t>
      </w:r>
      <w:r>
        <w:rPr>
          <w:lang w:val="en-US"/>
        </w:rPr>
        <w:t xml:space="preserve">ontrol parametresi değerleri </w:t>
      </w:r>
      <w:r w:rsidRPr="002C1E6D">
        <w:rPr>
          <w:i/>
        </w:rPr>
        <w:t>limit</w:t>
      </w:r>
      <w:r w:rsidRPr="002C1E6D">
        <w:t xml:space="preserve"> = 10 </w:t>
      </w:r>
      <w:r w:rsidRPr="002C1E6D">
        <w:sym w:font="Symbol" w:char="F0B4"/>
      </w:r>
      <w:r w:rsidRPr="002C1E6D">
        <w:t xml:space="preserve"> </w:t>
      </w:r>
      <w:r>
        <w:rPr>
          <w:i/>
        </w:rPr>
        <w:t>SN</w:t>
      </w:r>
      <w:r w:rsidRPr="002C1E6D">
        <w:rPr>
          <w:i/>
        </w:rPr>
        <w:t xml:space="preserve"> </w:t>
      </w:r>
      <w:r w:rsidRPr="002C1E6D">
        <w:sym w:font="Symbol" w:char="F0B4"/>
      </w:r>
      <w:r w:rsidRPr="002C1E6D">
        <w:t xml:space="preserve"> </w:t>
      </w:r>
      <w:r w:rsidRPr="002C1E6D">
        <w:rPr>
          <w:i/>
        </w:rPr>
        <w:t>D,</w:t>
      </w:r>
      <w:r w:rsidRPr="002C1E6D">
        <w:t xml:space="preserve"> </w:t>
      </w:r>
      <w:r w:rsidRPr="002C1E6D">
        <w:rPr>
          <w:i/>
        </w:rPr>
        <w:t>SPP</w:t>
      </w:r>
      <w:r w:rsidRPr="002C1E6D">
        <w:t xml:space="preserve"> = </w:t>
      </w:r>
      <w:r>
        <w:rPr>
          <w:i/>
        </w:rPr>
        <w:t>SN</w:t>
      </w:r>
      <w:r w:rsidRPr="002C1E6D">
        <w:t xml:space="preserve"> </w:t>
      </w:r>
      <w:r w:rsidRPr="002C1E6D">
        <w:sym w:font="Symbol" w:char="F0B4"/>
      </w:r>
      <w:r w:rsidRPr="002C1E6D">
        <w:t xml:space="preserve"> </w:t>
      </w:r>
      <w:r w:rsidRPr="002C1E6D">
        <w:rPr>
          <w:i/>
        </w:rPr>
        <w:t>D</w:t>
      </w:r>
      <w:r w:rsidRPr="002C1E6D">
        <w:t xml:space="preserve">, </w:t>
      </w:r>
      <w:r>
        <w:t>ve</w:t>
      </w:r>
      <w:r w:rsidRPr="002C1E6D">
        <w:t xml:space="preserve"> </w:t>
      </w:r>
      <w:r w:rsidRPr="002C1E6D">
        <w:rPr>
          <w:i/>
        </w:rPr>
        <w:t>MR</w:t>
      </w:r>
      <w:r>
        <w:t xml:space="preserve"> = 0.9’dur [</w:t>
      </w:r>
      <w:r w:rsidR="00B5259E">
        <w:t>20</w:t>
      </w:r>
      <w:r>
        <w:t>].</w:t>
      </w:r>
    </w:p>
    <w:p w:rsidR="00B5259E" w:rsidRDefault="00B5259E" w:rsidP="00150AEB">
      <w:pPr>
        <w:pStyle w:val="AnaParagrafYaziStiliSau"/>
      </w:pPr>
    </w:p>
    <w:p w:rsidR="00B5259E" w:rsidRPr="00FF3244" w:rsidRDefault="00B5259E" w:rsidP="00150AEB">
      <w:pPr>
        <w:pStyle w:val="AnaParagrafYaziStiliSau"/>
      </w:pPr>
      <w:r w:rsidRPr="00FF3244">
        <w:t>Bu çalışmada ABC algoritmasının kısıtlı optimizasyon versiyonunun [20]’de verilen Delphi kodu MATLAB’a çevirilerek kullanılmıştır.</w:t>
      </w:r>
    </w:p>
    <w:p w:rsidR="00D70347" w:rsidRPr="00FF3244" w:rsidRDefault="00D70347" w:rsidP="00150AEB">
      <w:pPr>
        <w:pStyle w:val="AnaParagrafYaziStiliSau"/>
      </w:pPr>
    </w:p>
    <w:p w:rsidR="00D70347" w:rsidRPr="00FF3244" w:rsidRDefault="00D70347" w:rsidP="00150AEB">
      <w:pPr>
        <w:pStyle w:val="AnaParagrafYaziStiliSau"/>
      </w:pPr>
      <w:r w:rsidRPr="00FF3244">
        <w:t>ABC algoritmasının sözde kodu Şekil 3.1.’de verilmiştir.</w:t>
      </w:r>
    </w:p>
    <w:tbl>
      <w:tblPr>
        <w:tblStyle w:val="TabloKlavuzu"/>
        <w:tblW w:w="8064" w:type="dxa"/>
        <w:jc w:val="center"/>
        <w:tblBorders>
          <w:insideH w:val="none" w:sz="0" w:space="0" w:color="auto"/>
          <w:insideV w:val="none" w:sz="0" w:space="0" w:color="auto"/>
        </w:tblBorders>
        <w:tblLook w:val="04A0" w:firstRow="1" w:lastRow="0" w:firstColumn="1" w:lastColumn="0" w:noHBand="0" w:noVBand="1"/>
      </w:tblPr>
      <w:tblGrid>
        <w:gridCol w:w="8064"/>
      </w:tblGrid>
      <w:tr w:rsidR="00D70347" w:rsidRPr="00993639" w:rsidTr="009B4E8D">
        <w:trPr>
          <w:trHeight w:val="7632"/>
          <w:jc w:val="center"/>
        </w:trPr>
        <w:tc>
          <w:tcPr>
            <w:tcW w:w="5000" w:type="pct"/>
          </w:tcPr>
          <w:p w:rsidR="00632E3A" w:rsidRDefault="00632E3A" w:rsidP="00632E3A">
            <w:pPr>
              <w:autoSpaceDE w:val="0"/>
              <w:autoSpaceDN w:val="0"/>
              <w:adjustRightInd w:val="0"/>
              <w:spacing w:before="240" w:after="0" w:line="360" w:lineRule="auto"/>
              <w:rPr>
                <w:rFonts w:ascii="Times New Roman" w:hAnsi="Times New Roman"/>
                <w:i/>
                <w:iCs/>
                <w:sz w:val="24"/>
                <w:szCs w:val="24"/>
              </w:rPr>
            </w:pPr>
            <w:r>
              <w:rPr>
                <w:rFonts w:ascii="Times New Roman" w:hAnsi="Times New Roman"/>
                <w:i/>
                <w:iCs/>
                <w:sz w:val="24"/>
                <w:szCs w:val="24"/>
              </w:rPr>
              <w:lastRenderedPageBreak/>
              <w:t xml:space="preserve">Amaç fonksiyonu </w:t>
            </w:r>
            <w:r w:rsidRPr="00FF3244">
              <w:rPr>
                <w:rFonts w:ascii="Times New Roman" w:hAnsi="Times New Roman"/>
                <w:i/>
                <w:sz w:val="24"/>
                <w:szCs w:val="24"/>
              </w:rPr>
              <w:t>min veya</w:t>
            </w:r>
            <w:r w:rsidRPr="00FF3244">
              <w:rPr>
                <w:rFonts w:ascii="Times New Roman" w:hAnsi="Times New Roman"/>
                <w:i/>
                <w:iCs/>
                <w:sz w:val="24"/>
                <w:szCs w:val="24"/>
              </w:rPr>
              <w:t xml:space="preserve"> </w:t>
            </w:r>
            <w:r w:rsidRPr="00FF3244">
              <w:rPr>
                <w:rFonts w:ascii="Times New Roman" w:hAnsi="Times New Roman"/>
                <w:i/>
                <w:sz w:val="24"/>
                <w:szCs w:val="24"/>
              </w:rPr>
              <w:t>max</w:t>
            </w:r>
            <w:r w:rsidRPr="00FF3244">
              <w:rPr>
                <w:rFonts w:ascii="Times New Roman" w:hAnsi="Times New Roman"/>
                <w:sz w:val="24"/>
                <w:szCs w:val="24"/>
              </w:rPr>
              <w:t xml:space="preserve"> </w:t>
            </w:r>
            <w:r w:rsidRPr="00FF3244">
              <w:rPr>
                <w:rFonts w:ascii="Times New Roman" w:eastAsia="CMMI10" w:hAnsi="Times New Roman"/>
                <w:i/>
                <w:sz w:val="24"/>
                <w:szCs w:val="24"/>
              </w:rPr>
              <w:t>f(</w:t>
            </w:r>
            <w:r w:rsidRPr="00FF3244">
              <w:rPr>
                <w:rFonts w:ascii="Times New Roman" w:eastAsia="CMMI10" w:hAnsi="Times New Roman"/>
                <w:b/>
                <w:i/>
                <w:sz w:val="24"/>
                <w:szCs w:val="24"/>
              </w:rPr>
              <w:t>x</w:t>
            </w:r>
            <w:r w:rsidRPr="00FF3244">
              <w:rPr>
                <w:rFonts w:ascii="Times New Roman" w:hAnsi="Times New Roman"/>
                <w:i/>
                <w:sz w:val="24"/>
                <w:szCs w:val="24"/>
              </w:rPr>
              <w:t>)</w:t>
            </w:r>
            <w:r w:rsidRPr="00FF3244">
              <w:rPr>
                <w:rFonts w:ascii="Times New Roman" w:hAnsi="Times New Roman"/>
                <w:i/>
                <w:iCs/>
                <w:sz w:val="24"/>
                <w:szCs w:val="24"/>
              </w:rPr>
              <w:t xml:space="preserve">, </w:t>
            </w:r>
            <w:r w:rsidRPr="00FF3244">
              <w:rPr>
                <w:rFonts w:ascii="Times New Roman" w:eastAsiaTheme="minorEastAsia" w:hAnsi="Times New Roman"/>
                <w:b/>
                <w:i/>
                <w:spacing w:val="1"/>
                <w:sz w:val="24"/>
              </w:rPr>
              <w:t>x</w:t>
            </w:r>
            <w:r w:rsidRPr="00FF3244">
              <w:rPr>
                <w:rFonts w:ascii="Times New Roman" w:hAnsi="Times New Roman"/>
                <w:sz w:val="28"/>
                <w:szCs w:val="24"/>
              </w:rPr>
              <w:t xml:space="preserve"> </w:t>
            </w:r>
            <w:r w:rsidRPr="00FF3244">
              <w:rPr>
                <w:rFonts w:ascii="Times New Roman" w:hAnsi="Times New Roman"/>
                <w:sz w:val="24"/>
                <w:szCs w:val="24"/>
              </w:rPr>
              <w:t xml:space="preserve">= </w:t>
            </w:r>
            <w:r w:rsidRPr="00FF3244">
              <w:rPr>
                <w:rFonts w:ascii="Times New Roman" w:hAnsi="Times New Roman"/>
                <w:i/>
                <w:sz w:val="24"/>
                <w:szCs w:val="24"/>
              </w:rPr>
              <w:t>(</w:t>
            </w:r>
            <w:r w:rsidRPr="00FF3244">
              <w:rPr>
                <w:rFonts w:ascii="Times New Roman" w:eastAsia="CMMI10" w:hAnsi="Times New Roman"/>
                <w:i/>
                <w:sz w:val="24"/>
                <w:szCs w:val="24"/>
              </w:rPr>
              <w:t>x</w:t>
            </w:r>
            <w:r w:rsidRPr="00FF3244">
              <w:rPr>
                <w:rFonts w:ascii="Times New Roman" w:hAnsi="Times New Roman"/>
                <w:i/>
                <w:sz w:val="24"/>
                <w:szCs w:val="24"/>
                <w:vertAlign w:val="subscript"/>
              </w:rPr>
              <w:t>1</w:t>
            </w:r>
            <w:r w:rsidRPr="00FF3244">
              <w:rPr>
                <w:rFonts w:ascii="Times New Roman" w:eastAsia="CMMI10" w:hAnsi="Times New Roman"/>
                <w:i/>
                <w:sz w:val="24"/>
                <w:szCs w:val="24"/>
              </w:rPr>
              <w:t>, x</w:t>
            </w:r>
            <w:r w:rsidRPr="00FF3244">
              <w:rPr>
                <w:rFonts w:ascii="Times New Roman" w:hAnsi="Times New Roman"/>
                <w:i/>
                <w:sz w:val="24"/>
                <w:szCs w:val="24"/>
                <w:vertAlign w:val="subscript"/>
              </w:rPr>
              <w:t>2</w:t>
            </w:r>
            <w:r w:rsidRPr="00FF3244">
              <w:rPr>
                <w:rFonts w:ascii="Times New Roman" w:eastAsia="CMMI10" w:hAnsi="Times New Roman"/>
                <w:i/>
                <w:sz w:val="24"/>
                <w:szCs w:val="24"/>
              </w:rPr>
              <w:t>,..., x</w:t>
            </w:r>
            <w:r w:rsidR="00170CDE" w:rsidRPr="00FF3244">
              <w:rPr>
                <w:rFonts w:ascii="Times New Roman" w:hAnsi="Times New Roman"/>
                <w:i/>
                <w:sz w:val="24"/>
                <w:szCs w:val="24"/>
                <w:vertAlign w:val="subscript"/>
              </w:rPr>
              <w:t>D</w:t>
            </w:r>
            <w:r w:rsidRPr="00FF3244">
              <w:rPr>
                <w:rFonts w:ascii="Times New Roman" w:hAnsi="Times New Roman"/>
                <w:i/>
                <w:sz w:val="24"/>
                <w:szCs w:val="24"/>
              </w:rPr>
              <w:t>) ve kısıtları tanımla</w:t>
            </w:r>
          </w:p>
          <w:p w:rsidR="00D70347" w:rsidRDefault="00D70347" w:rsidP="00632E3A">
            <w:pPr>
              <w:autoSpaceDE w:val="0"/>
              <w:autoSpaceDN w:val="0"/>
              <w:adjustRightInd w:val="0"/>
              <w:spacing w:after="0" w:line="360" w:lineRule="auto"/>
              <w:rPr>
                <w:rFonts w:ascii="Times New Roman" w:hAnsi="Times New Roman"/>
                <w:b/>
                <w:i/>
                <w:iCs/>
                <w:sz w:val="24"/>
                <w:szCs w:val="24"/>
              </w:rPr>
            </w:pPr>
            <w:r>
              <w:rPr>
                <w:rFonts w:ascii="Times New Roman" w:hAnsi="Times New Roman"/>
                <w:b/>
                <w:i/>
                <w:iCs/>
                <w:sz w:val="24"/>
                <w:szCs w:val="24"/>
              </w:rPr>
              <w:t xml:space="preserve">limit, MR, SPP </w:t>
            </w:r>
            <w:r w:rsidRPr="00757027">
              <w:rPr>
                <w:rFonts w:ascii="Times New Roman" w:hAnsi="Times New Roman"/>
                <w:i/>
                <w:iCs/>
                <w:sz w:val="24"/>
                <w:szCs w:val="24"/>
              </w:rPr>
              <w:t>ve</w:t>
            </w:r>
            <w:r>
              <w:rPr>
                <w:rFonts w:ascii="Times New Roman" w:hAnsi="Times New Roman"/>
                <w:b/>
                <w:i/>
                <w:iCs/>
                <w:sz w:val="24"/>
                <w:szCs w:val="24"/>
              </w:rPr>
              <w:t xml:space="preserve"> MCN </w:t>
            </w:r>
            <w:r w:rsidRPr="00757027">
              <w:rPr>
                <w:rFonts w:ascii="Times New Roman" w:hAnsi="Times New Roman"/>
                <w:i/>
                <w:iCs/>
                <w:sz w:val="24"/>
                <w:szCs w:val="24"/>
              </w:rPr>
              <w:t>kontrol</w:t>
            </w:r>
            <w:r>
              <w:rPr>
                <w:rFonts w:ascii="Times New Roman" w:hAnsi="Times New Roman"/>
                <w:b/>
                <w:i/>
                <w:iCs/>
                <w:sz w:val="24"/>
                <w:szCs w:val="24"/>
              </w:rPr>
              <w:t xml:space="preserve"> </w:t>
            </w:r>
            <w:r w:rsidRPr="00757027">
              <w:rPr>
                <w:rFonts w:ascii="Times New Roman" w:hAnsi="Times New Roman"/>
                <w:i/>
                <w:iCs/>
                <w:sz w:val="24"/>
                <w:szCs w:val="24"/>
              </w:rPr>
              <w:t>parametrelerini tanımla</w:t>
            </w:r>
          </w:p>
          <w:p w:rsidR="00D70347" w:rsidRDefault="00D70347" w:rsidP="00421CA1">
            <w:pPr>
              <w:autoSpaceDE w:val="0"/>
              <w:autoSpaceDN w:val="0"/>
              <w:adjustRightInd w:val="0"/>
              <w:spacing w:after="0" w:line="360" w:lineRule="auto"/>
              <w:ind w:left="432" w:hanging="432"/>
              <w:rPr>
                <w:rFonts w:ascii="Times New Roman" w:hAnsi="Times New Roman"/>
                <w:i/>
                <w:sz w:val="24"/>
                <w:szCs w:val="24"/>
              </w:rPr>
            </w:pPr>
            <w:r w:rsidRPr="009974F6">
              <w:rPr>
                <w:rFonts w:ascii="Times New Roman" w:hAnsi="Times New Roman"/>
                <w:b/>
                <w:i/>
                <w:iCs/>
                <w:sz w:val="24"/>
                <w:szCs w:val="24"/>
              </w:rPr>
              <w:t>x</w:t>
            </w:r>
            <w:r w:rsidRPr="009974F6">
              <w:rPr>
                <w:rFonts w:ascii="Times New Roman" w:hAnsi="Times New Roman"/>
                <w:i/>
                <w:iCs/>
                <w:sz w:val="24"/>
                <w:szCs w:val="24"/>
                <w:vertAlign w:val="subscript"/>
              </w:rPr>
              <w:t>i,j</w:t>
            </w:r>
            <w:r w:rsidRPr="009974F6">
              <w:rPr>
                <w:rFonts w:ascii="Times New Roman" w:hAnsi="Times New Roman"/>
                <w:i/>
                <w:iCs/>
                <w:sz w:val="24"/>
                <w:szCs w:val="24"/>
              </w:rPr>
              <w:t xml:space="preserve">, i </w:t>
            </w:r>
            <w:r w:rsidRPr="00790999">
              <w:rPr>
                <w:rFonts w:ascii="Times New Roman" w:hAnsi="Times New Roman"/>
                <w:sz w:val="24"/>
                <w:szCs w:val="24"/>
              </w:rPr>
              <w:t>=</w:t>
            </w:r>
            <w:r w:rsidRPr="009974F6">
              <w:rPr>
                <w:rFonts w:ascii="Times New Roman" w:hAnsi="Times New Roman"/>
                <w:i/>
                <w:sz w:val="24"/>
                <w:szCs w:val="24"/>
              </w:rPr>
              <w:t xml:space="preserve"> 1</w:t>
            </w:r>
            <w:r>
              <w:rPr>
                <w:rFonts w:ascii="Times New Roman" w:hAnsi="Times New Roman"/>
                <w:i/>
                <w:sz w:val="24"/>
                <w:szCs w:val="24"/>
              </w:rPr>
              <w:t>,</w:t>
            </w:r>
            <w:r>
              <w:rPr>
                <w:rFonts w:ascii="Times New Roman" w:hAnsi="Times New Roman"/>
                <w:i/>
                <w:sz w:val="24"/>
                <w:szCs w:val="24"/>
              </w:rPr>
              <w:sym w:font="Symbol" w:char="F0BC"/>
            </w:r>
            <w:r>
              <w:rPr>
                <w:rFonts w:ascii="Times New Roman" w:hAnsi="Times New Roman"/>
                <w:i/>
                <w:iCs/>
                <w:sz w:val="24"/>
                <w:szCs w:val="24"/>
              </w:rPr>
              <w:t>,</w:t>
            </w:r>
            <w:r w:rsidRPr="009974F6">
              <w:rPr>
                <w:rFonts w:ascii="Times New Roman" w:hAnsi="Times New Roman"/>
                <w:i/>
                <w:iCs/>
                <w:sz w:val="24"/>
                <w:szCs w:val="24"/>
              </w:rPr>
              <w:t xml:space="preserve">SN, j </w:t>
            </w:r>
            <w:r w:rsidRPr="00790999">
              <w:rPr>
                <w:rFonts w:ascii="Times New Roman" w:hAnsi="Times New Roman"/>
                <w:sz w:val="24"/>
                <w:szCs w:val="24"/>
              </w:rPr>
              <w:t>=</w:t>
            </w:r>
            <w:r w:rsidRPr="009974F6">
              <w:rPr>
                <w:rFonts w:ascii="Times New Roman" w:hAnsi="Times New Roman"/>
                <w:i/>
                <w:sz w:val="24"/>
                <w:szCs w:val="24"/>
              </w:rPr>
              <w:t xml:space="preserve"> 1</w:t>
            </w:r>
            <w:r>
              <w:rPr>
                <w:rFonts w:ascii="Times New Roman" w:hAnsi="Times New Roman"/>
                <w:i/>
                <w:sz w:val="24"/>
                <w:szCs w:val="24"/>
              </w:rPr>
              <w:t>,</w:t>
            </w:r>
            <w:r>
              <w:rPr>
                <w:rFonts w:ascii="Times New Roman" w:hAnsi="Times New Roman"/>
                <w:i/>
                <w:sz w:val="24"/>
                <w:szCs w:val="24"/>
              </w:rPr>
              <w:sym w:font="Symbol" w:char="F0BC"/>
            </w:r>
            <w:r>
              <w:rPr>
                <w:rFonts w:ascii="Times New Roman" w:hAnsi="Times New Roman"/>
                <w:i/>
                <w:iCs/>
                <w:sz w:val="24"/>
                <w:szCs w:val="24"/>
              </w:rPr>
              <w:t>,</w:t>
            </w:r>
            <w:r w:rsidRPr="009974F6">
              <w:rPr>
                <w:rFonts w:ascii="Times New Roman" w:hAnsi="Times New Roman"/>
                <w:i/>
                <w:iCs/>
                <w:sz w:val="24"/>
                <w:szCs w:val="24"/>
              </w:rPr>
              <w:t>D</w:t>
            </w:r>
            <w:r>
              <w:rPr>
                <w:rFonts w:ascii="Times New Roman" w:hAnsi="Times New Roman"/>
                <w:i/>
                <w:iCs/>
                <w:sz w:val="24"/>
                <w:szCs w:val="24"/>
              </w:rPr>
              <w:t xml:space="preserve"> çözümlerinin rastgele başlangıç değerlerini oluştur ve </w:t>
            </w:r>
            <w:r>
              <w:rPr>
                <w:rFonts w:ascii="Times New Roman" w:hAnsi="Times New Roman"/>
                <w:i/>
                <w:sz w:val="24"/>
                <w:szCs w:val="24"/>
              </w:rPr>
              <w:t>Denklem 3.2 uyarınca uygunluk değerlerini hesapla</w:t>
            </w:r>
          </w:p>
          <w:p w:rsidR="00D70347" w:rsidRDefault="00D70347" w:rsidP="00421CA1">
            <w:pPr>
              <w:autoSpaceDE w:val="0"/>
              <w:autoSpaceDN w:val="0"/>
              <w:adjustRightInd w:val="0"/>
              <w:spacing w:after="0" w:line="360" w:lineRule="auto"/>
              <w:rPr>
                <w:rFonts w:ascii="Times New Roman" w:hAnsi="Times New Roman"/>
                <w:i/>
                <w:iCs/>
                <w:sz w:val="24"/>
                <w:szCs w:val="24"/>
              </w:rPr>
            </w:pPr>
            <w:r>
              <w:rPr>
                <w:rFonts w:ascii="Times New Roman" w:hAnsi="Times New Roman"/>
                <w:i/>
                <w:iCs/>
                <w:sz w:val="24"/>
                <w:szCs w:val="24"/>
              </w:rPr>
              <w:t xml:space="preserve">döngü </w:t>
            </w:r>
            <w:r w:rsidRPr="00F16F90">
              <w:rPr>
                <w:rFonts w:ascii="Times New Roman" w:hAnsi="Times New Roman"/>
                <w:iCs/>
                <w:sz w:val="24"/>
                <w:szCs w:val="24"/>
              </w:rPr>
              <w:t>=</w:t>
            </w:r>
            <w:r>
              <w:rPr>
                <w:rFonts w:ascii="Times New Roman" w:hAnsi="Times New Roman"/>
                <w:i/>
                <w:iCs/>
                <w:sz w:val="24"/>
                <w:szCs w:val="24"/>
              </w:rPr>
              <w:t xml:space="preserve"> 1</w:t>
            </w:r>
          </w:p>
          <w:p w:rsidR="00D70347" w:rsidRPr="003A75F7" w:rsidRDefault="00D70347" w:rsidP="00421CA1">
            <w:pPr>
              <w:autoSpaceDE w:val="0"/>
              <w:autoSpaceDN w:val="0"/>
              <w:adjustRightInd w:val="0"/>
              <w:spacing w:after="0" w:line="360" w:lineRule="auto"/>
              <w:rPr>
                <w:rFonts w:ascii="Times New Roman" w:hAnsi="Times New Roman"/>
                <w:i/>
                <w:iCs/>
                <w:sz w:val="24"/>
                <w:szCs w:val="24"/>
              </w:rPr>
            </w:pPr>
            <w:r w:rsidRPr="00AC780C">
              <w:rPr>
                <w:rFonts w:ascii="Times New Roman" w:hAnsi="Times New Roman"/>
                <w:b/>
                <w:sz w:val="24"/>
                <w:szCs w:val="24"/>
              </w:rPr>
              <w:t>while</w:t>
            </w:r>
            <w:r w:rsidRPr="003A75F7">
              <w:rPr>
                <w:rFonts w:ascii="Times New Roman" w:hAnsi="Times New Roman"/>
                <w:sz w:val="24"/>
                <w:szCs w:val="24"/>
              </w:rPr>
              <w:t xml:space="preserve"> </w:t>
            </w:r>
            <w:r w:rsidRPr="003A75F7">
              <w:rPr>
                <w:rFonts w:ascii="Times New Roman" w:hAnsi="Times New Roman"/>
                <w:i/>
                <w:iCs/>
                <w:sz w:val="24"/>
                <w:szCs w:val="24"/>
              </w:rPr>
              <w:t>(</w:t>
            </w:r>
            <w:r>
              <w:rPr>
                <w:rFonts w:ascii="Times New Roman" w:eastAsia="CMMI10" w:hAnsi="Times New Roman"/>
                <w:i/>
                <w:sz w:val="24"/>
                <w:szCs w:val="24"/>
              </w:rPr>
              <w:t>döngü</w:t>
            </w:r>
            <w:r w:rsidRPr="003A75F7">
              <w:rPr>
                <w:rFonts w:ascii="Times New Roman" w:eastAsia="CMMI10" w:hAnsi="Times New Roman"/>
                <w:sz w:val="24"/>
                <w:szCs w:val="24"/>
              </w:rPr>
              <w:t xml:space="preserve"> &lt;</w:t>
            </w:r>
            <w:r>
              <w:rPr>
                <w:rFonts w:ascii="Times New Roman" w:eastAsia="CMMI10" w:hAnsi="Times New Roman"/>
                <w:sz w:val="24"/>
                <w:szCs w:val="24"/>
              </w:rPr>
              <w:t xml:space="preserve"> </w:t>
            </w:r>
            <w:r w:rsidRPr="000F5107">
              <w:rPr>
                <w:rFonts w:ascii="Times New Roman" w:hAnsi="Times New Roman"/>
                <w:b/>
                <w:i/>
                <w:iCs/>
                <w:sz w:val="24"/>
                <w:szCs w:val="24"/>
              </w:rPr>
              <w:t>M</w:t>
            </w:r>
            <w:r>
              <w:rPr>
                <w:rFonts w:ascii="Times New Roman" w:hAnsi="Times New Roman"/>
                <w:b/>
                <w:i/>
                <w:iCs/>
                <w:sz w:val="24"/>
                <w:szCs w:val="24"/>
              </w:rPr>
              <w:t>CN</w:t>
            </w:r>
            <w:r w:rsidRPr="003A75F7">
              <w:rPr>
                <w:rFonts w:ascii="Times New Roman" w:hAnsi="Times New Roman"/>
                <w:i/>
                <w:iCs/>
                <w:sz w:val="24"/>
                <w:szCs w:val="24"/>
              </w:rPr>
              <w:t>)</w:t>
            </w:r>
          </w:p>
          <w:p w:rsidR="00D70347" w:rsidRDefault="00D70347" w:rsidP="00421CA1">
            <w:pPr>
              <w:autoSpaceDE w:val="0"/>
              <w:autoSpaceDN w:val="0"/>
              <w:adjustRightInd w:val="0"/>
              <w:spacing w:after="0" w:line="360" w:lineRule="auto"/>
              <w:ind w:left="864" w:hanging="432"/>
              <w:rPr>
                <w:rFonts w:ascii="Times New Roman" w:hAnsi="Times New Roman"/>
                <w:i/>
                <w:iCs/>
                <w:sz w:val="24"/>
                <w:szCs w:val="24"/>
              </w:rPr>
            </w:pPr>
            <w:r>
              <w:rPr>
                <w:rFonts w:ascii="Times New Roman" w:hAnsi="Times New Roman"/>
                <w:i/>
                <w:iCs/>
                <w:sz w:val="24"/>
                <w:szCs w:val="24"/>
              </w:rPr>
              <w:t xml:space="preserve">Görevli arılar için Denklem 3.5 uyarınca yeni </w:t>
            </w:r>
            <w:r w:rsidRPr="00757027">
              <w:rPr>
                <w:rFonts w:ascii="Times New Roman" w:hAnsi="Times New Roman"/>
                <w:b/>
                <w:i/>
                <w:iCs/>
                <w:sz w:val="24"/>
                <w:szCs w:val="24"/>
              </w:rPr>
              <w:t>v</w:t>
            </w:r>
            <w:r w:rsidRPr="00757027">
              <w:rPr>
                <w:rFonts w:ascii="Times New Roman" w:hAnsi="Times New Roman"/>
                <w:b/>
                <w:i/>
                <w:iCs/>
                <w:sz w:val="24"/>
                <w:szCs w:val="24"/>
                <w:vertAlign w:val="subscript"/>
              </w:rPr>
              <w:t>i,j</w:t>
            </w:r>
            <w:r>
              <w:rPr>
                <w:rFonts w:ascii="Times New Roman" w:hAnsi="Times New Roman"/>
                <w:i/>
                <w:iCs/>
                <w:sz w:val="24"/>
                <w:szCs w:val="24"/>
              </w:rPr>
              <w:t xml:space="preserve"> çözümlerini oluştur ve uygunluk değerlerini hesapla</w:t>
            </w:r>
          </w:p>
          <w:p w:rsidR="00D70347" w:rsidRDefault="00D70347" w:rsidP="00421CA1">
            <w:pPr>
              <w:autoSpaceDE w:val="0"/>
              <w:autoSpaceDN w:val="0"/>
              <w:adjustRightInd w:val="0"/>
              <w:spacing w:after="0" w:line="360" w:lineRule="auto"/>
              <w:ind w:left="432"/>
              <w:rPr>
                <w:rFonts w:ascii="Times New Roman" w:hAnsi="Times New Roman"/>
                <w:i/>
                <w:iCs/>
                <w:sz w:val="24"/>
                <w:szCs w:val="24"/>
              </w:rPr>
            </w:pPr>
            <w:r>
              <w:rPr>
                <w:rFonts w:ascii="Times New Roman" w:hAnsi="Times New Roman"/>
                <w:i/>
                <w:iCs/>
                <w:sz w:val="24"/>
                <w:szCs w:val="24"/>
              </w:rPr>
              <w:t>Deb yönetimine göre seçim sürecini uygula</w:t>
            </w:r>
          </w:p>
          <w:p w:rsidR="00D70347" w:rsidRDefault="00D70347" w:rsidP="00421CA1">
            <w:pPr>
              <w:autoSpaceDE w:val="0"/>
              <w:autoSpaceDN w:val="0"/>
              <w:adjustRightInd w:val="0"/>
              <w:spacing w:after="0" w:line="360" w:lineRule="auto"/>
              <w:ind w:left="432"/>
              <w:rPr>
                <w:rFonts w:ascii="Times New Roman" w:hAnsi="Times New Roman"/>
                <w:i/>
                <w:iCs/>
                <w:sz w:val="24"/>
                <w:szCs w:val="24"/>
              </w:rPr>
            </w:pPr>
            <w:r>
              <w:rPr>
                <w:rFonts w:ascii="Times New Roman" w:hAnsi="Times New Roman"/>
                <w:i/>
                <w:iCs/>
                <w:sz w:val="24"/>
                <w:szCs w:val="24"/>
              </w:rPr>
              <w:t xml:space="preserve">Denklem 3.6 uyarınca </w:t>
            </w:r>
            <w:r w:rsidRPr="009F1432">
              <w:rPr>
                <w:rFonts w:ascii="Times New Roman" w:hAnsi="Times New Roman"/>
                <w:b/>
                <w:i/>
                <w:iCs/>
                <w:sz w:val="24"/>
                <w:szCs w:val="24"/>
              </w:rPr>
              <w:t>x</w:t>
            </w:r>
            <w:r w:rsidRPr="009F1432">
              <w:rPr>
                <w:rFonts w:ascii="Times New Roman" w:hAnsi="Times New Roman"/>
                <w:b/>
                <w:i/>
                <w:iCs/>
                <w:sz w:val="24"/>
                <w:szCs w:val="24"/>
                <w:vertAlign w:val="subscript"/>
              </w:rPr>
              <w:t>i,j</w:t>
            </w:r>
            <w:r w:rsidRPr="009F1432">
              <w:rPr>
                <w:rFonts w:ascii="Times New Roman" w:hAnsi="Times New Roman"/>
                <w:i/>
                <w:iCs/>
                <w:sz w:val="24"/>
                <w:szCs w:val="24"/>
              </w:rPr>
              <w:t xml:space="preserve"> </w:t>
            </w:r>
            <w:r>
              <w:rPr>
                <w:rFonts w:ascii="Times New Roman" w:hAnsi="Times New Roman"/>
                <w:i/>
                <w:iCs/>
                <w:sz w:val="24"/>
                <w:szCs w:val="24"/>
              </w:rPr>
              <w:t xml:space="preserve">çözümleri için </w:t>
            </w:r>
            <w:r w:rsidR="00CD7214">
              <w:rPr>
                <w:rFonts w:ascii="Times New Roman" w:hAnsi="Times New Roman"/>
                <w:b/>
                <w:i/>
                <w:iCs/>
                <w:sz w:val="24"/>
                <w:szCs w:val="24"/>
              </w:rPr>
              <w:t>p</w:t>
            </w:r>
            <w:r w:rsidR="00CD7214" w:rsidRPr="009F1432">
              <w:rPr>
                <w:rFonts w:ascii="Times New Roman" w:hAnsi="Times New Roman"/>
                <w:b/>
                <w:i/>
                <w:iCs/>
                <w:sz w:val="24"/>
                <w:szCs w:val="24"/>
                <w:vertAlign w:val="subscript"/>
              </w:rPr>
              <w:t>i,j</w:t>
            </w:r>
            <w:r w:rsidR="00CD7214">
              <w:rPr>
                <w:rFonts w:ascii="Times New Roman" w:hAnsi="Times New Roman"/>
                <w:b/>
                <w:i/>
                <w:iCs/>
                <w:sz w:val="24"/>
                <w:szCs w:val="24"/>
                <w:vertAlign w:val="subscript"/>
              </w:rPr>
              <w:t xml:space="preserve"> </w:t>
            </w:r>
            <w:r w:rsidR="00CD7214">
              <w:rPr>
                <w:rFonts w:ascii="Times New Roman" w:hAnsi="Times New Roman"/>
                <w:i/>
                <w:iCs/>
                <w:sz w:val="24"/>
                <w:szCs w:val="24"/>
              </w:rPr>
              <w:t>olasılık değerlerini  hesapla</w:t>
            </w:r>
          </w:p>
          <w:p w:rsidR="00D70347" w:rsidRDefault="00D70347" w:rsidP="00421CA1">
            <w:pPr>
              <w:autoSpaceDE w:val="0"/>
              <w:autoSpaceDN w:val="0"/>
              <w:adjustRightInd w:val="0"/>
              <w:spacing w:after="0" w:line="360" w:lineRule="auto"/>
              <w:ind w:left="864" w:hanging="432"/>
              <w:rPr>
                <w:rFonts w:ascii="Times New Roman" w:hAnsi="Times New Roman"/>
                <w:i/>
                <w:iCs/>
                <w:sz w:val="24"/>
                <w:szCs w:val="24"/>
              </w:rPr>
            </w:pPr>
            <w:r w:rsidRPr="00163A48">
              <w:rPr>
                <w:rFonts w:ascii="Times New Roman" w:hAnsi="Times New Roman"/>
                <w:i/>
                <w:iCs/>
                <w:sz w:val="24"/>
                <w:szCs w:val="24"/>
              </w:rPr>
              <w:t>Gözcü arılar için</w:t>
            </w:r>
            <w:r w:rsidRPr="00163A48">
              <w:rPr>
                <w:rFonts w:ascii="Times New Roman" w:hAnsi="Times New Roman"/>
                <w:b/>
                <w:i/>
                <w:iCs/>
                <w:sz w:val="24"/>
                <w:szCs w:val="24"/>
              </w:rPr>
              <w:t xml:space="preserve"> </w:t>
            </w:r>
            <w:r w:rsidRPr="009F1432">
              <w:rPr>
                <w:rFonts w:ascii="Times New Roman" w:hAnsi="Times New Roman"/>
                <w:b/>
                <w:i/>
                <w:iCs/>
                <w:sz w:val="24"/>
                <w:szCs w:val="24"/>
              </w:rPr>
              <w:t>x</w:t>
            </w:r>
            <w:r w:rsidRPr="009F1432">
              <w:rPr>
                <w:rFonts w:ascii="Times New Roman" w:hAnsi="Times New Roman"/>
                <w:b/>
                <w:i/>
                <w:iCs/>
                <w:sz w:val="24"/>
                <w:szCs w:val="24"/>
                <w:vertAlign w:val="subscript"/>
              </w:rPr>
              <w:t>i,j</w:t>
            </w:r>
            <w:r w:rsidRPr="009F1432">
              <w:rPr>
                <w:rFonts w:ascii="Times New Roman" w:hAnsi="Times New Roman"/>
                <w:i/>
                <w:iCs/>
                <w:sz w:val="24"/>
                <w:szCs w:val="24"/>
              </w:rPr>
              <w:t xml:space="preserve"> </w:t>
            </w:r>
            <w:r>
              <w:rPr>
                <w:rFonts w:ascii="Times New Roman" w:hAnsi="Times New Roman"/>
                <w:i/>
                <w:iCs/>
                <w:sz w:val="24"/>
                <w:szCs w:val="24"/>
              </w:rPr>
              <w:t xml:space="preserve">çözümlerinden </w:t>
            </w:r>
            <w:r>
              <w:rPr>
                <w:rFonts w:ascii="Times New Roman" w:hAnsi="Times New Roman"/>
                <w:b/>
                <w:i/>
                <w:iCs/>
                <w:sz w:val="24"/>
                <w:szCs w:val="24"/>
              </w:rPr>
              <w:t>p</w:t>
            </w:r>
            <w:r w:rsidRPr="009F1432">
              <w:rPr>
                <w:rFonts w:ascii="Times New Roman" w:hAnsi="Times New Roman"/>
                <w:b/>
                <w:i/>
                <w:iCs/>
                <w:sz w:val="24"/>
                <w:szCs w:val="24"/>
                <w:vertAlign w:val="subscript"/>
              </w:rPr>
              <w:t>i,j</w:t>
            </w:r>
            <w:r>
              <w:rPr>
                <w:rFonts w:ascii="Times New Roman" w:hAnsi="Times New Roman"/>
                <w:b/>
                <w:i/>
                <w:iCs/>
                <w:sz w:val="24"/>
                <w:szCs w:val="24"/>
                <w:vertAlign w:val="subscript"/>
              </w:rPr>
              <w:t xml:space="preserve"> </w:t>
            </w:r>
            <w:r>
              <w:rPr>
                <w:rFonts w:ascii="Times New Roman" w:hAnsi="Times New Roman"/>
                <w:i/>
                <w:iCs/>
                <w:sz w:val="24"/>
                <w:szCs w:val="24"/>
              </w:rPr>
              <w:t xml:space="preserve">olasılık değerlerine bağlı olarak </w:t>
            </w:r>
            <w:r w:rsidRPr="009F1432">
              <w:rPr>
                <w:rFonts w:ascii="Times New Roman" w:hAnsi="Times New Roman"/>
                <w:b/>
                <w:i/>
                <w:iCs/>
                <w:sz w:val="24"/>
                <w:szCs w:val="24"/>
              </w:rPr>
              <w:t>v</w:t>
            </w:r>
            <w:r w:rsidRPr="009F1432">
              <w:rPr>
                <w:rFonts w:ascii="Times New Roman" w:hAnsi="Times New Roman"/>
                <w:b/>
                <w:i/>
                <w:iCs/>
                <w:sz w:val="24"/>
                <w:szCs w:val="24"/>
                <w:vertAlign w:val="subscript"/>
              </w:rPr>
              <w:t>i,j</w:t>
            </w:r>
            <w:r>
              <w:rPr>
                <w:rFonts w:ascii="Times New Roman" w:hAnsi="Times New Roman"/>
                <w:i/>
                <w:iCs/>
                <w:sz w:val="24"/>
                <w:szCs w:val="24"/>
              </w:rPr>
              <w:t xml:space="preserve"> yeni çözümlerini oluştur ve </w:t>
            </w:r>
            <w:r>
              <w:rPr>
                <w:rFonts w:ascii="Times New Roman" w:hAnsi="Times New Roman"/>
                <w:i/>
                <w:sz w:val="24"/>
                <w:szCs w:val="24"/>
              </w:rPr>
              <w:t>uygunluk değerlerini hesapla</w:t>
            </w:r>
          </w:p>
          <w:p w:rsidR="00D70347" w:rsidRDefault="00D70347" w:rsidP="00421CA1">
            <w:pPr>
              <w:autoSpaceDE w:val="0"/>
              <w:autoSpaceDN w:val="0"/>
              <w:adjustRightInd w:val="0"/>
              <w:spacing w:after="0" w:line="360" w:lineRule="auto"/>
              <w:ind w:left="432"/>
              <w:rPr>
                <w:rFonts w:ascii="Times New Roman" w:hAnsi="Times New Roman"/>
                <w:i/>
                <w:iCs/>
                <w:sz w:val="24"/>
                <w:szCs w:val="24"/>
              </w:rPr>
            </w:pPr>
            <w:r>
              <w:rPr>
                <w:rFonts w:ascii="Times New Roman" w:hAnsi="Times New Roman"/>
                <w:i/>
                <w:iCs/>
                <w:sz w:val="24"/>
                <w:szCs w:val="24"/>
              </w:rPr>
              <w:t>Deb yönetimine göre seçim sürecini uygula</w:t>
            </w:r>
          </w:p>
          <w:p w:rsidR="00D70347" w:rsidRDefault="00D70347" w:rsidP="00421CA1">
            <w:pPr>
              <w:autoSpaceDE w:val="0"/>
              <w:autoSpaceDN w:val="0"/>
              <w:adjustRightInd w:val="0"/>
              <w:spacing w:after="0" w:line="360" w:lineRule="auto"/>
              <w:ind w:left="864" w:hanging="432"/>
              <w:rPr>
                <w:rFonts w:ascii="Times New Roman" w:hAnsi="Times New Roman"/>
                <w:i/>
                <w:iCs/>
                <w:sz w:val="24"/>
                <w:szCs w:val="24"/>
              </w:rPr>
            </w:pPr>
            <w:r>
              <w:rPr>
                <w:rFonts w:ascii="Times New Roman" w:hAnsi="Times New Roman"/>
                <w:i/>
                <w:iCs/>
                <w:sz w:val="24"/>
                <w:szCs w:val="24"/>
              </w:rPr>
              <w:t xml:space="preserve">Kaşif arı için varsa terkedilen gıda kaynağını belirle ve bunu Denklem 3.4 uyarınca rastgele oluşturulan bir </w:t>
            </w:r>
            <w:r w:rsidRPr="009F1432">
              <w:rPr>
                <w:rFonts w:ascii="Times New Roman" w:hAnsi="Times New Roman"/>
                <w:b/>
                <w:i/>
                <w:iCs/>
                <w:sz w:val="24"/>
                <w:szCs w:val="24"/>
              </w:rPr>
              <w:t>x</w:t>
            </w:r>
            <w:r w:rsidRPr="009F1432">
              <w:rPr>
                <w:rFonts w:ascii="Times New Roman" w:hAnsi="Times New Roman"/>
                <w:b/>
                <w:i/>
                <w:iCs/>
                <w:sz w:val="24"/>
                <w:szCs w:val="24"/>
                <w:vertAlign w:val="subscript"/>
              </w:rPr>
              <w:t>i,j</w:t>
            </w:r>
            <w:r w:rsidRPr="009F1432">
              <w:rPr>
                <w:rFonts w:ascii="Times New Roman" w:hAnsi="Times New Roman"/>
                <w:i/>
                <w:iCs/>
                <w:sz w:val="24"/>
                <w:szCs w:val="24"/>
              </w:rPr>
              <w:t xml:space="preserve"> </w:t>
            </w:r>
            <w:r>
              <w:rPr>
                <w:rFonts w:ascii="Times New Roman" w:hAnsi="Times New Roman"/>
                <w:i/>
                <w:iCs/>
                <w:sz w:val="24"/>
                <w:szCs w:val="24"/>
              </w:rPr>
              <w:t>çözümü ile değiştir</w:t>
            </w:r>
          </w:p>
          <w:p w:rsidR="00D70347" w:rsidRPr="003A75F7" w:rsidRDefault="00D70347" w:rsidP="00421CA1">
            <w:pPr>
              <w:autoSpaceDE w:val="0"/>
              <w:autoSpaceDN w:val="0"/>
              <w:adjustRightInd w:val="0"/>
              <w:spacing w:after="0" w:line="360" w:lineRule="auto"/>
              <w:ind w:left="432"/>
              <w:rPr>
                <w:rFonts w:ascii="Times New Roman" w:hAnsi="Times New Roman"/>
                <w:i/>
                <w:iCs/>
                <w:sz w:val="24"/>
                <w:szCs w:val="24"/>
              </w:rPr>
            </w:pPr>
            <w:r>
              <w:rPr>
                <w:rFonts w:ascii="Times New Roman" w:hAnsi="Times New Roman"/>
                <w:i/>
                <w:iCs/>
                <w:sz w:val="24"/>
                <w:szCs w:val="24"/>
              </w:rPr>
              <w:t>En iyi çözümü sakla</w:t>
            </w:r>
          </w:p>
          <w:p w:rsidR="00D70347" w:rsidRPr="003A75F7" w:rsidRDefault="00D70347" w:rsidP="00421CA1">
            <w:pPr>
              <w:autoSpaceDE w:val="0"/>
              <w:autoSpaceDN w:val="0"/>
              <w:adjustRightInd w:val="0"/>
              <w:spacing w:after="0" w:line="360" w:lineRule="auto"/>
              <w:ind w:left="432"/>
              <w:rPr>
                <w:rFonts w:ascii="Times New Roman" w:hAnsi="Times New Roman"/>
                <w:sz w:val="24"/>
                <w:szCs w:val="24"/>
              </w:rPr>
            </w:pPr>
            <w:r>
              <w:rPr>
                <w:rFonts w:ascii="Times New Roman" w:hAnsi="Times New Roman"/>
                <w:i/>
                <w:iCs/>
                <w:sz w:val="24"/>
                <w:szCs w:val="24"/>
              </w:rPr>
              <w:t xml:space="preserve">döngü </w:t>
            </w:r>
            <w:r w:rsidRPr="00790999">
              <w:rPr>
                <w:rFonts w:ascii="Times New Roman" w:hAnsi="Times New Roman"/>
                <w:iCs/>
                <w:sz w:val="24"/>
                <w:szCs w:val="24"/>
              </w:rPr>
              <w:t>=</w:t>
            </w:r>
            <w:r>
              <w:rPr>
                <w:rFonts w:ascii="Times New Roman" w:hAnsi="Times New Roman"/>
                <w:i/>
                <w:iCs/>
                <w:sz w:val="24"/>
                <w:szCs w:val="24"/>
              </w:rPr>
              <w:t xml:space="preserve"> döngü </w:t>
            </w:r>
            <w:r w:rsidRPr="00790999">
              <w:rPr>
                <w:rFonts w:ascii="Times New Roman" w:hAnsi="Times New Roman"/>
                <w:iCs/>
                <w:sz w:val="24"/>
                <w:szCs w:val="24"/>
              </w:rPr>
              <w:t>+</w:t>
            </w:r>
            <w:r>
              <w:rPr>
                <w:rFonts w:ascii="Times New Roman" w:hAnsi="Times New Roman"/>
                <w:i/>
                <w:iCs/>
                <w:sz w:val="24"/>
                <w:szCs w:val="24"/>
              </w:rPr>
              <w:t xml:space="preserve"> 1</w:t>
            </w:r>
          </w:p>
          <w:p w:rsidR="00D70347" w:rsidRPr="00AC780C" w:rsidRDefault="00D70347" w:rsidP="00421CA1">
            <w:pPr>
              <w:keepNext/>
              <w:spacing w:after="0" w:line="360" w:lineRule="auto"/>
              <w:rPr>
                <w:rFonts w:ascii="Times New Roman" w:hAnsi="Times New Roman"/>
                <w:b/>
                <w:sz w:val="24"/>
                <w:szCs w:val="24"/>
              </w:rPr>
            </w:pPr>
            <w:r w:rsidRPr="00AC780C">
              <w:rPr>
                <w:rFonts w:ascii="Times New Roman" w:hAnsi="Times New Roman"/>
                <w:b/>
                <w:sz w:val="24"/>
                <w:szCs w:val="24"/>
              </w:rPr>
              <w:t>end while</w:t>
            </w:r>
          </w:p>
        </w:tc>
      </w:tr>
    </w:tbl>
    <w:p w:rsidR="00D70347" w:rsidRPr="00FF3244" w:rsidRDefault="00D70347" w:rsidP="009B4E8D">
      <w:pPr>
        <w:pStyle w:val="ResimYazs"/>
        <w:spacing w:before="120"/>
        <w:jc w:val="center"/>
      </w:pPr>
      <w:bookmarkStart w:id="37" w:name="_Toc487013900"/>
      <w:r>
        <w:t xml:space="preserve">Şekil </w:t>
      </w:r>
      <w:fldSimple w:instr=" STYLEREF 1 \s ">
        <w:r w:rsidR="00FE6146">
          <w:rPr>
            <w:noProof/>
          </w:rPr>
          <w:t>3</w:t>
        </w:r>
      </w:fldSimple>
      <w:r w:rsidR="00205F7F">
        <w:t>.</w:t>
      </w:r>
      <w:fldSimple w:instr=" SEQ Şekil \* ARABIC \s 1 ">
        <w:r w:rsidR="00FE6146">
          <w:rPr>
            <w:noProof/>
          </w:rPr>
          <w:t>1</w:t>
        </w:r>
      </w:fldSimple>
      <w:r>
        <w:t>. ABC algoritması sözde kodu</w:t>
      </w:r>
      <w:bookmarkEnd w:id="37"/>
    </w:p>
    <w:p w:rsidR="0001552A" w:rsidRPr="00FF3244" w:rsidRDefault="0001552A" w:rsidP="00150AEB">
      <w:pPr>
        <w:pStyle w:val="AnaParagrafYaziStiliSau"/>
      </w:pPr>
    </w:p>
    <w:p w:rsidR="0001552A" w:rsidRDefault="0001552A" w:rsidP="00DC6F57">
      <w:pPr>
        <w:pStyle w:val="AltBaslkSau"/>
      </w:pPr>
      <w:r>
        <w:t>Rekabetçi-</w:t>
      </w:r>
      <w:r w:rsidR="00325D9D">
        <w:t>Uyarlamalı</w:t>
      </w:r>
      <w:r>
        <w:t xml:space="preserve"> Diferansiyel Gelişim Algoritması (b6e6rl)</w:t>
      </w:r>
    </w:p>
    <w:p w:rsidR="0001552A" w:rsidRPr="00FF3244" w:rsidRDefault="0001552A" w:rsidP="00150AEB">
      <w:pPr>
        <w:pStyle w:val="AnaParagrafYaziStiliSau"/>
      </w:pPr>
    </w:p>
    <w:p w:rsidR="00BF44A7" w:rsidRDefault="00BC638D" w:rsidP="00150AEB">
      <w:pPr>
        <w:pStyle w:val="AnaParagrafYaziStiliSau"/>
      </w:pPr>
      <w:r w:rsidRPr="00FF3244">
        <w:t>b</w:t>
      </w:r>
      <w:r w:rsidR="00BF44A7" w:rsidRPr="00FF3244">
        <w:t xml:space="preserve">6e6rl </w:t>
      </w:r>
      <w:r w:rsidR="00BF44A7" w:rsidRPr="00A66D3A">
        <w:t>Josef Tvrdik</w:t>
      </w:r>
      <w:r w:rsidR="00BF44A7">
        <w:t xml:space="preserve"> tarafından geliştirilen popülasyon tabanlı bir diferansiyel gelişim (DE) algoritmasıdır [</w:t>
      </w:r>
      <w:r w:rsidR="00DE3B3F">
        <w:t>21</w:t>
      </w:r>
      <w:r w:rsidR="00BF44A7">
        <w:t>].</w:t>
      </w:r>
    </w:p>
    <w:p w:rsidR="00BF44A7" w:rsidRDefault="00BF44A7" w:rsidP="00150AEB">
      <w:pPr>
        <w:pStyle w:val="AnaParagrafYaziStiliSau"/>
      </w:pPr>
    </w:p>
    <w:p w:rsidR="00BF44A7" w:rsidRDefault="00BC638D" w:rsidP="00150AEB">
      <w:pPr>
        <w:pStyle w:val="AnaParagrafYaziStiliSau"/>
        <w:rPr>
          <w:lang w:val="en-US"/>
        </w:rPr>
      </w:pPr>
      <w:r w:rsidRPr="00FF3244">
        <w:t xml:space="preserve">DE algoritmasında aynı </w:t>
      </w:r>
      <w:r w:rsidRPr="00FF3244">
        <w:rPr>
          <w:i/>
        </w:rPr>
        <w:t>N</w:t>
      </w:r>
      <w:r w:rsidRPr="00FF3244">
        <w:t xml:space="preserve"> popülasyon büyüklüğünde </w:t>
      </w:r>
      <w:r w:rsidRPr="00FF3244">
        <w:rPr>
          <w:i/>
        </w:rPr>
        <w:t>P</w:t>
      </w:r>
      <w:r w:rsidRPr="00FF3244">
        <w:t xml:space="preserve"> ve </w:t>
      </w:r>
      <w:r w:rsidRPr="00FF3244">
        <w:rPr>
          <w:i/>
        </w:rPr>
        <w:t>Q</w:t>
      </w:r>
      <w:r w:rsidRPr="00FF3244">
        <w:t xml:space="preserve"> nesilleri kullanılır. </w:t>
      </w:r>
      <w:r w:rsidR="001B33D6" w:rsidRPr="00FF3244">
        <w:t xml:space="preserve">Problem boyutu </w:t>
      </w:r>
      <w:r w:rsidR="001B33D6" w:rsidRPr="00FF3244">
        <w:rPr>
          <w:i/>
        </w:rPr>
        <w:t>D</w:t>
      </w:r>
      <w:r w:rsidR="001B33D6" w:rsidRPr="00FF3244">
        <w:t xml:space="preserve"> ile gösterilir. </w:t>
      </w:r>
      <w:r w:rsidRPr="00FF3244">
        <w:t>Popülasyon, iterati</w:t>
      </w:r>
      <w:r w:rsidR="007325CE" w:rsidRPr="00FF3244">
        <w:t>f</w:t>
      </w:r>
      <w:r w:rsidRPr="00FF3244">
        <w:t xml:space="preserve"> olarak se</w:t>
      </w:r>
      <w:r w:rsidR="007325CE" w:rsidRPr="00FF3244">
        <w:t>leksiyon</w:t>
      </w:r>
      <w:r w:rsidRPr="00FF3244">
        <w:t>, mutasyon ve çaprazlama operatörlerini kullanarak gelişir</w:t>
      </w:r>
      <w:r w:rsidR="007325CE" w:rsidRPr="00FF3244">
        <w:t xml:space="preserve">. Her iterasyon bir gelişimsel nesile karşı gelir. Birbirini takip eden iki nesil </w:t>
      </w:r>
      <w:r w:rsidR="007325CE" w:rsidRPr="00FF3244">
        <w:rPr>
          <w:i/>
        </w:rPr>
        <w:t>P</w:t>
      </w:r>
      <w:r w:rsidR="007325CE" w:rsidRPr="00FF3244">
        <w:t xml:space="preserve"> ve </w:t>
      </w:r>
      <w:r w:rsidR="007325CE" w:rsidRPr="00FF3244">
        <w:rPr>
          <w:i/>
        </w:rPr>
        <w:t xml:space="preserve">Q </w:t>
      </w:r>
      <w:r w:rsidR="007325CE" w:rsidRPr="00FF3244">
        <w:t xml:space="preserve">olarak gösterilsin. Gelişimsel operatörlerin </w:t>
      </w:r>
      <w:r w:rsidR="007325CE" w:rsidRPr="00FF3244">
        <w:rPr>
          <w:i/>
        </w:rPr>
        <w:t>P</w:t>
      </w:r>
      <w:r w:rsidR="007325CE" w:rsidRPr="00FF3244">
        <w:t xml:space="preserve"> eski nesiline uygulanması sonucu </w:t>
      </w:r>
      <w:r w:rsidR="007325CE" w:rsidRPr="00FF3244">
        <w:rPr>
          <w:i/>
        </w:rPr>
        <w:t>Q</w:t>
      </w:r>
      <w:r w:rsidR="007325CE" w:rsidRPr="00FF3244">
        <w:t xml:space="preserve"> yeni nesili oluşur. </w:t>
      </w:r>
      <w:r w:rsidR="007325CE" w:rsidRPr="00FF3244">
        <w:rPr>
          <w:i/>
        </w:rPr>
        <w:t>Q</w:t>
      </w:r>
      <w:r w:rsidR="007325CE" w:rsidRPr="00FF3244">
        <w:t xml:space="preserve"> yeni nesil</w:t>
      </w:r>
      <w:r w:rsidR="00252AD8" w:rsidRPr="00FF3244">
        <w:t xml:space="preserve"> işlemler</w:t>
      </w:r>
      <w:r w:rsidR="007325CE" w:rsidRPr="00FF3244">
        <w:t xml:space="preserve">i </w:t>
      </w:r>
      <w:r w:rsidR="007325CE" w:rsidRPr="00FF3244">
        <w:lastRenderedPageBreak/>
        <w:t xml:space="preserve">tamamlandığında </w:t>
      </w:r>
      <w:r w:rsidR="007325CE" w:rsidRPr="00FF3244">
        <w:rPr>
          <w:i/>
        </w:rPr>
        <w:t>Q</w:t>
      </w:r>
      <w:r w:rsidR="007325CE" w:rsidRPr="00FF3244">
        <w:t xml:space="preserve"> eski nesil, </w:t>
      </w:r>
      <w:r w:rsidR="007325CE" w:rsidRPr="00FF3244">
        <w:rPr>
          <w:i/>
        </w:rPr>
        <w:t>P</w:t>
      </w:r>
      <w:r w:rsidR="007325CE" w:rsidRPr="00FF3244">
        <w:t xml:space="preserve"> de yeni nesil olur.</w:t>
      </w:r>
      <w:r w:rsidR="00977718" w:rsidRPr="00FF3244">
        <w:t xml:space="preserve"> </w:t>
      </w:r>
      <w:r w:rsidR="00977718">
        <w:rPr>
          <w:lang w:val="en-US"/>
        </w:rPr>
        <w:t>DE algoritmasının temel sözde kodu Şekil 3.2.’de verilmiştir.</w:t>
      </w:r>
    </w:p>
    <w:p w:rsidR="00325EA0" w:rsidRDefault="00325EA0" w:rsidP="00150AEB">
      <w:pPr>
        <w:pStyle w:val="AnaParagrafYaziStiliSau"/>
        <w:rPr>
          <w:lang w:val="en-US"/>
        </w:rPr>
      </w:pPr>
    </w:p>
    <w:tbl>
      <w:tblPr>
        <w:tblStyle w:val="TabloKlavuzu"/>
        <w:tblW w:w="8064" w:type="dxa"/>
        <w:jc w:val="center"/>
        <w:tblBorders>
          <w:insideH w:val="none" w:sz="0" w:space="0" w:color="auto"/>
          <w:insideV w:val="none" w:sz="0" w:space="0" w:color="auto"/>
        </w:tblBorders>
        <w:tblLook w:val="04A0" w:firstRow="1" w:lastRow="0" w:firstColumn="1" w:lastColumn="0" w:noHBand="0" w:noVBand="1"/>
      </w:tblPr>
      <w:tblGrid>
        <w:gridCol w:w="8064"/>
      </w:tblGrid>
      <w:tr w:rsidR="00325EA0" w:rsidRPr="00993639" w:rsidTr="00F555EB">
        <w:trPr>
          <w:trHeight w:val="6480"/>
          <w:jc w:val="center"/>
        </w:trPr>
        <w:tc>
          <w:tcPr>
            <w:tcW w:w="5000" w:type="pct"/>
          </w:tcPr>
          <w:p w:rsidR="00C36622" w:rsidRDefault="00C36622" w:rsidP="00C36622">
            <w:pPr>
              <w:autoSpaceDE w:val="0"/>
              <w:autoSpaceDN w:val="0"/>
              <w:adjustRightInd w:val="0"/>
              <w:spacing w:before="240" w:after="0" w:line="360" w:lineRule="auto"/>
              <w:rPr>
                <w:rFonts w:ascii="Times New Roman" w:hAnsi="Times New Roman"/>
                <w:i/>
                <w:iCs/>
                <w:sz w:val="24"/>
                <w:szCs w:val="24"/>
              </w:rPr>
            </w:pPr>
            <w:r>
              <w:rPr>
                <w:rFonts w:ascii="Times New Roman" w:hAnsi="Times New Roman"/>
                <w:i/>
                <w:iCs/>
                <w:sz w:val="24"/>
                <w:szCs w:val="24"/>
              </w:rPr>
              <w:t xml:space="preserve">Amaç fonksiyonu </w:t>
            </w:r>
            <w:r w:rsidRPr="00846F34">
              <w:rPr>
                <w:rFonts w:ascii="Times New Roman" w:hAnsi="Times New Roman"/>
                <w:i/>
                <w:sz w:val="24"/>
                <w:szCs w:val="24"/>
                <w:lang w:val="en-US"/>
              </w:rPr>
              <w:t xml:space="preserve">min </w:t>
            </w:r>
            <w:r>
              <w:rPr>
                <w:rFonts w:ascii="Times New Roman" w:hAnsi="Times New Roman"/>
                <w:i/>
                <w:sz w:val="24"/>
                <w:szCs w:val="24"/>
                <w:lang w:val="en-US"/>
              </w:rPr>
              <w:t>veya</w:t>
            </w:r>
            <w:r w:rsidRPr="00846F34">
              <w:rPr>
                <w:rFonts w:ascii="Times New Roman" w:hAnsi="Times New Roman"/>
                <w:i/>
                <w:iCs/>
                <w:sz w:val="24"/>
                <w:szCs w:val="24"/>
                <w:lang w:val="en-US"/>
              </w:rPr>
              <w:t xml:space="preserve"> </w:t>
            </w:r>
            <w:r w:rsidRPr="00846F34">
              <w:rPr>
                <w:rFonts w:ascii="Times New Roman" w:hAnsi="Times New Roman"/>
                <w:i/>
                <w:sz w:val="24"/>
                <w:szCs w:val="24"/>
                <w:lang w:val="en-US"/>
              </w:rPr>
              <w:t>max</w:t>
            </w:r>
            <w:r w:rsidRPr="00846F34">
              <w:rPr>
                <w:rFonts w:ascii="Times New Roman" w:hAnsi="Times New Roman"/>
                <w:sz w:val="24"/>
                <w:szCs w:val="24"/>
                <w:lang w:val="en-US"/>
              </w:rPr>
              <w:t xml:space="preserve"> </w:t>
            </w:r>
            <w:r w:rsidRPr="00846F34">
              <w:rPr>
                <w:rFonts w:ascii="Times New Roman" w:eastAsia="CMMI10" w:hAnsi="Times New Roman"/>
                <w:i/>
                <w:sz w:val="24"/>
                <w:szCs w:val="24"/>
                <w:lang w:val="en-US"/>
              </w:rPr>
              <w:t>f(</w:t>
            </w:r>
            <w:r w:rsidRPr="00846F34">
              <w:rPr>
                <w:rFonts w:ascii="Times New Roman" w:eastAsia="CMMI10" w:hAnsi="Times New Roman"/>
                <w:b/>
                <w:i/>
                <w:sz w:val="24"/>
                <w:szCs w:val="24"/>
                <w:lang w:val="en-US"/>
              </w:rPr>
              <w:t>x</w:t>
            </w:r>
            <w:r w:rsidRPr="00846F34">
              <w:rPr>
                <w:rFonts w:ascii="Times New Roman" w:hAnsi="Times New Roman"/>
                <w:i/>
                <w:sz w:val="24"/>
                <w:szCs w:val="24"/>
                <w:lang w:val="en-US"/>
              </w:rPr>
              <w:t>)</w:t>
            </w:r>
            <w:r w:rsidRPr="00846F34">
              <w:rPr>
                <w:rFonts w:ascii="Times New Roman" w:hAnsi="Times New Roman"/>
                <w:i/>
                <w:iCs/>
                <w:sz w:val="24"/>
                <w:szCs w:val="24"/>
                <w:lang w:val="en-US"/>
              </w:rPr>
              <w:t xml:space="preserve">, </w:t>
            </w:r>
            <w:r w:rsidRPr="00846F34">
              <w:rPr>
                <w:rFonts w:ascii="Times New Roman" w:eastAsiaTheme="minorEastAsia" w:hAnsi="Times New Roman"/>
                <w:b/>
                <w:i/>
                <w:spacing w:val="1"/>
                <w:sz w:val="24"/>
                <w:lang w:val="en-US"/>
              </w:rPr>
              <w:t>x</w:t>
            </w:r>
            <w:r w:rsidRPr="00846F34">
              <w:rPr>
                <w:rFonts w:ascii="Times New Roman" w:hAnsi="Times New Roman"/>
                <w:sz w:val="28"/>
                <w:szCs w:val="24"/>
                <w:lang w:val="en-US"/>
              </w:rPr>
              <w:t xml:space="preserve"> </w:t>
            </w:r>
            <w:r w:rsidRPr="00846F34">
              <w:rPr>
                <w:rFonts w:ascii="Times New Roman" w:hAnsi="Times New Roman"/>
                <w:sz w:val="24"/>
                <w:szCs w:val="24"/>
                <w:lang w:val="en-US"/>
              </w:rPr>
              <w:t xml:space="preserve">= </w:t>
            </w:r>
            <w:r w:rsidRPr="00846F34">
              <w:rPr>
                <w:rFonts w:ascii="Times New Roman" w:hAnsi="Times New Roman"/>
                <w:i/>
                <w:sz w:val="24"/>
                <w:szCs w:val="24"/>
                <w:lang w:val="en-US"/>
              </w:rPr>
              <w:t>(</w:t>
            </w:r>
            <w:r w:rsidRPr="00846F34">
              <w:rPr>
                <w:rFonts w:ascii="Times New Roman" w:eastAsia="CMMI10" w:hAnsi="Times New Roman"/>
                <w:i/>
                <w:sz w:val="24"/>
                <w:szCs w:val="24"/>
                <w:lang w:val="en-US"/>
              </w:rPr>
              <w:t>x</w:t>
            </w:r>
            <w:r w:rsidRPr="00846F34">
              <w:rPr>
                <w:rFonts w:ascii="Times New Roman" w:hAnsi="Times New Roman"/>
                <w:i/>
                <w:sz w:val="24"/>
                <w:szCs w:val="24"/>
                <w:vertAlign w:val="subscript"/>
                <w:lang w:val="en-US"/>
              </w:rPr>
              <w:t>1</w:t>
            </w:r>
            <w:r w:rsidRPr="00846F34">
              <w:rPr>
                <w:rFonts w:ascii="Times New Roman" w:eastAsia="CMMI10" w:hAnsi="Times New Roman"/>
                <w:i/>
                <w:sz w:val="24"/>
                <w:szCs w:val="24"/>
                <w:lang w:val="en-US"/>
              </w:rPr>
              <w:t>, x</w:t>
            </w:r>
            <w:r w:rsidRPr="00846F34">
              <w:rPr>
                <w:rFonts w:ascii="Times New Roman" w:hAnsi="Times New Roman"/>
                <w:i/>
                <w:sz w:val="24"/>
                <w:szCs w:val="24"/>
                <w:vertAlign w:val="subscript"/>
                <w:lang w:val="en-US"/>
              </w:rPr>
              <w:t>2</w:t>
            </w:r>
            <w:r w:rsidRPr="00846F34">
              <w:rPr>
                <w:rFonts w:ascii="Times New Roman" w:eastAsia="CMMI10" w:hAnsi="Times New Roman"/>
                <w:i/>
                <w:sz w:val="24"/>
                <w:szCs w:val="24"/>
                <w:lang w:val="en-US"/>
              </w:rPr>
              <w:t>,..., x</w:t>
            </w:r>
            <w:r w:rsidR="00170CDE">
              <w:rPr>
                <w:rFonts w:ascii="Times New Roman" w:hAnsi="Times New Roman"/>
                <w:i/>
                <w:sz w:val="24"/>
                <w:szCs w:val="24"/>
                <w:vertAlign w:val="subscript"/>
                <w:lang w:val="en-US"/>
              </w:rPr>
              <w:t>D</w:t>
            </w:r>
            <w:r w:rsidRPr="00846F34">
              <w:rPr>
                <w:rFonts w:ascii="Times New Roman" w:hAnsi="Times New Roman"/>
                <w:i/>
                <w:sz w:val="24"/>
                <w:szCs w:val="24"/>
                <w:lang w:val="en-US"/>
              </w:rPr>
              <w:t>)</w:t>
            </w:r>
            <w:r>
              <w:rPr>
                <w:rFonts w:ascii="Times New Roman" w:hAnsi="Times New Roman"/>
                <w:i/>
                <w:sz w:val="24"/>
                <w:szCs w:val="24"/>
                <w:lang w:val="en-US"/>
              </w:rPr>
              <w:t xml:space="preserve"> ve kısıtları tanımla</w:t>
            </w:r>
          </w:p>
          <w:p w:rsidR="00325EA0" w:rsidRDefault="00325EA0" w:rsidP="00632E3A">
            <w:pPr>
              <w:autoSpaceDE w:val="0"/>
              <w:autoSpaceDN w:val="0"/>
              <w:adjustRightInd w:val="0"/>
              <w:spacing w:after="0" w:line="360" w:lineRule="auto"/>
              <w:rPr>
                <w:rFonts w:ascii="Times New Roman" w:hAnsi="Times New Roman"/>
                <w:i/>
                <w:iCs/>
                <w:sz w:val="24"/>
                <w:szCs w:val="24"/>
              </w:rPr>
            </w:pPr>
            <w:r>
              <w:rPr>
                <w:rFonts w:ascii="Times New Roman" w:hAnsi="Times New Roman"/>
                <w:i/>
                <w:iCs/>
                <w:sz w:val="24"/>
                <w:szCs w:val="24"/>
              </w:rPr>
              <w:t>K</w:t>
            </w:r>
            <w:r w:rsidRPr="00757027">
              <w:rPr>
                <w:rFonts w:ascii="Times New Roman" w:hAnsi="Times New Roman"/>
                <w:i/>
                <w:iCs/>
                <w:sz w:val="24"/>
                <w:szCs w:val="24"/>
              </w:rPr>
              <w:t>ontrol</w:t>
            </w:r>
            <w:r>
              <w:rPr>
                <w:rFonts w:ascii="Times New Roman" w:hAnsi="Times New Roman"/>
                <w:b/>
                <w:i/>
                <w:iCs/>
                <w:sz w:val="24"/>
                <w:szCs w:val="24"/>
              </w:rPr>
              <w:t xml:space="preserve"> </w:t>
            </w:r>
            <w:r w:rsidRPr="00757027">
              <w:rPr>
                <w:rFonts w:ascii="Times New Roman" w:hAnsi="Times New Roman"/>
                <w:i/>
                <w:iCs/>
                <w:sz w:val="24"/>
                <w:szCs w:val="24"/>
              </w:rPr>
              <w:t>parametrelerini tanımla</w:t>
            </w:r>
          </w:p>
          <w:p w:rsidR="00CD623B" w:rsidRDefault="00CD623B" w:rsidP="00CD623B">
            <w:pPr>
              <w:autoSpaceDE w:val="0"/>
              <w:autoSpaceDN w:val="0"/>
              <w:adjustRightInd w:val="0"/>
              <w:spacing w:after="0" w:line="360" w:lineRule="auto"/>
              <w:ind w:left="432" w:hanging="432"/>
              <w:rPr>
                <w:rFonts w:ascii="Times New Roman" w:hAnsi="Times New Roman"/>
                <w:i/>
                <w:iCs/>
                <w:sz w:val="24"/>
                <w:szCs w:val="24"/>
              </w:rPr>
            </w:pPr>
            <w:r w:rsidRPr="00CD623B">
              <w:rPr>
                <w:rFonts w:ascii="Times New Roman" w:hAnsi="Times New Roman"/>
                <w:b/>
                <w:i/>
                <w:iCs/>
                <w:sz w:val="24"/>
                <w:szCs w:val="24"/>
              </w:rPr>
              <w:t>P</w:t>
            </w:r>
            <w:r>
              <w:rPr>
                <w:rFonts w:ascii="Times New Roman" w:hAnsi="Times New Roman"/>
                <w:i/>
                <w:iCs/>
                <w:sz w:val="24"/>
                <w:szCs w:val="24"/>
              </w:rPr>
              <w:t xml:space="preserve"> = (</w:t>
            </w:r>
            <w:r w:rsidRPr="00CD623B">
              <w:rPr>
                <w:rFonts w:ascii="Times New Roman" w:hAnsi="Times New Roman"/>
                <w:b/>
                <w:i/>
                <w:iCs/>
                <w:sz w:val="24"/>
                <w:szCs w:val="24"/>
              </w:rPr>
              <w:t>x</w:t>
            </w:r>
            <w:r w:rsidRPr="00CD623B">
              <w:rPr>
                <w:rFonts w:ascii="Times New Roman" w:hAnsi="Times New Roman"/>
                <w:b/>
                <w:i/>
                <w:iCs/>
                <w:sz w:val="24"/>
                <w:szCs w:val="24"/>
                <w:vertAlign w:val="subscript"/>
              </w:rPr>
              <w:t>1</w:t>
            </w:r>
            <w:r>
              <w:rPr>
                <w:rFonts w:ascii="Times New Roman" w:hAnsi="Times New Roman"/>
                <w:i/>
                <w:iCs/>
                <w:sz w:val="24"/>
                <w:szCs w:val="24"/>
              </w:rPr>
              <w:t xml:space="preserve">, </w:t>
            </w:r>
            <w:r w:rsidRPr="00CD623B">
              <w:rPr>
                <w:rFonts w:ascii="Times New Roman" w:hAnsi="Times New Roman"/>
                <w:b/>
                <w:i/>
                <w:iCs/>
                <w:sz w:val="24"/>
                <w:szCs w:val="24"/>
              </w:rPr>
              <w:t>x</w:t>
            </w:r>
            <w:r w:rsidRPr="00CD623B">
              <w:rPr>
                <w:rFonts w:ascii="Times New Roman" w:hAnsi="Times New Roman"/>
                <w:b/>
                <w:i/>
                <w:iCs/>
                <w:sz w:val="24"/>
                <w:szCs w:val="24"/>
                <w:vertAlign w:val="subscript"/>
              </w:rPr>
              <w:t>2</w:t>
            </w:r>
            <w:r>
              <w:rPr>
                <w:rFonts w:ascii="Times New Roman" w:hAnsi="Times New Roman"/>
                <w:i/>
                <w:iCs/>
                <w:sz w:val="24"/>
                <w:szCs w:val="24"/>
              </w:rPr>
              <w:t>,</w:t>
            </w:r>
            <w:r>
              <w:rPr>
                <w:rFonts w:ascii="Times New Roman" w:hAnsi="Times New Roman"/>
                <w:i/>
                <w:sz w:val="24"/>
                <w:szCs w:val="24"/>
              </w:rPr>
              <w:t xml:space="preserve"> </w:t>
            </w:r>
            <w:r>
              <w:rPr>
                <w:rFonts w:ascii="Times New Roman" w:hAnsi="Times New Roman"/>
                <w:i/>
                <w:sz w:val="24"/>
                <w:szCs w:val="24"/>
              </w:rPr>
              <w:sym w:font="Symbol" w:char="F0BC"/>
            </w:r>
            <w:r>
              <w:rPr>
                <w:rFonts w:ascii="Times New Roman" w:hAnsi="Times New Roman"/>
                <w:i/>
                <w:sz w:val="24"/>
                <w:szCs w:val="24"/>
              </w:rPr>
              <w:t>,</w:t>
            </w:r>
            <w:r w:rsidRPr="00CD623B">
              <w:rPr>
                <w:rFonts w:ascii="Times New Roman" w:hAnsi="Times New Roman"/>
                <w:b/>
                <w:i/>
                <w:sz w:val="24"/>
                <w:szCs w:val="24"/>
              </w:rPr>
              <w:t>x</w:t>
            </w:r>
            <w:r w:rsidR="00170CDE">
              <w:rPr>
                <w:rFonts w:ascii="Times New Roman" w:hAnsi="Times New Roman"/>
                <w:b/>
                <w:i/>
                <w:sz w:val="24"/>
                <w:szCs w:val="24"/>
                <w:vertAlign w:val="subscript"/>
              </w:rPr>
              <w:t>N</w:t>
            </w:r>
            <w:r>
              <w:rPr>
                <w:rFonts w:ascii="Times New Roman" w:hAnsi="Times New Roman"/>
                <w:i/>
                <w:sz w:val="24"/>
                <w:szCs w:val="24"/>
              </w:rPr>
              <w:t xml:space="preserve">) </w:t>
            </w:r>
            <w:r>
              <w:rPr>
                <w:rFonts w:ascii="Times New Roman" w:hAnsi="Times New Roman"/>
                <w:i/>
                <w:iCs/>
                <w:sz w:val="24"/>
                <w:szCs w:val="24"/>
              </w:rPr>
              <w:t xml:space="preserve">başlangıç popülasyonunu rastgele oluştur ve </w:t>
            </w:r>
            <w:r>
              <w:rPr>
                <w:rFonts w:ascii="Times New Roman" w:hAnsi="Times New Roman"/>
                <w:i/>
                <w:sz w:val="24"/>
                <w:szCs w:val="24"/>
              </w:rPr>
              <w:t>uygunluk değerlerini hesapla</w:t>
            </w:r>
          </w:p>
          <w:p w:rsidR="00325EA0" w:rsidRDefault="00325EA0" w:rsidP="00986DCA">
            <w:pPr>
              <w:autoSpaceDE w:val="0"/>
              <w:autoSpaceDN w:val="0"/>
              <w:adjustRightInd w:val="0"/>
              <w:spacing w:after="0" w:line="360" w:lineRule="auto"/>
              <w:rPr>
                <w:rFonts w:ascii="Times New Roman" w:hAnsi="Times New Roman"/>
                <w:i/>
                <w:iCs/>
                <w:sz w:val="24"/>
                <w:szCs w:val="24"/>
              </w:rPr>
            </w:pPr>
            <w:r>
              <w:rPr>
                <w:rFonts w:ascii="Times New Roman" w:hAnsi="Times New Roman"/>
                <w:i/>
                <w:iCs/>
                <w:sz w:val="24"/>
                <w:szCs w:val="24"/>
              </w:rPr>
              <w:t xml:space="preserve">döngü </w:t>
            </w:r>
            <w:r w:rsidRPr="00F16F90">
              <w:rPr>
                <w:rFonts w:ascii="Times New Roman" w:hAnsi="Times New Roman"/>
                <w:iCs/>
                <w:sz w:val="24"/>
                <w:szCs w:val="24"/>
              </w:rPr>
              <w:t>=</w:t>
            </w:r>
            <w:r>
              <w:rPr>
                <w:rFonts w:ascii="Times New Roman" w:hAnsi="Times New Roman"/>
                <w:i/>
                <w:iCs/>
                <w:sz w:val="24"/>
                <w:szCs w:val="24"/>
              </w:rPr>
              <w:t xml:space="preserve"> 1</w:t>
            </w:r>
          </w:p>
          <w:p w:rsidR="00325EA0" w:rsidRPr="003A75F7" w:rsidRDefault="00325EA0" w:rsidP="00986DCA">
            <w:pPr>
              <w:autoSpaceDE w:val="0"/>
              <w:autoSpaceDN w:val="0"/>
              <w:adjustRightInd w:val="0"/>
              <w:spacing w:after="0" w:line="360" w:lineRule="auto"/>
              <w:rPr>
                <w:rFonts w:ascii="Times New Roman" w:hAnsi="Times New Roman"/>
                <w:i/>
                <w:iCs/>
                <w:sz w:val="24"/>
                <w:szCs w:val="24"/>
              </w:rPr>
            </w:pPr>
            <w:r w:rsidRPr="00AC780C">
              <w:rPr>
                <w:rFonts w:ascii="Times New Roman" w:hAnsi="Times New Roman"/>
                <w:b/>
                <w:sz w:val="24"/>
                <w:szCs w:val="24"/>
              </w:rPr>
              <w:t>while</w:t>
            </w:r>
            <w:r w:rsidRPr="003A75F7">
              <w:rPr>
                <w:rFonts w:ascii="Times New Roman" w:hAnsi="Times New Roman"/>
                <w:sz w:val="24"/>
                <w:szCs w:val="24"/>
              </w:rPr>
              <w:t xml:space="preserve"> </w:t>
            </w:r>
            <w:r w:rsidRPr="003A75F7">
              <w:rPr>
                <w:rFonts w:ascii="Times New Roman" w:hAnsi="Times New Roman"/>
                <w:i/>
                <w:iCs/>
                <w:sz w:val="24"/>
                <w:szCs w:val="24"/>
              </w:rPr>
              <w:t>(</w:t>
            </w:r>
            <w:r>
              <w:rPr>
                <w:rFonts w:ascii="Times New Roman" w:eastAsia="CMMI10" w:hAnsi="Times New Roman"/>
                <w:i/>
                <w:sz w:val="24"/>
                <w:szCs w:val="24"/>
              </w:rPr>
              <w:t>döngü</w:t>
            </w:r>
            <w:r w:rsidRPr="003A75F7">
              <w:rPr>
                <w:rFonts w:ascii="Times New Roman" w:eastAsia="CMMI10" w:hAnsi="Times New Roman"/>
                <w:sz w:val="24"/>
                <w:szCs w:val="24"/>
              </w:rPr>
              <w:t xml:space="preserve"> &lt;</w:t>
            </w:r>
            <w:r>
              <w:rPr>
                <w:rFonts w:ascii="Times New Roman" w:eastAsia="CMMI10" w:hAnsi="Times New Roman"/>
                <w:sz w:val="24"/>
                <w:szCs w:val="24"/>
              </w:rPr>
              <w:t xml:space="preserve"> </w:t>
            </w:r>
            <w:r w:rsidR="007D4365" w:rsidRPr="007D4365">
              <w:rPr>
                <w:rFonts w:ascii="Times New Roman" w:eastAsia="CMMI10" w:hAnsi="Times New Roman"/>
                <w:b/>
                <w:i/>
                <w:sz w:val="24"/>
                <w:szCs w:val="24"/>
              </w:rPr>
              <w:t>M</w:t>
            </w:r>
            <w:r w:rsidR="00CD623B" w:rsidRPr="00CD623B">
              <w:rPr>
                <w:rFonts w:ascii="Times New Roman" w:eastAsia="CMMI10" w:hAnsi="Times New Roman"/>
                <w:b/>
                <w:i/>
                <w:sz w:val="24"/>
                <w:szCs w:val="24"/>
              </w:rPr>
              <w:t>axCycles</w:t>
            </w:r>
            <w:r w:rsidRPr="003A75F7">
              <w:rPr>
                <w:rFonts w:ascii="Times New Roman" w:hAnsi="Times New Roman"/>
                <w:i/>
                <w:iCs/>
                <w:sz w:val="24"/>
                <w:szCs w:val="24"/>
              </w:rPr>
              <w:t>)</w:t>
            </w:r>
          </w:p>
          <w:p w:rsidR="00CD623B" w:rsidRDefault="00CD623B" w:rsidP="00986DCA">
            <w:pPr>
              <w:autoSpaceDE w:val="0"/>
              <w:autoSpaceDN w:val="0"/>
              <w:adjustRightInd w:val="0"/>
              <w:spacing w:after="0" w:line="360" w:lineRule="auto"/>
              <w:ind w:left="864" w:hanging="432"/>
              <w:rPr>
                <w:rFonts w:ascii="Times New Roman" w:hAnsi="Times New Roman"/>
                <w:i/>
                <w:iCs/>
                <w:sz w:val="24"/>
                <w:szCs w:val="24"/>
              </w:rPr>
            </w:pPr>
            <w:r w:rsidRPr="00CD623B">
              <w:rPr>
                <w:rFonts w:ascii="Times New Roman" w:hAnsi="Times New Roman"/>
                <w:b/>
                <w:i/>
                <w:iCs/>
                <w:sz w:val="24"/>
                <w:szCs w:val="24"/>
              </w:rPr>
              <w:t>u</w:t>
            </w:r>
            <w:r>
              <w:rPr>
                <w:rFonts w:ascii="Times New Roman" w:hAnsi="Times New Roman"/>
                <w:i/>
                <w:iCs/>
                <w:sz w:val="24"/>
                <w:szCs w:val="24"/>
              </w:rPr>
              <w:t xml:space="preserve"> mutant vektörünü hesapla</w:t>
            </w:r>
          </w:p>
          <w:p w:rsidR="00CD623B" w:rsidRDefault="00CD623B" w:rsidP="00986DCA">
            <w:pPr>
              <w:autoSpaceDE w:val="0"/>
              <w:autoSpaceDN w:val="0"/>
              <w:adjustRightInd w:val="0"/>
              <w:spacing w:after="0" w:line="360" w:lineRule="auto"/>
              <w:ind w:left="432"/>
              <w:rPr>
                <w:rFonts w:ascii="Times New Roman" w:hAnsi="Times New Roman"/>
                <w:i/>
                <w:iCs/>
                <w:sz w:val="24"/>
                <w:szCs w:val="24"/>
              </w:rPr>
            </w:pPr>
            <w:r>
              <w:rPr>
                <w:rFonts w:ascii="Times New Roman" w:hAnsi="Times New Roman"/>
                <w:b/>
                <w:i/>
                <w:iCs/>
                <w:sz w:val="24"/>
                <w:szCs w:val="24"/>
              </w:rPr>
              <w:t xml:space="preserve">u </w:t>
            </w:r>
            <w:r w:rsidRPr="00CD623B">
              <w:rPr>
                <w:rFonts w:ascii="Times New Roman" w:hAnsi="Times New Roman"/>
                <w:i/>
                <w:iCs/>
                <w:sz w:val="24"/>
                <w:szCs w:val="24"/>
              </w:rPr>
              <w:t>ve</w:t>
            </w:r>
            <w:r>
              <w:rPr>
                <w:rFonts w:ascii="Times New Roman" w:hAnsi="Times New Roman"/>
                <w:b/>
                <w:i/>
                <w:iCs/>
                <w:sz w:val="24"/>
                <w:szCs w:val="24"/>
              </w:rPr>
              <w:t xml:space="preserve"> </w:t>
            </w:r>
            <w:r w:rsidR="00325EA0" w:rsidRPr="009F1432">
              <w:rPr>
                <w:rFonts w:ascii="Times New Roman" w:hAnsi="Times New Roman"/>
                <w:b/>
                <w:i/>
                <w:iCs/>
                <w:sz w:val="24"/>
                <w:szCs w:val="24"/>
              </w:rPr>
              <w:t>x</w:t>
            </w:r>
            <w:r>
              <w:rPr>
                <w:rFonts w:ascii="Times New Roman" w:hAnsi="Times New Roman"/>
                <w:b/>
                <w:i/>
                <w:iCs/>
                <w:sz w:val="24"/>
                <w:szCs w:val="24"/>
                <w:vertAlign w:val="subscript"/>
              </w:rPr>
              <w:t>i</w:t>
            </w:r>
            <w:r w:rsidR="00325EA0" w:rsidRPr="009F1432">
              <w:rPr>
                <w:rFonts w:ascii="Times New Roman" w:hAnsi="Times New Roman"/>
                <w:i/>
                <w:iCs/>
                <w:sz w:val="24"/>
                <w:szCs w:val="24"/>
              </w:rPr>
              <w:t xml:space="preserve"> </w:t>
            </w:r>
            <w:r>
              <w:rPr>
                <w:rFonts w:ascii="Times New Roman" w:hAnsi="Times New Roman"/>
                <w:i/>
                <w:iCs/>
                <w:sz w:val="24"/>
                <w:szCs w:val="24"/>
              </w:rPr>
              <w:t xml:space="preserve">vektörlerini çaprazlayarak </w:t>
            </w:r>
            <w:r w:rsidRPr="00CD623B">
              <w:rPr>
                <w:rFonts w:ascii="Times New Roman" w:hAnsi="Times New Roman"/>
                <w:b/>
                <w:i/>
                <w:iCs/>
                <w:sz w:val="24"/>
                <w:szCs w:val="24"/>
              </w:rPr>
              <w:t>y</w:t>
            </w:r>
            <w:r>
              <w:rPr>
                <w:rFonts w:ascii="Times New Roman" w:hAnsi="Times New Roman"/>
                <w:i/>
                <w:iCs/>
                <w:sz w:val="24"/>
                <w:szCs w:val="24"/>
              </w:rPr>
              <w:t xml:space="preserve"> vektörünü oluştur</w:t>
            </w:r>
          </w:p>
          <w:p w:rsidR="00CD623B" w:rsidRDefault="00CD623B" w:rsidP="00986DCA">
            <w:pPr>
              <w:autoSpaceDE w:val="0"/>
              <w:autoSpaceDN w:val="0"/>
              <w:adjustRightInd w:val="0"/>
              <w:spacing w:after="0" w:line="360" w:lineRule="auto"/>
              <w:ind w:left="432"/>
              <w:rPr>
                <w:rFonts w:ascii="Times New Roman" w:hAnsi="Times New Roman"/>
                <w:i/>
                <w:iCs/>
                <w:sz w:val="24"/>
                <w:szCs w:val="24"/>
              </w:rPr>
            </w:pPr>
            <w:r w:rsidRPr="00CD623B">
              <w:rPr>
                <w:rFonts w:ascii="Times New Roman" w:hAnsi="Times New Roman"/>
                <w:b/>
                <w:iCs/>
                <w:sz w:val="24"/>
                <w:szCs w:val="24"/>
              </w:rPr>
              <w:t xml:space="preserve">if </w:t>
            </w:r>
            <w:r w:rsidRPr="00CD623B">
              <w:rPr>
                <w:rFonts w:ascii="Times New Roman" w:hAnsi="Times New Roman"/>
                <w:i/>
                <w:iCs/>
                <w:sz w:val="24"/>
                <w:szCs w:val="24"/>
              </w:rPr>
              <w:t>f(</w:t>
            </w:r>
            <w:r>
              <w:rPr>
                <w:rFonts w:ascii="Times New Roman" w:hAnsi="Times New Roman"/>
                <w:b/>
                <w:i/>
                <w:iCs/>
                <w:sz w:val="24"/>
                <w:szCs w:val="24"/>
              </w:rPr>
              <w:t>y</w:t>
            </w:r>
            <w:r w:rsidRPr="00CD623B">
              <w:rPr>
                <w:rFonts w:ascii="Times New Roman" w:hAnsi="Times New Roman"/>
                <w:i/>
                <w:iCs/>
                <w:sz w:val="24"/>
                <w:szCs w:val="24"/>
              </w:rPr>
              <w:t>)</w:t>
            </w:r>
            <w:r>
              <w:rPr>
                <w:rFonts w:ascii="Times New Roman" w:hAnsi="Times New Roman"/>
                <w:b/>
                <w:i/>
                <w:iCs/>
                <w:sz w:val="24"/>
                <w:szCs w:val="24"/>
              </w:rPr>
              <w:t xml:space="preserve"> </w:t>
            </w:r>
            <w:r w:rsidR="00790999" w:rsidRPr="00790999">
              <w:rPr>
                <w:rFonts w:ascii="Times New Roman" w:hAnsi="Times New Roman"/>
                <w:b/>
                <w:iCs/>
                <w:sz w:val="24"/>
                <w:szCs w:val="24"/>
              </w:rPr>
              <w:sym w:font="Symbol" w:char="F0A3"/>
            </w:r>
            <w:r>
              <w:rPr>
                <w:rFonts w:ascii="Times New Roman" w:hAnsi="Times New Roman"/>
                <w:b/>
                <w:i/>
                <w:iCs/>
                <w:sz w:val="24"/>
                <w:szCs w:val="24"/>
              </w:rPr>
              <w:t xml:space="preserve"> </w:t>
            </w:r>
            <w:r w:rsidRPr="00CD623B">
              <w:rPr>
                <w:rFonts w:ascii="Times New Roman" w:hAnsi="Times New Roman"/>
                <w:i/>
                <w:iCs/>
                <w:sz w:val="24"/>
                <w:szCs w:val="24"/>
              </w:rPr>
              <w:t>f(</w:t>
            </w:r>
            <w:r w:rsidRPr="009F1432">
              <w:rPr>
                <w:rFonts w:ascii="Times New Roman" w:hAnsi="Times New Roman"/>
                <w:b/>
                <w:i/>
                <w:iCs/>
                <w:sz w:val="24"/>
                <w:szCs w:val="24"/>
              </w:rPr>
              <w:t>x</w:t>
            </w:r>
            <w:r>
              <w:rPr>
                <w:rFonts w:ascii="Times New Roman" w:hAnsi="Times New Roman"/>
                <w:b/>
                <w:i/>
                <w:iCs/>
                <w:sz w:val="24"/>
                <w:szCs w:val="24"/>
                <w:vertAlign w:val="subscript"/>
              </w:rPr>
              <w:t>i</w:t>
            </w:r>
            <w:r w:rsidRPr="00CD623B">
              <w:rPr>
                <w:rFonts w:ascii="Times New Roman" w:hAnsi="Times New Roman"/>
                <w:i/>
                <w:iCs/>
                <w:sz w:val="24"/>
                <w:szCs w:val="24"/>
              </w:rPr>
              <w:t>)</w:t>
            </w:r>
            <w:r>
              <w:rPr>
                <w:rFonts w:ascii="Times New Roman" w:hAnsi="Times New Roman"/>
                <w:i/>
                <w:iCs/>
                <w:sz w:val="24"/>
                <w:szCs w:val="24"/>
              </w:rPr>
              <w:t xml:space="preserve"> </w:t>
            </w:r>
            <w:r w:rsidRPr="00CD623B">
              <w:rPr>
                <w:rFonts w:ascii="Times New Roman" w:hAnsi="Times New Roman"/>
                <w:b/>
                <w:iCs/>
                <w:sz w:val="24"/>
                <w:szCs w:val="24"/>
              </w:rPr>
              <w:t>then</w:t>
            </w:r>
          </w:p>
          <w:p w:rsidR="00CD623B" w:rsidRDefault="00CD623B" w:rsidP="00CD623B">
            <w:pPr>
              <w:autoSpaceDE w:val="0"/>
              <w:autoSpaceDN w:val="0"/>
              <w:adjustRightInd w:val="0"/>
              <w:spacing w:after="0" w:line="360" w:lineRule="auto"/>
              <w:ind w:left="709"/>
              <w:rPr>
                <w:rFonts w:ascii="Times New Roman" w:hAnsi="Times New Roman"/>
                <w:i/>
                <w:iCs/>
                <w:sz w:val="24"/>
                <w:szCs w:val="24"/>
              </w:rPr>
            </w:pPr>
            <w:r w:rsidRPr="00CD623B">
              <w:rPr>
                <w:rFonts w:ascii="Times New Roman" w:hAnsi="Times New Roman"/>
                <w:b/>
                <w:i/>
                <w:iCs/>
                <w:sz w:val="24"/>
                <w:szCs w:val="24"/>
              </w:rPr>
              <w:t>y</w:t>
            </w:r>
            <w:r>
              <w:rPr>
                <w:rFonts w:ascii="Times New Roman" w:hAnsi="Times New Roman"/>
                <w:i/>
                <w:iCs/>
                <w:sz w:val="24"/>
                <w:szCs w:val="24"/>
              </w:rPr>
              <w:t xml:space="preserve"> vektörünü</w:t>
            </w:r>
            <w:r w:rsidR="00977718">
              <w:rPr>
                <w:rFonts w:ascii="Times New Roman" w:hAnsi="Times New Roman"/>
                <w:i/>
                <w:iCs/>
                <w:sz w:val="24"/>
                <w:szCs w:val="24"/>
              </w:rPr>
              <w:t xml:space="preserve"> </w:t>
            </w:r>
            <w:r w:rsidR="00977718" w:rsidRPr="00FF3244">
              <w:rPr>
                <w:rFonts w:ascii="Times New Roman" w:hAnsi="Times New Roman"/>
                <w:i/>
                <w:iCs/>
                <w:sz w:val="24"/>
                <w:szCs w:val="24"/>
              </w:rPr>
              <w:t>yeni nesil</w:t>
            </w:r>
            <w:r>
              <w:rPr>
                <w:rFonts w:ascii="Times New Roman" w:hAnsi="Times New Roman"/>
                <w:i/>
                <w:iCs/>
                <w:sz w:val="24"/>
                <w:szCs w:val="24"/>
              </w:rPr>
              <w:t xml:space="preserve"> </w:t>
            </w:r>
            <w:r w:rsidRPr="00CD623B">
              <w:rPr>
                <w:rFonts w:ascii="Times New Roman" w:hAnsi="Times New Roman"/>
                <w:b/>
                <w:i/>
                <w:iCs/>
                <w:sz w:val="24"/>
                <w:szCs w:val="24"/>
              </w:rPr>
              <w:t>Q</w:t>
            </w:r>
            <w:r>
              <w:rPr>
                <w:rFonts w:ascii="Times New Roman" w:hAnsi="Times New Roman"/>
                <w:i/>
                <w:iCs/>
                <w:sz w:val="24"/>
                <w:szCs w:val="24"/>
              </w:rPr>
              <w:t>’ya yerleştir</w:t>
            </w:r>
          </w:p>
          <w:p w:rsidR="00CD623B" w:rsidRPr="00977718" w:rsidRDefault="00CD623B" w:rsidP="00CD623B">
            <w:pPr>
              <w:autoSpaceDE w:val="0"/>
              <w:autoSpaceDN w:val="0"/>
              <w:adjustRightInd w:val="0"/>
              <w:spacing w:after="0" w:line="360" w:lineRule="auto"/>
              <w:ind w:left="432"/>
              <w:rPr>
                <w:rFonts w:ascii="Times New Roman" w:hAnsi="Times New Roman"/>
                <w:b/>
                <w:iCs/>
                <w:sz w:val="24"/>
                <w:szCs w:val="24"/>
              </w:rPr>
            </w:pPr>
            <w:r w:rsidRPr="00977718">
              <w:rPr>
                <w:rFonts w:ascii="Times New Roman" w:hAnsi="Times New Roman"/>
                <w:b/>
                <w:iCs/>
                <w:sz w:val="24"/>
                <w:szCs w:val="24"/>
              </w:rPr>
              <w:t>else</w:t>
            </w:r>
          </w:p>
          <w:p w:rsidR="00CD623B" w:rsidRDefault="00977718" w:rsidP="00977718">
            <w:pPr>
              <w:autoSpaceDE w:val="0"/>
              <w:autoSpaceDN w:val="0"/>
              <w:adjustRightInd w:val="0"/>
              <w:spacing w:after="0" w:line="360" w:lineRule="auto"/>
              <w:ind w:left="709"/>
              <w:rPr>
                <w:rFonts w:ascii="Times New Roman" w:hAnsi="Times New Roman"/>
                <w:i/>
                <w:iCs/>
                <w:sz w:val="24"/>
                <w:szCs w:val="24"/>
              </w:rPr>
            </w:pPr>
            <w:r w:rsidRPr="009F1432">
              <w:rPr>
                <w:rFonts w:ascii="Times New Roman" w:hAnsi="Times New Roman"/>
                <w:b/>
                <w:i/>
                <w:iCs/>
                <w:sz w:val="24"/>
                <w:szCs w:val="24"/>
              </w:rPr>
              <w:t>x</w:t>
            </w:r>
            <w:r>
              <w:rPr>
                <w:rFonts w:ascii="Times New Roman" w:hAnsi="Times New Roman"/>
                <w:b/>
                <w:i/>
                <w:iCs/>
                <w:sz w:val="24"/>
                <w:szCs w:val="24"/>
                <w:vertAlign w:val="subscript"/>
              </w:rPr>
              <w:t>i</w:t>
            </w:r>
            <w:r w:rsidRPr="00CD623B">
              <w:rPr>
                <w:rFonts w:ascii="Times New Roman" w:hAnsi="Times New Roman"/>
                <w:b/>
                <w:i/>
                <w:iCs/>
                <w:sz w:val="24"/>
                <w:szCs w:val="24"/>
              </w:rPr>
              <w:t xml:space="preserve"> </w:t>
            </w:r>
            <w:r>
              <w:rPr>
                <w:rFonts w:ascii="Times New Roman" w:hAnsi="Times New Roman"/>
                <w:i/>
                <w:iCs/>
                <w:sz w:val="24"/>
                <w:szCs w:val="24"/>
              </w:rPr>
              <w:t xml:space="preserve">vektörünü </w:t>
            </w:r>
            <w:r w:rsidRPr="00FF3244">
              <w:rPr>
                <w:rFonts w:ascii="Times New Roman" w:hAnsi="Times New Roman"/>
                <w:i/>
                <w:iCs/>
                <w:sz w:val="24"/>
                <w:szCs w:val="24"/>
              </w:rPr>
              <w:t>yeni nesil</w:t>
            </w:r>
            <w:r>
              <w:rPr>
                <w:rFonts w:ascii="Times New Roman" w:hAnsi="Times New Roman"/>
                <w:i/>
                <w:iCs/>
                <w:sz w:val="24"/>
                <w:szCs w:val="24"/>
              </w:rPr>
              <w:t xml:space="preserve"> </w:t>
            </w:r>
            <w:r w:rsidRPr="00CD623B">
              <w:rPr>
                <w:rFonts w:ascii="Times New Roman" w:hAnsi="Times New Roman"/>
                <w:b/>
                <w:i/>
                <w:iCs/>
                <w:sz w:val="24"/>
                <w:szCs w:val="24"/>
              </w:rPr>
              <w:t>Q</w:t>
            </w:r>
            <w:r>
              <w:rPr>
                <w:rFonts w:ascii="Times New Roman" w:hAnsi="Times New Roman"/>
                <w:i/>
                <w:iCs/>
                <w:sz w:val="24"/>
                <w:szCs w:val="24"/>
              </w:rPr>
              <w:t>’ya yerleştir</w:t>
            </w:r>
          </w:p>
          <w:p w:rsidR="00977718" w:rsidRPr="00977718" w:rsidRDefault="00977718" w:rsidP="00986DCA">
            <w:pPr>
              <w:autoSpaceDE w:val="0"/>
              <w:autoSpaceDN w:val="0"/>
              <w:adjustRightInd w:val="0"/>
              <w:spacing w:after="0" w:line="360" w:lineRule="auto"/>
              <w:ind w:left="432"/>
              <w:rPr>
                <w:rFonts w:ascii="Times New Roman" w:hAnsi="Times New Roman"/>
                <w:b/>
                <w:iCs/>
                <w:sz w:val="24"/>
                <w:szCs w:val="24"/>
              </w:rPr>
            </w:pPr>
            <w:r w:rsidRPr="00977718">
              <w:rPr>
                <w:rFonts w:ascii="Times New Roman" w:hAnsi="Times New Roman"/>
                <w:b/>
                <w:iCs/>
                <w:sz w:val="24"/>
                <w:szCs w:val="24"/>
              </w:rPr>
              <w:t>end</w:t>
            </w:r>
            <w:r w:rsidR="00F555EB">
              <w:rPr>
                <w:rFonts w:ascii="Times New Roman" w:hAnsi="Times New Roman"/>
                <w:b/>
                <w:iCs/>
                <w:sz w:val="24"/>
                <w:szCs w:val="24"/>
              </w:rPr>
              <w:t xml:space="preserve"> if</w:t>
            </w:r>
          </w:p>
          <w:p w:rsidR="00325EA0" w:rsidRPr="003A75F7" w:rsidRDefault="00977718" w:rsidP="00986DCA">
            <w:pPr>
              <w:autoSpaceDE w:val="0"/>
              <w:autoSpaceDN w:val="0"/>
              <w:adjustRightInd w:val="0"/>
              <w:spacing w:after="0" w:line="360" w:lineRule="auto"/>
              <w:ind w:left="432"/>
              <w:rPr>
                <w:rFonts w:ascii="Times New Roman" w:hAnsi="Times New Roman"/>
                <w:i/>
                <w:iCs/>
                <w:sz w:val="24"/>
                <w:szCs w:val="24"/>
              </w:rPr>
            </w:pPr>
            <w:r w:rsidRPr="00977718">
              <w:rPr>
                <w:rFonts w:ascii="Times New Roman" w:hAnsi="Times New Roman"/>
                <w:b/>
                <w:i/>
                <w:iCs/>
                <w:sz w:val="24"/>
                <w:szCs w:val="24"/>
              </w:rPr>
              <w:t>P</w:t>
            </w:r>
            <w:r>
              <w:rPr>
                <w:rFonts w:ascii="Times New Roman" w:hAnsi="Times New Roman"/>
                <w:i/>
                <w:iCs/>
                <w:sz w:val="24"/>
                <w:szCs w:val="24"/>
              </w:rPr>
              <w:t xml:space="preserve"> </w:t>
            </w:r>
            <w:r w:rsidRPr="00790999">
              <w:rPr>
                <w:rFonts w:ascii="Cambria Math" w:hAnsi="Cambria Math"/>
                <w:iCs/>
                <w:sz w:val="24"/>
                <w:szCs w:val="24"/>
              </w:rPr>
              <w:t>≔</w:t>
            </w:r>
            <w:r>
              <w:rPr>
                <w:rFonts w:ascii="Times New Roman" w:hAnsi="Times New Roman"/>
                <w:i/>
                <w:iCs/>
                <w:sz w:val="24"/>
                <w:szCs w:val="24"/>
              </w:rPr>
              <w:t xml:space="preserve"> </w:t>
            </w:r>
            <w:r w:rsidRPr="00977718">
              <w:rPr>
                <w:rFonts w:ascii="Times New Roman" w:hAnsi="Times New Roman"/>
                <w:b/>
                <w:i/>
                <w:iCs/>
                <w:sz w:val="24"/>
                <w:szCs w:val="24"/>
              </w:rPr>
              <w:t>Q</w:t>
            </w:r>
          </w:p>
          <w:p w:rsidR="00325EA0" w:rsidRPr="003A75F7" w:rsidRDefault="00325EA0" w:rsidP="00986DCA">
            <w:pPr>
              <w:autoSpaceDE w:val="0"/>
              <w:autoSpaceDN w:val="0"/>
              <w:adjustRightInd w:val="0"/>
              <w:spacing w:after="0" w:line="360" w:lineRule="auto"/>
              <w:ind w:left="432"/>
              <w:rPr>
                <w:rFonts w:ascii="Times New Roman" w:hAnsi="Times New Roman"/>
                <w:sz w:val="24"/>
                <w:szCs w:val="24"/>
              </w:rPr>
            </w:pPr>
            <w:r>
              <w:rPr>
                <w:rFonts w:ascii="Times New Roman" w:hAnsi="Times New Roman"/>
                <w:i/>
                <w:iCs/>
                <w:sz w:val="24"/>
                <w:szCs w:val="24"/>
              </w:rPr>
              <w:t xml:space="preserve">döngü </w:t>
            </w:r>
            <w:r w:rsidRPr="00790999">
              <w:rPr>
                <w:rFonts w:ascii="Times New Roman" w:hAnsi="Times New Roman"/>
                <w:iCs/>
                <w:sz w:val="24"/>
                <w:szCs w:val="24"/>
              </w:rPr>
              <w:t>=</w:t>
            </w:r>
            <w:r>
              <w:rPr>
                <w:rFonts w:ascii="Times New Roman" w:hAnsi="Times New Roman"/>
                <w:i/>
                <w:iCs/>
                <w:sz w:val="24"/>
                <w:szCs w:val="24"/>
              </w:rPr>
              <w:t xml:space="preserve"> döngü </w:t>
            </w:r>
            <w:r w:rsidRPr="00790999">
              <w:rPr>
                <w:rFonts w:ascii="Times New Roman" w:hAnsi="Times New Roman"/>
                <w:iCs/>
                <w:sz w:val="24"/>
                <w:szCs w:val="24"/>
              </w:rPr>
              <w:t>+</w:t>
            </w:r>
            <w:r>
              <w:rPr>
                <w:rFonts w:ascii="Times New Roman" w:hAnsi="Times New Roman"/>
                <w:i/>
                <w:iCs/>
                <w:sz w:val="24"/>
                <w:szCs w:val="24"/>
              </w:rPr>
              <w:t xml:space="preserve"> 1</w:t>
            </w:r>
          </w:p>
          <w:p w:rsidR="00325EA0" w:rsidRPr="00AC780C" w:rsidRDefault="00325EA0" w:rsidP="00977718">
            <w:pPr>
              <w:keepNext/>
              <w:spacing w:after="0" w:line="360" w:lineRule="auto"/>
              <w:rPr>
                <w:rFonts w:ascii="Times New Roman" w:hAnsi="Times New Roman"/>
                <w:b/>
                <w:sz w:val="24"/>
                <w:szCs w:val="24"/>
              </w:rPr>
            </w:pPr>
            <w:r w:rsidRPr="00AC780C">
              <w:rPr>
                <w:rFonts w:ascii="Times New Roman" w:hAnsi="Times New Roman"/>
                <w:b/>
                <w:sz w:val="24"/>
                <w:szCs w:val="24"/>
              </w:rPr>
              <w:t>end while</w:t>
            </w:r>
          </w:p>
        </w:tc>
      </w:tr>
    </w:tbl>
    <w:p w:rsidR="00325EA0" w:rsidRPr="00FF3244" w:rsidRDefault="00977718" w:rsidP="009B4E8D">
      <w:pPr>
        <w:pStyle w:val="ResimYazs"/>
        <w:spacing w:before="120"/>
        <w:jc w:val="center"/>
      </w:pPr>
      <w:bookmarkStart w:id="38" w:name="_Toc487013901"/>
      <w:r>
        <w:t xml:space="preserve">Şekil </w:t>
      </w:r>
      <w:fldSimple w:instr=" STYLEREF 1 \s ">
        <w:r w:rsidR="00FE6146">
          <w:rPr>
            <w:noProof/>
          </w:rPr>
          <w:t>3</w:t>
        </w:r>
      </w:fldSimple>
      <w:r w:rsidR="00205F7F">
        <w:t>.</w:t>
      </w:r>
      <w:fldSimple w:instr=" SEQ Şekil \* ARABIC \s 1 ">
        <w:r w:rsidR="00FE6146">
          <w:rPr>
            <w:noProof/>
          </w:rPr>
          <w:t>2</w:t>
        </w:r>
      </w:fldSimple>
      <w:r>
        <w:t>. DE algoritması sözde kodu</w:t>
      </w:r>
      <w:bookmarkEnd w:id="38"/>
    </w:p>
    <w:p w:rsidR="00252AD8" w:rsidRPr="00FF3244" w:rsidRDefault="00252AD8" w:rsidP="00150AEB">
      <w:pPr>
        <w:pStyle w:val="AnaParagrafYaziStiliSau"/>
      </w:pPr>
    </w:p>
    <w:p w:rsidR="00252AD8" w:rsidRPr="00FF3244" w:rsidRDefault="00252AD8" w:rsidP="00150AEB">
      <w:pPr>
        <w:pStyle w:val="AnaParagrafYaziStiliSau"/>
      </w:pPr>
      <w:r w:rsidRPr="00FF3244">
        <w:t xml:space="preserve">Yeni bir </w:t>
      </w:r>
      <w:r w:rsidRPr="00FF3244">
        <w:rPr>
          <w:b/>
          <w:i/>
        </w:rPr>
        <w:t>y</w:t>
      </w:r>
      <w:r w:rsidRPr="00FF3244">
        <w:t xml:space="preserve"> deneme noktası mutasyon ve çaprazlama kullanılarak oluşturulur. </w:t>
      </w:r>
      <w:r w:rsidR="00DA2021" w:rsidRPr="00FF3244">
        <w:t xml:space="preserve">Mutasyon ve çaprazlamanın birçok çeşiti vardır. Bunlardan en yaygın kullanılanı olan DE/rand/1 yönteminde </w:t>
      </w:r>
      <w:r w:rsidR="00DA2021" w:rsidRPr="00FF3244">
        <w:rPr>
          <w:b/>
          <w:i/>
        </w:rPr>
        <w:t>u</w:t>
      </w:r>
      <w:r w:rsidR="00DA2021" w:rsidRPr="00FF3244">
        <w:t xml:space="preserve"> mutant noktası iki noktanın ağırlıklı farkının toplanması ile bulunur.</w:t>
      </w:r>
    </w:p>
    <w:p w:rsidR="00DA2021" w:rsidRPr="00FF3244" w:rsidRDefault="00DA2021" w:rsidP="00150AEB">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8"/>
        <w:gridCol w:w="1440"/>
      </w:tblGrid>
      <w:tr w:rsidR="00DA2021" w:rsidRPr="00DF7CD8" w:rsidTr="00111B3D">
        <w:tc>
          <w:tcPr>
            <w:tcW w:w="6768" w:type="dxa"/>
          </w:tcPr>
          <w:p w:rsidR="00DA2021" w:rsidRPr="00DF7CD8" w:rsidRDefault="00DA2021" w:rsidP="00150AEB">
            <w:pPr>
              <w:pStyle w:val="AnaParagrafYaziStiliSau"/>
              <w:rPr>
                <w:lang w:val="en-US"/>
              </w:rPr>
            </w:pPr>
            <m:oMathPara>
              <m:oMathParaPr>
                <m:jc m:val="left"/>
              </m:oMathParaPr>
              <m:oMath>
                <m:r>
                  <m:rPr>
                    <m:sty m:val="bi"/>
                  </m:rPr>
                  <w:rPr>
                    <w:rFonts w:ascii="Cambria Math" w:hAnsi="Cambria Math"/>
                    <w:lang w:val="en-US"/>
                  </w:rPr>
                  <m:t>u</m:t>
                </m:r>
                <m:r>
                  <m:rPr>
                    <m:sty m:val="p"/>
                  </m:rPr>
                  <w:rPr>
                    <w:rFonts w:ascii="Cambria Math" w:hAnsi="Cambria Math"/>
                    <w:lang w:val="en-US"/>
                  </w:rPr>
                  <m:t xml:space="preserve">= </m:t>
                </m:r>
                <m:sSub>
                  <m:sSubPr>
                    <m:ctrlPr>
                      <w:rPr>
                        <w:rFonts w:ascii="Cambria Math" w:hAnsi="Cambria Math"/>
                        <w:lang w:val="en-US"/>
                      </w:rPr>
                    </m:ctrlPr>
                  </m:sSubPr>
                  <m:e>
                    <m:r>
                      <m:rPr>
                        <m:sty m:val="bi"/>
                      </m:rPr>
                      <w:rPr>
                        <w:rFonts w:ascii="Cambria Math" w:hAnsi="Cambria Math"/>
                        <w:lang w:val="en-US"/>
                      </w:rPr>
                      <m:t>r</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bi"/>
                          </m:rPr>
                          <w:rPr>
                            <w:rFonts w:ascii="Cambria Math" w:hAnsi="Cambria Math"/>
                            <w:lang w:val="en-US"/>
                          </w:rPr>
                          <m:t>r</m:t>
                        </m:r>
                      </m:e>
                      <m:sub>
                        <m:r>
                          <m:rPr>
                            <m:sty m:val="p"/>
                          </m:rPr>
                          <w:rPr>
                            <w:rFonts w:ascii="Cambria Math" w:hAnsi="Cambria Math"/>
                            <w:lang w:val="en-US"/>
                          </w:rPr>
                          <m:t>2</m:t>
                        </m:r>
                      </m:sub>
                    </m:sSub>
                    <m:r>
                      <m:rPr>
                        <m:sty m:val="p"/>
                      </m:rPr>
                      <w:rPr>
                        <w:rFonts w:ascii="Cambria Math" w:hAnsi="Cambria Math"/>
                        <w:lang w:val="en-US"/>
                      </w:rPr>
                      <m:t>-</m:t>
                    </m:r>
                    <m:sSub>
                      <m:sSubPr>
                        <m:ctrlPr>
                          <w:rPr>
                            <w:rFonts w:ascii="Cambria Math" w:hAnsi="Cambria Math"/>
                            <w:lang w:val="en-US"/>
                          </w:rPr>
                        </m:ctrlPr>
                      </m:sSubPr>
                      <m:e>
                        <m:r>
                          <m:rPr>
                            <m:sty m:val="bi"/>
                          </m:rPr>
                          <w:rPr>
                            <w:rFonts w:ascii="Cambria Math" w:hAnsi="Cambria Math"/>
                            <w:lang w:val="en-US"/>
                          </w:rPr>
                          <m:t>r</m:t>
                        </m:r>
                      </m:e>
                      <m:sub>
                        <m:r>
                          <m:rPr>
                            <m:sty m:val="p"/>
                          </m:rPr>
                          <w:rPr>
                            <w:rFonts w:ascii="Cambria Math" w:hAnsi="Cambria Math"/>
                            <w:lang w:val="en-US"/>
                          </w:rPr>
                          <m:t>3</m:t>
                        </m:r>
                      </m:sub>
                    </m:sSub>
                  </m:e>
                </m:d>
              </m:oMath>
            </m:oMathPara>
          </w:p>
        </w:tc>
        <w:tc>
          <w:tcPr>
            <w:tcW w:w="1440" w:type="dxa"/>
            <w:vAlign w:val="center"/>
          </w:tcPr>
          <w:p w:rsidR="00DA2021" w:rsidRPr="00DF7CD8" w:rsidRDefault="00DA2021" w:rsidP="00DC6F57">
            <w:pPr>
              <w:pStyle w:val="AnaParagrafYaziStiliSau"/>
              <w:jc w:val="right"/>
              <w:rPr>
                <w:lang w:val="en-US"/>
              </w:rPr>
            </w:pPr>
            <w:r w:rsidRPr="00DF7CD8">
              <w:rPr>
                <w:lang w:val="en-US"/>
              </w:rPr>
              <w:t>(</w:t>
            </w:r>
            <w:r>
              <w:rPr>
                <w:lang w:val="en-US"/>
              </w:rPr>
              <w:t>3</w:t>
            </w:r>
            <w:r w:rsidRPr="00DF7CD8">
              <w:rPr>
                <w:lang w:val="en-US"/>
              </w:rPr>
              <w:t>.</w:t>
            </w:r>
            <w:r w:rsidR="001E0DC0">
              <w:rPr>
                <w:lang w:val="en-US"/>
              </w:rPr>
              <w:t>8</w:t>
            </w:r>
            <w:r w:rsidRPr="00DF7CD8">
              <w:rPr>
                <w:lang w:val="en-US"/>
              </w:rPr>
              <w:t>)</w:t>
            </w:r>
          </w:p>
        </w:tc>
      </w:tr>
    </w:tbl>
    <w:p w:rsidR="00DA2021" w:rsidRPr="007325CE" w:rsidRDefault="00DA2021" w:rsidP="00150AEB">
      <w:pPr>
        <w:pStyle w:val="AnaParagrafYaziStiliSau"/>
        <w:rPr>
          <w:lang w:val="en-US"/>
        </w:rPr>
      </w:pPr>
    </w:p>
    <w:p w:rsidR="00BF44A7" w:rsidRDefault="00DA2021" w:rsidP="00150AEB">
      <w:pPr>
        <w:pStyle w:val="AnaParagrafYaziStiliSau"/>
        <w:rPr>
          <w:lang w:val="en-US"/>
        </w:rPr>
      </w:pPr>
      <w:r>
        <w:rPr>
          <w:lang w:val="en-US"/>
        </w:rPr>
        <w:t>Burada</w:t>
      </w:r>
      <w:r w:rsidR="00107129">
        <w:rPr>
          <w:lang w:val="en-US"/>
        </w:rPr>
        <w:t xml:space="preserve"> </w:t>
      </w:r>
      <m:oMath>
        <m:sSub>
          <m:sSubPr>
            <m:ctrlPr>
              <w:rPr>
                <w:rFonts w:ascii="Cambria Math" w:hAnsi="Cambria Math"/>
                <w:i/>
                <w:lang w:val="en-US"/>
              </w:rPr>
            </m:ctrlPr>
          </m:sSubPr>
          <m:e>
            <m:r>
              <m:rPr>
                <m:sty m:val="bi"/>
              </m:rPr>
              <w:rPr>
                <w:rFonts w:ascii="Cambria Math" w:hAnsi="Cambria Math"/>
                <w:lang w:val="en-US"/>
              </w:rPr>
              <m:t>r</m:t>
            </m:r>
          </m:e>
          <m:sub>
            <m:r>
              <w:rPr>
                <w:rFonts w:ascii="Cambria Math" w:hAnsi="Cambria Math"/>
                <w:lang w:val="en-US"/>
              </w:rPr>
              <m:t>1</m:t>
            </m:r>
          </m:sub>
        </m:sSub>
      </m:oMath>
      <w:r>
        <w:rPr>
          <w:lang w:val="en-US"/>
        </w:rPr>
        <w:t xml:space="preserve">, </w:t>
      </w:r>
      <m:oMath>
        <m:sSub>
          <m:sSubPr>
            <m:ctrlPr>
              <w:rPr>
                <w:rFonts w:ascii="Cambria Math" w:hAnsi="Cambria Math"/>
                <w:i/>
                <w:lang w:val="en-US"/>
              </w:rPr>
            </m:ctrlPr>
          </m:sSubPr>
          <m:e>
            <m:r>
              <m:rPr>
                <m:sty m:val="bi"/>
              </m:rPr>
              <w:rPr>
                <w:rFonts w:ascii="Cambria Math" w:hAnsi="Cambria Math"/>
                <w:lang w:val="en-US"/>
              </w:rPr>
              <m:t>r</m:t>
            </m:r>
          </m:e>
          <m:sub>
            <m:r>
              <w:rPr>
                <w:rFonts w:ascii="Cambria Math" w:hAnsi="Cambria Math"/>
                <w:lang w:val="en-US"/>
              </w:rPr>
              <m:t>2</m:t>
            </m:r>
          </m:sub>
        </m:sSub>
      </m:oMath>
      <w:r>
        <w:rPr>
          <w:lang w:val="en-US"/>
        </w:rPr>
        <w:t xml:space="preserve"> ve </w:t>
      </w:r>
      <m:oMath>
        <m:sSub>
          <m:sSubPr>
            <m:ctrlPr>
              <w:rPr>
                <w:rFonts w:ascii="Cambria Math" w:hAnsi="Cambria Math"/>
                <w:i/>
                <w:lang w:val="en-US"/>
              </w:rPr>
            </m:ctrlPr>
          </m:sSubPr>
          <m:e>
            <m:r>
              <m:rPr>
                <m:sty m:val="bi"/>
              </m:rPr>
              <w:rPr>
                <w:rFonts w:ascii="Cambria Math" w:hAnsi="Cambria Math"/>
                <w:lang w:val="en-US"/>
              </w:rPr>
              <m:t>r</m:t>
            </m:r>
          </m:e>
          <m:sub>
            <m:r>
              <w:rPr>
                <w:rFonts w:ascii="Cambria Math" w:hAnsi="Cambria Math"/>
                <w:lang w:val="en-US"/>
              </w:rPr>
              <m:t>3</m:t>
            </m:r>
          </m:sub>
        </m:sSub>
      </m:oMath>
      <w:r>
        <w:rPr>
          <w:lang w:val="en-US"/>
        </w:rPr>
        <w:t xml:space="preserve"> </w:t>
      </w:r>
      <w:r w:rsidRPr="00107129">
        <w:rPr>
          <w:i/>
          <w:lang w:val="en-US"/>
        </w:rPr>
        <w:t>P</w:t>
      </w:r>
      <w:r>
        <w:rPr>
          <w:lang w:val="en-US"/>
        </w:rPr>
        <w:t xml:space="preserve">’den rastgele seçilen ve o anki </w:t>
      </w:r>
      <w:r w:rsidRPr="00107129">
        <w:rPr>
          <w:b/>
          <w:i/>
          <w:lang w:val="en-US"/>
        </w:rPr>
        <w:t>x</w:t>
      </w:r>
      <w:r w:rsidRPr="00107129">
        <w:rPr>
          <w:i/>
          <w:vertAlign w:val="subscript"/>
          <w:lang w:val="en-US"/>
        </w:rPr>
        <w:t>i</w:t>
      </w:r>
      <w:r>
        <w:rPr>
          <w:lang w:val="en-US"/>
        </w:rPr>
        <w:t>’d</w:t>
      </w:r>
      <w:r w:rsidR="00107129">
        <w:rPr>
          <w:lang w:val="en-US"/>
        </w:rPr>
        <w:t xml:space="preserve">en farklı olan üç ayrı noktadır; </w:t>
      </w:r>
      <w:r w:rsidR="00107129" w:rsidRPr="00107129">
        <w:rPr>
          <w:i/>
          <w:lang w:val="en-US"/>
        </w:rPr>
        <w:t>F</w:t>
      </w:r>
      <w:r w:rsidR="00107129">
        <w:rPr>
          <w:lang w:val="en-US"/>
        </w:rPr>
        <w:t xml:space="preserve"> sıfırdan büyük bir girdi parametresidir.</w:t>
      </w:r>
    </w:p>
    <w:p w:rsidR="00107129" w:rsidRDefault="00107129" w:rsidP="00150AEB">
      <w:pPr>
        <w:pStyle w:val="AnaParagrafYaziStiliSau"/>
        <w:rPr>
          <w:lang w:val="en-US"/>
        </w:rPr>
      </w:pPr>
    </w:p>
    <w:p w:rsidR="00107129" w:rsidRDefault="00107129" w:rsidP="00150AEB">
      <w:pPr>
        <w:pStyle w:val="AnaParagrafYaziStiliSau"/>
        <w:rPr>
          <w:lang w:val="en-US"/>
        </w:rPr>
      </w:pPr>
      <w:r>
        <w:rPr>
          <w:lang w:val="en-US"/>
        </w:rPr>
        <w:lastRenderedPageBreak/>
        <w:t xml:space="preserve">Rassal yerelleştirme olarak adlandırılan ve DE/randrl/1 ile gösterilen yöntemde </w:t>
      </w:r>
      <w:r w:rsidRPr="00107129">
        <w:rPr>
          <w:b/>
          <w:i/>
          <w:lang w:val="en-US"/>
        </w:rPr>
        <w:t>u</w:t>
      </w:r>
      <w:r>
        <w:rPr>
          <w:lang w:val="en-US"/>
        </w:rPr>
        <w:t xml:space="preserve"> mutant noktası aşağıdaki şekilde bulunur.</w:t>
      </w:r>
    </w:p>
    <w:p w:rsidR="00107129" w:rsidRDefault="00107129" w:rsidP="00150AEB">
      <w:pPr>
        <w:pStyle w:val="AnaParagrafYaziStiliSau"/>
        <w:rPr>
          <w:lang w:val="en-US"/>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8"/>
        <w:gridCol w:w="1440"/>
      </w:tblGrid>
      <w:tr w:rsidR="00107129" w:rsidRPr="00DF7CD8" w:rsidTr="00111B3D">
        <w:tc>
          <w:tcPr>
            <w:tcW w:w="6768" w:type="dxa"/>
          </w:tcPr>
          <w:p w:rsidR="00107129" w:rsidRPr="00DF7CD8" w:rsidRDefault="00107129" w:rsidP="00150AEB">
            <w:pPr>
              <w:pStyle w:val="AnaParagrafYaziStiliSau"/>
              <w:rPr>
                <w:lang w:val="en-US"/>
              </w:rPr>
            </w:pPr>
            <m:oMathPara>
              <m:oMathParaPr>
                <m:jc m:val="left"/>
              </m:oMathParaPr>
              <m:oMath>
                <m:r>
                  <m:rPr>
                    <m:sty m:val="bi"/>
                  </m:rPr>
                  <w:rPr>
                    <w:rFonts w:ascii="Cambria Math" w:hAnsi="Cambria Math"/>
                    <w:lang w:val="en-US"/>
                  </w:rPr>
                  <m:t>u</m:t>
                </m:r>
                <m:r>
                  <m:rPr>
                    <m:sty m:val="p"/>
                  </m:rPr>
                  <w:rPr>
                    <w:rFonts w:ascii="Cambria Math" w:hAnsi="Cambria Math"/>
                    <w:lang w:val="en-US"/>
                  </w:rPr>
                  <m:t xml:space="preserve">= </m:t>
                </m:r>
                <m:sSub>
                  <m:sSubPr>
                    <m:ctrlPr>
                      <w:rPr>
                        <w:rFonts w:ascii="Cambria Math" w:hAnsi="Cambria Math"/>
                        <w:lang w:val="en-US"/>
                      </w:rPr>
                    </m:ctrlPr>
                  </m:sSubPr>
                  <m:e>
                    <m:r>
                      <m:rPr>
                        <m:sty m:val="bi"/>
                      </m:rPr>
                      <w:rPr>
                        <w:rFonts w:ascii="Cambria Math" w:hAnsi="Cambria Math"/>
                        <w:lang w:val="en-US"/>
                      </w:rPr>
                      <m:t>s</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bi"/>
                          </m:rPr>
                          <w:rPr>
                            <w:rFonts w:ascii="Cambria Math" w:hAnsi="Cambria Math"/>
                            <w:lang w:val="en-US"/>
                          </w:rPr>
                          <m:t>s</m:t>
                        </m:r>
                      </m:e>
                      <m:sub>
                        <m:r>
                          <m:rPr>
                            <m:sty m:val="p"/>
                          </m:rPr>
                          <w:rPr>
                            <w:rFonts w:ascii="Cambria Math" w:hAnsi="Cambria Math"/>
                            <w:lang w:val="en-US"/>
                          </w:rPr>
                          <m:t>2</m:t>
                        </m:r>
                      </m:sub>
                    </m:sSub>
                    <m:r>
                      <m:rPr>
                        <m:sty m:val="p"/>
                      </m:rPr>
                      <w:rPr>
                        <w:rFonts w:ascii="Cambria Math" w:hAnsi="Cambria Math"/>
                        <w:lang w:val="en-US"/>
                      </w:rPr>
                      <m:t>-</m:t>
                    </m:r>
                    <m:sSub>
                      <m:sSubPr>
                        <m:ctrlPr>
                          <w:rPr>
                            <w:rFonts w:ascii="Cambria Math" w:hAnsi="Cambria Math"/>
                            <w:lang w:val="en-US"/>
                          </w:rPr>
                        </m:ctrlPr>
                      </m:sSubPr>
                      <m:e>
                        <m:r>
                          <m:rPr>
                            <m:sty m:val="bi"/>
                          </m:rPr>
                          <w:rPr>
                            <w:rFonts w:ascii="Cambria Math" w:hAnsi="Cambria Math"/>
                            <w:lang w:val="en-US"/>
                          </w:rPr>
                          <m:t>s</m:t>
                        </m:r>
                      </m:e>
                      <m:sub>
                        <m:r>
                          <m:rPr>
                            <m:sty m:val="p"/>
                          </m:rPr>
                          <w:rPr>
                            <w:rFonts w:ascii="Cambria Math" w:hAnsi="Cambria Math"/>
                            <w:lang w:val="en-US"/>
                          </w:rPr>
                          <m:t>3</m:t>
                        </m:r>
                      </m:sub>
                    </m:sSub>
                  </m:e>
                </m:d>
              </m:oMath>
            </m:oMathPara>
          </w:p>
        </w:tc>
        <w:tc>
          <w:tcPr>
            <w:tcW w:w="1440" w:type="dxa"/>
            <w:vAlign w:val="center"/>
          </w:tcPr>
          <w:p w:rsidR="00107129" w:rsidRPr="00DF7CD8" w:rsidRDefault="00107129" w:rsidP="00DC6F57">
            <w:pPr>
              <w:pStyle w:val="AnaParagrafYaziStiliSau"/>
              <w:jc w:val="right"/>
              <w:rPr>
                <w:lang w:val="en-US"/>
              </w:rPr>
            </w:pPr>
            <w:r w:rsidRPr="00DF7CD8">
              <w:rPr>
                <w:lang w:val="en-US"/>
              </w:rPr>
              <w:t>(</w:t>
            </w:r>
            <w:r>
              <w:rPr>
                <w:lang w:val="en-US"/>
              </w:rPr>
              <w:t>3</w:t>
            </w:r>
            <w:r w:rsidRPr="00DF7CD8">
              <w:rPr>
                <w:lang w:val="en-US"/>
              </w:rPr>
              <w:t>.</w:t>
            </w:r>
            <w:r w:rsidR="001E0DC0">
              <w:rPr>
                <w:lang w:val="en-US"/>
              </w:rPr>
              <w:t>9</w:t>
            </w:r>
            <w:r w:rsidRPr="00DF7CD8">
              <w:rPr>
                <w:lang w:val="en-US"/>
              </w:rPr>
              <w:t>)</w:t>
            </w:r>
          </w:p>
        </w:tc>
      </w:tr>
    </w:tbl>
    <w:p w:rsidR="00107129" w:rsidRDefault="00107129" w:rsidP="00150AEB">
      <w:pPr>
        <w:pStyle w:val="AnaParagrafYaziStiliSau"/>
        <w:rPr>
          <w:lang w:val="en-US"/>
        </w:rPr>
      </w:pPr>
    </w:p>
    <w:p w:rsidR="00107129" w:rsidRDefault="00FF44C8" w:rsidP="00150AEB">
      <w:pPr>
        <w:pStyle w:val="AnaParagrafYaziStiliSau"/>
        <w:rPr>
          <w:lang w:val="en-US"/>
        </w:rPr>
      </w:pPr>
      <w:r>
        <w:rPr>
          <w:lang w:val="en-US"/>
        </w:rPr>
        <w:t xml:space="preserve">Burada </w:t>
      </w:r>
      <m:oMath>
        <m:sSub>
          <m:sSubPr>
            <m:ctrlPr>
              <w:rPr>
                <w:rFonts w:ascii="Cambria Math" w:hAnsi="Cambria Math"/>
                <w:i/>
                <w:lang w:val="en-US"/>
              </w:rPr>
            </m:ctrlPr>
          </m:sSubPr>
          <m:e>
            <m:r>
              <m:rPr>
                <m:sty m:val="bi"/>
              </m:rPr>
              <w:rPr>
                <w:rFonts w:ascii="Cambria Math" w:hAnsi="Cambria Math"/>
                <w:lang w:val="en-US"/>
              </w:rPr>
              <m:t>s</m:t>
            </m:r>
          </m:e>
          <m:sub>
            <m:r>
              <w:rPr>
                <w:rFonts w:ascii="Cambria Math" w:hAnsi="Cambria Math"/>
                <w:lang w:val="en-US"/>
              </w:rPr>
              <m:t>1</m:t>
            </m:r>
          </m:sub>
        </m:sSub>
      </m:oMath>
      <w:r>
        <w:rPr>
          <w:lang w:val="en-US"/>
        </w:rPr>
        <w:t xml:space="preserve"> noktası </w:t>
      </w:r>
      <m:oMath>
        <m:sSub>
          <m:sSubPr>
            <m:ctrlPr>
              <w:rPr>
                <w:rFonts w:ascii="Cambria Math" w:hAnsi="Cambria Math"/>
                <w:i/>
                <w:lang w:val="en-US"/>
              </w:rPr>
            </m:ctrlPr>
          </m:sSubPr>
          <m:e>
            <m:r>
              <m:rPr>
                <m:sty m:val="bi"/>
              </m:rPr>
              <w:rPr>
                <w:rFonts w:ascii="Cambria Math" w:hAnsi="Cambria Math"/>
                <w:lang w:val="en-US"/>
              </w:rPr>
              <m:t>r</m:t>
            </m:r>
          </m:e>
          <m:sub>
            <m:r>
              <w:rPr>
                <w:rFonts w:ascii="Cambria Math" w:hAnsi="Cambria Math"/>
                <w:lang w:val="en-US"/>
              </w:rPr>
              <m:t>1</m:t>
            </m:r>
          </m:sub>
        </m:sSub>
      </m:oMath>
      <w:r>
        <w:rPr>
          <w:lang w:val="en-US"/>
        </w:rPr>
        <w:t xml:space="preserve">, </w:t>
      </w:r>
      <m:oMath>
        <m:sSub>
          <m:sSubPr>
            <m:ctrlPr>
              <w:rPr>
                <w:rFonts w:ascii="Cambria Math" w:hAnsi="Cambria Math"/>
                <w:i/>
                <w:lang w:val="en-US"/>
              </w:rPr>
            </m:ctrlPr>
          </m:sSubPr>
          <m:e>
            <m:r>
              <m:rPr>
                <m:sty m:val="bi"/>
              </m:rPr>
              <w:rPr>
                <w:rFonts w:ascii="Cambria Math" w:hAnsi="Cambria Math"/>
                <w:lang w:val="en-US"/>
              </w:rPr>
              <m:t>r</m:t>
            </m:r>
          </m:e>
          <m:sub>
            <m:r>
              <w:rPr>
                <w:rFonts w:ascii="Cambria Math" w:hAnsi="Cambria Math"/>
                <w:lang w:val="en-US"/>
              </w:rPr>
              <m:t>2</m:t>
            </m:r>
          </m:sub>
        </m:sSub>
      </m:oMath>
      <w:r>
        <w:rPr>
          <w:lang w:val="en-US"/>
        </w:rPr>
        <w:t xml:space="preserve"> ve </w:t>
      </w:r>
      <m:oMath>
        <m:sSub>
          <m:sSubPr>
            <m:ctrlPr>
              <w:rPr>
                <w:rFonts w:ascii="Cambria Math" w:hAnsi="Cambria Math"/>
                <w:i/>
                <w:lang w:val="en-US"/>
              </w:rPr>
            </m:ctrlPr>
          </m:sSubPr>
          <m:e>
            <m:r>
              <m:rPr>
                <m:sty m:val="bi"/>
              </m:rPr>
              <w:rPr>
                <w:rFonts w:ascii="Cambria Math" w:hAnsi="Cambria Math"/>
                <w:lang w:val="en-US"/>
              </w:rPr>
              <m:t>r</m:t>
            </m:r>
          </m:e>
          <m:sub>
            <m:r>
              <w:rPr>
                <w:rFonts w:ascii="Cambria Math" w:hAnsi="Cambria Math"/>
                <w:lang w:val="en-US"/>
              </w:rPr>
              <m:t>3</m:t>
            </m:r>
          </m:sub>
        </m:sSub>
      </m:oMath>
      <w:r>
        <w:rPr>
          <w:lang w:val="en-US"/>
        </w:rPr>
        <w:t xml:space="preserve"> içindeki en iyi nokta olup </w:t>
      </w:r>
      <m:oMath>
        <m:sSub>
          <m:sSubPr>
            <m:ctrlPr>
              <w:rPr>
                <w:rFonts w:ascii="Cambria Math" w:hAnsi="Cambria Math"/>
                <w:i/>
                <w:lang w:val="en-US"/>
              </w:rPr>
            </m:ctrlPr>
          </m:sSubPr>
          <m:e>
            <m:r>
              <m:rPr>
                <m:sty m:val="bi"/>
              </m:rPr>
              <w:rPr>
                <w:rFonts w:ascii="Cambria Math" w:hAnsi="Cambria Math"/>
                <w:lang w:val="en-US"/>
              </w:rPr>
              <m:t>s</m:t>
            </m:r>
          </m:e>
          <m:sub>
            <m:r>
              <w:rPr>
                <w:rFonts w:ascii="Cambria Math" w:hAnsi="Cambria Math"/>
                <w:lang w:val="en-US"/>
              </w:rPr>
              <m:t>2</m:t>
            </m:r>
          </m:sub>
        </m:sSub>
        <m:r>
          <w:rPr>
            <w:rFonts w:ascii="Cambria Math" w:hAnsi="Cambria Math"/>
            <w:lang w:val="en-US"/>
          </w:rPr>
          <m:t xml:space="preserve"> ve </m:t>
        </m:r>
        <m:sSub>
          <m:sSubPr>
            <m:ctrlPr>
              <w:rPr>
                <w:rFonts w:ascii="Cambria Math" w:hAnsi="Cambria Math"/>
                <w:i/>
                <w:lang w:val="en-US"/>
              </w:rPr>
            </m:ctrlPr>
          </m:sSubPr>
          <m:e>
            <m:r>
              <m:rPr>
                <m:sty m:val="bi"/>
              </m:rPr>
              <w:rPr>
                <w:rFonts w:ascii="Cambria Math" w:hAnsi="Cambria Math"/>
                <w:lang w:val="en-US"/>
              </w:rPr>
              <m:t>s</m:t>
            </m:r>
          </m:e>
          <m:sub>
            <m:r>
              <w:rPr>
                <w:rFonts w:ascii="Cambria Math" w:hAnsi="Cambria Math"/>
                <w:lang w:val="en-US"/>
              </w:rPr>
              <m:t>3</m:t>
            </m:r>
          </m:sub>
        </m:sSub>
      </m:oMath>
      <w:r>
        <w:rPr>
          <w:lang w:val="en-US"/>
        </w:rPr>
        <w:t xml:space="preserve">, </w:t>
      </w:r>
      <m:oMath>
        <m:sSub>
          <m:sSubPr>
            <m:ctrlPr>
              <w:rPr>
                <w:rFonts w:ascii="Cambria Math" w:hAnsi="Cambria Math"/>
                <w:i/>
                <w:lang w:val="en-US"/>
              </w:rPr>
            </m:ctrlPr>
          </m:sSubPr>
          <m:e>
            <m:r>
              <m:rPr>
                <m:sty m:val="bi"/>
              </m:rPr>
              <w:rPr>
                <w:rFonts w:ascii="Cambria Math" w:hAnsi="Cambria Math"/>
                <w:lang w:val="en-US"/>
              </w:rPr>
              <m:t>r</m:t>
            </m:r>
          </m:e>
          <m:sub>
            <m:r>
              <w:rPr>
                <w:rFonts w:ascii="Cambria Math" w:hAnsi="Cambria Math"/>
                <w:lang w:val="en-US"/>
              </w:rPr>
              <m:t>1</m:t>
            </m:r>
          </m:sub>
        </m:sSub>
      </m:oMath>
      <w:r>
        <w:rPr>
          <w:lang w:val="en-US"/>
        </w:rPr>
        <w:t xml:space="preserve">, </w:t>
      </w:r>
      <m:oMath>
        <m:sSub>
          <m:sSubPr>
            <m:ctrlPr>
              <w:rPr>
                <w:rFonts w:ascii="Cambria Math" w:hAnsi="Cambria Math"/>
                <w:i/>
                <w:lang w:val="en-US"/>
              </w:rPr>
            </m:ctrlPr>
          </m:sSubPr>
          <m:e>
            <m:r>
              <m:rPr>
                <m:sty m:val="bi"/>
              </m:rPr>
              <w:rPr>
                <w:rFonts w:ascii="Cambria Math" w:hAnsi="Cambria Math"/>
                <w:lang w:val="en-US"/>
              </w:rPr>
              <m:t>r</m:t>
            </m:r>
          </m:e>
          <m:sub>
            <m:r>
              <w:rPr>
                <w:rFonts w:ascii="Cambria Math" w:hAnsi="Cambria Math"/>
                <w:lang w:val="en-US"/>
              </w:rPr>
              <m:t>2</m:t>
            </m:r>
          </m:sub>
        </m:sSub>
      </m:oMath>
      <w:r>
        <w:rPr>
          <w:lang w:val="en-US"/>
        </w:rPr>
        <w:t xml:space="preserve"> ve </w:t>
      </w:r>
      <m:oMath>
        <m:sSub>
          <m:sSubPr>
            <m:ctrlPr>
              <w:rPr>
                <w:rFonts w:ascii="Cambria Math" w:hAnsi="Cambria Math"/>
                <w:i/>
                <w:lang w:val="en-US"/>
              </w:rPr>
            </m:ctrlPr>
          </m:sSubPr>
          <m:e>
            <m:r>
              <m:rPr>
                <m:sty m:val="bi"/>
              </m:rPr>
              <w:rPr>
                <w:rFonts w:ascii="Cambria Math" w:hAnsi="Cambria Math"/>
                <w:lang w:val="en-US"/>
              </w:rPr>
              <m:t>r</m:t>
            </m:r>
          </m:e>
          <m:sub>
            <m:r>
              <w:rPr>
                <w:rFonts w:ascii="Cambria Math" w:hAnsi="Cambria Math"/>
                <w:lang w:val="en-US"/>
              </w:rPr>
              <m:t>3</m:t>
            </m:r>
          </m:sub>
        </m:sSub>
      </m:oMath>
      <w:r>
        <w:rPr>
          <w:lang w:val="en-US"/>
        </w:rPr>
        <w:t>’ün diğer iki noktasıdır.</w:t>
      </w:r>
    </w:p>
    <w:p w:rsidR="00DE3B3F" w:rsidRDefault="00DE3B3F" w:rsidP="00150AEB">
      <w:pPr>
        <w:pStyle w:val="AnaParagrafYaziStiliSau"/>
        <w:rPr>
          <w:lang w:val="en-US"/>
        </w:rPr>
      </w:pPr>
    </w:p>
    <w:p w:rsidR="00015B45" w:rsidRDefault="00015B45" w:rsidP="00150AEB">
      <w:pPr>
        <w:pStyle w:val="AnaParagrafYaziStiliSau"/>
      </w:pPr>
      <w:r w:rsidRPr="00252AD8">
        <w:rPr>
          <w:b/>
          <w:i/>
          <w:lang w:val="en-US"/>
        </w:rPr>
        <w:t>y</w:t>
      </w:r>
      <w:r>
        <w:rPr>
          <w:lang w:val="en-US"/>
        </w:rPr>
        <w:t xml:space="preserve"> deneme noktasının </w:t>
      </w:r>
      <w:r w:rsidRPr="00D831DC">
        <w:rPr>
          <w:i/>
        </w:rPr>
        <w:t>y</w:t>
      </w:r>
      <w:r w:rsidRPr="00287222">
        <w:rPr>
          <w:i/>
          <w:vertAlign w:val="subscript"/>
        </w:rPr>
        <w:t>j</w:t>
      </w:r>
      <w:r w:rsidRPr="00015B45">
        <w:t>, </w:t>
      </w:r>
      <w:r w:rsidRPr="00287222">
        <w:rPr>
          <w:i/>
        </w:rPr>
        <w:t>j</w:t>
      </w:r>
      <w:r w:rsidRPr="00015B45">
        <w:t>=1</w:t>
      </w:r>
      <w:r w:rsidR="00287222">
        <w:t xml:space="preserve">, </w:t>
      </w:r>
      <w:r w:rsidRPr="00015B45">
        <w:t>2</w:t>
      </w:r>
      <w:r w:rsidR="00287222">
        <w:t>,</w:t>
      </w:r>
      <w:r w:rsidRPr="00015B45">
        <w:sym w:font="Symbol" w:char="F0BC"/>
      </w:r>
      <w:r w:rsidR="00287222">
        <w:t>,</w:t>
      </w:r>
      <w:r w:rsidR="001B33D6">
        <w:t xml:space="preserve"> </w:t>
      </w:r>
      <w:r w:rsidR="001B33D6" w:rsidRPr="001B33D6">
        <w:rPr>
          <w:i/>
        </w:rPr>
        <w:t>D</w:t>
      </w:r>
      <w:r w:rsidRPr="00015B45">
        <w:t xml:space="preserve"> </w:t>
      </w:r>
      <w:r w:rsidR="001B33D6">
        <w:t xml:space="preserve">elemanları o anki </w:t>
      </w:r>
      <w:r w:rsidR="001B33D6" w:rsidRPr="001B33D6">
        <w:rPr>
          <w:b/>
          <w:i/>
        </w:rPr>
        <w:t>x</w:t>
      </w:r>
      <w:r w:rsidR="001B33D6" w:rsidRPr="001B33D6">
        <w:rPr>
          <w:i/>
          <w:vertAlign w:val="subscript"/>
        </w:rPr>
        <w:t>i</w:t>
      </w:r>
      <w:r w:rsidR="001B33D6" w:rsidRPr="001B33D6">
        <w:t> </w:t>
      </w:r>
      <w:r w:rsidR="001B33D6">
        <w:t xml:space="preserve">noktası ile </w:t>
      </w:r>
      <w:r w:rsidR="001B33D6" w:rsidRPr="001B33D6">
        <w:rPr>
          <w:b/>
          <w:i/>
        </w:rPr>
        <w:t>u</w:t>
      </w:r>
      <w:r w:rsidR="001B33D6">
        <w:t xml:space="preserve"> mutant noktasının çaprazlanması ile oluşturulur. Yaygın olarak kullanılan iki tür çaprazlama vardır. Bunlardan </w:t>
      </w:r>
      <w:r w:rsidR="001B33D6" w:rsidRPr="001B33D6">
        <w:rPr>
          <w:i/>
        </w:rPr>
        <w:t>ikili</w:t>
      </w:r>
      <w:r w:rsidR="00D831DC">
        <w:t xml:space="preserve"> (bino</w:t>
      </w:r>
      <w:r w:rsidR="001B33D6">
        <w:t>mial) çaprazlama aşağıdaki şekilde ifade edilir.</w:t>
      </w:r>
    </w:p>
    <w:p w:rsidR="001B33D6" w:rsidRDefault="001B33D6" w:rsidP="00150AEB">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8"/>
        <w:gridCol w:w="1440"/>
      </w:tblGrid>
      <w:tr w:rsidR="001B33D6" w:rsidRPr="00DF7CD8" w:rsidTr="00111B3D">
        <w:tc>
          <w:tcPr>
            <w:tcW w:w="6768" w:type="dxa"/>
          </w:tcPr>
          <w:p w:rsidR="001B33D6" w:rsidRPr="00DF7CD8" w:rsidRDefault="008E3915" w:rsidP="00150AEB">
            <w:pPr>
              <w:pStyle w:val="AnaParagrafYaziStiliSau"/>
              <w:rPr>
                <w:lang w:val="en-US"/>
              </w:rPr>
            </w:pPr>
            <m:oMathPara>
              <m:oMathParaPr>
                <m:jc m:val="left"/>
              </m:oMathParaPr>
              <m:oMath>
                <m:sSub>
                  <m:sSubPr>
                    <m:ctrlPr>
                      <w:rPr>
                        <w:rFonts w:ascii="Cambria Math" w:hAnsi="Cambria Math"/>
                      </w:rPr>
                    </m:ctrlPr>
                  </m:sSubPr>
                  <m:e>
                    <m:r>
                      <w:rPr>
                        <w:rFonts w:ascii="Cambria Math" w:hAnsi="Cambria Math"/>
                      </w:rPr>
                      <m:t>y</m:t>
                    </m:r>
                  </m:e>
                  <m:sub>
                    <m:r>
                      <w:rPr>
                        <w:rFonts w:ascii="Cambria Math" w:hAnsi="Cambria Math"/>
                      </w:rPr>
                      <m:t>j</m:t>
                    </m:r>
                  </m:sub>
                </m:sSub>
                <m:r>
                  <m:rPr>
                    <m:sty m:val="p"/>
                  </m:rPr>
                  <w:rPr>
                    <w:rFonts w:ascii="Cambria Math" w:hAnsi="Cambria Math"/>
                  </w:rPr>
                  <m:t>=</m:t>
                </m:r>
                <m:d>
                  <m:dPr>
                    <m:begChr m:val="{"/>
                    <m:endChr m:val=""/>
                    <m:ctrlPr>
                      <w:rPr>
                        <w:rFonts w:ascii="Cambria Math" w:hAnsi="Cambria Math"/>
                        <w:lang w:val="en-US"/>
                      </w:rPr>
                    </m:ctrlPr>
                  </m:dPr>
                  <m:e>
                    <m:eqArr>
                      <m:eqArrPr>
                        <m:ctrlPr>
                          <w:rPr>
                            <w:rFonts w:ascii="Cambria Math" w:hAnsi="Cambria Math"/>
                            <w:lang w:val="en-US"/>
                          </w:rPr>
                        </m:ctrlPr>
                      </m:eqArrPr>
                      <m:e>
                        <m:sSub>
                          <m:sSubPr>
                            <m:ctrlPr>
                              <w:rPr>
                                <w:rFonts w:ascii="Cambria Math" w:hAnsi="Cambria Math"/>
                              </w:rPr>
                            </m:ctrlPr>
                          </m:sSubPr>
                          <m:e>
                            <m:r>
                              <w:rPr>
                                <w:rFonts w:ascii="Cambria Math" w:hAnsi="Cambria Math"/>
                              </w:rPr>
                              <m:t>u</m:t>
                            </m:r>
                          </m:e>
                          <m:sub>
                            <m:r>
                              <w:rPr>
                                <w:rFonts w:ascii="Cambria Math" w:hAnsi="Cambria Math"/>
                              </w:rPr>
                              <m:t>j</m:t>
                            </m:r>
                          </m:sub>
                        </m:sSub>
                        <m:r>
                          <m:rPr>
                            <m:sty m:val="p"/>
                          </m:rPr>
                          <w:rPr>
                            <w:rFonts w:ascii="Cambria Math" w:hAnsi="Cambria Math"/>
                          </w:rPr>
                          <m:t>,  &amp;</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U</m:t>
                            </m:r>
                          </m:e>
                          <m:sub>
                            <m:r>
                              <w:rPr>
                                <w:rFonts w:ascii="Cambria Math" w:hAnsi="Cambria Math"/>
                              </w:rPr>
                              <m:t>j</m:t>
                            </m:r>
                          </m:sub>
                        </m:sSub>
                        <m:r>
                          <m:rPr>
                            <m:sty m:val="p"/>
                          </m:rPr>
                          <w:rPr>
                            <w:rFonts w:ascii="Cambria Math" w:hAnsi="Cambria Math"/>
                          </w:rPr>
                          <m:t>≤</m:t>
                        </m:r>
                        <m:r>
                          <w:rPr>
                            <w:rFonts w:ascii="Cambria Math" w:hAnsi="Cambria Math"/>
                          </w:rPr>
                          <m:t>CR</m:t>
                        </m:r>
                        <m:r>
                          <m:rPr>
                            <m:sty m:val="p"/>
                          </m:rPr>
                          <w:rPr>
                            <w:rFonts w:ascii="Cambria Math" w:hAnsi="Cambria Math"/>
                          </w:rPr>
                          <m:t xml:space="preserve">      </m:t>
                        </m:r>
                        <m:r>
                          <w:rPr>
                            <w:rFonts w:ascii="Cambria Math" w:hAnsi="Cambria Math"/>
                          </w:rPr>
                          <m:t>or</m:t>
                        </m:r>
                        <m:r>
                          <m:rPr>
                            <m:sty m:val="p"/>
                          </m:rPr>
                          <w:rPr>
                            <w:rFonts w:ascii="Cambria Math" w:hAnsi="Cambria Math"/>
                          </w:rPr>
                          <m:t xml:space="preserve">       </m:t>
                        </m:r>
                        <m:r>
                          <w:rPr>
                            <w:rFonts w:ascii="Cambria Math" w:hAnsi="Cambria Math"/>
                          </w:rPr>
                          <m:t>j</m:t>
                        </m:r>
                        <m:r>
                          <m:rPr>
                            <m:sty m:val="p"/>
                          </m:rPr>
                          <w:rPr>
                            <w:rFonts w:ascii="Cambria Math" w:hAnsi="Cambria Math"/>
                          </w:rPr>
                          <m:t>=</m:t>
                        </m:r>
                        <m:r>
                          <w:rPr>
                            <w:rFonts w:ascii="Cambria Math" w:hAnsi="Cambria Math"/>
                          </w:rPr>
                          <m:t>l</m:t>
                        </m:r>
                      </m:e>
                      <m:e>
                        <m:sSub>
                          <m:sSubPr>
                            <m:ctrlPr>
                              <w:rPr>
                                <w:rFonts w:ascii="Cambria Math" w:hAnsi="Cambria Math"/>
                              </w:rPr>
                            </m:ctrlPr>
                          </m:sSubPr>
                          <m:e>
                            <m:r>
                              <w:rPr>
                                <w:rFonts w:ascii="Cambria Math" w:hAnsi="Cambria Math"/>
                              </w:rPr>
                              <m:t>x</m:t>
                            </m:r>
                          </m:e>
                          <m:sub>
                            <m:r>
                              <w:rPr>
                                <w:rFonts w:ascii="Cambria Math" w:hAnsi="Cambria Math"/>
                              </w:rPr>
                              <m:t>i</m:t>
                            </m:r>
                            <m:r>
                              <m:rPr>
                                <m:sty m:val="p"/>
                              </m:rPr>
                              <w:rPr>
                                <w:rFonts w:ascii="Cambria Math" w:hAnsi="Cambria Math"/>
                              </w:rPr>
                              <m:t>,</m:t>
                            </m:r>
                            <m:r>
                              <w:rPr>
                                <w:rFonts w:ascii="Cambria Math" w:hAnsi="Cambria Math"/>
                              </w:rPr>
                              <m:t>j</m:t>
                            </m:r>
                          </m:sub>
                        </m:sSub>
                        <m:r>
                          <m:rPr>
                            <m:sty m:val="p"/>
                          </m:rPr>
                          <w:rPr>
                            <w:rFonts w:ascii="Cambria Math" w:hAnsi="Cambria Math"/>
                          </w:rPr>
                          <m:t>,  &amp;</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 xml:space="preserve">   </m:t>
                            </m:r>
                            <m:r>
                              <w:rPr>
                                <w:rFonts w:ascii="Cambria Math" w:hAnsi="Cambria Math"/>
                              </w:rPr>
                              <m:t>U</m:t>
                            </m:r>
                          </m:e>
                          <m:sub>
                            <m:r>
                              <w:rPr>
                                <w:rFonts w:ascii="Cambria Math" w:hAnsi="Cambria Math"/>
                              </w:rPr>
                              <m:t>j</m:t>
                            </m:r>
                          </m:sub>
                        </m:sSub>
                        <m:r>
                          <m:rPr>
                            <m:sty m:val="p"/>
                          </m:rPr>
                          <w:rPr>
                            <w:rFonts w:ascii="Cambria Math" w:hAnsi="Cambria Math"/>
                          </w:rPr>
                          <m:t>&gt;</m:t>
                        </m:r>
                        <m:r>
                          <w:rPr>
                            <w:rFonts w:ascii="Cambria Math" w:hAnsi="Cambria Math"/>
                          </w:rPr>
                          <m:t>CR</m:t>
                        </m:r>
                        <m:r>
                          <m:rPr>
                            <m:sty m:val="p"/>
                          </m:rPr>
                          <w:rPr>
                            <w:rFonts w:ascii="Cambria Math" w:hAnsi="Cambria Math"/>
                          </w:rPr>
                          <m:t xml:space="preserve">      </m:t>
                        </m:r>
                        <m:r>
                          <w:rPr>
                            <w:rFonts w:ascii="Cambria Math" w:hAnsi="Cambria Math"/>
                          </w:rPr>
                          <m:t>and</m:t>
                        </m:r>
                        <m:r>
                          <m:rPr>
                            <m:sty m:val="p"/>
                          </m:rPr>
                          <w:rPr>
                            <w:rFonts w:ascii="Cambria Math" w:hAnsi="Cambria Math"/>
                          </w:rPr>
                          <m:t xml:space="preserve">    </m:t>
                        </m:r>
                        <m:r>
                          <w:rPr>
                            <w:rFonts w:ascii="Cambria Math" w:hAnsi="Cambria Math"/>
                          </w:rPr>
                          <m:t>j</m:t>
                        </m:r>
                        <m:r>
                          <m:rPr>
                            <m:sty m:val="p"/>
                          </m:rPr>
                          <w:rPr>
                            <w:rFonts w:ascii="Cambria Math" w:hAnsi="Cambria Math"/>
                          </w:rPr>
                          <m:t>≠</m:t>
                        </m:r>
                        <m:r>
                          <w:rPr>
                            <w:rFonts w:ascii="Cambria Math" w:hAnsi="Cambria Math"/>
                          </w:rPr>
                          <m:t>l</m:t>
                        </m:r>
                      </m:e>
                    </m:eqArr>
                  </m:e>
                </m:d>
              </m:oMath>
            </m:oMathPara>
          </w:p>
        </w:tc>
        <w:tc>
          <w:tcPr>
            <w:tcW w:w="1440" w:type="dxa"/>
            <w:vAlign w:val="center"/>
          </w:tcPr>
          <w:p w:rsidR="001B33D6" w:rsidRPr="00DF7CD8" w:rsidRDefault="001B33D6" w:rsidP="00DC6F57">
            <w:pPr>
              <w:pStyle w:val="AnaParagrafYaziStiliSau"/>
              <w:jc w:val="right"/>
              <w:rPr>
                <w:lang w:val="en-US"/>
              </w:rPr>
            </w:pPr>
            <w:r w:rsidRPr="00DF7CD8">
              <w:rPr>
                <w:lang w:val="en-US"/>
              </w:rPr>
              <w:t>(</w:t>
            </w:r>
            <w:r>
              <w:rPr>
                <w:lang w:val="en-US"/>
              </w:rPr>
              <w:t>3</w:t>
            </w:r>
            <w:r w:rsidRPr="00DF7CD8">
              <w:rPr>
                <w:lang w:val="en-US"/>
              </w:rPr>
              <w:t>.</w:t>
            </w:r>
            <w:r w:rsidR="001E0DC0">
              <w:rPr>
                <w:lang w:val="en-US"/>
              </w:rPr>
              <w:t>10</w:t>
            </w:r>
            <w:r w:rsidRPr="00DF7CD8">
              <w:rPr>
                <w:lang w:val="en-US"/>
              </w:rPr>
              <w:t>)</w:t>
            </w:r>
          </w:p>
        </w:tc>
      </w:tr>
    </w:tbl>
    <w:p w:rsidR="001B33D6" w:rsidRDefault="001B33D6" w:rsidP="00150AEB">
      <w:pPr>
        <w:pStyle w:val="AnaParagrafYaziStiliSau"/>
        <w:rPr>
          <w:lang w:val="en-US"/>
        </w:rPr>
      </w:pPr>
    </w:p>
    <w:p w:rsidR="00107129" w:rsidRDefault="00EE1ADD" w:rsidP="00150AEB">
      <w:pPr>
        <w:pStyle w:val="AnaParagrafYaziStiliSau"/>
        <w:rPr>
          <w:lang w:val="en-US"/>
        </w:rPr>
      </w:pPr>
      <w:r>
        <w:rPr>
          <w:lang w:val="en-US"/>
        </w:rPr>
        <w:t xml:space="preserve">Burada </w:t>
      </w:r>
      <w:r w:rsidRPr="00EE1ADD">
        <w:rPr>
          <w:i/>
          <w:lang w:val="en-US"/>
        </w:rPr>
        <w:t>l</w:t>
      </w:r>
      <w:r>
        <w:rPr>
          <w:lang w:val="en-US"/>
        </w:rPr>
        <w:t xml:space="preserve"> </w:t>
      </w:r>
      <w:r>
        <w:rPr>
          <w:lang w:val="en-US"/>
        </w:rPr>
        <w:sym w:font="Symbol" w:char="F07B"/>
      </w:r>
      <w:r>
        <w:rPr>
          <w:lang w:val="en-US"/>
        </w:rPr>
        <w:t>1, 2,</w:t>
      </w:r>
      <w:r>
        <w:rPr>
          <w:lang w:val="en-US"/>
        </w:rPr>
        <w:sym w:font="Symbol" w:char="F0BC"/>
      </w:r>
      <w:r>
        <w:rPr>
          <w:lang w:val="en-US"/>
        </w:rPr>
        <w:t xml:space="preserve">, </w:t>
      </w:r>
      <w:r w:rsidRPr="00BB156F">
        <w:rPr>
          <w:i/>
          <w:lang w:val="en-US"/>
        </w:rPr>
        <w:t>D</w:t>
      </w:r>
      <w:r>
        <w:rPr>
          <w:lang w:val="en-US"/>
        </w:rPr>
        <w:sym w:font="Symbol" w:char="F07D"/>
      </w:r>
      <w:r>
        <w:rPr>
          <w:lang w:val="en-US"/>
        </w:rPr>
        <w:t xml:space="preserve"> içinde</w:t>
      </w:r>
      <w:r w:rsidR="00BB156F">
        <w:rPr>
          <w:lang w:val="en-US"/>
        </w:rPr>
        <w:t xml:space="preserve">n rastgele seçilen bir tamsayı; </w:t>
      </w:r>
      <w:r w:rsidR="00BB156F" w:rsidRPr="00BB156F">
        <w:rPr>
          <w:i/>
          <w:lang w:val="en-US"/>
        </w:rPr>
        <w:t>U</w:t>
      </w:r>
      <w:r w:rsidR="00BB156F" w:rsidRPr="00BB156F">
        <w:rPr>
          <w:i/>
          <w:vertAlign w:val="subscript"/>
          <w:lang w:val="en-US"/>
        </w:rPr>
        <w:t>1</w:t>
      </w:r>
      <w:r w:rsidR="00BB156F" w:rsidRPr="00BB156F">
        <w:rPr>
          <w:i/>
          <w:lang w:val="en-US"/>
        </w:rPr>
        <w:t>, U</w:t>
      </w:r>
      <w:r w:rsidR="00BB156F" w:rsidRPr="00BB156F">
        <w:rPr>
          <w:i/>
          <w:vertAlign w:val="subscript"/>
          <w:lang w:val="en-US"/>
        </w:rPr>
        <w:t>2</w:t>
      </w:r>
      <w:r w:rsidR="00BB156F" w:rsidRPr="00BB156F">
        <w:rPr>
          <w:i/>
          <w:lang w:val="en-US"/>
        </w:rPr>
        <w:t>,</w:t>
      </w:r>
      <w:r w:rsidR="00BB156F" w:rsidRPr="00BB156F">
        <w:rPr>
          <w:i/>
          <w:lang w:val="en-US"/>
        </w:rPr>
        <w:sym w:font="Symbol" w:char="F0BC"/>
      </w:r>
      <w:r w:rsidR="00BB156F" w:rsidRPr="00BB156F">
        <w:rPr>
          <w:i/>
          <w:lang w:val="en-US"/>
        </w:rPr>
        <w:t>, U</w:t>
      </w:r>
      <w:r w:rsidR="00BB156F" w:rsidRPr="00BB156F">
        <w:rPr>
          <w:i/>
          <w:vertAlign w:val="subscript"/>
          <w:lang w:val="en-US"/>
        </w:rPr>
        <w:t>D</w:t>
      </w:r>
      <w:r w:rsidR="00BB156F">
        <w:rPr>
          <w:i/>
          <w:lang w:val="en-US"/>
        </w:rPr>
        <w:t xml:space="preserve"> </w:t>
      </w:r>
      <w:r w:rsidR="00BB156F">
        <w:rPr>
          <w:lang w:val="en-US"/>
        </w:rPr>
        <w:t xml:space="preserve">[0,1) aralığında düzgün dağılmış rastgele bağımsız değişkenler, ve </w:t>
      </w:r>
      <w:r w:rsidR="00BB156F" w:rsidRPr="00D831DC">
        <w:rPr>
          <w:i/>
          <w:lang w:val="en-US"/>
        </w:rPr>
        <w:t>CR</w:t>
      </w:r>
      <w:r w:rsidR="00BB156F">
        <w:rPr>
          <w:lang w:val="en-US"/>
        </w:rPr>
        <w:t xml:space="preserve"> </w:t>
      </w:r>
      <w:r w:rsidR="00BB156F">
        <w:rPr>
          <w:lang w:val="en-US"/>
        </w:rPr>
        <w:sym w:font="Symbol" w:char="F0CE"/>
      </w:r>
      <w:r w:rsidR="00BB156F">
        <w:rPr>
          <w:lang w:val="en-US"/>
        </w:rPr>
        <w:t xml:space="preserve"> [0,1] çaprazlama ile yer değiştirecek eleman sayısını etkileyen bir girdi parametresidir.</w:t>
      </w:r>
      <w:r w:rsidR="00C112DA">
        <w:rPr>
          <w:lang w:val="en-US"/>
        </w:rPr>
        <w:t xml:space="preserve"> </w:t>
      </w:r>
      <w:r w:rsidR="00C112DA" w:rsidRPr="00C112DA">
        <w:rPr>
          <w:lang w:val="en-US"/>
        </w:rPr>
        <w:t>Denklem 3</w:t>
      </w:r>
      <w:r w:rsidR="00C112DA">
        <w:rPr>
          <w:lang w:val="en-US"/>
        </w:rPr>
        <w:t>.</w:t>
      </w:r>
      <w:r w:rsidR="00285A08">
        <w:rPr>
          <w:lang w:val="en-US"/>
        </w:rPr>
        <w:t>10</w:t>
      </w:r>
      <w:r w:rsidR="00C112DA" w:rsidRPr="00C112DA">
        <w:rPr>
          <w:lang w:val="en-US"/>
        </w:rPr>
        <w:t>'</w:t>
      </w:r>
      <w:r w:rsidR="00C112DA">
        <w:rPr>
          <w:lang w:val="en-US"/>
        </w:rPr>
        <w:t>d</w:t>
      </w:r>
      <w:r w:rsidR="00285A08">
        <w:rPr>
          <w:lang w:val="en-US"/>
        </w:rPr>
        <w:t>a</w:t>
      </w:r>
      <w:r w:rsidR="00C112DA" w:rsidRPr="00C112DA">
        <w:rPr>
          <w:lang w:val="en-US"/>
        </w:rPr>
        <w:t xml:space="preserve"> verilen kural, </w:t>
      </w:r>
      <w:r w:rsidR="00C112DA" w:rsidRPr="00C112DA">
        <w:rPr>
          <w:i/>
          <w:lang w:val="en-US"/>
        </w:rPr>
        <w:t>CR</w:t>
      </w:r>
      <w:r w:rsidR="00C112DA" w:rsidRPr="00C112DA">
        <w:rPr>
          <w:lang w:val="en-US"/>
        </w:rPr>
        <w:t xml:space="preserve"> = 0 ol</w:t>
      </w:r>
      <w:r w:rsidR="00C112DA">
        <w:rPr>
          <w:lang w:val="en-US"/>
        </w:rPr>
        <w:t>s</w:t>
      </w:r>
      <w:r w:rsidR="00C112DA" w:rsidRPr="00C112DA">
        <w:rPr>
          <w:lang w:val="en-US"/>
        </w:rPr>
        <w:t xml:space="preserve">a </w:t>
      </w:r>
      <w:r w:rsidR="00C112DA">
        <w:rPr>
          <w:lang w:val="en-US"/>
        </w:rPr>
        <w:t xml:space="preserve">dahi </w:t>
      </w:r>
      <w:r w:rsidR="00C112DA" w:rsidRPr="00C112DA">
        <w:rPr>
          <w:rFonts w:ascii="Cambria Math" w:hAnsi="Cambria Math" w:cs="Cambria Math"/>
          <w:lang w:val="en-US"/>
        </w:rPr>
        <w:t>𝒙</w:t>
      </w:r>
      <w:r w:rsidR="00C112DA" w:rsidRPr="00C112DA">
        <w:rPr>
          <w:rFonts w:ascii="Cambria Math" w:hAnsi="Cambria Math" w:cs="Cambria Math"/>
          <w:vertAlign w:val="subscript"/>
          <w:lang w:val="en-US"/>
        </w:rPr>
        <w:t>𝑖</w:t>
      </w:r>
      <w:r w:rsidR="00C112DA">
        <w:rPr>
          <w:lang w:val="en-US"/>
        </w:rPr>
        <w:t xml:space="preserve"> vektörünün</w:t>
      </w:r>
      <w:r w:rsidR="00C112DA" w:rsidRPr="00C112DA">
        <w:rPr>
          <w:lang w:val="en-US"/>
        </w:rPr>
        <w:t xml:space="preserve"> en az bir elemanının değiştirilmesini sağlar.</w:t>
      </w:r>
      <w:r w:rsidR="00C112DA">
        <w:rPr>
          <w:lang w:val="en-US"/>
        </w:rPr>
        <w:t xml:space="preserve"> </w:t>
      </w:r>
      <w:r w:rsidR="00285A08">
        <w:rPr>
          <w:lang w:val="en-US"/>
        </w:rPr>
        <w:t>Denklem 3.10</w:t>
      </w:r>
      <w:r w:rsidR="00C112DA">
        <w:rPr>
          <w:lang w:val="en-US"/>
        </w:rPr>
        <w:t xml:space="preserve"> uyarınca ikili (binomial) çaprazlama uygulayan DE varyantları literatürde </w:t>
      </w:r>
      <w:r w:rsidR="00C112DA" w:rsidRPr="00C112DA">
        <w:rPr>
          <w:lang w:val="en-US"/>
        </w:rPr>
        <w:t>DE/ ▪ / ▪ /bin</w:t>
      </w:r>
      <w:r w:rsidR="00C112DA">
        <w:rPr>
          <w:lang w:val="en-US"/>
        </w:rPr>
        <w:t xml:space="preserve"> şeklinde gösterilir.</w:t>
      </w:r>
    </w:p>
    <w:p w:rsidR="00325D9D" w:rsidRDefault="00325D9D" w:rsidP="00150AEB">
      <w:pPr>
        <w:pStyle w:val="AnaParagrafYaziStiliSau"/>
        <w:rPr>
          <w:lang w:val="en-US"/>
        </w:rPr>
      </w:pPr>
    </w:p>
    <w:p w:rsidR="00325D9D" w:rsidRDefault="00325D9D" w:rsidP="00150AEB">
      <w:pPr>
        <w:pStyle w:val="AnaParagrafYaziStiliSau"/>
        <w:rPr>
          <w:rFonts w:ascii="Cambria Math" w:hAnsi="Cambria Math" w:cs="Cambria Math"/>
          <w:lang w:val="en-US"/>
        </w:rPr>
      </w:pPr>
      <w:r>
        <w:rPr>
          <w:lang w:val="en-US"/>
        </w:rPr>
        <w:t>Üssel çaprazlama (</w:t>
      </w:r>
      <w:r w:rsidRPr="00C112DA">
        <w:rPr>
          <w:lang w:val="en-US"/>
        </w:rPr>
        <w:t>DE/ ▪ / ▪ /</w:t>
      </w:r>
      <w:r>
        <w:rPr>
          <w:lang w:val="en-US"/>
        </w:rPr>
        <w:t xml:space="preserve">exp) için çaprazlamanın başlangıç konumu </w:t>
      </w:r>
      <w:r>
        <w:rPr>
          <w:lang w:val="en-US"/>
        </w:rPr>
        <w:sym w:font="Symbol" w:char="F07B"/>
      </w:r>
      <w:r>
        <w:rPr>
          <w:lang w:val="en-US"/>
        </w:rPr>
        <w:t>1, 2,</w:t>
      </w:r>
      <w:r>
        <w:rPr>
          <w:lang w:val="en-US"/>
        </w:rPr>
        <w:sym w:font="Symbol" w:char="F0BC"/>
      </w:r>
      <w:r>
        <w:rPr>
          <w:lang w:val="en-US"/>
        </w:rPr>
        <w:t xml:space="preserve">, </w:t>
      </w:r>
      <w:r w:rsidRPr="00BB156F">
        <w:rPr>
          <w:i/>
          <w:lang w:val="en-US"/>
        </w:rPr>
        <w:t>D</w:t>
      </w:r>
      <w:r>
        <w:rPr>
          <w:lang w:val="en-US"/>
        </w:rPr>
        <w:sym w:font="Symbol" w:char="F07D"/>
      </w:r>
      <w:r>
        <w:rPr>
          <w:lang w:val="en-US"/>
        </w:rPr>
        <w:t xml:space="preserve"> içinden rastgele seçilir ve </w:t>
      </w:r>
      <w:r w:rsidRPr="00107129">
        <w:rPr>
          <w:b/>
          <w:i/>
          <w:lang w:val="en-US"/>
        </w:rPr>
        <w:t>u</w:t>
      </w:r>
      <w:r>
        <w:rPr>
          <w:lang w:val="en-US"/>
        </w:rPr>
        <w:t xml:space="preserve"> mutant vektöründen birbirini takip eden </w:t>
      </w:r>
      <w:r w:rsidRPr="00325D9D">
        <w:rPr>
          <w:i/>
          <w:lang w:val="en-US"/>
        </w:rPr>
        <w:t>L</w:t>
      </w:r>
      <w:r>
        <w:rPr>
          <w:lang w:val="en-US"/>
        </w:rPr>
        <w:t xml:space="preserve"> eleman alınır. </w:t>
      </w:r>
      <w:r w:rsidR="002210C7">
        <w:rPr>
          <w:lang w:val="en-US"/>
        </w:rPr>
        <w:t>1, 2,</w:t>
      </w:r>
      <w:r w:rsidR="002210C7">
        <w:rPr>
          <w:lang w:val="en-US"/>
        </w:rPr>
        <w:sym w:font="Symbol" w:char="F0BC"/>
      </w:r>
      <w:r w:rsidR="002210C7" w:rsidRPr="002210C7">
        <w:rPr>
          <w:lang w:val="en-US"/>
        </w:rPr>
        <w:t xml:space="preserve">, </w:t>
      </w:r>
      <w:r w:rsidR="002210C7" w:rsidRPr="002210C7">
        <w:rPr>
          <w:rFonts w:ascii="Cambria Math" w:hAnsi="Cambria Math" w:cs="Cambria Math"/>
          <w:lang w:val="en-US"/>
        </w:rPr>
        <w:t>𝐿</w:t>
      </w:r>
      <w:r w:rsidR="002210C7" w:rsidRPr="002210C7">
        <w:rPr>
          <w:lang w:val="en-US"/>
        </w:rPr>
        <w:t>,</w:t>
      </w:r>
      <w:r w:rsidR="002210C7">
        <w:rPr>
          <w:lang w:val="en-US"/>
        </w:rPr>
        <w:t xml:space="preserve"> </w:t>
      </w:r>
      <w:r w:rsidR="002210C7" w:rsidRPr="002210C7">
        <w:rPr>
          <w:rFonts w:ascii="Cambria Math" w:hAnsi="Cambria Math" w:cs="Cambria Math"/>
          <w:lang w:val="en-US"/>
        </w:rPr>
        <w:t>𝐿</w:t>
      </w:r>
      <w:r w:rsidR="002210C7" w:rsidRPr="002210C7">
        <w:rPr>
          <w:lang w:val="en-US"/>
        </w:rPr>
        <w:t xml:space="preserve"> ≤ </w:t>
      </w:r>
      <w:r w:rsidR="002210C7" w:rsidRPr="002210C7">
        <w:rPr>
          <w:rFonts w:ascii="Cambria Math" w:hAnsi="Cambria Math" w:cs="Cambria Math"/>
          <w:lang w:val="en-US"/>
        </w:rPr>
        <w:t>𝐷</w:t>
      </w:r>
      <w:r w:rsidR="002210C7">
        <w:rPr>
          <w:rFonts w:ascii="Cambria Math" w:hAnsi="Cambria Math" w:cs="Cambria Math"/>
          <w:lang w:val="en-US"/>
        </w:rPr>
        <w:t xml:space="preserve"> dizisindeki </w:t>
      </w:r>
      <w:r w:rsidR="002210C7" w:rsidRPr="002210C7">
        <w:rPr>
          <w:rFonts w:ascii="Cambria Math" w:hAnsi="Cambria Math" w:cs="Cambria Math"/>
          <w:i/>
          <w:lang w:val="en-US"/>
        </w:rPr>
        <w:t>k</w:t>
      </w:r>
      <w:r w:rsidR="002210C7">
        <w:rPr>
          <w:rFonts w:ascii="Cambria Math" w:hAnsi="Cambria Math" w:cs="Cambria Math"/>
          <w:lang w:val="en-US"/>
        </w:rPr>
        <w:t xml:space="preserve"> elemanının değiştirilme olasılığı </w:t>
      </w:r>
      <w:r w:rsidR="002210C7" w:rsidRPr="002210C7">
        <w:rPr>
          <w:rFonts w:ascii="Cambria Math" w:hAnsi="Cambria Math" w:cs="Cambria Math"/>
          <w:i/>
          <w:lang w:val="en-US"/>
        </w:rPr>
        <w:t>k</w:t>
      </w:r>
      <w:r w:rsidR="002210C7">
        <w:rPr>
          <w:rFonts w:ascii="Cambria Math" w:hAnsi="Cambria Math" w:cs="Cambria Math"/>
          <w:lang w:val="en-US"/>
        </w:rPr>
        <w:t xml:space="preserve"> arttıkça üssel olarak azalır.</w:t>
      </w:r>
    </w:p>
    <w:p w:rsidR="002210C7" w:rsidRDefault="002210C7" w:rsidP="00150AEB">
      <w:pPr>
        <w:pStyle w:val="AnaParagrafYaziStiliSau"/>
        <w:rPr>
          <w:lang w:val="en-US"/>
        </w:rPr>
      </w:pPr>
    </w:p>
    <w:p w:rsidR="002210C7" w:rsidRDefault="002210C7" w:rsidP="00150AEB">
      <w:pPr>
        <w:pStyle w:val="AnaParagrafYaziStiliSau"/>
      </w:pPr>
      <w:r>
        <w:rPr>
          <w:rFonts w:ascii="Cambria Math" w:hAnsi="Cambria Math" w:cs="Cambria Math"/>
          <w:lang w:val="en-US"/>
        </w:rPr>
        <w:t xml:space="preserve">Çaprazlama olasılığı </w:t>
      </w:r>
      <w:r w:rsidRPr="002210C7">
        <w:rPr>
          <w:rFonts w:ascii="Cambria Math" w:hAnsi="Cambria Math" w:cs="Cambria Math"/>
          <w:i/>
          <w:lang w:val="en-US"/>
        </w:rPr>
        <w:t>p</w:t>
      </w:r>
      <w:r w:rsidRPr="002210C7">
        <w:rPr>
          <w:rFonts w:ascii="Cambria Math" w:hAnsi="Cambria Math" w:cs="Cambria Math"/>
          <w:i/>
          <w:vertAlign w:val="subscript"/>
          <w:lang w:val="en-US"/>
        </w:rPr>
        <w:t>m</w:t>
      </w:r>
      <w:r>
        <w:rPr>
          <w:rFonts w:ascii="Cambria Math" w:hAnsi="Cambria Math" w:cs="Cambria Math"/>
          <w:lang w:val="en-US"/>
        </w:rPr>
        <w:t xml:space="preserve"> </w:t>
      </w:r>
      <w:r w:rsidR="00FD4B30" w:rsidRPr="00C112DA">
        <w:rPr>
          <w:rFonts w:ascii="Cambria Math" w:hAnsi="Cambria Math" w:cs="Cambria Math"/>
          <w:lang w:val="en-US"/>
        </w:rPr>
        <w:t>𝒙</w:t>
      </w:r>
      <w:r w:rsidR="00FD4B30" w:rsidRPr="00C112DA">
        <w:rPr>
          <w:rFonts w:ascii="Cambria Math" w:hAnsi="Cambria Math" w:cs="Cambria Math"/>
          <w:vertAlign w:val="subscript"/>
          <w:lang w:val="en-US"/>
        </w:rPr>
        <w:t>𝑖</w:t>
      </w:r>
      <w:r w:rsidR="00FD4B30">
        <w:rPr>
          <w:lang w:val="en-US"/>
        </w:rPr>
        <w:t xml:space="preserve"> vektörünün </w:t>
      </w:r>
      <w:r w:rsidR="00FD4B30" w:rsidRPr="001B33D6">
        <w:rPr>
          <w:b/>
          <w:i/>
        </w:rPr>
        <w:t>u</w:t>
      </w:r>
      <w:r w:rsidR="00FD4B30">
        <w:t xml:space="preserve"> mutant vektörü ile değiştirilecek eleman sayısını belirler. </w:t>
      </w:r>
      <w:r w:rsidR="00FD4B30" w:rsidRPr="002210C7">
        <w:rPr>
          <w:rFonts w:ascii="Cambria Math" w:hAnsi="Cambria Math" w:cs="Cambria Math"/>
          <w:i/>
          <w:lang w:val="en-US"/>
        </w:rPr>
        <w:t>p</w:t>
      </w:r>
      <w:r w:rsidR="00FD4B30" w:rsidRPr="002210C7">
        <w:rPr>
          <w:rFonts w:ascii="Cambria Math" w:hAnsi="Cambria Math" w:cs="Cambria Math"/>
          <w:i/>
          <w:vertAlign w:val="subscript"/>
          <w:lang w:val="en-US"/>
        </w:rPr>
        <w:t>m</w:t>
      </w:r>
      <w:r w:rsidR="00FD4B30">
        <w:t xml:space="preserve"> ile </w:t>
      </w:r>
      <w:r w:rsidR="00FD4B30" w:rsidRPr="00FD4B30">
        <w:rPr>
          <w:i/>
        </w:rPr>
        <w:t>CR</w:t>
      </w:r>
      <w:r w:rsidR="00FD4B30">
        <w:t xml:space="preserve"> kontrol parametresi arasındaki ilişki aşağıdaki gibidir.</w:t>
      </w:r>
    </w:p>
    <w:p w:rsidR="00FD4B30" w:rsidRDefault="00FD4B30" w:rsidP="00150AEB">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8"/>
        <w:gridCol w:w="1440"/>
      </w:tblGrid>
      <w:tr w:rsidR="00FD4B30" w:rsidRPr="00DF7CD8" w:rsidTr="00111B3D">
        <w:tc>
          <w:tcPr>
            <w:tcW w:w="6768" w:type="dxa"/>
          </w:tcPr>
          <w:p w:rsidR="00FD4B30" w:rsidRPr="00DF7CD8" w:rsidRDefault="008E3915" w:rsidP="00150AEB">
            <w:pPr>
              <w:pStyle w:val="AnaParagrafYaziStiliSau"/>
              <w:rPr>
                <w:lang w:val="en-US"/>
              </w:rPr>
            </w:pPr>
            <m:oMathPara>
              <m:oMathParaPr>
                <m:jc m:val="left"/>
              </m:oMathParaPr>
              <m:oMath>
                <m:sSup>
                  <m:sSupPr>
                    <m:ctrlPr>
                      <w:rPr>
                        <w:rFonts w:ascii="Cambria Math" w:hAnsi="Cambria Math"/>
                        <w:lang w:val="en-US"/>
                      </w:rPr>
                    </m:ctrlPr>
                  </m:sSupPr>
                  <m:e>
                    <m:r>
                      <w:rPr>
                        <w:rFonts w:ascii="Cambria Math" w:hAnsi="Cambria Math"/>
                        <w:lang w:val="en-US"/>
                      </w:rPr>
                      <m:t>CR</m:t>
                    </m:r>
                  </m:e>
                  <m:sup>
                    <m:r>
                      <w:rPr>
                        <w:rFonts w:ascii="Cambria Math" w:hAnsi="Cambria Math"/>
                        <w:lang w:val="en-US"/>
                      </w:rPr>
                      <m:t>D</m:t>
                    </m:r>
                  </m:sup>
                </m:sSup>
                <m:r>
                  <m:rPr>
                    <m:sty m:val="p"/>
                  </m:rPr>
                  <w:rPr>
                    <w:rFonts w:ascii="Cambria Math" w:hAnsi="Cambria Math"/>
                    <w:lang w:val="en-US"/>
                  </w:rPr>
                  <m:t>-</m:t>
                </m:r>
                <m:r>
                  <w:rPr>
                    <w:rFonts w:ascii="Cambria Math" w:hAnsi="Cambria Math"/>
                    <w:lang w:val="en-US"/>
                  </w:rPr>
                  <m:t>D</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m</m:t>
                    </m:r>
                  </m:sub>
                </m:sSub>
                <m:r>
                  <w:rPr>
                    <w:rFonts w:ascii="Cambria Math" w:hAnsi="Cambria Math"/>
                    <w:lang w:val="en-US"/>
                  </w:rPr>
                  <m:t>CR</m:t>
                </m:r>
                <m:r>
                  <m:rPr>
                    <m:sty m:val="p"/>
                  </m:rPr>
                  <w:rPr>
                    <w:rFonts w:ascii="Cambria Math" w:hAnsi="Cambria Math"/>
                    <w:lang w:val="en-US"/>
                  </w:rPr>
                  <m:t>+</m:t>
                </m:r>
                <m:r>
                  <w:rPr>
                    <w:rFonts w:ascii="Cambria Math" w:hAnsi="Cambria Math"/>
                    <w:lang w:val="en-US"/>
                  </w:rPr>
                  <m:t>D</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m</m:t>
                    </m:r>
                  </m:sub>
                </m:sSub>
                <m:r>
                  <m:rPr>
                    <m:sty m:val="p"/>
                  </m:rPr>
                  <w:rPr>
                    <w:rFonts w:ascii="Cambria Math" w:hAnsi="Cambria Math"/>
                    <w:lang w:val="en-US"/>
                  </w:rPr>
                  <m:t>-1=0</m:t>
                </m:r>
              </m:oMath>
            </m:oMathPara>
          </w:p>
        </w:tc>
        <w:tc>
          <w:tcPr>
            <w:tcW w:w="1440" w:type="dxa"/>
            <w:vAlign w:val="center"/>
          </w:tcPr>
          <w:p w:rsidR="00FD4B30" w:rsidRPr="00DF7CD8" w:rsidRDefault="00FD4B30" w:rsidP="00DC6F57">
            <w:pPr>
              <w:pStyle w:val="AnaParagrafYaziStiliSau"/>
              <w:jc w:val="right"/>
              <w:rPr>
                <w:lang w:val="en-US"/>
              </w:rPr>
            </w:pPr>
            <w:r w:rsidRPr="00DF7CD8">
              <w:rPr>
                <w:lang w:val="en-US"/>
              </w:rPr>
              <w:t>(</w:t>
            </w:r>
            <w:r>
              <w:rPr>
                <w:lang w:val="en-US"/>
              </w:rPr>
              <w:t>3</w:t>
            </w:r>
            <w:r w:rsidRPr="00DF7CD8">
              <w:rPr>
                <w:lang w:val="en-US"/>
              </w:rPr>
              <w:t>.</w:t>
            </w:r>
            <w:r w:rsidR="001E0DC0">
              <w:rPr>
                <w:lang w:val="en-US"/>
              </w:rPr>
              <w:t>11</w:t>
            </w:r>
            <w:r w:rsidRPr="00DF7CD8">
              <w:rPr>
                <w:lang w:val="en-US"/>
              </w:rPr>
              <w:t>)</w:t>
            </w:r>
          </w:p>
        </w:tc>
      </w:tr>
    </w:tbl>
    <w:p w:rsidR="00FD4B30" w:rsidRDefault="00FD4B30" w:rsidP="00150AEB">
      <w:pPr>
        <w:pStyle w:val="AnaParagrafYaziStiliSau"/>
      </w:pPr>
    </w:p>
    <w:p w:rsidR="00FD4B30" w:rsidRDefault="00FD4B30" w:rsidP="00150AEB">
      <w:pPr>
        <w:pStyle w:val="AnaParagrafYaziStiliSau"/>
      </w:pPr>
      <w:r>
        <w:lastRenderedPageBreak/>
        <w:t xml:space="preserve">DE algoritmasının etkinliği </w:t>
      </w:r>
      <w:r w:rsidRPr="00FD4B30">
        <w:rPr>
          <w:i/>
        </w:rPr>
        <w:t>F</w:t>
      </w:r>
      <w:r>
        <w:t xml:space="preserve"> ve </w:t>
      </w:r>
      <w:r w:rsidRPr="00FD4B30">
        <w:rPr>
          <w:i/>
        </w:rPr>
        <w:t>CR</w:t>
      </w:r>
      <w:r>
        <w:t xml:space="preserve"> kontrol parametrelerinin seçimine karşı çok duyarlıdır.</w:t>
      </w:r>
      <w:r w:rsidR="006A0C2F">
        <w:t xml:space="preserve"> Bu parametreler bir problemden diğerine farklılıklar gösterdiği için DE algoritmasının birçok özuyarlamalı (self-adaptive) varyantları geliştirilmiştir.</w:t>
      </w:r>
    </w:p>
    <w:p w:rsidR="006A0C2F" w:rsidRDefault="006A0C2F" w:rsidP="00150AEB">
      <w:pPr>
        <w:pStyle w:val="AnaParagrafYaziStiliSau"/>
      </w:pPr>
    </w:p>
    <w:p w:rsidR="006A0C2F" w:rsidRDefault="00E71896" w:rsidP="00150AEB">
      <w:pPr>
        <w:pStyle w:val="AnaParagrafYaziStiliSau"/>
      </w:pPr>
      <w:r>
        <w:t xml:space="preserve">DE </w:t>
      </w:r>
      <w:r w:rsidR="006A0C2F" w:rsidRPr="006A0C2F">
        <w:t>algoritma</w:t>
      </w:r>
      <w:r>
        <w:t>sına</w:t>
      </w:r>
      <w:r w:rsidR="006A0C2F" w:rsidRPr="006A0C2F">
        <w:t xml:space="preserve"> rekabet uygulama</w:t>
      </w:r>
      <w:r>
        <w:t xml:space="preserve"> yoluyla</w:t>
      </w:r>
      <w:r w:rsidR="006A0C2F" w:rsidRPr="006A0C2F">
        <w:t xml:space="preserve"> </w:t>
      </w:r>
      <w:r>
        <w:t>k</w:t>
      </w:r>
      <w:r w:rsidRPr="00E71896">
        <w:t xml:space="preserve">ontrol parametrelerinin seçimi </w:t>
      </w:r>
      <w:r w:rsidR="00E57D1F">
        <w:t>öz</w:t>
      </w:r>
      <w:r w:rsidR="006A0C2F" w:rsidRPr="006A0C2F">
        <w:t>uyarlanabilir hale getirilebilir.</w:t>
      </w:r>
      <w:r w:rsidR="00260CF0">
        <w:t xml:space="preserve"> Bu yöntemde, </w:t>
      </w:r>
      <w:r w:rsidR="00260CF0" w:rsidRPr="00260CF0">
        <w:rPr>
          <w:i/>
        </w:rPr>
        <w:t>F</w:t>
      </w:r>
      <w:r w:rsidR="00260CF0">
        <w:t xml:space="preserve"> ve </w:t>
      </w:r>
      <w:r w:rsidR="00260CF0" w:rsidRPr="00260CF0">
        <w:rPr>
          <w:i/>
        </w:rPr>
        <w:t>CR</w:t>
      </w:r>
      <w:r w:rsidR="00260CF0">
        <w:t xml:space="preserve"> kontrol parametrelerinin toplam </w:t>
      </w:r>
      <w:r w:rsidR="00260CF0" w:rsidRPr="00260CF0">
        <w:rPr>
          <w:i/>
        </w:rPr>
        <w:t>H</w:t>
      </w:r>
      <w:r w:rsidR="00260CF0">
        <w:t xml:space="preserve"> kombizonu arasından </w:t>
      </w:r>
      <w:r w:rsidR="00260CF0" w:rsidRPr="00260CF0">
        <w:rPr>
          <w:i/>
        </w:rPr>
        <w:t>q</w:t>
      </w:r>
      <w:r w:rsidR="00260CF0" w:rsidRPr="00260CF0">
        <w:rPr>
          <w:i/>
          <w:vertAlign w:val="subscript"/>
        </w:rPr>
        <w:t>h</w:t>
      </w:r>
      <w:r w:rsidR="00260CF0" w:rsidRPr="00260CF0">
        <w:t xml:space="preserve">; </w:t>
      </w:r>
      <w:r w:rsidR="00260CF0" w:rsidRPr="00260CF0">
        <w:rPr>
          <w:i/>
        </w:rPr>
        <w:t>h</w:t>
      </w:r>
      <w:r w:rsidR="00260CF0" w:rsidRPr="00260CF0">
        <w:t xml:space="preserve"> = 1</w:t>
      </w:r>
      <w:r w:rsidR="00260CF0">
        <w:t>,</w:t>
      </w:r>
      <w:r w:rsidR="00260CF0" w:rsidRPr="00260CF0">
        <w:t xml:space="preserve"> 2</w:t>
      </w:r>
      <w:r w:rsidR="00260CF0">
        <w:t>,</w:t>
      </w:r>
      <w:r w:rsidR="00260CF0">
        <w:sym w:font="Symbol" w:char="F0BC"/>
      </w:r>
      <w:r w:rsidR="00260CF0">
        <w:t xml:space="preserve">, </w:t>
      </w:r>
      <w:r w:rsidR="00260CF0" w:rsidRPr="00260CF0">
        <w:rPr>
          <w:i/>
        </w:rPr>
        <w:t>H</w:t>
      </w:r>
      <w:r w:rsidR="00260CF0">
        <w:rPr>
          <w:i/>
        </w:rPr>
        <w:t xml:space="preserve"> </w:t>
      </w:r>
      <w:r w:rsidR="00260CF0" w:rsidRPr="00260CF0">
        <w:t>olasılıkla rastgele seçim yapılır.</w:t>
      </w:r>
      <w:r w:rsidR="00260CF0">
        <w:t xml:space="preserve"> Bu olasılıklar arama sürecinin önceki adımlarında seçilmiş olan parametrelerin başarı oranına göre değişir. </w:t>
      </w:r>
      <w:r w:rsidR="004F0934" w:rsidRPr="004F0934">
        <w:rPr>
          <w:i/>
        </w:rPr>
        <w:t>h</w:t>
      </w:r>
      <w:r w:rsidR="00260CF0">
        <w:t xml:space="preserve"> </w:t>
      </w:r>
      <w:r w:rsidR="00E2171B">
        <w:t>kombinasyon</w:t>
      </w:r>
      <w:r w:rsidR="00260CF0">
        <w:t xml:space="preserve">u, </w:t>
      </w:r>
      <w:r w:rsidR="00260CF0" w:rsidRPr="00260CF0">
        <w:rPr>
          <w:rFonts w:ascii="Cambria Math" w:hAnsi="Cambria Math" w:cs="Cambria Math"/>
        </w:rPr>
        <w:t>𝑓</w:t>
      </w:r>
      <w:r w:rsidR="00260CF0" w:rsidRPr="00260CF0">
        <w:t>(</w:t>
      </w:r>
      <w:r w:rsidR="00260CF0" w:rsidRPr="00260CF0">
        <w:rPr>
          <w:rFonts w:ascii="Cambria Math" w:hAnsi="Cambria Math" w:cs="Cambria Math"/>
        </w:rPr>
        <w:t>𝒚</w:t>
      </w:r>
      <w:r w:rsidR="00260CF0" w:rsidRPr="00260CF0">
        <w:t xml:space="preserve">) ≤ </w:t>
      </w:r>
      <w:r w:rsidR="00260CF0" w:rsidRPr="00260CF0">
        <w:rPr>
          <w:rFonts w:ascii="Cambria Math" w:hAnsi="Cambria Math" w:cs="Cambria Math"/>
        </w:rPr>
        <w:t>𝑓</w:t>
      </w:r>
      <w:r w:rsidR="00260CF0" w:rsidRPr="00260CF0">
        <w:t>(</w:t>
      </w:r>
      <w:r w:rsidR="00260CF0" w:rsidRPr="00260CF0">
        <w:rPr>
          <w:rFonts w:ascii="Cambria Math" w:hAnsi="Cambria Math" w:cs="Cambria Math"/>
        </w:rPr>
        <w:t>𝒙</w:t>
      </w:r>
      <w:r w:rsidR="00260CF0" w:rsidRPr="00260CF0">
        <w:rPr>
          <w:rFonts w:ascii="Cambria Math" w:hAnsi="Cambria Math" w:cs="Cambria Math"/>
          <w:vertAlign w:val="subscript"/>
        </w:rPr>
        <w:t>𝑖</w:t>
      </w:r>
      <w:r w:rsidR="00260CF0">
        <w:t xml:space="preserve">) olduğu bir </w:t>
      </w:r>
      <w:r w:rsidR="00260CF0" w:rsidRPr="00260CF0">
        <w:rPr>
          <w:b/>
          <w:i/>
        </w:rPr>
        <w:t>y</w:t>
      </w:r>
      <w:r w:rsidR="00260CF0">
        <w:t xml:space="preserve"> deneme noktası oluşturuyorsa başarılıdır.</w:t>
      </w:r>
      <w:r w:rsidR="004F0934">
        <w:t xml:space="preserve"> </w:t>
      </w:r>
      <w:r w:rsidR="004F0934" w:rsidRPr="004F0934">
        <w:rPr>
          <w:i/>
        </w:rPr>
        <w:t>h</w:t>
      </w:r>
      <w:r w:rsidR="004F0934">
        <w:t xml:space="preserve"> </w:t>
      </w:r>
      <w:r w:rsidR="00E2171B">
        <w:t>kombinasyon</w:t>
      </w:r>
      <w:r w:rsidR="004F0934">
        <w:t xml:space="preserve">unun o anki başarı sayısı </w:t>
      </w:r>
      <w:r w:rsidR="004F0934" w:rsidRPr="004F0934">
        <w:rPr>
          <w:i/>
        </w:rPr>
        <w:t>n</w:t>
      </w:r>
      <w:r w:rsidR="004F0934" w:rsidRPr="004F0934">
        <w:rPr>
          <w:i/>
          <w:vertAlign w:val="subscript"/>
        </w:rPr>
        <w:t>h</w:t>
      </w:r>
      <w:r w:rsidR="004F0934">
        <w:t xml:space="preserve"> ise </w:t>
      </w:r>
      <w:r w:rsidR="004F0934" w:rsidRPr="00260CF0">
        <w:rPr>
          <w:i/>
        </w:rPr>
        <w:t>q</w:t>
      </w:r>
      <w:r w:rsidR="004F0934" w:rsidRPr="00260CF0">
        <w:rPr>
          <w:i/>
          <w:vertAlign w:val="subscript"/>
        </w:rPr>
        <w:t>h</w:t>
      </w:r>
      <w:r w:rsidR="004F0934">
        <w:t xml:space="preserve"> olasılığı aşağıdaki şekilde hesaplanır.</w:t>
      </w:r>
    </w:p>
    <w:p w:rsidR="004F0934" w:rsidRDefault="004F0934" w:rsidP="00150AEB">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8"/>
        <w:gridCol w:w="1440"/>
      </w:tblGrid>
      <w:tr w:rsidR="004F0934" w:rsidRPr="00DF7CD8" w:rsidTr="00650754">
        <w:tc>
          <w:tcPr>
            <w:tcW w:w="6768" w:type="dxa"/>
          </w:tcPr>
          <w:p w:rsidR="004F0934" w:rsidRPr="00DF7CD8" w:rsidRDefault="008E3915" w:rsidP="00150AEB">
            <w:pPr>
              <w:pStyle w:val="AnaParagrafYaziStiliSau"/>
              <w:rPr>
                <w:lang w:val="en-US"/>
              </w:rPr>
            </w:pPr>
            <m:oMathPara>
              <m:oMathParaPr>
                <m:jc m:val="left"/>
              </m:oMathParaPr>
              <m:oMath>
                <m:sSub>
                  <m:sSubPr>
                    <m:ctrlPr>
                      <w:rPr>
                        <w:rFonts w:ascii="Cambria Math" w:hAnsi="Cambria Math"/>
                        <w:lang w:val="en-US"/>
                      </w:rPr>
                    </m:ctrlPr>
                  </m:sSubPr>
                  <m:e>
                    <m:r>
                      <w:rPr>
                        <w:rFonts w:ascii="Cambria Math" w:hAnsi="Cambria Math"/>
                        <w:lang w:val="en-US"/>
                      </w:rPr>
                      <m:t>q</m:t>
                    </m:r>
                  </m:e>
                  <m:sub>
                    <m:r>
                      <w:rPr>
                        <w:rFonts w:ascii="Cambria Math" w:hAnsi="Cambria Math"/>
                        <w:lang w:val="en-US"/>
                      </w:rPr>
                      <m:t>h</m:t>
                    </m:r>
                  </m:sub>
                </m:sSub>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h</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0</m:t>
                        </m:r>
                      </m:sub>
                    </m:sSub>
                  </m:num>
                  <m:den>
                    <m:nary>
                      <m:naryPr>
                        <m:chr m:val="∑"/>
                        <m:ctrlPr>
                          <w:rPr>
                            <w:rFonts w:ascii="Cambria Math" w:hAnsi="Cambria Math"/>
                            <w:lang w:val="en-US"/>
                          </w:rPr>
                        </m:ctrlPr>
                      </m:naryPr>
                      <m:sub>
                        <m:r>
                          <w:rPr>
                            <w:rFonts w:ascii="Cambria Math" w:hAnsi="Cambria Math"/>
                          </w:rPr>
                          <m:t>j</m:t>
                        </m:r>
                        <m:r>
                          <m:rPr>
                            <m:sty m:val="p"/>
                          </m:rPr>
                          <w:rPr>
                            <w:rFonts w:ascii="Cambria Math" w:hAnsi="Cambria Math"/>
                          </w:rPr>
                          <m:t>=1</m:t>
                        </m:r>
                      </m:sub>
                      <m:sup>
                        <m:r>
                          <w:rPr>
                            <w:rFonts w:ascii="Cambria Math" w:hAnsi="Cambria Math"/>
                          </w:rPr>
                          <m:t>H</m:t>
                        </m:r>
                      </m:sup>
                      <m:e>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j</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0)</m:t>
                            </m:r>
                          </m:sub>
                        </m:sSub>
                      </m:e>
                    </m:nary>
                  </m:den>
                </m:f>
              </m:oMath>
            </m:oMathPara>
          </w:p>
        </w:tc>
        <w:tc>
          <w:tcPr>
            <w:tcW w:w="1440" w:type="dxa"/>
            <w:vAlign w:val="center"/>
          </w:tcPr>
          <w:p w:rsidR="004F0934" w:rsidRPr="00DF7CD8" w:rsidRDefault="004F0934" w:rsidP="00DC6F57">
            <w:pPr>
              <w:pStyle w:val="AnaParagrafYaziStiliSau"/>
              <w:jc w:val="right"/>
              <w:rPr>
                <w:lang w:val="en-US"/>
              </w:rPr>
            </w:pPr>
            <w:r w:rsidRPr="00DF7CD8">
              <w:rPr>
                <w:lang w:val="en-US"/>
              </w:rPr>
              <w:t>(</w:t>
            </w:r>
            <w:r>
              <w:rPr>
                <w:lang w:val="en-US"/>
              </w:rPr>
              <w:t>3</w:t>
            </w:r>
            <w:r w:rsidRPr="00DF7CD8">
              <w:rPr>
                <w:lang w:val="en-US"/>
              </w:rPr>
              <w:t>.</w:t>
            </w:r>
            <w:r w:rsidR="001E0DC0">
              <w:rPr>
                <w:lang w:val="en-US"/>
              </w:rPr>
              <w:t>12</w:t>
            </w:r>
            <w:r w:rsidRPr="00DF7CD8">
              <w:rPr>
                <w:lang w:val="en-US"/>
              </w:rPr>
              <w:t>)</w:t>
            </w:r>
          </w:p>
        </w:tc>
      </w:tr>
    </w:tbl>
    <w:p w:rsidR="004F0934" w:rsidRPr="00260CF0" w:rsidRDefault="004F0934" w:rsidP="00150AEB">
      <w:pPr>
        <w:pStyle w:val="AnaParagrafYaziStiliSau"/>
      </w:pPr>
    </w:p>
    <w:p w:rsidR="00FD4B30" w:rsidRDefault="004F0934" w:rsidP="00150AEB">
      <w:pPr>
        <w:pStyle w:val="AnaParagrafYaziStiliSau"/>
      </w:pPr>
      <w:r>
        <w:t xml:space="preserve">Burada </w:t>
      </w:r>
      <w:r w:rsidRPr="004F0934">
        <w:rPr>
          <w:i/>
        </w:rPr>
        <w:t>n</w:t>
      </w:r>
      <w:r w:rsidRPr="004F0934">
        <w:rPr>
          <w:i/>
          <w:vertAlign w:val="subscript"/>
        </w:rPr>
        <w:t>0</w:t>
      </w:r>
      <w:r>
        <w:t xml:space="preserve"> &gt; 0 bir sabittir. Bu şekilde r</w:t>
      </w:r>
      <w:r w:rsidRPr="004F0934">
        <w:t>ekabet, çözülen probleme uygun kontrol parametre</w:t>
      </w:r>
      <w:r>
        <w:t>ler</w:t>
      </w:r>
      <w:r w:rsidRPr="004F0934">
        <w:t xml:space="preserve">ini </w:t>
      </w:r>
      <w:r>
        <w:t xml:space="preserve">seçmek </w:t>
      </w:r>
      <w:r w:rsidRPr="004F0934">
        <w:t xml:space="preserve">için </w:t>
      </w:r>
      <w:r>
        <w:t>öz</w:t>
      </w:r>
      <w:r w:rsidRPr="004F0934">
        <w:t>uyarlamalı bir mekanizma sağlar</w:t>
      </w:r>
      <w:r>
        <w:t>. Rekabet mekanizmasını kullanan DE varyantları CDE</w:t>
      </w:r>
      <w:r w:rsidR="005E3D8B">
        <w:t xml:space="preserve"> kısaltması</w:t>
      </w:r>
      <w:r>
        <w:t xml:space="preserve"> </w:t>
      </w:r>
      <w:r w:rsidR="005E3D8B">
        <w:t>ile gösterilir.</w:t>
      </w:r>
    </w:p>
    <w:p w:rsidR="005E3D8B" w:rsidRDefault="005E3D8B" w:rsidP="00150AEB">
      <w:pPr>
        <w:pStyle w:val="AnaParagrafYaziStiliSau"/>
      </w:pPr>
    </w:p>
    <w:p w:rsidR="005E3D8B" w:rsidRDefault="005E3D8B" w:rsidP="00150AEB">
      <w:pPr>
        <w:pStyle w:val="AnaParagrafYaziStiliSau"/>
      </w:pPr>
      <w:r>
        <w:t>CDE’nin b6r6rl varyantında randrl mutasyon ile ikili ve/veya üssel çaprazlama yöntemleri</w:t>
      </w:r>
      <w:r w:rsidR="00B0650A">
        <w:t>,</w:t>
      </w:r>
      <w:r>
        <w:t xml:space="preserve"> başka bir deyişle </w:t>
      </w:r>
      <w:r w:rsidRPr="00FF3244">
        <w:t xml:space="preserve">DE/randrl/1/bin </w:t>
      </w:r>
      <w:r w:rsidR="00095A7F" w:rsidRPr="00FF3244">
        <w:t>ve</w:t>
      </w:r>
      <w:r w:rsidRPr="00FF3244">
        <w:t xml:space="preserve"> DE/randrl/1/exp DE stratejileri </w:t>
      </w:r>
      <w:r>
        <w:t>kullanılır</w:t>
      </w:r>
      <w:r w:rsidR="00B0650A">
        <w:t xml:space="preserve">; bu stratejilerden her biri 6 farklı </w:t>
      </w:r>
      <w:r w:rsidR="00B0650A" w:rsidRPr="00260CF0">
        <w:rPr>
          <w:i/>
        </w:rPr>
        <w:t>F</w:t>
      </w:r>
      <w:r w:rsidR="00B0650A">
        <w:t xml:space="preserve"> ve </w:t>
      </w:r>
      <w:r w:rsidR="00B0650A" w:rsidRPr="00260CF0">
        <w:rPr>
          <w:i/>
        </w:rPr>
        <w:t>CR</w:t>
      </w:r>
      <w:r w:rsidR="00B0650A">
        <w:t xml:space="preserve"> kontrol parametreleri </w:t>
      </w:r>
      <w:r w:rsidR="00E2171B">
        <w:t>kombinasyon</w:t>
      </w:r>
      <w:r w:rsidR="00B0650A">
        <w:t>unu içerir. b6e6rl algoritmasının rekabet eden DE stratejileri ve parametre değerleri T</w:t>
      </w:r>
      <w:r w:rsidR="00DE3B3F">
        <w:t>a</w:t>
      </w:r>
      <w:r w:rsidR="00B0650A">
        <w:t>blo 3.1</w:t>
      </w:r>
      <w:r w:rsidR="00DE3B3F">
        <w:t>.</w:t>
      </w:r>
      <w:r w:rsidR="00B0650A">
        <w:t>’de gösterilmiştir.</w:t>
      </w:r>
      <w:r>
        <w:t xml:space="preserve"> </w:t>
      </w:r>
    </w:p>
    <w:p w:rsidR="00BE5F36" w:rsidRDefault="00BE5F36" w:rsidP="00150AEB">
      <w:pPr>
        <w:pStyle w:val="AnaParagrafYaziStiliSau"/>
      </w:pPr>
    </w:p>
    <w:p w:rsidR="00CC695A" w:rsidRPr="00FF3244" w:rsidRDefault="00CC695A" w:rsidP="00150AEB">
      <w:pPr>
        <w:pStyle w:val="AnaParagrafYaziStiliSau"/>
      </w:pPr>
      <w:r w:rsidRPr="00FF3244">
        <w:rPr>
          <w:i/>
        </w:rPr>
        <w:t>p</w:t>
      </w:r>
      <w:r w:rsidRPr="00FF3244">
        <w:rPr>
          <w:i/>
          <w:vertAlign w:val="subscript"/>
        </w:rPr>
        <w:t>1</w:t>
      </w:r>
      <w:r w:rsidRPr="00FF3244">
        <w:t xml:space="preserve">, </w:t>
      </w:r>
      <w:r w:rsidRPr="00FF3244">
        <w:rPr>
          <w:i/>
        </w:rPr>
        <w:t>p</w:t>
      </w:r>
      <w:r w:rsidRPr="00FF3244">
        <w:rPr>
          <w:i/>
          <w:vertAlign w:val="subscript"/>
        </w:rPr>
        <w:t>2</w:t>
      </w:r>
      <w:r w:rsidRPr="00FF3244">
        <w:t xml:space="preserve"> ve </w:t>
      </w:r>
      <w:r w:rsidRPr="00FF3244">
        <w:rPr>
          <w:i/>
        </w:rPr>
        <w:t>p</w:t>
      </w:r>
      <w:r w:rsidRPr="00FF3244">
        <w:rPr>
          <w:i/>
          <w:vertAlign w:val="subscript"/>
        </w:rPr>
        <w:t>3</w:t>
      </w:r>
      <w:r w:rsidRPr="00FF3244">
        <w:t xml:space="preserve"> parametre değerleri (1/D, 1) açık aralığında eşmesafeli olarak seçilir. </w:t>
      </w:r>
      <w:r w:rsidRPr="00FF3244">
        <w:rPr>
          <w:i/>
        </w:rPr>
        <w:t>p</w:t>
      </w:r>
      <w:r w:rsidRPr="00FF3244">
        <w:rPr>
          <w:i/>
          <w:vertAlign w:val="subscript"/>
        </w:rPr>
        <w:t>2</w:t>
      </w:r>
      <w:r w:rsidRPr="00FF3244">
        <w:t xml:space="preserve"> (1/D, 1)’in ortasında, </w:t>
      </w:r>
      <w:r w:rsidRPr="00FF3244">
        <w:rPr>
          <w:i/>
        </w:rPr>
        <w:t>p</w:t>
      </w:r>
      <w:r w:rsidRPr="00FF3244">
        <w:rPr>
          <w:i/>
          <w:vertAlign w:val="subscript"/>
        </w:rPr>
        <w:t>1</w:t>
      </w:r>
      <w:r w:rsidRPr="00FF3244">
        <w:rPr>
          <w:i/>
        </w:rPr>
        <w:t xml:space="preserve"> </w:t>
      </w:r>
      <w:r w:rsidRPr="00FF3244">
        <w:t xml:space="preserve">(1/D, </w:t>
      </w:r>
      <w:r w:rsidRPr="00FF3244">
        <w:rPr>
          <w:i/>
        </w:rPr>
        <w:t>p</w:t>
      </w:r>
      <w:r w:rsidRPr="00FF3244">
        <w:rPr>
          <w:i/>
          <w:vertAlign w:val="subscript"/>
        </w:rPr>
        <w:t>2</w:t>
      </w:r>
      <w:r w:rsidRPr="00FF3244">
        <w:t xml:space="preserve">)’nin ortasında, ve </w:t>
      </w:r>
      <w:r w:rsidRPr="00FF3244">
        <w:rPr>
          <w:i/>
        </w:rPr>
        <w:t>p</w:t>
      </w:r>
      <w:r w:rsidRPr="00FF3244">
        <w:rPr>
          <w:i/>
          <w:vertAlign w:val="subscript"/>
        </w:rPr>
        <w:t>3</w:t>
      </w:r>
      <w:r w:rsidRPr="00FF3244">
        <w:t xml:space="preserve"> (</w:t>
      </w:r>
      <w:r w:rsidRPr="00FF3244">
        <w:rPr>
          <w:i/>
        </w:rPr>
        <w:t>p</w:t>
      </w:r>
      <w:r w:rsidRPr="00FF3244">
        <w:rPr>
          <w:i/>
          <w:vertAlign w:val="subscript"/>
        </w:rPr>
        <w:t>2</w:t>
      </w:r>
      <w:r w:rsidRPr="00FF3244">
        <w:t xml:space="preserve">, 1)’in ortasındadır. </w:t>
      </w:r>
      <w:r w:rsidRPr="00FF3244">
        <w:rPr>
          <w:i/>
        </w:rPr>
        <w:t>p</w:t>
      </w:r>
      <w:r w:rsidRPr="00FF3244">
        <w:rPr>
          <w:i/>
          <w:vertAlign w:val="subscript"/>
        </w:rPr>
        <w:t>i</w:t>
      </w:r>
      <w:r w:rsidRPr="00FF3244">
        <w:t xml:space="preserve">, </w:t>
      </w:r>
      <w:r w:rsidRPr="00FF3244">
        <w:rPr>
          <w:i/>
        </w:rPr>
        <w:t>i</w:t>
      </w:r>
      <w:r w:rsidRPr="00FF3244">
        <w:t xml:space="preserve"> = 1, 2, 3, değerleri algoritmanın başlangıcında problemin boyutuna göre, bunlara karşı gelen </w:t>
      </w:r>
      <w:r w:rsidRPr="00FF3244">
        <w:rPr>
          <w:i/>
        </w:rPr>
        <w:t>CR</w:t>
      </w:r>
      <w:r w:rsidRPr="00FF3244">
        <w:rPr>
          <w:i/>
          <w:vertAlign w:val="subscript"/>
        </w:rPr>
        <w:t>i</w:t>
      </w:r>
      <w:r w:rsidRPr="00FF3244">
        <w:t xml:space="preserve"> değerleri de Denklem 3.8’in köklerine göre bulunur.</w:t>
      </w:r>
    </w:p>
    <w:p w:rsidR="00FD4B30" w:rsidRDefault="00FD4B30" w:rsidP="00150AEB">
      <w:pPr>
        <w:pStyle w:val="AnaParagrafYaziStiliSau"/>
      </w:pPr>
    </w:p>
    <w:p w:rsidR="00310CC3" w:rsidRDefault="00310CC3" w:rsidP="00150AEB">
      <w:pPr>
        <w:pStyle w:val="AnaParagrafYaziStiliSau"/>
      </w:pPr>
    </w:p>
    <w:p w:rsidR="00310CC3" w:rsidRDefault="00310CC3" w:rsidP="00150AEB">
      <w:pPr>
        <w:pStyle w:val="AnaParagrafYaziStiliSau"/>
      </w:pPr>
    </w:p>
    <w:p w:rsidR="0047466E" w:rsidRDefault="0047466E" w:rsidP="00BB731E">
      <w:pPr>
        <w:pStyle w:val="ResimYazs"/>
        <w:keepNext/>
        <w:jc w:val="center"/>
      </w:pPr>
      <w:bookmarkStart w:id="39" w:name="_Toc482646110"/>
      <w:bookmarkStart w:id="40" w:name="_Toc482647386"/>
      <w:bookmarkStart w:id="41" w:name="_Toc482647486"/>
      <w:bookmarkStart w:id="42" w:name="_Toc482648302"/>
      <w:bookmarkStart w:id="43" w:name="_Toc487013937"/>
      <w:r>
        <w:lastRenderedPageBreak/>
        <w:t xml:space="preserve">Tablo </w:t>
      </w:r>
      <w:fldSimple w:instr=" STYLEREF 1 \s ">
        <w:r w:rsidR="00FE6146">
          <w:rPr>
            <w:noProof/>
          </w:rPr>
          <w:t>3</w:t>
        </w:r>
      </w:fldSimple>
      <w:r w:rsidR="004A18F7">
        <w:t>.</w:t>
      </w:r>
      <w:fldSimple w:instr=" SEQ Tablo \* ARABIC \s 1 ">
        <w:r w:rsidR="00FE6146">
          <w:rPr>
            <w:noProof/>
          </w:rPr>
          <w:t>1</w:t>
        </w:r>
      </w:fldSimple>
      <w:r>
        <w:t>. b6e6rl algoritması DE stratejileri ve kontrol parametre değerleri</w:t>
      </w:r>
      <w:bookmarkEnd w:id="39"/>
      <w:bookmarkEnd w:id="40"/>
      <w:bookmarkEnd w:id="41"/>
      <w:bookmarkEnd w:id="42"/>
      <w:bookmarkEnd w:id="43"/>
    </w:p>
    <w:tbl>
      <w:tblPr>
        <w:tblStyle w:val="TabloKlavuzu"/>
        <w:tblW w:w="8222" w:type="dxa"/>
        <w:tblLook w:val="04A0" w:firstRow="1" w:lastRow="0" w:firstColumn="1" w:lastColumn="0" w:noHBand="0" w:noVBand="1"/>
      </w:tblPr>
      <w:tblGrid>
        <w:gridCol w:w="1418"/>
        <w:gridCol w:w="1984"/>
        <w:gridCol w:w="1362"/>
        <w:gridCol w:w="1190"/>
        <w:gridCol w:w="992"/>
        <w:gridCol w:w="1276"/>
      </w:tblGrid>
      <w:tr w:rsidR="00B0650A" w:rsidTr="00150AEB">
        <w:trPr>
          <w:cantSplit/>
        </w:trPr>
        <w:tc>
          <w:tcPr>
            <w:tcW w:w="1418" w:type="dxa"/>
            <w:tcBorders>
              <w:left w:val="nil"/>
              <w:bottom w:val="single" w:sz="4" w:space="0" w:color="auto"/>
              <w:right w:val="nil"/>
            </w:tcBorders>
            <w:vAlign w:val="center"/>
          </w:tcPr>
          <w:p w:rsidR="00B0650A" w:rsidRPr="00286F2F" w:rsidRDefault="00B0650A" w:rsidP="00150AEB">
            <w:pPr>
              <w:pStyle w:val="AnaParagrafYaziStiliSau"/>
              <w:rPr>
                <w:lang w:val="en-US"/>
              </w:rPr>
            </w:pPr>
            <w:r w:rsidRPr="00286F2F">
              <w:rPr>
                <w:lang w:val="en-US"/>
              </w:rPr>
              <w:t>h</w:t>
            </w:r>
          </w:p>
        </w:tc>
        <w:tc>
          <w:tcPr>
            <w:tcW w:w="1984" w:type="dxa"/>
            <w:tcBorders>
              <w:left w:val="nil"/>
              <w:bottom w:val="single" w:sz="4" w:space="0" w:color="auto"/>
              <w:right w:val="nil"/>
            </w:tcBorders>
            <w:vAlign w:val="center"/>
          </w:tcPr>
          <w:p w:rsidR="00B0650A" w:rsidRPr="00286F2F" w:rsidRDefault="00B0650A" w:rsidP="00150AEB">
            <w:pPr>
              <w:pStyle w:val="AnaParagrafYaziStiliSau"/>
              <w:rPr>
                <w:lang w:val="en-US"/>
              </w:rPr>
            </w:pPr>
            <w:r w:rsidRPr="00286F2F">
              <w:rPr>
                <w:lang w:val="en-US"/>
              </w:rPr>
              <w:t>Mutasyon</w:t>
            </w:r>
          </w:p>
        </w:tc>
        <w:tc>
          <w:tcPr>
            <w:tcW w:w="1362" w:type="dxa"/>
            <w:tcBorders>
              <w:left w:val="nil"/>
              <w:bottom w:val="single" w:sz="4" w:space="0" w:color="auto"/>
              <w:right w:val="nil"/>
            </w:tcBorders>
            <w:vAlign w:val="center"/>
          </w:tcPr>
          <w:p w:rsidR="00B0650A" w:rsidRPr="00286F2F" w:rsidRDefault="00B0650A" w:rsidP="00150AEB">
            <w:pPr>
              <w:pStyle w:val="AnaParagrafYaziStiliSau"/>
              <w:rPr>
                <w:lang w:val="en-US"/>
              </w:rPr>
            </w:pPr>
            <w:r w:rsidRPr="00286F2F">
              <w:rPr>
                <w:lang w:val="en-US"/>
              </w:rPr>
              <w:t>Çaprazlama</w:t>
            </w:r>
          </w:p>
        </w:tc>
        <w:tc>
          <w:tcPr>
            <w:tcW w:w="1190" w:type="dxa"/>
            <w:tcBorders>
              <w:left w:val="nil"/>
              <w:bottom w:val="single" w:sz="4" w:space="0" w:color="auto"/>
              <w:right w:val="nil"/>
            </w:tcBorders>
            <w:vAlign w:val="center"/>
          </w:tcPr>
          <w:p w:rsidR="00B0650A" w:rsidRPr="00286F2F" w:rsidRDefault="00B0650A" w:rsidP="00150AEB">
            <w:pPr>
              <w:pStyle w:val="AnaParagrafYaziStiliSau"/>
              <w:rPr>
                <w:lang w:val="en-US"/>
              </w:rPr>
            </w:pPr>
            <w:r w:rsidRPr="00286F2F">
              <w:rPr>
                <w:lang w:val="en-US"/>
              </w:rPr>
              <w:t>F</w:t>
            </w:r>
          </w:p>
        </w:tc>
        <w:tc>
          <w:tcPr>
            <w:tcW w:w="992" w:type="dxa"/>
            <w:tcBorders>
              <w:left w:val="nil"/>
              <w:bottom w:val="single" w:sz="4" w:space="0" w:color="auto"/>
              <w:right w:val="nil"/>
            </w:tcBorders>
            <w:vAlign w:val="center"/>
          </w:tcPr>
          <w:p w:rsidR="00B0650A" w:rsidRPr="00286F2F" w:rsidRDefault="00B0650A" w:rsidP="00150AEB">
            <w:pPr>
              <w:pStyle w:val="AnaParagrafYaziStiliSau"/>
              <w:rPr>
                <w:lang w:val="en-US"/>
              </w:rPr>
            </w:pPr>
            <w:r w:rsidRPr="00286F2F">
              <w:rPr>
                <w:lang w:val="en-US"/>
              </w:rPr>
              <w:t>CR</w:t>
            </w:r>
          </w:p>
        </w:tc>
        <w:tc>
          <w:tcPr>
            <w:tcW w:w="1276" w:type="dxa"/>
            <w:tcBorders>
              <w:left w:val="nil"/>
              <w:bottom w:val="single" w:sz="4" w:space="0" w:color="auto"/>
              <w:right w:val="nil"/>
            </w:tcBorders>
            <w:vAlign w:val="center"/>
          </w:tcPr>
          <w:p w:rsidR="00B0650A" w:rsidRPr="00286F2F" w:rsidRDefault="00B0650A" w:rsidP="00150AEB">
            <w:pPr>
              <w:pStyle w:val="AnaParagrafYaziStiliSau"/>
              <w:rPr>
                <w:lang w:val="en-US"/>
              </w:rPr>
            </w:pPr>
            <w:r w:rsidRPr="00286F2F">
              <w:rPr>
                <w:lang w:val="en-US"/>
              </w:rPr>
              <w:t>p</w:t>
            </w:r>
            <w:r w:rsidRPr="00286F2F">
              <w:rPr>
                <w:vertAlign w:val="subscript"/>
                <w:lang w:val="en-US"/>
              </w:rPr>
              <w:t>m</w:t>
            </w:r>
          </w:p>
        </w:tc>
      </w:tr>
      <w:tr w:rsidR="0047466E" w:rsidTr="00150AEB">
        <w:trPr>
          <w:cantSplit/>
        </w:trPr>
        <w:tc>
          <w:tcPr>
            <w:tcW w:w="1418" w:type="dxa"/>
            <w:tcBorders>
              <w:top w:val="single" w:sz="4" w:space="0" w:color="auto"/>
              <w:left w:val="nil"/>
              <w:bottom w:val="nil"/>
              <w:right w:val="nil"/>
            </w:tcBorders>
            <w:vAlign w:val="center"/>
          </w:tcPr>
          <w:p w:rsidR="0047466E" w:rsidRPr="00286F2F" w:rsidRDefault="0047466E" w:rsidP="00150AEB">
            <w:pPr>
              <w:pStyle w:val="AnaParagrafYaziStiliSau"/>
              <w:rPr>
                <w:lang w:val="en-US"/>
              </w:rPr>
            </w:pPr>
            <w:r w:rsidRPr="00286F2F">
              <w:rPr>
                <w:lang w:val="en-US"/>
              </w:rPr>
              <w:t>1</w:t>
            </w:r>
          </w:p>
        </w:tc>
        <w:tc>
          <w:tcPr>
            <w:tcW w:w="1984" w:type="dxa"/>
            <w:vMerge w:val="restart"/>
            <w:tcBorders>
              <w:top w:val="single" w:sz="4" w:space="0" w:color="auto"/>
              <w:left w:val="nil"/>
              <w:bottom w:val="nil"/>
              <w:right w:val="nil"/>
            </w:tcBorders>
            <w:vAlign w:val="center"/>
          </w:tcPr>
          <w:p w:rsidR="0047466E" w:rsidRPr="00286F2F" w:rsidRDefault="0047466E" w:rsidP="00150AEB">
            <w:pPr>
              <w:pStyle w:val="AnaParagrafYaziStiliSau"/>
              <w:rPr>
                <w:lang w:val="en-US"/>
              </w:rPr>
            </w:pPr>
            <w:r w:rsidRPr="00286F2F">
              <w:rPr>
                <w:lang w:val="en-US"/>
              </w:rPr>
              <w:t>randrl/1</w:t>
            </w:r>
          </w:p>
        </w:tc>
        <w:tc>
          <w:tcPr>
            <w:tcW w:w="1362" w:type="dxa"/>
            <w:vMerge w:val="restart"/>
            <w:tcBorders>
              <w:top w:val="single" w:sz="4" w:space="0" w:color="auto"/>
              <w:left w:val="nil"/>
              <w:bottom w:val="nil"/>
              <w:right w:val="nil"/>
            </w:tcBorders>
            <w:vAlign w:val="center"/>
          </w:tcPr>
          <w:p w:rsidR="0047466E" w:rsidRPr="00286F2F" w:rsidRDefault="0047466E" w:rsidP="00150AEB">
            <w:pPr>
              <w:pStyle w:val="AnaParagrafYaziStiliSau"/>
              <w:rPr>
                <w:lang w:val="en-US"/>
              </w:rPr>
            </w:pPr>
            <w:r w:rsidRPr="00286F2F">
              <w:rPr>
                <w:lang w:val="en-US"/>
              </w:rPr>
              <w:t>ikili</w:t>
            </w:r>
          </w:p>
        </w:tc>
        <w:tc>
          <w:tcPr>
            <w:tcW w:w="1190" w:type="dxa"/>
            <w:tcBorders>
              <w:top w:val="single" w:sz="4" w:space="0" w:color="auto"/>
              <w:left w:val="nil"/>
              <w:bottom w:val="nil"/>
              <w:right w:val="nil"/>
            </w:tcBorders>
            <w:vAlign w:val="center"/>
          </w:tcPr>
          <w:p w:rsidR="0047466E" w:rsidRPr="00286F2F" w:rsidRDefault="0047466E" w:rsidP="00150AEB">
            <w:pPr>
              <w:pStyle w:val="AnaParagrafYaziStiliSau"/>
              <w:rPr>
                <w:lang w:val="en-US"/>
              </w:rPr>
            </w:pPr>
            <w:r w:rsidRPr="00286F2F">
              <w:rPr>
                <w:lang w:val="en-US"/>
              </w:rPr>
              <w:t>0.5</w:t>
            </w:r>
          </w:p>
        </w:tc>
        <w:tc>
          <w:tcPr>
            <w:tcW w:w="992" w:type="dxa"/>
            <w:tcBorders>
              <w:top w:val="single" w:sz="4" w:space="0" w:color="auto"/>
              <w:left w:val="nil"/>
              <w:bottom w:val="nil"/>
              <w:right w:val="nil"/>
            </w:tcBorders>
            <w:vAlign w:val="center"/>
          </w:tcPr>
          <w:p w:rsidR="0047466E" w:rsidRPr="00286F2F" w:rsidRDefault="0047466E" w:rsidP="00150AEB">
            <w:pPr>
              <w:pStyle w:val="AnaParagrafYaziStiliSau"/>
              <w:rPr>
                <w:lang w:val="en-US"/>
              </w:rPr>
            </w:pPr>
            <w:r w:rsidRPr="00286F2F">
              <w:rPr>
                <w:lang w:val="en-US"/>
              </w:rPr>
              <w:t>0</w:t>
            </w:r>
          </w:p>
        </w:tc>
        <w:tc>
          <w:tcPr>
            <w:tcW w:w="1276" w:type="dxa"/>
            <w:vMerge w:val="restart"/>
            <w:tcBorders>
              <w:left w:val="nil"/>
              <w:right w:val="nil"/>
            </w:tcBorders>
            <w:vAlign w:val="center"/>
          </w:tcPr>
          <w:p w:rsidR="0047466E" w:rsidRPr="00286F2F" w:rsidRDefault="0047466E" w:rsidP="00150AEB">
            <w:pPr>
              <w:pStyle w:val="AnaParagrafYaziStiliSau"/>
              <w:rPr>
                <w:lang w:val="en-US"/>
              </w:rPr>
            </w:pPr>
          </w:p>
        </w:tc>
      </w:tr>
      <w:tr w:rsidR="0047466E" w:rsidTr="00150AEB">
        <w:trPr>
          <w:cantSplit/>
        </w:trPr>
        <w:tc>
          <w:tcPr>
            <w:tcW w:w="1418"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2</w:t>
            </w:r>
          </w:p>
        </w:tc>
        <w:tc>
          <w:tcPr>
            <w:tcW w:w="1984" w:type="dxa"/>
            <w:vMerge/>
            <w:tcBorders>
              <w:top w:val="nil"/>
              <w:left w:val="nil"/>
              <w:bottom w:val="nil"/>
              <w:right w:val="nil"/>
            </w:tcBorders>
            <w:vAlign w:val="center"/>
          </w:tcPr>
          <w:p w:rsidR="0047466E" w:rsidRPr="00286F2F" w:rsidRDefault="0047466E" w:rsidP="00150AEB">
            <w:pPr>
              <w:pStyle w:val="AnaParagrafYaziStiliSau"/>
              <w:rPr>
                <w:lang w:val="en-US"/>
              </w:rPr>
            </w:pPr>
          </w:p>
        </w:tc>
        <w:tc>
          <w:tcPr>
            <w:tcW w:w="1362" w:type="dxa"/>
            <w:vMerge/>
            <w:tcBorders>
              <w:top w:val="nil"/>
              <w:left w:val="nil"/>
              <w:bottom w:val="nil"/>
              <w:right w:val="nil"/>
            </w:tcBorders>
            <w:vAlign w:val="center"/>
          </w:tcPr>
          <w:p w:rsidR="0047466E" w:rsidRPr="00286F2F" w:rsidRDefault="0047466E" w:rsidP="00150AEB">
            <w:pPr>
              <w:pStyle w:val="AnaParagrafYaziStiliSau"/>
              <w:rPr>
                <w:lang w:val="en-US"/>
              </w:rPr>
            </w:pPr>
          </w:p>
        </w:tc>
        <w:tc>
          <w:tcPr>
            <w:tcW w:w="1190"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0.5</w:t>
            </w:r>
          </w:p>
        </w:tc>
        <w:tc>
          <w:tcPr>
            <w:tcW w:w="992"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0.5</w:t>
            </w:r>
          </w:p>
        </w:tc>
        <w:tc>
          <w:tcPr>
            <w:tcW w:w="1276" w:type="dxa"/>
            <w:vMerge/>
            <w:tcBorders>
              <w:left w:val="nil"/>
              <w:right w:val="nil"/>
            </w:tcBorders>
            <w:vAlign w:val="center"/>
          </w:tcPr>
          <w:p w:rsidR="0047466E" w:rsidRPr="00286F2F" w:rsidRDefault="0047466E" w:rsidP="00150AEB">
            <w:pPr>
              <w:pStyle w:val="AnaParagrafYaziStiliSau"/>
              <w:rPr>
                <w:lang w:val="en-US"/>
              </w:rPr>
            </w:pPr>
          </w:p>
        </w:tc>
      </w:tr>
      <w:tr w:rsidR="0047466E" w:rsidTr="00150AEB">
        <w:trPr>
          <w:cantSplit/>
        </w:trPr>
        <w:tc>
          <w:tcPr>
            <w:tcW w:w="1418"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3</w:t>
            </w:r>
          </w:p>
        </w:tc>
        <w:tc>
          <w:tcPr>
            <w:tcW w:w="1984" w:type="dxa"/>
            <w:vMerge/>
            <w:tcBorders>
              <w:top w:val="nil"/>
              <w:left w:val="nil"/>
              <w:bottom w:val="nil"/>
              <w:right w:val="nil"/>
            </w:tcBorders>
            <w:vAlign w:val="center"/>
          </w:tcPr>
          <w:p w:rsidR="0047466E" w:rsidRPr="00286F2F" w:rsidRDefault="0047466E" w:rsidP="00150AEB">
            <w:pPr>
              <w:pStyle w:val="AnaParagrafYaziStiliSau"/>
              <w:rPr>
                <w:lang w:val="en-US"/>
              </w:rPr>
            </w:pPr>
          </w:p>
        </w:tc>
        <w:tc>
          <w:tcPr>
            <w:tcW w:w="1362" w:type="dxa"/>
            <w:vMerge/>
            <w:tcBorders>
              <w:top w:val="nil"/>
              <w:left w:val="nil"/>
              <w:bottom w:val="nil"/>
              <w:right w:val="nil"/>
            </w:tcBorders>
            <w:vAlign w:val="center"/>
          </w:tcPr>
          <w:p w:rsidR="0047466E" w:rsidRPr="00286F2F" w:rsidRDefault="0047466E" w:rsidP="00150AEB">
            <w:pPr>
              <w:pStyle w:val="AnaParagrafYaziStiliSau"/>
              <w:rPr>
                <w:lang w:val="en-US"/>
              </w:rPr>
            </w:pPr>
          </w:p>
        </w:tc>
        <w:tc>
          <w:tcPr>
            <w:tcW w:w="1190"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0.5</w:t>
            </w:r>
          </w:p>
        </w:tc>
        <w:tc>
          <w:tcPr>
            <w:tcW w:w="992"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1</w:t>
            </w:r>
          </w:p>
        </w:tc>
        <w:tc>
          <w:tcPr>
            <w:tcW w:w="1276" w:type="dxa"/>
            <w:vMerge/>
            <w:tcBorders>
              <w:left w:val="nil"/>
              <w:right w:val="nil"/>
            </w:tcBorders>
            <w:vAlign w:val="center"/>
          </w:tcPr>
          <w:p w:rsidR="0047466E" w:rsidRPr="00286F2F" w:rsidRDefault="0047466E" w:rsidP="00150AEB">
            <w:pPr>
              <w:pStyle w:val="AnaParagrafYaziStiliSau"/>
              <w:rPr>
                <w:lang w:val="en-US"/>
              </w:rPr>
            </w:pPr>
          </w:p>
        </w:tc>
      </w:tr>
      <w:tr w:rsidR="0047466E" w:rsidTr="00150AEB">
        <w:trPr>
          <w:cantSplit/>
        </w:trPr>
        <w:tc>
          <w:tcPr>
            <w:tcW w:w="1418"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4</w:t>
            </w:r>
          </w:p>
        </w:tc>
        <w:tc>
          <w:tcPr>
            <w:tcW w:w="1984" w:type="dxa"/>
            <w:vMerge/>
            <w:tcBorders>
              <w:top w:val="nil"/>
              <w:left w:val="nil"/>
              <w:bottom w:val="nil"/>
              <w:right w:val="nil"/>
            </w:tcBorders>
            <w:vAlign w:val="center"/>
          </w:tcPr>
          <w:p w:rsidR="0047466E" w:rsidRPr="00286F2F" w:rsidRDefault="0047466E" w:rsidP="00150AEB">
            <w:pPr>
              <w:pStyle w:val="AnaParagrafYaziStiliSau"/>
              <w:rPr>
                <w:lang w:val="en-US"/>
              </w:rPr>
            </w:pPr>
          </w:p>
        </w:tc>
        <w:tc>
          <w:tcPr>
            <w:tcW w:w="1362" w:type="dxa"/>
            <w:vMerge/>
            <w:tcBorders>
              <w:top w:val="nil"/>
              <w:left w:val="nil"/>
              <w:bottom w:val="nil"/>
              <w:right w:val="nil"/>
            </w:tcBorders>
            <w:vAlign w:val="center"/>
          </w:tcPr>
          <w:p w:rsidR="0047466E" w:rsidRPr="00286F2F" w:rsidRDefault="0047466E" w:rsidP="00150AEB">
            <w:pPr>
              <w:pStyle w:val="AnaParagrafYaziStiliSau"/>
              <w:rPr>
                <w:lang w:val="en-US"/>
              </w:rPr>
            </w:pPr>
          </w:p>
        </w:tc>
        <w:tc>
          <w:tcPr>
            <w:tcW w:w="1190"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0.8</w:t>
            </w:r>
          </w:p>
        </w:tc>
        <w:tc>
          <w:tcPr>
            <w:tcW w:w="992"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0</w:t>
            </w:r>
          </w:p>
        </w:tc>
        <w:tc>
          <w:tcPr>
            <w:tcW w:w="1276" w:type="dxa"/>
            <w:vMerge/>
            <w:tcBorders>
              <w:left w:val="nil"/>
              <w:right w:val="nil"/>
            </w:tcBorders>
            <w:vAlign w:val="center"/>
          </w:tcPr>
          <w:p w:rsidR="0047466E" w:rsidRPr="00286F2F" w:rsidRDefault="0047466E" w:rsidP="00150AEB">
            <w:pPr>
              <w:pStyle w:val="AnaParagrafYaziStiliSau"/>
              <w:rPr>
                <w:lang w:val="en-US"/>
              </w:rPr>
            </w:pPr>
          </w:p>
        </w:tc>
      </w:tr>
      <w:tr w:rsidR="0047466E" w:rsidTr="00150AEB">
        <w:trPr>
          <w:cantSplit/>
        </w:trPr>
        <w:tc>
          <w:tcPr>
            <w:tcW w:w="1418"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5</w:t>
            </w:r>
          </w:p>
        </w:tc>
        <w:tc>
          <w:tcPr>
            <w:tcW w:w="1984" w:type="dxa"/>
            <w:vMerge/>
            <w:tcBorders>
              <w:top w:val="nil"/>
              <w:left w:val="nil"/>
              <w:bottom w:val="nil"/>
              <w:right w:val="nil"/>
            </w:tcBorders>
            <w:vAlign w:val="center"/>
          </w:tcPr>
          <w:p w:rsidR="0047466E" w:rsidRPr="00286F2F" w:rsidRDefault="0047466E" w:rsidP="00150AEB">
            <w:pPr>
              <w:pStyle w:val="AnaParagrafYaziStiliSau"/>
              <w:rPr>
                <w:lang w:val="en-US"/>
              </w:rPr>
            </w:pPr>
          </w:p>
        </w:tc>
        <w:tc>
          <w:tcPr>
            <w:tcW w:w="1362" w:type="dxa"/>
            <w:vMerge/>
            <w:tcBorders>
              <w:top w:val="nil"/>
              <w:left w:val="nil"/>
              <w:bottom w:val="nil"/>
              <w:right w:val="nil"/>
            </w:tcBorders>
            <w:vAlign w:val="center"/>
          </w:tcPr>
          <w:p w:rsidR="0047466E" w:rsidRPr="00286F2F" w:rsidRDefault="0047466E" w:rsidP="00150AEB">
            <w:pPr>
              <w:pStyle w:val="AnaParagrafYaziStiliSau"/>
              <w:rPr>
                <w:lang w:val="en-US"/>
              </w:rPr>
            </w:pPr>
          </w:p>
        </w:tc>
        <w:tc>
          <w:tcPr>
            <w:tcW w:w="1190"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0.8</w:t>
            </w:r>
          </w:p>
        </w:tc>
        <w:tc>
          <w:tcPr>
            <w:tcW w:w="992"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0.5</w:t>
            </w:r>
          </w:p>
        </w:tc>
        <w:tc>
          <w:tcPr>
            <w:tcW w:w="1276" w:type="dxa"/>
            <w:vMerge/>
            <w:tcBorders>
              <w:left w:val="nil"/>
              <w:right w:val="nil"/>
            </w:tcBorders>
            <w:vAlign w:val="center"/>
          </w:tcPr>
          <w:p w:rsidR="0047466E" w:rsidRPr="00286F2F" w:rsidRDefault="0047466E" w:rsidP="00150AEB">
            <w:pPr>
              <w:pStyle w:val="AnaParagrafYaziStiliSau"/>
              <w:rPr>
                <w:lang w:val="en-US"/>
              </w:rPr>
            </w:pPr>
          </w:p>
        </w:tc>
      </w:tr>
      <w:tr w:rsidR="0047466E" w:rsidTr="00150AEB">
        <w:trPr>
          <w:cantSplit/>
        </w:trPr>
        <w:tc>
          <w:tcPr>
            <w:tcW w:w="1418"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6</w:t>
            </w:r>
          </w:p>
        </w:tc>
        <w:tc>
          <w:tcPr>
            <w:tcW w:w="1984" w:type="dxa"/>
            <w:vMerge/>
            <w:tcBorders>
              <w:top w:val="nil"/>
              <w:left w:val="nil"/>
              <w:bottom w:val="nil"/>
              <w:right w:val="nil"/>
            </w:tcBorders>
            <w:vAlign w:val="center"/>
          </w:tcPr>
          <w:p w:rsidR="0047466E" w:rsidRPr="00286F2F" w:rsidRDefault="0047466E" w:rsidP="00150AEB">
            <w:pPr>
              <w:pStyle w:val="AnaParagrafYaziStiliSau"/>
              <w:rPr>
                <w:lang w:val="en-US"/>
              </w:rPr>
            </w:pPr>
          </w:p>
        </w:tc>
        <w:tc>
          <w:tcPr>
            <w:tcW w:w="1362" w:type="dxa"/>
            <w:vMerge/>
            <w:tcBorders>
              <w:top w:val="nil"/>
              <w:left w:val="nil"/>
              <w:bottom w:val="nil"/>
              <w:right w:val="nil"/>
            </w:tcBorders>
            <w:vAlign w:val="center"/>
          </w:tcPr>
          <w:p w:rsidR="0047466E" w:rsidRPr="00286F2F" w:rsidRDefault="0047466E" w:rsidP="00150AEB">
            <w:pPr>
              <w:pStyle w:val="AnaParagrafYaziStiliSau"/>
              <w:rPr>
                <w:lang w:val="en-US"/>
              </w:rPr>
            </w:pPr>
          </w:p>
        </w:tc>
        <w:tc>
          <w:tcPr>
            <w:tcW w:w="1190"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0.8</w:t>
            </w:r>
          </w:p>
        </w:tc>
        <w:tc>
          <w:tcPr>
            <w:tcW w:w="992"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1</w:t>
            </w:r>
          </w:p>
        </w:tc>
        <w:tc>
          <w:tcPr>
            <w:tcW w:w="1276" w:type="dxa"/>
            <w:vMerge/>
            <w:tcBorders>
              <w:left w:val="nil"/>
              <w:bottom w:val="nil"/>
              <w:right w:val="nil"/>
            </w:tcBorders>
            <w:vAlign w:val="center"/>
          </w:tcPr>
          <w:p w:rsidR="0047466E" w:rsidRPr="00286F2F" w:rsidRDefault="0047466E" w:rsidP="00150AEB">
            <w:pPr>
              <w:pStyle w:val="AnaParagrafYaziStiliSau"/>
              <w:rPr>
                <w:lang w:val="en-US"/>
              </w:rPr>
            </w:pPr>
          </w:p>
        </w:tc>
      </w:tr>
      <w:tr w:rsidR="0047466E" w:rsidTr="00150AEB">
        <w:trPr>
          <w:cantSplit/>
        </w:trPr>
        <w:tc>
          <w:tcPr>
            <w:tcW w:w="1418"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7</w:t>
            </w:r>
          </w:p>
        </w:tc>
        <w:tc>
          <w:tcPr>
            <w:tcW w:w="1984" w:type="dxa"/>
            <w:vMerge w:val="restart"/>
            <w:tcBorders>
              <w:top w:val="nil"/>
              <w:left w:val="nil"/>
              <w:bottom w:val="single" w:sz="4" w:space="0" w:color="auto"/>
              <w:right w:val="nil"/>
            </w:tcBorders>
            <w:vAlign w:val="center"/>
          </w:tcPr>
          <w:p w:rsidR="0047466E" w:rsidRPr="00286F2F" w:rsidRDefault="0047466E" w:rsidP="00150AEB">
            <w:pPr>
              <w:pStyle w:val="AnaParagrafYaziStiliSau"/>
              <w:rPr>
                <w:lang w:val="en-US"/>
              </w:rPr>
            </w:pPr>
            <w:r w:rsidRPr="00286F2F">
              <w:rPr>
                <w:lang w:val="en-US"/>
              </w:rPr>
              <w:t>randrl/1</w:t>
            </w:r>
          </w:p>
        </w:tc>
        <w:tc>
          <w:tcPr>
            <w:tcW w:w="1362" w:type="dxa"/>
            <w:vMerge w:val="restart"/>
            <w:tcBorders>
              <w:top w:val="nil"/>
              <w:left w:val="nil"/>
              <w:bottom w:val="single" w:sz="4" w:space="0" w:color="auto"/>
              <w:right w:val="nil"/>
            </w:tcBorders>
            <w:vAlign w:val="center"/>
          </w:tcPr>
          <w:p w:rsidR="0047466E" w:rsidRPr="00286F2F" w:rsidRDefault="0047466E" w:rsidP="00150AEB">
            <w:pPr>
              <w:pStyle w:val="AnaParagrafYaziStiliSau"/>
              <w:rPr>
                <w:lang w:val="en-US"/>
              </w:rPr>
            </w:pPr>
            <w:r w:rsidRPr="00286F2F">
              <w:rPr>
                <w:lang w:val="en-US"/>
              </w:rPr>
              <w:t>üssel</w:t>
            </w:r>
          </w:p>
        </w:tc>
        <w:tc>
          <w:tcPr>
            <w:tcW w:w="1190"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0.5</w:t>
            </w:r>
          </w:p>
        </w:tc>
        <w:tc>
          <w:tcPr>
            <w:tcW w:w="992"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CR</w:t>
            </w:r>
            <w:r w:rsidRPr="00286F2F">
              <w:rPr>
                <w:vertAlign w:val="subscript"/>
                <w:lang w:val="en-US"/>
              </w:rPr>
              <w:t>1</w:t>
            </w:r>
          </w:p>
        </w:tc>
        <w:tc>
          <w:tcPr>
            <w:tcW w:w="1276"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p</w:t>
            </w:r>
            <w:r w:rsidRPr="00286F2F">
              <w:rPr>
                <w:vertAlign w:val="subscript"/>
                <w:lang w:val="en-US"/>
              </w:rPr>
              <w:t>1</w:t>
            </w:r>
          </w:p>
        </w:tc>
      </w:tr>
      <w:tr w:rsidR="0047466E" w:rsidTr="00150AEB">
        <w:trPr>
          <w:cantSplit/>
        </w:trPr>
        <w:tc>
          <w:tcPr>
            <w:tcW w:w="1418"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8</w:t>
            </w:r>
          </w:p>
        </w:tc>
        <w:tc>
          <w:tcPr>
            <w:tcW w:w="1984" w:type="dxa"/>
            <w:vMerge/>
            <w:tcBorders>
              <w:top w:val="nil"/>
              <w:left w:val="nil"/>
              <w:bottom w:val="single" w:sz="4" w:space="0" w:color="auto"/>
              <w:right w:val="nil"/>
            </w:tcBorders>
            <w:vAlign w:val="center"/>
          </w:tcPr>
          <w:p w:rsidR="0047466E" w:rsidRPr="00286F2F" w:rsidRDefault="0047466E" w:rsidP="00150AEB">
            <w:pPr>
              <w:pStyle w:val="AnaParagrafYaziStiliSau"/>
              <w:rPr>
                <w:lang w:val="en-US"/>
              </w:rPr>
            </w:pPr>
          </w:p>
        </w:tc>
        <w:tc>
          <w:tcPr>
            <w:tcW w:w="1362" w:type="dxa"/>
            <w:vMerge/>
            <w:tcBorders>
              <w:top w:val="nil"/>
              <w:left w:val="nil"/>
              <w:bottom w:val="single" w:sz="4" w:space="0" w:color="auto"/>
              <w:right w:val="nil"/>
            </w:tcBorders>
            <w:vAlign w:val="center"/>
          </w:tcPr>
          <w:p w:rsidR="0047466E" w:rsidRPr="00286F2F" w:rsidRDefault="0047466E" w:rsidP="00150AEB">
            <w:pPr>
              <w:pStyle w:val="AnaParagrafYaziStiliSau"/>
              <w:rPr>
                <w:lang w:val="en-US"/>
              </w:rPr>
            </w:pPr>
          </w:p>
        </w:tc>
        <w:tc>
          <w:tcPr>
            <w:tcW w:w="1190"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0.5</w:t>
            </w:r>
          </w:p>
        </w:tc>
        <w:tc>
          <w:tcPr>
            <w:tcW w:w="992"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CR</w:t>
            </w:r>
            <w:r w:rsidRPr="00286F2F">
              <w:rPr>
                <w:vertAlign w:val="subscript"/>
                <w:lang w:val="en-US"/>
              </w:rPr>
              <w:t>2</w:t>
            </w:r>
          </w:p>
        </w:tc>
        <w:tc>
          <w:tcPr>
            <w:tcW w:w="1276"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p</w:t>
            </w:r>
            <w:r w:rsidRPr="00286F2F">
              <w:rPr>
                <w:vertAlign w:val="subscript"/>
                <w:lang w:val="en-US"/>
              </w:rPr>
              <w:t>2</w:t>
            </w:r>
          </w:p>
        </w:tc>
      </w:tr>
      <w:tr w:rsidR="0047466E" w:rsidTr="00150AEB">
        <w:trPr>
          <w:cantSplit/>
        </w:trPr>
        <w:tc>
          <w:tcPr>
            <w:tcW w:w="1418"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9</w:t>
            </w:r>
          </w:p>
        </w:tc>
        <w:tc>
          <w:tcPr>
            <w:tcW w:w="1984" w:type="dxa"/>
            <w:vMerge/>
            <w:tcBorders>
              <w:top w:val="nil"/>
              <w:left w:val="nil"/>
              <w:bottom w:val="single" w:sz="4" w:space="0" w:color="auto"/>
              <w:right w:val="nil"/>
            </w:tcBorders>
            <w:vAlign w:val="center"/>
          </w:tcPr>
          <w:p w:rsidR="0047466E" w:rsidRPr="00286F2F" w:rsidRDefault="0047466E" w:rsidP="00150AEB">
            <w:pPr>
              <w:pStyle w:val="AnaParagrafYaziStiliSau"/>
              <w:rPr>
                <w:lang w:val="en-US"/>
              </w:rPr>
            </w:pPr>
          </w:p>
        </w:tc>
        <w:tc>
          <w:tcPr>
            <w:tcW w:w="1362" w:type="dxa"/>
            <w:vMerge/>
            <w:tcBorders>
              <w:top w:val="nil"/>
              <w:left w:val="nil"/>
              <w:bottom w:val="single" w:sz="4" w:space="0" w:color="auto"/>
              <w:right w:val="nil"/>
            </w:tcBorders>
            <w:vAlign w:val="center"/>
          </w:tcPr>
          <w:p w:rsidR="0047466E" w:rsidRPr="00286F2F" w:rsidRDefault="0047466E" w:rsidP="00150AEB">
            <w:pPr>
              <w:pStyle w:val="AnaParagrafYaziStiliSau"/>
              <w:rPr>
                <w:lang w:val="en-US"/>
              </w:rPr>
            </w:pPr>
          </w:p>
        </w:tc>
        <w:tc>
          <w:tcPr>
            <w:tcW w:w="1190"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0.5</w:t>
            </w:r>
          </w:p>
        </w:tc>
        <w:tc>
          <w:tcPr>
            <w:tcW w:w="992"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CR</w:t>
            </w:r>
            <w:r w:rsidRPr="00286F2F">
              <w:rPr>
                <w:vertAlign w:val="subscript"/>
                <w:lang w:val="en-US"/>
              </w:rPr>
              <w:t>3</w:t>
            </w:r>
          </w:p>
        </w:tc>
        <w:tc>
          <w:tcPr>
            <w:tcW w:w="1276"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p</w:t>
            </w:r>
            <w:r w:rsidRPr="00286F2F">
              <w:rPr>
                <w:vertAlign w:val="subscript"/>
                <w:lang w:val="en-US"/>
              </w:rPr>
              <w:t>3</w:t>
            </w:r>
          </w:p>
        </w:tc>
      </w:tr>
      <w:tr w:rsidR="0047466E" w:rsidTr="00150AEB">
        <w:trPr>
          <w:cantSplit/>
        </w:trPr>
        <w:tc>
          <w:tcPr>
            <w:tcW w:w="1418"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10</w:t>
            </w:r>
          </w:p>
        </w:tc>
        <w:tc>
          <w:tcPr>
            <w:tcW w:w="1984" w:type="dxa"/>
            <w:vMerge/>
            <w:tcBorders>
              <w:top w:val="nil"/>
              <w:left w:val="nil"/>
              <w:bottom w:val="single" w:sz="4" w:space="0" w:color="auto"/>
              <w:right w:val="nil"/>
            </w:tcBorders>
            <w:vAlign w:val="center"/>
          </w:tcPr>
          <w:p w:rsidR="0047466E" w:rsidRPr="00286F2F" w:rsidRDefault="0047466E" w:rsidP="00150AEB">
            <w:pPr>
              <w:pStyle w:val="AnaParagrafYaziStiliSau"/>
              <w:rPr>
                <w:lang w:val="en-US"/>
              </w:rPr>
            </w:pPr>
          </w:p>
        </w:tc>
        <w:tc>
          <w:tcPr>
            <w:tcW w:w="1362" w:type="dxa"/>
            <w:vMerge/>
            <w:tcBorders>
              <w:top w:val="nil"/>
              <w:left w:val="nil"/>
              <w:bottom w:val="single" w:sz="4" w:space="0" w:color="auto"/>
              <w:right w:val="nil"/>
            </w:tcBorders>
            <w:vAlign w:val="center"/>
          </w:tcPr>
          <w:p w:rsidR="0047466E" w:rsidRPr="00286F2F" w:rsidRDefault="0047466E" w:rsidP="00150AEB">
            <w:pPr>
              <w:pStyle w:val="AnaParagrafYaziStiliSau"/>
              <w:rPr>
                <w:lang w:val="en-US"/>
              </w:rPr>
            </w:pPr>
          </w:p>
        </w:tc>
        <w:tc>
          <w:tcPr>
            <w:tcW w:w="1190"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0.8</w:t>
            </w:r>
          </w:p>
        </w:tc>
        <w:tc>
          <w:tcPr>
            <w:tcW w:w="992"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CR</w:t>
            </w:r>
            <w:r w:rsidRPr="00286F2F">
              <w:rPr>
                <w:vertAlign w:val="subscript"/>
                <w:lang w:val="en-US"/>
              </w:rPr>
              <w:t>1</w:t>
            </w:r>
          </w:p>
        </w:tc>
        <w:tc>
          <w:tcPr>
            <w:tcW w:w="1276"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p</w:t>
            </w:r>
            <w:r w:rsidRPr="00286F2F">
              <w:rPr>
                <w:vertAlign w:val="subscript"/>
                <w:lang w:val="en-US"/>
              </w:rPr>
              <w:t>1</w:t>
            </w:r>
          </w:p>
        </w:tc>
      </w:tr>
      <w:tr w:rsidR="0047466E" w:rsidTr="00150AEB">
        <w:trPr>
          <w:cantSplit/>
        </w:trPr>
        <w:tc>
          <w:tcPr>
            <w:tcW w:w="1418"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11</w:t>
            </w:r>
          </w:p>
        </w:tc>
        <w:tc>
          <w:tcPr>
            <w:tcW w:w="1984" w:type="dxa"/>
            <w:vMerge/>
            <w:tcBorders>
              <w:top w:val="nil"/>
              <w:left w:val="nil"/>
              <w:bottom w:val="single" w:sz="4" w:space="0" w:color="auto"/>
              <w:right w:val="nil"/>
            </w:tcBorders>
            <w:vAlign w:val="center"/>
          </w:tcPr>
          <w:p w:rsidR="0047466E" w:rsidRPr="00286F2F" w:rsidRDefault="0047466E" w:rsidP="00150AEB">
            <w:pPr>
              <w:pStyle w:val="AnaParagrafYaziStiliSau"/>
              <w:rPr>
                <w:lang w:val="en-US"/>
              </w:rPr>
            </w:pPr>
          </w:p>
        </w:tc>
        <w:tc>
          <w:tcPr>
            <w:tcW w:w="1362" w:type="dxa"/>
            <w:vMerge/>
            <w:tcBorders>
              <w:top w:val="nil"/>
              <w:left w:val="nil"/>
              <w:bottom w:val="single" w:sz="4" w:space="0" w:color="auto"/>
              <w:right w:val="nil"/>
            </w:tcBorders>
            <w:vAlign w:val="center"/>
          </w:tcPr>
          <w:p w:rsidR="0047466E" w:rsidRPr="00286F2F" w:rsidRDefault="0047466E" w:rsidP="00150AEB">
            <w:pPr>
              <w:pStyle w:val="AnaParagrafYaziStiliSau"/>
              <w:rPr>
                <w:lang w:val="en-US"/>
              </w:rPr>
            </w:pPr>
          </w:p>
        </w:tc>
        <w:tc>
          <w:tcPr>
            <w:tcW w:w="1190"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0.8</w:t>
            </w:r>
          </w:p>
        </w:tc>
        <w:tc>
          <w:tcPr>
            <w:tcW w:w="992"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CR</w:t>
            </w:r>
            <w:r w:rsidRPr="00286F2F">
              <w:rPr>
                <w:vertAlign w:val="subscript"/>
                <w:lang w:val="en-US"/>
              </w:rPr>
              <w:t>2</w:t>
            </w:r>
          </w:p>
        </w:tc>
        <w:tc>
          <w:tcPr>
            <w:tcW w:w="1276" w:type="dxa"/>
            <w:tcBorders>
              <w:top w:val="nil"/>
              <w:left w:val="nil"/>
              <w:bottom w:val="nil"/>
              <w:right w:val="nil"/>
            </w:tcBorders>
            <w:vAlign w:val="center"/>
          </w:tcPr>
          <w:p w:rsidR="0047466E" w:rsidRPr="00286F2F" w:rsidRDefault="0047466E" w:rsidP="00150AEB">
            <w:pPr>
              <w:pStyle w:val="AnaParagrafYaziStiliSau"/>
              <w:rPr>
                <w:lang w:val="en-US"/>
              </w:rPr>
            </w:pPr>
            <w:r w:rsidRPr="00286F2F">
              <w:rPr>
                <w:lang w:val="en-US"/>
              </w:rPr>
              <w:t>p</w:t>
            </w:r>
            <w:r w:rsidRPr="00286F2F">
              <w:rPr>
                <w:vertAlign w:val="subscript"/>
                <w:lang w:val="en-US"/>
              </w:rPr>
              <w:t>2</w:t>
            </w:r>
          </w:p>
        </w:tc>
      </w:tr>
      <w:tr w:rsidR="0047466E" w:rsidTr="00150AEB">
        <w:trPr>
          <w:cantSplit/>
        </w:trPr>
        <w:tc>
          <w:tcPr>
            <w:tcW w:w="1418" w:type="dxa"/>
            <w:tcBorders>
              <w:top w:val="nil"/>
              <w:left w:val="nil"/>
              <w:bottom w:val="single" w:sz="4" w:space="0" w:color="auto"/>
              <w:right w:val="nil"/>
            </w:tcBorders>
            <w:vAlign w:val="center"/>
          </w:tcPr>
          <w:p w:rsidR="0047466E" w:rsidRPr="00286F2F" w:rsidRDefault="0047466E" w:rsidP="00150AEB">
            <w:pPr>
              <w:pStyle w:val="AnaParagrafYaziStiliSau"/>
              <w:rPr>
                <w:lang w:val="en-US"/>
              </w:rPr>
            </w:pPr>
            <w:r w:rsidRPr="00286F2F">
              <w:rPr>
                <w:lang w:val="en-US"/>
              </w:rPr>
              <w:t>12</w:t>
            </w:r>
          </w:p>
        </w:tc>
        <w:tc>
          <w:tcPr>
            <w:tcW w:w="1984" w:type="dxa"/>
            <w:vMerge/>
            <w:tcBorders>
              <w:top w:val="nil"/>
              <w:left w:val="nil"/>
              <w:bottom w:val="single" w:sz="4" w:space="0" w:color="auto"/>
              <w:right w:val="nil"/>
            </w:tcBorders>
            <w:vAlign w:val="center"/>
          </w:tcPr>
          <w:p w:rsidR="0047466E" w:rsidRPr="00286F2F" w:rsidRDefault="0047466E" w:rsidP="00150AEB">
            <w:pPr>
              <w:pStyle w:val="AnaParagrafYaziStiliSau"/>
              <w:rPr>
                <w:lang w:val="en-US"/>
              </w:rPr>
            </w:pPr>
          </w:p>
        </w:tc>
        <w:tc>
          <w:tcPr>
            <w:tcW w:w="1362" w:type="dxa"/>
            <w:vMerge/>
            <w:tcBorders>
              <w:top w:val="nil"/>
              <w:left w:val="nil"/>
              <w:bottom w:val="single" w:sz="4" w:space="0" w:color="auto"/>
              <w:right w:val="nil"/>
            </w:tcBorders>
            <w:vAlign w:val="center"/>
          </w:tcPr>
          <w:p w:rsidR="0047466E" w:rsidRPr="00286F2F" w:rsidRDefault="0047466E" w:rsidP="00150AEB">
            <w:pPr>
              <w:pStyle w:val="AnaParagrafYaziStiliSau"/>
              <w:rPr>
                <w:lang w:val="en-US"/>
              </w:rPr>
            </w:pPr>
          </w:p>
        </w:tc>
        <w:tc>
          <w:tcPr>
            <w:tcW w:w="1190" w:type="dxa"/>
            <w:tcBorders>
              <w:top w:val="nil"/>
              <w:left w:val="nil"/>
              <w:bottom w:val="single" w:sz="4" w:space="0" w:color="auto"/>
              <w:right w:val="nil"/>
            </w:tcBorders>
            <w:vAlign w:val="center"/>
          </w:tcPr>
          <w:p w:rsidR="0047466E" w:rsidRPr="00286F2F" w:rsidRDefault="0047466E" w:rsidP="00150AEB">
            <w:pPr>
              <w:pStyle w:val="AnaParagrafYaziStiliSau"/>
              <w:rPr>
                <w:lang w:val="en-US"/>
              </w:rPr>
            </w:pPr>
            <w:r w:rsidRPr="00286F2F">
              <w:rPr>
                <w:lang w:val="en-US"/>
              </w:rPr>
              <w:t>0.8</w:t>
            </w:r>
          </w:p>
        </w:tc>
        <w:tc>
          <w:tcPr>
            <w:tcW w:w="992" w:type="dxa"/>
            <w:tcBorders>
              <w:top w:val="nil"/>
              <w:left w:val="nil"/>
              <w:bottom w:val="single" w:sz="4" w:space="0" w:color="auto"/>
              <w:right w:val="nil"/>
            </w:tcBorders>
            <w:vAlign w:val="center"/>
          </w:tcPr>
          <w:p w:rsidR="0047466E" w:rsidRPr="00286F2F" w:rsidRDefault="0047466E" w:rsidP="00150AEB">
            <w:pPr>
              <w:pStyle w:val="AnaParagrafYaziStiliSau"/>
              <w:rPr>
                <w:lang w:val="en-US"/>
              </w:rPr>
            </w:pPr>
            <w:r w:rsidRPr="00286F2F">
              <w:rPr>
                <w:lang w:val="en-US"/>
              </w:rPr>
              <w:t>CR</w:t>
            </w:r>
            <w:r w:rsidRPr="00286F2F">
              <w:rPr>
                <w:vertAlign w:val="subscript"/>
                <w:lang w:val="en-US"/>
              </w:rPr>
              <w:t>3</w:t>
            </w:r>
          </w:p>
        </w:tc>
        <w:tc>
          <w:tcPr>
            <w:tcW w:w="1276" w:type="dxa"/>
            <w:tcBorders>
              <w:top w:val="nil"/>
              <w:left w:val="nil"/>
              <w:bottom w:val="single" w:sz="4" w:space="0" w:color="auto"/>
              <w:right w:val="nil"/>
            </w:tcBorders>
            <w:vAlign w:val="center"/>
          </w:tcPr>
          <w:p w:rsidR="0047466E" w:rsidRPr="00286F2F" w:rsidRDefault="0047466E" w:rsidP="00150AEB">
            <w:pPr>
              <w:pStyle w:val="AnaParagrafYaziStiliSau"/>
              <w:rPr>
                <w:lang w:val="en-US"/>
              </w:rPr>
            </w:pPr>
            <w:r w:rsidRPr="00286F2F">
              <w:rPr>
                <w:lang w:val="en-US"/>
              </w:rPr>
              <w:t>p</w:t>
            </w:r>
            <w:r w:rsidRPr="00286F2F">
              <w:rPr>
                <w:vertAlign w:val="subscript"/>
                <w:lang w:val="en-US"/>
              </w:rPr>
              <w:t>3</w:t>
            </w:r>
          </w:p>
        </w:tc>
      </w:tr>
    </w:tbl>
    <w:p w:rsidR="00FD4B30" w:rsidRDefault="00FD4B30" w:rsidP="00150AEB">
      <w:pPr>
        <w:pStyle w:val="AnaParagrafYaziStiliSau"/>
        <w:rPr>
          <w:lang w:val="en-US"/>
        </w:rPr>
      </w:pPr>
    </w:p>
    <w:p w:rsidR="00AC7D88" w:rsidRDefault="00AC7D88" w:rsidP="00150AEB">
      <w:pPr>
        <w:pStyle w:val="AnaParagrafYaziStiliSau"/>
        <w:rPr>
          <w:lang w:val="en-US"/>
        </w:rPr>
      </w:pPr>
    </w:p>
    <w:p w:rsidR="00AC7D88" w:rsidRDefault="00170FC0" w:rsidP="00150AEB">
      <w:pPr>
        <w:pStyle w:val="AnaParagrafYaziStiliSau"/>
        <w:rPr>
          <w:lang w:val="en-US"/>
        </w:rPr>
      </w:pPr>
      <w:r>
        <w:rPr>
          <w:lang w:val="en-US"/>
        </w:rPr>
        <w:t>b</w:t>
      </w:r>
      <w:r w:rsidR="00AC7D88">
        <w:rPr>
          <w:lang w:val="en-US"/>
        </w:rPr>
        <w:t xml:space="preserve">6e6rl algoritmasının kullanıcı tarafından belirlenmesi gereken iki rekabet kontrol parametresi vardır, bunlar için de </w:t>
      </w:r>
      <w:r w:rsidR="00AC7D88" w:rsidRPr="00AC7D88">
        <w:rPr>
          <w:i/>
          <w:lang w:val="en-US"/>
        </w:rPr>
        <w:t>n</w:t>
      </w:r>
      <w:r w:rsidR="00AC7D88" w:rsidRPr="00AC7D88">
        <w:rPr>
          <w:i/>
          <w:vertAlign w:val="subscript"/>
          <w:lang w:val="en-US"/>
        </w:rPr>
        <w:t>0</w:t>
      </w:r>
      <w:r w:rsidR="00AC7D88">
        <w:rPr>
          <w:lang w:val="en-US"/>
        </w:rPr>
        <w:t xml:space="preserve"> = 2 ve </w:t>
      </w:r>
      <w:r w:rsidR="00AC7D88" w:rsidRPr="00AC7D88">
        <w:rPr>
          <w:i/>
          <w:lang w:val="en-US"/>
        </w:rPr>
        <w:sym w:font="Symbol" w:char="F064"/>
      </w:r>
      <w:r w:rsidR="00AC7D88">
        <w:rPr>
          <w:lang w:val="en-US"/>
        </w:rPr>
        <w:t xml:space="preserve"> = 1 / (5</w:t>
      </w:r>
      <w:r w:rsidR="00AC7D88" w:rsidRPr="00AC7D88">
        <w:rPr>
          <w:i/>
          <w:lang w:val="en-US"/>
        </w:rPr>
        <w:t>H</w:t>
      </w:r>
      <w:r w:rsidR="00AC7D88">
        <w:rPr>
          <w:lang w:val="en-US"/>
        </w:rPr>
        <w:t>) değerlerinin seçilmesi önerilmektedir [</w:t>
      </w:r>
      <w:r w:rsidR="00DE3B3F">
        <w:rPr>
          <w:lang w:val="en-US"/>
        </w:rPr>
        <w:t>21</w:t>
      </w:r>
      <w:r w:rsidR="00AC7D88">
        <w:rPr>
          <w:lang w:val="en-US"/>
        </w:rPr>
        <w:t>].</w:t>
      </w:r>
    </w:p>
    <w:p w:rsidR="00DE3B3F" w:rsidRDefault="00DE3B3F" w:rsidP="00150AEB">
      <w:pPr>
        <w:pStyle w:val="AnaParagrafYaziStiliSau"/>
        <w:rPr>
          <w:lang w:val="en-US"/>
        </w:rPr>
      </w:pPr>
    </w:p>
    <w:p w:rsidR="00DE3B3F" w:rsidRPr="00A97C5B" w:rsidRDefault="00DE3B3F" w:rsidP="00150AEB">
      <w:pPr>
        <w:pStyle w:val="AnaParagrafYaziStiliSau"/>
        <w:rPr>
          <w:lang w:val="en-US"/>
        </w:rPr>
      </w:pPr>
      <w:r>
        <w:rPr>
          <w:lang w:val="en-US"/>
        </w:rPr>
        <w:t>Bu çalışmada b6e6rl algoritmasının [22]’de verilen MATLAB kodu kullanılmıştır.</w:t>
      </w:r>
    </w:p>
    <w:p w:rsidR="00E771BF" w:rsidRPr="004F43F3" w:rsidRDefault="00E771BF" w:rsidP="00E771BF">
      <w:pPr>
        <w:autoSpaceDE w:val="0"/>
        <w:autoSpaceDN w:val="0"/>
        <w:adjustRightInd w:val="0"/>
        <w:spacing w:after="0" w:line="360" w:lineRule="auto"/>
        <w:jc w:val="both"/>
        <w:rPr>
          <w:rFonts w:ascii="Times New Roman" w:hAnsi="Times New Roman"/>
          <w:sz w:val="24"/>
          <w:szCs w:val="24"/>
        </w:rPr>
      </w:pPr>
    </w:p>
    <w:p w:rsidR="00E771BF" w:rsidRDefault="00CB3D47" w:rsidP="00DC6F57">
      <w:pPr>
        <w:pStyle w:val="AltBaslkSau"/>
      </w:pPr>
      <w:r w:rsidRPr="00CB3D47">
        <w:t>Geri-İzleme Arama Optimizasyon</w:t>
      </w:r>
      <w:r>
        <w:t xml:space="preserve"> Algoritması (BSA)</w:t>
      </w:r>
    </w:p>
    <w:p w:rsidR="00CB3D47" w:rsidRDefault="00CB3D47" w:rsidP="00150AEB">
      <w:pPr>
        <w:pStyle w:val="AnaParagrafYaziStiliSau"/>
      </w:pPr>
    </w:p>
    <w:p w:rsidR="003670EF" w:rsidRDefault="00013C9C" w:rsidP="00150AEB">
      <w:pPr>
        <w:pStyle w:val="AnaParagrafYaziStiliSau"/>
      </w:pPr>
      <w:r>
        <w:t xml:space="preserve">Pınar </w:t>
      </w:r>
      <w:r w:rsidR="003670EF">
        <w:t>Çivicioğlu [</w:t>
      </w:r>
      <w:r w:rsidR="009E7D8F">
        <w:t>23</w:t>
      </w:r>
      <w:r w:rsidR="003670EF">
        <w:t>] tarafından geliştirilen BSA b</w:t>
      </w:r>
      <w:r w:rsidR="003670EF" w:rsidRPr="003670EF">
        <w:t xml:space="preserve">ijektif formlu, </w:t>
      </w:r>
      <w:r>
        <w:t>popülasyon</w:t>
      </w:r>
      <w:r w:rsidR="003670EF" w:rsidRPr="003670EF">
        <w:t xml:space="preserve"> tabanlı, </w:t>
      </w:r>
      <w:r w:rsidR="003670EF">
        <w:t>geliş</w:t>
      </w:r>
      <w:r w:rsidR="003670EF" w:rsidRPr="003670EF">
        <w:t xml:space="preserve">imsel ve iteratif bir arama algoritmasıdır. Bijektif arama her bir </w:t>
      </w:r>
      <w:r>
        <w:t>popülasyon</w:t>
      </w:r>
      <w:r w:rsidR="003670EF" w:rsidRPr="003670EF">
        <w:t xml:space="preserve"> elemanının, kendisinden farklı bir diğer </w:t>
      </w:r>
      <w:r>
        <w:t>popülasyon</w:t>
      </w:r>
      <w:r w:rsidR="003670EF" w:rsidRPr="003670EF">
        <w:t xml:space="preserve"> elemanına doğru </w:t>
      </w:r>
      <w:r w:rsidR="003670EF">
        <w:t>gelişmesi</w:t>
      </w:r>
      <w:r w:rsidR="003670EF" w:rsidRPr="003670EF">
        <w:t xml:space="preserve"> olarak açıklanır. </w:t>
      </w:r>
      <w:r>
        <w:t>Popülasyon</w:t>
      </w:r>
      <w:r w:rsidR="003670EF" w:rsidRPr="003670EF">
        <w:t xml:space="preserve"> tabanlı arama algoritmalarında, yapay-</w:t>
      </w:r>
      <w:r>
        <w:t>popülasyon</w:t>
      </w:r>
      <w:r w:rsidR="003670EF" w:rsidRPr="003670EF">
        <w:t>  her iterasyonda biraz daha verim</w:t>
      </w:r>
      <w:r w:rsidR="00193022">
        <w:t>l</w:t>
      </w:r>
      <w:r w:rsidR="003670EF" w:rsidRPr="003670EF">
        <w:t>i bir alana doğru göç etme eğilimindedir. BSA ileri iterasyonlarda rassal olarak daha önceki iterasyonlarda elde ettiği yapay-</w:t>
      </w:r>
      <w:r>
        <w:t>popülasyon</w:t>
      </w:r>
      <w:r w:rsidR="003670EF" w:rsidRPr="003670EF">
        <w:t xml:space="preserve"> formunu hatırlayabilir ve mevcut </w:t>
      </w:r>
      <w:r>
        <w:t>popülasyonu</w:t>
      </w:r>
      <w:r w:rsidR="003670EF" w:rsidRPr="003670EF">
        <w:t xml:space="preserve"> hatırlanan </w:t>
      </w:r>
      <w:r>
        <w:t>popülasyona</w:t>
      </w:r>
      <w:r w:rsidR="003670EF" w:rsidRPr="003670EF">
        <w:t xml:space="preserve"> doğru </w:t>
      </w:r>
      <w:r>
        <w:t>gelişti</w:t>
      </w:r>
      <w:r w:rsidR="003670EF" w:rsidRPr="003670EF">
        <w:t>rebilir. Mevcut iterasyondaki yapay-</w:t>
      </w:r>
      <w:r>
        <w:t>popülasyonu</w:t>
      </w:r>
      <w:r w:rsidR="003670EF" w:rsidRPr="003670EF">
        <w:t>n, yapay-</w:t>
      </w:r>
      <w:r>
        <w:t>popülasyon</w:t>
      </w:r>
      <w:r w:rsidR="003670EF" w:rsidRPr="003670EF">
        <w:t xml:space="preserve"> </w:t>
      </w:r>
      <w:r w:rsidR="003670EF" w:rsidRPr="003670EF">
        <w:lastRenderedPageBreak/>
        <w:t>elemanları arasındaki çeşitliliğin henüz azalmadığı daha erken iterasyonlardaki yapay-</w:t>
      </w:r>
      <w:r>
        <w:t>popülasyona</w:t>
      </w:r>
      <w:r w:rsidR="003670EF" w:rsidRPr="003670EF">
        <w:t xml:space="preserve"> doğru rassal </w:t>
      </w:r>
      <w:r w:rsidR="003670EF">
        <w:t>geliş</w:t>
      </w:r>
      <w:r w:rsidR="003670EF" w:rsidRPr="003670EF">
        <w:t xml:space="preserve">im eğilimi BSA'nın </w:t>
      </w:r>
      <w:r w:rsidR="003670EF">
        <w:t>yerel</w:t>
      </w:r>
      <w:r w:rsidR="003670EF" w:rsidRPr="003670EF">
        <w:t xml:space="preserve"> çözümlerden kaçabilmesini sağlamaktadır.</w:t>
      </w:r>
    </w:p>
    <w:p w:rsidR="003670EF" w:rsidRDefault="003670EF" w:rsidP="00150AEB">
      <w:pPr>
        <w:pStyle w:val="AnaParagrafYaziStiliSau"/>
      </w:pPr>
    </w:p>
    <w:p w:rsidR="00CB3D47" w:rsidRPr="00FF3244" w:rsidRDefault="00CB3D47" w:rsidP="00150AEB">
      <w:pPr>
        <w:pStyle w:val="AnaParagrafYaziStiliSau"/>
      </w:pPr>
      <w:r w:rsidRPr="00FF3244">
        <w:t>BSA temelde Başlangıç, Seleksiyon-I, Mutasyon, Çaprazlama Ve Seleksiyon–II olmak üzere be</w:t>
      </w:r>
      <w:r w:rsidR="003670EF" w:rsidRPr="00FF3244">
        <w:t>ş</w:t>
      </w:r>
      <w:r w:rsidRPr="00FF3244">
        <w:t xml:space="preserve"> kısımdan oluşur.</w:t>
      </w:r>
    </w:p>
    <w:p w:rsidR="00CB3D47" w:rsidRPr="00FF3244" w:rsidRDefault="00CB3D47" w:rsidP="00150AEB">
      <w:pPr>
        <w:pStyle w:val="AnaParagrafYaziStiliSau"/>
      </w:pPr>
    </w:p>
    <w:p w:rsidR="00CB3D47" w:rsidRDefault="00CB3D47" w:rsidP="00CB3D47">
      <w:pPr>
        <w:pStyle w:val="IkincilAltBaslikSau"/>
      </w:pPr>
      <w:r>
        <w:t>Başlama</w:t>
      </w:r>
    </w:p>
    <w:p w:rsidR="00CB3D47" w:rsidRDefault="00CB3D47" w:rsidP="00150AEB">
      <w:pPr>
        <w:pStyle w:val="AnaParagrafYaziStiliSau"/>
        <w:rPr>
          <w:lang w:val="en-US"/>
        </w:rPr>
      </w:pPr>
    </w:p>
    <w:p w:rsidR="00CB3D47" w:rsidRDefault="00CB3D47" w:rsidP="00150AEB">
      <w:pPr>
        <w:pStyle w:val="AnaParagrafYaziStiliSau"/>
      </w:pPr>
      <w:r w:rsidRPr="00CB3D47">
        <w:rPr>
          <w:lang w:val="en-US"/>
        </w:rPr>
        <w:t>BSA’da popülasyon (</w:t>
      </w:r>
      <w:r w:rsidRPr="00CB3D47">
        <w:rPr>
          <w:i/>
          <w:iCs/>
          <w:lang w:val="en-US"/>
        </w:rPr>
        <w:t>Pop</w:t>
      </w:r>
      <w:r w:rsidR="006D2686">
        <w:rPr>
          <w:lang w:val="en-US"/>
        </w:rPr>
        <w:t>) aşağıdaki şekilde oluşturulur.</w:t>
      </w:r>
    </w:p>
    <w:p w:rsidR="00CB3D47" w:rsidRDefault="00CB3D47" w:rsidP="00150AEB">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8"/>
        <w:gridCol w:w="1440"/>
      </w:tblGrid>
      <w:tr w:rsidR="00CB3D47" w:rsidRPr="00DF7CD8" w:rsidTr="00650754">
        <w:tc>
          <w:tcPr>
            <w:tcW w:w="6768" w:type="dxa"/>
          </w:tcPr>
          <w:p w:rsidR="00CB3D47" w:rsidRPr="00DF7CD8" w:rsidRDefault="008E3915" w:rsidP="00150AEB">
            <w:pPr>
              <w:pStyle w:val="AnaParagrafYaziStiliSau"/>
              <w:rPr>
                <w:lang w:val="en-US"/>
              </w:rPr>
            </w:pPr>
            <m:oMathPara>
              <m:oMathParaPr>
                <m:jc m:val="left"/>
              </m:oMathParaPr>
              <m:oMath>
                <m:sSub>
                  <m:sSubPr>
                    <m:ctrlPr>
                      <w:rPr>
                        <w:rFonts w:ascii="Cambria Math" w:hAnsi="Cambria Math"/>
                        <w:lang w:val="en-US"/>
                      </w:rPr>
                    </m:ctrlPr>
                  </m:sSubPr>
                  <m:e>
                    <m:r>
                      <w:rPr>
                        <w:rFonts w:ascii="Cambria Math" w:hAnsi="Cambria Math"/>
                        <w:lang w:val="en-US"/>
                      </w:rPr>
                      <m:t>Pop</m:t>
                    </m:r>
                  </m:e>
                  <m:sub>
                    <m:r>
                      <w:rPr>
                        <w:rFonts w:ascii="Cambria Math" w:hAnsi="Cambria Math"/>
                        <w:lang w:val="en-US"/>
                      </w:rPr>
                      <m:t>i</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r>
                  <w:rPr>
                    <w:rFonts w:ascii="Cambria Math" w:hAnsi="Cambria Math"/>
                    <w:lang w:val="en-US"/>
                  </w:rPr>
                  <m:t>U</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low</m:t>
                    </m:r>
                  </m:e>
                  <m:sub>
                    <m:r>
                      <w:rPr>
                        <w:rFonts w:ascii="Cambria Math" w:hAnsi="Cambria Math"/>
                        <w:lang w:val="en-US"/>
                      </w:rPr>
                      <m:t>j</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up</m:t>
                    </m:r>
                  </m:e>
                  <m:sub>
                    <m:r>
                      <w:rPr>
                        <w:rFonts w:ascii="Cambria Math" w:hAnsi="Cambria Math"/>
                        <w:lang w:val="en-US"/>
                      </w:rPr>
                      <m:t>j</m:t>
                    </m:r>
                  </m:sub>
                </m:sSub>
                <m:r>
                  <m:rPr>
                    <m:sty m:val="p"/>
                  </m:rPr>
                  <w:rPr>
                    <w:rFonts w:ascii="Cambria Math" w:hAnsi="Cambria Math"/>
                    <w:lang w:val="en-US"/>
                  </w:rPr>
                  <m:t>)</m:t>
                </m:r>
              </m:oMath>
            </m:oMathPara>
          </w:p>
        </w:tc>
        <w:tc>
          <w:tcPr>
            <w:tcW w:w="1440" w:type="dxa"/>
            <w:vAlign w:val="center"/>
          </w:tcPr>
          <w:p w:rsidR="00CB3D47" w:rsidRPr="00DF7CD8" w:rsidRDefault="00CB3D47" w:rsidP="00DC6F57">
            <w:pPr>
              <w:pStyle w:val="AnaParagrafYaziStiliSau"/>
              <w:jc w:val="right"/>
              <w:rPr>
                <w:lang w:val="en-US"/>
              </w:rPr>
            </w:pPr>
            <w:r w:rsidRPr="00DF7CD8">
              <w:rPr>
                <w:lang w:val="en-US"/>
              </w:rPr>
              <w:t>(</w:t>
            </w:r>
            <w:r>
              <w:rPr>
                <w:lang w:val="en-US"/>
              </w:rPr>
              <w:t>3</w:t>
            </w:r>
            <w:r w:rsidRPr="00DF7CD8">
              <w:rPr>
                <w:lang w:val="en-US"/>
              </w:rPr>
              <w:t>.</w:t>
            </w:r>
            <w:r w:rsidR="00C00A13">
              <w:rPr>
                <w:lang w:val="en-US"/>
              </w:rPr>
              <w:t>1</w:t>
            </w:r>
            <w:r w:rsidR="001E0DC0">
              <w:rPr>
                <w:lang w:val="en-US"/>
              </w:rPr>
              <w:t>3</w:t>
            </w:r>
            <w:r w:rsidRPr="00DF7CD8">
              <w:rPr>
                <w:lang w:val="en-US"/>
              </w:rPr>
              <w:t>)</w:t>
            </w:r>
          </w:p>
        </w:tc>
      </w:tr>
    </w:tbl>
    <w:p w:rsidR="00CB3D47" w:rsidRDefault="00CB3D47" w:rsidP="00150AEB">
      <w:pPr>
        <w:pStyle w:val="AnaParagrafYaziStiliSau"/>
      </w:pPr>
    </w:p>
    <w:p w:rsidR="00B562EC" w:rsidRDefault="002722E5" w:rsidP="00150AEB">
      <w:pPr>
        <w:pStyle w:val="AnaParagrafYaziStiliSau"/>
        <w:rPr>
          <w:lang w:val="en-US"/>
        </w:rPr>
      </w:pPr>
      <w:r w:rsidRPr="00FF3244">
        <w:t>Denklem 3.</w:t>
      </w:r>
      <w:r w:rsidR="00C00A13" w:rsidRPr="00FF3244">
        <w:t>1</w:t>
      </w:r>
      <w:r w:rsidR="00285A08" w:rsidRPr="00FF3244">
        <w:t>3</w:t>
      </w:r>
      <w:r w:rsidRPr="00FF3244">
        <w:t>’</w:t>
      </w:r>
      <w:r w:rsidR="00C00A13" w:rsidRPr="00FF3244">
        <w:t>d</w:t>
      </w:r>
      <w:r w:rsidR="00285A08" w:rsidRPr="00FF3244">
        <w:t>e</w:t>
      </w:r>
      <w:r w:rsidR="00B562EC" w:rsidRPr="00FF3244">
        <w:t xml:space="preserve"> </w:t>
      </w:r>
      <w:r w:rsidR="00B562EC" w:rsidRPr="00FF3244">
        <w:rPr>
          <w:rFonts w:ascii="Cambria Math" w:hAnsi="Cambria Math" w:cs="Cambria Math"/>
        </w:rPr>
        <w:t>𝑖</w:t>
      </w:r>
      <w:r w:rsidR="00B562EC" w:rsidRPr="00FF3244">
        <w:t>=1,</w:t>
      </w:r>
      <w:r w:rsidR="007F6295" w:rsidRPr="00FF3244">
        <w:t xml:space="preserve"> </w:t>
      </w:r>
      <w:r w:rsidR="00B562EC" w:rsidRPr="00FF3244">
        <w:t>2,</w:t>
      </w:r>
      <w:r w:rsidR="007F6295" w:rsidRPr="00FF3244">
        <w:t xml:space="preserve"> </w:t>
      </w:r>
      <w:r w:rsidR="00B562EC" w:rsidRPr="00FF3244">
        <w:t>3,</w:t>
      </w:r>
      <w:r w:rsidR="007F6295">
        <w:rPr>
          <w:lang w:val="en-US"/>
        </w:rPr>
        <w:sym w:font="Symbol" w:char="F0BC"/>
      </w:r>
      <w:r w:rsidR="00B562EC" w:rsidRPr="00FF3244">
        <w:t>,</w:t>
      </w:r>
      <w:r w:rsidR="00304B66" w:rsidRPr="00FF3244">
        <w:t xml:space="preserve"> </w:t>
      </w:r>
      <w:r w:rsidR="00B562EC" w:rsidRPr="00FF3244">
        <w:rPr>
          <w:rFonts w:ascii="Cambria Math" w:hAnsi="Cambria Math" w:cs="Cambria Math"/>
        </w:rPr>
        <w:t>𝑁</w:t>
      </w:r>
      <w:r w:rsidR="00B562EC" w:rsidRPr="00FF3244">
        <w:t xml:space="preserve"> ve </w:t>
      </w:r>
      <w:r w:rsidR="00B562EC" w:rsidRPr="00FF3244">
        <w:rPr>
          <w:rFonts w:ascii="Cambria Math" w:hAnsi="Cambria Math" w:cs="Cambria Math"/>
        </w:rPr>
        <w:t>𝑗</w:t>
      </w:r>
      <w:r w:rsidR="00B562EC" w:rsidRPr="00FF3244">
        <w:t>=1,</w:t>
      </w:r>
      <w:r w:rsidR="007F6295" w:rsidRPr="00FF3244">
        <w:t xml:space="preserve"> </w:t>
      </w:r>
      <w:r w:rsidR="00B562EC" w:rsidRPr="00FF3244">
        <w:t>2,</w:t>
      </w:r>
      <w:r w:rsidR="007F6295" w:rsidRPr="00FF3244">
        <w:t xml:space="preserve"> </w:t>
      </w:r>
      <w:r w:rsidR="00B562EC" w:rsidRPr="00FF3244">
        <w:t>3,</w:t>
      </w:r>
      <w:r w:rsidR="007F6295">
        <w:rPr>
          <w:lang w:val="en-US"/>
        </w:rPr>
        <w:sym w:font="Symbol" w:char="F0BC"/>
      </w:r>
      <w:r w:rsidR="00B562EC" w:rsidRPr="00FF3244">
        <w:t>,</w:t>
      </w:r>
      <w:r w:rsidR="00304B66" w:rsidRPr="00FF3244">
        <w:t xml:space="preserve"> </w:t>
      </w:r>
      <w:r w:rsidR="00B562EC" w:rsidRPr="00FF3244">
        <w:rPr>
          <w:rFonts w:ascii="Cambria Math" w:hAnsi="Cambria Math" w:cs="Cambria Math"/>
        </w:rPr>
        <w:t>𝐷</w:t>
      </w:r>
      <w:r w:rsidR="00B562EC" w:rsidRPr="00FF3244">
        <w:t xml:space="preserve"> olarak tanımlanır ve </w:t>
      </w:r>
      <w:r w:rsidR="00B562EC" w:rsidRPr="00FF3244">
        <w:rPr>
          <w:i/>
          <w:iCs/>
        </w:rPr>
        <w:t xml:space="preserve">N </w:t>
      </w:r>
      <w:r w:rsidR="00B562EC" w:rsidRPr="00FF3244">
        <w:t xml:space="preserve">ile </w:t>
      </w:r>
      <w:r w:rsidR="00B562EC" w:rsidRPr="00FF3244">
        <w:rPr>
          <w:i/>
          <w:iCs/>
        </w:rPr>
        <w:t xml:space="preserve">D </w:t>
      </w:r>
      <w:r w:rsidR="00B562EC" w:rsidRPr="00FF3244">
        <w:t xml:space="preserve">sırasıyla popülasyon büyüklüğü ve problem boyutudur. </w:t>
      </w:r>
      <w:r w:rsidR="00B562EC" w:rsidRPr="00B562EC">
        <w:rPr>
          <w:i/>
          <w:iCs/>
          <w:lang w:val="en-US"/>
        </w:rPr>
        <w:t xml:space="preserve">U </w:t>
      </w:r>
      <w:r w:rsidR="00B562EC" w:rsidRPr="00B562EC">
        <w:rPr>
          <w:lang w:val="en-US"/>
        </w:rPr>
        <w:t>ise uniform dağılıma uygun rastgele sayı üretim fonksiyonudur</w:t>
      </w:r>
      <w:r w:rsidR="00B562EC">
        <w:rPr>
          <w:lang w:val="en-US"/>
        </w:rPr>
        <w:t>.</w:t>
      </w:r>
    </w:p>
    <w:p w:rsidR="00B562EC" w:rsidRDefault="00B562EC" w:rsidP="00150AEB">
      <w:pPr>
        <w:pStyle w:val="AnaParagrafYaziStiliSau"/>
        <w:rPr>
          <w:lang w:val="en-US"/>
        </w:rPr>
      </w:pPr>
    </w:p>
    <w:p w:rsidR="00B562EC" w:rsidRDefault="00B562EC" w:rsidP="00B562EC">
      <w:pPr>
        <w:pStyle w:val="IkincilAltBaslikSau"/>
      </w:pPr>
      <w:r>
        <w:t>Seleksiyon-I</w:t>
      </w:r>
    </w:p>
    <w:p w:rsidR="00B562EC" w:rsidRDefault="00B562EC" w:rsidP="00150AEB">
      <w:pPr>
        <w:pStyle w:val="AnaParagrafYaziStiliSau"/>
        <w:rPr>
          <w:lang w:val="en-US"/>
        </w:rPr>
      </w:pPr>
    </w:p>
    <w:p w:rsidR="00B562EC" w:rsidRDefault="00B562EC" w:rsidP="00150AEB">
      <w:pPr>
        <w:pStyle w:val="AnaParagrafYaziStiliSau"/>
        <w:rPr>
          <w:lang w:val="en-US"/>
        </w:rPr>
      </w:pPr>
      <w:r w:rsidRPr="00B562EC">
        <w:rPr>
          <w:lang w:val="en-US"/>
        </w:rPr>
        <w:t xml:space="preserve">BSA’nın Seleksiyon-I kısmında, arama doğrultusunu hesaplamak için kullanılacak eski popülasyon </w:t>
      </w:r>
      <w:r w:rsidRPr="00B562EC">
        <w:rPr>
          <w:i/>
          <w:iCs/>
          <w:lang w:val="en-US"/>
        </w:rPr>
        <w:t xml:space="preserve">(oldPop) </w:t>
      </w:r>
      <w:r w:rsidRPr="00B562EC">
        <w:rPr>
          <w:lang w:val="en-US"/>
        </w:rPr>
        <w:t xml:space="preserve">belirlenir. Başlama aşamasında eski popülasyon </w:t>
      </w:r>
      <w:r w:rsidR="006D2686">
        <w:rPr>
          <w:lang w:val="en-US"/>
        </w:rPr>
        <w:t>aşağıdaki</w:t>
      </w:r>
      <w:r w:rsidRPr="00B562EC">
        <w:rPr>
          <w:lang w:val="en-US"/>
        </w:rPr>
        <w:t xml:space="preserve"> eşitlikle hesaplanır</w:t>
      </w:r>
      <w:r w:rsidR="006D2686">
        <w:rPr>
          <w:lang w:val="en-US"/>
        </w:rPr>
        <w:t>.</w:t>
      </w:r>
    </w:p>
    <w:p w:rsidR="00B562EC" w:rsidRDefault="00B562EC" w:rsidP="00150AEB">
      <w:pPr>
        <w:pStyle w:val="AnaParagrafYaziStiliSau"/>
        <w:rPr>
          <w:lang w:val="en-US"/>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8"/>
        <w:gridCol w:w="1440"/>
      </w:tblGrid>
      <w:tr w:rsidR="00B562EC" w:rsidRPr="00DF7CD8" w:rsidTr="00650754">
        <w:tc>
          <w:tcPr>
            <w:tcW w:w="6768" w:type="dxa"/>
          </w:tcPr>
          <w:p w:rsidR="00B562EC" w:rsidRPr="00DF7CD8" w:rsidRDefault="00B562EC" w:rsidP="00150AEB">
            <w:pPr>
              <w:pStyle w:val="AnaParagrafYaziStiliSau"/>
              <w:rPr>
                <w:lang w:val="en-US"/>
              </w:rPr>
            </w:pPr>
            <m:oMathPara>
              <m:oMathParaPr>
                <m:jc m:val="left"/>
              </m:oMathParaPr>
              <m:oMath>
                <m:r>
                  <w:rPr>
                    <w:rFonts w:ascii="Cambria Math" w:hAnsi="Cambria Math"/>
                    <w:lang w:val="en-US"/>
                  </w:rPr>
                  <m:t>if</m:t>
                </m:r>
                <m:r>
                  <m:rPr>
                    <m:sty m:val="p"/>
                  </m:rPr>
                  <w:rPr>
                    <w:rFonts w:ascii="Cambria Math" w:hAnsi="Cambria Math"/>
                    <w:lang w:val="en-US"/>
                  </w:rPr>
                  <m:t xml:space="preserve"> </m:t>
                </m:r>
                <m:r>
                  <w:rPr>
                    <w:rFonts w:ascii="Cambria Math" w:hAnsi="Cambria Math"/>
                    <w:lang w:val="en-US"/>
                  </w:rPr>
                  <m:t>a</m:t>
                </m:r>
                <m:r>
                  <m:rPr>
                    <m:sty m:val="p"/>
                  </m:rPr>
                  <w:rPr>
                    <w:rFonts w:ascii="Cambria Math" w:hAnsi="Cambria Math"/>
                    <w:lang w:val="en-US"/>
                  </w:rPr>
                  <m:t xml:space="preserve"> &lt;</m:t>
                </m:r>
                <m:r>
                  <w:rPr>
                    <w:rFonts w:ascii="Cambria Math" w:hAnsi="Cambria Math"/>
                    <w:lang w:val="en-US"/>
                  </w:rPr>
                  <m:t>b</m:t>
                </m:r>
                <m:r>
                  <m:rPr>
                    <m:sty m:val="p"/>
                  </m:rPr>
                  <w:rPr>
                    <w:rFonts w:ascii="Cambria Math" w:hAnsi="Cambria Math"/>
                    <w:lang w:val="en-US"/>
                  </w:rPr>
                  <m:t xml:space="preserve">, </m:t>
                </m:r>
                <m:r>
                  <w:rPr>
                    <w:rFonts w:ascii="Cambria Math" w:hAnsi="Cambria Math"/>
                    <w:lang w:val="en-US"/>
                  </w:rPr>
                  <m:t>oldPop</m:t>
                </m:r>
                <m:r>
                  <m:rPr>
                    <m:sty m:val="p"/>
                  </m:rPr>
                  <w:rPr>
                    <w:rFonts w:ascii="Cambria Math" w:hAnsi="Cambria Math"/>
                    <w:lang w:val="en-US"/>
                  </w:rPr>
                  <m:t>≔</m:t>
                </m:r>
                <m:r>
                  <w:rPr>
                    <w:rFonts w:ascii="Cambria Math" w:hAnsi="Cambria Math"/>
                    <w:lang w:val="en-US"/>
                  </w:rPr>
                  <m:t>Pop</m:t>
                </m:r>
                <m:r>
                  <m:rPr>
                    <m:sty m:val="p"/>
                  </m:rPr>
                  <w:rPr>
                    <w:rFonts w:ascii="Cambria Math" w:hAnsi="Cambria Math"/>
                    <w:lang w:val="en-US"/>
                  </w:rPr>
                  <m:t>|</m:t>
                </m:r>
                <m:r>
                  <w:rPr>
                    <w:rFonts w:ascii="Cambria Math" w:hAnsi="Cambria Math"/>
                    <w:lang w:val="en-US"/>
                  </w:rPr>
                  <m:t>a</m:t>
                </m:r>
                <m:r>
                  <m:rPr>
                    <m:sty m:val="p"/>
                  </m:rPr>
                  <w:rPr>
                    <w:rFonts w:ascii="Cambria Math" w:hAnsi="Cambria Math"/>
                    <w:lang w:val="en-US"/>
                  </w:rPr>
                  <m:t xml:space="preserve">, </m:t>
                </m:r>
                <m:r>
                  <w:rPr>
                    <w:rFonts w:ascii="Cambria Math" w:hAnsi="Cambria Math"/>
                    <w:lang w:val="en-US"/>
                  </w:rPr>
                  <m:t>b</m:t>
                </m:r>
                <m:r>
                  <m:rPr>
                    <m:sty m:val="p"/>
                  </m:rPr>
                  <w:rPr>
                    <w:rFonts w:ascii="Cambria Math" w:hAnsi="Cambria Math"/>
                    <w:lang w:val="en-US"/>
                  </w:rPr>
                  <m:t>~</m:t>
                </m:r>
                <m:r>
                  <w:rPr>
                    <w:rFonts w:ascii="Cambria Math" w:hAnsi="Cambria Math"/>
                    <w:lang w:val="en-US"/>
                  </w:rPr>
                  <m:t>U</m:t>
                </m:r>
                <m:r>
                  <m:rPr>
                    <m:sty m:val="p"/>
                  </m:rPr>
                  <w:rPr>
                    <w:rFonts w:ascii="Cambria Math" w:hAnsi="Cambria Math"/>
                    <w:lang w:val="en-US"/>
                  </w:rPr>
                  <m:t>(0,1)</m:t>
                </m:r>
              </m:oMath>
            </m:oMathPara>
          </w:p>
        </w:tc>
        <w:tc>
          <w:tcPr>
            <w:tcW w:w="1440" w:type="dxa"/>
            <w:vAlign w:val="center"/>
          </w:tcPr>
          <w:p w:rsidR="00B562EC" w:rsidRPr="00DF7CD8" w:rsidRDefault="00B562EC" w:rsidP="00DC6F57">
            <w:pPr>
              <w:pStyle w:val="AnaParagrafYaziStiliSau"/>
              <w:jc w:val="right"/>
              <w:rPr>
                <w:lang w:val="en-US"/>
              </w:rPr>
            </w:pPr>
            <w:r w:rsidRPr="00DF7CD8">
              <w:rPr>
                <w:lang w:val="en-US"/>
              </w:rPr>
              <w:t>(</w:t>
            </w:r>
            <w:r>
              <w:rPr>
                <w:lang w:val="en-US"/>
              </w:rPr>
              <w:t>3</w:t>
            </w:r>
            <w:r w:rsidRPr="00DF7CD8">
              <w:rPr>
                <w:lang w:val="en-US"/>
              </w:rPr>
              <w:t>.</w:t>
            </w:r>
            <w:r w:rsidR="00C00A13">
              <w:rPr>
                <w:lang w:val="en-US"/>
              </w:rPr>
              <w:t>1</w:t>
            </w:r>
            <w:r w:rsidR="001E0DC0">
              <w:rPr>
                <w:lang w:val="en-US"/>
              </w:rPr>
              <w:t>4</w:t>
            </w:r>
            <w:r w:rsidRPr="00DF7CD8">
              <w:rPr>
                <w:lang w:val="en-US"/>
              </w:rPr>
              <w:t>)</w:t>
            </w:r>
          </w:p>
        </w:tc>
      </w:tr>
    </w:tbl>
    <w:p w:rsidR="00B562EC" w:rsidRDefault="00B562EC" w:rsidP="00150AEB">
      <w:pPr>
        <w:pStyle w:val="AnaParagrafYaziStiliSau"/>
        <w:rPr>
          <w:lang w:val="en-US"/>
        </w:rPr>
      </w:pPr>
    </w:p>
    <w:p w:rsidR="00D378D4" w:rsidRDefault="00D378D4" w:rsidP="00150AEB">
      <w:pPr>
        <w:pStyle w:val="AnaParagrafYaziStiliSau"/>
        <w:rPr>
          <w:lang w:val="en-US"/>
        </w:rPr>
      </w:pPr>
      <w:r w:rsidRPr="00FF3244">
        <w:rPr>
          <w:lang w:val="de-DE"/>
        </w:rPr>
        <w:t>Denklem 3.</w:t>
      </w:r>
      <w:r w:rsidR="00C00A13" w:rsidRPr="00FF3244">
        <w:rPr>
          <w:lang w:val="de-DE"/>
        </w:rPr>
        <w:t>1</w:t>
      </w:r>
      <w:r w:rsidR="00285A08" w:rsidRPr="00FF3244">
        <w:rPr>
          <w:lang w:val="de-DE"/>
        </w:rPr>
        <w:t>4</w:t>
      </w:r>
      <w:r w:rsidRPr="00FF3244">
        <w:rPr>
          <w:lang w:val="de-DE"/>
        </w:rPr>
        <w:t>’</w:t>
      </w:r>
      <w:r w:rsidR="00CC1EC7" w:rsidRPr="00FF3244">
        <w:rPr>
          <w:lang w:val="de-DE"/>
        </w:rPr>
        <w:t>t</w:t>
      </w:r>
      <w:r w:rsidR="00C00A13" w:rsidRPr="00FF3244">
        <w:rPr>
          <w:lang w:val="de-DE"/>
        </w:rPr>
        <w:t>e</w:t>
      </w:r>
      <w:r w:rsidRPr="00FF3244">
        <w:rPr>
          <w:lang w:val="de-DE"/>
        </w:rPr>
        <w:t xml:space="preserve"> </w:t>
      </w:r>
      <w:r w:rsidRPr="00FF3244">
        <w:rPr>
          <w:rFonts w:ascii="Cambria Math" w:hAnsi="Cambria Math" w:cs="Cambria Math"/>
          <w:lang w:val="de-DE"/>
        </w:rPr>
        <w:t>∶</w:t>
      </w:r>
      <w:r w:rsidRPr="00FF3244">
        <w:rPr>
          <w:lang w:val="de-DE"/>
        </w:rPr>
        <w:t xml:space="preserve">= güncelleme operatörüdür. </w:t>
      </w:r>
      <w:r w:rsidR="002722E5" w:rsidRPr="00FF3244">
        <w:rPr>
          <w:lang w:val="de-DE"/>
        </w:rPr>
        <w:t>Denklemd</w:t>
      </w:r>
      <w:r w:rsidRPr="00FF3244">
        <w:rPr>
          <w:lang w:val="de-DE"/>
        </w:rPr>
        <w:t xml:space="preserve">en de anlaşılacağı üzere, BSA bir </w:t>
      </w:r>
      <w:r w:rsidR="003663A1">
        <w:t xml:space="preserve">belleğe </w:t>
      </w:r>
      <w:r w:rsidRPr="00FF3244">
        <w:rPr>
          <w:lang w:val="de-DE"/>
        </w:rPr>
        <w:t>sahiptir. BSA daha önceki nesilden rastgele seçilmiş bir popülasyonu eski popülasyon (</w:t>
      </w:r>
      <w:r w:rsidRPr="00D378D4">
        <w:rPr>
          <w:rFonts w:ascii="Cambria Math" w:hAnsi="Cambria Math" w:cs="Cambria Math"/>
          <w:lang w:val="en-US"/>
        </w:rPr>
        <w:t>𝑜𝑙𝑑𝑃𝑜𝑝</w:t>
      </w:r>
      <w:r w:rsidRPr="00FF3244">
        <w:rPr>
          <w:lang w:val="de-DE"/>
        </w:rPr>
        <w:t xml:space="preserve">) olarak atar ve bu eski popülasyonu değişene kadar </w:t>
      </w:r>
      <w:r w:rsidR="003663A1">
        <w:t xml:space="preserve">belleğinde </w:t>
      </w:r>
      <w:r w:rsidRPr="00FF3244">
        <w:rPr>
          <w:lang w:val="de-DE"/>
        </w:rPr>
        <w:t xml:space="preserve">tutar. </w:t>
      </w:r>
      <w:r w:rsidRPr="00D378D4">
        <w:rPr>
          <w:lang w:val="en-US"/>
        </w:rPr>
        <w:t xml:space="preserve">Ardından </w:t>
      </w:r>
      <w:r>
        <w:rPr>
          <w:lang w:val="en-US"/>
        </w:rPr>
        <w:t>Denklem 3.</w:t>
      </w:r>
      <w:r w:rsidR="00C00A13">
        <w:rPr>
          <w:lang w:val="en-US"/>
        </w:rPr>
        <w:t>1</w:t>
      </w:r>
      <w:r w:rsidR="00781648">
        <w:rPr>
          <w:lang w:val="en-US"/>
        </w:rPr>
        <w:t>5</w:t>
      </w:r>
      <w:r>
        <w:rPr>
          <w:lang w:val="en-US"/>
        </w:rPr>
        <w:t xml:space="preserve"> </w:t>
      </w:r>
      <w:r w:rsidRPr="00D378D4">
        <w:rPr>
          <w:lang w:val="en-US"/>
        </w:rPr>
        <w:t xml:space="preserve">kullanılarak </w:t>
      </w:r>
      <w:r w:rsidRPr="00D378D4">
        <w:rPr>
          <w:i/>
          <w:iCs/>
          <w:lang w:val="en-US"/>
        </w:rPr>
        <w:t xml:space="preserve">oldPop </w:t>
      </w:r>
      <w:r w:rsidRPr="00D378D4">
        <w:rPr>
          <w:lang w:val="en-US"/>
        </w:rPr>
        <w:t>içindeki bireylerin sırası rastgele değiştirilir</w:t>
      </w:r>
      <w:r w:rsidR="006D2686">
        <w:rPr>
          <w:lang w:val="en-US"/>
        </w:rPr>
        <w:t>.</w:t>
      </w:r>
    </w:p>
    <w:p w:rsidR="00D378D4" w:rsidRDefault="00D378D4" w:rsidP="00150AEB">
      <w:pPr>
        <w:pStyle w:val="AnaParagrafYaziStiliSau"/>
        <w:rPr>
          <w:lang w:val="en-US"/>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8"/>
        <w:gridCol w:w="1440"/>
      </w:tblGrid>
      <w:tr w:rsidR="00D378D4" w:rsidRPr="00DF7CD8" w:rsidTr="00650754">
        <w:tc>
          <w:tcPr>
            <w:tcW w:w="6768" w:type="dxa"/>
          </w:tcPr>
          <w:p w:rsidR="00D378D4" w:rsidRPr="00DF7CD8" w:rsidRDefault="00D378D4" w:rsidP="00150AEB">
            <w:pPr>
              <w:pStyle w:val="AnaParagrafYaziStiliSau"/>
              <w:rPr>
                <w:lang w:val="en-US"/>
              </w:rPr>
            </w:pPr>
            <m:oMathPara>
              <m:oMathParaPr>
                <m:jc m:val="left"/>
              </m:oMathParaPr>
              <m:oMath>
                <m:r>
                  <w:rPr>
                    <w:rFonts w:ascii="Cambria Math" w:hAnsi="Cambria Math"/>
                    <w:lang w:val="en-US"/>
                  </w:rPr>
                  <m:t>oldPop</m:t>
                </m:r>
                <m:r>
                  <m:rPr>
                    <m:sty m:val="p"/>
                  </m:rPr>
                  <w:rPr>
                    <w:rFonts w:ascii="Cambria Math" w:hAnsi="Cambria Math"/>
                    <w:lang w:val="en-US"/>
                  </w:rPr>
                  <m:t>≔</m:t>
                </m:r>
                <m:r>
                  <w:rPr>
                    <w:rFonts w:ascii="Cambria Math" w:hAnsi="Cambria Math"/>
                    <w:lang w:val="en-US"/>
                  </w:rPr>
                  <m:t>RandShuff</m:t>
                </m:r>
                <m:r>
                  <m:rPr>
                    <m:sty m:val="p"/>
                  </m:rPr>
                  <w:rPr>
                    <w:rFonts w:ascii="Cambria Math" w:hAnsi="Cambria Math"/>
                    <w:lang w:val="en-US"/>
                  </w:rPr>
                  <m:t>(</m:t>
                </m:r>
                <m:r>
                  <w:rPr>
                    <w:rFonts w:ascii="Cambria Math" w:hAnsi="Cambria Math"/>
                    <w:lang w:val="en-US"/>
                  </w:rPr>
                  <m:t>oldPop</m:t>
                </m:r>
                <m:r>
                  <m:rPr>
                    <m:sty m:val="p"/>
                  </m:rPr>
                  <w:rPr>
                    <w:rFonts w:ascii="Cambria Math" w:hAnsi="Cambria Math"/>
                    <w:lang w:val="en-US"/>
                  </w:rPr>
                  <m:t>)</m:t>
                </m:r>
              </m:oMath>
            </m:oMathPara>
          </w:p>
        </w:tc>
        <w:tc>
          <w:tcPr>
            <w:tcW w:w="1440" w:type="dxa"/>
            <w:vAlign w:val="center"/>
          </w:tcPr>
          <w:p w:rsidR="00D378D4" w:rsidRPr="00DF7CD8" w:rsidRDefault="00D378D4" w:rsidP="00DC6F57">
            <w:pPr>
              <w:pStyle w:val="AnaParagrafYaziStiliSau"/>
              <w:jc w:val="right"/>
              <w:rPr>
                <w:lang w:val="en-US"/>
              </w:rPr>
            </w:pPr>
            <w:r w:rsidRPr="00DF7CD8">
              <w:rPr>
                <w:lang w:val="en-US"/>
              </w:rPr>
              <w:t>(</w:t>
            </w:r>
            <w:r>
              <w:rPr>
                <w:lang w:val="en-US"/>
              </w:rPr>
              <w:t>3</w:t>
            </w:r>
            <w:r w:rsidRPr="00DF7CD8">
              <w:rPr>
                <w:lang w:val="en-US"/>
              </w:rPr>
              <w:t>.</w:t>
            </w:r>
            <w:r w:rsidR="00C00A13">
              <w:rPr>
                <w:lang w:val="en-US"/>
              </w:rPr>
              <w:t>1</w:t>
            </w:r>
            <w:r w:rsidR="001E0DC0">
              <w:rPr>
                <w:lang w:val="en-US"/>
              </w:rPr>
              <w:t>5</w:t>
            </w:r>
            <w:r w:rsidRPr="00DF7CD8">
              <w:rPr>
                <w:lang w:val="en-US"/>
              </w:rPr>
              <w:t>)</w:t>
            </w:r>
          </w:p>
        </w:tc>
      </w:tr>
    </w:tbl>
    <w:p w:rsidR="00D378D4" w:rsidRPr="00FF3244" w:rsidRDefault="00D378D4" w:rsidP="00150AEB">
      <w:pPr>
        <w:pStyle w:val="AnaParagrafYaziStiliSau"/>
      </w:pPr>
      <w:r w:rsidRPr="00FF3244">
        <w:lastRenderedPageBreak/>
        <w:t xml:space="preserve">Burada </w:t>
      </w:r>
      <w:r w:rsidRPr="00FF3244">
        <w:rPr>
          <w:rFonts w:ascii="Cambria Math" w:hAnsi="Cambria Math" w:cs="Cambria Math"/>
        </w:rPr>
        <w:t>𝑅𝑎𝑛𝑑𝑆ℎ𝑢𝑓𝑓</w:t>
      </w:r>
      <w:r w:rsidRPr="00FF3244">
        <w:t xml:space="preserve"> rastgele karıştırma fonksiyonudur.</w:t>
      </w:r>
    </w:p>
    <w:p w:rsidR="00D378D4" w:rsidRPr="00FF3244" w:rsidRDefault="00D378D4" w:rsidP="00150AEB">
      <w:pPr>
        <w:pStyle w:val="AnaParagrafYaziStiliSau"/>
      </w:pPr>
    </w:p>
    <w:p w:rsidR="00D378D4" w:rsidRDefault="00D378D4" w:rsidP="00D378D4">
      <w:pPr>
        <w:pStyle w:val="IkincilAltBaslikSau"/>
      </w:pPr>
      <w:r w:rsidRPr="00D378D4">
        <w:t>Mutasyon</w:t>
      </w:r>
    </w:p>
    <w:p w:rsidR="00D378D4" w:rsidRDefault="00D378D4" w:rsidP="00150AEB">
      <w:pPr>
        <w:pStyle w:val="AnaParagrafYaziStiliSau"/>
        <w:rPr>
          <w:lang w:val="en-US"/>
        </w:rPr>
      </w:pPr>
    </w:p>
    <w:p w:rsidR="00D378D4" w:rsidRDefault="00D378D4" w:rsidP="00150AEB">
      <w:pPr>
        <w:pStyle w:val="AnaParagrafYaziStiliSau"/>
        <w:rPr>
          <w:lang w:val="en-US"/>
        </w:rPr>
      </w:pPr>
      <w:r w:rsidRPr="00D378D4">
        <w:rPr>
          <w:lang w:val="en-US"/>
        </w:rPr>
        <w:t xml:space="preserve">BSA’da mutasyon işlemi </w:t>
      </w:r>
      <w:r>
        <w:rPr>
          <w:lang w:val="en-US"/>
        </w:rPr>
        <w:t>Denklem 3.</w:t>
      </w:r>
      <w:r w:rsidR="00C00A13">
        <w:rPr>
          <w:lang w:val="en-US"/>
        </w:rPr>
        <w:t>13</w:t>
      </w:r>
      <w:r w:rsidRPr="00D378D4">
        <w:rPr>
          <w:lang w:val="en-US"/>
        </w:rPr>
        <w:t xml:space="preserve"> kullanılarak gerçekleştirilir.</w:t>
      </w:r>
    </w:p>
    <w:p w:rsidR="00D378D4" w:rsidRDefault="00D378D4" w:rsidP="00150AEB">
      <w:pPr>
        <w:pStyle w:val="AnaParagrafYaziStiliSau"/>
        <w:rPr>
          <w:lang w:val="en-US"/>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8"/>
        <w:gridCol w:w="1440"/>
      </w:tblGrid>
      <w:tr w:rsidR="00D378D4" w:rsidRPr="00DF7CD8" w:rsidTr="00650754">
        <w:tc>
          <w:tcPr>
            <w:tcW w:w="6768" w:type="dxa"/>
          </w:tcPr>
          <w:p w:rsidR="00D378D4" w:rsidRPr="00DF7CD8" w:rsidRDefault="00D378D4" w:rsidP="00150AEB">
            <w:pPr>
              <w:pStyle w:val="AnaParagrafYaziStiliSau"/>
              <w:rPr>
                <w:lang w:val="en-US"/>
              </w:rPr>
            </w:pPr>
            <m:oMathPara>
              <m:oMathParaPr>
                <m:jc m:val="left"/>
              </m:oMathParaPr>
              <m:oMath>
                <m:r>
                  <w:rPr>
                    <w:rFonts w:ascii="Cambria Math" w:hAnsi="Cambria Math"/>
                    <w:lang w:val="en-US"/>
                  </w:rPr>
                  <m:t>MutantPop</m:t>
                </m:r>
                <m:r>
                  <m:rPr>
                    <m:sty m:val="p"/>
                  </m:rPr>
                  <w:rPr>
                    <w:rFonts w:ascii="Cambria Math" w:hAnsi="Cambria Math"/>
                    <w:lang w:val="en-US"/>
                  </w:rPr>
                  <m:t>=</m:t>
                </m:r>
                <m:r>
                  <w:rPr>
                    <w:rFonts w:ascii="Cambria Math" w:hAnsi="Cambria Math"/>
                    <w:lang w:val="en-US"/>
                  </w:rPr>
                  <m:t>P</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w:sym w:font="Symbol" w:char="F0D7"/>
                </m:r>
                <m:r>
                  <m:rPr>
                    <m:sty m:val="p"/>
                  </m:rPr>
                  <w:rPr>
                    <w:rFonts w:ascii="Cambria Math" w:hAnsi="Cambria Math"/>
                    <w:lang w:val="en-US"/>
                  </w:rPr>
                  <m:t xml:space="preserve"> (</m:t>
                </m:r>
                <m:r>
                  <w:rPr>
                    <w:rFonts w:ascii="Cambria Math" w:hAnsi="Cambria Math"/>
                    <w:lang w:val="en-US"/>
                  </w:rPr>
                  <m:t>oldPop</m:t>
                </m:r>
                <m:r>
                  <m:rPr>
                    <m:sty m:val="p"/>
                  </m:rPr>
                  <w:rPr>
                    <w:rFonts w:ascii="Cambria Math" w:hAnsi="Cambria Math"/>
                    <w:lang w:val="en-US"/>
                  </w:rPr>
                  <m:t>-</m:t>
                </m:r>
                <m:r>
                  <w:rPr>
                    <w:rFonts w:ascii="Cambria Math" w:hAnsi="Cambria Math"/>
                    <w:lang w:val="en-US"/>
                  </w:rPr>
                  <m:t>Pop</m:t>
                </m:r>
                <m:r>
                  <m:rPr>
                    <m:sty m:val="p"/>
                  </m:rPr>
                  <w:rPr>
                    <w:rFonts w:ascii="Cambria Math" w:hAnsi="Cambria Math"/>
                    <w:lang w:val="en-US"/>
                  </w:rPr>
                  <m:t>)</m:t>
                </m:r>
              </m:oMath>
            </m:oMathPara>
          </w:p>
        </w:tc>
        <w:tc>
          <w:tcPr>
            <w:tcW w:w="1440" w:type="dxa"/>
            <w:vAlign w:val="center"/>
          </w:tcPr>
          <w:p w:rsidR="00D378D4" w:rsidRPr="00DF7CD8" w:rsidRDefault="00D378D4" w:rsidP="00DC6F57">
            <w:pPr>
              <w:pStyle w:val="AnaParagrafYaziStiliSau"/>
              <w:jc w:val="right"/>
              <w:rPr>
                <w:lang w:val="en-US"/>
              </w:rPr>
            </w:pPr>
            <w:r w:rsidRPr="00DF7CD8">
              <w:rPr>
                <w:lang w:val="en-US"/>
              </w:rPr>
              <w:t>(</w:t>
            </w:r>
            <w:r>
              <w:rPr>
                <w:lang w:val="en-US"/>
              </w:rPr>
              <w:t>3</w:t>
            </w:r>
            <w:r w:rsidRPr="00DF7CD8">
              <w:rPr>
                <w:lang w:val="en-US"/>
              </w:rPr>
              <w:t>.</w:t>
            </w:r>
            <w:r w:rsidR="00C00A13">
              <w:rPr>
                <w:lang w:val="en-US"/>
              </w:rPr>
              <w:t>1</w:t>
            </w:r>
            <w:r w:rsidR="001E0DC0">
              <w:rPr>
                <w:lang w:val="en-US"/>
              </w:rPr>
              <w:t>6</w:t>
            </w:r>
            <w:r w:rsidRPr="00DF7CD8">
              <w:rPr>
                <w:lang w:val="en-US"/>
              </w:rPr>
              <w:t>)</w:t>
            </w:r>
          </w:p>
        </w:tc>
      </w:tr>
    </w:tbl>
    <w:p w:rsidR="00D378D4" w:rsidRDefault="00D378D4" w:rsidP="00150AEB">
      <w:pPr>
        <w:pStyle w:val="AnaParagrafYaziStiliSau"/>
        <w:rPr>
          <w:lang w:val="en-US"/>
        </w:rPr>
      </w:pPr>
    </w:p>
    <w:p w:rsidR="00D378D4" w:rsidRPr="00FF3244" w:rsidRDefault="00781648" w:rsidP="00150AEB">
      <w:pPr>
        <w:pStyle w:val="AnaParagrafYaziStiliSau"/>
        <w:rPr>
          <w:lang w:val="de-DE"/>
        </w:rPr>
      </w:pPr>
      <w:r w:rsidRPr="00FF3244">
        <w:rPr>
          <w:lang w:val="de-DE"/>
        </w:rPr>
        <w:t>Denklem 3.16</w:t>
      </w:r>
      <w:r w:rsidR="00D378D4" w:rsidRPr="00FF3244">
        <w:rPr>
          <w:lang w:val="de-DE"/>
        </w:rPr>
        <w:t>’d</w:t>
      </w:r>
      <w:r w:rsidRPr="00FF3244">
        <w:rPr>
          <w:lang w:val="de-DE"/>
        </w:rPr>
        <w:t>a</w:t>
      </w:r>
      <w:r w:rsidR="00D378D4" w:rsidRPr="00FF3244">
        <w:rPr>
          <w:lang w:val="de-DE"/>
        </w:rPr>
        <w:t xml:space="preserve"> </w:t>
      </w:r>
      <w:r w:rsidR="00BF002A" w:rsidRPr="00FF3244">
        <w:rPr>
          <w:i/>
          <w:lang w:val="de-DE"/>
        </w:rPr>
        <w:t>F</w:t>
      </w:r>
      <w:r w:rsidR="00BF002A" w:rsidRPr="00FF3244">
        <w:rPr>
          <w:lang w:val="de-DE"/>
        </w:rPr>
        <w:t xml:space="preserve"> </w:t>
      </w:r>
      <w:r w:rsidR="00D378D4" w:rsidRPr="00FF3244">
        <w:rPr>
          <w:lang w:val="de-DE"/>
        </w:rPr>
        <w:t xml:space="preserve">arama doğrultusu matrisinin genliğini kontrol eder. Buradaki amaç önceki nesildeki deneyimlerin işleme kısmi olarak dahil edilmesidir. </w:t>
      </w:r>
    </w:p>
    <w:p w:rsidR="00BF002A" w:rsidRPr="00FF3244" w:rsidRDefault="00BF002A" w:rsidP="00150AEB">
      <w:pPr>
        <w:pStyle w:val="AnaParagrafYaziStiliSau"/>
        <w:rPr>
          <w:lang w:val="de-DE"/>
        </w:rPr>
      </w:pPr>
    </w:p>
    <w:p w:rsidR="00BF002A" w:rsidRDefault="00BF002A" w:rsidP="00BF002A">
      <w:pPr>
        <w:pStyle w:val="IkincilAltBaslikSau"/>
      </w:pPr>
      <w:r w:rsidRPr="00BF002A">
        <w:t>Çaprazlama</w:t>
      </w:r>
    </w:p>
    <w:p w:rsidR="00BF002A" w:rsidRDefault="00BF002A" w:rsidP="00150AEB">
      <w:pPr>
        <w:pStyle w:val="AnaParagrafYaziStiliSau"/>
        <w:rPr>
          <w:lang w:val="en-US"/>
        </w:rPr>
      </w:pPr>
    </w:p>
    <w:p w:rsidR="00BF002A" w:rsidRDefault="00BF002A" w:rsidP="00150AEB">
      <w:pPr>
        <w:pStyle w:val="AnaParagrafYaziStiliSau"/>
        <w:rPr>
          <w:lang w:val="en-US"/>
        </w:rPr>
      </w:pPr>
      <w:r w:rsidRPr="00BF002A">
        <w:rPr>
          <w:lang w:val="en-US"/>
        </w:rPr>
        <w:t>BSA’nın çaprazlama aşamasında deneme popülasyonunun (</w:t>
      </w:r>
      <w:r w:rsidRPr="00BF002A">
        <w:rPr>
          <w:rFonts w:ascii="Cambria Math" w:hAnsi="Cambria Math" w:cs="Cambria Math"/>
          <w:lang w:val="en-US"/>
        </w:rPr>
        <w:t>𝑇</w:t>
      </w:r>
      <w:r w:rsidRPr="00AD78B6">
        <w:rPr>
          <w:rFonts w:ascii="Cambria Math" w:hAnsi="Cambria Math" w:cs="Cambria Math"/>
          <w:vertAlign w:val="subscript"/>
          <w:lang w:val="en-US"/>
        </w:rPr>
        <w:t>𝑝𝑜𝑝</w:t>
      </w:r>
      <w:r w:rsidRPr="00BF002A">
        <w:rPr>
          <w:lang w:val="en-US"/>
        </w:rPr>
        <w:t xml:space="preserve">) son hali üretilir. Çaprazlama süreci iki aşamadan oluşur. Bunlardan ilki ikili sayı sisteminde tam değerli ve </w:t>
      </w:r>
      <w:r w:rsidRPr="00BF002A">
        <w:rPr>
          <w:rFonts w:ascii="Cambria Math" w:hAnsi="Cambria Math" w:cs="Cambria Math"/>
          <w:lang w:val="en-US"/>
        </w:rPr>
        <w:t>𝑁</w:t>
      </w:r>
      <w:r w:rsidRPr="00BF002A">
        <w:rPr>
          <w:lang w:val="en-US"/>
        </w:rPr>
        <w:t>∙</w:t>
      </w:r>
      <w:r w:rsidRPr="00BF002A">
        <w:rPr>
          <w:rFonts w:ascii="Cambria Math" w:hAnsi="Cambria Math" w:cs="Cambria Math"/>
          <w:lang w:val="en-US"/>
        </w:rPr>
        <w:t>𝐷</w:t>
      </w:r>
      <w:r w:rsidRPr="00BF002A">
        <w:rPr>
          <w:lang w:val="en-US"/>
        </w:rPr>
        <w:t xml:space="preserve"> </w:t>
      </w:r>
      <w:r w:rsidR="00287222">
        <w:rPr>
          <w:lang w:val="en-US"/>
        </w:rPr>
        <w:t xml:space="preserve">boyutunda </w:t>
      </w:r>
      <w:r w:rsidRPr="00BF002A">
        <w:rPr>
          <w:lang w:val="en-US"/>
        </w:rPr>
        <w:t>bir matris</w:t>
      </w:r>
      <w:r w:rsidR="0037321B">
        <w:rPr>
          <w:lang w:val="en-US"/>
        </w:rPr>
        <w:t xml:space="preserve"> </w:t>
      </w:r>
      <w:r w:rsidRPr="00BF002A">
        <w:rPr>
          <w:lang w:val="en-US"/>
        </w:rPr>
        <w:t>(</w:t>
      </w:r>
      <w:r w:rsidRPr="00BF002A">
        <w:rPr>
          <w:i/>
          <w:iCs/>
          <w:lang w:val="en-US"/>
        </w:rPr>
        <w:t>map</w:t>
      </w:r>
      <w:r w:rsidRPr="00BF002A">
        <w:rPr>
          <w:lang w:val="en-US"/>
        </w:rPr>
        <w:t xml:space="preserve">) üretmektir. Bu matris ile </w:t>
      </w:r>
      <w:r w:rsidRPr="00BF002A">
        <w:rPr>
          <w:rFonts w:ascii="Cambria Math" w:hAnsi="Cambria Math" w:cs="Cambria Math"/>
          <w:lang w:val="en-US"/>
        </w:rPr>
        <w:t>𝑇</w:t>
      </w:r>
      <w:r w:rsidRPr="00AD78B6">
        <w:rPr>
          <w:rFonts w:ascii="Cambria Math" w:hAnsi="Cambria Math" w:cs="Cambria Math"/>
          <w:vertAlign w:val="subscript"/>
          <w:lang w:val="en-US"/>
        </w:rPr>
        <w:t>𝑝𝑜𝑝</w:t>
      </w:r>
      <w:r w:rsidRPr="00BF002A">
        <w:rPr>
          <w:lang w:val="en-US"/>
        </w:rPr>
        <w:t xml:space="preserve"> bireyleri üzerinde değişiklik yapılıp yapılmayacağına karar verilir. </w:t>
      </w:r>
      <w:r w:rsidRPr="00BF002A">
        <w:rPr>
          <w:i/>
          <w:iCs/>
          <w:lang w:val="en-US"/>
        </w:rPr>
        <w:t>map</w:t>
      </w:r>
      <w:r w:rsidRPr="00AD78B6">
        <w:rPr>
          <w:i/>
          <w:iCs/>
          <w:vertAlign w:val="subscript"/>
          <w:lang w:val="en-US"/>
        </w:rPr>
        <w:t>i</w:t>
      </w:r>
      <w:r w:rsidR="00AD78B6">
        <w:rPr>
          <w:i/>
          <w:iCs/>
          <w:vertAlign w:val="subscript"/>
          <w:lang w:val="en-US"/>
        </w:rPr>
        <w:t>,</w:t>
      </w:r>
      <w:r w:rsidRPr="00AD78B6">
        <w:rPr>
          <w:i/>
          <w:iCs/>
          <w:vertAlign w:val="subscript"/>
          <w:lang w:val="en-US"/>
        </w:rPr>
        <w:t>,j</w:t>
      </w:r>
      <w:r w:rsidRPr="00BF002A">
        <w:rPr>
          <w:lang w:val="en-US"/>
        </w:rPr>
        <w:t xml:space="preserve">=1 olması halinde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pop</m:t>
            </m:r>
          </m:sub>
          <m:sup>
            <m:r>
              <w:rPr>
                <w:rFonts w:ascii="Cambria Math" w:hAnsi="Cambria Math"/>
                <w:lang w:val="en-US"/>
              </w:rPr>
              <m:t>i,j</m:t>
            </m:r>
          </m:sup>
        </m:sSubSup>
      </m:oMath>
      <w:r w:rsidR="00AD78B6">
        <w:rPr>
          <w:rFonts w:ascii="Cambria Math" w:hAnsi="Cambria Math" w:cs="Cambria Math"/>
          <w:vertAlign w:val="subscript"/>
          <w:lang w:val="en-US"/>
        </w:rPr>
        <w:t xml:space="preserve"> </w:t>
      </w:r>
      <w:r w:rsidRPr="00BF002A">
        <w:rPr>
          <w:rFonts w:ascii="Cambria Math" w:hAnsi="Cambria Math" w:cs="Cambria Math"/>
          <w:lang w:val="en-US"/>
        </w:rPr>
        <w:t>≔</w:t>
      </w:r>
      <w:r w:rsidR="00AD78B6">
        <w:rPr>
          <w:rFonts w:ascii="Cambria Math" w:hAnsi="Cambria Math" w:cs="Cambria Math"/>
          <w:lang w:val="en-US"/>
        </w:rPr>
        <w:t xml:space="preserve"> </w:t>
      </w:r>
      <w:r w:rsidRPr="00BF002A">
        <w:rPr>
          <w:rFonts w:ascii="Cambria Math" w:hAnsi="Cambria Math" w:cs="Cambria Math"/>
          <w:lang w:val="en-US"/>
        </w:rPr>
        <w:t>𝑃</w:t>
      </w:r>
      <w:r w:rsidRPr="00AD78B6">
        <w:rPr>
          <w:rFonts w:ascii="Cambria Math" w:hAnsi="Cambria Math" w:cs="Cambria Math"/>
          <w:vertAlign w:val="subscript"/>
          <w:lang w:val="en-US"/>
        </w:rPr>
        <w:t>𝑖</w:t>
      </w:r>
      <w:r w:rsidRPr="00AD78B6">
        <w:rPr>
          <w:vertAlign w:val="subscript"/>
          <w:lang w:val="en-US"/>
        </w:rPr>
        <w:t>,</w:t>
      </w:r>
      <w:r w:rsidRPr="00AD78B6">
        <w:rPr>
          <w:rFonts w:ascii="Cambria Math" w:hAnsi="Cambria Math" w:cs="Cambria Math"/>
          <w:vertAlign w:val="subscript"/>
          <w:lang w:val="en-US"/>
        </w:rPr>
        <w:t>𝑗</w:t>
      </w:r>
      <w:r w:rsidRPr="00BF002A">
        <w:rPr>
          <w:lang w:val="en-US"/>
        </w:rPr>
        <w:t xml:space="preserve"> olacak şekilde güncellenir</w:t>
      </w:r>
      <w:r w:rsidR="00AD78B6">
        <w:rPr>
          <w:lang w:val="en-US"/>
        </w:rPr>
        <w:t>.</w:t>
      </w:r>
    </w:p>
    <w:p w:rsidR="00AD78B6" w:rsidRDefault="00AD78B6" w:rsidP="00150AEB">
      <w:pPr>
        <w:pStyle w:val="AnaParagrafYaziStiliSau"/>
        <w:rPr>
          <w:lang w:val="en-US"/>
        </w:rPr>
      </w:pPr>
    </w:p>
    <w:p w:rsidR="00AD78B6" w:rsidRDefault="00AD78B6" w:rsidP="00AD78B6">
      <w:pPr>
        <w:pStyle w:val="IkincilAltBaslikSau"/>
      </w:pPr>
      <w:r w:rsidRPr="00AD78B6">
        <w:t>Seleksiyon-II</w:t>
      </w:r>
    </w:p>
    <w:p w:rsidR="00AD78B6" w:rsidRDefault="00AD78B6" w:rsidP="00150AEB">
      <w:pPr>
        <w:pStyle w:val="AnaParagrafYaziStiliSau"/>
        <w:rPr>
          <w:lang w:val="en-US"/>
        </w:rPr>
      </w:pPr>
    </w:p>
    <w:p w:rsidR="00AD78B6" w:rsidRDefault="00AD78B6" w:rsidP="00150AEB">
      <w:pPr>
        <w:pStyle w:val="AnaParagrafYaziStiliSau"/>
        <w:rPr>
          <w:lang w:val="en-US"/>
        </w:rPr>
      </w:pPr>
      <w:r w:rsidRPr="00AD78B6">
        <w:rPr>
          <w:lang w:val="en-US"/>
        </w:rPr>
        <w:t xml:space="preserve">Seleksiyon-II aşamasında </w:t>
      </w:r>
      <w:r w:rsidRPr="00AD78B6">
        <w:rPr>
          <w:i/>
          <w:iCs/>
          <w:lang w:val="en-US"/>
        </w:rPr>
        <w:t>P</w:t>
      </w:r>
      <w:r w:rsidRPr="004F6331">
        <w:rPr>
          <w:i/>
          <w:iCs/>
          <w:vertAlign w:val="subscript"/>
          <w:lang w:val="en-US"/>
        </w:rPr>
        <w:t>i</w:t>
      </w:r>
      <w:r w:rsidRPr="00AD78B6">
        <w:rPr>
          <w:lang w:val="en-US"/>
        </w:rPr>
        <w:t xml:space="preserve">’lere göre daha iyi uygunluk değerlerine sahip </w:t>
      </w:r>
      <w:r w:rsidRPr="00AD78B6">
        <w:rPr>
          <w:i/>
          <w:iCs/>
          <w:lang w:val="en-US"/>
        </w:rPr>
        <w:t>T</w:t>
      </w:r>
      <w:r w:rsidRPr="004F6331">
        <w:rPr>
          <w:i/>
          <w:iCs/>
          <w:vertAlign w:val="subscript"/>
          <w:lang w:val="en-US"/>
        </w:rPr>
        <w:t>i</w:t>
      </w:r>
      <w:r w:rsidRPr="00AD78B6">
        <w:rPr>
          <w:lang w:val="en-US"/>
        </w:rPr>
        <w:t xml:space="preserve">’ler; </w:t>
      </w:r>
      <w:r w:rsidRPr="00AD78B6">
        <w:rPr>
          <w:i/>
          <w:iCs/>
          <w:lang w:val="en-US"/>
        </w:rPr>
        <w:t>P</w:t>
      </w:r>
      <w:r w:rsidRPr="004F6331">
        <w:rPr>
          <w:i/>
          <w:iCs/>
          <w:vertAlign w:val="subscript"/>
          <w:lang w:val="en-US"/>
        </w:rPr>
        <w:t>i</w:t>
      </w:r>
      <w:r w:rsidRPr="00AD78B6">
        <w:rPr>
          <w:lang w:val="en-US"/>
        </w:rPr>
        <w:t xml:space="preserve">’leri güncellemek için kullanılırlar. Eğer </w:t>
      </w:r>
      <w:r w:rsidRPr="00AD78B6">
        <w:rPr>
          <w:i/>
          <w:iCs/>
          <w:lang w:val="en-US"/>
        </w:rPr>
        <w:t>P</w:t>
      </w:r>
      <w:r w:rsidRPr="00AD78B6">
        <w:rPr>
          <w:lang w:val="en-US"/>
        </w:rPr>
        <w:t>’nin en iyi değeri</w:t>
      </w:r>
      <w:r w:rsidR="004F6331">
        <w:rPr>
          <w:lang w:val="en-US"/>
        </w:rPr>
        <w:t xml:space="preserve"> </w:t>
      </w:r>
      <w:r w:rsidRPr="00AD78B6">
        <w:rPr>
          <w:lang w:val="en-US"/>
        </w:rPr>
        <w:t>(</w:t>
      </w:r>
      <w:r w:rsidRPr="00AD78B6">
        <w:rPr>
          <w:i/>
          <w:iCs/>
          <w:lang w:val="en-US"/>
        </w:rPr>
        <w:t>P</w:t>
      </w:r>
      <w:r w:rsidRPr="004F6331">
        <w:rPr>
          <w:i/>
          <w:iCs/>
          <w:vertAlign w:val="subscript"/>
          <w:lang w:val="en-US"/>
        </w:rPr>
        <w:t>best</w:t>
      </w:r>
      <w:r w:rsidRPr="00AD78B6">
        <w:rPr>
          <w:lang w:val="en-US"/>
        </w:rPr>
        <w:t xml:space="preserve">), </w:t>
      </w:r>
      <w:r w:rsidR="004F6331">
        <w:rPr>
          <w:lang w:val="en-US"/>
        </w:rPr>
        <w:t>küresel</w:t>
      </w:r>
      <w:r w:rsidRPr="00AD78B6">
        <w:rPr>
          <w:lang w:val="en-US"/>
        </w:rPr>
        <w:t xml:space="preserve"> minimum değerinden daha iyiyse, çözüm değeri (</w:t>
      </w:r>
      <w:r w:rsidR="004F6331">
        <w:rPr>
          <w:lang w:val="en-US"/>
        </w:rPr>
        <w:t>küresel</w:t>
      </w:r>
      <w:r w:rsidRPr="00AD78B6">
        <w:rPr>
          <w:lang w:val="en-US"/>
        </w:rPr>
        <w:t xml:space="preserve"> minim</w:t>
      </w:r>
      <w:r w:rsidR="00267543">
        <w:rPr>
          <w:lang w:val="en-US"/>
        </w:rPr>
        <w:t>um</w:t>
      </w:r>
      <w:r w:rsidRPr="00AD78B6">
        <w:rPr>
          <w:lang w:val="en-US"/>
        </w:rPr>
        <w:t xml:space="preserve">) </w:t>
      </w:r>
      <w:r w:rsidRPr="00AD78B6">
        <w:rPr>
          <w:i/>
          <w:iCs/>
          <w:lang w:val="en-US"/>
        </w:rPr>
        <w:t>P</w:t>
      </w:r>
      <w:r w:rsidRPr="004F6331">
        <w:rPr>
          <w:i/>
          <w:iCs/>
          <w:vertAlign w:val="subscript"/>
          <w:lang w:val="en-US"/>
        </w:rPr>
        <w:t>best</w:t>
      </w:r>
      <w:r w:rsidRPr="00AD78B6">
        <w:rPr>
          <w:i/>
          <w:iCs/>
          <w:lang w:val="en-US"/>
        </w:rPr>
        <w:t xml:space="preserve"> </w:t>
      </w:r>
      <w:r w:rsidRPr="00AD78B6">
        <w:rPr>
          <w:lang w:val="en-US"/>
        </w:rPr>
        <w:t>ile güncellenir</w:t>
      </w:r>
      <w:r>
        <w:rPr>
          <w:lang w:val="en-US"/>
        </w:rPr>
        <w:t>.</w:t>
      </w:r>
    </w:p>
    <w:p w:rsidR="007B6D46" w:rsidRDefault="007B6D46" w:rsidP="00150AEB">
      <w:pPr>
        <w:pStyle w:val="AnaParagrafYaziStiliSau"/>
        <w:rPr>
          <w:lang w:val="en-US"/>
        </w:rPr>
      </w:pPr>
    </w:p>
    <w:p w:rsidR="007B6D46" w:rsidRDefault="007B6D46" w:rsidP="00150AEB">
      <w:pPr>
        <w:pStyle w:val="AnaParagrafYaziStiliSau"/>
        <w:rPr>
          <w:lang w:val="en-US"/>
        </w:rPr>
      </w:pPr>
      <w:r>
        <w:rPr>
          <w:lang w:val="en-US"/>
        </w:rPr>
        <w:t xml:space="preserve">BSA algoritmasının karışım oranı </w:t>
      </w:r>
      <w:r w:rsidRPr="00781648">
        <w:rPr>
          <w:i/>
          <w:lang w:val="en-US"/>
        </w:rPr>
        <w:t>mixrate</w:t>
      </w:r>
      <w:r>
        <w:rPr>
          <w:lang w:val="en-US"/>
        </w:rPr>
        <w:t xml:space="preserve"> ve ölçekleme faktörü </w:t>
      </w:r>
      <w:r w:rsidRPr="00781648">
        <w:rPr>
          <w:i/>
          <w:lang w:val="en-US"/>
        </w:rPr>
        <w:t>F</w:t>
      </w:r>
      <w:r>
        <w:rPr>
          <w:lang w:val="en-US"/>
        </w:rPr>
        <w:t xml:space="preserve"> olmak üzere iki kontrol parametresi vardır</w:t>
      </w:r>
      <w:r w:rsidR="008B2508">
        <w:rPr>
          <w:lang w:val="en-US"/>
        </w:rPr>
        <w:t>;</w:t>
      </w:r>
      <w:r>
        <w:rPr>
          <w:lang w:val="en-US"/>
        </w:rPr>
        <w:t xml:space="preserve"> bunların </w:t>
      </w:r>
      <w:r w:rsidRPr="007B6D46">
        <w:rPr>
          <w:i/>
          <w:lang w:val="en-US"/>
        </w:rPr>
        <w:t>mixrate</w:t>
      </w:r>
      <w:r>
        <w:rPr>
          <w:lang w:val="en-US"/>
        </w:rPr>
        <w:t xml:space="preserve"> = 1 ve </w:t>
      </w:r>
      <w:r w:rsidRPr="007B6D46">
        <w:rPr>
          <w:i/>
          <w:lang w:val="en-US"/>
        </w:rPr>
        <w:t>F</w:t>
      </w:r>
      <w:r>
        <w:rPr>
          <w:lang w:val="en-US"/>
        </w:rPr>
        <w:t xml:space="preserve"> = </w:t>
      </w:r>
      <w:r w:rsidRPr="007B6D46">
        <w:rPr>
          <w:lang w:val="en-US"/>
        </w:rPr>
        <w:t>3∙</w:t>
      </w:r>
      <w:r w:rsidR="008B2508" w:rsidRPr="008B2508">
        <w:rPr>
          <w:rFonts w:ascii="Cambria Math" w:hAnsi="Cambria Math" w:cs="Cambria Math"/>
          <w:lang w:val="en-US"/>
        </w:rPr>
        <w:t xml:space="preserve"> </w:t>
      </w:r>
      <w:r w:rsidR="008B2508" w:rsidRPr="00D378D4">
        <w:rPr>
          <w:rFonts w:ascii="Cambria Math" w:hAnsi="Cambria Math" w:cs="Cambria Math"/>
          <w:lang w:val="en-US"/>
        </w:rPr>
        <w:t>𝑟𝑎𝑛𝑑𝑛</w:t>
      </w:r>
      <w:r w:rsidR="008B2508" w:rsidRPr="00D378D4">
        <w:rPr>
          <w:lang w:val="en-US"/>
        </w:rPr>
        <w:t>~(0,1)</w:t>
      </w:r>
      <w:r>
        <w:rPr>
          <w:lang w:val="en-US"/>
        </w:rPr>
        <w:t xml:space="preserve"> olarak seçilmesi önerilmektedir</w:t>
      </w:r>
      <w:r w:rsidR="008B2508">
        <w:rPr>
          <w:lang w:val="en-US"/>
        </w:rPr>
        <w:t xml:space="preserve">, burada </w:t>
      </w:r>
      <w:r w:rsidR="000E6111" w:rsidRPr="000E6111">
        <w:rPr>
          <w:i/>
          <w:lang w:val="en-US"/>
        </w:rPr>
        <w:t>randn</w:t>
      </w:r>
      <w:r w:rsidR="008B2508" w:rsidRPr="00D378D4">
        <w:rPr>
          <w:lang w:val="en-US"/>
        </w:rPr>
        <w:t xml:space="preserve"> standart normal dağılıma uygun 0 ile 1 arasında rastgele sayı üreten fonksiyondur</w:t>
      </w:r>
      <w:r w:rsidR="008B2508">
        <w:rPr>
          <w:lang w:val="en-US"/>
        </w:rPr>
        <w:t xml:space="preserve"> [</w:t>
      </w:r>
      <w:r w:rsidR="009E7D8F">
        <w:rPr>
          <w:lang w:val="en-US"/>
        </w:rPr>
        <w:t>23]</w:t>
      </w:r>
      <w:r w:rsidR="008B2508">
        <w:rPr>
          <w:lang w:val="en-US"/>
        </w:rPr>
        <w:t>.</w:t>
      </w:r>
    </w:p>
    <w:p w:rsidR="009E7D8F" w:rsidRDefault="009E7D8F" w:rsidP="00150AEB">
      <w:pPr>
        <w:pStyle w:val="AnaParagrafYaziStiliSau"/>
        <w:rPr>
          <w:lang w:val="en-US"/>
        </w:rPr>
      </w:pPr>
    </w:p>
    <w:p w:rsidR="009E7D8F" w:rsidRDefault="009E7D8F" w:rsidP="00150AEB">
      <w:pPr>
        <w:pStyle w:val="AnaParagrafYaziStiliSau"/>
        <w:rPr>
          <w:lang w:val="en-US"/>
        </w:rPr>
      </w:pPr>
      <w:r>
        <w:rPr>
          <w:lang w:val="en-US"/>
        </w:rPr>
        <w:t>Bu çalışmada BSA algoritmasının [24]’te verilen MATLAB kodu kullanılmıştır.</w:t>
      </w:r>
    </w:p>
    <w:p w:rsidR="0001552A" w:rsidRDefault="0001552A" w:rsidP="00DC6F57">
      <w:pPr>
        <w:pStyle w:val="AltBaslkSau"/>
      </w:pPr>
      <w:r>
        <w:lastRenderedPageBreak/>
        <w:t>Guguk Kuşu Arama Algoritması (CS)</w:t>
      </w:r>
    </w:p>
    <w:p w:rsidR="0001552A" w:rsidRDefault="0001552A" w:rsidP="00150AEB">
      <w:pPr>
        <w:pStyle w:val="AnaParagrafYaziStiliSau"/>
      </w:pPr>
    </w:p>
    <w:p w:rsidR="001D7F5E" w:rsidRDefault="004F1EAB" w:rsidP="00150AEB">
      <w:pPr>
        <w:pStyle w:val="AnaParagrafYaziStiliSau"/>
      </w:pPr>
      <w:r>
        <w:t>Guguk</w:t>
      </w:r>
      <w:r w:rsidRPr="004F1EAB">
        <w:t xml:space="preserve"> </w:t>
      </w:r>
      <w:r>
        <w:t xml:space="preserve">kuşları ilginç </w:t>
      </w:r>
      <w:r w:rsidRPr="004F1EAB">
        <w:t>agresif üreme stratejileri</w:t>
      </w:r>
      <w:r w:rsidR="001D7F5E">
        <w:t>ne sahiptir</w:t>
      </w:r>
      <w:r>
        <w:t xml:space="preserve">; örneğin </w:t>
      </w:r>
      <w:r w:rsidRPr="004F1EAB">
        <w:t>yumurtalarını diğer kuşların yuvalarına</w:t>
      </w:r>
      <w:r>
        <w:t xml:space="preserve"> koyarlar ve kendi yumurtalarının kuluçkadan çıkma olasılığını artırmak için yuvada bulunan diğer yumurtaları atabilirler. Yuva sahibi kuş</w:t>
      </w:r>
      <w:r w:rsidR="001D7F5E">
        <w:t>un</w:t>
      </w:r>
      <w:r>
        <w:t xml:space="preserve"> </w:t>
      </w:r>
      <w:r w:rsidR="001D7F5E">
        <w:t xml:space="preserve">yuvasında </w:t>
      </w:r>
      <w:r>
        <w:t>kendisine ait olmayan yumurtalar</w:t>
      </w:r>
      <w:r w:rsidR="001D7F5E">
        <w:t xml:space="preserve"> olduğunu</w:t>
      </w:r>
      <w:r>
        <w:t xml:space="preserve"> </w:t>
      </w:r>
      <w:r w:rsidR="001D7F5E">
        <w:t>fark etmesi</w:t>
      </w:r>
      <w:r>
        <w:t xml:space="preserve"> </w:t>
      </w:r>
      <w:r w:rsidR="001D7F5E">
        <w:t xml:space="preserve">durumunda ya </w:t>
      </w:r>
      <w:r>
        <w:t>yabancı yumurtaları yuvadan at</w:t>
      </w:r>
      <w:r w:rsidR="001D7F5E">
        <w:t>ar veya kend</w:t>
      </w:r>
      <w:r>
        <w:t xml:space="preserve">i yuvasını terk edip </w:t>
      </w:r>
      <w:r w:rsidR="001D7F5E">
        <w:t>başka</w:t>
      </w:r>
      <w:r>
        <w:t xml:space="preserve"> bir yere yeni bir yuva kur</w:t>
      </w:r>
      <w:r w:rsidR="001D7F5E">
        <w:t>ar.</w:t>
      </w:r>
    </w:p>
    <w:p w:rsidR="001D7F5E" w:rsidRDefault="001D7F5E" w:rsidP="00150AEB">
      <w:pPr>
        <w:pStyle w:val="AnaParagrafYaziStiliSau"/>
      </w:pPr>
    </w:p>
    <w:p w:rsidR="001D7F5E" w:rsidRDefault="001D7F5E" w:rsidP="00150AEB">
      <w:pPr>
        <w:pStyle w:val="AnaParagrafYaziStiliSau"/>
      </w:pPr>
      <w:r>
        <w:t xml:space="preserve">Guguk Kuşu Arama algoritması (CS) Xin-She Yang </w:t>
      </w:r>
      <w:r w:rsidR="00781648">
        <w:t>v</w:t>
      </w:r>
      <w:r>
        <w:t>e Suash Deb tarafından bazı gukuk kuşu türlerinin kuluçka asalaklığı özelliklerinden esinlenerek geliştirilmiştir [</w:t>
      </w:r>
      <w:r w:rsidR="002D70D6">
        <w:t>25</w:t>
      </w:r>
      <w:r>
        <w:t>].</w:t>
      </w:r>
    </w:p>
    <w:p w:rsidR="001B779A" w:rsidRDefault="001B779A" w:rsidP="00150AEB">
      <w:pPr>
        <w:pStyle w:val="AnaParagrafYaziStiliSau"/>
      </w:pPr>
    </w:p>
    <w:p w:rsidR="001B779A" w:rsidRDefault="001B779A" w:rsidP="00150AEB">
      <w:pPr>
        <w:pStyle w:val="AnaParagrafYaziStiliSau"/>
      </w:pPr>
      <w:r>
        <w:t>CS algoritması üç basitl</w:t>
      </w:r>
      <w:r w:rsidR="00781648">
        <w:t>eştirilmiş temel kurala dayanır:</w:t>
      </w:r>
    </w:p>
    <w:p w:rsidR="001B779A" w:rsidRDefault="001B779A" w:rsidP="00150AEB">
      <w:pPr>
        <w:pStyle w:val="AnaParagrafYaziStiliSau"/>
      </w:pPr>
    </w:p>
    <w:p w:rsidR="001B779A" w:rsidRDefault="001B779A" w:rsidP="00DC6F57">
      <w:pPr>
        <w:pStyle w:val="BulletedList1"/>
        <w:numPr>
          <w:ilvl w:val="0"/>
          <w:numId w:val="30"/>
        </w:numPr>
      </w:pPr>
      <w:r w:rsidRPr="001B779A">
        <w:t>Her guguk</w:t>
      </w:r>
      <w:r>
        <w:t xml:space="preserve"> kuşu</w:t>
      </w:r>
      <w:r w:rsidRPr="001B779A">
        <w:t xml:space="preserve"> bir </w:t>
      </w:r>
      <w:r>
        <w:t>defasında</w:t>
      </w:r>
      <w:r w:rsidRPr="001B779A">
        <w:t xml:space="preserve"> bir yumurta </w:t>
      </w:r>
      <w:r>
        <w:t>yapar ve bunu</w:t>
      </w:r>
      <w:r w:rsidRPr="001B779A">
        <w:t xml:space="preserve"> rasgele seçilmiş bir yuvaya </w:t>
      </w:r>
      <w:r>
        <w:t>bırakır</w:t>
      </w:r>
      <w:r w:rsidRPr="001B779A">
        <w:t>.</w:t>
      </w:r>
    </w:p>
    <w:p w:rsidR="001B779A" w:rsidRDefault="001B779A" w:rsidP="00DC6F57">
      <w:pPr>
        <w:pStyle w:val="BulletedList1"/>
        <w:numPr>
          <w:ilvl w:val="0"/>
          <w:numId w:val="30"/>
        </w:numPr>
      </w:pPr>
      <w:r w:rsidRPr="001B779A">
        <w:t xml:space="preserve">Yüksek kaliteli yumurta içeren en iyi yuvalar </w:t>
      </w:r>
      <w:r>
        <w:t xml:space="preserve">sonraki nesillere </w:t>
      </w:r>
      <w:r w:rsidRPr="001B779A">
        <w:t>taşınır.</w:t>
      </w:r>
    </w:p>
    <w:p w:rsidR="001B779A" w:rsidRDefault="001B779A" w:rsidP="00DC6F57">
      <w:pPr>
        <w:pStyle w:val="BulletedList1"/>
        <w:numPr>
          <w:ilvl w:val="0"/>
          <w:numId w:val="30"/>
        </w:numPr>
      </w:pPr>
      <w:r>
        <w:t>Y</w:t>
      </w:r>
      <w:r w:rsidRPr="004D6EE5">
        <w:t>uva</w:t>
      </w:r>
      <w:r w:rsidR="00946277">
        <w:t xml:space="preserve"> sayısı sabittir ve yuva</w:t>
      </w:r>
      <w:r w:rsidRPr="004D6EE5">
        <w:t>nın sahibi</w:t>
      </w:r>
      <w:r>
        <w:t xml:space="preserve"> olan kuş</w:t>
      </w:r>
      <w:r w:rsidRPr="004D6EE5">
        <w:t xml:space="preserve"> </w:t>
      </w:r>
      <w:r w:rsidR="00946277">
        <w:t xml:space="preserve">yuvasına guguk kuşu tarafından </w:t>
      </w:r>
      <w:r w:rsidRPr="004D6EE5">
        <w:t xml:space="preserve">bırakılan yumurtayı </w:t>
      </w:r>
      <w:r w:rsidR="00946277" w:rsidRPr="00571678">
        <w:rPr>
          <w:i/>
          <w:iCs/>
        </w:rPr>
        <w:t>p</w:t>
      </w:r>
      <w:r w:rsidR="00946277" w:rsidRPr="00571678">
        <w:rPr>
          <w:i/>
          <w:iCs/>
          <w:vertAlign w:val="subscript"/>
        </w:rPr>
        <w:t>a</w:t>
      </w:r>
      <w:r w:rsidR="00946277" w:rsidRPr="00571678">
        <w:rPr>
          <w:i/>
          <w:iCs/>
        </w:rPr>
        <w:t xml:space="preserve"> </w:t>
      </w:r>
      <w:r w:rsidR="00946277" w:rsidRPr="00571678">
        <w:sym w:font="Symbol" w:char="F0CE"/>
      </w:r>
      <w:r w:rsidR="00946277" w:rsidRPr="00571678">
        <w:t xml:space="preserve"> (0, 1)</w:t>
      </w:r>
      <w:r w:rsidR="00946277">
        <w:t xml:space="preserve"> olasıkla fark edebilir. </w:t>
      </w:r>
      <w:r w:rsidRPr="004D6EE5">
        <w:t xml:space="preserve">Eğer yumurtayı tanırsa, yumurtayı yuvadan aşağı atabilir veya yuvayı terk ederek kendisine yeni bir yuva </w:t>
      </w:r>
      <w:r w:rsidR="00946277">
        <w:t>kurabi</w:t>
      </w:r>
      <w:r w:rsidRPr="004D6EE5">
        <w:t>lir</w:t>
      </w:r>
      <w:r w:rsidR="00946277">
        <w:t>.</w:t>
      </w:r>
    </w:p>
    <w:p w:rsidR="00ED5037" w:rsidRDefault="00ED5037" w:rsidP="00150AEB">
      <w:pPr>
        <w:pStyle w:val="AnaParagrafYaziStiliSau"/>
      </w:pPr>
    </w:p>
    <w:p w:rsidR="00F90924" w:rsidRDefault="00F90924" w:rsidP="00150AEB">
      <w:pPr>
        <w:pStyle w:val="AnaParagrafYaziStiliSau"/>
      </w:pPr>
      <w:r>
        <w:t xml:space="preserve">Yuvadaki her bir yumurta bir çözüme karşı gelir. Algoritma daha da basitleştirilip her yuvada sadece bir yumurta bulunmasına izin verilmektedir. Böylece </w:t>
      </w:r>
      <w:r w:rsidRPr="00F90924">
        <w:t xml:space="preserve">yumurta, yuva veya guguk kuşu arasında hiçbir ayrım </w:t>
      </w:r>
      <w:r>
        <w:t>kalmamaktadır</w:t>
      </w:r>
      <w:r w:rsidRPr="00F90924">
        <w:t>, çünkü her yuva bir yumurtayı ve bu da bir guguk</w:t>
      </w:r>
      <w:r>
        <w:t xml:space="preserve"> kuşunu temsil etmektedir.</w:t>
      </w:r>
    </w:p>
    <w:p w:rsidR="00F90924" w:rsidRDefault="00F90924" w:rsidP="00150AEB">
      <w:pPr>
        <w:pStyle w:val="AnaParagrafYaziStiliSau"/>
      </w:pPr>
    </w:p>
    <w:p w:rsidR="007C70B0" w:rsidRDefault="004D6EE5" w:rsidP="00150AEB">
      <w:pPr>
        <w:pStyle w:val="AnaParagrafYaziStiliSau"/>
      </w:pPr>
      <w:r w:rsidRPr="004D6EE5">
        <w:t xml:space="preserve">CS </w:t>
      </w:r>
      <w:r w:rsidR="007C70B0">
        <w:t xml:space="preserve">algoritması küresel </w:t>
      </w:r>
      <w:r w:rsidRPr="004D6EE5">
        <w:t xml:space="preserve">rassal yürüyüş ve </w:t>
      </w:r>
      <w:r w:rsidR="007C70B0">
        <w:t>yerel</w:t>
      </w:r>
      <w:r w:rsidRPr="004D6EE5">
        <w:t xml:space="preserve"> rassal yürüyüş yaklaşımlarını bir arada dengele</w:t>
      </w:r>
      <w:r w:rsidR="007C70B0">
        <w:t>y</w:t>
      </w:r>
      <w:r w:rsidRPr="004D6EE5">
        <w:t>erek kullanı</w:t>
      </w:r>
      <w:r w:rsidR="007C70B0">
        <w:t>r, b</w:t>
      </w:r>
      <w:r w:rsidRPr="004D6EE5">
        <w:t xml:space="preserve">u rassal yürüyüşler de </w:t>
      </w:r>
      <w:r w:rsidR="007C70B0" w:rsidRPr="007C70B0">
        <w:rPr>
          <w:i/>
        </w:rPr>
        <w:t>p</w:t>
      </w:r>
      <w:r w:rsidR="007C70B0" w:rsidRPr="007C70B0">
        <w:rPr>
          <w:i/>
          <w:vertAlign w:val="subscript"/>
        </w:rPr>
        <w:t>a</w:t>
      </w:r>
      <w:r w:rsidR="007C70B0">
        <w:t xml:space="preserve"> geçiş </w:t>
      </w:r>
      <w:r w:rsidRPr="004D6EE5">
        <w:t>parametresi tarafından kontrol edil</w:t>
      </w:r>
      <w:r w:rsidR="007C70B0">
        <w:t>ir.</w:t>
      </w:r>
      <w:r w:rsidR="0065757D">
        <w:t xml:space="preserve"> Yerel rassal yürüyüş aşağıdeki şekilde ifade edilebilir.</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8"/>
        <w:gridCol w:w="1440"/>
      </w:tblGrid>
      <w:tr w:rsidR="0065757D" w:rsidRPr="00B23888" w:rsidTr="00650754">
        <w:tc>
          <w:tcPr>
            <w:tcW w:w="6768" w:type="dxa"/>
          </w:tcPr>
          <w:p w:rsidR="0065757D" w:rsidRPr="00DF7CD8" w:rsidRDefault="008E3915" w:rsidP="00150AEB">
            <w:pPr>
              <w:pStyle w:val="AnaParagrafYaziStiliSau"/>
              <w:rPr>
                <w:lang w:val="en-US"/>
              </w:rPr>
            </w:pPr>
            <m:oMathPara>
              <m:oMathParaPr>
                <m:jc m:val="left"/>
              </m:oMathParaPr>
              <m:oMath>
                <m:sSubSup>
                  <m:sSubSupPr>
                    <m:ctrlPr>
                      <w:rPr>
                        <w:rFonts w:ascii="Cambria Math" w:hAnsi="Cambria Math"/>
                      </w:rPr>
                    </m:ctrlPr>
                  </m:sSubSupPr>
                  <m:e>
                    <m:r>
                      <w:rPr>
                        <w:rFonts w:ascii="Cambria Math" w:hAnsi="Cambria Math"/>
                      </w:rPr>
                      <m:t>x</m:t>
                    </m:r>
                  </m:e>
                  <m:sub>
                    <m:r>
                      <w:rPr>
                        <w:rFonts w:ascii="Cambria Math" w:hAnsi="Cambria Math"/>
                      </w:rPr>
                      <m:t>i</m:t>
                    </m:r>
                  </m:sub>
                  <m:sup>
                    <m:r>
                      <w:rPr>
                        <w:rFonts w:ascii="Cambria Math" w:hAnsi="Cambria Math"/>
                      </w:rPr>
                      <m:t>t</m:t>
                    </m:r>
                    <m:r>
                      <m:rPr>
                        <m:sty m:val="p"/>
                      </m:rPr>
                      <w:rPr>
                        <w:rFonts w:ascii="Cambria Math" w:hAnsi="Cambria Math"/>
                      </w:rPr>
                      <m:t>+1</m:t>
                    </m:r>
                  </m:sup>
                </m:sSubSup>
                <m:r>
                  <m:rPr>
                    <m:sty m:val="p"/>
                  </m:rPr>
                  <w:rPr>
                    <w:rFonts w:ascii="Cambria Math" w:hAnsi="Cambria Math"/>
                  </w:rPr>
                  <m:t>=</m:t>
                </m:r>
                <m:sSubSup>
                  <m:sSubSupPr>
                    <m:ctrlPr>
                      <w:rPr>
                        <w:rFonts w:ascii="Cambria Math" w:hAnsi="Cambria Math"/>
                      </w:rPr>
                    </m:ctrlPr>
                  </m:sSubSupPr>
                  <m:e>
                    <m:r>
                      <w:rPr>
                        <w:rFonts w:ascii="Cambria Math" w:hAnsi="Cambria Math"/>
                      </w:rPr>
                      <m:t>x</m:t>
                    </m:r>
                  </m:e>
                  <m:sub>
                    <m:r>
                      <w:rPr>
                        <w:rFonts w:ascii="Cambria Math" w:hAnsi="Cambria Math"/>
                      </w:rPr>
                      <m:t>i</m:t>
                    </m:r>
                  </m:sub>
                  <m:sup>
                    <m:r>
                      <w:rPr>
                        <w:rFonts w:ascii="Cambria Math" w:hAnsi="Cambria Math"/>
                      </w:rPr>
                      <m:t>t</m:t>
                    </m:r>
                  </m:sup>
                </m:sSubSup>
                <m:r>
                  <m:rPr>
                    <m:sty m:val="p"/>
                  </m:rPr>
                  <w:rPr>
                    <w:rFonts w:ascii="Cambria Math" w:hAnsi="Cambria Math"/>
                  </w:rPr>
                  <m:t>+</m:t>
                </m:r>
                <m:r>
                  <w:rPr>
                    <w:rFonts w:ascii="Cambria Math" w:hAnsi="Cambria Math"/>
                  </w:rPr>
                  <m:t>αs</m:t>
                </m:r>
                <m:r>
                  <m:rPr>
                    <m:sty m:val="p"/>
                  </m:rPr>
                  <w:rPr>
                    <w:rFonts w:ascii="Cambria Math" w:hAnsi="Cambria Math"/>
                  </w:rPr>
                  <m:t>⊗</m:t>
                </m:r>
                <m:r>
                  <w:rPr>
                    <w:rFonts w:ascii="Cambria Math" w:hAnsi="Cambria Math"/>
                  </w:rPr>
                  <m:t>H</m:t>
                </m:r>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a</m:t>
                        </m:r>
                      </m:sub>
                    </m:sSub>
                    <m:r>
                      <m:rPr>
                        <m:sty m:val="p"/>
                      </m:rPr>
                      <w:rPr>
                        <w:rFonts w:ascii="Cambria Math" w:hAnsi="Cambria Math"/>
                      </w:rPr>
                      <m:t>-</m:t>
                    </m:r>
                    <m:r>
                      <w:rPr>
                        <w:rFonts w:ascii="Cambria Math" w:hAnsi="Cambria Math"/>
                      </w:rPr>
                      <m:t>ϵ</m:t>
                    </m:r>
                  </m:e>
                </m:d>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x</m:t>
                        </m:r>
                      </m:e>
                      <m:sub>
                        <m:r>
                          <w:rPr>
                            <w:rFonts w:ascii="Cambria Math" w:hAnsi="Cambria Math"/>
                          </w:rPr>
                          <m:t>j</m:t>
                        </m:r>
                      </m:sub>
                      <m:sup>
                        <m:r>
                          <w:rPr>
                            <w:rFonts w:ascii="Cambria Math" w:hAnsi="Cambria Math"/>
                          </w:rPr>
                          <m:t>t</m:t>
                        </m:r>
                      </m:sup>
                    </m:sSubSup>
                    <m:r>
                      <m:rPr>
                        <m:sty m:val="p"/>
                      </m:rPr>
                      <w:rPr>
                        <w:rFonts w:ascii="Cambria Math" w:hAnsi="Cambria Math"/>
                      </w:rPr>
                      <m:t>-</m:t>
                    </m:r>
                    <m:sSubSup>
                      <m:sSubSupPr>
                        <m:ctrlPr>
                          <w:rPr>
                            <w:rFonts w:ascii="Cambria Math" w:hAnsi="Cambria Math"/>
                          </w:rPr>
                        </m:ctrlPr>
                      </m:sSubSupPr>
                      <m:e>
                        <m:r>
                          <w:rPr>
                            <w:rFonts w:ascii="Cambria Math" w:hAnsi="Cambria Math"/>
                          </w:rPr>
                          <m:t>x</m:t>
                        </m:r>
                      </m:e>
                      <m:sub>
                        <m:r>
                          <w:rPr>
                            <w:rFonts w:ascii="Cambria Math" w:hAnsi="Cambria Math"/>
                          </w:rPr>
                          <m:t>k</m:t>
                        </m:r>
                      </m:sub>
                      <m:sup>
                        <m:r>
                          <w:rPr>
                            <w:rFonts w:ascii="Cambria Math" w:hAnsi="Cambria Math"/>
                          </w:rPr>
                          <m:t>t</m:t>
                        </m:r>
                      </m:sup>
                    </m:sSubSup>
                  </m:e>
                </m:d>
              </m:oMath>
            </m:oMathPara>
          </w:p>
        </w:tc>
        <w:tc>
          <w:tcPr>
            <w:tcW w:w="1440" w:type="dxa"/>
            <w:vAlign w:val="center"/>
          </w:tcPr>
          <w:p w:rsidR="0065757D" w:rsidRPr="00B23888" w:rsidRDefault="0065757D" w:rsidP="00DC6F57">
            <w:pPr>
              <w:pStyle w:val="AnaParagrafYaziStiliSau"/>
              <w:jc w:val="right"/>
              <w:rPr>
                <w:lang w:val="en-US"/>
              </w:rPr>
            </w:pPr>
            <w:r w:rsidRPr="00B23888">
              <w:rPr>
                <w:lang w:val="en-US"/>
              </w:rPr>
              <w:t>(3.</w:t>
            </w:r>
            <w:r w:rsidR="00B23888" w:rsidRPr="00B23888">
              <w:rPr>
                <w:lang w:val="en-US"/>
              </w:rPr>
              <w:t>1</w:t>
            </w:r>
            <w:r w:rsidR="001E0DC0">
              <w:rPr>
                <w:lang w:val="en-US"/>
              </w:rPr>
              <w:t>7</w:t>
            </w:r>
            <w:r w:rsidRPr="00B23888">
              <w:rPr>
                <w:lang w:val="en-US"/>
              </w:rPr>
              <w:t>)</w:t>
            </w:r>
          </w:p>
        </w:tc>
      </w:tr>
    </w:tbl>
    <w:p w:rsidR="0065757D" w:rsidRDefault="0065757D" w:rsidP="00150AEB">
      <w:pPr>
        <w:pStyle w:val="AnaParagrafYaziStiliSau"/>
      </w:pPr>
    </w:p>
    <w:p w:rsidR="0065757D" w:rsidRDefault="0065757D" w:rsidP="00150AEB">
      <w:pPr>
        <w:pStyle w:val="AnaParagrafYaziStiliSau"/>
      </w:pPr>
      <w:r>
        <w:t xml:space="preserve">Burada </w:t>
      </w:r>
      <m:oMath>
        <m:sSubSup>
          <m:sSubSupPr>
            <m:ctrlPr>
              <w:rPr>
                <w:rFonts w:ascii="Cambria Math" w:hAnsi="Cambria Math"/>
                <w:i/>
              </w:rPr>
            </m:ctrlPr>
          </m:sSubSupPr>
          <m:e>
            <m:r>
              <w:rPr>
                <w:rFonts w:ascii="Cambria Math" w:hAnsi="Cambria Math"/>
              </w:rPr>
              <m:t>x</m:t>
            </m:r>
          </m:e>
          <m:sub>
            <m:r>
              <w:rPr>
                <w:rFonts w:ascii="Cambria Math" w:hAnsi="Cambria Math"/>
              </w:rPr>
              <m:t>j</m:t>
            </m:r>
          </m:sub>
          <m:sup>
            <m:r>
              <w:rPr>
                <w:rFonts w:ascii="Cambria Math" w:hAnsi="Cambria Math"/>
              </w:rPr>
              <m:t>t</m:t>
            </m:r>
          </m:sup>
        </m:sSubSup>
      </m:oMath>
      <w:r>
        <w:t xml:space="preserve"> ve </w:t>
      </w:r>
      <m:oMath>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t</m:t>
            </m:r>
          </m:sup>
        </m:sSubSup>
      </m:oMath>
      <w:r>
        <w:t xml:space="preserve"> rassal permütasyonla rastgele seçilen iki farklı çözüm, </w:t>
      </w:r>
      <w:r w:rsidR="005102F8" w:rsidRPr="005102F8">
        <w:rPr>
          <w:i/>
        </w:rPr>
        <w:t>H(u)</w:t>
      </w:r>
      <w:r w:rsidR="005102F8" w:rsidRPr="004D6EE5">
        <w:t xml:space="preserve"> Heaviside fonksiyonu</w:t>
      </w:r>
      <w:r w:rsidR="005102F8">
        <w:t xml:space="preserve">, </w:t>
      </w:r>
      <m:oMath>
        <m:r>
          <w:rPr>
            <w:rFonts w:ascii="Cambria Math" w:hAnsi="Cambria Math"/>
          </w:rPr>
          <m:t>ϵ</m:t>
        </m:r>
      </m:oMath>
      <w:r w:rsidR="005102F8">
        <w:t xml:space="preserve"> </w:t>
      </w:r>
      <w:r w:rsidR="005102F8" w:rsidRPr="004D6EE5">
        <w:t>düzgün dağılımdan gelen rassal bir sayı</w:t>
      </w:r>
      <w:r w:rsidR="005102F8">
        <w:t xml:space="preserve">, </w:t>
      </w:r>
      <w:r w:rsidR="005102F8" w:rsidRPr="009F5013">
        <w:rPr>
          <w:i/>
        </w:rPr>
        <w:t>s</w:t>
      </w:r>
      <w:r w:rsidR="005102F8" w:rsidRPr="004D6EE5">
        <w:t xml:space="preserve"> ise adım uzunluğudur</w:t>
      </w:r>
      <w:r w:rsidR="005102F8">
        <w:t xml:space="preserve">. </w:t>
      </w:r>
      <m:oMath>
        <m:r>
          <w:rPr>
            <w:rFonts w:ascii="Cambria Math" w:hAnsi="Cambria Math"/>
          </w:rPr>
          <m:t>⊗</m:t>
        </m:r>
      </m:oMath>
      <w:r w:rsidR="005102F8">
        <w:t xml:space="preserve"> iki vektörün elemanlarının birbiriyle çarpımıdır.</w:t>
      </w:r>
    </w:p>
    <w:p w:rsidR="009F5013" w:rsidRDefault="009F5013" w:rsidP="00150AEB">
      <w:pPr>
        <w:pStyle w:val="AnaParagrafYaziStiliSau"/>
      </w:pPr>
    </w:p>
    <w:p w:rsidR="009F5013" w:rsidRDefault="00CC041C" w:rsidP="00150AEB">
      <w:pPr>
        <w:pStyle w:val="AnaParagrafYaziStiliSau"/>
      </w:pPr>
      <w:r>
        <w:t>Küresel</w:t>
      </w:r>
      <w:r w:rsidR="009F5013" w:rsidRPr="004D6EE5">
        <w:t xml:space="preserve"> rassal yürüyüş ise aşağıda kuralları verilen L</w:t>
      </w:r>
      <w:r>
        <w:rPr>
          <w:rFonts w:ascii="Cambria Math" w:hAnsi="Cambria Math"/>
        </w:rPr>
        <w:t>é</w:t>
      </w:r>
      <w:r w:rsidR="009F5013" w:rsidRPr="004D6EE5">
        <w:t xml:space="preserve">vy </w:t>
      </w:r>
      <w:r>
        <w:t>uçuş</w:t>
      </w:r>
      <w:r w:rsidR="00E309CC">
        <w:t>ları kullanılarak</w:t>
      </w:r>
      <w:r w:rsidR="009F5013" w:rsidRPr="004D6EE5">
        <w:t xml:space="preserve"> gerçekleştirilmektedir.</w:t>
      </w:r>
    </w:p>
    <w:p w:rsidR="009F5013" w:rsidRDefault="009F5013" w:rsidP="00150AEB">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8"/>
        <w:gridCol w:w="1440"/>
      </w:tblGrid>
      <w:tr w:rsidR="009F5013" w:rsidRPr="00DF7CD8" w:rsidTr="00650754">
        <w:tc>
          <w:tcPr>
            <w:tcW w:w="6768" w:type="dxa"/>
          </w:tcPr>
          <w:p w:rsidR="009F5013" w:rsidRPr="00DF7CD8" w:rsidRDefault="008E3915" w:rsidP="00150AEB">
            <w:pPr>
              <w:pStyle w:val="AnaParagrafYaziStiliSau"/>
              <w:rPr>
                <w:lang w:val="en-US"/>
              </w:rPr>
            </w:pPr>
            <m:oMathPara>
              <m:oMathParaPr>
                <m:jc m:val="left"/>
              </m:oMathParaPr>
              <m:oMath>
                <m:sSubSup>
                  <m:sSubSupPr>
                    <m:ctrlPr>
                      <w:rPr>
                        <w:rFonts w:ascii="Cambria Math" w:hAnsi="Cambria Math"/>
                      </w:rPr>
                    </m:ctrlPr>
                  </m:sSubSupPr>
                  <m:e>
                    <m:r>
                      <w:rPr>
                        <w:rFonts w:ascii="Cambria Math" w:hAnsi="Cambria Math"/>
                      </w:rPr>
                      <m:t>x</m:t>
                    </m:r>
                  </m:e>
                  <m:sub>
                    <m:r>
                      <w:rPr>
                        <w:rFonts w:ascii="Cambria Math" w:hAnsi="Cambria Math"/>
                      </w:rPr>
                      <m:t>i</m:t>
                    </m:r>
                  </m:sub>
                  <m:sup>
                    <m:r>
                      <w:rPr>
                        <w:rFonts w:ascii="Cambria Math" w:hAnsi="Cambria Math"/>
                      </w:rPr>
                      <m:t>t</m:t>
                    </m:r>
                    <m:r>
                      <m:rPr>
                        <m:sty m:val="p"/>
                      </m:rPr>
                      <w:rPr>
                        <w:rFonts w:ascii="Cambria Math" w:hAnsi="Cambria Math"/>
                      </w:rPr>
                      <m:t>+1</m:t>
                    </m:r>
                  </m:sup>
                </m:sSubSup>
                <m:r>
                  <m:rPr>
                    <m:sty m:val="p"/>
                  </m:rPr>
                  <w:rPr>
                    <w:rFonts w:ascii="Cambria Math" w:hAnsi="Cambria Math"/>
                  </w:rPr>
                  <m:t>=</m:t>
                </m:r>
                <m:sSubSup>
                  <m:sSubSupPr>
                    <m:ctrlPr>
                      <w:rPr>
                        <w:rFonts w:ascii="Cambria Math" w:hAnsi="Cambria Math"/>
                      </w:rPr>
                    </m:ctrlPr>
                  </m:sSubSupPr>
                  <m:e>
                    <m:r>
                      <w:rPr>
                        <w:rFonts w:ascii="Cambria Math" w:hAnsi="Cambria Math"/>
                      </w:rPr>
                      <m:t>x</m:t>
                    </m:r>
                  </m:e>
                  <m:sub>
                    <m:r>
                      <w:rPr>
                        <w:rFonts w:ascii="Cambria Math" w:hAnsi="Cambria Math"/>
                      </w:rPr>
                      <m:t>i</m:t>
                    </m:r>
                  </m:sub>
                  <m:sup>
                    <m:r>
                      <w:rPr>
                        <w:rFonts w:ascii="Cambria Math" w:hAnsi="Cambria Math"/>
                      </w:rPr>
                      <m:t>t</m:t>
                    </m:r>
                  </m:sup>
                </m:sSubSup>
                <m:r>
                  <m:rPr>
                    <m:sty m:val="p"/>
                  </m:rPr>
                  <w:rPr>
                    <w:rFonts w:ascii="Cambria Math" w:hAnsi="Cambria Math"/>
                  </w:rPr>
                  <m:t>+</m:t>
                </m:r>
                <m:r>
                  <w:rPr>
                    <w:rFonts w:ascii="Cambria Math" w:hAnsi="Cambria Math"/>
                  </w:rPr>
                  <m:t>αL</m:t>
                </m:r>
                <m:d>
                  <m:dPr>
                    <m:ctrlPr>
                      <w:rPr>
                        <w:rFonts w:ascii="Cambria Math" w:hAnsi="Cambria Math"/>
                      </w:rPr>
                    </m:ctrlPr>
                  </m:dPr>
                  <m:e>
                    <m:r>
                      <w:rPr>
                        <w:rFonts w:ascii="Cambria Math" w:hAnsi="Cambria Math"/>
                      </w:rPr>
                      <m:t>s</m:t>
                    </m:r>
                    <m:r>
                      <m:rPr>
                        <m:sty m:val="p"/>
                      </m:rPr>
                      <w:rPr>
                        <w:rFonts w:ascii="Cambria Math" w:hAnsi="Cambria Math"/>
                      </w:rPr>
                      <m:t>,</m:t>
                    </m:r>
                    <m:r>
                      <w:rPr>
                        <w:rFonts w:ascii="Cambria Math" w:hAnsi="Cambria Math"/>
                      </w:rPr>
                      <m:t>λ</m:t>
                    </m:r>
                  </m:e>
                </m:d>
              </m:oMath>
            </m:oMathPara>
          </w:p>
        </w:tc>
        <w:tc>
          <w:tcPr>
            <w:tcW w:w="1440" w:type="dxa"/>
            <w:vAlign w:val="center"/>
          </w:tcPr>
          <w:p w:rsidR="009F5013" w:rsidRPr="00DF7CD8" w:rsidRDefault="009F5013" w:rsidP="00DC6F57">
            <w:pPr>
              <w:pStyle w:val="AnaParagrafYaziStiliSau"/>
              <w:jc w:val="right"/>
              <w:rPr>
                <w:lang w:val="en-US"/>
              </w:rPr>
            </w:pPr>
            <w:r w:rsidRPr="00DF7CD8">
              <w:rPr>
                <w:lang w:val="en-US"/>
              </w:rPr>
              <w:t>(</w:t>
            </w:r>
            <w:r w:rsidR="00B23888">
              <w:rPr>
                <w:lang w:val="en-US"/>
              </w:rPr>
              <w:t>3.1</w:t>
            </w:r>
            <w:r w:rsidR="001E0DC0">
              <w:rPr>
                <w:lang w:val="en-US"/>
              </w:rPr>
              <w:t>8</w:t>
            </w:r>
            <w:r w:rsidRPr="00DF7CD8">
              <w:rPr>
                <w:lang w:val="en-US"/>
              </w:rPr>
              <w:t>)</w:t>
            </w:r>
          </w:p>
        </w:tc>
      </w:tr>
    </w:tbl>
    <w:p w:rsidR="009F5013" w:rsidRDefault="009F5013" w:rsidP="00150AEB">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8"/>
        <w:gridCol w:w="1440"/>
      </w:tblGrid>
      <w:tr w:rsidR="009F5013" w:rsidRPr="00DF7CD8" w:rsidTr="00650754">
        <w:tc>
          <w:tcPr>
            <w:tcW w:w="6768" w:type="dxa"/>
          </w:tcPr>
          <w:p w:rsidR="009F5013" w:rsidRPr="00DF7CD8" w:rsidRDefault="009F5013" w:rsidP="00150AEB">
            <w:pPr>
              <w:pStyle w:val="AnaParagrafYaziStiliSau"/>
              <w:rPr>
                <w:lang w:val="en-US"/>
              </w:rPr>
            </w:pPr>
            <m:oMathPara>
              <m:oMathParaPr>
                <m:jc m:val="left"/>
              </m:oMathParaPr>
              <m:oMath>
                <m:r>
                  <w:rPr>
                    <w:rFonts w:ascii="Cambria Math" w:hAnsi="Cambria Math"/>
                  </w:rPr>
                  <m:t>L</m:t>
                </m:r>
                <m:d>
                  <m:dPr>
                    <m:ctrlPr>
                      <w:rPr>
                        <w:rFonts w:ascii="Cambria Math" w:hAnsi="Cambria Math"/>
                      </w:rPr>
                    </m:ctrlPr>
                  </m:dPr>
                  <m:e>
                    <m:r>
                      <w:rPr>
                        <w:rFonts w:ascii="Cambria Math" w:hAnsi="Cambria Math"/>
                      </w:rPr>
                      <m:t>s</m:t>
                    </m:r>
                    <m:r>
                      <m:rPr>
                        <m:sty m:val="p"/>
                      </m:rPr>
                      <w:rPr>
                        <w:rFonts w:ascii="Cambria Math" w:hAnsi="Cambria Math"/>
                      </w:rPr>
                      <m:t>,</m:t>
                    </m:r>
                    <m:r>
                      <w:rPr>
                        <w:rFonts w:ascii="Cambria Math" w:hAnsi="Cambria Math"/>
                      </w:rPr>
                      <m:t>λ</m:t>
                    </m:r>
                  </m:e>
                </m:d>
                <m:r>
                  <m:rPr>
                    <m:sty m:val="p"/>
                  </m:rPr>
                  <w:rPr>
                    <w:rFonts w:ascii="Cambria Math" w:hAnsi="Cambria Math"/>
                  </w:rPr>
                  <m:t>=</m:t>
                </m:r>
                <m:f>
                  <m:fPr>
                    <m:ctrlPr>
                      <w:rPr>
                        <w:rFonts w:ascii="Cambria Math" w:hAnsi="Cambria Math"/>
                      </w:rPr>
                    </m:ctrlPr>
                  </m:fPr>
                  <m:num>
                    <m:r>
                      <w:rPr>
                        <w:rFonts w:ascii="Cambria Math" w:hAnsi="Cambria Math"/>
                      </w:rPr>
                      <m:t>λ</m:t>
                    </m:r>
                    <m:r>
                      <m:rPr>
                        <m:sty m:val="p"/>
                      </m:rPr>
                      <w:rPr>
                        <w:rFonts w:ascii="Cambria Math" w:hAnsi="Cambria Math"/>
                      </w:rPr>
                      <m:t>Γ</m:t>
                    </m:r>
                    <m:d>
                      <m:dPr>
                        <m:ctrlPr>
                          <w:rPr>
                            <w:rFonts w:ascii="Cambria Math" w:hAnsi="Cambria Math"/>
                          </w:rPr>
                        </m:ctrlPr>
                      </m:dPr>
                      <m:e>
                        <m:r>
                          <w:rPr>
                            <w:rFonts w:ascii="Cambria Math" w:hAnsi="Cambria Math"/>
                          </w:rPr>
                          <m:t>λ</m:t>
                        </m:r>
                      </m:e>
                    </m:d>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f>
                              <m:fPr>
                                <m:ctrlPr>
                                  <w:rPr>
                                    <w:rFonts w:ascii="Cambria Math" w:hAnsi="Cambria Math"/>
                                  </w:rPr>
                                </m:ctrlPr>
                              </m:fPr>
                              <m:num>
                                <m:r>
                                  <w:rPr>
                                    <w:rFonts w:ascii="Cambria Math" w:hAnsi="Cambria Math"/>
                                  </w:rPr>
                                  <m:t>πλ</m:t>
                                </m:r>
                              </m:num>
                              <m:den>
                                <m:r>
                                  <m:rPr>
                                    <m:sty m:val="p"/>
                                  </m:rPr>
                                  <w:rPr>
                                    <w:rFonts w:ascii="Cambria Math" w:hAnsi="Cambria Math"/>
                                  </w:rPr>
                                  <m:t>2</m:t>
                                </m:r>
                              </m:den>
                            </m:f>
                          </m:e>
                        </m:d>
                      </m:e>
                    </m:func>
                  </m:num>
                  <m:den>
                    <m:r>
                      <w:rPr>
                        <w:rFonts w:ascii="Cambria Math" w:hAnsi="Cambria Math"/>
                      </w:rPr>
                      <m:t>π</m:t>
                    </m:r>
                  </m:den>
                </m:f>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w:rPr>
                            <w:rFonts w:ascii="Cambria Math" w:hAnsi="Cambria Math"/>
                          </w:rPr>
                          <m:t>s</m:t>
                        </m:r>
                      </m:e>
                      <m:sup>
                        <m:r>
                          <m:rPr>
                            <m:sty m:val="p"/>
                          </m:rPr>
                          <w:rPr>
                            <w:rFonts w:ascii="Cambria Math" w:hAnsi="Cambria Math"/>
                          </w:rPr>
                          <m:t>1+</m:t>
                        </m:r>
                        <m:r>
                          <w:rPr>
                            <w:rFonts w:ascii="Cambria Math" w:hAnsi="Cambria Math"/>
                          </w:rPr>
                          <m:t>λ</m:t>
                        </m:r>
                      </m:sup>
                    </m:sSup>
                  </m:den>
                </m:f>
                <m:r>
                  <m:rPr>
                    <m:sty m:val="p"/>
                  </m:rPr>
                  <w:rPr>
                    <w:rFonts w:ascii="Cambria Math" w:hAnsi="Cambria Math"/>
                  </w:rPr>
                  <m:t xml:space="preserve">,  </m:t>
                </m:r>
                <m:d>
                  <m:dPr>
                    <m:ctrlPr>
                      <w:rPr>
                        <w:rFonts w:ascii="Cambria Math" w:hAnsi="Cambria Math"/>
                      </w:rPr>
                    </m:ctrlPr>
                  </m:dPr>
                  <m:e>
                    <m:r>
                      <w:rPr>
                        <w:rFonts w:ascii="Cambria Math" w:hAnsi="Cambria Math"/>
                      </w:rPr>
                      <m:t>s</m:t>
                    </m:r>
                    <m:r>
                      <m:rPr>
                        <m:sty m:val="p"/>
                      </m:rPr>
                      <w:rPr>
                        <w:rFonts w:ascii="Cambria Math" w:hAnsi="Cambria Math"/>
                      </w:rPr>
                      <m:t>≫</m:t>
                    </m:r>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&gt;0</m:t>
                    </m:r>
                  </m:e>
                </m:d>
              </m:oMath>
            </m:oMathPara>
          </w:p>
        </w:tc>
        <w:tc>
          <w:tcPr>
            <w:tcW w:w="1440" w:type="dxa"/>
            <w:vAlign w:val="center"/>
          </w:tcPr>
          <w:p w:rsidR="009F5013" w:rsidRPr="00DF7CD8" w:rsidRDefault="009F5013" w:rsidP="00DC6F57">
            <w:pPr>
              <w:pStyle w:val="AnaParagrafYaziStiliSau"/>
              <w:jc w:val="right"/>
              <w:rPr>
                <w:lang w:val="en-US"/>
              </w:rPr>
            </w:pPr>
            <w:r w:rsidRPr="00DF7CD8">
              <w:rPr>
                <w:lang w:val="en-US"/>
              </w:rPr>
              <w:t>(</w:t>
            </w:r>
            <w:r w:rsidR="001E0DC0">
              <w:rPr>
                <w:lang w:val="en-US"/>
              </w:rPr>
              <w:t>3.19</w:t>
            </w:r>
            <w:r w:rsidRPr="00DF7CD8">
              <w:rPr>
                <w:lang w:val="en-US"/>
              </w:rPr>
              <w:t>)</w:t>
            </w:r>
          </w:p>
        </w:tc>
      </w:tr>
    </w:tbl>
    <w:p w:rsidR="005102F8" w:rsidRDefault="005102F8" w:rsidP="00150AEB">
      <w:pPr>
        <w:pStyle w:val="AnaParagrafYaziStiliSau"/>
      </w:pPr>
    </w:p>
    <w:p w:rsidR="004D6EE5" w:rsidRPr="002D70D6" w:rsidRDefault="004D6EE5" w:rsidP="00150AEB">
      <w:pPr>
        <w:pStyle w:val="AnaParagrafYaziStiliSau"/>
      </w:pPr>
      <w:r w:rsidRPr="004D6EE5">
        <w:t>Burada</w:t>
      </w:r>
      <w:r w:rsidR="00B02A94">
        <w:t xml:space="preserve"> </w:t>
      </w:r>
      <w:r w:rsidR="000F2E1E">
        <w:rPr>
          <w:i/>
        </w:rPr>
        <w:sym w:font="Symbol" w:char="F061"/>
      </w:r>
      <w:r w:rsidR="00B02A94">
        <w:t xml:space="preserve"> &gt; 0</w:t>
      </w:r>
      <w:r w:rsidRPr="004D6EE5">
        <w:t xml:space="preserve"> olmak üzere problemin b</w:t>
      </w:r>
      <w:r w:rsidR="00287222">
        <w:t>oyutuna</w:t>
      </w:r>
      <w:r w:rsidRPr="004D6EE5">
        <w:t xml:space="preserve"> bağlı olarak L</w:t>
      </w:r>
      <w:r w:rsidR="00CC041C">
        <w:rPr>
          <w:rFonts w:ascii="Cambria Math" w:hAnsi="Cambria Math"/>
        </w:rPr>
        <w:t>é</w:t>
      </w:r>
      <w:r w:rsidRPr="004D6EE5">
        <w:t xml:space="preserve">vy uçuşunu ölçeklendirmektedir. </w:t>
      </w:r>
      <w:r w:rsidR="00E309CC">
        <w:t>D</w:t>
      </w:r>
      <w:r w:rsidRPr="004D6EE5">
        <w:t>enklem</w:t>
      </w:r>
      <w:r w:rsidR="00E309CC">
        <w:t xml:space="preserve"> </w:t>
      </w:r>
      <w:r w:rsidR="00B23888">
        <w:t>3.1</w:t>
      </w:r>
      <w:r w:rsidR="000F2E1E">
        <w:t>8</w:t>
      </w:r>
      <w:r w:rsidR="00E309CC">
        <w:t xml:space="preserve"> temelde rassal yürüyüşün stokastik olarak ifadesidir. Genelde rassal yürüşüş </w:t>
      </w:r>
      <w:r w:rsidRPr="004D6EE5">
        <w:t xml:space="preserve">bir sonraki </w:t>
      </w:r>
      <w:r w:rsidR="00E309CC">
        <w:t>konu</w:t>
      </w:r>
      <w:r w:rsidRPr="004D6EE5">
        <w:t xml:space="preserve">mu şu anki </w:t>
      </w:r>
      <w:r w:rsidR="00E309CC">
        <w:t>kon</w:t>
      </w:r>
      <w:r w:rsidRPr="004D6EE5">
        <w:t>uma ve geçiş olasılığına bağlı</w:t>
      </w:r>
      <w:r w:rsidR="00075C01">
        <w:t xml:space="preserve"> </w:t>
      </w:r>
      <w:r w:rsidR="00AE6BA9">
        <w:t>olan bir Markov zinciridir</w:t>
      </w:r>
      <w:r w:rsidRPr="004D6EE5">
        <w:t xml:space="preserve">. </w:t>
      </w:r>
      <w:r w:rsidR="00AE6BA9">
        <w:t>Ancak, sürecin yerel bir optimumda takılıp kalmaması için y</w:t>
      </w:r>
      <w:r w:rsidRPr="004D6EE5">
        <w:t>eni çözüm</w:t>
      </w:r>
      <w:r w:rsidR="00AE6BA9">
        <w:t>lerin</w:t>
      </w:r>
      <w:r w:rsidRPr="004D6EE5">
        <w:t xml:space="preserve"> o anki en iyi çözümden yeterli seviyede uzak</w:t>
      </w:r>
      <w:r w:rsidR="00AE6BA9">
        <w:t xml:space="preserve">lıkta </w:t>
      </w:r>
      <w:r w:rsidR="00AE6BA9" w:rsidRPr="002D70D6">
        <w:t>olması gerekir.</w:t>
      </w:r>
    </w:p>
    <w:p w:rsidR="002D70D6" w:rsidRPr="002D70D6" w:rsidRDefault="002D70D6" w:rsidP="00150AEB">
      <w:pPr>
        <w:pStyle w:val="AnaParagrafYaziStiliSau"/>
      </w:pPr>
    </w:p>
    <w:p w:rsidR="002D70D6" w:rsidRPr="002D70D6" w:rsidRDefault="002D70D6" w:rsidP="00150AEB">
      <w:pPr>
        <w:pStyle w:val="AnaParagrafYaziStiliSau"/>
      </w:pPr>
      <w:r w:rsidRPr="002D70D6">
        <w:t xml:space="preserve">CS algoritmasının küresel yakınsama gereksinimlerini karşılayabileceği ve dolayısıyla </w:t>
      </w:r>
      <w:r>
        <w:t xml:space="preserve">garantili </w:t>
      </w:r>
      <w:r w:rsidRPr="002D70D6">
        <w:t>küresel yakınsama özelli</w:t>
      </w:r>
      <w:r w:rsidR="005C5AB7">
        <w:t>ğ</w:t>
      </w:r>
      <w:r w:rsidRPr="002D70D6">
        <w:t>in</w:t>
      </w:r>
      <w:r>
        <w:t>e sahip olduğu</w:t>
      </w:r>
      <w:r w:rsidRPr="002D70D6">
        <w:t xml:space="preserve"> matematiksel olarak kanıtlanmıştır</w:t>
      </w:r>
      <w:r w:rsidR="005C5AB7">
        <w:t xml:space="preserve"> [25, 26]</w:t>
      </w:r>
      <w:r w:rsidRPr="002D70D6">
        <w:t>.</w:t>
      </w:r>
    </w:p>
    <w:p w:rsidR="00BB7ACE" w:rsidRPr="002D70D6" w:rsidRDefault="00BB7ACE" w:rsidP="00150AEB">
      <w:pPr>
        <w:pStyle w:val="AnaParagrafYaziStiliSau"/>
      </w:pPr>
    </w:p>
    <w:p w:rsidR="00BB7ACE" w:rsidRDefault="00BB7ACE" w:rsidP="00150AEB">
      <w:pPr>
        <w:pStyle w:val="AnaParagrafYaziStiliSau"/>
      </w:pPr>
      <w:r>
        <w:t>CS algoritmasının temelde</w:t>
      </w:r>
      <w:r w:rsidR="00D10CD3">
        <w:t xml:space="preserve"> tek bir </w:t>
      </w:r>
      <w:r w:rsidR="0030096C">
        <w:t xml:space="preserve">kontrol </w:t>
      </w:r>
      <w:r w:rsidR="00D10CD3">
        <w:t>parametresi vardır,</w:t>
      </w:r>
      <w:r>
        <w:t xml:space="preserve"> </w:t>
      </w:r>
      <w:r w:rsidRPr="00BB7ACE">
        <w:rPr>
          <w:i/>
        </w:rPr>
        <w:t>p</w:t>
      </w:r>
      <w:r w:rsidRPr="00BB7ACE">
        <w:rPr>
          <w:i/>
          <w:vertAlign w:val="subscript"/>
        </w:rPr>
        <w:t>a</w:t>
      </w:r>
      <w:r>
        <w:t xml:space="preserve"> geçiş olasılığı</w:t>
      </w:r>
      <w:r w:rsidR="00D10CD3">
        <w:t>,</w:t>
      </w:r>
      <w:r>
        <w:t xml:space="preserve"> ve bunun </w:t>
      </w:r>
      <w:r w:rsidRPr="00BB7ACE">
        <w:rPr>
          <w:i/>
        </w:rPr>
        <w:t>p</w:t>
      </w:r>
      <w:r w:rsidRPr="00BB7ACE">
        <w:rPr>
          <w:i/>
          <w:vertAlign w:val="subscript"/>
        </w:rPr>
        <w:t>a</w:t>
      </w:r>
      <w:r>
        <w:t xml:space="preserve"> = 0.25 olarak seçilmesi önerilmektedir [</w:t>
      </w:r>
      <w:r w:rsidR="002D70D6">
        <w:t>25</w:t>
      </w:r>
      <w:r>
        <w:t>].</w:t>
      </w:r>
    </w:p>
    <w:p w:rsidR="005C5AB7" w:rsidRDefault="005C5AB7" w:rsidP="00150AEB">
      <w:pPr>
        <w:pStyle w:val="AnaParagrafYaziStiliSau"/>
      </w:pPr>
    </w:p>
    <w:p w:rsidR="005C5AB7" w:rsidRDefault="005C5AB7" w:rsidP="00150AEB">
      <w:pPr>
        <w:pStyle w:val="AnaParagrafYaziStiliSau"/>
      </w:pPr>
      <w:r>
        <w:t xml:space="preserve">Bu çalışmada CS algoritmasının </w:t>
      </w:r>
      <w:r w:rsidR="001D3590">
        <w:t xml:space="preserve">kısıtlı versiyonunun </w:t>
      </w:r>
      <w:r w:rsidR="00C8431E">
        <w:t>[</w:t>
      </w:r>
      <w:r>
        <w:t>27</w:t>
      </w:r>
      <w:r w:rsidR="00C8431E">
        <w:t>]</w:t>
      </w:r>
      <w:r>
        <w:t>’de ver</w:t>
      </w:r>
      <w:r w:rsidR="007B4DD2">
        <w:t>ilen MATLAB kodu kullanılmıştır; bu versiyonda amaç fonksiyonu ve kısıtlar her itersyonda iki kez hesaplanmaktadır.</w:t>
      </w:r>
    </w:p>
    <w:p w:rsidR="00D43268" w:rsidRDefault="00D43268" w:rsidP="00150AEB">
      <w:pPr>
        <w:pStyle w:val="AnaParagrafYaziStiliSau"/>
      </w:pPr>
    </w:p>
    <w:p w:rsidR="00D43268" w:rsidRDefault="00D43268" w:rsidP="00150AEB">
      <w:pPr>
        <w:pStyle w:val="AnaParagrafYaziStiliSau"/>
      </w:pPr>
      <w:r>
        <w:lastRenderedPageBreak/>
        <w:t>CS algoritmasının sözde kodu Şekil 3.3</w:t>
      </w:r>
      <w:r w:rsidR="00E8206E">
        <w:t>.</w:t>
      </w:r>
      <w:r>
        <w:t>’</w:t>
      </w:r>
      <w:r w:rsidR="00C8431E">
        <w:t>t</w:t>
      </w:r>
      <w:r>
        <w:t>e verilmiştir.</w:t>
      </w:r>
    </w:p>
    <w:p w:rsidR="007B4DD2" w:rsidRDefault="007B4DD2" w:rsidP="00150AEB">
      <w:pPr>
        <w:pStyle w:val="AnaParagrafYaziStiliSau"/>
      </w:pPr>
    </w:p>
    <w:tbl>
      <w:tblPr>
        <w:tblStyle w:val="TabloKlavuzu"/>
        <w:tblW w:w="8064" w:type="dxa"/>
        <w:jc w:val="center"/>
        <w:tblBorders>
          <w:insideH w:val="none" w:sz="0" w:space="0" w:color="auto"/>
          <w:insideV w:val="none" w:sz="0" w:space="0" w:color="auto"/>
        </w:tblBorders>
        <w:tblLook w:val="04A0" w:firstRow="1" w:lastRow="0" w:firstColumn="1" w:lastColumn="0" w:noHBand="0" w:noVBand="1"/>
      </w:tblPr>
      <w:tblGrid>
        <w:gridCol w:w="8064"/>
      </w:tblGrid>
      <w:tr w:rsidR="00D43268" w:rsidRPr="00993639" w:rsidTr="00497825">
        <w:trPr>
          <w:trHeight w:val="7632"/>
          <w:jc w:val="center"/>
        </w:trPr>
        <w:tc>
          <w:tcPr>
            <w:tcW w:w="5000" w:type="pct"/>
          </w:tcPr>
          <w:p w:rsidR="00497825" w:rsidRDefault="00497825" w:rsidP="00497825">
            <w:pPr>
              <w:autoSpaceDE w:val="0"/>
              <w:autoSpaceDN w:val="0"/>
              <w:adjustRightInd w:val="0"/>
              <w:spacing w:before="240" w:after="0" w:line="360" w:lineRule="auto"/>
              <w:rPr>
                <w:rFonts w:ascii="Times New Roman" w:hAnsi="Times New Roman"/>
                <w:i/>
                <w:iCs/>
                <w:sz w:val="24"/>
                <w:szCs w:val="24"/>
              </w:rPr>
            </w:pPr>
            <w:r>
              <w:rPr>
                <w:rFonts w:ascii="Times New Roman" w:hAnsi="Times New Roman"/>
                <w:i/>
                <w:iCs/>
                <w:sz w:val="24"/>
                <w:szCs w:val="24"/>
              </w:rPr>
              <w:t xml:space="preserve">Amaç fonksiyonu </w:t>
            </w:r>
            <w:r w:rsidRPr="00FF3244">
              <w:rPr>
                <w:rFonts w:ascii="Times New Roman" w:hAnsi="Times New Roman"/>
                <w:i/>
                <w:sz w:val="24"/>
                <w:szCs w:val="24"/>
              </w:rPr>
              <w:t>min veya</w:t>
            </w:r>
            <w:r w:rsidRPr="00FF3244">
              <w:rPr>
                <w:rFonts w:ascii="Times New Roman" w:hAnsi="Times New Roman"/>
                <w:i/>
                <w:iCs/>
                <w:sz w:val="24"/>
                <w:szCs w:val="24"/>
              </w:rPr>
              <w:t xml:space="preserve"> </w:t>
            </w:r>
            <w:r w:rsidRPr="00FF3244">
              <w:rPr>
                <w:rFonts w:ascii="Times New Roman" w:hAnsi="Times New Roman"/>
                <w:i/>
                <w:sz w:val="24"/>
                <w:szCs w:val="24"/>
              </w:rPr>
              <w:t>max</w:t>
            </w:r>
            <w:r w:rsidRPr="00FF3244">
              <w:rPr>
                <w:rFonts w:ascii="Times New Roman" w:hAnsi="Times New Roman"/>
                <w:sz w:val="24"/>
                <w:szCs w:val="24"/>
              </w:rPr>
              <w:t xml:space="preserve"> </w:t>
            </w:r>
            <w:r w:rsidRPr="00FF3244">
              <w:rPr>
                <w:rFonts w:ascii="Times New Roman" w:eastAsia="CMMI10" w:hAnsi="Times New Roman"/>
                <w:i/>
                <w:sz w:val="24"/>
                <w:szCs w:val="24"/>
              </w:rPr>
              <w:t>f(</w:t>
            </w:r>
            <w:r w:rsidRPr="00FF3244">
              <w:rPr>
                <w:rFonts w:ascii="Times New Roman" w:eastAsia="CMMI10" w:hAnsi="Times New Roman"/>
                <w:b/>
                <w:i/>
                <w:sz w:val="24"/>
                <w:szCs w:val="24"/>
              </w:rPr>
              <w:t>x</w:t>
            </w:r>
            <w:r w:rsidRPr="00FF3244">
              <w:rPr>
                <w:rFonts w:ascii="Times New Roman" w:hAnsi="Times New Roman"/>
                <w:i/>
                <w:sz w:val="24"/>
                <w:szCs w:val="24"/>
              </w:rPr>
              <w:t>)</w:t>
            </w:r>
            <w:r w:rsidRPr="00FF3244">
              <w:rPr>
                <w:rFonts w:ascii="Times New Roman" w:hAnsi="Times New Roman"/>
                <w:i/>
                <w:iCs/>
                <w:sz w:val="24"/>
                <w:szCs w:val="24"/>
              </w:rPr>
              <w:t xml:space="preserve">, </w:t>
            </w:r>
            <w:r w:rsidRPr="00FF3244">
              <w:rPr>
                <w:rFonts w:ascii="Times New Roman" w:eastAsiaTheme="minorEastAsia" w:hAnsi="Times New Roman"/>
                <w:b/>
                <w:i/>
                <w:spacing w:val="1"/>
                <w:sz w:val="24"/>
              </w:rPr>
              <w:t>x</w:t>
            </w:r>
            <w:r w:rsidRPr="00FF3244">
              <w:rPr>
                <w:rFonts w:ascii="Times New Roman" w:hAnsi="Times New Roman"/>
                <w:sz w:val="28"/>
                <w:szCs w:val="24"/>
              </w:rPr>
              <w:t xml:space="preserve"> </w:t>
            </w:r>
            <w:r w:rsidRPr="00FF3244">
              <w:rPr>
                <w:rFonts w:ascii="Times New Roman" w:hAnsi="Times New Roman"/>
                <w:sz w:val="24"/>
                <w:szCs w:val="24"/>
              </w:rPr>
              <w:t xml:space="preserve">= </w:t>
            </w:r>
            <w:r w:rsidRPr="00FF3244">
              <w:rPr>
                <w:rFonts w:ascii="Times New Roman" w:hAnsi="Times New Roman"/>
                <w:i/>
                <w:sz w:val="24"/>
                <w:szCs w:val="24"/>
              </w:rPr>
              <w:t>(</w:t>
            </w:r>
            <w:r w:rsidRPr="00FF3244">
              <w:rPr>
                <w:rFonts w:ascii="Times New Roman" w:eastAsia="CMMI10" w:hAnsi="Times New Roman"/>
                <w:i/>
                <w:sz w:val="24"/>
                <w:szCs w:val="24"/>
              </w:rPr>
              <w:t>x</w:t>
            </w:r>
            <w:r w:rsidRPr="00FF3244">
              <w:rPr>
                <w:rFonts w:ascii="Times New Roman" w:hAnsi="Times New Roman"/>
                <w:i/>
                <w:sz w:val="24"/>
                <w:szCs w:val="24"/>
                <w:vertAlign w:val="subscript"/>
              </w:rPr>
              <w:t>1</w:t>
            </w:r>
            <w:r w:rsidRPr="00FF3244">
              <w:rPr>
                <w:rFonts w:ascii="Times New Roman" w:eastAsia="CMMI10" w:hAnsi="Times New Roman"/>
                <w:i/>
                <w:sz w:val="24"/>
                <w:szCs w:val="24"/>
              </w:rPr>
              <w:t>, x</w:t>
            </w:r>
            <w:r w:rsidRPr="00FF3244">
              <w:rPr>
                <w:rFonts w:ascii="Times New Roman" w:hAnsi="Times New Roman"/>
                <w:i/>
                <w:sz w:val="24"/>
                <w:szCs w:val="24"/>
                <w:vertAlign w:val="subscript"/>
              </w:rPr>
              <w:t>2</w:t>
            </w:r>
            <w:r w:rsidRPr="00FF3244">
              <w:rPr>
                <w:rFonts w:ascii="Times New Roman" w:eastAsia="CMMI10" w:hAnsi="Times New Roman"/>
                <w:i/>
                <w:sz w:val="24"/>
                <w:szCs w:val="24"/>
              </w:rPr>
              <w:t>,..., x</w:t>
            </w:r>
            <w:r w:rsidR="00170CDE" w:rsidRPr="00FF3244">
              <w:rPr>
                <w:rFonts w:ascii="Times New Roman" w:hAnsi="Times New Roman"/>
                <w:i/>
                <w:sz w:val="24"/>
                <w:szCs w:val="24"/>
                <w:vertAlign w:val="subscript"/>
              </w:rPr>
              <w:t>D</w:t>
            </w:r>
            <w:r w:rsidRPr="00FF3244">
              <w:rPr>
                <w:rFonts w:ascii="Times New Roman" w:hAnsi="Times New Roman"/>
                <w:i/>
                <w:sz w:val="24"/>
                <w:szCs w:val="24"/>
              </w:rPr>
              <w:t>) ve kısıtları tanımla</w:t>
            </w:r>
          </w:p>
          <w:p w:rsidR="00D43268" w:rsidRPr="00497825" w:rsidRDefault="00E8206E" w:rsidP="00497825">
            <w:pPr>
              <w:autoSpaceDE w:val="0"/>
              <w:autoSpaceDN w:val="0"/>
              <w:adjustRightInd w:val="0"/>
              <w:spacing w:after="0" w:line="360" w:lineRule="auto"/>
              <w:rPr>
                <w:rFonts w:ascii="Times New Roman" w:hAnsi="Times New Roman"/>
                <w:i/>
                <w:iCs/>
                <w:sz w:val="24"/>
                <w:szCs w:val="24"/>
              </w:rPr>
            </w:pPr>
            <w:r w:rsidRPr="00497825">
              <w:rPr>
                <w:rFonts w:ascii="Times New Roman" w:hAnsi="Times New Roman"/>
                <w:i/>
                <w:iCs/>
                <w:sz w:val="24"/>
                <w:szCs w:val="24"/>
              </w:rPr>
              <w:t>G</w:t>
            </w:r>
            <w:r w:rsidR="00D43268" w:rsidRPr="00497825">
              <w:rPr>
                <w:rFonts w:ascii="Times New Roman" w:hAnsi="Times New Roman"/>
                <w:i/>
                <w:iCs/>
                <w:sz w:val="24"/>
                <w:szCs w:val="24"/>
              </w:rPr>
              <w:t xml:space="preserve">eçiş olasılığı </w:t>
            </w:r>
            <w:r w:rsidR="00D43268" w:rsidRPr="00FF3244">
              <w:rPr>
                <w:rFonts w:ascii="Times New Roman" w:eastAsia="CMMI10" w:hAnsi="Times New Roman"/>
                <w:b/>
                <w:i/>
                <w:sz w:val="24"/>
                <w:szCs w:val="24"/>
              </w:rPr>
              <w:t>p</w:t>
            </w:r>
            <w:r w:rsidR="00D43268" w:rsidRPr="00FF3244">
              <w:rPr>
                <w:rFonts w:ascii="Times New Roman" w:eastAsia="CMMI10" w:hAnsi="Times New Roman"/>
                <w:b/>
                <w:i/>
                <w:sz w:val="24"/>
                <w:szCs w:val="24"/>
                <w:vertAlign w:val="subscript"/>
              </w:rPr>
              <w:t>a</w:t>
            </w:r>
            <w:r w:rsidR="00D43268" w:rsidRPr="00FF3244">
              <w:rPr>
                <w:rFonts w:ascii="Times New Roman" w:eastAsia="CMMI10" w:hAnsi="Times New Roman"/>
                <w:sz w:val="24"/>
                <w:szCs w:val="24"/>
              </w:rPr>
              <w:t xml:space="preserve"> </w:t>
            </w:r>
            <w:r w:rsidR="00D43268" w:rsidRPr="00FF3244">
              <w:rPr>
                <w:rFonts w:ascii="Cambria Math" w:eastAsia="CMSY10" w:hAnsi="Cambria Math" w:cs="Cambria Math"/>
                <w:sz w:val="24"/>
                <w:szCs w:val="24"/>
              </w:rPr>
              <w:t>∈</w:t>
            </w:r>
            <w:r w:rsidR="00D43268" w:rsidRPr="00FF3244">
              <w:rPr>
                <w:rFonts w:ascii="Times New Roman" w:eastAsia="CMSY10" w:hAnsi="Times New Roman"/>
                <w:sz w:val="24"/>
                <w:szCs w:val="24"/>
              </w:rPr>
              <w:t xml:space="preserve"> </w:t>
            </w:r>
            <w:r w:rsidR="00D43268" w:rsidRPr="00FF3244">
              <w:rPr>
                <w:rFonts w:ascii="Times New Roman" w:hAnsi="Times New Roman"/>
                <w:sz w:val="24"/>
                <w:szCs w:val="24"/>
              </w:rPr>
              <w:t>[0</w:t>
            </w:r>
            <w:r w:rsidR="00D43268" w:rsidRPr="00FF3244">
              <w:rPr>
                <w:rFonts w:ascii="Times New Roman" w:eastAsia="CMMI10" w:hAnsi="Times New Roman"/>
                <w:sz w:val="24"/>
                <w:szCs w:val="24"/>
              </w:rPr>
              <w:t xml:space="preserve">, </w:t>
            </w:r>
            <w:r w:rsidR="00D43268" w:rsidRPr="00FF3244">
              <w:rPr>
                <w:rFonts w:ascii="Times New Roman" w:hAnsi="Times New Roman"/>
                <w:sz w:val="24"/>
                <w:szCs w:val="24"/>
              </w:rPr>
              <w:t xml:space="preserve">1] ve </w:t>
            </w:r>
            <w:r w:rsidR="00D43268" w:rsidRPr="00FF3244">
              <w:rPr>
                <w:rFonts w:ascii="Times New Roman" w:hAnsi="Times New Roman"/>
                <w:b/>
                <w:i/>
                <w:sz w:val="24"/>
                <w:szCs w:val="24"/>
              </w:rPr>
              <w:t>MaxGen</w:t>
            </w:r>
            <w:r w:rsidRPr="00FF3244">
              <w:rPr>
                <w:rFonts w:ascii="Times New Roman" w:hAnsi="Times New Roman"/>
                <w:i/>
                <w:sz w:val="24"/>
                <w:szCs w:val="24"/>
              </w:rPr>
              <w:t xml:space="preserve"> </w:t>
            </w:r>
            <w:r w:rsidRPr="00497825">
              <w:rPr>
                <w:rFonts w:ascii="Times New Roman" w:hAnsi="Times New Roman"/>
                <w:i/>
                <w:iCs/>
                <w:sz w:val="24"/>
                <w:szCs w:val="24"/>
              </w:rPr>
              <w:t>kontrol</w:t>
            </w:r>
            <w:r w:rsidRPr="00497825">
              <w:rPr>
                <w:rFonts w:ascii="Times New Roman" w:hAnsi="Times New Roman"/>
                <w:b/>
                <w:i/>
                <w:iCs/>
                <w:sz w:val="24"/>
                <w:szCs w:val="24"/>
              </w:rPr>
              <w:t xml:space="preserve"> </w:t>
            </w:r>
            <w:r w:rsidRPr="00497825">
              <w:rPr>
                <w:rFonts w:ascii="Times New Roman" w:hAnsi="Times New Roman"/>
                <w:i/>
                <w:iCs/>
                <w:sz w:val="24"/>
                <w:szCs w:val="24"/>
              </w:rPr>
              <w:t>parametrelerini</w:t>
            </w:r>
            <w:r w:rsidR="00D43268" w:rsidRPr="00FF3244">
              <w:rPr>
                <w:rFonts w:ascii="Times New Roman" w:hAnsi="Times New Roman"/>
                <w:b/>
                <w:i/>
                <w:sz w:val="24"/>
                <w:szCs w:val="24"/>
              </w:rPr>
              <w:t xml:space="preserve"> </w:t>
            </w:r>
            <w:r w:rsidR="00D43268" w:rsidRPr="00497825">
              <w:rPr>
                <w:rFonts w:ascii="Times New Roman" w:hAnsi="Times New Roman"/>
                <w:i/>
                <w:iCs/>
                <w:sz w:val="24"/>
                <w:szCs w:val="24"/>
              </w:rPr>
              <w:t>tanımla</w:t>
            </w:r>
          </w:p>
          <w:p w:rsidR="00D43268" w:rsidRDefault="00D43268" w:rsidP="00E8206E">
            <w:pPr>
              <w:autoSpaceDE w:val="0"/>
              <w:autoSpaceDN w:val="0"/>
              <w:adjustRightInd w:val="0"/>
              <w:spacing w:after="0" w:line="360" w:lineRule="auto"/>
              <w:ind w:left="432" w:hanging="432"/>
              <w:rPr>
                <w:rFonts w:ascii="Times New Roman" w:hAnsi="Times New Roman"/>
                <w:i/>
                <w:iCs/>
                <w:sz w:val="24"/>
                <w:szCs w:val="24"/>
              </w:rPr>
            </w:pPr>
            <w:r w:rsidRPr="00D43268">
              <w:rPr>
                <w:rFonts w:ascii="Times New Roman" w:hAnsi="Times New Roman"/>
                <w:b/>
                <w:i/>
                <w:iCs/>
                <w:sz w:val="24"/>
                <w:szCs w:val="24"/>
              </w:rPr>
              <w:t>n</w:t>
            </w:r>
            <w:r>
              <w:rPr>
                <w:rFonts w:ascii="Times New Roman" w:hAnsi="Times New Roman"/>
                <w:i/>
                <w:iCs/>
                <w:sz w:val="24"/>
                <w:szCs w:val="24"/>
              </w:rPr>
              <w:t xml:space="preserve"> yuvalı başlangıç popülasyonunu rastgele </w:t>
            </w:r>
            <w:r w:rsidR="00E8206E">
              <w:rPr>
                <w:rFonts w:ascii="Times New Roman" w:hAnsi="Times New Roman"/>
                <w:i/>
                <w:iCs/>
                <w:sz w:val="24"/>
                <w:szCs w:val="24"/>
              </w:rPr>
              <w:t xml:space="preserve">çözümlerle </w:t>
            </w:r>
            <w:r>
              <w:rPr>
                <w:rFonts w:ascii="Times New Roman" w:hAnsi="Times New Roman"/>
                <w:i/>
                <w:iCs/>
                <w:sz w:val="24"/>
                <w:szCs w:val="24"/>
              </w:rPr>
              <w:t xml:space="preserve">oluştur ve </w:t>
            </w:r>
            <w:r w:rsidR="00E8206E">
              <w:rPr>
                <w:rFonts w:ascii="Times New Roman" w:hAnsi="Times New Roman"/>
                <w:i/>
                <w:iCs/>
                <w:sz w:val="24"/>
                <w:szCs w:val="24"/>
              </w:rPr>
              <w:t xml:space="preserve">bireylerin </w:t>
            </w:r>
            <w:r>
              <w:rPr>
                <w:rFonts w:ascii="Times New Roman" w:hAnsi="Times New Roman"/>
                <w:i/>
                <w:sz w:val="24"/>
                <w:szCs w:val="24"/>
              </w:rPr>
              <w:t>uygunluk değerlerini hesapla</w:t>
            </w:r>
          </w:p>
          <w:p w:rsidR="00D43268" w:rsidRDefault="00D43268" w:rsidP="00E8206E">
            <w:pPr>
              <w:autoSpaceDE w:val="0"/>
              <w:autoSpaceDN w:val="0"/>
              <w:adjustRightInd w:val="0"/>
              <w:spacing w:after="0" w:line="360" w:lineRule="auto"/>
              <w:rPr>
                <w:rFonts w:ascii="Times New Roman" w:hAnsi="Times New Roman"/>
                <w:i/>
                <w:iCs/>
                <w:sz w:val="24"/>
                <w:szCs w:val="24"/>
              </w:rPr>
            </w:pPr>
            <w:r>
              <w:rPr>
                <w:rFonts w:ascii="Times New Roman" w:hAnsi="Times New Roman"/>
                <w:i/>
                <w:iCs/>
                <w:sz w:val="24"/>
                <w:szCs w:val="24"/>
              </w:rPr>
              <w:t xml:space="preserve">döngü </w:t>
            </w:r>
            <w:r w:rsidRPr="00F16F90">
              <w:rPr>
                <w:rFonts w:ascii="Times New Roman" w:hAnsi="Times New Roman"/>
                <w:iCs/>
                <w:sz w:val="24"/>
                <w:szCs w:val="24"/>
              </w:rPr>
              <w:t>=</w:t>
            </w:r>
            <w:r>
              <w:rPr>
                <w:rFonts w:ascii="Times New Roman" w:hAnsi="Times New Roman"/>
                <w:i/>
                <w:iCs/>
                <w:sz w:val="24"/>
                <w:szCs w:val="24"/>
              </w:rPr>
              <w:t xml:space="preserve"> 1</w:t>
            </w:r>
          </w:p>
          <w:p w:rsidR="00D43268" w:rsidRPr="003A75F7" w:rsidRDefault="00D43268" w:rsidP="00E8206E">
            <w:pPr>
              <w:autoSpaceDE w:val="0"/>
              <w:autoSpaceDN w:val="0"/>
              <w:adjustRightInd w:val="0"/>
              <w:spacing w:after="0" w:line="360" w:lineRule="auto"/>
              <w:rPr>
                <w:rFonts w:ascii="Times New Roman" w:hAnsi="Times New Roman"/>
                <w:i/>
                <w:iCs/>
                <w:sz w:val="24"/>
                <w:szCs w:val="24"/>
              </w:rPr>
            </w:pPr>
            <w:r w:rsidRPr="00AC780C">
              <w:rPr>
                <w:rFonts w:ascii="Times New Roman" w:hAnsi="Times New Roman"/>
                <w:b/>
                <w:sz w:val="24"/>
                <w:szCs w:val="24"/>
              </w:rPr>
              <w:t>while</w:t>
            </w:r>
            <w:r w:rsidRPr="003A75F7">
              <w:rPr>
                <w:rFonts w:ascii="Times New Roman" w:hAnsi="Times New Roman"/>
                <w:sz w:val="24"/>
                <w:szCs w:val="24"/>
              </w:rPr>
              <w:t xml:space="preserve"> </w:t>
            </w:r>
            <w:r w:rsidRPr="003A75F7">
              <w:rPr>
                <w:rFonts w:ascii="Times New Roman" w:hAnsi="Times New Roman"/>
                <w:i/>
                <w:iCs/>
                <w:sz w:val="24"/>
                <w:szCs w:val="24"/>
              </w:rPr>
              <w:t>(</w:t>
            </w:r>
            <w:r>
              <w:rPr>
                <w:rFonts w:ascii="Times New Roman" w:eastAsia="CMMI10" w:hAnsi="Times New Roman"/>
                <w:i/>
                <w:sz w:val="24"/>
                <w:szCs w:val="24"/>
              </w:rPr>
              <w:t>döngü</w:t>
            </w:r>
            <w:r w:rsidRPr="003A75F7">
              <w:rPr>
                <w:rFonts w:ascii="Times New Roman" w:eastAsia="CMMI10" w:hAnsi="Times New Roman"/>
                <w:sz w:val="24"/>
                <w:szCs w:val="24"/>
              </w:rPr>
              <w:t xml:space="preserve"> &lt;</w:t>
            </w:r>
            <w:r>
              <w:rPr>
                <w:rFonts w:ascii="Times New Roman" w:eastAsia="CMMI10" w:hAnsi="Times New Roman"/>
                <w:sz w:val="24"/>
                <w:szCs w:val="24"/>
              </w:rPr>
              <w:t xml:space="preserve"> </w:t>
            </w:r>
            <w:r w:rsidRPr="007D4365">
              <w:rPr>
                <w:rFonts w:ascii="Times New Roman" w:eastAsia="CMMI10" w:hAnsi="Times New Roman"/>
                <w:b/>
                <w:i/>
                <w:sz w:val="24"/>
                <w:szCs w:val="24"/>
              </w:rPr>
              <w:t>M</w:t>
            </w:r>
            <w:r w:rsidRPr="00CD623B">
              <w:rPr>
                <w:rFonts w:ascii="Times New Roman" w:eastAsia="CMMI10" w:hAnsi="Times New Roman"/>
                <w:b/>
                <w:i/>
                <w:sz w:val="24"/>
                <w:szCs w:val="24"/>
              </w:rPr>
              <w:t>ax</w:t>
            </w:r>
            <w:r>
              <w:rPr>
                <w:rFonts w:ascii="Times New Roman" w:eastAsia="CMMI10" w:hAnsi="Times New Roman"/>
                <w:b/>
                <w:i/>
                <w:sz w:val="24"/>
                <w:szCs w:val="24"/>
              </w:rPr>
              <w:t>Gen</w:t>
            </w:r>
            <w:r w:rsidRPr="003A75F7">
              <w:rPr>
                <w:rFonts w:ascii="Times New Roman" w:hAnsi="Times New Roman"/>
                <w:i/>
                <w:iCs/>
                <w:sz w:val="24"/>
                <w:szCs w:val="24"/>
              </w:rPr>
              <w:t>)</w:t>
            </w:r>
          </w:p>
          <w:p w:rsidR="00D43268" w:rsidRDefault="00D43268" w:rsidP="00E8206E">
            <w:pPr>
              <w:autoSpaceDE w:val="0"/>
              <w:autoSpaceDN w:val="0"/>
              <w:adjustRightInd w:val="0"/>
              <w:spacing w:after="0" w:line="360" w:lineRule="auto"/>
              <w:ind w:left="864" w:hanging="432"/>
              <w:rPr>
                <w:rFonts w:ascii="Times New Roman" w:hAnsi="Times New Roman"/>
                <w:i/>
                <w:iCs/>
                <w:sz w:val="24"/>
                <w:szCs w:val="24"/>
              </w:rPr>
            </w:pPr>
            <w:r w:rsidRPr="00FF3244">
              <w:rPr>
                <w:rFonts w:ascii="Times New Roman" w:hAnsi="Times New Roman"/>
                <w:i/>
                <w:iCs/>
                <w:sz w:val="24"/>
                <w:szCs w:val="24"/>
              </w:rPr>
              <w:t>L</w:t>
            </w:r>
            <w:r w:rsidRPr="00FF3244">
              <w:rPr>
                <w:rFonts w:eastAsiaTheme="minorEastAsia"/>
                <w:spacing w:val="1"/>
              </w:rPr>
              <w:t>é</w:t>
            </w:r>
            <w:r w:rsidRPr="00FF3244">
              <w:rPr>
                <w:rFonts w:ascii="Times New Roman" w:hAnsi="Times New Roman"/>
                <w:i/>
                <w:iCs/>
                <w:sz w:val="24"/>
                <w:szCs w:val="24"/>
              </w:rPr>
              <w:t xml:space="preserve">vy uçuşu ile rastgele bir </w:t>
            </w:r>
            <w:r w:rsidRPr="009F1432">
              <w:rPr>
                <w:rFonts w:ascii="Times New Roman" w:hAnsi="Times New Roman"/>
                <w:b/>
                <w:i/>
                <w:iCs/>
                <w:sz w:val="24"/>
                <w:szCs w:val="24"/>
              </w:rPr>
              <w:t>x</w:t>
            </w:r>
            <w:r>
              <w:rPr>
                <w:rFonts w:ascii="Times New Roman" w:hAnsi="Times New Roman"/>
                <w:b/>
                <w:i/>
                <w:iCs/>
                <w:sz w:val="24"/>
                <w:szCs w:val="24"/>
                <w:vertAlign w:val="subscript"/>
              </w:rPr>
              <w:t>i</w:t>
            </w:r>
            <w:r>
              <w:rPr>
                <w:rFonts w:ascii="Times New Roman" w:hAnsi="Times New Roman"/>
                <w:i/>
                <w:iCs/>
                <w:sz w:val="24"/>
                <w:szCs w:val="24"/>
              </w:rPr>
              <w:t xml:space="preserve"> guguk kuşu seç</w:t>
            </w:r>
          </w:p>
          <w:p w:rsidR="00D43268" w:rsidRDefault="005D57FC" w:rsidP="00E8206E">
            <w:pPr>
              <w:autoSpaceDE w:val="0"/>
              <w:autoSpaceDN w:val="0"/>
              <w:adjustRightInd w:val="0"/>
              <w:spacing w:after="0" w:line="360" w:lineRule="auto"/>
              <w:ind w:left="432"/>
              <w:rPr>
                <w:rFonts w:ascii="Times New Roman" w:hAnsi="Times New Roman"/>
                <w:i/>
                <w:iCs/>
                <w:sz w:val="24"/>
                <w:szCs w:val="24"/>
              </w:rPr>
            </w:pPr>
            <w:r>
              <w:rPr>
                <w:rFonts w:ascii="Times New Roman" w:hAnsi="Times New Roman"/>
                <w:i/>
                <w:iCs/>
                <w:sz w:val="24"/>
                <w:szCs w:val="24"/>
              </w:rPr>
              <w:t>Bu guguk kuşunun F</w:t>
            </w:r>
            <w:r w:rsidRPr="005D57FC">
              <w:rPr>
                <w:rFonts w:ascii="Times New Roman" w:hAnsi="Times New Roman"/>
                <w:i/>
                <w:iCs/>
                <w:sz w:val="24"/>
                <w:szCs w:val="24"/>
                <w:vertAlign w:val="subscript"/>
              </w:rPr>
              <w:t>i</w:t>
            </w:r>
            <w:r>
              <w:rPr>
                <w:rFonts w:ascii="Times New Roman" w:hAnsi="Times New Roman"/>
                <w:i/>
                <w:iCs/>
                <w:sz w:val="24"/>
                <w:szCs w:val="24"/>
              </w:rPr>
              <w:t xml:space="preserve"> uygunluk değerini hesapla</w:t>
            </w:r>
          </w:p>
          <w:p w:rsidR="005D57FC" w:rsidRDefault="005D57FC" w:rsidP="00E8206E">
            <w:pPr>
              <w:autoSpaceDE w:val="0"/>
              <w:autoSpaceDN w:val="0"/>
              <w:adjustRightInd w:val="0"/>
              <w:spacing w:after="0" w:line="360" w:lineRule="auto"/>
              <w:ind w:left="432"/>
              <w:rPr>
                <w:rFonts w:ascii="Times New Roman" w:hAnsi="Times New Roman"/>
                <w:i/>
                <w:iCs/>
                <w:sz w:val="24"/>
                <w:szCs w:val="24"/>
              </w:rPr>
            </w:pPr>
            <w:r w:rsidRPr="00FF3244">
              <w:rPr>
                <w:rFonts w:ascii="Times New Roman" w:hAnsi="Times New Roman"/>
                <w:b/>
                <w:i/>
                <w:iCs/>
                <w:sz w:val="24"/>
                <w:szCs w:val="24"/>
              </w:rPr>
              <w:t>n</w:t>
            </w:r>
            <w:r w:rsidRPr="00FF3244">
              <w:rPr>
                <w:rFonts w:ascii="Times New Roman" w:hAnsi="Times New Roman"/>
                <w:i/>
                <w:iCs/>
                <w:sz w:val="24"/>
                <w:szCs w:val="24"/>
              </w:rPr>
              <w:t xml:space="preserve"> yuva arasından bir j yuvasını rastgele seç</w:t>
            </w:r>
          </w:p>
          <w:p w:rsidR="00D43268" w:rsidRDefault="00D43268" w:rsidP="00E8206E">
            <w:pPr>
              <w:autoSpaceDE w:val="0"/>
              <w:autoSpaceDN w:val="0"/>
              <w:adjustRightInd w:val="0"/>
              <w:spacing w:after="0" w:line="360" w:lineRule="auto"/>
              <w:ind w:left="432"/>
              <w:rPr>
                <w:rFonts w:ascii="Times New Roman" w:hAnsi="Times New Roman"/>
                <w:i/>
                <w:iCs/>
                <w:sz w:val="24"/>
                <w:szCs w:val="24"/>
              </w:rPr>
            </w:pPr>
            <w:r w:rsidRPr="00CD623B">
              <w:rPr>
                <w:rFonts w:ascii="Times New Roman" w:hAnsi="Times New Roman"/>
                <w:b/>
                <w:iCs/>
                <w:sz w:val="24"/>
                <w:szCs w:val="24"/>
              </w:rPr>
              <w:t xml:space="preserve">if </w:t>
            </w:r>
            <w:r w:rsidR="005D57FC" w:rsidRPr="00FF3244">
              <w:rPr>
                <w:rFonts w:ascii="Times New Roman" w:hAnsi="Times New Roman"/>
                <w:i/>
                <w:iCs/>
                <w:sz w:val="24"/>
                <w:szCs w:val="24"/>
              </w:rPr>
              <w:t>(F</w:t>
            </w:r>
            <w:r w:rsidR="005D57FC" w:rsidRPr="00FF3244">
              <w:rPr>
                <w:rFonts w:ascii="Times New Roman" w:hAnsi="Times New Roman"/>
                <w:i/>
                <w:iCs/>
                <w:sz w:val="24"/>
                <w:szCs w:val="24"/>
                <w:vertAlign w:val="subscript"/>
              </w:rPr>
              <w:t xml:space="preserve">i  </w:t>
            </w:r>
            <w:r w:rsidR="005D57FC" w:rsidRPr="00FF3244">
              <w:rPr>
                <w:rFonts w:ascii="Times New Roman" w:hAnsi="Times New Roman"/>
                <w:i/>
                <w:iCs/>
                <w:sz w:val="24"/>
                <w:szCs w:val="24"/>
              </w:rPr>
              <w:t xml:space="preserve">&lt; </w:t>
            </w:r>
            <w:r w:rsidR="005D57FC" w:rsidRPr="00FF3244">
              <w:rPr>
                <w:rFonts w:ascii="Times New Roman" w:hAnsi="Times New Roman"/>
                <w:i/>
                <w:iCs/>
                <w:sz w:val="24"/>
                <w:szCs w:val="24"/>
                <w:vertAlign w:val="subscript"/>
              </w:rPr>
              <w:t xml:space="preserve"> </w:t>
            </w:r>
            <w:r w:rsidR="005D57FC" w:rsidRPr="00FF3244">
              <w:rPr>
                <w:rFonts w:ascii="Times New Roman" w:hAnsi="Times New Roman"/>
                <w:i/>
                <w:iCs/>
                <w:sz w:val="24"/>
                <w:szCs w:val="24"/>
              </w:rPr>
              <w:t>F</w:t>
            </w:r>
            <w:r w:rsidR="005D57FC" w:rsidRPr="00FF3244">
              <w:rPr>
                <w:rFonts w:ascii="Times New Roman" w:hAnsi="Times New Roman"/>
                <w:i/>
                <w:iCs/>
                <w:sz w:val="24"/>
                <w:szCs w:val="24"/>
                <w:vertAlign w:val="subscript"/>
              </w:rPr>
              <w:t>j</w:t>
            </w:r>
            <w:r w:rsidR="005D57FC" w:rsidRPr="00FF3244">
              <w:rPr>
                <w:rFonts w:ascii="Times New Roman" w:hAnsi="Times New Roman"/>
                <w:i/>
                <w:iCs/>
                <w:sz w:val="24"/>
                <w:szCs w:val="24"/>
              </w:rPr>
              <w:t>)</w:t>
            </w:r>
            <w:r>
              <w:rPr>
                <w:rFonts w:ascii="Times New Roman" w:hAnsi="Times New Roman"/>
                <w:i/>
                <w:iCs/>
                <w:sz w:val="24"/>
                <w:szCs w:val="24"/>
              </w:rPr>
              <w:t xml:space="preserve"> </w:t>
            </w:r>
            <w:r w:rsidRPr="00CD623B">
              <w:rPr>
                <w:rFonts w:ascii="Times New Roman" w:hAnsi="Times New Roman"/>
                <w:b/>
                <w:iCs/>
                <w:sz w:val="24"/>
                <w:szCs w:val="24"/>
              </w:rPr>
              <w:t>then</w:t>
            </w:r>
          </w:p>
          <w:p w:rsidR="00D43268" w:rsidRDefault="005D57FC" w:rsidP="00E8206E">
            <w:pPr>
              <w:autoSpaceDE w:val="0"/>
              <w:autoSpaceDN w:val="0"/>
              <w:adjustRightInd w:val="0"/>
              <w:spacing w:after="0" w:line="360" w:lineRule="auto"/>
              <w:ind w:left="709"/>
              <w:rPr>
                <w:rFonts w:ascii="Times New Roman" w:hAnsi="Times New Roman"/>
                <w:i/>
                <w:iCs/>
                <w:sz w:val="24"/>
                <w:szCs w:val="24"/>
              </w:rPr>
            </w:pPr>
            <w:r>
              <w:rPr>
                <w:rFonts w:ascii="Times New Roman" w:hAnsi="Times New Roman"/>
                <w:i/>
                <w:iCs/>
                <w:sz w:val="24"/>
                <w:szCs w:val="24"/>
              </w:rPr>
              <w:t xml:space="preserve">j’yi </w:t>
            </w:r>
            <w:r w:rsidR="00D43268" w:rsidRPr="00FF3244">
              <w:rPr>
                <w:rFonts w:ascii="Times New Roman" w:hAnsi="Times New Roman"/>
                <w:i/>
                <w:iCs/>
                <w:sz w:val="24"/>
                <w:szCs w:val="24"/>
              </w:rPr>
              <w:t xml:space="preserve">yeni </w:t>
            </w:r>
            <w:r w:rsidRPr="00FF3244">
              <w:rPr>
                <w:rFonts w:ascii="Times New Roman" w:hAnsi="Times New Roman"/>
                <w:i/>
                <w:iCs/>
                <w:sz w:val="24"/>
                <w:szCs w:val="24"/>
              </w:rPr>
              <w:t>çözümle değiştir</w:t>
            </w:r>
          </w:p>
          <w:p w:rsidR="00D43268" w:rsidRPr="00977718" w:rsidRDefault="00D43268" w:rsidP="00E8206E">
            <w:pPr>
              <w:autoSpaceDE w:val="0"/>
              <w:autoSpaceDN w:val="0"/>
              <w:adjustRightInd w:val="0"/>
              <w:spacing w:after="0" w:line="360" w:lineRule="auto"/>
              <w:ind w:left="432"/>
              <w:rPr>
                <w:rFonts w:ascii="Times New Roman" w:hAnsi="Times New Roman"/>
                <w:b/>
                <w:iCs/>
                <w:sz w:val="24"/>
                <w:szCs w:val="24"/>
              </w:rPr>
            </w:pPr>
            <w:r w:rsidRPr="00977718">
              <w:rPr>
                <w:rFonts w:ascii="Times New Roman" w:hAnsi="Times New Roman"/>
                <w:b/>
                <w:iCs/>
                <w:sz w:val="24"/>
                <w:szCs w:val="24"/>
              </w:rPr>
              <w:t>end</w:t>
            </w:r>
            <w:r>
              <w:rPr>
                <w:rFonts w:ascii="Times New Roman" w:hAnsi="Times New Roman"/>
                <w:b/>
                <w:iCs/>
                <w:sz w:val="24"/>
                <w:szCs w:val="24"/>
              </w:rPr>
              <w:t xml:space="preserve"> if</w:t>
            </w:r>
          </w:p>
          <w:p w:rsidR="005D57FC" w:rsidRPr="00FF3244" w:rsidRDefault="005D57FC" w:rsidP="00E8206E">
            <w:pPr>
              <w:autoSpaceDE w:val="0"/>
              <w:autoSpaceDN w:val="0"/>
              <w:adjustRightInd w:val="0"/>
              <w:spacing w:after="0" w:line="360" w:lineRule="auto"/>
              <w:ind w:left="864" w:hanging="432"/>
              <w:rPr>
                <w:rFonts w:ascii="Times New Roman" w:hAnsi="Times New Roman"/>
                <w:i/>
                <w:iCs/>
                <w:sz w:val="24"/>
                <w:szCs w:val="24"/>
              </w:rPr>
            </w:pPr>
            <w:r w:rsidRPr="00FF3244">
              <w:rPr>
                <w:rFonts w:ascii="Times New Roman" w:eastAsia="CMMI10" w:hAnsi="Times New Roman"/>
                <w:b/>
                <w:i/>
                <w:sz w:val="24"/>
                <w:szCs w:val="24"/>
              </w:rPr>
              <w:t>p</w:t>
            </w:r>
            <w:r w:rsidRPr="00FF3244">
              <w:rPr>
                <w:rFonts w:ascii="Times New Roman" w:eastAsia="CMMI10" w:hAnsi="Times New Roman"/>
                <w:b/>
                <w:i/>
                <w:sz w:val="24"/>
                <w:szCs w:val="24"/>
                <w:vertAlign w:val="subscript"/>
              </w:rPr>
              <w:t xml:space="preserve">a </w:t>
            </w:r>
            <w:r w:rsidRPr="00FF3244">
              <w:rPr>
                <w:rFonts w:ascii="Times New Roman" w:eastAsia="CMMI10" w:hAnsi="Times New Roman"/>
                <w:i/>
                <w:sz w:val="24"/>
                <w:szCs w:val="24"/>
              </w:rPr>
              <w:t xml:space="preserve">oranında kötü yuvayı terk et ve </w:t>
            </w:r>
            <w:r w:rsidR="00D54C49" w:rsidRPr="00FF3244">
              <w:rPr>
                <w:rFonts w:ascii="Times New Roman" w:hAnsi="Times New Roman"/>
                <w:i/>
                <w:iCs/>
                <w:sz w:val="24"/>
                <w:szCs w:val="24"/>
              </w:rPr>
              <w:t>L</w:t>
            </w:r>
            <w:r w:rsidR="00D54C49" w:rsidRPr="00FF3244">
              <w:rPr>
                <w:rFonts w:eastAsiaTheme="minorEastAsia"/>
                <w:spacing w:val="1"/>
              </w:rPr>
              <w:t>é</w:t>
            </w:r>
            <w:r w:rsidR="00D54C49" w:rsidRPr="00FF3244">
              <w:rPr>
                <w:rFonts w:ascii="Times New Roman" w:hAnsi="Times New Roman"/>
                <w:i/>
                <w:iCs/>
                <w:sz w:val="24"/>
                <w:szCs w:val="24"/>
              </w:rPr>
              <w:t>vy uçuşları kullanarak yeni yerlerde yeni yuvalar kur</w:t>
            </w:r>
          </w:p>
          <w:p w:rsidR="00D54C49" w:rsidRPr="00FF3244" w:rsidRDefault="00D54C49" w:rsidP="00E8206E">
            <w:pPr>
              <w:autoSpaceDE w:val="0"/>
              <w:autoSpaceDN w:val="0"/>
              <w:adjustRightInd w:val="0"/>
              <w:spacing w:after="0" w:line="360" w:lineRule="auto"/>
              <w:ind w:left="864" w:hanging="432"/>
              <w:rPr>
                <w:rFonts w:ascii="Times New Roman" w:eastAsia="CMMI10" w:hAnsi="Times New Roman"/>
                <w:i/>
                <w:sz w:val="24"/>
                <w:szCs w:val="24"/>
              </w:rPr>
            </w:pPr>
            <w:r w:rsidRPr="00FF3244">
              <w:rPr>
                <w:rFonts w:ascii="Times New Roman" w:eastAsia="CMMI10" w:hAnsi="Times New Roman"/>
                <w:i/>
                <w:sz w:val="24"/>
                <w:szCs w:val="24"/>
              </w:rPr>
              <w:t>En iyi çözümleri sakla</w:t>
            </w:r>
          </w:p>
          <w:p w:rsidR="00D54C49" w:rsidRPr="00D54C49" w:rsidRDefault="00D54C49" w:rsidP="00E8206E">
            <w:pPr>
              <w:autoSpaceDE w:val="0"/>
              <w:autoSpaceDN w:val="0"/>
              <w:adjustRightInd w:val="0"/>
              <w:spacing w:after="0" w:line="360" w:lineRule="auto"/>
              <w:ind w:left="864" w:hanging="432"/>
              <w:rPr>
                <w:rFonts w:ascii="Times New Roman" w:hAnsi="Times New Roman"/>
                <w:i/>
                <w:iCs/>
                <w:sz w:val="24"/>
                <w:szCs w:val="24"/>
              </w:rPr>
            </w:pPr>
            <w:r>
              <w:rPr>
                <w:rFonts w:ascii="Times New Roman" w:hAnsi="Times New Roman"/>
                <w:i/>
                <w:iCs/>
                <w:sz w:val="24"/>
                <w:szCs w:val="24"/>
              </w:rPr>
              <w:t>Çözümleri sırala ve o anki en iyi çözümü bul</w:t>
            </w:r>
          </w:p>
          <w:p w:rsidR="00D43268" w:rsidRPr="003A75F7" w:rsidRDefault="00D43268" w:rsidP="00E8206E">
            <w:pPr>
              <w:autoSpaceDE w:val="0"/>
              <w:autoSpaceDN w:val="0"/>
              <w:adjustRightInd w:val="0"/>
              <w:spacing w:after="0" w:line="360" w:lineRule="auto"/>
              <w:ind w:left="432"/>
              <w:rPr>
                <w:rFonts w:ascii="Times New Roman" w:hAnsi="Times New Roman"/>
                <w:sz w:val="24"/>
                <w:szCs w:val="24"/>
              </w:rPr>
            </w:pPr>
            <w:r>
              <w:rPr>
                <w:rFonts w:ascii="Times New Roman" w:hAnsi="Times New Roman"/>
                <w:i/>
                <w:iCs/>
                <w:sz w:val="24"/>
                <w:szCs w:val="24"/>
              </w:rPr>
              <w:t xml:space="preserve">döngü </w:t>
            </w:r>
            <w:r w:rsidRPr="00790999">
              <w:rPr>
                <w:rFonts w:ascii="Times New Roman" w:hAnsi="Times New Roman"/>
                <w:iCs/>
                <w:sz w:val="24"/>
                <w:szCs w:val="24"/>
              </w:rPr>
              <w:t>=</w:t>
            </w:r>
            <w:r>
              <w:rPr>
                <w:rFonts w:ascii="Times New Roman" w:hAnsi="Times New Roman"/>
                <w:i/>
                <w:iCs/>
                <w:sz w:val="24"/>
                <w:szCs w:val="24"/>
              </w:rPr>
              <w:t xml:space="preserve"> döngü </w:t>
            </w:r>
            <w:r w:rsidRPr="00790999">
              <w:rPr>
                <w:rFonts w:ascii="Times New Roman" w:hAnsi="Times New Roman"/>
                <w:iCs/>
                <w:sz w:val="24"/>
                <w:szCs w:val="24"/>
              </w:rPr>
              <w:t>+</w:t>
            </w:r>
            <w:r>
              <w:rPr>
                <w:rFonts w:ascii="Times New Roman" w:hAnsi="Times New Roman"/>
                <w:i/>
                <w:iCs/>
                <w:sz w:val="24"/>
                <w:szCs w:val="24"/>
              </w:rPr>
              <w:t xml:space="preserve"> 1</w:t>
            </w:r>
          </w:p>
          <w:p w:rsidR="00D43268" w:rsidRPr="00AC780C" w:rsidRDefault="00D43268" w:rsidP="00E8206E">
            <w:pPr>
              <w:keepNext/>
              <w:spacing w:after="0" w:line="360" w:lineRule="auto"/>
              <w:rPr>
                <w:rFonts w:ascii="Times New Roman" w:hAnsi="Times New Roman"/>
                <w:b/>
                <w:sz w:val="24"/>
                <w:szCs w:val="24"/>
              </w:rPr>
            </w:pPr>
            <w:r w:rsidRPr="00AC780C">
              <w:rPr>
                <w:rFonts w:ascii="Times New Roman" w:hAnsi="Times New Roman"/>
                <w:b/>
                <w:sz w:val="24"/>
                <w:szCs w:val="24"/>
              </w:rPr>
              <w:t>end while</w:t>
            </w:r>
          </w:p>
        </w:tc>
      </w:tr>
    </w:tbl>
    <w:p w:rsidR="00D43268" w:rsidRDefault="00D54C49" w:rsidP="009B4E8D">
      <w:pPr>
        <w:pStyle w:val="ResimYazs"/>
        <w:spacing w:before="120"/>
        <w:jc w:val="center"/>
      </w:pPr>
      <w:bookmarkStart w:id="44" w:name="_Toc487013902"/>
      <w:r>
        <w:t xml:space="preserve">Şekil </w:t>
      </w:r>
      <w:fldSimple w:instr=" STYLEREF 1 \s ">
        <w:r w:rsidR="00FE6146">
          <w:rPr>
            <w:noProof/>
          </w:rPr>
          <w:t>3</w:t>
        </w:r>
      </w:fldSimple>
      <w:r w:rsidR="00205F7F">
        <w:t>.</w:t>
      </w:r>
      <w:fldSimple w:instr=" SEQ Şekil \* ARABIC \s 1 ">
        <w:r w:rsidR="00FE6146">
          <w:rPr>
            <w:noProof/>
          </w:rPr>
          <w:t>3</w:t>
        </w:r>
      </w:fldSimple>
      <w:r>
        <w:t>. CS algoritması sözde kodu</w:t>
      </w:r>
      <w:bookmarkEnd w:id="44"/>
    </w:p>
    <w:p w:rsidR="0001552A" w:rsidRDefault="0001552A" w:rsidP="00150AEB">
      <w:pPr>
        <w:pStyle w:val="AnaParagrafYaziStiliSau"/>
      </w:pPr>
    </w:p>
    <w:p w:rsidR="0001552A" w:rsidRDefault="0001552A" w:rsidP="00DC6F57">
      <w:pPr>
        <w:pStyle w:val="AltBaslkSau"/>
      </w:pPr>
      <w:r>
        <w:t>Çiçek Tozlaşma Algoritması (FPA)</w:t>
      </w:r>
    </w:p>
    <w:p w:rsidR="0001552A" w:rsidRDefault="0001552A" w:rsidP="00150AEB">
      <w:pPr>
        <w:pStyle w:val="AnaParagrafYaziStiliSau"/>
      </w:pPr>
    </w:p>
    <w:p w:rsidR="0001552A" w:rsidRDefault="006E0AA4" w:rsidP="00150AEB">
      <w:pPr>
        <w:pStyle w:val="AnaParagrafYaziStiliSau"/>
      </w:pPr>
      <w:r>
        <w:t>Ç</w:t>
      </w:r>
      <w:r w:rsidRPr="006E0AA4">
        <w:t>içekli bitkilerin tozla</w:t>
      </w:r>
      <w:r>
        <w:t>ş</w:t>
      </w:r>
      <w:r w:rsidRPr="006E0AA4">
        <w:t>ma sürecinden esinlen</w:t>
      </w:r>
      <w:r>
        <w:t xml:space="preserve">en </w:t>
      </w:r>
      <w:r w:rsidR="0001552A" w:rsidRPr="006E0AA4">
        <w:t>Çiçek Tozlaşma Algoritması</w:t>
      </w:r>
      <w:r>
        <w:t xml:space="preserve"> Xin-She Yang [</w:t>
      </w:r>
      <w:r w:rsidR="005C5AB7">
        <w:t>25</w:t>
      </w:r>
      <w:r>
        <w:t xml:space="preserve">] tarafından geliştirilmiştir; amacı en güçlü olanın hayatta kalması ve </w:t>
      </w:r>
      <w:r w:rsidRPr="006E0AA4">
        <w:t xml:space="preserve">bitki türlerinin </w:t>
      </w:r>
      <w:r>
        <w:t xml:space="preserve">en uygun </w:t>
      </w:r>
      <w:r w:rsidRPr="006E0AA4">
        <w:t>reprodüksiyonu</w:t>
      </w:r>
      <w:r>
        <w:t xml:space="preserve"> olan bir optimizasyon süreci olarak düşünülebilir.</w:t>
      </w:r>
    </w:p>
    <w:p w:rsidR="006E0AA4" w:rsidRDefault="006E0AA4" w:rsidP="00150AEB">
      <w:pPr>
        <w:pStyle w:val="AnaParagrafYaziStiliSau"/>
      </w:pPr>
    </w:p>
    <w:p w:rsidR="006E0AA4" w:rsidRDefault="0001552A" w:rsidP="00150AEB">
      <w:pPr>
        <w:pStyle w:val="AnaParagrafYaziStiliSau"/>
      </w:pPr>
      <w:r w:rsidRPr="006E0AA4">
        <w:t xml:space="preserve">Tozlaşma </w:t>
      </w:r>
      <w:r w:rsidR="006E0AA4" w:rsidRPr="00AC7B3D">
        <w:rPr>
          <w:i/>
        </w:rPr>
        <w:t>abiyotik</w:t>
      </w:r>
      <w:r w:rsidR="006E0AA4" w:rsidRPr="006E0AA4">
        <w:t xml:space="preserve"> veya </w:t>
      </w:r>
      <w:r w:rsidR="006E0AA4" w:rsidRPr="00AC7B3D">
        <w:rPr>
          <w:i/>
        </w:rPr>
        <w:t>biyotik</w:t>
      </w:r>
      <w:r w:rsidR="006E0AA4" w:rsidRPr="006E0AA4">
        <w:t xml:space="preserve"> olabilir; </w:t>
      </w:r>
      <w:r w:rsidR="006E0AA4">
        <w:t>t</w:t>
      </w:r>
      <w:r w:rsidR="006E0AA4" w:rsidRPr="006E0AA4">
        <w:t>üm bitkilerin</w:t>
      </w:r>
      <w:r w:rsidR="006E0AA4">
        <w:t xml:space="preserve"> </w:t>
      </w:r>
      <w:r w:rsidR="006E0AA4" w:rsidRPr="006E0AA4">
        <w:t xml:space="preserve">% 90'ı polenlerin böcekler ve diğer hayvanlar gibi </w:t>
      </w:r>
      <w:r w:rsidR="00F12F7D">
        <w:t xml:space="preserve">tozlaştırıcılar </w:t>
      </w:r>
      <w:r w:rsidR="006E0AA4" w:rsidRPr="006E0AA4">
        <w:t>t</w:t>
      </w:r>
      <w:r w:rsidR="00F12F7D">
        <w:t>arafından taşındığı biyotik tozlaş</w:t>
      </w:r>
      <w:r w:rsidR="006E0AA4" w:rsidRPr="006E0AA4">
        <w:t>ma kullanmaktadır. Diğer</w:t>
      </w:r>
      <w:r w:rsidR="00F12F7D">
        <w:t xml:space="preserve"> </w:t>
      </w:r>
      <w:r w:rsidR="006E0AA4" w:rsidRPr="006E0AA4">
        <w:t xml:space="preserve">% 10'u da </w:t>
      </w:r>
      <w:r w:rsidR="00F12F7D" w:rsidRPr="006E0AA4">
        <w:t>rüzgâr</w:t>
      </w:r>
      <w:r w:rsidR="006E0AA4" w:rsidRPr="006E0AA4">
        <w:t xml:space="preserve"> ve su gibi polen </w:t>
      </w:r>
      <w:r w:rsidR="00F12F7D">
        <w:t xml:space="preserve">taşıma </w:t>
      </w:r>
      <w:r w:rsidR="006E0AA4" w:rsidRPr="006E0AA4">
        <w:t xml:space="preserve">mekanizmalarını </w:t>
      </w:r>
      <w:r w:rsidR="006E0AA4" w:rsidRPr="006E0AA4">
        <w:lastRenderedPageBreak/>
        <w:t xml:space="preserve">kullanan abiyotik tozlaşma yöntemini kullanmaktadır. </w:t>
      </w:r>
      <w:r w:rsidR="006E0AA4" w:rsidRPr="00AC7B3D">
        <w:rPr>
          <w:i/>
        </w:rPr>
        <w:t>Çiçek</w:t>
      </w:r>
      <w:r w:rsidR="00F12F7D" w:rsidRPr="00AC7B3D">
        <w:rPr>
          <w:i/>
        </w:rPr>
        <w:t xml:space="preserve"> bağlılığı</w:t>
      </w:r>
      <w:r w:rsidR="006E0AA4" w:rsidRPr="006E0AA4">
        <w:t>, belirli tozla</w:t>
      </w:r>
      <w:r w:rsidR="00F12F7D">
        <w:t>ştırı</w:t>
      </w:r>
      <w:r w:rsidR="006E0AA4" w:rsidRPr="006E0AA4">
        <w:t>cıların sadece belirli çiçekli bitki türlerini ziyaret etme eğilimidir.</w:t>
      </w:r>
    </w:p>
    <w:p w:rsidR="00585963" w:rsidRDefault="00585963" w:rsidP="00150AEB">
      <w:pPr>
        <w:pStyle w:val="AnaParagrafYaziStiliSau"/>
      </w:pPr>
    </w:p>
    <w:p w:rsidR="00585963" w:rsidRDefault="00585963" w:rsidP="00150AEB">
      <w:pPr>
        <w:pStyle w:val="AnaParagrafYaziStiliSau"/>
      </w:pPr>
      <w:r w:rsidRPr="00585963">
        <w:t xml:space="preserve">Tozlaşma, </w:t>
      </w:r>
      <w:r w:rsidRPr="007427B9">
        <w:rPr>
          <w:i/>
        </w:rPr>
        <w:t>çapraz tozlaşma</w:t>
      </w:r>
      <w:r w:rsidRPr="00585963">
        <w:t xml:space="preserve"> veya </w:t>
      </w:r>
      <w:r w:rsidRPr="007427B9">
        <w:rPr>
          <w:i/>
        </w:rPr>
        <w:t>kendi kendine tozlaşma</w:t>
      </w:r>
      <w:r w:rsidRPr="00585963">
        <w:t xml:space="preserve"> yoluyla olabilir. Çapraz tozlaşma, farklı bir bitki</w:t>
      </w:r>
      <w:r>
        <w:t>den</w:t>
      </w:r>
      <w:r w:rsidRPr="00585963">
        <w:t xml:space="preserve"> polen</w:t>
      </w:r>
      <w:r w:rsidR="008004FF">
        <w:t xml:space="preserve"> </w:t>
      </w:r>
      <w:r>
        <w:t>taşınmasıdır</w:t>
      </w:r>
      <w:r w:rsidRPr="00585963">
        <w:t>; b</w:t>
      </w:r>
      <w:r w:rsidR="00C8431E">
        <w:t>una karşın, kendi kendine tozlaş</w:t>
      </w:r>
      <w:r w:rsidRPr="00585963">
        <w:t>ma, aynı bitki çiçe</w:t>
      </w:r>
      <w:r>
        <w:t>ğ</w:t>
      </w:r>
      <w:r w:rsidRPr="00585963">
        <w:t>inden polen aktarımıdır.</w:t>
      </w:r>
      <w:r>
        <w:t xml:space="preserve"> P</w:t>
      </w:r>
      <w:r w:rsidRPr="00585963">
        <w:t>olenlerin böcekler ve diğer hayvanlar tarafından farklı bitkiler arasında taşınması</w:t>
      </w:r>
      <w:r>
        <w:t xml:space="preserve"> olan b</w:t>
      </w:r>
      <w:r w:rsidRPr="00585963">
        <w:t xml:space="preserve">iyotik çapraz tozlaşma, uzun bir mesafede meydana gelebilir ve dolayısıyla </w:t>
      </w:r>
      <w:r w:rsidR="00C073E3">
        <w:t xml:space="preserve">küresel </w:t>
      </w:r>
      <w:r w:rsidRPr="00585963">
        <w:t>tozlaşma olarak düşünülebilir.</w:t>
      </w:r>
    </w:p>
    <w:p w:rsidR="00C073E3" w:rsidRDefault="00C073E3" w:rsidP="00150AEB">
      <w:pPr>
        <w:pStyle w:val="AnaParagrafYaziStiliSau"/>
      </w:pPr>
    </w:p>
    <w:p w:rsidR="00BE406D" w:rsidRDefault="00BE406D" w:rsidP="00150AEB">
      <w:pPr>
        <w:pStyle w:val="AnaParagrafYaziStiliSau"/>
      </w:pPr>
      <w:r>
        <w:t>Tozlaşma işleminin yukarıdaki özellikleri, aşağıdaki dört kuralla idealleştirilmiştir:</w:t>
      </w:r>
    </w:p>
    <w:p w:rsidR="002063C2" w:rsidRDefault="002063C2" w:rsidP="00150AEB">
      <w:pPr>
        <w:pStyle w:val="AnaParagrafYaziStiliSau"/>
      </w:pPr>
    </w:p>
    <w:p w:rsidR="00BE406D" w:rsidRPr="00DB5294" w:rsidRDefault="00BE406D" w:rsidP="00150AEB">
      <w:pPr>
        <w:pStyle w:val="SaysalList1"/>
        <w:numPr>
          <w:ilvl w:val="0"/>
          <w:numId w:val="21"/>
        </w:numPr>
      </w:pPr>
      <w:r w:rsidRPr="00DB5294">
        <w:t>Biyotik ve çapraz tozlaşma, polen taşıyan</w:t>
      </w:r>
      <w:r w:rsidR="002063C2" w:rsidRPr="00DB5294">
        <w:t xml:space="preserve"> tozlaştırıcıların</w:t>
      </w:r>
      <w:r w:rsidRPr="00DB5294">
        <w:t xml:space="preserve"> uz</w:t>
      </w:r>
      <w:r w:rsidR="002063C2" w:rsidRPr="00DB5294">
        <w:t xml:space="preserve">un adımlar </w:t>
      </w:r>
      <w:r w:rsidRPr="00DB5294">
        <w:t>atlamak veya uçmak suretiyle Lévy dağı</w:t>
      </w:r>
      <w:r w:rsidR="00CC041C" w:rsidRPr="00DB5294">
        <w:t>l</w:t>
      </w:r>
      <w:r w:rsidRPr="00DB5294">
        <w:t>ım kurallarına uy</w:t>
      </w:r>
      <w:r w:rsidR="00AB38B1" w:rsidRPr="00DB5294">
        <w:t>duğu</w:t>
      </w:r>
      <w:r w:rsidRPr="00DB5294">
        <w:t xml:space="preserve"> </w:t>
      </w:r>
      <w:r w:rsidR="002063C2" w:rsidRPr="00DB5294">
        <w:t xml:space="preserve">küresel </w:t>
      </w:r>
      <w:r w:rsidRPr="00DB5294">
        <w:t>tozlaşma olarak kabul edilir.</w:t>
      </w:r>
    </w:p>
    <w:p w:rsidR="00BE406D" w:rsidRPr="00DB5294" w:rsidRDefault="00BE406D" w:rsidP="00150AEB">
      <w:pPr>
        <w:pStyle w:val="SaysalList1"/>
        <w:numPr>
          <w:ilvl w:val="0"/>
          <w:numId w:val="21"/>
        </w:numPr>
      </w:pPr>
      <w:r w:rsidRPr="00DB5294">
        <w:t>Abiyotik ve kendi kendine tozlaşma yerel tozlaşma olarak kabul edilir.</w:t>
      </w:r>
    </w:p>
    <w:p w:rsidR="00BE406D" w:rsidRDefault="00BE406D" w:rsidP="00150AEB">
      <w:pPr>
        <w:pStyle w:val="SaysalList1"/>
        <w:numPr>
          <w:ilvl w:val="0"/>
          <w:numId w:val="21"/>
        </w:numPr>
      </w:pPr>
      <w:r w:rsidRPr="00DB5294">
        <w:t xml:space="preserve">Çiçek </w:t>
      </w:r>
      <w:r w:rsidR="00AB38B1" w:rsidRPr="00DB5294">
        <w:t>bağlı</w:t>
      </w:r>
      <w:r w:rsidRPr="00DB5294">
        <w:t xml:space="preserve">lığı, ilgili </w:t>
      </w:r>
      <w:r w:rsidR="00AB38B1" w:rsidRPr="00DB5294">
        <w:t xml:space="preserve">iki </w:t>
      </w:r>
      <w:r w:rsidRPr="00DB5294">
        <w:t>çiçe</w:t>
      </w:r>
      <w:r w:rsidR="00AB38B1" w:rsidRPr="00DB5294">
        <w:t>ğ</w:t>
      </w:r>
      <w:r w:rsidRPr="00DB5294">
        <w:t xml:space="preserve">in benzerliği ile orantılı olan üreme </w:t>
      </w:r>
      <w:r w:rsidR="00AB38B1" w:rsidRPr="00DB5294">
        <w:t xml:space="preserve">olasılığı </w:t>
      </w:r>
      <w:r w:rsidRPr="00DB5294">
        <w:t>olarak düşünülür.</w:t>
      </w:r>
    </w:p>
    <w:p w:rsidR="00C073E3" w:rsidRPr="00DB5294" w:rsidRDefault="00AB38B1" w:rsidP="00150AEB">
      <w:pPr>
        <w:pStyle w:val="SaysalList1"/>
        <w:numPr>
          <w:ilvl w:val="0"/>
          <w:numId w:val="21"/>
        </w:numPr>
      </w:pPr>
      <w:r w:rsidRPr="00DB5294">
        <w:t>Yerel tozlaşma ve küresel tozlaş</w:t>
      </w:r>
      <w:r w:rsidR="00BE406D" w:rsidRPr="00DB5294">
        <w:t xml:space="preserve">ma arasındaki etkileşim, yerel </w:t>
      </w:r>
      <w:r w:rsidRPr="00DB5294">
        <w:t xml:space="preserve">tozlaşmaya </w:t>
      </w:r>
      <w:r w:rsidR="00BE406D" w:rsidRPr="00DB5294">
        <w:t>hafif</w:t>
      </w:r>
      <w:r w:rsidRPr="00DB5294">
        <w:t xml:space="preserve">çe eğilimli </w:t>
      </w:r>
      <w:r w:rsidR="00BE406D" w:rsidRPr="00DB5294">
        <w:t xml:space="preserve">bir </w:t>
      </w:r>
      <w:r w:rsidRPr="00456EBB">
        <w:rPr>
          <w:i/>
        </w:rPr>
        <w:t>p</w:t>
      </w:r>
      <w:r w:rsidRPr="00DB5294">
        <w:t xml:space="preserve"> </w:t>
      </w:r>
      <w:r w:rsidRPr="00DB5294">
        <w:sym w:font="Symbol" w:char="F0CE"/>
      </w:r>
      <w:r w:rsidRPr="00DB5294">
        <w:t xml:space="preserve"> [0, 1] </w:t>
      </w:r>
      <w:r w:rsidR="00BE406D" w:rsidRPr="00DB5294">
        <w:t>geçiş olasılığı ile kontrol edilir.</w:t>
      </w:r>
    </w:p>
    <w:p w:rsidR="007C70B0" w:rsidRDefault="007C70B0" w:rsidP="00150AEB">
      <w:pPr>
        <w:pStyle w:val="AnaParagrafYaziStiliSau"/>
      </w:pPr>
    </w:p>
    <w:p w:rsidR="0001552A" w:rsidRDefault="00AB5816" w:rsidP="00150AEB">
      <w:pPr>
        <w:pStyle w:val="AnaParagrafYaziStiliSau"/>
      </w:pPr>
      <w:r w:rsidRPr="00AB5816">
        <w:t xml:space="preserve">Kolaylık olması </w:t>
      </w:r>
      <w:r>
        <w:t>açısından</w:t>
      </w:r>
      <w:r w:rsidRPr="00AB5816">
        <w:t xml:space="preserve">, her bitkinin tek bir polen gameti üreten bir çiçeği olduğu varsayılır. Bu basitlik nedeniyle, mevcut optimizasyon probleminde bir </w:t>
      </w:r>
      <w:r w:rsidRPr="00AB5816">
        <w:rPr>
          <w:i/>
        </w:rPr>
        <w:t>x</w:t>
      </w:r>
      <w:r w:rsidRPr="00AB5816">
        <w:rPr>
          <w:i/>
          <w:vertAlign w:val="subscript"/>
        </w:rPr>
        <w:t>i</w:t>
      </w:r>
      <w:r>
        <w:t xml:space="preserve"> </w:t>
      </w:r>
      <w:r w:rsidRPr="00AB5816">
        <w:t>çözüm</w:t>
      </w:r>
      <w:r>
        <w:t>ü</w:t>
      </w:r>
      <w:r w:rsidRPr="00AB5816">
        <w:t>, bir çiçek ve/veya bir polen gamete eşittir.</w:t>
      </w:r>
    </w:p>
    <w:p w:rsidR="00AB5816" w:rsidRDefault="00AB5816" w:rsidP="00150AEB">
      <w:pPr>
        <w:pStyle w:val="AnaParagrafYaziStiliSau"/>
      </w:pPr>
    </w:p>
    <w:p w:rsidR="00AB5816" w:rsidRDefault="00AB5816" w:rsidP="00150AEB">
      <w:pPr>
        <w:pStyle w:val="AnaParagrafYaziStiliSau"/>
      </w:pPr>
      <w:r w:rsidRPr="00AB5816">
        <w:t xml:space="preserve">FPA'da, küresel ve yerel tozlaşma olmak üzere iki </w:t>
      </w:r>
      <w:r>
        <w:t xml:space="preserve">temel </w:t>
      </w:r>
      <w:r w:rsidRPr="00AB5816">
        <w:t xml:space="preserve">adım vardır. Küresel tozlaşma adımında birinci ve üçüncü kurallar matematiksel olarak </w:t>
      </w:r>
      <w:r>
        <w:t>aşağıdaki</w:t>
      </w:r>
      <w:r w:rsidRPr="00AB5816">
        <w:t xml:space="preserve"> şekilde </w:t>
      </w:r>
      <w:r>
        <w:t>ifade edilir.</w:t>
      </w:r>
    </w:p>
    <w:p w:rsidR="00AB5816" w:rsidRDefault="00AB5816" w:rsidP="00150AEB">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8"/>
        <w:gridCol w:w="1440"/>
      </w:tblGrid>
      <w:tr w:rsidR="00FD343D" w:rsidRPr="00DF7CD8" w:rsidTr="00650754">
        <w:tc>
          <w:tcPr>
            <w:tcW w:w="6768" w:type="dxa"/>
          </w:tcPr>
          <w:p w:rsidR="00FD343D" w:rsidRPr="00DF7CD8" w:rsidRDefault="008E3915" w:rsidP="00150AEB">
            <w:pPr>
              <w:pStyle w:val="AnaParagrafYaziStiliSau"/>
              <w:rPr>
                <w:lang w:val="en-US"/>
              </w:rPr>
            </w:pPr>
            <m:oMathPara>
              <m:oMathParaPr>
                <m:jc m:val="left"/>
              </m:oMathParaPr>
              <m:oMath>
                <m:sSubSup>
                  <m:sSubSupPr>
                    <m:ctrlPr>
                      <w:rPr>
                        <w:rFonts w:ascii="Cambria Math" w:hAnsi="Cambria Math"/>
                      </w:rPr>
                    </m:ctrlPr>
                  </m:sSubSupPr>
                  <m:e>
                    <m:r>
                      <w:rPr>
                        <w:rFonts w:ascii="Cambria Math" w:hAnsi="Cambria Math"/>
                      </w:rPr>
                      <m:t>x</m:t>
                    </m:r>
                  </m:e>
                  <m:sub>
                    <m:r>
                      <w:rPr>
                        <w:rFonts w:ascii="Cambria Math" w:hAnsi="Cambria Math"/>
                      </w:rPr>
                      <m:t>i</m:t>
                    </m:r>
                  </m:sub>
                  <m:sup>
                    <m:r>
                      <w:rPr>
                        <w:rFonts w:ascii="Cambria Math" w:hAnsi="Cambria Math"/>
                      </w:rPr>
                      <m:t>t</m:t>
                    </m:r>
                    <m:r>
                      <m:rPr>
                        <m:sty m:val="p"/>
                      </m:rPr>
                      <w:rPr>
                        <w:rFonts w:ascii="Cambria Math" w:hAnsi="Cambria Math"/>
                      </w:rPr>
                      <m:t>+1</m:t>
                    </m:r>
                  </m:sup>
                </m:sSubSup>
                <m:r>
                  <m:rPr>
                    <m:sty m:val="p"/>
                  </m:rPr>
                  <w:rPr>
                    <w:rFonts w:ascii="Cambria Math" w:hAnsi="Cambria Math"/>
                  </w:rPr>
                  <m:t>=</m:t>
                </m:r>
                <m:sSubSup>
                  <m:sSubSupPr>
                    <m:ctrlPr>
                      <w:rPr>
                        <w:rFonts w:ascii="Cambria Math" w:hAnsi="Cambria Math"/>
                      </w:rPr>
                    </m:ctrlPr>
                  </m:sSubSupPr>
                  <m:e>
                    <m:r>
                      <w:rPr>
                        <w:rFonts w:ascii="Cambria Math" w:hAnsi="Cambria Math"/>
                      </w:rPr>
                      <m:t>x</m:t>
                    </m:r>
                  </m:e>
                  <m:sub>
                    <m:r>
                      <w:rPr>
                        <w:rFonts w:ascii="Cambria Math" w:hAnsi="Cambria Math"/>
                      </w:rPr>
                      <m:t>i</m:t>
                    </m:r>
                  </m:sub>
                  <m:sup>
                    <m:r>
                      <w:rPr>
                        <w:rFonts w:ascii="Cambria Math" w:hAnsi="Cambria Math"/>
                      </w:rPr>
                      <m:t>t</m:t>
                    </m:r>
                  </m:sup>
                </m:sSubSup>
                <m:r>
                  <m:rPr>
                    <m:sty m:val="p"/>
                  </m:rPr>
                  <w:rPr>
                    <w:rFonts w:ascii="Cambria Math" w:hAnsi="Cambria Math"/>
                  </w:rPr>
                  <m:t>+</m:t>
                </m:r>
                <m:r>
                  <w:rPr>
                    <w:rFonts w:ascii="Cambria Math" w:hAnsi="Cambria Math"/>
                  </w:rPr>
                  <m:t>L</m:t>
                </m:r>
                <m:d>
                  <m:dPr>
                    <m:ctrlPr>
                      <w:rPr>
                        <w:rFonts w:ascii="Cambria Math" w:hAnsi="Cambria Math"/>
                      </w:rPr>
                    </m:ctrlPr>
                  </m:dPr>
                  <m:e>
                    <m:sSubSup>
                      <m:sSubSupPr>
                        <m:ctrlPr>
                          <w:rPr>
                            <w:rFonts w:ascii="Cambria Math" w:hAnsi="Cambria Math"/>
                          </w:rPr>
                        </m:ctrlPr>
                      </m:sSubSupPr>
                      <m:e>
                        <m:r>
                          <w:rPr>
                            <w:rFonts w:ascii="Cambria Math" w:hAnsi="Cambria Math"/>
                          </w:rPr>
                          <m:t>x</m:t>
                        </m:r>
                      </m:e>
                      <m:sub>
                        <m:r>
                          <w:rPr>
                            <w:rFonts w:ascii="Cambria Math" w:hAnsi="Cambria Math"/>
                          </w:rPr>
                          <m:t>i</m:t>
                        </m:r>
                      </m:sub>
                      <m:sup>
                        <m:r>
                          <w:rPr>
                            <w:rFonts w:ascii="Cambria Math" w:hAnsi="Cambria Math"/>
                          </w:rPr>
                          <m:t>t</m:t>
                        </m:r>
                      </m:sup>
                    </m:sSubSup>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best</m:t>
                        </m:r>
                      </m:sub>
                    </m:sSub>
                  </m:e>
                </m:d>
              </m:oMath>
            </m:oMathPara>
          </w:p>
        </w:tc>
        <w:tc>
          <w:tcPr>
            <w:tcW w:w="1440" w:type="dxa"/>
            <w:vAlign w:val="center"/>
          </w:tcPr>
          <w:p w:rsidR="00FD343D" w:rsidRPr="00DF7CD8" w:rsidRDefault="00FD343D" w:rsidP="00DC6F57">
            <w:pPr>
              <w:pStyle w:val="AnaParagrafYaziStiliSau"/>
              <w:jc w:val="right"/>
              <w:rPr>
                <w:lang w:val="en-US"/>
              </w:rPr>
            </w:pPr>
            <w:r w:rsidRPr="00DF7CD8">
              <w:rPr>
                <w:lang w:val="en-US"/>
              </w:rPr>
              <w:t>(</w:t>
            </w:r>
            <w:r>
              <w:rPr>
                <w:lang w:val="en-US"/>
              </w:rPr>
              <w:t>3</w:t>
            </w:r>
            <w:r w:rsidRPr="00DF7CD8">
              <w:rPr>
                <w:lang w:val="en-US"/>
              </w:rPr>
              <w:t>.</w:t>
            </w:r>
            <w:r w:rsidR="001E0DC0">
              <w:rPr>
                <w:lang w:val="en-US"/>
              </w:rPr>
              <w:t>20</w:t>
            </w:r>
            <w:r w:rsidRPr="00DF7CD8">
              <w:rPr>
                <w:lang w:val="en-US"/>
              </w:rPr>
              <w:t>)</w:t>
            </w:r>
          </w:p>
        </w:tc>
      </w:tr>
    </w:tbl>
    <w:p w:rsidR="00AB5816" w:rsidRDefault="00AB5816" w:rsidP="00150AEB">
      <w:pPr>
        <w:pStyle w:val="AnaParagrafYaziStiliSau"/>
      </w:pPr>
    </w:p>
    <w:p w:rsidR="00FD343D" w:rsidRDefault="00FD343D" w:rsidP="00150AEB">
      <w:pPr>
        <w:pStyle w:val="AnaParagrafYaziStiliSau"/>
      </w:pPr>
      <w:r>
        <w:lastRenderedPageBreak/>
        <w:t xml:space="preserve">Burada </w:t>
      </w:r>
      <m:oMath>
        <m:sSubSup>
          <m:sSubSupPr>
            <m:ctrlPr>
              <w:rPr>
                <w:rFonts w:ascii="Cambria Math" w:hAnsi="Cambria Math"/>
                <w:i/>
                <w:spacing w:val="1"/>
              </w:rPr>
            </m:ctrlPr>
          </m:sSubSupPr>
          <m:e>
            <m:r>
              <w:rPr>
                <w:rFonts w:ascii="Cambria Math" w:hAnsi="Cambria Math"/>
                <w:spacing w:val="1"/>
              </w:rPr>
              <m:t>x</m:t>
            </m:r>
          </m:e>
          <m:sub>
            <m:r>
              <w:rPr>
                <w:rFonts w:ascii="Cambria Math" w:hAnsi="Cambria Math"/>
                <w:spacing w:val="1"/>
              </w:rPr>
              <m:t>i</m:t>
            </m:r>
          </m:sub>
          <m:sup>
            <m:r>
              <w:rPr>
                <w:rFonts w:ascii="Cambria Math" w:hAnsi="Cambria Math"/>
                <w:spacing w:val="1"/>
              </w:rPr>
              <m:t>t</m:t>
            </m:r>
          </m:sup>
        </m:sSubSup>
      </m:oMath>
      <w:r>
        <w:t xml:space="preserve"> iterasyon </w:t>
      </w:r>
      <w:r w:rsidRPr="00FD343D">
        <w:rPr>
          <w:i/>
        </w:rPr>
        <w:t>t</w:t>
      </w:r>
      <w:r>
        <w:t>‘</w:t>
      </w:r>
      <w:r w:rsidRPr="00FD343D">
        <w:t>de</w:t>
      </w:r>
      <w:r>
        <w:t>ki</w:t>
      </w:r>
      <w:r w:rsidRPr="00FD343D">
        <w:t xml:space="preserve"> polen (veya çiçek) </w:t>
      </w:r>
      <w:r w:rsidRPr="00FD343D">
        <w:rPr>
          <w:i/>
        </w:rPr>
        <w:t>i</w:t>
      </w:r>
      <w:r w:rsidRPr="00FD343D">
        <w:t xml:space="preserve"> veya çözüm vektörü </w:t>
      </w:r>
      <w:r w:rsidRPr="00FD343D">
        <w:rPr>
          <w:i/>
        </w:rPr>
        <w:t>x</w:t>
      </w:r>
      <w:r w:rsidRPr="00FD343D">
        <w:rPr>
          <w:i/>
          <w:vertAlign w:val="subscript"/>
        </w:rPr>
        <w:t>i</w:t>
      </w:r>
      <w:r>
        <w:t xml:space="preserve">, </w:t>
      </w:r>
      <m:oMath>
        <m:sSub>
          <m:sSubPr>
            <m:ctrlPr>
              <w:rPr>
                <w:rFonts w:ascii="Cambria Math" w:hAnsi="Cambria Math"/>
                <w:i/>
                <w:spacing w:val="1"/>
              </w:rPr>
            </m:ctrlPr>
          </m:sSubPr>
          <m:e>
            <m:r>
              <w:rPr>
                <w:rFonts w:ascii="Cambria Math" w:hAnsi="Cambria Math"/>
                <w:spacing w:val="1"/>
              </w:rPr>
              <m:t>f</m:t>
            </m:r>
          </m:e>
          <m:sub>
            <m:r>
              <w:rPr>
                <w:rFonts w:ascii="Cambria Math" w:hAnsi="Cambria Math"/>
                <w:spacing w:val="1"/>
              </w:rPr>
              <m:t>best</m:t>
            </m:r>
          </m:sub>
        </m:sSub>
      </m:oMath>
      <w:r w:rsidRPr="00FD343D">
        <w:t xml:space="preserve"> </w:t>
      </w:r>
      <w:r w:rsidR="00520981">
        <w:t>hâlihazırdaki</w:t>
      </w:r>
      <w:r w:rsidRPr="00FD343D">
        <w:t xml:space="preserve"> en iyi çözüm, </w:t>
      </w:r>
      <w:r w:rsidRPr="00520981">
        <w:rPr>
          <w:i/>
        </w:rPr>
        <w:t>L</w:t>
      </w:r>
      <w:r w:rsidRPr="00FD343D">
        <w:t xml:space="preserve"> </w:t>
      </w:r>
      <w:r w:rsidR="00520981">
        <w:t xml:space="preserve">ise </w:t>
      </w:r>
      <w:r w:rsidRPr="00FD343D">
        <w:t xml:space="preserve">bir </w:t>
      </w:r>
      <w:r w:rsidR="00520981">
        <w:t xml:space="preserve">adım </w:t>
      </w:r>
      <w:r w:rsidRPr="00FD343D">
        <w:t>boyutu</w:t>
      </w:r>
      <w:r w:rsidR="00520981">
        <w:t>dur</w:t>
      </w:r>
      <w:r w:rsidRPr="00FD343D">
        <w:t xml:space="preserve"> ve bir Lévy dağılımından alınmıştır.</w:t>
      </w:r>
    </w:p>
    <w:p w:rsidR="001F5A78" w:rsidRDefault="001F5A78" w:rsidP="00150AEB">
      <w:pPr>
        <w:pStyle w:val="AnaParagrafYaziStiliSau"/>
      </w:pPr>
    </w:p>
    <w:p w:rsidR="001F5A78" w:rsidRDefault="001F5A78" w:rsidP="00150AEB">
      <w:pPr>
        <w:pStyle w:val="AnaParagrafYaziStiliSau"/>
      </w:pPr>
      <w:r w:rsidRPr="001F5A78">
        <w:t>İkinci kural</w:t>
      </w:r>
      <w:r>
        <w:t xml:space="preserve"> </w:t>
      </w:r>
      <w:r w:rsidRPr="001F5A78">
        <w:t xml:space="preserve">üçüncü kuralla birlikte yerel </w:t>
      </w:r>
      <w:r>
        <w:t xml:space="preserve">tozlaşma </w:t>
      </w:r>
      <w:r w:rsidRPr="001F5A78">
        <w:t xml:space="preserve">için </w:t>
      </w:r>
      <w:r>
        <w:t xml:space="preserve">kullanılır ve </w:t>
      </w:r>
      <w:r w:rsidRPr="00AB5816">
        <w:t xml:space="preserve">matematiksel olarak </w:t>
      </w:r>
      <w:r>
        <w:t>aşağıdaki</w:t>
      </w:r>
      <w:r w:rsidRPr="00AB5816">
        <w:t xml:space="preserve"> şekilde </w:t>
      </w:r>
      <w:r>
        <w:t>ifade edilir.</w:t>
      </w:r>
    </w:p>
    <w:p w:rsidR="001F5A78" w:rsidRDefault="001F5A78" w:rsidP="00150AEB">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8"/>
        <w:gridCol w:w="1440"/>
      </w:tblGrid>
      <w:tr w:rsidR="001F5A78" w:rsidRPr="00DF7CD8" w:rsidTr="00650754">
        <w:tc>
          <w:tcPr>
            <w:tcW w:w="6768" w:type="dxa"/>
          </w:tcPr>
          <w:p w:rsidR="001F5A78" w:rsidRPr="00DF7CD8" w:rsidRDefault="008E3915" w:rsidP="00150AEB">
            <w:pPr>
              <w:pStyle w:val="AnaParagrafYaziStiliSau"/>
              <w:rPr>
                <w:lang w:val="en-US"/>
              </w:rPr>
            </w:pPr>
            <m:oMathPara>
              <m:oMathParaPr>
                <m:jc m:val="left"/>
              </m:oMathParaPr>
              <m:oMath>
                <m:sSubSup>
                  <m:sSubSupPr>
                    <m:ctrlPr>
                      <w:rPr>
                        <w:rFonts w:ascii="Cambria Math" w:hAnsi="Cambria Math"/>
                      </w:rPr>
                    </m:ctrlPr>
                  </m:sSubSupPr>
                  <m:e>
                    <m:r>
                      <w:rPr>
                        <w:rFonts w:ascii="Cambria Math" w:hAnsi="Cambria Math"/>
                      </w:rPr>
                      <m:t>x</m:t>
                    </m:r>
                  </m:e>
                  <m:sub>
                    <m:r>
                      <w:rPr>
                        <w:rFonts w:ascii="Cambria Math" w:hAnsi="Cambria Math"/>
                      </w:rPr>
                      <m:t>i</m:t>
                    </m:r>
                  </m:sub>
                  <m:sup>
                    <m:r>
                      <w:rPr>
                        <w:rFonts w:ascii="Cambria Math" w:hAnsi="Cambria Math"/>
                      </w:rPr>
                      <m:t>t</m:t>
                    </m:r>
                    <m:r>
                      <m:rPr>
                        <m:sty m:val="p"/>
                      </m:rPr>
                      <w:rPr>
                        <w:rFonts w:ascii="Cambria Math" w:hAnsi="Cambria Math"/>
                      </w:rPr>
                      <m:t>+1</m:t>
                    </m:r>
                  </m:sup>
                </m:sSubSup>
                <m:r>
                  <m:rPr>
                    <m:sty m:val="p"/>
                  </m:rPr>
                  <w:rPr>
                    <w:rFonts w:ascii="Cambria Math" w:hAnsi="Cambria Math"/>
                  </w:rPr>
                  <m:t>=</m:t>
                </m:r>
                <m:sSubSup>
                  <m:sSubSupPr>
                    <m:ctrlPr>
                      <w:rPr>
                        <w:rFonts w:ascii="Cambria Math" w:hAnsi="Cambria Math"/>
                      </w:rPr>
                    </m:ctrlPr>
                  </m:sSubSupPr>
                  <m:e>
                    <m:r>
                      <w:rPr>
                        <w:rFonts w:ascii="Cambria Math" w:hAnsi="Cambria Math"/>
                      </w:rPr>
                      <m:t>x</m:t>
                    </m:r>
                  </m:e>
                  <m:sub>
                    <m:r>
                      <w:rPr>
                        <w:rFonts w:ascii="Cambria Math" w:hAnsi="Cambria Math"/>
                      </w:rPr>
                      <m:t>i</m:t>
                    </m:r>
                  </m:sub>
                  <m:sup>
                    <m:r>
                      <w:rPr>
                        <w:rFonts w:ascii="Cambria Math" w:hAnsi="Cambria Math"/>
                      </w:rPr>
                      <m:t>t</m:t>
                    </m:r>
                  </m:sup>
                </m:sSubSup>
                <m:r>
                  <m:rPr>
                    <m:sty m:val="p"/>
                  </m:rPr>
                  <w:rPr>
                    <w:rFonts w:ascii="Cambria Math" w:hAnsi="Cambria Math"/>
                  </w:rPr>
                  <m:t>+</m:t>
                </m:r>
                <m:r>
                  <m:rPr>
                    <m:sty m:val="p"/>
                  </m:rPr>
                  <w:rPr>
                    <w:rFonts w:ascii="Cambria Math" w:hAnsi="Cambria Math"/>
                  </w:rPr>
                  <w:sym w:font="Symbol" w:char="F065"/>
                </m:r>
                <m:r>
                  <m:rPr>
                    <m:sty m:val="p"/>
                  </m:rPr>
                  <w:rPr>
                    <w:rFonts w:ascii="Cambria Math" w:hAnsi="Cambria Math"/>
                  </w:rPr>
                  <m:t>(</m:t>
                </m:r>
                <m:sSubSup>
                  <m:sSubSupPr>
                    <m:ctrlPr>
                      <w:rPr>
                        <w:rFonts w:ascii="Cambria Math" w:hAnsi="Cambria Math"/>
                      </w:rPr>
                    </m:ctrlPr>
                  </m:sSubSupPr>
                  <m:e>
                    <m:r>
                      <w:rPr>
                        <w:rFonts w:ascii="Cambria Math" w:hAnsi="Cambria Math"/>
                      </w:rPr>
                      <m:t>x</m:t>
                    </m:r>
                  </m:e>
                  <m:sub>
                    <m:r>
                      <w:rPr>
                        <w:rFonts w:ascii="Cambria Math" w:hAnsi="Cambria Math"/>
                      </w:rPr>
                      <m:t>j</m:t>
                    </m:r>
                  </m:sub>
                  <m:sup>
                    <m:r>
                      <w:rPr>
                        <w:rFonts w:ascii="Cambria Math" w:hAnsi="Cambria Math"/>
                      </w:rPr>
                      <m:t>t</m:t>
                    </m:r>
                  </m:sup>
                </m:sSubSup>
                <m:r>
                  <m:rPr>
                    <m:sty m:val="p"/>
                  </m:rPr>
                  <w:rPr>
                    <w:rFonts w:ascii="Cambria Math" w:hAnsi="Cambria Math"/>
                  </w:rPr>
                  <m:t>-</m:t>
                </m:r>
                <m:sSubSup>
                  <m:sSubSupPr>
                    <m:ctrlPr>
                      <w:rPr>
                        <w:rFonts w:ascii="Cambria Math" w:hAnsi="Cambria Math"/>
                      </w:rPr>
                    </m:ctrlPr>
                  </m:sSubSupPr>
                  <m:e>
                    <m:r>
                      <w:rPr>
                        <w:rFonts w:ascii="Cambria Math" w:hAnsi="Cambria Math"/>
                      </w:rPr>
                      <m:t>x</m:t>
                    </m:r>
                  </m:e>
                  <m:sub>
                    <m:r>
                      <w:rPr>
                        <w:rFonts w:ascii="Cambria Math" w:hAnsi="Cambria Math"/>
                      </w:rPr>
                      <m:t>k</m:t>
                    </m:r>
                  </m:sub>
                  <m:sup>
                    <m:r>
                      <w:rPr>
                        <w:rFonts w:ascii="Cambria Math" w:hAnsi="Cambria Math"/>
                      </w:rPr>
                      <m:t>t</m:t>
                    </m:r>
                  </m:sup>
                </m:sSubSup>
                <m:r>
                  <m:rPr>
                    <m:sty m:val="p"/>
                  </m:rPr>
                  <w:rPr>
                    <w:rFonts w:ascii="Cambria Math" w:hAnsi="Cambria Math"/>
                  </w:rPr>
                  <m:t>)</m:t>
                </m:r>
              </m:oMath>
            </m:oMathPara>
          </w:p>
        </w:tc>
        <w:tc>
          <w:tcPr>
            <w:tcW w:w="1440" w:type="dxa"/>
            <w:vAlign w:val="center"/>
          </w:tcPr>
          <w:p w:rsidR="001F5A78" w:rsidRPr="00DF7CD8" w:rsidRDefault="001F5A78" w:rsidP="00DC6F57">
            <w:pPr>
              <w:pStyle w:val="AnaParagrafYaziStiliSau"/>
              <w:jc w:val="right"/>
              <w:rPr>
                <w:lang w:val="en-US"/>
              </w:rPr>
            </w:pPr>
            <w:r w:rsidRPr="00DF7CD8">
              <w:rPr>
                <w:lang w:val="en-US"/>
              </w:rPr>
              <w:t>(</w:t>
            </w:r>
            <w:r>
              <w:rPr>
                <w:lang w:val="en-US"/>
              </w:rPr>
              <w:t>3</w:t>
            </w:r>
            <w:r w:rsidRPr="00DF7CD8">
              <w:rPr>
                <w:lang w:val="en-US"/>
              </w:rPr>
              <w:t>.</w:t>
            </w:r>
            <w:r w:rsidR="001E0DC0">
              <w:rPr>
                <w:lang w:val="en-US"/>
              </w:rPr>
              <w:t>21</w:t>
            </w:r>
            <w:r w:rsidRPr="00DF7CD8">
              <w:rPr>
                <w:lang w:val="en-US"/>
              </w:rPr>
              <w:t>)</w:t>
            </w:r>
          </w:p>
        </w:tc>
      </w:tr>
    </w:tbl>
    <w:p w:rsidR="001F5A78" w:rsidRDefault="001F5A78" w:rsidP="00150AEB">
      <w:pPr>
        <w:pStyle w:val="AnaParagrafYaziStiliSau"/>
      </w:pPr>
    </w:p>
    <w:p w:rsidR="001F5A78" w:rsidRDefault="00FE786F" w:rsidP="00150AEB">
      <w:pPr>
        <w:pStyle w:val="AnaParagrafYaziStiliSau"/>
      </w:pPr>
      <w:r>
        <w:t xml:space="preserve">Burada </w:t>
      </w:r>
      <m:oMath>
        <m:sSubSup>
          <m:sSubSupPr>
            <m:ctrlPr>
              <w:rPr>
                <w:rFonts w:ascii="Cambria Math" w:hAnsi="Cambria Math"/>
                <w:i/>
                <w:spacing w:val="1"/>
              </w:rPr>
            </m:ctrlPr>
          </m:sSubSupPr>
          <m:e>
            <m:r>
              <w:rPr>
                <w:rFonts w:ascii="Cambria Math" w:hAnsi="Cambria Math"/>
                <w:spacing w:val="1"/>
              </w:rPr>
              <m:t>x</m:t>
            </m:r>
          </m:e>
          <m:sub>
            <m:r>
              <w:rPr>
                <w:rFonts w:ascii="Cambria Math" w:hAnsi="Cambria Math"/>
                <w:spacing w:val="1"/>
              </w:rPr>
              <m:t>j</m:t>
            </m:r>
          </m:sub>
          <m:sup>
            <m:r>
              <w:rPr>
                <w:rFonts w:ascii="Cambria Math" w:hAnsi="Cambria Math"/>
                <w:spacing w:val="1"/>
              </w:rPr>
              <m:t>t</m:t>
            </m:r>
          </m:sup>
        </m:sSubSup>
      </m:oMath>
      <w:r w:rsidRPr="00FE786F">
        <w:t xml:space="preserve"> ve </w:t>
      </w:r>
      <m:oMath>
        <m:sSubSup>
          <m:sSubSupPr>
            <m:ctrlPr>
              <w:rPr>
                <w:rFonts w:ascii="Cambria Math" w:hAnsi="Cambria Math"/>
                <w:i/>
                <w:spacing w:val="1"/>
              </w:rPr>
            </m:ctrlPr>
          </m:sSubSupPr>
          <m:e>
            <m:r>
              <w:rPr>
                <w:rFonts w:ascii="Cambria Math" w:hAnsi="Cambria Math"/>
                <w:spacing w:val="1"/>
              </w:rPr>
              <m:t>x</m:t>
            </m:r>
          </m:e>
          <m:sub>
            <m:r>
              <w:rPr>
                <w:rFonts w:ascii="Cambria Math" w:hAnsi="Cambria Math"/>
                <w:spacing w:val="1"/>
              </w:rPr>
              <m:t>k</m:t>
            </m:r>
          </m:sub>
          <m:sup>
            <m:r>
              <w:rPr>
                <w:rFonts w:ascii="Cambria Math" w:hAnsi="Cambria Math"/>
                <w:spacing w:val="1"/>
              </w:rPr>
              <m:t>t</m:t>
            </m:r>
          </m:sup>
        </m:sSubSup>
      </m:oMath>
      <w:r w:rsidRPr="00FE786F">
        <w:t xml:space="preserve"> aynı bitki türlerinin farklı çiçeklerinden alınan polenlerdir. </w:t>
      </w:r>
      <m:oMath>
        <m:r>
          <w:rPr>
            <w:rFonts w:ascii="Cambria Math" w:hAnsi="Cambria Math"/>
            <w:i/>
            <w:spacing w:val="1"/>
          </w:rPr>
          <w:sym w:font="Symbol" w:char="F065"/>
        </m:r>
      </m:oMath>
      <w:r w:rsidR="0075249D">
        <w:t xml:space="preserve">, </w:t>
      </w:r>
      <w:r w:rsidRPr="00FE786F">
        <w:t xml:space="preserve">[0,1] </w:t>
      </w:r>
      <w:r w:rsidR="0075249D">
        <w:t xml:space="preserve">aralığında düzgün </w:t>
      </w:r>
      <w:r w:rsidRPr="00FE786F">
        <w:t xml:space="preserve">bir dağılımdan </w:t>
      </w:r>
      <w:r w:rsidR="0075249D">
        <w:t>elde edilir</w:t>
      </w:r>
      <w:r w:rsidRPr="00FE786F">
        <w:t>.</w:t>
      </w:r>
    </w:p>
    <w:p w:rsidR="0075249D" w:rsidRDefault="0075249D" w:rsidP="00150AEB">
      <w:pPr>
        <w:pStyle w:val="AnaParagrafYaziStiliSau"/>
      </w:pPr>
    </w:p>
    <w:p w:rsidR="0075249D" w:rsidRDefault="0075249D" w:rsidP="00150AEB">
      <w:pPr>
        <w:pStyle w:val="AnaParagrafYaziStiliSau"/>
      </w:pPr>
      <w:r w:rsidRPr="0075249D">
        <w:t xml:space="preserve">Dördüncü kurala göre, </w:t>
      </w:r>
      <w:r>
        <w:t xml:space="preserve">iterasyonlarda </w:t>
      </w:r>
      <w:r w:rsidRPr="0075249D">
        <w:t xml:space="preserve">optimizasyon </w:t>
      </w:r>
      <w:r>
        <w:t xml:space="preserve">sürecini </w:t>
      </w:r>
      <w:r w:rsidRPr="0075249D">
        <w:t xml:space="preserve">kontrol edecek olan tozlaşma türünü seçmek için geçiş olasılığı </w:t>
      </w:r>
      <w:r w:rsidRPr="0075249D">
        <w:rPr>
          <w:i/>
        </w:rPr>
        <w:t>p</w:t>
      </w:r>
      <w:r w:rsidRPr="0075249D">
        <w:t xml:space="preserve"> kullanılır.</w:t>
      </w:r>
    </w:p>
    <w:p w:rsidR="00D10CD3" w:rsidRDefault="00D10CD3" w:rsidP="00150AEB">
      <w:pPr>
        <w:pStyle w:val="AnaParagrafYaziStiliSau"/>
      </w:pPr>
    </w:p>
    <w:p w:rsidR="001D3590" w:rsidRDefault="00D10CD3" w:rsidP="00150AEB">
      <w:pPr>
        <w:pStyle w:val="AnaParagrafYaziStiliSau"/>
      </w:pPr>
      <w:r>
        <w:t xml:space="preserve">FPA algoritmasının temelde tek bir </w:t>
      </w:r>
      <w:r w:rsidR="0030096C">
        <w:t xml:space="preserve">kontrol </w:t>
      </w:r>
      <w:r>
        <w:t xml:space="preserve">parametresi vardır, </w:t>
      </w:r>
      <w:r w:rsidRPr="00BB7ACE">
        <w:rPr>
          <w:i/>
        </w:rPr>
        <w:t>p</w:t>
      </w:r>
      <w:r>
        <w:t xml:space="preserve"> geçiş olasılığı, ve bunun </w:t>
      </w:r>
      <w:r w:rsidRPr="00BB7ACE">
        <w:rPr>
          <w:i/>
        </w:rPr>
        <w:t>p</w:t>
      </w:r>
      <w:r>
        <w:t xml:space="preserve"> = 0.8 olarak seçilmesi önerilmektedir [</w:t>
      </w:r>
      <w:r w:rsidR="005C5AB7">
        <w:t>25</w:t>
      </w:r>
      <w:r>
        <w:t>].</w:t>
      </w:r>
    </w:p>
    <w:p w:rsidR="001D3590" w:rsidRDefault="001D3590" w:rsidP="00150AEB">
      <w:pPr>
        <w:pStyle w:val="AnaParagrafYaziStiliSau"/>
      </w:pPr>
    </w:p>
    <w:p w:rsidR="001D3590" w:rsidRDefault="001D3590" w:rsidP="00150AEB">
      <w:pPr>
        <w:pStyle w:val="AnaParagrafYaziStiliSau"/>
      </w:pPr>
      <w:r>
        <w:t>Bu çalışmada FPA algoritmasının kısıtlı versiyonunun [28]’de verilen MATLAB kodu kullanılmıştır.</w:t>
      </w:r>
    </w:p>
    <w:p w:rsidR="00E8206E" w:rsidRDefault="00E8206E" w:rsidP="00150AEB">
      <w:pPr>
        <w:pStyle w:val="AnaParagrafYaziStiliSau"/>
      </w:pPr>
    </w:p>
    <w:p w:rsidR="00E8206E" w:rsidRDefault="00E8206E" w:rsidP="00150AEB">
      <w:pPr>
        <w:pStyle w:val="AnaParagrafYaziStiliSau"/>
      </w:pPr>
      <w:r>
        <w:t>FPA algoritmasının sözde kodu Şekil 3.4.’</w:t>
      </w:r>
      <w:r w:rsidR="00C8431E">
        <w:t>t</w:t>
      </w:r>
      <w:r>
        <w:t>e verilmiştir.</w:t>
      </w:r>
    </w:p>
    <w:p w:rsidR="00E8206E" w:rsidRDefault="00E8206E" w:rsidP="00150AEB">
      <w:pPr>
        <w:pStyle w:val="AnaParagrafYaziStiliSau"/>
      </w:pPr>
    </w:p>
    <w:tbl>
      <w:tblPr>
        <w:tblStyle w:val="TabloKlavuzu"/>
        <w:tblW w:w="8064" w:type="dxa"/>
        <w:jc w:val="center"/>
        <w:tblBorders>
          <w:insideH w:val="none" w:sz="0" w:space="0" w:color="auto"/>
          <w:insideV w:val="none" w:sz="0" w:space="0" w:color="auto"/>
        </w:tblBorders>
        <w:tblLook w:val="04A0" w:firstRow="1" w:lastRow="0" w:firstColumn="1" w:lastColumn="0" w:noHBand="0" w:noVBand="1"/>
      </w:tblPr>
      <w:tblGrid>
        <w:gridCol w:w="8064"/>
      </w:tblGrid>
      <w:tr w:rsidR="00E8206E" w:rsidRPr="00993639" w:rsidTr="00497825">
        <w:trPr>
          <w:trHeight w:val="9360"/>
          <w:jc w:val="center"/>
        </w:trPr>
        <w:tc>
          <w:tcPr>
            <w:tcW w:w="5000" w:type="pct"/>
          </w:tcPr>
          <w:p w:rsidR="00497825" w:rsidRDefault="00497825" w:rsidP="00497825">
            <w:pPr>
              <w:autoSpaceDE w:val="0"/>
              <w:autoSpaceDN w:val="0"/>
              <w:adjustRightInd w:val="0"/>
              <w:spacing w:before="240" w:after="0" w:line="360" w:lineRule="auto"/>
              <w:rPr>
                <w:rFonts w:ascii="Times New Roman" w:hAnsi="Times New Roman"/>
                <w:i/>
                <w:iCs/>
                <w:sz w:val="24"/>
                <w:szCs w:val="24"/>
              </w:rPr>
            </w:pPr>
            <w:r>
              <w:rPr>
                <w:rFonts w:ascii="Times New Roman" w:hAnsi="Times New Roman"/>
                <w:i/>
                <w:iCs/>
                <w:sz w:val="24"/>
                <w:szCs w:val="24"/>
              </w:rPr>
              <w:lastRenderedPageBreak/>
              <w:t xml:space="preserve">Amaç fonksiyonu </w:t>
            </w:r>
            <w:r w:rsidRPr="00FF3244">
              <w:rPr>
                <w:rFonts w:ascii="Times New Roman" w:hAnsi="Times New Roman"/>
                <w:i/>
                <w:sz w:val="24"/>
                <w:szCs w:val="24"/>
              </w:rPr>
              <w:t>min veya</w:t>
            </w:r>
            <w:r w:rsidRPr="00FF3244">
              <w:rPr>
                <w:rFonts w:ascii="Times New Roman" w:hAnsi="Times New Roman"/>
                <w:i/>
                <w:iCs/>
                <w:sz w:val="24"/>
                <w:szCs w:val="24"/>
              </w:rPr>
              <w:t xml:space="preserve"> </w:t>
            </w:r>
            <w:r w:rsidRPr="00FF3244">
              <w:rPr>
                <w:rFonts w:ascii="Times New Roman" w:hAnsi="Times New Roman"/>
                <w:i/>
                <w:sz w:val="24"/>
                <w:szCs w:val="24"/>
              </w:rPr>
              <w:t>max</w:t>
            </w:r>
            <w:r w:rsidRPr="00FF3244">
              <w:rPr>
                <w:rFonts w:ascii="Times New Roman" w:hAnsi="Times New Roman"/>
                <w:sz w:val="24"/>
                <w:szCs w:val="24"/>
              </w:rPr>
              <w:t xml:space="preserve"> </w:t>
            </w:r>
            <w:r w:rsidRPr="00FF3244">
              <w:rPr>
                <w:rFonts w:ascii="Times New Roman" w:eastAsia="CMMI10" w:hAnsi="Times New Roman"/>
                <w:i/>
                <w:sz w:val="24"/>
                <w:szCs w:val="24"/>
              </w:rPr>
              <w:t>f(</w:t>
            </w:r>
            <w:r w:rsidRPr="00FF3244">
              <w:rPr>
                <w:rFonts w:ascii="Times New Roman" w:eastAsia="CMMI10" w:hAnsi="Times New Roman"/>
                <w:b/>
                <w:i/>
                <w:sz w:val="24"/>
                <w:szCs w:val="24"/>
              </w:rPr>
              <w:t>x</w:t>
            </w:r>
            <w:r w:rsidRPr="00FF3244">
              <w:rPr>
                <w:rFonts w:ascii="Times New Roman" w:hAnsi="Times New Roman"/>
                <w:i/>
                <w:sz w:val="24"/>
                <w:szCs w:val="24"/>
              </w:rPr>
              <w:t>)</w:t>
            </w:r>
            <w:r w:rsidRPr="00FF3244">
              <w:rPr>
                <w:rFonts w:ascii="Times New Roman" w:hAnsi="Times New Roman"/>
                <w:i/>
                <w:iCs/>
                <w:sz w:val="24"/>
                <w:szCs w:val="24"/>
              </w:rPr>
              <w:t xml:space="preserve">, </w:t>
            </w:r>
            <w:r w:rsidRPr="00FF3244">
              <w:rPr>
                <w:rFonts w:ascii="Times New Roman" w:eastAsiaTheme="minorEastAsia" w:hAnsi="Times New Roman"/>
                <w:b/>
                <w:i/>
                <w:spacing w:val="1"/>
                <w:sz w:val="24"/>
              </w:rPr>
              <w:t>x</w:t>
            </w:r>
            <w:r w:rsidRPr="00FF3244">
              <w:rPr>
                <w:rFonts w:ascii="Times New Roman" w:hAnsi="Times New Roman"/>
                <w:sz w:val="28"/>
                <w:szCs w:val="24"/>
              </w:rPr>
              <w:t xml:space="preserve"> </w:t>
            </w:r>
            <w:r w:rsidRPr="00FF3244">
              <w:rPr>
                <w:rFonts w:ascii="Times New Roman" w:hAnsi="Times New Roman"/>
                <w:sz w:val="24"/>
                <w:szCs w:val="24"/>
              </w:rPr>
              <w:t xml:space="preserve">= </w:t>
            </w:r>
            <w:r w:rsidRPr="00FF3244">
              <w:rPr>
                <w:rFonts w:ascii="Times New Roman" w:hAnsi="Times New Roman"/>
                <w:i/>
                <w:sz w:val="24"/>
                <w:szCs w:val="24"/>
              </w:rPr>
              <w:t>(</w:t>
            </w:r>
            <w:r w:rsidRPr="00FF3244">
              <w:rPr>
                <w:rFonts w:ascii="Times New Roman" w:eastAsia="CMMI10" w:hAnsi="Times New Roman"/>
                <w:i/>
                <w:sz w:val="24"/>
                <w:szCs w:val="24"/>
              </w:rPr>
              <w:t>x</w:t>
            </w:r>
            <w:r w:rsidRPr="00FF3244">
              <w:rPr>
                <w:rFonts w:ascii="Times New Roman" w:hAnsi="Times New Roman"/>
                <w:i/>
                <w:sz w:val="24"/>
                <w:szCs w:val="24"/>
                <w:vertAlign w:val="subscript"/>
              </w:rPr>
              <w:t>1</w:t>
            </w:r>
            <w:r w:rsidRPr="00FF3244">
              <w:rPr>
                <w:rFonts w:ascii="Times New Roman" w:eastAsia="CMMI10" w:hAnsi="Times New Roman"/>
                <w:i/>
                <w:sz w:val="24"/>
                <w:szCs w:val="24"/>
              </w:rPr>
              <w:t>, x</w:t>
            </w:r>
            <w:r w:rsidRPr="00FF3244">
              <w:rPr>
                <w:rFonts w:ascii="Times New Roman" w:hAnsi="Times New Roman"/>
                <w:i/>
                <w:sz w:val="24"/>
                <w:szCs w:val="24"/>
                <w:vertAlign w:val="subscript"/>
              </w:rPr>
              <w:t>2</w:t>
            </w:r>
            <w:r w:rsidRPr="00FF3244">
              <w:rPr>
                <w:rFonts w:ascii="Times New Roman" w:eastAsia="CMMI10" w:hAnsi="Times New Roman"/>
                <w:i/>
                <w:sz w:val="24"/>
                <w:szCs w:val="24"/>
              </w:rPr>
              <w:t>,..., x</w:t>
            </w:r>
            <w:r w:rsidR="00170CDE" w:rsidRPr="00FF3244">
              <w:rPr>
                <w:rFonts w:ascii="Times New Roman" w:hAnsi="Times New Roman"/>
                <w:i/>
                <w:sz w:val="24"/>
                <w:szCs w:val="24"/>
                <w:vertAlign w:val="subscript"/>
              </w:rPr>
              <w:t>D</w:t>
            </w:r>
            <w:r w:rsidRPr="00FF3244">
              <w:rPr>
                <w:rFonts w:ascii="Times New Roman" w:hAnsi="Times New Roman"/>
                <w:i/>
                <w:sz w:val="24"/>
                <w:szCs w:val="24"/>
              </w:rPr>
              <w:t>) ve kısıtları tanımla</w:t>
            </w:r>
          </w:p>
          <w:p w:rsidR="00E8206E" w:rsidRDefault="00E8206E" w:rsidP="00497825">
            <w:pPr>
              <w:autoSpaceDE w:val="0"/>
              <w:autoSpaceDN w:val="0"/>
              <w:adjustRightInd w:val="0"/>
              <w:spacing w:after="0" w:line="360" w:lineRule="auto"/>
              <w:rPr>
                <w:rFonts w:ascii="Times New Roman" w:hAnsi="Times New Roman"/>
                <w:i/>
                <w:iCs/>
                <w:sz w:val="24"/>
                <w:szCs w:val="24"/>
              </w:rPr>
            </w:pPr>
            <w:r>
              <w:rPr>
                <w:rFonts w:ascii="Times New Roman" w:hAnsi="Times New Roman"/>
                <w:i/>
                <w:iCs/>
                <w:sz w:val="24"/>
                <w:szCs w:val="24"/>
              </w:rPr>
              <w:t xml:space="preserve">Geçiş olasılığı </w:t>
            </w:r>
            <w:r w:rsidRPr="00FF3244">
              <w:rPr>
                <w:rFonts w:ascii="Times New Roman" w:eastAsia="CMMI10" w:hAnsi="Times New Roman"/>
                <w:b/>
                <w:i/>
                <w:sz w:val="24"/>
                <w:szCs w:val="24"/>
              </w:rPr>
              <w:t>p</w:t>
            </w:r>
            <w:r w:rsidRPr="00FF3244">
              <w:rPr>
                <w:rFonts w:ascii="Times New Roman" w:eastAsia="CMMI10" w:hAnsi="Times New Roman"/>
                <w:sz w:val="24"/>
                <w:szCs w:val="24"/>
              </w:rPr>
              <w:t xml:space="preserve"> </w:t>
            </w:r>
            <w:r w:rsidRPr="00FF3244">
              <w:rPr>
                <w:rFonts w:ascii="Cambria Math" w:eastAsia="CMSY10" w:hAnsi="Cambria Math" w:cs="Cambria Math"/>
                <w:sz w:val="24"/>
                <w:szCs w:val="24"/>
              </w:rPr>
              <w:t>∈</w:t>
            </w:r>
            <w:r w:rsidRPr="00FF3244">
              <w:rPr>
                <w:rFonts w:ascii="Times New Roman" w:eastAsia="CMSY10" w:hAnsi="Times New Roman"/>
                <w:sz w:val="24"/>
                <w:szCs w:val="24"/>
              </w:rPr>
              <w:t xml:space="preserve"> </w:t>
            </w:r>
            <w:r w:rsidRPr="00FF3244">
              <w:rPr>
                <w:rFonts w:ascii="Times New Roman" w:hAnsi="Times New Roman"/>
                <w:sz w:val="24"/>
                <w:szCs w:val="24"/>
              </w:rPr>
              <w:t>[0</w:t>
            </w:r>
            <w:r w:rsidRPr="00FF3244">
              <w:rPr>
                <w:rFonts w:ascii="Times New Roman" w:eastAsia="CMMI10" w:hAnsi="Times New Roman"/>
                <w:sz w:val="24"/>
                <w:szCs w:val="24"/>
              </w:rPr>
              <w:t xml:space="preserve">, </w:t>
            </w:r>
            <w:r w:rsidRPr="00FF3244">
              <w:rPr>
                <w:rFonts w:ascii="Times New Roman" w:hAnsi="Times New Roman"/>
                <w:sz w:val="24"/>
                <w:szCs w:val="24"/>
              </w:rPr>
              <w:t xml:space="preserve">1] ve </w:t>
            </w:r>
            <w:r w:rsidRPr="00FF3244">
              <w:rPr>
                <w:rFonts w:ascii="Times New Roman" w:hAnsi="Times New Roman"/>
                <w:b/>
                <w:i/>
                <w:sz w:val="24"/>
                <w:szCs w:val="24"/>
              </w:rPr>
              <w:t>MaxGen</w:t>
            </w:r>
            <w:r w:rsidRPr="00757027">
              <w:rPr>
                <w:rFonts w:ascii="Times New Roman" w:hAnsi="Times New Roman"/>
                <w:i/>
                <w:iCs/>
                <w:sz w:val="24"/>
                <w:szCs w:val="24"/>
              </w:rPr>
              <w:t xml:space="preserve"> kontrol</w:t>
            </w:r>
            <w:r>
              <w:rPr>
                <w:rFonts w:ascii="Times New Roman" w:hAnsi="Times New Roman"/>
                <w:b/>
                <w:i/>
                <w:iCs/>
                <w:sz w:val="24"/>
                <w:szCs w:val="24"/>
              </w:rPr>
              <w:t xml:space="preserve"> </w:t>
            </w:r>
            <w:r w:rsidRPr="00757027">
              <w:rPr>
                <w:rFonts w:ascii="Times New Roman" w:hAnsi="Times New Roman"/>
                <w:i/>
                <w:iCs/>
                <w:sz w:val="24"/>
                <w:szCs w:val="24"/>
              </w:rPr>
              <w:t>parametrelerini</w:t>
            </w:r>
            <w:r w:rsidRPr="00FF3244">
              <w:rPr>
                <w:rFonts w:ascii="Times New Roman" w:hAnsi="Times New Roman"/>
                <w:b/>
                <w:i/>
                <w:sz w:val="24"/>
                <w:szCs w:val="24"/>
              </w:rPr>
              <w:t xml:space="preserve"> </w:t>
            </w:r>
            <w:r w:rsidRPr="00757027">
              <w:rPr>
                <w:rFonts w:ascii="Times New Roman" w:hAnsi="Times New Roman"/>
                <w:i/>
                <w:iCs/>
                <w:sz w:val="24"/>
                <w:szCs w:val="24"/>
              </w:rPr>
              <w:t>tanımla</w:t>
            </w:r>
          </w:p>
          <w:p w:rsidR="00E8206E" w:rsidRDefault="00E8206E" w:rsidP="00497825">
            <w:pPr>
              <w:autoSpaceDE w:val="0"/>
              <w:autoSpaceDN w:val="0"/>
              <w:adjustRightInd w:val="0"/>
              <w:spacing w:after="0" w:line="360" w:lineRule="auto"/>
              <w:ind w:left="432" w:hanging="432"/>
              <w:rPr>
                <w:rFonts w:ascii="Times New Roman" w:hAnsi="Times New Roman"/>
                <w:i/>
                <w:iCs/>
                <w:sz w:val="24"/>
                <w:szCs w:val="24"/>
              </w:rPr>
            </w:pPr>
            <w:r w:rsidRPr="00D43268">
              <w:rPr>
                <w:rFonts w:ascii="Times New Roman" w:hAnsi="Times New Roman"/>
                <w:b/>
                <w:i/>
                <w:iCs/>
                <w:sz w:val="24"/>
                <w:szCs w:val="24"/>
              </w:rPr>
              <w:t>n</w:t>
            </w:r>
            <w:r>
              <w:rPr>
                <w:rFonts w:ascii="Times New Roman" w:hAnsi="Times New Roman"/>
                <w:i/>
                <w:iCs/>
                <w:sz w:val="24"/>
                <w:szCs w:val="24"/>
              </w:rPr>
              <w:t xml:space="preserve"> çiçekli başlangıç popülasyonunu rastgele çözümlerle oluştur</w:t>
            </w:r>
          </w:p>
          <w:p w:rsidR="00E8206E" w:rsidRDefault="00E8206E" w:rsidP="00497825">
            <w:pPr>
              <w:autoSpaceDE w:val="0"/>
              <w:autoSpaceDN w:val="0"/>
              <w:adjustRightInd w:val="0"/>
              <w:spacing w:after="0" w:line="360" w:lineRule="auto"/>
              <w:ind w:left="432" w:hanging="432"/>
              <w:rPr>
                <w:rFonts w:ascii="Times New Roman" w:hAnsi="Times New Roman"/>
                <w:i/>
                <w:iCs/>
                <w:sz w:val="24"/>
                <w:szCs w:val="24"/>
              </w:rPr>
            </w:pPr>
            <w:r>
              <w:rPr>
                <w:rFonts w:ascii="Times New Roman" w:hAnsi="Times New Roman"/>
                <w:i/>
                <w:iCs/>
                <w:sz w:val="24"/>
                <w:szCs w:val="24"/>
              </w:rPr>
              <w:t xml:space="preserve">Başlangıç popülasyonu bireylerinin uygunluk değerlerini hesapla ve </w:t>
            </w:r>
            <w:r w:rsidRPr="00FF3244">
              <w:rPr>
                <w:rFonts w:ascii="Times New Roman" w:hAnsi="Times New Roman"/>
                <w:b/>
                <w:i/>
                <w:sz w:val="24"/>
                <w:szCs w:val="24"/>
              </w:rPr>
              <w:t>f</w:t>
            </w:r>
            <w:r w:rsidRPr="00FF3244">
              <w:rPr>
                <w:rFonts w:ascii="Times New Roman" w:hAnsi="Times New Roman"/>
                <w:b/>
                <w:i/>
                <w:sz w:val="24"/>
                <w:szCs w:val="24"/>
                <w:vertAlign w:val="subscript"/>
              </w:rPr>
              <w:t>best</w:t>
            </w:r>
            <w:r w:rsidRPr="00FF3244">
              <w:rPr>
                <w:rFonts w:ascii="Times New Roman" w:hAnsi="Times New Roman"/>
                <w:sz w:val="24"/>
                <w:szCs w:val="24"/>
              </w:rPr>
              <w:t xml:space="preserve"> </w:t>
            </w:r>
            <w:r>
              <w:rPr>
                <w:rFonts w:ascii="Times New Roman" w:hAnsi="Times New Roman"/>
                <w:i/>
                <w:iCs/>
                <w:sz w:val="24"/>
                <w:szCs w:val="24"/>
              </w:rPr>
              <w:t xml:space="preserve">en iyi </w:t>
            </w:r>
            <w:r w:rsidR="001E0DC0">
              <w:rPr>
                <w:rFonts w:ascii="Times New Roman" w:hAnsi="Times New Roman"/>
                <w:i/>
                <w:iCs/>
                <w:sz w:val="24"/>
                <w:szCs w:val="24"/>
              </w:rPr>
              <w:t xml:space="preserve">çözümünü </w:t>
            </w:r>
            <w:r>
              <w:rPr>
                <w:rFonts w:ascii="Times New Roman" w:hAnsi="Times New Roman"/>
                <w:i/>
                <w:iCs/>
                <w:sz w:val="24"/>
                <w:szCs w:val="24"/>
              </w:rPr>
              <w:t>bul</w:t>
            </w:r>
          </w:p>
          <w:p w:rsidR="00E8206E" w:rsidRDefault="00E8206E" w:rsidP="00497825">
            <w:pPr>
              <w:autoSpaceDE w:val="0"/>
              <w:autoSpaceDN w:val="0"/>
              <w:adjustRightInd w:val="0"/>
              <w:spacing w:after="0" w:line="360" w:lineRule="auto"/>
              <w:rPr>
                <w:rFonts w:ascii="Times New Roman" w:hAnsi="Times New Roman"/>
                <w:i/>
                <w:iCs/>
                <w:sz w:val="24"/>
                <w:szCs w:val="24"/>
              </w:rPr>
            </w:pPr>
            <w:r>
              <w:rPr>
                <w:rFonts w:ascii="Times New Roman" w:hAnsi="Times New Roman"/>
                <w:i/>
                <w:iCs/>
                <w:sz w:val="24"/>
                <w:szCs w:val="24"/>
              </w:rPr>
              <w:t xml:space="preserve">döngü </w:t>
            </w:r>
            <w:r w:rsidRPr="00F16F90">
              <w:rPr>
                <w:rFonts w:ascii="Times New Roman" w:hAnsi="Times New Roman"/>
                <w:iCs/>
                <w:sz w:val="24"/>
                <w:szCs w:val="24"/>
              </w:rPr>
              <w:t>=</w:t>
            </w:r>
            <w:r>
              <w:rPr>
                <w:rFonts w:ascii="Times New Roman" w:hAnsi="Times New Roman"/>
                <w:i/>
                <w:iCs/>
                <w:sz w:val="24"/>
                <w:szCs w:val="24"/>
              </w:rPr>
              <w:t xml:space="preserve"> 1</w:t>
            </w:r>
          </w:p>
          <w:p w:rsidR="00E8206E" w:rsidRPr="003A75F7" w:rsidRDefault="00E8206E" w:rsidP="00497825">
            <w:pPr>
              <w:autoSpaceDE w:val="0"/>
              <w:autoSpaceDN w:val="0"/>
              <w:adjustRightInd w:val="0"/>
              <w:spacing w:after="0" w:line="360" w:lineRule="auto"/>
              <w:rPr>
                <w:rFonts w:ascii="Times New Roman" w:hAnsi="Times New Roman"/>
                <w:i/>
                <w:iCs/>
                <w:sz w:val="24"/>
                <w:szCs w:val="24"/>
              </w:rPr>
            </w:pPr>
            <w:r w:rsidRPr="00AC780C">
              <w:rPr>
                <w:rFonts w:ascii="Times New Roman" w:hAnsi="Times New Roman"/>
                <w:b/>
                <w:sz w:val="24"/>
                <w:szCs w:val="24"/>
              </w:rPr>
              <w:t>while</w:t>
            </w:r>
            <w:r w:rsidRPr="003A75F7">
              <w:rPr>
                <w:rFonts w:ascii="Times New Roman" w:hAnsi="Times New Roman"/>
                <w:sz w:val="24"/>
                <w:szCs w:val="24"/>
              </w:rPr>
              <w:t xml:space="preserve"> </w:t>
            </w:r>
            <w:r w:rsidRPr="003A75F7">
              <w:rPr>
                <w:rFonts w:ascii="Times New Roman" w:hAnsi="Times New Roman"/>
                <w:i/>
                <w:iCs/>
                <w:sz w:val="24"/>
                <w:szCs w:val="24"/>
              </w:rPr>
              <w:t>(</w:t>
            </w:r>
            <w:r>
              <w:rPr>
                <w:rFonts w:ascii="Times New Roman" w:eastAsia="CMMI10" w:hAnsi="Times New Roman"/>
                <w:i/>
                <w:sz w:val="24"/>
                <w:szCs w:val="24"/>
              </w:rPr>
              <w:t>döngü</w:t>
            </w:r>
            <w:r w:rsidRPr="003A75F7">
              <w:rPr>
                <w:rFonts w:ascii="Times New Roman" w:eastAsia="CMMI10" w:hAnsi="Times New Roman"/>
                <w:sz w:val="24"/>
                <w:szCs w:val="24"/>
              </w:rPr>
              <w:t xml:space="preserve"> &lt;</w:t>
            </w:r>
            <w:r>
              <w:rPr>
                <w:rFonts w:ascii="Times New Roman" w:eastAsia="CMMI10" w:hAnsi="Times New Roman"/>
                <w:sz w:val="24"/>
                <w:szCs w:val="24"/>
              </w:rPr>
              <w:t xml:space="preserve"> </w:t>
            </w:r>
            <w:r w:rsidRPr="007D4365">
              <w:rPr>
                <w:rFonts w:ascii="Times New Roman" w:eastAsia="CMMI10" w:hAnsi="Times New Roman"/>
                <w:b/>
                <w:i/>
                <w:sz w:val="24"/>
                <w:szCs w:val="24"/>
              </w:rPr>
              <w:t>M</w:t>
            </w:r>
            <w:r w:rsidRPr="00CD623B">
              <w:rPr>
                <w:rFonts w:ascii="Times New Roman" w:eastAsia="CMMI10" w:hAnsi="Times New Roman"/>
                <w:b/>
                <w:i/>
                <w:sz w:val="24"/>
                <w:szCs w:val="24"/>
              </w:rPr>
              <w:t>ax</w:t>
            </w:r>
            <w:r>
              <w:rPr>
                <w:rFonts w:ascii="Times New Roman" w:eastAsia="CMMI10" w:hAnsi="Times New Roman"/>
                <w:b/>
                <w:i/>
                <w:sz w:val="24"/>
                <w:szCs w:val="24"/>
              </w:rPr>
              <w:t>Gen</w:t>
            </w:r>
            <w:r w:rsidRPr="003A75F7">
              <w:rPr>
                <w:rFonts w:ascii="Times New Roman" w:hAnsi="Times New Roman"/>
                <w:i/>
                <w:iCs/>
                <w:sz w:val="24"/>
                <w:szCs w:val="24"/>
              </w:rPr>
              <w:t>)</w:t>
            </w:r>
          </w:p>
          <w:p w:rsidR="001E0DC0" w:rsidRPr="00FF3244" w:rsidRDefault="001E0DC0" w:rsidP="00497825">
            <w:pPr>
              <w:autoSpaceDE w:val="0"/>
              <w:autoSpaceDN w:val="0"/>
              <w:adjustRightInd w:val="0"/>
              <w:spacing w:after="0" w:line="360" w:lineRule="auto"/>
              <w:ind w:left="432"/>
              <w:rPr>
                <w:rFonts w:ascii="Times New Roman" w:hAnsi="Times New Roman"/>
                <w:i/>
                <w:iCs/>
                <w:sz w:val="24"/>
                <w:szCs w:val="24"/>
              </w:rPr>
            </w:pPr>
            <w:r w:rsidRPr="00FF3244">
              <w:rPr>
                <w:rFonts w:ascii="Times New Roman" w:hAnsi="Times New Roman"/>
                <w:b/>
                <w:sz w:val="24"/>
                <w:szCs w:val="24"/>
              </w:rPr>
              <w:t>for</w:t>
            </w:r>
            <w:r w:rsidRPr="00FF3244">
              <w:rPr>
                <w:rFonts w:ascii="Times New Roman" w:hAnsi="Times New Roman"/>
                <w:sz w:val="24"/>
                <w:szCs w:val="24"/>
              </w:rPr>
              <w:t xml:space="preserve"> </w:t>
            </w:r>
            <w:r w:rsidRPr="00FF3244">
              <w:rPr>
                <w:rFonts w:ascii="Times New Roman" w:eastAsia="CMMI10" w:hAnsi="Times New Roman"/>
                <w:i/>
                <w:sz w:val="24"/>
                <w:szCs w:val="24"/>
              </w:rPr>
              <w:t>i</w:t>
            </w:r>
            <w:r w:rsidRPr="00FF3244">
              <w:rPr>
                <w:rFonts w:ascii="Times New Roman" w:eastAsia="CMMI10" w:hAnsi="Times New Roman"/>
                <w:sz w:val="24"/>
                <w:szCs w:val="24"/>
              </w:rPr>
              <w:t xml:space="preserve"> </w:t>
            </w:r>
            <w:r w:rsidRPr="00FF3244">
              <w:rPr>
                <w:rFonts w:ascii="Times New Roman" w:hAnsi="Times New Roman"/>
                <w:sz w:val="24"/>
                <w:szCs w:val="24"/>
              </w:rPr>
              <w:t xml:space="preserve">= 1 : </w:t>
            </w:r>
            <w:r w:rsidRPr="00FF3244">
              <w:rPr>
                <w:rFonts w:ascii="Times New Roman" w:eastAsia="CMMI10" w:hAnsi="Times New Roman"/>
                <w:b/>
                <w:i/>
                <w:sz w:val="24"/>
                <w:szCs w:val="24"/>
              </w:rPr>
              <w:t>n</w:t>
            </w:r>
            <w:r w:rsidRPr="00FF3244">
              <w:rPr>
                <w:rFonts w:ascii="Times New Roman" w:eastAsia="CMMI10" w:hAnsi="Times New Roman"/>
                <w:sz w:val="24"/>
                <w:szCs w:val="24"/>
              </w:rPr>
              <w:t xml:space="preserve"> </w:t>
            </w:r>
            <w:r w:rsidRPr="00FF3244">
              <w:rPr>
                <w:rFonts w:ascii="Times New Roman" w:hAnsi="Times New Roman"/>
                <w:i/>
                <w:iCs/>
                <w:sz w:val="24"/>
                <w:szCs w:val="24"/>
              </w:rPr>
              <w:t>(popülasyondaki tüm çiçekler)</w:t>
            </w:r>
          </w:p>
          <w:p w:rsidR="001E0DC0" w:rsidRPr="00FF3244" w:rsidRDefault="001E0DC0" w:rsidP="00497825">
            <w:pPr>
              <w:autoSpaceDE w:val="0"/>
              <w:autoSpaceDN w:val="0"/>
              <w:adjustRightInd w:val="0"/>
              <w:spacing w:after="0" w:line="360" w:lineRule="auto"/>
              <w:ind w:left="864"/>
              <w:rPr>
                <w:rFonts w:ascii="Times New Roman" w:eastAsia="CMMI10" w:hAnsi="Times New Roman"/>
                <w:b/>
                <w:sz w:val="24"/>
                <w:szCs w:val="24"/>
              </w:rPr>
            </w:pPr>
            <w:r w:rsidRPr="00FF3244">
              <w:rPr>
                <w:rFonts w:ascii="Times New Roman" w:hAnsi="Times New Roman"/>
                <w:b/>
                <w:sz w:val="24"/>
                <w:szCs w:val="24"/>
              </w:rPr>
              <w:t>if</w:t>
            </w:r>
            <w:r w:rsidRPr="00FF3244">
              <w:rPr>
                <w:rFonts w:ascii="Times New Roman" w:hAnsi="Times New Roman"/>
                <w:sz w:val="24"/>
                <w:szCs w:val="24"/>
              </w:rPr>
              <w:t xml:space="preserve"> </w:t>
            </w:r>
            <w:r w:rsidRPr="00FF3244">
              <w:rPr>
                <w:rFonts w:ascii="Times New Roman" w:hAnsi="Times New Roman"/>
                <w:i/>
                <w:iCs/>
                <w:sz w:val="24"/>
                <w:szCs w:val="24"/>
              </w:rPr>
              <w:t xml:space="preserve">rand </w:t>
            </w:r>
            <w:r w:rsidRPr="00FF3244">
              <w:rPr>
                <w:rFonts w:ascii="Times New Roman" w:eastAsia="CMMI10" w:hAnsi="Times New Roman"/>
                <w:sz w:val="24"/>
                <w:szCs w:val="24"/>
              </w:rPr>
              <w:t xml:space="preserve">&lt; </w:t>
            </w:r>
            <w:r w:rsidRPr="00FF3244">
              <w:rPr>
                <w:rFonts w:ascii="Times New Roman" w:eastAsia="CMMI10" w:hAnsi="Times New Roman"/>
                <w:b/>
                <w:i/>
                <w:sz w:val="24"/>
                <w:szCs w:val="24"/>
              </w:rPr>
              <w:t>p</w:t>
            </w:r>
            <w:r w:rsidR="00DD3EE2" w:rsidRPr="00FF3244">
              <w:rPr>
                <w:rFonts w:ascii="Times New Roman" w:eastAsia="CMMI10" w:hAnsi="Times New Roman"/>
                <w:b/>
                <w:i/>
                <w:sz w:val="24"/>
                <w:szCs w:val="24"/>
              </w:rPr>
              <w:t xml:space="preserve"> </w:t>
            </w:r>
            <w:r w:rsidR="00DD3EE2" w:rsidRPr="00CD623B">
              <w:rPr>
                <w:rFonts w:ascii="Times New Roman" w:hAnsi="Times New Roman"/>
                <w:b/>
                <w:iCs/>
                <w:sz w:val="24"/>
                <w:szCs w:val="24"/>
              </w:rPr>
              <w:t>then</w:t>
            </w:r>
          </w:p>
          <w:p w:rsidR="001E0DC0" w:rsidRPr="00FF3244" w:rsidRDefault="001E0DC0" w:rsidP="00497825">
            <w:pPr>
              <w:autoSpaceDE w:val="0"/>
              <w:autoSpaceDN w:val="0"/>
              <w:adjustRightInd w:val="0"/>
              <w:spacing w:after="0" w:line="360" w:lineRule="auto"/>
              <w:ind w:left="1296"/>
              <w:rPr>
                <w:rFonts w:ascii="Times New Roman" w:hAnsi="Times New Roman"/>
                <w:i/>
                <w:iCs/>
                <w:sz w:val="24"/>
                <w:szCs w:val="24"/>
              </w:rPr>
            </w:pPr>
            <w:r w:rsidRPr="00FF3244">
              <w:rPr>
                <w:rFonts w:ascii="Times New Roman" w:hAnsi="Times New Roman"/>
                <w:i/>
                <w:iCs/>
                <w:sz w:val="24"/>
                <w:szCs w:val="24"/>
              </w:rPr>
              <w:t>L</w:t>
            </w:r>
            <w:r w:rsidRPr="00FF3244">
              <w:rPr>
                <w:rFonts w:eastAsiaTheme="minorEastAsia"/>
                <w:spacing w:val="1"/>
              </w:rPr>
              <w:t>é</w:t>
            </w:r>
            <w:r w:rsidRPr="00FF3244">
              <w:rPr>
                <w:rFonts w:ascii="Times New Roman" w:hAnsi="Times New Roman"/>
                <w:i/>
                <w:iCs/>
                <w:sz w:val="24"/>
                <w:szCs w:val="24"/>
              </w:rPr>
              <w:t>vy</w:t>
            </w:r>
            <w:r w:rsidR="00170CDE" w:rsidRPr="00FF3244">
              <w:rPr>
                <w:rFonts w:ascii="Times New Roman" w:hAnsi="Times New Roman"/>
                <w:i/>
                <w:iCs/>
                <w:sz w:val="24"/>
                <w:szCs w:val="24"/>
              </w:rPr>
              <w:t xml:space="preserve"> dağılımına uyan D</w:t>
            </w:r>
            <w:r w:rsidRPr="00FF3244">
              <w:rPr>
                <w:rFonts w:ascii="Times New Roman" w:hAnsi="Times New Roman"/>
                <w:i/>
                <w:iCs/>
                <w:sz w:val="24"/>
                <w:szCs w:val="24"/>
              </w:rPr>
              <w:t>-boyutlu bir L adım vektörü çiz</w:t>
            </w:r>
          </w:p>
          <w:p w:rsidR="001E0DC0" w:rsidRPr="00FF3244" w:rsidRDefault="001E0DC0" w:rsidP="00497825">
            <w:pPr>
              <w:autoSpaceDE w:val="0"/>
              <w:autoSpaceDN w:val="0"/>
              <w:adjustRightInd w:val="0"/>
              <w:spacing w:after="0" w:line="360" w:lineRule="auto"/>
              <w:ind w:left="1296"/>
              <w:rPr>
                <w:rFonts w:ascii="Times New Roman" w:hAnsi="Times New Roman"/>
                <w:i/>
                <w:iCs/>
                <w:sz w:val="24"/>
                <w:szCs w:val="24"/>
              </w:rPr>
            </w:pPr>
            <w:r w:rsidRPr="00FF3244">
              <w:rPr>
                <w:rFonts w:ascii="Times New Roman" w:hAnsi="Times New Roman"/>
                <w:i/>
                <w:iCs/>
                <w:sz w:val="24"/>
                <w:szCs w:val="24"/>
              </w:rPr>
              <w:t>Denklem 3.20 uyarınca küresel tozlaşma uygula</w:t>
            </w:r>
          </w:p>
          <w:p w:rsidR="00DD3EE2" w:rsidRPr="00FF3244" w:rsidRDefault="00DD3EE2" w:rsidP="00497825">
            <w:pPr>
              <w:autoSpaceDE w:val="0"/>
              <w:autoSpaceDN w:val="0"/>
              <w:adjustRightInd w:val="0"/>
              <w:spacing w:after="0" w:line="360" w:lineRule="auto"/>
              <w:ind w:left="864"/>
              <w:rPr>
                <w:rFonts w:ascii="Times New Roman" w:hAnsi="Times New Roman"/>
                <w:b/>
                <w:i/>
                <w:iCs/>
                <w:sz w:val="24"/>
                <w:szCs w:val="24"/>
              </w:rPr>
            </w:pPr>
            <w:r w:rsidRPr="00FF3244">
              <w:rPr>
                <w:rFonts w:ascii="Times New Roman" w:hAnsi="Times New Roman"/>
                <w:b/>
                <w:i/>
                <w:iCs/>
                <w:sz w:val="24"/>
                <w:szCs w:val="24"/>
              </w:rPr>
              <w:t>else</w:t>
            </w:r>
          </w:p>
          <w:p w:rsidR="00DD3EE2" w:rsidRDefault="00DD3EE2" w:rsidP="00497825">
            <w:pPr>
              <w:autoSpaceDE w:val="0"/>
              <w:autoSpaceDN w:val="0"/>
              <w:adjustRightInd w:val="0"/>
              <w:spacing w:after="0" w:line="360" w:lineRule="auto"/>
              <w:ind w:left="1296"/>
              <w:rPr>
                <w:rFonts w:ascii="Times New Roman" w:hAnsi="Times New Roman"/>
                <w:i/>
                <w:iCs/>
                <w:sz w:val="24"/>
                <w:szCs w:val="24"/>
              </w:rPr>
            </w:pPr>
            <w:r w:rsidRPr="00DD3EE2">
              <w:rPr>
                <w:rFonts w:ascii="Times New Roman" w:hAnsi="Times New Roman"/>
                <w:i/>
                <w:iCs/>
                <w:sz w:val="24"/>
                <w:szCs w:val="24"/>
              </w:rPr>
              <w:t>[0,1] aralığında düzgün bir dağılımdan</w:t>
            </w:r>
            <w:r>
              <w:rPr>
                <w:rFonts w:ascii="Times New Roman" w:hAnsi="Times New Roman"/>
                <w:i/>
                <w:iCs/>
                <w:sz w:val="24"/>
                <w:szCs w:val="24"/>
              </w:rPr>
              <w:t xml:space="preserve"> bir </w:t>
            </w:r>
            <m:oMath>
              <m:r>
                <w:rPr>
                  <w:rFonts w:ascii="Cambria Math" w:hAnsi="Cambria Math"/>
                  <w:i/>
                  <w:iCs/>
                  <w:sz w:val="24"/>
                  <w:szCs w:val="24"/>
                </w:rPr>
                <w:sym w:font="Symbol" w:char="F065"/>
              </m:r>
            </m:oMath>
            <w:r w:rsidR="00497825">
              <w:rPr>
                <w:rFonts w:ascii="Times New Roman" w:hAnsi="Times New Roman"/>
                <w:i/>
                <w:iCs/>
                <w:sz w:val="24"/>
                <w:szCs w:val="24"/>
              </w:rPr>
              <w:t xml:space="preserve"> elde et</w:t>
            </w:r>
          </w:p>
          <w:p w:rsidR="00DD3EE2" w:rsidRDefault="00DD3EE2" w:rsidP="00497825">
            <w:pPr>
              <w:autoSpaceDE w:val="0"/>
              <w:autoSpaceDN w:val="0"/>
              <w:adjustRightInd w:val="0"/>
              <w:spacing w:after="0" w:line="360" w:lineRule="auto"/>
              <w:ind w:left="1296"/>
              <w:rPr>
                <w:rFonts w:ascii="Times New Roman" w:hAnsi="Times New Roman"/>
                <w:i/>
                <w:iCs/>
                <w:sz w:val="24"/>
                <w:szCs w:val="24"/>
              </w:rPr>
            </w:pPr>
            <w:r>
              <w:rPr>
                <w:rFonts w:ascii="Times New Roman" w:hAnsi="Times New Roman"/>
                <w:i/>
                <w:iCs/>
                <w:sz w:val="24"/>
                <w:szCs w:val="24"/>
              </w:rPr>
              <w:t>Tüm çözümler arasından j ve k çözümlerini rastgele seç</w:t>
            </w:r>
          </w:p>
          <w:p w:rsidR="00DD3EE2" w:rsidRDefault="00DD3EE2" w:rsidP="00497825">
            <w:pPr>
              <w:autoSpaceDE w:val="0"/>
              <w:autoSpaceDN w:val="0"/>
              <w:adjustRightInd w:val="0"/>
              <w:spacing w:after="0" w:line="360" w:lineRule="auto"/>
              <w:ind w:left="1296"/>
              <w:rPr>
                <w:rFonts w:ascii="Times New Roman" w:hAnsi="Times New Roman"/>
                <w:i/>
                <w:iCs/>
                <w:sz w:val="24"/>
                <w:szCs w:val="24"/>
                <w:lang w:val="en-US"/>
              </w:rPr>
            </w:pPr>
            <w:r>
              <w:rPr>
                <w:rFonts w:ascii="Times New Roman" w:hAnsi="Times New Roman"/>
                <w:i/>
                <w:iCs/>
                <w:sz w:val="24"/>
                <w:szCs w:val="24"/>
                <w:lang w:val="en-US"/>
              </w:rPr>
              <w:t>Denklem 3.21 uyarınca yerel tozlaşma uygula</w:t>
            </w:r>
          </w:p>
          <w:p w:rsidR="00DD3EE2" w:rsidRPr="00DD3EE2" w:rsidRDefault="00DD3EE2" w:rsidP="00497825">
            <w:pPr>
              <w:autoSpaceDE w:val="0"/>
              <w:autoSpaceDN w:val="0"/>
              <w:adjustRightInd w:val="0"/>
              <w:spacing w:after="0" w:line="360" w:lineRule="auto"/>
              <w:ind w:left="864"/>
              <w:rPr>
                <w:rFonts w:ascii="Times New Roman" w:hAnsi="Times New Roman"/>
                <w:b/>
                <w:i/>
                <w:iCs/>
                <w:sz w:val="24"/>
                <w:szCs w:val="24"/>
              </w:rPr>
            </w:pPr>
            <w:r w:rsidRPr="00DD3EE2">
              <w:rPr>
                <w:rFonts w:ascii="Times New Roman" w:hAnsi="Times New Roman"/>
                <w:b/>
                <w:i/>
                <w:iCs/>
                <w:sz w:val="24"/>
                <w:szCs w:val="24"/>
              </w:rPr>
              <w:t>end if</w:t>
            </w:r>
          </w:p>
          <w:p w:rsidR="00E8206E" w:rsidRDefault="00497825" w:rsidP="00497825">
            <w:pPr>
              <w:autoSpaceDE w:val="0"/>
              <w:autoSpaceDN w:val="0"/>
              <w:adjustRightInd w:val="0"/>
              <w:spacing w:after="0" w:line="360" w:lineRule="auto"/>
              <w:ind w:left="864"/>
              <w:rPr>
                <w:rFonts w:ascii="Times New Roman" w:hAnsi="Times New Roman"/>
                <w:i/>
                <w:iCs/>
                <w:sz w:val="24"/>
                <w:szCs w:val="24"/>
              </w:rPr>
            </w:pPr>
            <w:r w:rsidRPr="009F1432">
              <w:rPr>
                <w:rFonts w:ascii="Times New Roman" w:hAnsi="Times New Roman"/>
                <w:b/>
                <w:i/>
                <w:iCs/>
                <w:sz w:val="24"/>
                <w:szCs w:val="24"/>
              </w:rPr>
              <w:t>x</w:t>
            </w:r>
            <w:r>
              <w:rPr>
                <w:rFonts w:ascii="Times New Roman" w:hAnsi="Times New Roman"/>
                <w:b/>
                <w:i/>
                <w:iCs/>
                <w:sz w:val="24"/>
                <w:szCs w:val="24"/>
                <w:vertAlign w:val="subscript"/>
              </w:rPr>
              <w:t>i</w:t>
            </w:r>
            <w:r>
              <w:rPr>
                <w:rFonts w:ascii="Times New Roman" w:hAnsi="Times New Roman"/>
                <w:i/>
                <w:iCs/>
                <w:sz w:val="24"/>
                <w:szCs w:val="24"/>
              </w:rPr>
              <w:t xml:space="preserve"> çözümünün </w:t>
            </w:r>
            <w:r w:rsidR="00E8206E">
              <w:rPr>
                <w:rFonts w:ascii="Times New Roman" w:hAnsi="Times New Roman"/>
                <w:i/>
                <w:iCs/>
                <w:sz w:val="24"/>
                <w:szCs w:val="24"/>
              </w:rPr>
              <w:t>uygunluk değerini hesapla</w:t>
            </w:r>
          </w:p>
          <w:p w:rsidR="00497825" w:rsidRDefault="00497825" w:rsidP="00497825">
            <w:pPr>
              <w:autoSpaceDE w:val="0"/>
              <w:autoSpaceDN w:val="0"/>
              <w:adjustRightInd w:val="0"/>
              <w:spacing w:after="0" w:line="360" w:lineRule="auto"/>
              <w:ind w:left="864"/>
              <w:rPr>
                <w:rFonts w:ascii="Times New Roman" w:hAnsi="Times New Roman"/>
                <w:i/>
                <w:iCs/>
                <w:sz w:val="24"/>
                <w:szCs w:val="24"/>
              </w:rPr>
            </w:pPr>
            <w:r>
              <w:rPr>
                <w:rFonts w:ascii="Times New Roman" w:hAnsi="Times New Roman"/>
                <w:i/>
                <w:iCs/>
                <w:sz w:val="24"/>
                <w:szCs w:val="24"/>
              </w:rPr>
              <w:t>Yeni çözümler daha iyi ise popülasyonu güncelle</w:t>
            </w:r>
          </w:p>
          <w:p w:rsidR="00E8206E" w:rsidRPr="00497825" w:rsidRDefault="00497825" w:rsidP="00497825">
            <w:pPr>
              <w:autoSpaceDE w:val="0"/>
              <w:autoSpaceDN w:val="0"/>
              <w:adjustRightInd w:val="0"/>
              <w:spacing w:after="0" w:line="360" w:lineRule="auto"/>
              <w:ind w:left="864" w:hanging="432"/>
              <w:rPr>
                <w:rFonts w:ascii="Times New Roman" w:eastAsia="CMMI10" w:hAnsi="Times New Roman"/>
                <w:b/>
                <w:i/>
                <w:sz w:val="24"/>
                <w:szCs w:val="24"/>
                <w:lang w:val="en-US"/>
              </w:rPr>
            </w:pPr>
            <w:r w:rsidRPr="00497825">
              <w:rPr>
                <w:rFonts w:ascii="Times New Roman" w:eastAsia="CMMI10" w:hAnsi="Times New Roman"/>
                <w:b/>
                <w:i/>
                <w:sz w:val="24"/>
                <w:szCs w:val="24"/>
                <w:lang w:val="en-US"/>
              </w:rPr>
              <w:t>end for</w:t>
            </w:r>
          </w:p>
          <w:p w:rsidR="00E8206E" w:rsidRPr="00D54C49" w:rsidRDefault="00497825" w:rsidP="00497825">
            <w:pPr>
              <w:autoSpaceDE w:val="0"/>
              <w:autoSpaceDN w:val="0"/>
              <w:adjustRightInd w:val="0"/>
              <w:spacing w:after="0" w:line="360" w:lineRule="auto"/>
              <w:ind w:left="864" w:hanging="432"/>
              <w:rPr>
                <w:rFonts w:ascii="Times New Roman" w:hAnsi="Times New Roman"/>
                <w:i/>
                <w:iCs/>
                <w:sz w:val="24"/>
                <w:szCs w:val="24"/>
              </w:rPr>
            </w:pPr>
            <w:r>
              <w:rPr>
                <w:rFonts w:ascii="Times New Roman" w:hAnsi="Times New Roman"/>
                <w:i/>
                <w:iCs/>
                <w:sz w:val="24"/>
                <w:szCs w:val="24"/>
              </w:rPr>
              <w:t xml:space="preserve">Yeni </w:t>
            </w:r>
            <w:r w:rsidRPr="00846F34">
              <w:rPr>
                <w:rFonts w:ascii="Times New Roman" w:hAnsi="Times New Roman"/>
                <w:b/>
                <w:i/>
                <w:sz w:val="24"/>
                <w:szCs w:val="24"/>
                <w:lang w:val="en-US"/>
              </w:rPr>
              <w:t>f</w:t>
            </w:r>
            <w:r w:rsidRPr="00846F34">
              <w:rPr>
                <w:rFonts w:ascii="Times New Roman" w:hAnsi="Times New Roman"/>
                <w:b/>
                <w:i/>
                <w:sz w:val="24"/>
                <w:szCs w:val="24"/>
                <w:vertAlign w:val="subscript"/>
                <w:lang w:val="en-US"/>
              </w:rPr>
              <w:t>best</w:t>
            </w:r>
            <w:r w:rsidRPr="00846F34">
              <w:rPr>
                <w:rFonts w:ascii="Times New Roman" w:hAnsi="Times New Roman"/>
                <w:sz w:val="24"/>
                <w:szCs w:val="24"/>
                <w:lang w:val="en-US"/>
              </w:rPr>
              <w:t xml:space="preserve"> </w:t>
            </w:r>
            <w:r>
              <w:rPr>
                <w:rFonts w:ascii="Times New Roman" w:hAnsi="Times New Roman"/>
                <w:i/>
                <w:iCs/>
                <w:sz w:val="24"/>
                <w:szCs w:val="24"/>
              </w:rPr>
              <w:t xml:space="preserve">en </w:t>
            </w:r>
            <w:r w:rsidR="00E8206E">
              <w:rPr>
                <w:rFonts w:ascii="Times New Roman" w:hAnsi="Times New Roman"/>
                <w:i/>
                <w:iCs/>
                <w:sz w:val="24"/>
                <w:szCs w:val="24"/>
              </w:rPr>
              <w:t>iyi çözümü</w:t>
            </w:r>
            <w:r>
              <w:rPr>
                <w:rFonts w:ascii="Times New Roman" w:hAnsi="Times New Roman"/>
                <w:i/>
                <w:iCs/>
                <w:sz w:val="24"/>
                <w:szCs w:val="24"/>
              </w:rPr>
              <w:t>nü</w:t>
            </w:r>
            <w:r w:rsidR="00E8206E">
              <w:rPr>
                <w:rFonts w:ascii="Times New Roman" w:hAnsi="Times New Roman"/>
                <w:i/>
                <w:iCs/>
                <w:sz w:val="24"/>
                <w:szCs w:val="24"/>
              </w:rPr>
              <w:t xml:space="preserve"> bul</w:t>
            </w:r>
          </w:p>
          <w:p w:rsidR="00E8206E" w:rsidRPr="003A75F7" w:rsidRDefault="00E8206E" w:rsidP="00497825">
            <w:pPr>
              <w:autoSpaceDE w:val="0"/>
              <w:autoSpaceDN w:val="0"/>
              <w:adjustRightInd w:val="0"/>
              <w:spacing w:after="0" w:line="360" w:lineRule="auto"/>
              <w:ind w:left="432"/>
              <w:rPr>
                <w:rFonts w:ascii="Times New Roman" w:hAnsi="Times New Roman"/>
                <w:sz w:val="24"/>
                <w:szCs w:val="24"/>
              </w:rPr>
            </w:pPr>
            <w:r>
              <w:rPr>
                <w:rFonts w:ascii="Times New Roman" w:hAnsi="Times New Roman"/>
                <w:i/>
                <w:iCs/>
                <w:sz w:val="24"/>
                <w:szCs w:val="24"/>
              </w:rPr>
              <w:t xml:space="preserve">döngü </w:t>
            </w:r>
            <w:r w:rsidRPr="00790999">
              <w:rPr>
                <w:rFonts w:ascii="Times New Roman" w:hAnsi="Times New Roman"/>
                <w:iCs/>
                <w:sz w:val="24"/>
                <w:szCs w:val="24"/>
              </w:rPr>
              <w:t>=</w:t>
            </w:r>
            <w:r>
              <w:rPr>
                <w:rFonts w:ascii="Times New Roman" w:hAnsi="Times New Roman"/>
                <w:i/>
                <w:iCs/>
                <w:sz w:val="24"/>
                <w:szCs w:val="24"/>
              </w:rPr>
              <w:t xml:space="preserve"> döngü </w:t>
            </w:r>
            <w:r w:rsidRPr="00790999">
              <w:rPr>
                <w:rFonts w:ascii="Times New Roman" w:hAnsi="Times New Roman"/>
                <w:iCs/>
                <w:sz w:val="24"/>
                <w:szCs w:val="24"/>
              </w:rPr>
              <w:t>+</w:t>
            </w:r>
            <w:r>
              <w:rPr>
                <w:rFonts w:ascii="Times New Roman" w:hAnsi="Times New Roman"/>
                <w:i/>
                <w:iCs/>
                <w:sz w:val="24"/>
                <w:szCs w:val="24"/>
              </w:rPr>
              <w:t xml:space="preserve"> 1</w:t>
            </w:r>
          </w:p>
          <w:p w:rsidR="00E8206E" w:rsidRPr="00AC780C" w:rsidRDefault="00E8206E" w:rsidP="00497825">
            <w:pPr>
              <w:keepNext/>
              <w:spacing w:after="0" w:line="360" w:lineRule="auto"/>
              <w:rPr>
                <w:rFonts w:ascii="Times New Roman" w:hAnsi="Times New Roman"/>
                <w:b/>
                <w:sz w:val="24"/>
                <w:szCs w:val="24"/>
              </w:rPr>
            </w:pPr>
            <w:r w:rsidRPr="00AC780C">
              <w:rPr>
                <w:rFonts w:ascii="Times New Roman" w:hAnsi="Times New Roman"/>
                <w:b/>
                <w:sz w:val="24"/>
                <w:szCs w:val="24"/>
              </w:rPr>
              <w:t>end while</w:t>
            </w:r>
          </w:p>
        </w:tc>
      </w:tr>
    </w:tbl>
    <w:p w:rsidR="00E8206E" w:rsidRDefault="00497825" w:rsidP="009B4E8D">
      <w:pPr>
        <w:pStyle w:val="ResimYazs"/>
        <w:spacing w:before="120"/>
        <w:jc w:val="center"/>
      </w:pPr>
      <w:bookmarkStart w:id="45" w:name="_Toc487013903"/>
      <w:r>
        <w:t xml:space="preserve">Şekil </w:t>
      </w:r>
      <w:fldSimple w:instr=" STYLEREF 1 \s ">
        <w:r w:rsidR="00FE6146">
          <w:rPr>
            <w:noProof/>
          </w:rPr>
          <w:t>3</w:t>
        </w:r>
      </w:fldSimple>
      <w:r w:rsidR="00205F7F">
        <w:t>.</w:t>
      </w:r>
      <w:fldSimple w:instr=" SEQ Şekil \* ARABIC \s 1 ">
        <w:r w:rsidR="00FE6146">
          <w:rPr>
            <w:noProof/>
          </w:rPr>
          <w:t>4</w:t>
        </w:r>
      </w:fldSimple>
      <w:r>
        <w:t>. FPA algoritması sözde kodu</w:t>
      </w:r>
      <w:bookmarkEnd w:id="45"/>
    </w:p>
    <w:p w:rsidR="001D3590" w:rsidRDefault="001D3590" w:rsidP="00150AEB">
      <w:pPr>
        <w:pStyle w:val="AnaParagrafYaziStiliSau"/>
      </w:pPr>
    </w:p>
    <w:p w:rsidR="001D3590" w:rsidRPr="00AC5627" w:rsidRDefault="001D3590" w:rsidP="00150AEB">
      <w:pPr>
        <w:pStyle w:val="AnaParagrafYaziStiliSau"/>
        <w:sectPr w:rsidR="001D3590" w:rsidRPr="00AC5627" w:rsidSect="00C452A5">
          <w:pgSz w:w="11906" w:h="16838"/>
          <w:pgMar w:top="1701" w:right="1418" w:bottom="1701" w:left="2268" w:header="709" w:footer="709" w:gutter="0"/>
          <w:cols w:space="708"/>
          <w:titlePg/>
          <w:docGrid w:linePitch="360"/>
        </w:sectPr>
      </w:pPr>
    </w:p>
    <w:p w:rsidR="00EE1487" w:rsidRPr="00A87A1E" w:rsidRDefault="00EE1487" w:rsidP="00951D0F">
      <w:pPr>
        <w:pStyle w:val="GvdeA"/>
        <w:tabs>
          <w:tab w:val="left" w:pos="8787"/>
        </w:tabs>
        <w:spacing w:line="360" w:lineRule="auto"/>
        <w:jc w:val="both"/>
        <w:rPr>
          <w:rFonts w:ascii="Times New Roman" w:hAnsi="Times New Roman" w:cs="Times New Roman"/>
          <w:color w:val="auto"/>
          <w:sz w:val="20"/>
          <w:szCs w:val="24"/>
        </w:rPr>
      </w:pPr>
    </w:p>
    <w:p w:rsidR="00EE1487" w:rsidRPr="00A87A1E" w:rsidRDefault="00EE1487" w:rsidP="00951D0F">
      <w:pPr>
        <w:pStyle w:val="GvdeA"/>
        <w:tabs>
          <w:tab w:val="left" w:pos="8787"/>
        </w:tabs>
        <w:spacing w:line="360" w:lineRule="auto"/>
        <w:jc w:val="both"/>
        <w:rPr>
          <w:rFonts w:ascii="Times New Roman" w:hAnsi="Times New Roman" w:cs="Times New Roman"/>
          <w:color w:val="auto"/>
          <w:sz w:val="20"/>
          <w:szCs w:val="24"/>
        </w:rPr>
      </w:pPr>
    </w:p>
    <w:p w:rsidR="00EE1487" w:rsidRPr="00A87A1E" w:rsidRDefault="00EE1487" w:rsidP="00951D0F">
      <w:pPr>
        <w:pStyle w:val="GvdeA"/>
        <w:tabs>
          <w:tab w:val="left" w:pos="8787"/>
        </w:tabs>
        <w:spacing w:line="360" w:lineRule="auto"/>
        <w:jc w:val="both"/>
        <w:rPr>
          <w:rFonts w:ascii="Times New Roman" w:hAnsi="Times New Roman" w:cs="Times New Roman"/>
          <w:color w:val="auto"/>
          <w:sz w:val="20"/>
          <w:szCs w:val="24"/>
        </w:rPr>
      </w:pPr>
    </w:p>
    <w:p w:rsidR="00EE1487" w:rsidRPr="006E1718" w:rsidRDefault="00EE1487" w:rsidP="006E1718">
      <w:pPr>
        <w:pStyle w:val="Balk1"/>
      </w:pPr>
      <w:r w:rsidRPr="006E1718">
        <w:t>ÖNBELLEKLEME</w:t>
      </w:r>
    </w:p>
    <w:p w:rsidR="00EE1487" w:rsidRPr="00B53F8F" w:rsidRDefault="00EE1487" w:rsidP="00DC6F57">
      <w:pPr>
        <w:pStyle w:val="AltBaslkSau"/>
        <w:numPr>
          <w:ilvl w:val="0"/>
          <w:numId w:val="0"/>
        </w:numPr>
      </w:pPr>
    </w:p>
    <w:p w:rsidR="00EE1487" w:rsidRPr="00B53F8F" w:rsidRDefault="00EE1487" w:rsidP="00150AEB">
      <w:pPr>
        <w:pStyle w:val="AnaParagrafYaziStiliSau"/>
      </w:pPr>
    </w:p>
    <w:p w:rsidR="00EE1487" w:rsidRDefault="00EE1487" w:rsidP="00150AEB">
      <w:pPr>
        <w:pStyle w:val="AnaParagrafYaziStiliSau"/>
      </w:pPr>
      <w:r w:rsidRPr="00C56DEF">
        <w:t>Metasezgisel algoritmalar, çeşitli karmaşık kısıtlamalara sahip, genellikle doğrusal olmayan ve multimodal olan karmaşık problemler için makul bir sürede yeterince iyi çözüm bulmak için kullanılan rassal yöntemlerdir. Herhangi bir metasezgisel algoritmanın iki ana faktörü, arama alanının küresel ölçekte verimli bir şekilde araştırıldığı çeşitlendirme (araştırma) ve en iyi mevcut çözüm etrafında yoğun bir arama yapılan yoğunlaştırmanın (yararlanma) olmasıdır. Bu iki faktör arasında iyi bir denge, algoritmanın yakınsama oranını artırmak ve küresel optimuma ulaşılmasına yardımcı olmak için şarttır [</w:t>
      </w:r>
      <w:r w:rsidR="00025375">
        <w:t>25</w:t>
      </w:r>
      <w:r w:rsidRPr="00C56DEF">
        <w:t>].</w:t>
      </w:r>
    </w:p>
    <w:p w:rsidR="00EE1487" w:rsidRDefault="00EE1487" w:rsidP="00150AEB">
      <w:pPr>
        <w:pStyle w:val="AnaParagrafYaziStiliSau"/>
      </w:pPr>
    </w:p>
    <w:p w:rsidR="00EE1487" w:rsidRDefault="00EE1487" w:rsidP="00150AEB">
      <w:pPr>
        <w:pStyle w:val="AnaParagrafYaziStiliSau"/>
      </w:pPr>
      <w:r w:rsidRPr="00C56DEF">
        <w:t>Metasezgisel yöntemler çok popüler olmasına ve birçok optimizasyon alanına uygulanmasına rağmen, yakınsaklıklarının analizi hala matematiksel olarak kanıtlanmamıştır [2</w:t>
      </w:r>
      <w:r w:rsidR="00025375">
        <w:t>9</w:t>
      </w:r>
      <w:r w:rsidRPr="00C56DEF">
        <w:t xml:space="preserve">]. Gerçek dünya optimizasyon problemleri genellikle pahalı hesaplamalı amaç fonksiyonlarını ve kısıtları içerir. Bir optimizasyon işlemi birkaç binden yüz binlerce amaç fonksiyonu hesaplamasına kadar sürebilir ve küresel optimuma yakınsama kolay bir iş değildir, özellikle </w:t>
      </w:r>
      <w:r w:rsidR="0004710B">
        <w:t xml:space="preserve">de </w:t>
      </w:r>
      <w:r w:rsidRPr="00C56DEF">
        <w:t>küresel optimumun bilinmediği problemler için. Sonuç olarak, bir optimizasyon sürecinin ne zaman durdurulacağına karar vermek zordur.</w:t>
      </w:r>
    </w:p>
    <w:p w:rsidR="00EE1487" w:rsidRPr="00C56DEF" w:rsidRDefault="00EE1487" w:rsidP="00150AEB">
      <w:pPr>
        <w:pStyle w:val="AnaParagrafYaziStiliSau"/>
      </w:pPr>
    </w:p>
    <w:p w:rsidR="00EE1487" w:rsidRDefault="00EE1487" w:rsidP="00150AEB">
      <w:pPr>
        <w:pStyle w:val="AnaParagrafYaziStiliSau"/>
      </w:pPr>
      <w:r w:rsidRPr="00C56DEF">
        <w:t>Metasezgisel algoritmaların yakınsamasını saptamak için durdurma kriterleri (durdurma kuralları, sonlandırma kriterleri gibi) kullanılır.</w:t>
      </w:r>
    </w:p>
    <w:p w:rsidR="00EE1487" w:rsidRPr="00C56DEF" w:rsidRDefault="00EE1487" w:rsidP="00150AEB">
      <w:pPr>
        <w:pStyle w:val="AnaParagrafYaziStiliSau"/>
      </w:pPr>
    </w:p>
    <w:p w:rsidR="00EE1487" w:rsidRDefault="00EE1487" w:rsidP="00150AEB">
      <w:pPr>
        <w:pStyle w:val="AnaParagrafYaziStiliSau"/>
      </w:pPr>
      <w:r w:rsidRPr="00C56DEF">
        <w:t xml:space="preserve">Literatürde, test sonuçlarının sunumu için, yöntemler genellikle çözümleri bilinen problemler üzerindeki performansları temelinde karşılaştırılır. Bununla birlikte, pratik problemlerde, kişi önceden çözümü bilmez ve programa daha iyi bir çözüm aramayı ne zaman durduracağını belirten bir kritere gereksinim duyar. Kriter, </w:t>
      </w:r>
      <w:r w:rsidR="00A64024">
        <w:t>küresel</w:t>
      </w:r>
      <w:r w:rsidRPr="00C56DEF">
        <w:t xml:space="preserve"> minimum bulunmasından sonra çok fazla hesaplama kaynağını boşa harcamayacak kadar sıkı olmalıdır, ancak küresel optimum bulunmadan önce algoritmanın sonlanmadığından </w:t>
      </w:r>
      <w:r w:rsidRPr="00C56DEF">
        <w:lastRenderedPageBreak/>
        <w:t>emin olmak için yeterince gevşek olmalıdır. Bu iki hedefin çelişkili olması sorunu zorlaştırmaktadır. Durdurma kriterlerine ilişkin iyi bir derleme çalışması [3</w:t>
      </w:r>
      <w:r w:rsidR="00025375">
        <w:t>0</w:t>
      </w:r>
      <w:r w:rsidRPr="00C56DEF">
        <w:t>]'d</w:t>
      </w:r>
      <w:r w:rsidR="00025375">
        <w:t>a</w:t>
      </w:r>
      <w:r w:rsidRPr="00C56DEF">
        <w:t xml:space="preserve"> verilmiştir.</w:t>
      </w:r>
    </w:p>
    <w:p w:rsidR="00EE1487" w:rsidRPr="00C56DEF" w:rsidRDefault="00EE1487" w:rsidP="00150AEB">
      <w:pPr>
        <w:pStyle w:val="AnaParagrafYaziStiliSau"/>
      </w:pPr>
    </w:p>
    <w:p w:rsidR="00EE1487" w:rsidRDefault="00EE1487" w:rsidP="00150AEB">
      <w:pPr>
        <w:pStyle w:val="AnaParagrafYaziStiliSau"/>
      </w:pPr>
      <w:r w:rsidRPr="00C56DEF">
        <w:t>Literatürde en sık kullanılan durdurma kriterlerinden biri, önceden belirlenmiş iterasyon sayısına veya amaç fonksiyon hesaplama sayısına ulaşıldığında arama sürecini sonlandırmaktır. Durdurma noktası, deneme yanılma ile oluşturulmalıdır, çünkü genellikle bir optimizasyon problemi ile gerekli amaç fonksiyonu hesaplama sayısı arasında bir korelasyon yoktur. Metasezgisellerin rassallık özelliği nedeniyle, yakınsama için gerekli olan amaç fonksiyonu hesaplama sayısının standart sapmasın önemli ölçüde değişebilir [</w:t>
      </w:r>
      <w:r w:rsidR="00025375">
        <w:t>31</w:t>
      </w:r>
      <w:r w:rsidRPr="00C56DEF">
        <w:t>]. Bu nedenle, küresel optimumun bilinmediği yüksek standart sapmalı bir gerçek dünya probleminin optimizasyon sürecini sonlandırmak için fonksiyon değerlendirmelerinin sayısına karar vermek zordur [</w:t>
      </w:r>
      <w:r w:rsidR="00025375">
        <w:t>32</w:t>
      </w:r>
      <w:r w:rsidRPr="00C56DEF">
        <w:t>].</w:t>
      </w:r>
    </w:p>
    <w:p w:rsidR="00EE1487" w:rsidRPr="00C56DEF" w:rsidRDefault="00EE1487" w:rsidP="00150AEB">
      <w:pPr>
        <w:pStyle w:val="AnaParagrafYaziStiliSau"/>
      </w:pPr>
    </w:p>
    <w:p w:rsidR="00EE1487" w:rsidRDefault="00EE1487" w:rsidP="00150AEB">
      <w:pPr>
        <w:pStyle w:val="AnaParagrafYaziStiliSau"/>
      </w:pPr>
      <w:r w:rsidRPr="00C56DEF">
        <w:t>Sıkça kullanılan diğer bir sonlandırma yöntemi, iyileştirmeye dayalı durdurma kriterleri kullanmaktır. Optimizasyon işlemi başında amaç fonksiyonu değerlerinde sağlanan büyük gelişmeler süreç ilerledikçe küçülecektir. Bu nedenle, gelişme bir eşik değerin altında ise, yakınsama sağlandığını varsayabiliriz. Öte yandan, optimum henüz bulunmamasına rağmen iyileşme göstermeyen aşamalar olabileceği için iyileştirmeye dayalı yakınsama ölçütlerinin geçerliliği birkaç ardışık döngü için izlenmelidir.</w:t>
      </w:r>
    </w:p>
    <w:p w:rsidR="00EE1487" w:rsidRPr="00C56DEF" w:rsidRDefault="00EE1487" w:rsidP="00150AEB">
      <w:pPr>
        <w:pStyle w:val="AnaParagrafYaziStiliSau"/>
      </w:pPr>
    </w:p>
    <w:p w:rsidR="00EE1487" w:rsidRPr="00C56DEF" w:rsidRDefault="003B0A0B" w:rsidP="00150AEB">
      <w:pPr>
        <w:pStyle w:val="AnaParagrafYaziStiliSau"/>
      </w:pPr>
      <w:r>
        <w:t>İ</w:t>
      </w:r>
      <w:r w:rsidRPr="00C56DEF">
        <w:t xml:space="preserve">yileştirme esaslı durdurma kriterlerinin kullanımına ilişkin bir örnek olarak </w:t>
      </w:r>
      <w:r>
        <w:t>i</w:t>
      </w:r>
      <w:r w:rsidR="00EE1487" w:rsidRPr="00C56DEF">
        <w:t>yi bilinen kaynaklı kiriş tasarım probleminin Çiçek Tozlaşma Algoritması (FPA) kullan</w:t>
      </w:r>
      <w:r>
        <w:t>ıl</w:t>
      </w:r>
      <w:r w:rsidR="00EE1487" w:rsidRPr="00C56DEF">
        <w:t xml:space="preserve">arak optimizasyonu aşağıda verilmiştir. Durdurma kriteri şöyledir: </w:t>
      </w:r>
      <w:r w:rsidR="00EE1487" w:rsidRPr="00C56DEF">
        <w:rPr>
          <w:i/>
          <w:iCs/>
        </w:rPr>
        <w:t>n</w:t>
      </w:r>
      <w:r w:rsidR="00EE1487" w:rsidRPr="00C56DEF">
        <w:t> sayıda ardışık döngü boyunca en iyi amaç fonksiyonu değeri ortalama bağıl değişimi</w:t>
      </w:r>
      <w:r w:rsidR="00CC4275">
        <w:t xml:space="preserve"> </w:t>
      </w:r>
      <w:r w:rsidR="00CC4275" w:rsidRPr="00CC4275">
        <w:rPr>
          <w:i/>
        </w:rPr>
        <w:sym w:font="Symbol" w:char="F065"/>
      </w:r>
      <w:r w:rsidR="00EE1487" w:rsidRPr="00C56DEF">
        <w:t xml:space="preserve"> fonksiyon toleransından küçükse ve o anki döngü sayısı 2</w:t>
      </w:r>
      <w:r w:rsidR="00EE1487" w:rsidRPr="00C56DEF">
        <w:rPr>
          <w:i/>
          <w:iCs/>
        </w:rPr>
        <w:t>n</w:t>
      </w:r>
      <w:r w:rsidR="00EE1487" w:rsidRPr="00C56DEF">
        <w:t>‘den büyükse algoritma sona erdirilir.</w:t>
      </w:r>
    </w:p>
    <w:p w:rsidR="00EE1487" w:rsidRDefault="00EE1487" w:rsidP="00150AEB">
      <w:pPr>
        <w:pStyle w:val="AnaParagrafYaziStiliSau"/>
      </w:pPr>
      <w:r w:rsidRPr="00C56DEF">
        <w:t xml:space="preserve">Farklı </w:t>
      </w:r>
      <w:r w:rsidR="003B0A0B" w:rsidRPr="003B0A0B">
        <w:rPr>
          <w:i/>
        </w:rPr>
        <w:t>n</w:t>
      </w:r>
      <w:r w:rsidR="003B0A0B">
        <w:t xml:space="preserve"> ve </w:t>
      </w:r>
      <w:r w:rsidR="003B0A0B" w:rsidRPr="00CC4275">
        <w:rPr>
          <w:i/>
        </w:rPr>
        <w:sym w:font="Symbol" w:char="F065"/>
      </w:r>
      <w:r w:rsidR="003B0A0B">
        <w:t xml:space="preserve"> </w:t>
      </w:r>
      <w:r w:rsidRPr="00C56DEF">
        <w:t>d</w:t>
      </w:r>
      <w:r w:rsidR="003B0A0B">
        <w:t>eğe</w:t>
      </w:r>
      <w:r w:rsidRPr="00C56DEF">
        <w:t>rleri için algoritmanın 100 bağımsız çalışmasının sonuçları Tablo 4.1.'de verilmektedir, burada popülasyon boyutu 25 ve maksimum döngü sayısı 2,000’dir. İlk çalıştırma kümesinde iyileştirmeye dayalı durdurma ölçütü kullanılma</w:t>
      </w:r>
      <w:r w:rsidR="003B0A0B">
        <w:t>mış</w:t>
      </w:r>
      <w:r w:rsidRPr="00C56DEF">
        <w:t xml:space="preserve"> ve amaç fonksiyonu hesaplamaları sayısı 50,000'e ulaştığında algoritma durdurul</w:t>
      </w:r>
      <w:r w:rsidR="003B0A0B">
        <w:t>muştur</w:t>
      </w:r>
      <w:r w:rsidRPr="00C56DEF">
        <w:t>. Bütün bu çalıştırmalarda [</w:t>
      </w:r>
      <w:r w:rsidR="00025375">
        <w:t>33</w:t>
      </w:r>
      <w:r w:rsidRPr="00C56DEF">
        <w:t xml:space="preserve">] ile karşılaştırıldığında aynı veya daha </w:t>
      </w:r>
      <w:r w:rsidRPr="00C56DEF">
        <w:lastRenderedPageBreak/>
        <w:t xml:space="preserve">iyi </w:t>
      </w:r>
      <w:r w:rsidR="0045357B">
        <w:t xml:space="preserve">küresel </w:t>
      </w:r>
      <w:r w:rsidRPr="00C56DEF">
        <w:t>optimum değerler elde edil</w:t>
      </w:r>
      <w:r w:rsidR="003B0A0B">
        <w:t>miş</w:t>
      </w:r>
      <w:r w:rsidRPr="00C56DEF">
        <w:t xml:space="preserve"> ve sonuçların standart sapması sıfıra çok yakın</w:t>
      </w:r>
      <w:r w:rsidR="003B0A0B">
        <w:t xml:space="preserve"> olmuştur</w:t>
      </w:r>
      <w:r w:rsidRPr="00C56DEF">
        <w:t>. Diğer üç çalıştırma kümesinde, durdurma kriterleri aşamalı olarak zorlaştırıl</w:t>
      </w:r>
      <w:r w:rsidR="003B0A0B">
        <w:t>mıştır</w:t>
      </w:r>
      <w:r w:rsidRPr="00C56DEF">
        <w:t>. Durdurma kriterleri daha sıkı hale getirildiğinde sonuçların kalitesi art</w:t>
      </w:r>
      <w:r w:rsidR="003B0A0B">
        <w:t>mış</w:t>
      </w:r>
      <w:r w:rsidRPr="00C56DEF">
        <w:t xml:space="preserve">; ancak, en iyi kriterler için elde edilen en kötü sonuç en iyi sonuçtan % 2 daha pahalı </w:t>
      </w:r>
      <w:r w:rsidR="003B0A0B" w:rsidRPr="00C56DEF">
        <w:t>ol</w:t>
      </w:r>
      <w:r w:rsidR="003B0A0B">
        <w:t>muştur,</w:t>
      </w:r>
      <w:r w:rsidRPr="00C56DEF">
        <w:t xml:space="preserve"> ki bu </w:t>
      </w:r>
      <w:r w:rsidR="003B0A0B">
        <w:t>bazen</w:t>
      </w:r>
      <w:r w:rsidRPr="00C56DEF">
        <w:t xml:space="preserve"> kabul edilemez</w:t>
      </w:r>
      <w:r w:rsidR="003B0A0B">
        <w:t xml:space="preserve"> bir durum olabilir</w:t>
      </w:r>
      <w:r w:rsidRPr="00C56DEF">
        <w:t>.</w:t>
      </w:r>
    </w:p>
    <w:p w:rsidR="00EE1487" w:rsidRDefault="00EE1487" w:rsidP="00EE1487">
      <w:pPr>
        <w:spacing w:after="0" w:line="360" w:lineRule="auto"/>
        <w:jc w:val="both"/>
        <w:rPr>
          <w:rFonts w:ascii="Times New Roman" w:eastAsia="Times New Roman" w:hAnsi="Times New Roman"/>
          <w:color w:val="000000"/>
          <w:sz w:val="24"/>
          <w:szCs w:val="24"/>
        </w:rPr>
      </w:pPr>
    </w:p>
    <w:p w:rsidR="00BE3F88" w:rsidRDefault="00BE3F88" w:rsidP="00866B06">
      <w:pPr>
        <w:pStyle w:val="ResimYazs"/>
        <w:keepNext/>
        <w:jc w:val="center"/>
      </w:pPr>
      <w:bookmarkStart w:id="46" w:name="_Toc482646111"/>
      <w:bookmarkStart w:id="47" w:name="_Toc482647387"/>
      <w:bookmarkStart w:id="48" w:name="_Toc482647487"/>
      <w:bookmarkStart w:id="49" w:name="_Toc482648303"/>
      <w:bookmarkStart w:id="50" w:name="_Toc487013938"/>
      <w:r>
        <w:t xml:space="preserve">Tablo </w:t>
      </w:r>
      <w:fldSimple w:instr=" STYLEREF 1 \s ">
        <w:r w:rsidR="00FE6146">
          <w:rPr>
            <w:noProof/>
          </w:rPr>
          <w:t>4</w:t>
        </w:r>
      </w:fldSimple>
      <w:r w:rsidR="004A18F7">
        <w:t>.</w:t>
      </w:r>
      <w:fldSimple w:instr=" SEQ Tablo \* ARABIC \s 1 ">
        <w:r w:rsidR="00FE6146">
          <w:rPr>
            <w:noProof/>
          </w:rPr>
          <w:t>1</w:t>
        </w:r>
      </w:fldSimple>
      <w:r>
        <w:t xml:space="preserve">. </w:t>
      </w:r>
      <w:r w:rsidRPr="000A073A">
        <w:t>Kaynaklı kiriş problemi - farklı durdurma kriterleri için sonuçlar</w:t>
      </w:r>
      <w:bookmarkEnd w:id="46"/>
      <w:bookmarkEnd w:id="47"/>
      <w:bookmarkEnd w:id="48"/>
      <w:bookmarkEnd w:id="49"/>
      <w:bookmarkEnd w:id="50"/>
    </w:p>
    <w:tbl>
      <w:tblPr>
        <w:tblW w:w="0" w:type="auto"/>
        <w:jc w:val="center"/>
        <w:tblLook w:val="04A0" w:firstRow="1" w:lastRow="0" w:firstColumn="1" w:lastColumn="0" w:noHBand="0" w:noVBand="1"/>
      </w:tblPr>
      <w:tblGrid>
        <w:gridCol w:w="2407"/>
        <w:gridCol w:w="1277"/>
        <w:gridCol w:w="1134"/>
        <w:gridCol w:w="1134"/>
        <w:gridCol w:w="1134"/>
        <w:gridCol w:w="1134"/>
      </w:tblGrid>
      <w:tr w:rsidR="006E1718" w:rsidRPr="00C56DEF" w:rsidTr="006E1718">
        <w:trPr>
          <w:trHeight w:val="315"/>
          <w:jc w:val="center"/>
        </w:trPr>
        <w:tc>
          <w:tcPr>
            <w:tcW w:w="2407" w:type="dxa"/>
            <w:vMerge w:val="restart"/>
            <w:tcBorders>
              <w:top w:val="single" w:sz="12" w:space="0" w:color="auto"/>
              <w:bottom w:val="single" w:sz="4" w:space="0" w:color="auto"/>
            </w:tcBorders>
            <w:shd w:val="clear" w:color="auto" w:fill="auto"/>
            <w:noWrap/>
            <w:vAlign w:val="bottom"/>
            <w:hideMark/>
          </w:tcPr>
          <w:p w:rsidR="006E1718" w:rsidRPr="00232B7C" w:rsidRDefault="006E1718" w:rsidP="00EE1487">
            <w:pPr>
              <w:spacing w:after="0" w:line="360" w:lineRule="auto"/>
              <w:rPr>
                <w:rFonts w:ascii="Times New Roman" w:hAnsi="Times New Roman"/>
                <w:b/>
                <w:bCs/>
                <w:color w:val="000000"/>
                <w:sz w:val="20"/>
                <w:szCs w:val="20"/>
              </w:rPr>
            </w:pPr>
            <w:r w:rsidRPr="00232B7C">
              <w:rPr>
                <w:rFonts w:ascii="Times New Roman" w:hAnsi="Times New Roman"/>
                <w:b/>
                <w:bCs/>
                <w:color w:val="000000"/>
                <w:sz w:val="20"/>
                <w:szCs w:val="20"/>
              </w:rPr>
              <w:t>Parametre</w:t>
            </w:r>
          </w:p>
        </w:tc>
        <w:tc>
          <w:tcPr>
            <w:tcW w:w="1277" w:type="dxa"/>
            <w:vMerge w:val="restart"/>
            <w:tcBorders>
              <w:top w:val="single" w:sz="12" w:space="0" w:color="auto"/>
              <w:left w:val="nil"/>
              <w:bottom w:val="single" w:sz="4" w:space="0" w:color="auto"/>
            </w:tcBorders>
            <w:shd w:val="clear" w:color="auto" w:fill="auto"/>
            <w:noWrap/>
            <w:vAlign w:val="bottom"/>
            <w:hideMark/>
          </w:tcPr>
          <w:p w:rsidR="006E1718" w:rsidRPr="00232B7C" w:rsidRDefault="006E1718" w:rsidP="00EE1487">
            <w:pPr>
              <w:spacing w:after="0" w:line="360" w:lineRule="auto"/>
              <w:rPr>
                <w:rFonts w:ascii="Times New Roman" w:hAnsi="Times New Roman"/>
                <w:b/>
                <w:bCs/>
                <w:color w:val="000000"/>
                <w:sz w:val="20"/>
                <w:szCs w:val="20"/>
              </w:rPr>
            </w:pPr>
            <w:r w:rsidRPr="00232B7C">
              <w:rPr>
                <w:rFonts w:ascii="Times New Roman" w:hAnsi="Times New Roman"/>
                <w:b/>
                <w:bCs/>
                <w:color w:val="000000"/>
                <w:sz w:val="20"/>
                <w:szCs w:val="20"/>
              </w:rPr>
              <w:t>İstatistik</w:t>
            </w:r>
          </w:p>
        </w:tc>
        <w:tc>
          <w:tcPr>
            <w:tcW w:w="4536" w:type="dxa"/>
            <w:gridSpan w:val="4"/>
            <w:tcBorders>
              <w:top w:val="single" w:sz="12" w:space="0" w:color="auto"/>
              <w:bottom w:val="single" w:sz="4" w:space="0" w:color="auto"/>
            </w:tcBorders>
            <w:shd w:val="clear" w:color="auto" w:fill="auto"/>
            <w:noWrap/>
            <w:vAlign w:val="bottom"/>
          </w:tcPr>
          <w:p w:rsidR="006E1718" w:rsidRPr="00232B7C" w:rsidRDefault="006E1718" w:rsidP="00EE1487">
            <w:pPr>
              <w:spacing w:after="0" w:line="360" w:lineRule="auto"/>
              <w:jc w:val="center"/>
              <w:rPr>
                <w:rFonts w:ascii="Times New Roman" w:hAnsi="Times New Roman"/>
                <w:b/>
                <w:bCs/>
                <w:color w:val="000000"/>
                <w:sz w:val="20"/>
                <w:szCs w:val="20"/>
              </w:rPr>
            </w:pPr>
            <w:r w:rsidRPr="00232B7C">
              <w:rPr>
                <w:rFonts w:ascii="Times New Roman" w:hAnsi="Times New Roman"/>
                <w:b/>
                <w:bCs/>
                <w:color w:val="000000"/>
                <w:sz w:val="20"/>
                <w:szCs w:val="20"/>
              </w:rPr>
              <w:t>Durdurma Kriterleri</w:t>
            </w:r>
            <w:r w:rsidRPr="00232B7C">
              <w:rPr>
                <w:rFonts w:ascii="Times New Roman" w:hAnsi="Times New Roman"/>
                <w:b/>
                <w:bCs/>
                <w:color w:val="000000"/>
                <w:sz w:val="20"/>
                <w:szCs w:val="20"/>
              </w:rPr>
              <w:tab/>
            </w:r>
          </w:p>
        </w:tc>
      </w:tr>
      <w:tr w:rsidR="00EE1487" w:rsidRPr="00C56DEF" w:rsidTr="006E1718">
        <w:trPr>
          <w:trHeight w:val="600"/>
          <w:jc w:val="center"/>
        </w:trPr>
        <w:tc>
          <w:tcPr>
            <w:tcW w:w="2407" w:type="dxa"/>
            <w:vMerge/>
            <w:tcBorders>
              <w:top w:val="single" w:sz="12" w:space="0" w:color="auto"/>
              <w:bottom w:val="single" w:sz="8" w:space="0" w:color="auto"/>
            </w:tcBorders>
            <w:vAlign w:val="center"/>
            <w:hideMark/>
          </w:tcPr>
          <w:p w:rsidR="00EE1487" w:rsidRPr="00232B7C" w:rsidRDefault="00EE1487" w:rsidP="00EE1487">
            <w:pPr>
              <w:spacing w:after="0" w:line="360" w:lineRule="auto"/>
              <w:rPr>
                <w:rFonts w:ascii="Times New Roman" w:hAnsi="Times New Roman"/>
                <w:b/>
                <w:bCs/>
                <w:color w:val="000000"/>
                <w:sz w:val="20"/>
                <w:szCs w:val="20"/>
              </w:rPr>
            </w:pPr>
          </w:p>
        </w:tc>
        <w:tc>
          <w:tcPr>
            <w:tcW w:w="1277" w:type="dxa"/>
            <w:vMerge/>
            <w:tcBorders>
              <w:top w:val="single" w:sz="12" w:space="0" w:color="auto"/>
              <w:left w:val="nil"/>
              <w:bottom w:val="single" w:sz="8" w:space="0" w:color="auto"/>
            </w:tcBorders>
            <w:vAlign w:val="center"/>
            <w:hideMark/>
          </w:tcPr>
          <w:p w:rsidR="00EE1487" w:rsidRPr="00232B7C" w:rsidRDefault="00EE1487" w:rsidP="00EE1487">
            <w:pPr>
              <w:spacing w:after="0" w:line="360" w:lineRule="auto"/>
              <w:rPr>
                <w:rFonts w:ascii="Times New Roman" w:hAnsi="Times New Roman"/>
                <w:b/>
                <w:bCs/>
                <w:color w:val="000000"/>
                <w:sz w:val="20"/>
                <w:szCs w:val="20"/>
              </w:rPr>
            </w:pPr>
          </w:p>
        </w:tc>
        <w:tc>
          <w:tcPr>
            <w:tcW w:w="1134" w:type="dxa"/>
            <w:tcBorders>
              <w:top w:val="nil"/>
              <w:bottom w:val="single" w:sz="8" w:space="0" w:color="auto"/>
            </w:tcBorders>
            <w:shd w:val="clear" w:color="auto" w:fill="auto"/>
            <w:vAlign w:val="bottom"/>
            <w:hideMark/>
          </w:tcPr>
          <w:p w:rsidR="00EE1487" w:rsidRPr="00232B7C" w:rsidRDefault="00EE1487" w:rsidP="00EE1487">
            <w:pPr>
              <w:spacing w:after="0" w:line="360" w:lineRule="auto"/>
              <w:jc w:val="center"/>
              <w:rPr>
                <w:rFonts w:ascii="Times New Roman" w:hAnsi="Times New Roman"/>
                <w:b/>
                <w:bCs/>
                <w:color w:val="000000"/>
                <w:sz w:val="20"/>
                <w:szCs w:val="20"/>
              </w:rPr>
            </w:pPr>
            <w:r w:rsidRPr="00232B7C">
              <w:rPr>
                <w:rFonts w:ascii="Times New Roman" w:hAnsi="Times New Roman"/>
                <w:b/>
                <w:bCs/>
                <w:color w:val="000000"/>
                <w:sz w:val="20"/>
                <w:szCs w:val="20"/>
              </w:rPr>
              <w:t>Yok</w:t>
            </w:r>
          </w:p>
        </w:tc>
        <w:tc>
          <w:tcPr>
            <w:tcW w:w="1134" w:type="dxa"/>
            <w:tcBorders>
              <w:top w:val="nil"/>
              <w:bottom w:val="single" w:sz="8" w:space="0" w:color="auto"/>
            </w:tcBorders>
            <w:shd w:val="clear" w:color="auto" w:fill="auto"/>
            <w:vAlign w:val="bottom"/>
            <w:hideMark/>
          </w:tcPr>
          <w:p w:rsidR="00EE1487" w:rsidRPr="00232B7C" w:rsidRDefault="00EE1487" w:rsidP="00EE1487">
            <w:pPr>
              <w:spacing w:after="0" w:line="360" w:lineRule="auto"/>
              <w:jc w:val="center"/>
              <w:rPr>
                <w:rFonts w:ascii="Times New Roman" w:hAnsi="Times New Roman"/>
                <w:b/>
                <w:bCs/>
                <w:color w:val="000000"/>
                <w:sz w:val="20"/>
                <w:szCs w:val="20"/>
              </w:rPr>
            </w:pPr>
            <w:r w:rsidRPr="00232B7C">
              <w:rPr>
                <w:rFonts w:ascii="Times New Roman" w:hAnsi="Times New Roman"/>
                <w:b/>
                <w:bCs/>
                <w:i/>
                <w:color w:val="000000"/>
                <w:sz w:val="20"/>
                <w:szCs w:val="20"/>
              </w:rPr>
              <w:t>n</w:t>
            </w:r>
            <w:r w:rsidRPr="00232B7C">
              <w:rPr>
                <w:rFonts w:ascii="Times New Roman" w:hAnsi="Times New Roman"/>
                <w:b/>
                <w:bCs/>
                <w:color w:val="000000"/>
                <w:sz w:val="20"/>
                <w:szCs w:val="20"/>
              </w:rPr>
              <w:t xml:space="preserve"> = 50</w:t>
            </w:r>
            <w:r w:rsidRPr="00232B7C">
              <w:rPr>
                <w:rFonts w:ascii="Times New Roman" w:hAnsi="Times New Roman"/>
                <w:b/>
                <w:bCs/>
                <w:color w:val="000000"/>
                <w:sz w:val="20"/>
                <w:szCs w:val="20"/>
              </w:rPr>
              <w:br/>
            </w:r>
            <w:r w:rsidRPr="00232B7C">
              <w:rPr>
                <w:rFonts w:ascii="Times New Roman" w:hAnsi="Times New Roman"/>
                <w:b/>
                <w:i/>
                <w:sz w:val="20"/>
                <w:szCs w:val="20"/>
              </w:rPr>
              <w:sym w:font="Symbol" w:char="F065"/>
            </w:r>
            <w:r w:rsidRPr="00232B7C">
              <w:rPr>
                <w:rFonts w:ascii="Times New Roman" w:hAnsi="Times New Roman"/>
                <w:b/>
                <w:bCs/>
                <w:color w:val="000000"/>
                <w:sz w:val="20"/>
                <w:szCs w:val="20"/>
              </w:rPr>
              <w:t>=1.E-6</w:t>
            </w:r>
          </w:p>
        </w:tc>
        <w:tc>
          <w:tcPr>
            <w:tcW w:w="1134" w:type="dxa"/>
            <w:tcBorders>
              <w:top w:val="nil"/>
              <w:bottom w:val="single" w:sz="8" w:space="0" w:color="auto"/>
            </w:tcBorders>
            <w:shd w:val="clear" w:color="auto" w:fill="auto"/>
            <w:vAlign w:val="bottom"/>
            <w:hideMark/>
          </w:tcPr>
          <w:p w:rsidR="00EE1487" w:rsidRPr="00232B7C" w:rsidRDefault="00EE1487" w:rsidP="00EE1487">
            <w:pPr>
              <w:spacing w:after="0" w:line="360" w:lineRule="auto"/>
              <w:jc w:val="center"/>
              <w:rPr>
                <w:rFonts w:ascii="Times New Roman" w:hAnsi="Times New Roman"/>
                <w:b/>
                <w:bCs/>
                <w:color w:val="000000"/>
                <w:sz w:val="20"/>
                <w:szCs w:val="20"/>
              </w:rPr>
            </w:pPr>
            <w:r w:rsidRPr="00232B7C">
              <w:rPr>
                <w:rFonts w:ascii="Times New Roman" w:hAnsi="Times New Roman"/>
                <w:b/>
                <w:bCs/>
                <w:i/>
                <w:color w:val="000000"/>
                <w:sz w:val="20"/>
                <w:szCs w:val="20"/>
              </w:rPr>
              <w:t>n</w:t>
            </w:r>
            <w:r w:rsidRPr="00232B7C">
              <w:rPr>
                <w:rFonts w:ascii="Times New Roman" w:hAnsi="Times New Roman"/>
                <w:b/>
                <w:bCs/>
                <w:color w:val="000000"/>
                <w:sz w:val="20"/>
                <w:szCs w:val="20"/>
              </w:rPr>
              <w:t xml:space="preserve"> = 100</w:t>
            </w:r>
            <w:r w:rsidRPr="00232B7C">
              <w:rPr>
                <w:rFonts w:ascii="Times New Roman" w:hAnsi="Times New Roman"/>
                <w:b/>
                <w:bCs/>
                <w:color w:val="000000"/>
                <w:sz w:val="20"/>
                <w:szCs w:val="20"/>
              </w:rPr>
              <w:br/>
            </w:r>
            <w:r w:rsidRPr="00232B7C">
              <w:rPr>
                <w:rFonts w:ascii="Times New Roman" w:hAnsi="Times New Roman"/>
                <w:b/>
                <w:i/>
                <w:sz w:val="20"/>
                <w:szCs w:val="20"/>
              </w:rPr>
              <w:sym w:font="Symbol" w:char="F065"/>
            </w:r>
            <w:r w:rsidRPr="00232B7C">
              <w:rPr>
                <w:rFonts w:ascii="Times New Roman" w:hAnsi="Times New Roman"/>
                <w:b/>
                <w:bCs/>
                <w:color w:val="000000"/>
                <w:sz w:val="20"/>
                <w:szCs w:val="20"/>
              </w:rPr>
              <w:t>=1.E-9</w:t>
            </w:r>
          </w:p>
        </w:tc>
        <w:tc>
          <w:tcPr>
            <w:tcW w:w="1134" w:type="dxa"/>
            <w:tcBorders>
              <w:top w:val="nil"/>
              <w:bottom w:val="single" w:sz="8" w:space="0" w:color="auto"/>
            </w:tcBorders>
            <w:shd w:val="clear" w:color="auto" w:fill="auto"/>
            <w:vAlign w:val="bottom"/>
            <w:hideMark/>
          </w:tcPr>
          <w:p w:rsidR="00EE1487" w:rsidRPr="00232B7C" w:rsidRDefault="00EE1487" w:rsidP="00EE1487">
            <w:pPr>
              <w:spacing w:after="0" w:line="360" w:lineRule="auto"/>
              <w:jc w:val="center"/>
              <w:rPr>
                <w:rFonts w:ascii="Times New Roman" w:hAnsi="Times New Roman"/>
                <w:b/>
                <w:bCs/>
                <w:color w:val="000000"/>
                <w:sz w:val="20"/>
                <w:szCs w:val="20"/>
              </w:rPr>
            </w:pPr>
            <w:r w:rsidRPr="00232B7C">
              <w:rPr>
                <w:rFonts w:ascii="Times New Roman" w:hAnsi="Times New Roman"/>
                <w:b/>
                <w:bCs/>
                <w:i/>
                <w:color w:val="000000"/>
                <w:sz w:val="20"/>
                <w:szCs w:val="20"/>
              </w:rPr>
              <w:t>n</w:t>
            </w:r>
            <w:r w:rsidRPr="00232B7C">
              <w:rPr>
                <w:rFonts w:ascii="Times New Roman" w:hAnsi="Times New Roman"/>
                <w:b/>
                <w:bCs/>
                <w:color w:val="000000"/>
                <w:sz w:val="20"/>
                <w:szCs w:val="20"/>
              </w:rPr>
              <w:t xml:space="preserve"> = 200</w:t>
            </w:r>
            <w:r w:rsidRPr="00232B7C">
              <w:rPr>
                <w:rFonts w:ascii="Times New Roman" w:hAnsi="Times New Roman"/>
                <w:b/>
                <w:bCs/>
                <w:color w:val="000000"/>
                <w:sz w:val="20"/>
                <w:szCs w:val="20"/>
              </w:rPr>
              <w:br/>
            </w:r>
            <w:r w:rsidRPr="00232B7C">
              <w:rPr>
                <w:rFonts w:ascii="Times New Roman" w:hAnsi="Times New Roman"/>
                <w:b/>
                <w:i/>
                <w:sz w:val="20"/>
                <w:szCs w:val="20"/>
              </w:rPr>
              <w:sym w:font="Symbol" w:char="F065"/>
            </w:r>
            <w:r w:rsidRPr="00232B7C">
              <w:rPr>
                <w:rFonts w:ascii="Times New Roman" w:hAnsi="Times New Roman"/>
                <w:b/>
                <w:bCs/>
                <w:color w:val="000000"/>
                <w:sz w:val="20"/>
                <w:szCs w:val="20"/>
              </w:rPr>
              <w:t>=1.E-12</w:t>
            </w:r>
          </w:p>
        </w:tc>
      </w:tr>
      <w:tr w:rsidR="00EE1487" w:rsidRPr="00C56DEF" w:rsidTr="006E1718">
        <w:trPr>
          <w:trHeight w:val="300"/>
          <w:jc w:val="center"/>
        </w:trPr>
        <w:tc>
          <w:tcPr>
            <w:tcW w:w="2407" w:type="dxa"/>
            <w:tcBorders>
              <w:top w:val="single" w:sz="8" w:space="0" w:color="auto"/>
            </w:tcBorders>
            <w:shd w:val="clear" w:color="auto" w:fill="auto"/>
            <w:noWrap/>
            <w:vAlign w:val="bottom"/>
            <w:hideMark/>
          </w:tcPr>
          <w:p w:rsidR="00EE1487" w:rsidRPr="00232B7C" w:rsidRDefault="00EE1487" w:rsidP="00EE1487">
            <w:pPr>
              <w:spacing w:after="0" w:line="360" w:lineRule="auto"/>
              <w:rPr>
                <w:rFonts w:ascii="Times New Roman" w:hAnsi="Times New Roman"/>
                <w:color w:val="000000"/>
                <w:sz w:val="20"/>
                <w:szCs w:val="20"/>
              </w:rPr>
            </w:pPr>
            <w:r w:rsidRPr="00232B7C">
              <w:rPr>
                <w:rFonts w:ascii="Times New Roman" w:hAnsi="Times New Roman"/>
                <w:color w:val="000000"/>
                <w:sz w:val="20"/>
                <w:szCs w:val="20"/>
              </w:rPr>
              <w:t>Amaç fonksiyonu değeri</w:t>
            </w:r>
          </w:p>
        </w:tc>
        <w:tc>
          <w:tcPr>
            <w:tcW w:w="1277" w:type="dxa"/>
            <w:tcBorders>
              <w:top w:val="single" w:sz="8" w:space="0" w:color="auto"/>
              <w:left w:val="nil"/>
            </w:tcBorders>
            <w:shd w:val="clear" w:color="auto" w:fill="auto"/>
            <w:noWrap/>
            <w:vAlign w:val="bottom"/>
            <w:hideMark/>
          </w:tcPr>
          <w:p w:rsidR="00EE1487" w:rsidRPr="00232B7C" w:rsidRDefault="00EE1487" w:rsidP="00EE1487">
            <w:pPr>
              <w:spacing w:after="0" w:line="360" w:lineRule="auto"/>
              <w:rPr>
                <w:rFonts w:ascii="Times New Roman" w:hAnsi="Times New Roman"/>
                <w:color w:val="000000"/>
                <w:sz w:val="20"/>
                <w:szCs w:val="20"/>
              </w:rPr>
            </w:pPr>
            <w:r w:rsidRPr="00232B7C">
              <w:rPr>
                <w:rFonts w:ascii="Times New Roman" w:hAnsi="Times New Roman"/>
                <w:color w:val="000000"/>
                <w:sz w:val="20"/>
                <w:szCs w:val="20"/>
              </w:rPr>
              <w:t>En iyi</w:t>
            </w:r>
          </w:p>
        </w:tc>
        <w:tc>
          <w:tcPr>
            <w:tcW w:w="1134" w:type="dxa"/>
            <w:tcBorders>
              <w:top w:val="single" w:sz="8" w:space="0" w:color="auto"/>
            </w:tcBorders>
            <w:shd w:val="clear" w:color="auto" w:fill="auto"/>
            <w:noWrap/>
            <w:vAlign w:val="bottom"/>
            <w:hideMark/>
          </w:tcPr>
          <w:p w:rsidR="00EE1487" w:rsidRPr="00232B7C" w:rsidRDefault="00EE1487"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1.73119</w:t>
            </w:r>
          </w:p>
        </w:tc>
        <w:tc>
          <w:tcPr>
            <w:tcW w:w="1134" w:type="dxa"/>
            <w:tcBorders>
              <w:top w:val="single" w:sz="8" w:space="0" w:color="auto"/>
            </w:tcBorders>
            <w:shd w:val="clear" w:color="auto" w:fill="auto"/>
            <w:noWrap/>
            <w:vAlign w:val="bottom"/>
            <w:hideMark/>
          </w:tcPr>
          <w:p w:rsidR="00EE1487" w:rsidRPr="00232B7C" w:rsidRDefault="00EE1487"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1.73377</w:t>
            </w:r>
          </w:p>
        </w:tc>
        <w:tc>
          <w:tcPr>
            <w:tcW w:w="1134" w:type="dxa"/>
            <w:tcBorders>
              <w:top w:val="single" w:sz="8" w:space="0" w:color="auto"/>
            </w:tcBorders>
            <w:shd w:val="clear" w:color="auto" w:fill="auto"/>
            <w:noWrap/>
            <w:vAlign w:val="bottom"/>
            <w:hideMark/>
          </w:tcPr>
          <w:p w:rsidR="00EE1487" w:rsidRPr="00232B7C" w:rsidRDefault="00EE1487"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1.73119</w:t>
            </w:r>
          </w:p>
        </w:tc>
        <w:tc>
          <w:tcPr>
            <w:tcW w:w="1134" w:type="dxa"/>
            <w:tcBorders>
              <w:top w:val="single" w:sz="8" w:space="0" w:color="auto"/>
            </w:tcBorders>
            <w:shd w:val="clear" w:color="auto" w:fill="auto"/>
            <w:noWrap/>
            <w:vAlign w:val="bottom"/>
            <w:hideMark/>
          </w:tcPr>
          <w:p w:rsidR="00EE1487" w:rsidRPr="00232B7C" w:rsidRDefault="00EE1487"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1.73119</w:t>
            </w:r>
          </w:p>
        </w:tc>
      </w:tr>
      <w:tr w:rsidR="00EE1487" w:rsidRPr="00C56DEF" w:rsidTr="006E1718">
        <w:trPr>
          <w:trHeight w:val="300"/>
          <w:jc w:val="center"/>
        </w:trPr>
        <w:tc>
          <w:tcPr>
            <w:tcW w:w="2407" w:type="dxa"/>
            <w:tcBorders>
              <w:top w:val="nil"/>
            </w:tcBorders>
            <w:shd w:val="clear" w:color="auto" w:fill="auto"/>
            <w:noWrap/>
            <w:vAlign w:val="bottom"/>
            <w:hideMark/>
          </w:tcPr>
          <w:p w:rsidR="00EE1487" w:rsidRPr="00232B7C" w:rsidRDefault="00EE1487" w:rsidP="00EE1487">
            <w:pPr>
              <w:spacing w:after="0" w:line="360" w:lineRule="auto"/>
              <w:rPr>
                <w:rFonts w:ascii="Times New Roman" w:hAnsi="Times New Roman"/>
                <w:color w:val="000000"/>
                <w:sz w:val="20"/>
                <w:szCs w:val="20"/>
              </w:rPr>
            </w:pPr>
            <w:r w:rsidRPr="00232B7C">
              <w:rPr>
                <w:rFonts w:ascii="Times New Roman" w:hAnsi="Times New Roman"/>
                <w:color w:val="000000"/>
                <w:sz w:val="20"/>
                <w:szCs w:val="20"/>
              </w:rPr>
              <w:t> </w:t>
            </w:r>
          </w:p>
        </w:tc>
        <w:tc>
          <w:tcPr>
            <w:tcW w:w="1277" w:type="dxa"/>
            <w:tcBorders>
              <w:top w:val="nil"/>
              <w:left w:val="nil"/>
            </w:tcBorders>
            <w:shd w:val="clear" w:color="auto" w:fill="auto"/>
            <w:noWrap/>
            <w:vAlign w:val="bottom"/>
            <w:hideMark/>
          </w:tcPr>
          <w:p w:rsidR="00EE1487" w:rsidRPr="00232B7C" w:rsidRDefault="00EE1487" w:rsidP="00EE1487">
            <w:pPr>
              <w:spacing w:after="0" w:line="360" w:lineRule="auto"/>
              <w:rPr>
                <w:rFonts w:ascii="Times New Roman" w:hAnsi="Times New Roman"/>
                <w:color w:val="000000"/>
                <w:sz w:val="20"/>
                <w:szCs w:val="20"/>
              </w:rPr>
            </w:pPr>
            <w:r w:rsidRPr="00232B7C">
              <w:rPr>
                <w:rFonts w:ascii="Times New Roman" w:hAnsi="Times New Roman"/>
                <w:color w:val="000000"/>
                <w:sz w:val="20"/>
                <w:szCs w:val="20"/>
              </w:rPr>
              <w:t>Ortalama</w:t>
            </w:r>
          </w:p>
        </w:tc>
        <w:tc>
          <w:tcPr>
            <w:tcW w:w="1134" w:type="dxa"/>
            <w:tcBorders>
              <w:top w:val="nil"/>
            </w:tcBorders>
            <w:shd w:val="clear" w:color="auto" w:fill="auto"/>
            <w:noWrap/>
            <w:vAlign w:val="bottom"/>
            <w:hideMark/>
          </w:tcPr>
          <w:p w:rsidR="00EE1487" w:rsidRPr="00232B7C" w:rsidRDefault="00EE1487"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1.73119</w:t>
            </w:r>
          </w:p>
        </w:tc>
        <w:tc>
          <w:tcPr>
            <w:tcW w:w="1134" w:type="dxa"/>
            <w:tcBorders>
              <w:top w:val="nil"/>
            </w:tcBorders>
            <w:shd w:val="clear" w:color="auto" w:fill="auto"/>
            <w:noWrap/>
            <w:vAlign w:val="bottom"/>
            <w:hideMark/>
          </w:tcPr>
          <w:p w:rsidR="00EE1487" w:rsidRPr="00232B7C" w:rsidRDefault="00EE1487"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1.94327</w:t>
            </w:r>
          </w:p>
        </w:tc>
        <w:tc>
          <w:tcPr>
            <w:tcW w:w="1134" w:type="dxa"/>
            <w:tcBorders>
              <w:top w:val="nil"/>
            </w:tcBorders>
            <w:shd w:val="clear" w:color="auto" w:fill="auto"/>
            <w:noWrap/>
            <w:vAlign w:val="bottom"/>
            <w:hideMark/>
          </w:tcPr>
          <w:p w:rsidR="00EE1487" w:rsidRPr="00232B7C" w:rsidRDefault="00EE1487"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1.77156</w:t>
            </w:r>
          </w:p>
        </w:tc>
        <w:tc>
          <w:tcPr>
            <w:tcW w:w="1134" w:type="dxa"/>
            <w:tcBorders>
              <w:top w:val="nil"/>
            </w:tcBorders>
            <w:shd w:val="clear" w:color="auto" w:fill="auto"/>
            <w:noWrap/>
            <w:vAlign w:val="bottom"/>
            <w:hideMark/>
          </w:tcPr>
          <w:p w:rsidR="00EE1487" w:rsidRPr="00232B7C" w:rsidRDefault="00EE1487"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1.73183</w:t>
            </w:r>
          </w:p>
        </w:tc>
      </w:tr>
      <w:tr w:rsidR="00EE1487" w:rsidRPr="00C56DEF" w:rsidTr="006E1718">
        <w:trPr>
          <w:trHeight w:val="300"/>
          <w:jc w:val="center"/>
        </w:trPr>
        <w:tc>
          <w:tcPr>
            <w:tcW w:w="2407" w:type="dxa"/>
            <w:tcBorders>
              <w:top w:val="nil"/>
            </w:tcBorders>
            <w:shd w:val="clear" w:color="auto" w:fill="auto"/>
            <w:noWrap/>
            <w:vAlign w:val="bottom"/>
            <w:hideMark/>
          </w:tcPr>
          <w:p w:rsidR="00EE1487" w:rsidRPr="00232B7C" w:rsidRDefault="00EE1487" w:rsidP="00EE1487">
            <w:pPr>
              <w:spacing w:after="0" w:line="360" w:lineRule="auto"/>
              <w:rPr>
                <w:rFonts w:ascii="Times New Roman" w:hAnsi="Times New Roman"/>
                <w:color w:val="000000"/>
                <w:sz w:val="20"/>
                <w:szCs w:val="20"/>
              </w:rPr>
            </w:pPr>
            <w:r w:rsidRPr="00232B7C">
              <w:rPr>
                <w:rFonts w:ascii="Times New Roman" w:hAnsi="Times New Roman"/>
                <w:color w:val="000000"/>
                <w:sz w:val="20"/>
                <w:szCs w:val="20"/>
              </w:rPr>
              <w:t> </w:t>
            </w:r>
          </w:p>
        </w:tc>
        <w:tc>
          <w:tcPr>
            <w:tcW w:w="1277" w:type="dxa"/>
            <w:tcBorders>
              <w:top w:val="nil"/>
              <w:left w:val="nil"/>
            </w:tcBorders>
            <w:shd w:val="clear" w:color="auto" w:fill="auto"/>
            <w:noWrap/>
            <w:vAlign w:val="bottom"/>
            <w:hideMark/>
          </w:tcPr>
          <w:p w:rsidR="00EE1487" w:rsidRPr="00232B7C" w:rsidRDefault="00EE1487" w:rsidP="00EE1487">
            <w:pPr>
              <w:spacing w:after="0" w:line="360" w:lineRule="auto"/>
              <w:rPr>
                <w:rFonts w:ascii="Times New Roman" w:hAnsi="Times New Roman"/>
                <w:color w:val="000000"/>
                <w:sz w:val="20"/>
                <w:szCs w:val="20"/>
              </w:rPr>
            </w:pPr>
            <w:r w:rsidRPr="00232B7C">
              <w:rPr>
                <w:rFonts w:ascii="Times New Roman" w:hAnsi="Times New Roman"/>
                <w:color w:val="000000"/>
                <w:sz w:val="20"/>
                <w:szCs w:val="20"/>
              </w:rPr>
              <w:t>En kötü</w:t>
            </w:r>
          </w:p>
        </w:tc>
        <w:tc>
          <w:tcPr>
            <w:tcW w:w="1134" w:type="dxa"/>
            <w:tcBorders>
              <w:top w:val="nil"/>
            </w:tcBorders>
            <w:shd w:val="clear" w:color="auto" w:fill="auto"/>
            <w:noWrap/>
            <w:vAlign w:val="bottom"/>
            <w:hideMark/>
          </w:tcPr>
          <w:p w:rsidR="00EE1487" w:rsidRPr="00232B7C" w:rsidRDefault="00EE1487"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1.73120</w:t>
            </w:r>
          </w:p>
        </w:tc>
        <w:tc>
          <w:tcPr>
            <w:tcW w:w="1134" w:type="dxa"/>
            <w:tcBorders>
              <w:top w:val="nil"/>
            </w:tcBorders>
            <w:shd w:val="clear" w:color="auto" w:fill="auto"/>
            <w:noWrap/>
            <w:vAlign w:val="bottom"/>
            <w:hideMark/>
          </w:tcPr>
          <w:p w:rsidR="00EE1487" w:rsidRPr="00232B7C" w:rsidRDefault="00EE1487"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2.63205</w:t>
            </w:r>
          </w:p>
        </w:tc>
        <w:tc>
          <w:tcPr>
            <w:tcW w:w="1134" w:type="dxa"/>
            <w:tcBorders>
              <w:top w:val="nil"/>
            </w:tcBorders>
            <w:shd w:val="clear" w:color="auto" w:fill="auto"/>
            <w:noWrap/>
            <w:vAlign w:val="bottom"/>
            <w:hideMark/>
          </w:tcPr>
          <w:p w:rsidR="00EE1487" w:rsidRPr="00232B7C" w:rsidRDefault="00EE1487"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2.05525</w:t>
            </w:r>
          </w:p>
        </w:tc>
        <w:tc>
          <w:tcPr>
            <w:tcW w:w="1134" w:type="dxa"/>
            <w:tcBorders>
              <w:top w:val="nil"/>
            </w:tcBorders>
            <w:shd w:val="clear" w:color="auto" w:fill="auto"/>
            <w:noWrap/>
            <w:vAlign w:val="bottom"/>
            <w:hideMark/>
          </w:tcPr>
          <w:p w:rsidR="00EE1487" w:rsidRPr="00232B7C" w:rsidRDefault="00EE1487"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1.76541</w:t>
            </w:r>
          </w:p>
        </w:tc>
      </w:tr>
      <w:tr w:rsidR="00EE1487" w:rsidRPr="00C56DEF" w:rsidTr="00F15EE0">
        <w:trPr>
          <w:trHeight w:val="315"/>
          <w:jc w:val="center"/>
        </w:trPr>
        <w:tc>
          <w:tcPr>
            <w:tcW w:w="2407" w:type="dxa"/>
            <w:tcBorders>
              <w:top w:val="nil"/>
              <w:bottom w:val="single" w:sz="8" w:space="0" w:color="auto"/>
            </w:tcBorders>
            <w:shd w:val="clear" w:color="auto" w:fill="auto"/>
            <w:noWrap/>
            <w:vAlign w:val="bottom"/>
            <w:hideMark/>
          </w:tcPr>
          <w:p w:rsidR="00EE1487" w:rsidRPr="00232B7C" w:rsidRDefault="00EE1487" w:rsidP="00EE1487">
            <w:pPr>
              <w:spacing w:after="0" w:line="360" w:lineRule="auto"/>
              <w:rPr>
                <w:rFonts w:ascii="Times New Roman" w:hAnsi="Times New Roman"/>
                <w:color w:val="000000"/>
                <w:sz w:val="20"/>
                <w:szCs w:val="20"/>
              </w:rPr>
            </w:pPr>
            <w:r w:rsidRPr="00232B7C">
              <w:rPr>
                <w:rFonts w:ascii="Times New Roman" w:hAnsi="Times New Roman"/>
                <w:color w:val="000000"/>
                <w:sz w:val="20"/>
                <w:szCs w:val="20"/>
              </w:rPr>
              <w:t> </w:t>
            </w:r>
          </w:p>
        </w:tc>
        <w:tc>
          <w:tcPr>
            <w:tcW w:w="1277" w:type="dxa"/>
            <w:tcBorders>
              <w:top w:val="nil"/>
              <w:left w:val="nil"/>
              <w:bottom w:val="single" w:sz="8" w:space="0" w:color="auto"/>
            </w:tcBorders>
            <w:shd w:val="clear" w:color="auto" w:fill="auto"/>
            <w:noWrap/>
            <w:vAlign w:val="bottom"/>
            <w:hideMark/>
          </w:tcPr>
          <w:p w:rsidR="00EE1487" w:rsidRPr="00232B7C" w:rsidRDefault="00EE1487" w:rsidP="00EE1487">
            <w:pPr>
              <w:spacing w:after="0" w:line="360" w:lineRule="auto"/>
              <w:rPr>
                <w:rFonts w:ascii="Times New Roman" w:hAnsi="Times New Roman"/>
                <w:color w:val="000000"/>
                <w:sz w:val="20"/>
                <w:szCs w:val="20"/>
              </w:rPr>
            </w:pPr>
            <w:r w:rsidRPr="00232B7C">
              <w:rPr>
                <w:rFonts w:ascii="Times New Roman" w:hAnsi="Times New Roman"/>
                <w:color w:val="000000"/>
                <w:sz w:val="20"/>
                <w:szCs w:val="20"/>
              </w:rPr>
              <w:t>Std sapma</w:t>
            </w:r>
          </w:p>
        </w:tc>
        <w:tc>
          <w:tcPr>
            <w:tcW w:w="1134" w:type="dxa"/>
            <w:tcBorders>
              <w:top w:val="nil"/>
              <w:bottom w:val="single" w:sz="8" w:space="0" w:color="auto"/>
            </w:tcBorders>
            <w:shd w:val="clear" w:color="auto" w:fill="auto"/>
            <w:noWrap/>
            <w:vAlign w:val="bottom"/>
            <w:hideMark/>
          </w:tcPr>
          <w:p w:rsidR="00EE1487" w:rsidRPr="00232B7C" w:rsidRDefault="00EE1487"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0.00000</w:t>
            </w:r>
          </w:p>
        </w:tc>
        <w:tc>
          <w:tcPr>
            <w:tcW w:w="1134" w:type="dxa"/>
            <w:tcBorders>
              <w:top w:val="nil"/>
              <w:bottom w:val="single" w:sz="8" w:space="0" w:color="auto"/>
            </w:tcBorders>
            <w:shd w:val="clear" w:color="auto" w:fill="auto"/>
            <w:noWrap/>
            <w:vAlign w:val="bottom"/>
            <w:hideMark/>
          </w:tcPr>
          <w:p w:rsidR="00EE1487" w:rsidRPr="00232B7C" w:rsidRDefault="00EE1487"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0.17845</w:t>
            </w:r>
          </w:p>
        </w:tc>
        <w:tc>
          <w:tcPr>
            <w:tcW w:w="1134" w:type="dxa"/>
            <w:tcBorders>
              <w:top w:val="nil"/>
              <w:bottom w:val="single" w:sz="8" w:space="0" w:color="auto"/>
            </w:tcBorders>
            <w:shd w:val="clear" w:color="auto" w:fill="auto"/>
            <w:noWrap/>
            <w:vAlign w:val="bottom"/>
            <w:hideMark/>
          </w:tcPr>
          <w:p w:rsidR="00EE1487" w:rsidRPr="00232B7C" w:rsidRDefault="00EE1487"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0.06634</w:t>
            </w:r>
          </w:p>
        </w:tc>
        <w:tc>
          <w:tcPr>
            <w:tcW w:w="1134" w:type="dxa"/>
            <w:tcBorders>
              <w:top w:val="nil"/>
              <w:bottom w:val="single" w:sz="8" w:space="0" w:color="auto"/>
            </w:tcBorders>
            <w:shd w:val="clear" w:color="auto" w:fill="auto"/>
            <w:noWrap/>
            <w:vAlign w:val="bottom"/>
            <w:hideMark/>
          </w:tcPr>
          <w:p w:rsidR="00EE1487" w:rsidRPr="00232B7C" w:rsidRDefault="00EE1487"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0.00405</w:t>
            </w:r>
          </w:p>
        </w:tc>
      </w:tr>
      <w:tr w:rsidR="00232B7C" w:rsidRPr="00C56DEF" w:rsidTr="006E1718">
        <w:trPr>
          <w:trHeight w:val="300"/>
          <w:jc w:val="center"/>
        </w:trPr>
        <w:tc>
          <w:tcPr>
            <w:tcW w:w="2407" w:type="dxa"/>
            <w:vMerge w:val="restart"/>
            <w:tcBorders>
              <w:top w:val="single" w:sz="8" w:space="0" w:color="auto"/>
            </w:tcBorders>
            <w:shd w:val="clear" w:color="auto" w:fill="auto"/>
            <w:noWrap/>
            <w:vAlign w:val="bottom"/>
            <w:hideMark/>
          </w:tcPr>
          <w:p w:rsidR="00232B7C" w:rsidRPr="00232B7C" w:rsidRDefault="00232B7C" w:rsidP="00EE1487">
            <w:pPr>
              <w:spacing w:after="0" w:line="360" w:lineRule="auto"/>
              <w:rPr>
                <w:rFonts w:ascii="Times New Roman" w:hAnsi="Times New Roman"/>
                <w:color w:val="000000"/>
                <w:sz w:val="20"/>
                <w:szCs w:val="20"/>
              </w:rPr>
            </w:pPr>
            <w:r w:rsidRPr="00232B7C">
              <w:rPr>
                <w:rFonts w:ascii="Times New Roman" w:hAnsi="Times New Roman"/>
                <w:color w:val="000000"/>
                <w:sz w:val="20"/>
                <w:szCs w:val="20"/>
              </w:rPr>
              <w:t>Amaç fonksiyonu hesaplama sayısı</w:t>
            </w:r>
          </w:p>
          <w:p w:rsidR="00232B7C" w:rsidRPr="00232B7C" w:rsidRDefault="00232B7C" w:rsidP="00EE1487">
            <w:pPr>
              <w:spacing w:after="0" w:line="360" w:lineRule="auto"/>
              <w:rPr>
                <w:rFonts w:ascii="Times New Roman" w:hAnsi="Times New Roman"/>
                <w:color w:val="000000"/>
                <w:sz w:val="20"/>
                <w:szCs w:val="20"/>
              </w:rPr>
            </w:pPr>
          </w:p>
          <w:p w:rsidR="00232B7C" w:rsidRPr="00232B7C" w:rsidRDefault="00232B7C" w:rsidP="00EE1487">
            <w:pPr>
              <w:spacing w:after="0" w:line="360" w:lineRule="auto"/>
              <w:rPr>
                <w:rFonts w:ascii="Times New Roman" w:hAnsi="Times New Roman"/>
                <w:color w:val="000000"/>
                <w:sz w:val="20"/>
                <w:szCs w:val="20"/>
              </w:rPr>
            </w:pPr>
            <w:r w:rsidRPr="00232B7C">
              <w:rPr>
                <w:rFonts w:ascii="Times New Roman" w:hAnsi="Times New Roman"/>
                <w:color w:val="000000"/>
                <w:sz w:val="20"/>
                <w:szCs w:val="20"/>
              </w:rPr>
              <w:t> </w:t>
            </w:r>
          </w:p>
        </w:tc>
        <w:tc>
          <w:tcPr>
            <w:tcW w:w="1277" w:type="dxa"/>
            <w:tcBorders>
              <w:top w:val="single" w:sz="8" w:space="0" w:color="auto"/>
              <w:left w:val="nil"/>
            </w:tcBorders>
            <w:shd w:val="clear" w:color="auto" w:fill="auto"/>
            <w:noWrap/>
            <w:vAlign w:val="bottom"/>
            <w:hideMark/>
          </w:tcPr>
          <w:p w:rsidR="00232B7C" w:rsidRPr="00232B7C" w:rsidRDefault="00232B7C" w:rsidP="00EE1487">
            <w:pPr>
              <w:spacing w:after="0" w:line="360" w:lineRule="auto"/>
              <w:rPr>
                <w:rFonts w:ascii="Times New Roman" w:hAnsi="Times New Roman"/>
                <w:color w:val="000000"/>
                <w:sz w:val="20"/>
                <w:szCs w:val="20"/>
              </w:rPr>
            </w:pPr>
            <w:r w:rsidRPr="00232B7C">
              <w:rPr>
                <w:rFonts w:ascii="Times New Roman" w:hAnsi="Times New Roman"/>
                <w:color w:val="000000"/>
                <w:sz w:val="20"/>
                <w:szCs w:val="20"/>
              </w:rPr>
              <w:t>En iyi</w:t>
            </w:r>
          </w:p>
        </w:tc>
        <w:tc>
          <w:tcPr>
            <w:tcW w:w="1134" w:type="dxa"/>
            <w:tcBorders>
              <w:top w:val="single" w:sz="8" w:space="0" w:color="auto"/>
            </w:tcBorders>
            <w:shd w:val="clear" w:color="auto" w:fill="auto"/>
            <w:noWrap/>
            <w:vAlign w:val="bottom"/>
            <w:hideMark/>
          </w:tcPr>
          <w:p w:rsidR="00232B7C" w:rsidRPr="00232B7C" w:rsidRDefault="00232B7C"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50,000</w:t>
            </w:r>
          </w:p>
        </w:tc>
        <w:tc>
          <w:tcPr>
            <w:tcW w:w="1134" w:type="dxa"/>
            <w:tcBorders>
              <w:top w:val="single" w:sz="8" w:space="0" w:color="auto"/>
            </w:tcBorders>
            <w:shd w:val="clear" w:color="auto" w:fill="auto"/>
            <w:noWrap/>
            <w:vAlign w:val="bottom"/>
            <w:hideMark/>
          </w:tcPr>
          <w:p w:rsidR="00232B7C" w:rsidRPr="00232B7C" w:rsidRDefault="00232B7C"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2,550</w:t>
            </w:r>
          </w:p>
        </w:tc>
        <w:tc>
          <w:tcPr>
            <w:tcW w:w="1134" w:type="dxa"/>
            <w:tcBorders>
              <w:top w:val="single" w:sz="8" w:space="0" w:color="auto"/>
            </w:tcBorders>
            <w:shd w:val="clear" w:color="auto" w:fill="auto"/>
            <w:noWrap/>
            <w:vAlign w:val="bottom"/>
            <w:hideMark/>
          </w:tcPr>
          <w:p w:rsidR="00232B7C" w:rsidRPr="00232B7C" w:rsidRDefault="00232B7C"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5,050</w:t>
            </w:r>
          </w:p>
        </w:tc>
        <w:tc>
          <w:tcPr>
            <w:tcW w:w="1134" w:type="dxa"/>
            <w:tcBorders>
              <w:top w:val="single" w:sz="8" w:space="0" w:color="auto"/>
            </w:tcBorders>
            <w:shd w:val="clear" w:color="auto" w:fill="auto"/>
            <w:noWrap/>
            <w:vAlign w:val="bottom"/>
            <w:hideMark/>
          </w:tcPr>
          <w:p w:rsidR="00232B7C" w:rsidRPr="00232B7C" w:rsidRDefault="00232B7C"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12,300</w:t>
            </w:r>
          </w:p>
        </w:tc>
      </w:tr>
      <w:tr w:rsidR="00232B7C" w:rsidRPr="00C56DEF" w:rsidTr="00726062">
        <w:trPr>
          <w:trHeight w:val="300"/>
          <w:jc w:val="center"/>
        </w:trPr>
        <w:tc>
          <w:tcPr>
            <w:tcW w:w="2407" w:type="dxa"/>
            <w:vMerge/>
            <w:shd w:val="clear" w:color="auto" w:fill="auto"/>
            <w:noWrap/>
            <w:vAlign w:val="bottom"/>
            <w:hideMark/>
          </w:tcPr>
          <w:p w:rsidR="00232B7C" w:rsidRPr="00232B7C" w:rsidRDefault="00232B7C" w:rsidP="00EE1487">
            <w:pPr>
              <w:spacing w:after="0" w:line="360" w:lineRule="auto"/>
              <w:rPr>
                <w:rFonts w:ascii="Times New Roman" w:hAnsi="Times New Roman"/>
                <w:color w:val="000000"/>
                <w:sz w:val="20"/>
                <w:szCs w:val="20"/>
              </w:rPr>
            </w:pPr>
          </w:p>
        </w:tc>
        <w:tc>
          <w:tcPr>
            <w:tcW w:w="1277" w:type="dxa"/>
            <w:tcBorders>
              <w:top w:val="nil"/>
              <w:left w:val="nil"/>
            </w:tcBorders>
            <w:shd w:val="clear" w:color="auto" w:fill="auto"/>
            <w:noWrap/>
            <w:vAlign w:val="bottom"/>
            <w:hideMark/>
          </w:tcPr>
          <w:p w:rsidR="00232B7C" w:rsidRPr="00232B7C" w:rsidRDefault="00232B7C" w:rsidP="00EE1487">
            <w:pPr>
              <w:spacing w:after="0" w:line="360" w:lineRule="auto"/>
              <w:rPr>
                <w:rFonts w:ascii="Times New Roman" w:hAnsi="Times New Roman"/>
                <w:color w:val="000000"/>
                <w:sz w:val="20"/>
                <w:szCs w:val="20"/>
              </w:rPr>
            </w:pPr>
            <w:r w:rsidRPr="00232B7C">
              <w:rPr>
                <w:rFonts w:ascii="Times New Roman" w:hAnsi="Times New Roman"/>
                <w:color w:val="000000"/>
                <w:sz w:val="20"/>
                <w:szCs w:val="20"/>
              </w:rPr>
              <w:t>Ortalama</w:t>
            </w:r>
          </w:p>
        </w:tc>
        <w:tc>
          <w:tcPr>
            <w:tcW w:w="1134" w:type="dxa"/>
            <w:tcBorders>
              <w:top w:val="nil"/>
            </w:tcBorders>
            <w:shd w:val="clear" w:color="auto" w:fill="auto"/>
            <w:noWrap/>
            <w:vAlign w:val="bottom"/>
            <w:hideMark/>
          </w:tcPr>
          <w:p w:rsidR="00232B7C" w:rsidRPr="00232B7C" w:rsidRDefault="00232B7C"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50,000</w:t>
            </w:r>
          </w:p>
        </w:tc>
        <w:tc>
          <w:tcPr>
            <w:tcW w:w="1134" w:type="dxa"/>
            <w:tcBorders>
              <w:top w:val="nil"/>
            </w:tcBorders>
            <w:shd w:val="clear" w:color="auto" w:fill="auto"/>
            <w:noWrap/>
            <w:vAlign w:val="bottom"/>
            <w:hideMark/>
          </w:tcPr>
          <w:p w:rsidR="00232B7C" w:rsidRPr="00232B7C" w:rsidRDefault="00232B7C"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6,522</w:t>
            </w:r>
          </w:p>
        </w:tc>
        <w:tc>
          <w:tcPr>
            <w:tcW w:w="1134" w:type="dxa"/>
            <w:tcBorders>
              <w:top w:val="nil"/>
            </w:tcBorders>
            <w:shd w:val="clear" w:color="auto" w:fill="auto"/>
            <w:noWrap/>
            <w:vAlign w:val="bottom"/>
            <w:hideMark/>
          </w:tcPr>
          <w:p w:rsidR="00232B7C" w:rsidRPr="00232B7C" w:rsidRDefault="00232B7C"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22,144</w:t>
            </w:r>
          </w:p>
        </w:tc>
        <w:tc>
          <w:tcPr>
            <w:tcW w:w="1134" w:type="dxa"/>
            <w:tcBorders>
              <w:top w:val="nil"/>
            </w:tcBorders>
            <w:shd w:val="clear" w:color="auto" w:fill="auto"/>
            <w:noWrap/>
            <w:vAlign w:val="bottom"/>
            <w:hideMark/>
          </w:tcPr>
          <w:p w:rsidR="00232B7C" w:rsidRPr="00232B7C" w:rsidRDefault="00232B7C"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45,998</w:t>
            </w:r>
          </w:p>
        </w:tc>
      </w:tr>
      <w:tr w:rsidR="00232B7C" w:rsidRPr="00C56DEF" w:rsidTr="00726062">
        <w:trPr>
          <w:trHeight w:val="300"/>
          <w:jc w:val="center"/>
        </w:trPr>
        <w:tc>
          <w:tcPr>
            <w:tcW w:w="2407" w:type="dxa"/>
            <w:vMerge/>
            <w:shd w:val="clear" w:color="auto" w:fill="auto"/>
            <w:noWrap/>
            <w:vAlign w:val="bottom"/>
            <w:hideMark/>
          </w:tcPr>
          <w:p w:rsidR="00232B7C" w:rsidRPr="00232B7C" w:rsidRDefault="00232B7C" w:rsidP="00EE1487">
            <w:pPr>
              <w:spacing w:after="0" w:line="360" w:lineRule="auto"/>
              <w:rPr>
                <w:rFonts w:ascii="Times New Roman" w:hAnsi="Times New Roman"/>
                <w:color w:val="000000"/>
                <w:sz w:val="20"/>
                <w:szCs w:val="20"/>
              </w:rPr>
            </w:pPr>
          </w:p>
        </w:tc>
        <w:tc>
          <w:tcPr>
            <w:tcW w:w="1277" w:type="dxa"/>
            <w:tcBorders>
              <w:top w:val="nil"/>
              <w:left w:val="nil"/>
            </w:tcBorders>
            <w:shd w:val="clear" w:color="auto" w:fill="auto"/>
            <w:noWrap/>
            <w:vAlign w:val="bottom"/>
            <w:hideMark/>
          </w:tcPr>
          <w:p w:rsidR="00232B7C" w:rsidRPr="00232B7C" w:rsidRDefault="00232B7C" w:rsidP="00EE1487">
            <w:pPr>
              <w:spacing w:after="0" w:line="360" w:lineRule="auto"/>
              <w:rPr>
                <w:rFonts w:ascii="Times New Roman" w:hAnsi="Times New Roman"/>
                <w:color w:val="000000"/>
                <w:sz w:val="20"/>
                <w:szCs w:val="20"/>
              </w:rPr>
            </w:pPr>
            <w:r w:rsidRPr="00232B7C">
              <w:rPr>
                <w:rFonts w:ascii="Times New Roman" w:hAnsi="Times New Roman"/>
                <w:color w:val="000000"/>
                <w:sz w:val="20"/>
                <w:szCs w:val="20"/>
              </w:rPr>
              <w:t>En kötü</w:t>
            </w:r>
          </w:p>
        </w:tc>
        <w:tc>
          <w:tcPr>
            <w:tcW w:w="1134" w:type="dxa"/>
            <w:tcBorders>
              <w:top w:val="nil"/>
            </w:tcBorders>
            <w:shd w:val="clear" w:color="auto" w:fill="auto"/>
            <w:noWrap/>
            <w:vAlign w:val="bottom"/>
            <w:hideMark/>
          </w:tcPr>
          <w:p w:rsidR="00232B7C" w:rsidRPr="00232B7C" w:rsidRDefault="00232B7C"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50,000</w:t>
            </w:r>
          </w:p>
        </w:tc>
        <w:tc>
          <w:tcPr>
            <w:tcW w:w="1134" w:type="dxa"/>
            <w:tcBorders>
              <w:top w:val="nil"/>
            </w:tcBorders>
            <w:shd w:val="clear" w:color="auto" w:fill="auto"/>
            <w:noWrap/>
            <w:vAlign w:val="bottom"/>
            <w:hideMark/>
          </w:tcPr>
          <w:p w:rsidR="00232B7C" w:rsidRPr="00232B7C" w:rsidRDefault="00232B7C"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23,150</w:t>
            </w:r>
          </w:p>
        </w:tc>
        <w:tc>
          <w:tcPr>
            <w:tcW w:w="1134" w:type="dxa"/>
            <w:tcBorders>
              <w:top w:val="nil"/>
            </w:tcBorders>
            <w:shd w:val="clear" w:color="auto" w:fill="auto"/>
            <w:noWrap/>
            <w:vAlign w:val="bottom"/>
            <w:hideMark/>
          </w:tcPr>
          <w:p w:rsidR="00232B7C" w:rsidRPr="00232B7C" w:rsidRDefault="00232B7C"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50,000</w:t>
            </w:r>
          </w:p>
        </w:tc>
        <w:tc>
          <w:tcPr>
            <w:tcW w:w="1134" w:type="dxa"/>
            <w:tcBorders>
              <w:top w:val="nil"/>
            </w:tcBorders>
            <w:shd w:val="clear" w:color="auto" w:fill="auto"/>
            <w:noWrap/>
            <w:vAlign w:val="bottom"/>
            <w:hideMark/>
          </w:tcPr>
          <w:p w:rsidR="00232B7C" w:rsidRPr="00232B7C" w:rsidRDefault="00232B7C"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50,000</w:t>
            </w:r>
          </w:p>
        </w:tc>
      </w:tr>
      <w:tr w:rsidR="00232B7C" w:rsidRPr="00C56DEF" w:rsidTr="00F15EE0">
        <w:trPr>
          <w:trHeight w:val="315"/>
          <w:jc w:val="center"/>
        </w:trPr>
        <w:tc>
          <w:tcPr>
            <w:tcW w:w="2407" w:type="dxa"/>
            <w:vMerge/>
            <w:tcBorders>
              <w:bottom w:val="single" w:sz="12" w:space="0" w:color="auto"/>
            </w:tcBorders>
            <w:shd w:val="clear" w:color="auto" w:fill="auto"/>
            <w:noWrap/>
            <w:vAlign w:val="bottom"/>
            <w:hideMark/>
          </w:tcPr>
          <w:p w:rsidR="00232B7C" w:rsidRPr="00232B7C" w:rsidRDefault="00232B7C" w:rsidP="00EE1487">
            <w:pPr>
              <w:spacing w:after="0" w:line="360" w:lineRule="auto"/>
              <w:rPr>
                <w:rFonts w:ascii="Times New Roman" w:hAnsi="Times New Roman"/>
                <w:color w:val="000000"/>
                <w:sz w:val="20"/>
                <w:szCs w:val="20"/>
              </w:rPr>
            </w:pPr>
          </w:p>
        </w:tc>
        <w:tc>
          <w:tcPr>
            <w:tcW w:w="1277" w:type="dxa"/>
            <w:tcBorders>
              <w:top w:val="nil"/>
              <w:left w:val="nil"/>
              <w:bottom w:val="single" w:sz="12" w:space="0" w:color="auto"/>
            </w:tcBorders>
            <w:shd w:val="clear" w:color="auto" w:fill="auto"/>
            <w:noWrap/>
            <w:vAlign w:val="bottom"/>
            <w:hideMark/>
          </w:tcPr>
          <w:p w:rsidR="00232B7C" w:rsidRPr="00232B7C" w:rsidRDefault="00232B7C" w:rsidP="00EE1487">
            <w:pPr>
              <w:spacing w:after="0" w:line="360" w:lineRule="auto"/>
              <w:rPr>
                <w:rFonts w:ascii="Times New Roman" w:hAnsi="Times New Roman"/>
                <w:color w:val="000000"/>
                <w:sz w:val="20"/>
                <w:szCs w:val="20"/>
              </w:rPr>
            </w:pPr>
            <w:r w:rsidRPr="00232B7C">
              <w:rPr>
                <w:rFonts w:ascii="Times New Roman" w:hAnsi="Times New Roman"/>
                <w:color w:val="000000"/>
                <w:sz w:val="20"/>
                <w:szCs w:val="20"/>
              </w:rPr>
              <w:t>Std sapma</w:t>
            </w:r>
          </w:p>
        </w:tc>
        <w:tc>
          <w:tcPr>
            <w:tcW w:w="1134" w:type="dxa"/>
            <w:tcBorders>
              <w:top w:val="nil"/>
              <w:bottom w:val="single" w:sz="12" w:space="0" w:color="auto"/>
            </w:tcBorders>
            <w:shd w:val="clear" w:color="auto" w:fill="auto"/>
            <w:noWrap/>
            <w:vAlign w:val="bottom"/>
            <w:hideMark/>
          </w:tcPr>
          <w:p w:rsidR="00232B7C" w:rsidRPr="00232B7C" w:rsidRDefault="00232B7C"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0</w:t>
            </w:r>
          </w:p>
        </w:tc>
        <w:tc>
          <w:tcPr>
            <w:tcW w:w="1134" w:type="dxa"/>
            <w:tcBorders>
              <w:top w:val="nil"/>
              <w:bottom w:val="single" w:sz="12" w:space="0" w:color="auto"/>
            </w:tcBorders>
            <w:shd w:val="clear" w:color="auto" w:fill="auto"/>
            <w:noWrap/>
            <w:vAlign w:val="bottom"/>
            <w:hideMark/>
          </w:tcPr>
          <w:p w:rsidR="00232B7C" w:rsidRPr="00232B7C" w:rsidRDefault="00232B7C"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3,711</w:t>
            </w:r>
          </w:p>
        </w:tc>
        <w:tc>
          <w:tcPr>
            <w:tcW w:w="1134" w:type="dxa"/>
            <w:tcBorders>
              <w:top w:val="nil"/>
              <w:bottom w:val="single" w:sz="12" w:space="0" w:color="auto"/>
            </w:tcBorders>
            <w:shd w:val="clear" w:color="auto" w:fill="auto"/>
            <w:noWrap/>
            <w:vAlign w:val="bottom"/>
            <w:hideMark/>
          </w:tcPr>
          <w:p w:rsidR="00232B7C" w:rsidRPr="00232B7C" w:rsidRDefault="00232B7C"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13,581</w:t>
            </w:r>
          </w:p>
        </w:tc>
        <w:tc>
          <w:tcPr>
            <w:tcW w:w="1134" w:type="dxa"/>
            <w:tcBorders>
              <w:top w:val="nil"/>
              <w:bottom w:val="single" w:sz="12" w:space="0" w:color="auto"/>
            </w:tcBorders>
            <w:shd w:val="clear" w:color="auto" w:fill="auto"/>
            <w:noWrap/>
            <w:vAlign w:val="bottom"/>
            <w:hideMark/>
          </w:tcPr>
          <w:p w:rsidR="00232B7C" w:rsidRPr="00232B7C" w:rsidRDefault="00232B7C" w:rsidP="00EE1487">
            <w:pPr>
              <w:spacing w:after="0" w:line="360" w:lineRule="auto"/>
              <w:jc w:val="right"/>
              <w:rPr>
                <w:rFonts w:ascii="Times New Roman" w:hAnsi="Times New Roman"/>
                <w:color w:val="000000"/>
                <w:sz w:val="20"/>
                <w:szCs w:val="20"/>
              </w:rPr>
            </w:pPr>
            <w:r w:rsidRPr="00232B7C">
              <w:rPr>
                <w:rFonts w:ascii="Times New Roman" w:hAnsi="Times New Roman"/>
                <w:color w:val="000000"/>
                <w:sz w:val="20"/>
                <w:szCs w:val="20"/>
              </w:rPr>
              <w:t>8,345</w:t>
            </w:r>
          </w:p>
        </w:tc>
      </w:tr>
    </w:tbl>
    <w:p w:rsidR="00EE1487" w:rsidRPr="00FF3244" w:rsidRDefault="00A522B5" w:rsidP="00F15EE0">
      <w:pPr>
        <w:pStyle w:val="Tablefootnote"/>
        <w:rPr>
          <w:lang w:val="tr-TR"/>
        </w:rPr>
      </w:pPr>
      <w:r w:rsidRPr="00FF3244">
        <w:rPr>
          <w:i/>
          <w:lang w:val="tr-TR"/>
        </w:rPr>
        <w:t>n</w:t>
      </w:r>
      <w:r w:rsidR="00262AA7" w:rsidRPr="00FF3244">
        <w:rPr>
          <w:lang w:val="tr-TR"/>
        </w:rPr>
        <w:t xml:space="preserve"> = </w:t>
      </w:r>
      <w:r w:rsidRPr="00FF3244">
        <w:rPr>
          <w:lang w:val="tr-TR"/>
        </w:rPr>
        <w:t>Ardışık döngü, sayısı</w:t>
      </w:r>
      <w:r w:rsidR="00262AA7" w:rsidRPr="00FF3244">
        <w:rPr>
          <w:lang w:val="tr-TR"/>
        </w:rPr>
        <w:t xml:space="preserve">, </w:t>
      </w:r>
      <w:r w:rsidR="00262AA7" w:rsidRPr="00232B7C">
        <w:rPr>
          <w:i/>
        </w:rPr>
        <w:sym w:font="Symbol" w:char="F065"/>
      </w:r>
      <w:r w:rsidR="00262AA7" w:rsidRPr="00FF3244">
        <w:rPr>
          <w:i/>
          <w:lang w:val="tr-TR"/>
        </w:rPr>
        <w:t xml:space="preserve"> </w:t>
      </w:r>
      <w:r w:rsidR="00262AA7" w:rsidRPr="00FF3244">
        <w:rPr>
          <w:lang w:val="tr-TR"/>
        </w:rPr>
        <w:t>= Fonksiyon toleransı</w:t>
      </w:r>
    </w:p>
    <w:p w:rsidR="00EE1487" w:rsidRPr="00C56DEF" w:rsidRDefault="00EE1487" w:rsidP="00150AEB">
      <w:pPr>
        <w:pStyle w:val="AnaParagrafYaziStiliSau"/>
      </w:pPr>
    </w:p>
    <w:p w:rsidR="00774AE8" w:rsidRDefault="00774AE8" w:rsidP="00150AEB">
      <w:pPr>
        <w:pStyle w:val="AnaParagrafYaziStiliSau"/>
      </w:pPr>
      <w:r w:rsidRPr="00C56DEF">
        <w:t xml:space="preserve">Yukarıdaki örnekte görüldüğü gibi, iyileştirme esaslı durdurma kriterlerinin kullanılmasının her zaman </w:t>
      </w:r>
      <w:r w:rsidR="0045357B">
        <w:t>küresel</w:t>
      </w:r>
      <w:r w:rsidRPr="00C56DEF">
        <w:t xml:space="preserve"> optimum çözümü </w:t>
      </w:r>
      <w:r w:rsidR="00C523F6">
        <w:t xml:space="preserve">yakalayamama </w:t>
      </w:r>
      <w:r w:rsidRPr="00C56DEF">
        <w:t>riskine sahip olduğu açıktır.</w:t>
      </w:r>
    </w:p>
    <w:p w:rsidR="00774AE8" w:rsidRPr="00C56DEF" w:rsidRDefault="00774AE8" w:rsidP="00150AEB">
      <w:pPr>
        <w:pStyle w:val="AnaParagrafYaziStiliSau"/>
      </w:pPr>
    </w:p>
    <w:p w:rsidR="00774AE8" w:rsidRDefault="00774AE8" w:rsidP="00150AEB">
      <w:pPr>
        <w:pStyle w:val="AnaParagrafYaziStiliSau"/>
      </w:pPr>
      <w:r w:rsidRPr="00C56DEF">
        <w:t xml:space="preserve">Bu bölümde, küresel optimumu </w:t>
      </w:r>
      <w:r w:rsidR="00327155">
        <w:t xml:space="preserve">yakalayamama </w:t>
      </w:r>
      <w:r w:rsidRPr="00C56DEF">
        <w:t>riskini arttırmadan amaç fonksiyonu hesaplamalarını azaltmak için bir yöntem önerilmektedir. Önerilen yöntem basit ve etki</w:t>
      </w:r>
      <w:r w:rsidR="00C523F6">
        <w:t>n</w:t>
      </w:r>
      <w:r w:rsidRPr="00C56DEF">
        <w:t>dir ve herhangi bir metasezgisel optimizasyon algoritması için kolayca uygulanabilir. Bu bölümün geri kalan kısmı aşağıdaki şekilde düzenlenmiştir: Bilgisayarlarda önbellek oluşturma</w:t>
      </w:r>
      <w:r w:rsidR="00327155">
        <w:t xml:space="preserve"> Bölüm 4.1., </w:t>
      </w:r>
      <w:r w:rsidRPr="00C56DEF">
        <w:t xml:space="preserve">amaç fonksiyonu hesaplamalarını azaltmak için önerilen yöntem </w:t>
      </w:r>
      <w:r w:rsidRPr="00327155">
        <w:t xml:space="preserve">Bölüm </w:t>
      </w:r>
      <w:r w:rsidR="00327155" w:rsidRPr="00327155">
        <w:t>4.</w:t>
      </w:r>
      <w:r w:rsidR="00327155">
        <w:t>2.</w:t>
      </w:r>
      <w:r w:rsidRPr="00C56DEF">
        <w:t xml:space="preserve">'de sunulmaktadır. Doğrulama </w:t>
      </w:r>
      <w:r w:rsidR="00DC43E7">
        <w:t xml:space="preserve">testleri </w:t>
      </w:r>
      <w:r w:rsidRPr="00C56DEF">
        <w:t xml:space="preserve">için kullanılan iyi bilinen dört mühendislik tasarım problemi </w:t>
      </w:r>
      <w:r w:rsidR="00327155">
        <w:t xml:space="preserve">Bölüm 4.3.’teki kısa girişten sonra </w:t>
      </w:r>
      <w:r w:rsidRPr="00C56DEF">
        <w:t>Ek</w:t>
      </w:r>
      <w:r w:rsidR="00C523F6">
        <w:t xml:space="preserve"> A</w:t>
      </w:r>
      <w:r w:rsidRPr="00C56DEF">
        <w:t>'</w:t>
      </w:r>
      <w:r w:rsidR="00C523F6">
        <w:t>da</w:t>
      </w:r>
      <w:r w:rsidRPr="00C56DEF">
        <w:t xml:space="preserve"> ayrıntılı olarak anlatılmıştır. Kullanılan </w:t>
      </w:r>
      <w:r w:rsidR="00DC43E7">
        <w:t xml:space="preserve">test platformu </w:t>
      </w:r>
      <w:r w:rsidRPr="00C56DEF">
        <w:t xml:space="preserve">ve </w:t>
      </w:r>
      <w:r w:rsidR="00DC43E7">
        <w:t xml:space="preserve">hesaplama sonuçları ile </w:t>
      </w:r>
      <w:r w:rsidRPr="00C56DEF">
        <w:t xml:space="preserve">elde edilen sonuçların analizi </w:t>
      </w:r>
      <w:r w:rsidRPr="00DC43E7">
        <w:t>Bölüm 4</w:t>
      </w:r>
      <w:r w:rsidR="00DC43E7" w:rsidRPr="00DC43E7">
        <w:t>.4.</w:t>
      </w:r>
      <w:r w:rsidRPr="00DC43E7">
        <w:t>'</w:t>
      </w:r>
      <w:r w:rsidR="00DC43E7">
        <w:t>te</w:t>
      </w:r>
      <w:r w:rsidRPr="00C56DEF">
        <w:t xml:space="preserve"> verilm</w:t>
      </w:r>
      <w:r w:rsidR="00DC43E7">
        <w:t>işt</w:t>
      </w:r>
      <w:r w:rsidRPr="00C56DEF">
        <w:t>ir.</w:t>
      </w:r>
    </w:p>
    <w:p w:rsidR="00774AE8" w:rsidRDefault="00774AE8" w:rsidP="00150AEB">
      <w:pPr>
        <w:pStyle w:val="AnaParagrafYaziStiliSau"/>
      </w:pPr>
    </w:p>
    <w:p w:rsidR="00774AE8" w:rsidRPr="00C56DEF" w:rsidRDefault="00774AE8" w:rsidP="00DC6F57">
      <w:pPr>
        <w:pStyle w:val="AltBaslkSau"/>
      </w:pPr>
      <w:r w:rsidRPr="00C56DEF">
        <w:lastRenderedPageBreak/>
        <w:t xml:space="preserve">Bilgisayarlarda </w:t>
      </w:r>
      <w:r w:rsidR="000B42CF">
        <w:t>Önbellekleme</w:t>
      </w:r>
    </w:p>
    <w:p w:rsidR="00E64300" w:rsidRDefault="00E64300" w:rsidP="00150AEB">
      <w:pPr>
        <w:pStyle w:val="AnaParagrafYaziStiliSau"/>
      </w:pPr>
    </w:p>
    <w:p w:rsidR="00E64300" w:rsidRPr="00C56DEF" w:rsidRDefault="00E64300" w:rsidP="00150AEB">
      <w:pPr>
        <w:pStyle w:val="AnaParagrafYaziStiliSau"/>
      </w:pPr>
      <w:r w:rsidRPr="00C56DEF">
        <w:t>Bilgisayarlarda önbellek verileri depolayan bir donanım veya yazılım bileşeni olup, bu veriler için gelecekteki isteklerin daha hızlı sunulması sağlanır; önbellekte saklanan veriler daha önceki bir hesaplamanın sonucu veya başka bir yerde depolanan verilerin kopyası olabilir.</w:t>
      </w:r>
    </w:p>
    <w:p w:rsidR="00281D7F" w:rsidRDefault="00281D7F" w:rsidP="00150AEB">
      <w:pPr>
        <w:pStyle w:val="AnaParagrafYaziStiliSau"/>
      </w:pPr>
    </w:p>
    <w:p w:rsidR="00E64300" w:rsidRDefault="00E64300" w:rsidP="00150AEB">
      <w:pPr>
        <w:pStyle w:val="AnaParagrafYaziStiliSau"/>
      </w:pPr>
      <w:r w:rsidRPr="00C56DEF">
        <w:t>Bir donanım önbelleği, tekrar kullanılacak olan verilerin geçici olarak depolanması için bir bellek bloğu ayrılması şeklinde uygulanır. Donanım önbellek türleri arasında CPU önbellekleri, GPU önbellekleri, dijital sinyal işlemcileri (DSP) ve çeviri önizleme arabelleği bulunur.</w:t>
      </w:r>
    </w:p>
    <w:p w:rsidR="00281D7F" w:rsidRDefault="00281D7F" w:rsidP="00150AEB">
      <w:pPr>
        <w:pStyle w:val="AnaParagrafYaziStiliSau"/>
      </w:pPr>
    </w:p>
    <w:p w:rsidR="00281D7F" w:rsidRDefault="00281D7F" w:rsidP="00150AEB">
      <w:pPr>
        <w:pStyle w:val="AnaParagrafYaziStiliSau"/>
      </w:pPr>
      <w:r w:rsidRPr="00C56DEF">
        <w:t>CPU ve GPU önbellekleri genellikle tamamen donanım tarafından yönetilirken, çeşitli yazılımlar diğer önbellekleri yönetir. Örneğin, disk önbelleğine bir örnek olan ana bellekteki sayfa önbellek, işletim sistemi çekirdeği (kernel) tarafından yönetilir.</w:t>
      </w:r>
    </w:p>
    <w:p w:rsidR="00DB266C" w:rsidRPr="00C56DEF" w:rsidRDefault="00DB266C" w:rsidP="00150AEB">
      <w:pPr>
        <w:pStyle w:val="AnaParagrafYaziStiliSau"/>
      </w:pPr>
    </w:p>
    <w:p w:rsidR="00281D7F" w:rsidRPr="00C56DEF" w:rsidRDefault="00281D7F" w:rsidP="00150AEB">
      <w:pPr>
        <w:pStyle w:val="AnaParagrafYaziStiliSau"/>
      </w:pPr>
      <w:r w:rsidRPr="00C56DEF">
        <w:t xml:space="preserve">Yazılım önbelleğinin çok yaygın bir örneği, ağ genelinde iletilmesi gereken bilginin miktarını azaltmak için web sunucuları ve web proxy sunucuları tarafından web sunucularının daha önceki yanıtlarını (web sayfaları ve resimler gibi) saklamak için kullanılan web önbellektir. Bunun nedeni, önbellekte saklanan bilgilerin çoğunlukla yeniden kullanılma gereksinimi olmasıdır. Web sunucularında </w:t>
      </w:r>
      <w:r w:rsidR="000B42CF">
        <w:t>önbellekleme</w:t>
      </w:r>
      <w:r w:rsidRPr="00C56DEF">
        <w:t xml:space="preserve"> uygulaması ile ilgili daha fazla bilgi [</w:t>
      </w:r>
      <w:r w:rsidR="00025375">
        <w:t>34</w:t>
      </w:r>
      <w:r w:rsidRPr="00C56DEF">
        <w:t>-</w:t>
      </w:r>
      <w:r w:rsidR="00025375">
        <w:t>36</w:t>
      </w:r>
      <w:r w:rsidRPr="00C56DEF">
        <w:t>] 'da verilmiştir.</w:t>
      </w:r>
    </w:p>
    <w:p w:rsidR="00281D7F" w:rsidRDefault="00281D7F" w:rsidP="00150AEB">
      <w:pPr>
        <w:pStyle w:val="AnaParagrafYaziStiliSau"/>
      </w:pPr>
    </w:p>
    <w:p w:rsidR="00281D7F" w:rsidRPr="00C56DEF" w:rsidRDefault="00281D7F" w:rsidP="00150AEB">
      <w:pPr>
        <w:pStyle w:val="AnaParagrafYaziStiliSau"/>
      </w:pPr>
      <w:r w:rsidRPr="00C56DEF">
        <w:t>Bir diğer yazılım önbellek türü olan memoization, öncelikle pahalı fonksiyon çağrılarının sonuçlarını saklayarak ve aynı girdiler tekrar oluştuğunda ön belleğe alınmış sonucu sağlayarak bilgisayar programlarını hızlandırmak için kullanılan bir optimizasyon tekniğidir. Bu çalışmada kullanılan ve bir sonraki bölümde açıklanan amaç fonksiyonu hesaplamalarını azaltmak için kullanılan önbellek tekniği bu kategoriye aittir. Tipik bir memoization uygulaması dinamik programlamadır, bunun için daha fazla bilgi [</w:t>
      </w:r>
      <w:r w:rsidR="00025375">
        <w:t>37, 38</w:t>
      </w:r>
      <w:r w:rsidRPr="00C56DEF">
        <w:t>]’de verilmektedir.</w:t>
      </w:r>
    </w:p>
    <w:p w:rsidR="00281D7F" w:rsidRDefault="00281D7F" w:rsidP="00150AEB">
      <w:pPr>
        <w:pStyle w:val="AnaParagrafYaziStiliSau"/>
      </w:pPr>
    </w:p>
    <w:p w:rsidR="00281D7F" w:rsidRDefault="00281D7F" w:rsidP="00150AEB">
      <w:pPr>
        <w:pStyle w:val="AnaParagrafYaziStiliSau"/>
      </w:pPr>
      <w:r w:rsidRPr="00C56DEF">
        <w:lastRenderedPageBreak/>
        <w:t xml:space="preserve">DNS önbelleği, veritabanı </w:t>
      </w:r>
      <w:r w:rsidR="000B42CF">
        <w:t>önbellekleme</w:t>
      </w:r>
      <w:r w:rsidRPr="00C56DEF">
        <w:t xml:space="preserve">, dağıtılmış önbellek vb. gibi </w:t>
      </w:r>
      <w:r w:rsidR="000B42CF">
        <w:t>önbellekleme</w:t>
      </w:r>
      <w:r w:rsidRPr="00C56DEF">
        <w:t xml:space="preserve"> yönteminin başka uygulamaları da vardır.</w:t>
      </w:r>
    </w:p>
    <w:p w:rsidR="00281D7F" w:rsidRDefault="00281D7F" w:rsidP="00150AEB">
      <w:pPr>
        <w:pStyle w:val="AnaParagrafYaziStiliSau"/>
      </w:pPr>
    </w:p>
    <w:p w:rsidR="00281D7F" w:rsidRDefault="000A26EF" w:rsidP="00DC6F57">
      <w:pPr>
        <w:pStyle w:val="AltBaslkSau"/>
      </w:pPr>
      <w:r w:rsidRPr="000A26EF">
        <w:t xml:space="preserve">Amaç </w:t>
      </w:r>
      <w:r w:rsidR="00A522B5" w:rsidRPr="000A26EF">
        <w:t>Fonksiyonu Hesaplama Sayısının Azaltılması</w:t>
      </w:r>
    </w:p>
    <w:p w:rsidR="00281D7F" w:rsidRDefault="00281D7F" w:rsidP="00150AEB">
      <w:pPr>
        <w:pStyle w:val="AnaParagrafYaziStiliSau"/>
      </w:pPr>
    </w:p>
    <w:p w:rsidR="000A26EF" w:rsidRPr="00C56DEF" w:rsidRDefault="000A26EF" w:rsidP="00150AEB">
      <w:pPr>
        <w:pStyle w:val="AnaParagrafYaziStiliSau"/>
      </w:pPr>
      <w:r w:rsidRPr="00C56DEF">
        <w:t>Rassal arama, birçok metasezgisel algoritmada ana mekanizma olarak kullanılır; algoritma bir çözüm doğrultusunda ilerledikçe arama yönünde rastgele seçimler yapılır. Sonuç olarak, bir iterasyonda, algoritmanın önceki bir iterasyonda kullanılan aynı tasarım değişken değerleri kümesi ile karşılaşması, dolayısıyla amaç fonksiyonu hesaplamasının yapılmış olması mümkündür.</w:t>
      </w:r>
    </w:p>
    <w:p w:rsidR="000A26EF" w:rsidRDefault="000A26EF" w:rsidP="00150AEB">
      <w:pPr>
        <w:pStyle w:val="AnaParagrafYaziStiliSau"/>
      </w:pPr>
    </w:p>
    <w:p w:rsidR="000A26EF" w:rsidRPr="00C56DEF" w:rsidRDefault="000A26EF" w:rsidP="00150AEB">
      <w:pPr>
        <w:pStyle w:val="AnaParagrafYaziStiliSau"/>
      </w:pPr>
      <w:r w:rsidRPr="00C56DEF">
        <w:t>Önbellekleme tekniği olarak anılan önerilen yöntemde, tasarım değişken değerleri kümesi ve buna karşı gelen amaç fonksiyonu hesaplanan değeri bir tabloda saklanır. Yeni bir tasarım değişkeni değerleri kümesi üretilen her iterasyonda, daha önce aynı kümenin kullanılıp kullanılmadığını belirlemek için, bunlar önce tablo ile karşılaştırılır. Eğer kullanılmışsa, daha önce hesaplanan amaç fonksiyonu değeri tablodan alınır ve böylece amaç fonksiyonu değerinin tekrar hesaplanmasına gerek kalmaz. Aksi takdirde amaç fonksiyonu değeri hesaplanır.</w:t>
      </w:r>
    </w:p>
    <w:p w:rsidR="000A26EF" w:rsidRDefault="000A26EF" w:rsidP="00150AEB">
      <w:pPr>
        <w:pStyle w:val="AnaParagrafYaziStiliSau"/>
      </w:pPr>
    </w:p>
    <w:p w:rsidR="000A26EF" w:rsidRPr="00C56DEF" w:rsidRDefault="000A26EF" w:rsidP="00150AEB">
      <w:pPr>
        <w:pStyle w:val="AnaParagrafYaziStiliSau"/>
      </w:pPr>
      <w:r w:rsidRPr="00C56DEF">
        <w:rPr>
          <w:color w:val="333333"/>
        </w:rPr>
        <w:t>Anahtar/değer çiftlerini saklayan bir veri yapısı</w:t>
      </w:r>
      <w:r w:rsidRPr="00C56DEF">
        <w:t> olan hash tablosu, </w:t>
      </w:r>
      <w:r w:rsidRPr="00C56DEF">
        <w:rPr>
          <w:color w:val="333333"/>
        </w:rPr>
        <w:t xml:space="preserve">yukarıda kısaca açıklanan yöntemi </w:t>
      </w:r>
      <w:r w:rsidRPr="00C56DEF">
        <w:t>uyarlamak için kullanılır; burada anahtar istenen değeri bulmak için bir hash işlevini kullanarak hash’e dönüştürülür.</w:t>
      </w:r>
    </w:p>
    <w:p w:rsidR="00281D7F" w:rsidRDefault="00281D7F" w:rsidP="00150AEB">
      <w:pPr>
        <w:pStyle w:val="AnaParagrafYaziStiliSau"/>
      </w:pPr>
    </w:p>
    <w:p w:rsidR="000A26EF" w:rsidRDefault="000A26EF" w:rsidP="00150AEB">
      <w:pPr>
        <w:pStyle w:val="AnaParagrafYaziStiliSau"/>
      </w:pPr>
      <w:r w:rsidRPr="00C56DEF">
        <w:t xml:space="preserve">Bu çalışmada, hash tablolarının uyarlanması için MATLAB'ın </w:t>
      </w:r>
      <w:r w:rsidRPr="00FF3244">
        <w:t xml:space="preserve">Map Containers </w:t>
      </w:r>
      <w:r w:rsidRPr="00C56DEF">
        <w:t xml:space="preserve">özelliği kullanılmıştır. Her iterasyon için anahtar, tasarım değişken değerlerinin </w:t>
      </w:r>
      <w:r w:rsidR="003C00CB">
        <w:t xml:space="preserve">ardarda </w:t>
      </w:r>
      <w:r w:rsidRPr="00C56DEF">
        <w:t xml:space="preserve">birleştirilerek MATLAB </w:t>
      </w:r>
      <w:r w:rsidRPr="00C56DEF">
        <w:rPr>
          <w:i/>
          <w:iCs/>
        </w:rPr>
        <w:t>num2str</w:t>
      </w:r>
      <w:r w:rsidRPr="00C56DEF">
        <w:t> fonksiyonunu  aracılığıyla bir dizeye dönüştürülmesiyle elde edilmektedir.</w:t>
      </w:r>
    </w:p>
    <w:p w:rsidR="000A26EF" w:rsidRPr="00C56DEF" w:rsidRDefault="000A26EF" w:rsidP="00150AEB">
      <w:pPr>
        <w:pStyle w:val="AnaParagrafYaziStiliSau"/>
      </w:pPr>
    </w:p>
    <w:p w:rsidR="000A26EF" w:rsidRDefault="000A26EF" w:rsidP="00150AEB">
      <w:pPr>
        <w:pStyle w:val="AnaParagrafYaziStiliSau"/>
      </w:pPr>
      <w:r w:rsidRPr="00C56DEF">
        <w:t>Optimizasyonun performansını artırmak için önbellekleme tekniğinin kullanılması, gelişimsel algoritmalar (EA) için, özellikle genetik algoritmalar (GA) ve genetik programlama (GP) için literatürde ele alınmıştır. Önbellekleme tekniği, ilk olarak bireylerin ikili olarak kodlanmış olduğu genetik algoritma için [</w:t>
      </w:r>
      <w:r w:rsidR="00025375">
        <w:t>39</w:t>
      </w:r>
      <w:r w:rsidRPr="00C56DEF">
        <w:t xml:space="preserve">] incelenmiştir. Bu </w:t>
      </w:r>
      <w:r w:rsidRPr="00C56DEF">
        <w:lastRenderedPageBreak/>
        <w:t>yaklaşımda, hesaplanan amaç fonksiyonu değerleri, bireylerin genetik kodları ile birlikte bir hash veri yapısında (önbellek tablosu) saklanır. Genetik operatörler aynı genetik koda sahip bireyler ürettiğinde, amaç fonksiyonu değeri, amaç fonksiyonunu yeniden hesaplama yerine önbellek tablosundan alınır. Bu uygulamada, önbellek tablosunda saklanan bireylerin sayısı 5,000 ile sınırlandırılmıştır. Önbellek tablosu doluysa, yeni girilen alana yer açmak için en son kullanılan blok kaldırılır.</w:t>
      </w:r>
    </w:p>
    <w:p w:rsidR="000A26EF" w:rsidRPr="00C56DEF" w:rsidRDefault="000A26EF" w:rsidP="00150AEB">
      <w:pPr>
        <w:pStyle w:val="AnaParagrafYaziStiliSau"/>
      </w:pPr>
    </w:p>
    <w:p w:rsidR="000A26EF" w:rsidRDefault="000A26EF" w:rsidP="00150AEB">
      <w:pPr>
        <w:pStyle w:val="AnaParagrafYaziStiliSau"/>
      </w:pPr>
      <w:r w:rsidRPr="00C56DEF">
        <w:t>[</w:t>
      </w:r>
      <w:r w:rsidR="00025375">
        <w:t>39</w:t>
      </w:r>
      <w:r w:rsidRPr="00C56DEF">
        <w:t>]'d</w:t>
      </w:r>
      <w:r w:rsidR="00025375">
        <w:t>a</w:t>
      </w:r>
      <w:r w:rsidRPr="00C56DEF">
        <w:t xml:space="preserve"> önerilen </w:t>
      </w:r>
      <w:r w:rsidR="000B42CF">
        <w:t>önbellekleme</w:t>
      </w:r>
      <w:r w:rsidRPr="00C56DEF">
        <w:t xml:space="preserve"> tekniği, tesis yeri seçimi gibi pratik problemler için yapılan birkaç çalışmada uygulanmıştır [</w:t>
      </w:r>
      <w:r w:rsidR="00025375">
        <w:t>40</w:t>
      </w:r>
      <w:r w:rsidRPr="00C56DEF">
        <w:t>-</w:t>
      </w:r>
      <w:r w:rsidR="00025375">
        <w:t>42</w:t>
      </w:r>
      <w:r w:rsidRPr="00C56DEF">
        <w:t>]. Gray kodlu bit dizgileri olarak ele alınan karma değişken türleri içeren kısıtlı çok amaçlı bina tasarımı probleminin çözümü için, özdeş çözümleri yeniden hesaplamamak amacıyla daha önce hesaplanan çözümlerin dâhili bir önbellekte saklandığı NSGA-II algoritmasının çeşitli varyantları önerilmiştir [</w:t>
      </w:r>
      <w:r w:rsidR="00025375">
        <w:t>43</w:t>
      </w:r>
      <w:r w:rsidRPr="00C56DEF">
        <w:t>]. [</w:t>
      </w:r>
      <w:r w:rsidR="00025375">
        <w:t>44</w:t>
      </w:r>
      <w:r w:rsidR="003C00CB">
        <w:t>]'t</w:t>
      </w:r>
      <w:r w:rsidRPr="00C56DEF">
        <w:t xml:space="preserve">e bellek alanı gereksinimlerini azaltmak için kromozomları doğrusal tablolar veya bağlantılı listeler yerine iki yönlü dairesel bağlantılı listelerle </w:t>
      </w:r>
      <w:r w:rsidR="000B42CF">
        <w:t>önbellekleme</w:t>
      </w:r>
      <w:r w:rsidRPr="00C56DEF">
        <w:t xml:space="preserve"> önerilmiştir.</w:t>
      </w:r>
    </w:p>
    <w:p w:rsidR="000A26EF" w:rsidRPr="00C56DEF" w:rsidRDefault="000A26EF" w:rsidP="00150AEB">
      <w:pPr>
        <w:pStyle w:val="AnaParagrafYaziStiliSau"/>
      </w:pPr>
    </w:p>
    <w:p w:rsidR="000A26EF" w:rsidRDefault="000A26EF" w:rsidP="00150AEB">
      <w:pPr>
        <w:pStyle w:val="AnaParagrafYaziStiliSau"/>
      </w:pPr>
      <w:r w:rsidRPr="00C56DEF">
        <w:t>Yukarıda belirtilen tüm çalışmalarda [</w:t>
      </w:r>
      <w:r w:rsidR="00025375">
        <w:t>39</w:t>
      </w:r>
      <w:r w:rsidRPr="00C56DEF">
        <w:t>-</w:t>
      </w:r>
      <w:r w:rsidR="00025375">
        <w:t>44</w:t>
      </w:r>
      <w:r w:rsidRPr="00C56DEF">
        <w:t>] ikili kodlamanın kullanıldığına dikkat edilmelidir.</w:t>
      </w:r>
    </w:p>
    <w:p w:rsidR="000A26EF" w:rsidRPr="00C56DEF" w:rsidRDefault="000A26EF" w:rsidP="00150AEB">
      <w:pPr>
        <w:pStyle w:val="AnaParagrafYaziStiliSau"/>
      </w:pPr>
    </w:p>
    <w:p w:rsidR="000A26EF" w:rsidRDefault="000A26EF" w:rsidP="00150AEB">
      <w:pPr>
        <w:pStyle w:val="AnaParagrafYaziStiliSau"/>
      </w:pPr>
      <w:r w:rsidRPr="00C56DEF">
        <w:t>Genetik programlamada zaman ve bellek gereksinimlerini azaltmak için önbellek tekniğinin kullanılması ilk olarak [</w:t>
      </w:r>
      <w:r w:rsidR="00025375">
        <w:t>45</w:t>
      </w:r>
      <w:r w:rsidR="00821ED0">
        <w:t>]'t</w:t>
      </w:r>
      <w:r w:rsidRPr="00C56DEF">
        <w:t xml:space="preserve">e önerilmiştir; burada altağaç hesaplama sonuçları bir yönlendirilmiş çevrimsiz </w:t>
      </w:r>
      <w:r w:rsidR="00821ED0">
        <w:t>çizgede</w:t>
      </w:r>
      <w:r w:rsidRPr="00C56DEF">
        <w:t xml:space="preserve"> (DAG) saklanmakta ve dolayısıyla aynı veya sonraki nesillerde tekrar ortaya çıktıkları takdirde yeniden hesaplanmasına gerek kalmamaktadır. Bu yöntem, bir popülasyonu değerlendirmek için iki yeni metod eklenerek [</w:t>
      </w:r>
      <w:r w:rsidR="00025375">
        <w:t>46</w:t>
      </w:r>
      <w:r w:rsidRPr="00C56DEF">
        <w:t>]'da daha da geliştirilmiş ve böylece zaman gereksinimleri azaltılmıştır. [</w:t>
      </w:r>
      <w:r w:rsidR="00025375">
        <w:t>47</w:t>
      </w:r>
      <w:r w:rsidRPr="00C56DEF">
        <w:t>]'de tanımlanan maliyet tabanlı altağaç önbellekleme mekanizması ile amaç fonksiyonu hesaplamalarının sayısı % 66 kadar azaltılmış ve bu da geçen süreyi % 52 kadar azaltmıştır.</w:t>
      </w:r>
    </w:p>
    <w:p w:rsidR="000A26EF" w:rsidRPr="00C56DEF" w:rsidRDefault="000A26EF" w:rsidP="00150AEB">
      <w:pPr>
        <w:pStyle w:val="AnaParagrafYaziStiliSau"/>
      </w:pPr>
    </w:p>
    <w:p w:rsidR="000A26EF" w:rsidRDefault="000A26EF" w:rsidP="00150AEB">
      <w:pPr>
        <w:pStyle w:val="AnaParagrafYaziStiliSau"/>
      </w:pPr>
      <w:r w:rsidRPr="00C56DEF">
        <w:t>Önbellek oluşturma özelliği, Watchmaker for GP/EA ve GPTIPS gibi GP yazılım çerçevelerinde de sunulmaktadır.</w:t>
      </w:r>
    </w:p>
    <w:p w:rsidR="000A26EF" w:rsidRPr="00C56DEF" w:rsidRDefault="000A26EF" w:rsidP="00150AEB">
      <w:pPr>
        <w:pStyle w:val="AnaParagrafYaziStiliSau"/>
      </w:pPr>
    </w:p>
    <w:p w:rsidR="000A26EF" w:rsidRPr="00C56DEF" w:rsidRDefault="000A26EF" w:rsidP="00150AEB">
      <w:pPr>
        <w:pStyle w:val="AnaParagrafYaziStiliSau"/>
      </w:pPr>
      <w:r w:rsidRPr="00C56DEF">
        <w:lastRenderedPageBreak/>
        <w:t>Yukarıda belirtilen EA/GP'lerin haricinde, sürü zekâsı tabanlı algoritmalar gibi diğer metasezgisel algoritmalar için önbellek tekniğinin uygulanması ile ilgili literatürde herhangi bir referans bulunamamıştır. Dolayısıyla, bu çalışmanın büyük bir olasılıkla bu konuda ilk örnek olduğu söylenebilir.</w:t>
      </w:r>
    </w:p>
    <w:p w:rsidR="00281D7F" w:rsidRDefault="00281D7F" w:rsidP="00150AEB">
      <w:pPr>
        <w:pStyle w:val="AnaParagrafYaziStiliSau"/>
      </w:pPr>
    </w:p>
    <w:p w:rsidR="00281D7F" w:rsidRPr="00C56DEF" w:rsidRDefault="002157C3" w:rsidP="00DC6F57">
      <w:pPr>
        <w:pStyle w:val="AltBaslkSau"/>
      </w:pPr>
      <w:r w:rsidRPr="00C56DEF">
        <w:t xml:space="preserve">Mühendislik </w:t>
      </w:r>
      <w:r w:rsidR="00A522B5" w:rsidRPr="00C56DEF">
        <w:t>Tasarım Optimizasyonu Problemleri</w:t>
      </w:r>
    </w:p>
    <w:p w:rsidR="002157C3" w:rsidRDefault="002157C3" w:rsidP="00150AEB">
      <w:pPr>
        <w:pStyle w:val="AnaParagrafYaziStiliSau"/>
      </w:pPr>
    </w:p>
    <w:p w:rsidR="002157C3" w:rsidRDefault="002157C3" w:rsidP="002157C3">
      <w:pPr>
        <w:spacing w:after="0" w:line="360" w:lineRule="auto"/>
        <w:jc w:val="both"/>
        <w:rPr>
          <w:rFonts w:ascii="Times New Roman" w:eastAsia="Times New Roman" w:hAnsi="Times New Roman"/>
          <w:color w:val="000000"/>
          <w:sz w:val="24"/>
          <w:szCs w:val="24"/>
        </w:rPr>
      </w:pPr>
      <w:r w:rsidRPr="00C56DEF">
        <w:rPr>
          <w:rFonts w:ascii="Times New Roman" w:eastAsia="Times New Roman" w:hAnsi="Times New Roman"/>
          <w:color w:val="000000"/>
          <w:sz w:val="24"/>
          <w:szCs w:val="24"/>
        </w:rPr>
        <w:t>Önerilen yöntemin amaç fonksiyonu hesaplama sayısını azaltma etkisini değerlendirmek için literatürden seçilen dört iyi bilinen karma değişkenli kısıtlı mühendislik tasarım optimizasyonu problemi ile bir test platformu oluşturulmuştur</w:t>
      </w:r>
      <w:r w:rsidR="00FD5106">
        <w:rPr>
          <w:rFonts w:ascii="Times New Roman" w:eastAsia="Times New Roman" w:hAnsi="Times New Roman"/>
          <w:color w:val="000000"/>
          <w:sz w:val="24"/>
          <w:szCs w:val="24"/>
        </w:rPr>
        <w:t>; bu problemler şunlardır</w:t>
      </w:r>
      <w:r w:rsidRPr="00C56DEF">
        <w:rPr>
          <w:rFonts w:ascii="Times New Roman" w:eastAsia="Times New Roman" w:hAnsi="Times New Roman"/>
          <w:color w:val="000000"/>
          <w:sz w:val="24"/>
          <w:szCs w:val="24"/>
        </w:rPr>
        <w:t>: Basınçlı kap, kaynaklı kiriş, sarmal yay ve güçlendirilmiş betonarme kiriş tasarımları. Seçilen problemler [</w:t>
      </w:r>
      <w:r w:rsidR="00676D49">
        <w:rPr>
          <w:rFonts w:ascii="Times New Roman" w:eastAsia="Times New Roman" w:hAnsi="Times New Roman"/>
          <w:color w:val="000000"/>
          <w:sz w:val="24"/>
          <w:szCs w:val="24"/>
        </w:rPr>
        <w:t>33</w:t>
      </w:r>
      <w:r w:rsidR="00160180">
        <w:rPr>
          <w:rFonts w:ascii="Times New Roman" w:eastAsia="Times New Roman" w:hAnsi="Times New Roman"/>
          <w:color w:val="000000"/>
          <w:sz w:val="24"/>
          <w:szCs w:val="24"/>
        </w:rPr>
        <w:t>]'t</w:t>
      </w:r>
      <w:r w:rsidR="00676D49">
        <w:rPr>
          <w:rFonts w:ascii="Times New Roman" w:eastAsia="Times New Roman" w:hAnsi="Times New Roman"/>
          <w:color w:val="000000"/>
          <w:sz w:val="24"/>
          <w:szCs w:val="24"/>
        </w:rPr>
        <w:t>e</w:t>
      </w:r>
      <w:r w:rsidRPr="00C56DEF">
        <w:rPr>
          <w:rFonts w:ascii="Times New Roman" w:eastAsia="Times New Roman" w:hAnsi="Times New Roman"/>
          <w:color w:val="000000"/>
          <w:sz w:val="24"/>
          <w:szCs w:val="24"/>
        </w:rPr>
        <w:t xml:space="preserve"> kullanılanlarla aynıdır ve </w:t>
      </w:r>
      <w:r w:rsidRPr="00CC4275">
        <w:rPr>
          <w:rFonts w:ascii="Times New Roman" w:eastAsia="Times New Roman" w:hAnsi="Times New Roman"/>
          <w:color w:val="000000"/>
          <w:sz w:val="24"/>
          <w:szCs w:val="24"/>
        </w:rPr>
        <w:t>Ek</w:t>
      </w:r>
      <w:r w:rsidR="00EF5664">
        <w:rPr>
          <w:rFonts w:ascii="Times New Roman" w:eastAsia="Times New Roman" w:hAnsi="Times New Roman"/>
          <w:color w:val="000000"/>
          <w:sz w:val="24"/>
          <w:szCs w:val="24"/>
        </w:rPr>
        <w:t xml:space="preserve"> </w:t>
      </w:r>
      <w:r w:rsidRPr="00CC4275">
        <w:rPr>
          <w:rFonts w:ascii="Times New Roman" w:eastAsia="Times New Roman" w:hAnsi="Times New Roman"/>
          <w:color w:val="000000"/>
          <w:sz w:val="24"/>
          <w:szCs w:val="24"/>
        </w:rPr>
        <w:t>A</w:t>
      </w:r>
      <w:r w:rsidRPr="00C56DEF">
        <w:rPr>
          <w:rFonts w:ascii="Times New Roman" w:eastAsia="Times New Roman" w:hAnsi="Times New Roman"/>
          <w:color w:val="000000"/>
          <w:sz w:val="24"/>
          <w:szCs w:val="24"/>
        </w:rPr>
        <w:t>’da ayrıntılı olarak açıklanmıştır.</w:t>
      </w:r>
    </w:p>
    <w:p w:rsidR="002157C3" w:rsidRPr="00C56DEF" w:rsidRDefault="002157C3" w:rsidP="002157C3">
      <w:pPr>
        <w:spacing w:after="0" w:line="360" w:lineRule="auto"/>
        <w:jc w:val="both"/>
        <w:rPr>
          <w:rFonts w:ascii="Times New Roman" w:eastAsia="Times New Roman" w:hAnsi="Times New Roman"/>
          <w:color w:val="000000"/>
          <w:sz w:val="24"/>
          <w:szCs w:val="24"/>
        </w:rPr>
      </w:pPr>
    </w:p>
    <w:p w:rsidR="002157C3" w:rsidRDefault="002157C3" w:rsidP="00150AEB">
      <w:pPr>
        <w:pStyle w:val="AnaParagrafYaziStiliSau"/>
      </w:pPr>
      <w:r w:rsidRPr="00C56DEF">
        <w:t>Seçilen problemlerin her biri için tasarım değişkenlerinin alabileceği değerlere dayalı olarak iki versiyon tanımlanmıştır: Versiyon I, [</w:t>
      </w:r>
      <w:r w:rsidR="00676D49">
        <w:t>33</w:t>
      </w:r>
      <w:r w:rsidR="00FD5106">
        <w:t>]'t</w:t>
      </w:r>
      <w:r w:rsidR="00676D49">
        <w:t>e</w:t>
      </w:r>
      <w:r w:rsidRPr="00C56DEF">
        <w:t xml:space="preserve">ki ile aynıdır, Versiyon II'de ise Versiyon I'in sürekli tasarım değişkenlerine </w:t>
      </w:r>
      <w:r w:rsidR="004E52DB" w:rsidRPr="004E52DB">
        <w:t>ondalık basamaklarının sayısını sınırla</w:t>
      </w:r>
      <w:r w:rsidR="004E52DB">
        <w:t xml:space="preserve">yan </w:t>
      </w:r>
      <w:r w:rsidRPr="00C56DEF">
        <w:t>varsayımsal üretim kısıtları empoze edilmiştir. Versiyon II'nin amacı</w:t>
      </w:r>
      <w:r w:rsidR="004E52DB">
        <w:t xml:space="preserve"> sürekli tasarım değişkenlerine getirilen</w:t>
      </w:r>
      <w:r w:rsidRPr="00C56DEF">
        <w:t xml:space="preserve"> sınırlamanın hash sürecindeki isabet oranlarına etkisini irdelemektir.</w:t>
      </w:r>
    </w:p>
    <w:p w:rsidR="002157C3" w:rsidRDefault="002157C3" w:rsidP="00150AEB">
      <w:pPr>
        <w:pStyle w:val="AnaParagrafYaziStiliSau"/>
      </w:pPr>
    </w:p>
    <w:p w:rsidR="002157C3" w:rsidRDefault="002157C3" w:rsidP="00DC6F57">
      <w:pPr>
        <w:pStyle w:val="AltBaslkSau"/>
      </w:pPr>
      <w:r w:rsidRPr="00C56DEF">
        <w:t xml:space="preserve">Parametre </w:t>
      </w:r>
      <w:r w:rsidR="00A522B5">
        <w:t>Ayarları, Hesaplama Sonuçları v</w:t>
      </w:r>
      <w:r w:rsidR="00A522B5" w:rsidRPr="00C56DEF">
        <w:t xml:space="preserve">e </w:t>
      </w:r>
      <w:r w:rsidR="00FF1856">
        <w:t>Değerlendirme</w:t>
      </w:r>
    </w:p>
    <w:p w:rsidR="002157C3" w:rsidRDefault="002157C3" w:rsidP="00150AEB">
      <w:pPr>
        <w:pStyle w:val="AnaParagrafYaziStiliSau"/>
      </w:pPr>
    </w:p>
    <w:p w:rsidR="002157C3" w:rsidRDefault="002157C3" w:rsidP="00150AEB">
      <w:pPr>
        <w:pStyle w:val="AnaParagrafYaziStiliSau"/>
      </w:pPr>
      <w:r w:rsidRPr="00C56DEF">
        <w:t>Önerilen yöntem ve kıyaslama problemleri için test platformu MATLAB 2014a'da uygulanmıştır. FPA algoritması orijinal MATLAB kodu yalnızca sürekli tasarım değişkenlerini işlemek üzere tasarlanmıştır; bu kod karma</w:t>
      </w:r>
      <w:r w:rsidR="001835FE">
        <w:t>-</w:t>
      </w:r>
      <w:r w:rsidRPr="00C56DEF">
        <w:t xml:space="preserve">tamsayı ve ayrık tasarım değişkenlerini </w:t>
      </w:r>
      <w:r w:rsidR="001722EA">
        <w:t xml:space="preserve">kullanmak </w:t>
      </w:r>
      <w:r w:rsidRPr="00C56DEF">
        <w:t>üzere geliştiril</w:t>
      </w:r>
      <w:r w:rsidR="001722EA">
        <w:t>miş</w:t>
      </w:r>
      <w:r w:rsidRPr="00C56DEF">
        <w:t xml:space="preserve"> ve hash tablolarını uyarlamak için MATLAB'ın </w:t>
      </w:r>
      <w:r w:rsidRPr="00C56DEF">
        <w:rPr>
          <w:i/>
        </w:rPr>
        <w:t>Map Containers</w:t>
      </w:r>
      <w:r w:rsidRPr="00C56DEF">
        <w:t xml:space="preserve"> özelliği eklen</w:t>
      </w:r>
      <w:r w:rsidR="001722EA">
        <w:t>miştir</w:t>
      </w:r>
      <w:r w:rsidRPr="00C56DEF">
        <w:t>. Optimizasyon çalıştırmaları, 4 GB RAM’e sahip 2.60 GHz Intel Core i5-3320M işlemcili taşınabilir bir bilgisayarda gerçekleştiril</w:t>
      </w:r>
      <w:r w:rsidR="00A61141">
        <w:t>miştir</w:t>
      </w:r>
      <w:r w:rsidRPr="00C56DEF">
        <w:t>.</w:t>
      </w:r>
    </w:p>
    <w:p w:rsidR="002F280E" w:rsidRDefault="002F280E" w:rsidP="00150AEB">
      <w:pPr>
        <w:pStyle w:val="AnaParagrafYaziStiliSau"/>
      </w:pPr>
    </w:p>
    <w:p w:rsidR="009B46AF" w:rsidRDefault="009B46AF" w:rsidP="00150AEB">
      <w:pPr>
        <w:pStyle w:val="AnaParagrafYaziStiliSau"/>
      </w:pPr>
    </w:p>
    <w:p w:rsidR="002F280E" w:rsidRDefault="001835FE" w:rsidP="002F280E">
      <w:pPr>
        <w:pStyle w:val="IkincilAltBaslikSau"/>
      </w:pPr>
      <w:r>
        <w:lastRenderedPageBreak/>
        <w:t>Parametre aya</w:t>
      </w:r>
      <w:r w:rsidR="000866AD">
        <w:t>rları</w:t>
      </w:r>
    </w:p>
    <w:p w:rsidR="002157C3" w:rsidRDefault="002157C3" w:rsidP="00150AEB">
      <w:pPr>
        <w:pStyle w:val="AnaParagrafYaziStiliSau"/>
      </w:pPr>
    </w:p>
    <w:p w:rsidR="002F280E" w:rsidRDefault="002F280E" w:rsidP="00150AEB">
      <w:pPr>
        <w:pStyle w:val="AnaParagrafYaziStiliSau"/>
      </w:pPr>
      <w:r w:rsidRPr="00C56DEF">
        <w:t>[</w:t>
      </w:r>
      <w:r w:rsidR="00676D49">
        <w:t>33</w:t>
      </w:r>
      <w:r w:rsidR="001835FE">
        <w:t>]'t</w:t>
      </w:r>
      <w:r w:rsidR="00676D49">
        <w:t>e</w:t>
      </w:r>
      <w:r w:rsidRPr="00C56DEF">
        <w:t>ki tüm kıyaslama problemleri için Ateşböceği Algoritması (FA) popülasyon büyüklüğü 25 olarak kullanılmıştır. Kullanılan maksimum döngü sayısı, basınçlı kap ve güçlendirilmiş betonarme kiriş tasarım problemleri için 1,000, kaynaklı kiriş tasarım problemi için 2,000 ve sarmal yay tasarım problemi için 3,000’dir. Kıyaslama problemleri için FA'nın istatistiksel sonuçları, 100 optimizasyon çalıştırması sonucu elde edilmiştir [</w:t>
      </w:r>
      <w:r w:rsidR="00676D49">
        <w:t>33</w:t>
      </w:r>
      <w:r w:rsidRPr="00C56DEF">
        <w:t>].</w:t>
      </w:r>
    </w:p>
    <w:p w:rsidR="002F280E" w:rsidRPr="00C56DEF" w:rsidRDefault="002F280E" w:rsidP="00150AEB">
      <w:pPr>
        <w:pStyle w:val="AnaParagrafYaziStiliSau"/>
      </w:pPr>
    </w:p>
    <w:p w:rsidR="002F280E" w:rsidRPr="00C56DEF" w:rsidRDefault="002F280E" w:rsidP="00150AEB">
      <w:pPr>
        <w:pStyle w:val="AnaParagrafYaziStiliSau"/>
      </w:pPr>
      <w:r w:rsidRPr="00C56DEF">
        <w:t>Karşılaştırmayı aynı temelde yapmak için, dört mühendislik tasarım probleminin optimizasyonu, popülasyon büyüklüğü 25 olan FPA algoritması kullanılarak ve her problem için [</w:t>
      </w:r>
      <w:r w:rsidR="00676D49">
        <w:t>33</w:t>
      </w:r>
      <w:r w:rsidR="00E72E5C">
        <w:t>]'t</w:t>
      </w:r>
      <w:r w:rsidR="00676D49">
        <w:t>e</w:t>
      </w:r>
      <w:r w:rsidR="00A61141">
        <w:t xml:space="preserve">kilerle aynı </w:t>
      </w:r>
      <w:r w:rsidRPr="00C56DEF">
        <w:t>maksimum döngü sayı</w:t>
      </w:r>
      <w:r w:rsidR="00A61141">
        <w:t>ları</w:t>
      </w:r>
      <w:r w:rsidRPr="00C56DEF">
        <w:t xml:space="preserve"> ile gerçekleştiril</w:t>
      </w:r>
      <w:r w:rsidR="00A61141">
        <w:t>miştir</w:t>
      </w:r>
      <w:r w:rsidRPr="00C56DEF">
        <w:t>. Her bir kıyaslama problemi için biri önbellekleme</w:t>
      </w:r>
      <w:r w:rsidR="00A61141">
        <w:t>siz</w:t>
      </w:r>
      <w:r w:rsidRPr="00C56DEF">
        <w:t xml:space="preserve"> ve Versiyon I ile Versiyon II’nin her biri için önbelle</w:t>
      </w:r>
      <w:r w:rsidR="00A61141">
        <w:t xml:space="preserve">klemeli </w:t>
      </w:r>
      <w:r w:rsidR="00914CC3">
        <w:t xml:space="preserve">olmak üzere </w:t>
      </w:r>
      <w:r w:rsidR="00914CC3" w:rsidRPr="00C56DEF">
        <w:t>üç seçenek</w:t>
      </w:r>
      <w:r w:rsidR="00914CC3">
        <w:t>oluşturulmuştur</w:t>
      </w:r>
      <w:r w:rsidRPr="00C56DEF">
        <w:t>. [</w:t>
      </w:r>
      <w:r w:rsidR="00676D49">
        <w:t>33</w:t>
      </w:r>
      <w:r w:rsidRPr="00C56DEF">
        <w:t>]'</w:t>
      </w:r>
      <w:r w:rsidR="00676D49">
        <w:t>e</w:t>
      </w:r>
      <w:r w:rsidRPr="00C56DEF">
        <w:t xml:space="preserve"> benzer şekilde, istatistiksel olarak anlamlı sonuçların elde edilebilmesi için optimizasyon çalıştırmaları, her kıyaslama problemi ve seçeneği için 100 kez tekrarlan</w:t>
      </w:r>
      <w:r w:rsidR="00914CC3">
        <w:t>mıştır</w:t>
      </w:r>
      <w:r w:rsidRPr="00C56DEF">
        <w:t>.</w:t>
      </w:r>
    </w:p>
    <w:p w:rsidR="002F280E" w:rsidRDefault="002F280E" w:rsidP="00150AEB">
      <w:pPr>
        <w:pStyle w:val="AnaParagrafYaziStiliSau"/>
      </w:pPr>
    </w:p>
    <w:p w:rsidR="002F280E" w:rsidRDefault="002F280E" w:rsidP="00150AEB">
      <w:pPr>
        <w:pStyle w:val="AnaParagrafYaziStiliSau"/>
      </w:pPr>
      <w:r w:rsidRPr="00C56DEF">
        <w:t xml:space="preserve">Bu çalışmada FPA algoritmasının </w:t>
      </w:r>
      <w:r w:rsidRPr="00C56DEF">
        <w:rPr>
          <w:i/>
          <w:iCs/>
        </w:rPr>
        <w:t>geçiş olasılığı p</w:t>
      </w:r>
      <w:r w:rsidRPr="00C56DEF">
        <w:t> kontrol parametresi Bölüm 3.5.’te belirtildiği gibi önerilen değer</w:t>
      </w:r>
      <w:r w:rsidR="00914CC3">
        <w:t xml:space="preserve"> </w:t>
      </w:r>
      <w:r w:rsidRPr="00C56DEF">
        <w:rPr>
          <w:i/>
          <w:iCs/>
        </w:rPr>
        <w:t>p</w:t>
      </w:r>
      <w:r w:rsidRPr="00C56DEF">
        <w:t> = 0.8 olarak alındı.</w:t>
      </w:r>
    </w:p>
    <w:p w:rsidR="002F280E" w:rsidRDefault="002F280E" w:rsidP="00150AEB">
      <w:pPr>
        <w:pStyle w:val="AnaParagrafYaziStiliSau"/>
      </w:pPr>
    </w:p>
    <w:p w:rsidR="002F280E" w:rsidRDefault="002F280E" w:rsidP="002F280E">
      <w:pPr>
        <w:pStyle w:val="IkincilAltBaslikSau"/>
      </w:pPr>
      <w:r w:rsidRPr="00C56DEF">
        <w:t xml:space="preserve">Hesaplama sonuçları ve </w:t>
      </w:r>
      <w:r w:rsidR="00FF1856">
        <w:t>değerlendirme</w:t>
      </w:r>
    </w:p>
    <w:p w:rsidR="002F280E" w:rsidRPr="00C56DEF" w:rsidRDefault="002F280E" w:rsidP="00150AEB">
      <w:pPr>
        <w:pStyle w:val="AnaParagrafYaziStiliSau"/>
      </w:pPr>
    </w:p>
    <w:p w:rsidR="002F280E" w:rsidRDefault="002F280E" w:rsidP="00150AEB">
      <w:pPr>
        <w:pStyle w:val="AnaParagrafYaziStiliSau"/>
      </w:pPr>
      <w:r w:rsidRPr="00C56DEF">
        <w:t>Bu çalışma için yapılan optimizasyon çalıştırmalarının istatistiksel sonuçları [</w:t>
      </w:r>
      <w:r w:rsidR="00676D49">
        <w:t>33</w:t>
      </w:r>
      <w:r w:rsidR="00E72E5C">
        <w:t>]'t</w:t>
      </w:r>
      <w:r w:rsidR="00676D49">
        <w:t>e</w:t>
      </w:r>
      <w:r w:rsidRPr="00C56DEF">
        <w:t xml:space="preserve"> verilen FA sonuçlarıyla birlikte </w:t>
      </w:r>
      <w:r w:rsidRPr="00CC4275">
        <w:t xml:space="preserve">Tablo </w:t>
      </w:r>
      <w:r w:rsidR="00CC4275" w:rsidRPr="00CC4275">
        <w:t>4.</w:t>
      </w:r>
      <w:r w:rsidRPr="00CC4275">
        <w:t>2</w:t>
      </w:r>
      <w:r w:rsidR="00CC4275" w:rsidRPr="00CC4275">
        <w:t>.</w:t>
      </w:r>
      <w:r w:rsidRPr="00C56DEF">
        <w:t xml:space="preserve">'de </w:t>
      </w:r>
      <w:r w:rsidR="00986DCA">
        <w:t>v</w:t>
      </w:r>
      <w:r w:rsidRPr="00C56DEF">
        <w:t xml:space="preserve">erilmiştir. Ayrıca,  her kıyaslama problemi için elde edilen amaç fonksiyonu hesaplama sayısındaki azalmaların bir özeti grafik olarak </w:t>
      </w:r>
      <w:r w:rsidRPr="00986DCA">
        <w:t xml:space="preserve">Şekil </w:t>
      </w:r>
      <w:r w:rsidR="00986DCA">
        <w:t>4.1.</w:t>
      </w:r>
      <w:r w:rsidRPr="00C56DEF">
        <w:t>'de gösterilmiştir.</w:t>
      </w:r>
    </w:p>
    <w:p w:rsidR="00232B7C" w:rsidRDefault="00232B7C" w:rsidP="00150AEB">
      <w:pPr>
        <w:pStyle w:val="AnaParagrafYaziStiliSau"/>
      </w:pPr>
    </w:p>
    <w:p w:rsidR="00C51A6A" w:rsidRDefault="00C51A6A" w:rsidP="00150AEB">
      <w:pPr>
        <w:pStyle w:val="AnaParagrafYaziStiliSau"/>
      </w:pPr>
      <w:r w:rsidRPr="00C56DEF">
        <w:t xml:space="preserve">Kıyaslanan algoritmalar ile elde edilen en iyi sonuçlar için çözüm vektörleri ve bunlara karşılık gelen kısıt değerleri, kaynaklı kiriş tasarımı problemi için </w:t>
      </w:r>
      <w:r w:rsidRPr="00D5014C">
        <w:t>Tablo 4.3</w:t>
      </w:r>
      <w:r>
        <w:t>.</w:t>
      </w:r>
      <w:r w:rsidRPr="00C56DEF">
        <w:t>'te verilmiştir.</w:t>
      </w:r>
    </w:p>
    <w:p w:rsidR="00232B7C" w:rsidRPr="00C56DEF" w:rsidRDefault="00232B7C" w:rsidP="00150AEB">
      <w:pPr>
        <w:pStyle w:val="AnaParagrafYaziStiliSau"/>
      </w:pPr>
    </w:p>
    <w:p w:rsidR="002F280E" w:rsidRDefault="002F280E" w:rsidP="00150AEB">
      <w:pPr>
        <w:pStyle w:val="AnaParagrafYaziStiliSau"/>
      </w:pPr>
    </w:p>
    <w:p w:rsidR="00262AA7" w:rsidRDefault="00262AA7" w:rsidP="00262AA7">
      <w:pPr>
        <w:pStyle w:val="ResimYazs"/>
        <w:keepNext/>
        <w:jc w:val="center"/>
      </w:pPr>
      <w:bookmarkStart w:id="51" w:name="_Toc482646112"/>
      <w:bookmarkStart w:id="52" w:name="_Toc482647388"/>
      <w:bookmarkStart w:id="53" w:name="_Toc482647488"/>
      <w:bookmarkStart w:id="54" w:name="_Toc482648304"/>
      <w:bookmarkStart w:id="55" w:name="_Toc487013939"/>
      <w:r>
        <w:lastRenderedPageBreak/>
        <w:t xml:space="preserve">Tablo </w:t>
      </w:r>
      <w:fldSimple w:instr=" STYLEREF 1 \s ">
        <w:r w:rsidR="00FE6146">
          <w:rPr>
            <w:noProof/>
          </w:rPr>
          <w:t>4</w:t>
        </w:r>
      </w:fldSimple>
      <w:r w:rsidR="004A18F7">
        <w:t>.</w:t>
      </w:r>
      <w:fldSimple w:instr=" SEQ Tablo \* ARABIC \s 1 ">
        <w:r w:rsidR="00FE6146">
          <w:rPr>
            <w:noProof/>
          </w:rPr>
          <w:t>2</w:t>
        </w:r>
      </w:fldSimple>
      <w:r>
        <w:t>. Her problem için FA ve FPA algoritmalarının 100 çalıştırım sonuçları</w:t>
      </w:r>
      <w:bookmarkEnd w:id="51"/>
      <w:bookmarkEnd w:id="52"/>
      <w:bookmarkEnd w:id="53"/>
      <w:bookmarkEnd w:id="54"/>
      <w:bookmarkEnd w:id="55"/>
    </w:p>
    <w:tbl>
      <w:tblPr>
        <w:tblW w:w="8140" w:type="dxa"/>
        <w:jc w:val="center"/>
        <w:tblLook w:val="04A0" w:firstRow="1" w:lastRow="0" w:firstColumn="1" w:lastColumn="0" w:noHBand="0" w:noVBand="1"/>
      </w:tblPr>
      <w:tblGrid>
        <w:gridCol w:w="2160"/>
        <w:gridCol w:w="936"/>
        <w:gridCol w:w="1261"/>
        <w:gridCol w:w="1261"/>
        <w:gridCol w:w="1261"/>
        <w:gridCol w:w="1261"/>
      </w:tblGrid>
      <w:tr w:rsidR="00BE3F88" w:rsidRPr="00BE3F88" w:rsidTr="00BE3F88">
        <w:trPr>
          <w:trHeight w:val="274"/>
          <w:jc w:val="center"/>
        </w:trPr>
        <w:tc>
          <w:tcPr>
            <w:tcW w:w="2160" w:type="dxa"/>
            <w:vMerge w:val="restart"/>
            <w:tcBorders>
              <w:top w:val="single" w:sz="8" w:space="0" w:color="auto"/>
              <w:bottom w:val="single" w:sz="12" w:space="0" w:color="auto"/>
            </w:tcBorders>
            <w:shd w:val="clear" w:color="auto" w:fill="auto"/>
            <w:noWrap/>
            <w:vAlign w:val="bottom"/>
            <w:hideMark/>
          </w:tcPr>
          <w:p w:rsidR="00BE3F88" w:rsidRPr="00232B7C" w:rsidRDefault="00BE3F88" w:rsidP="0023763B">
            <w:pPr>
              <w:spacing w:after="0" w:line="360" w:lineRule="auto"/>
              <w:rPr>
                <w:rFonts w:ascii="Times New Roman" w:hAnsi="Times New Roman"/>
                <w:b/>
                <w:bCs/>
                <w:color w:val="000000"/>
                <w:sz w:val="20"/>
                <w:szCs w:val="20"/>
                <w:lang w:val="en-US"/>
              </w:rPr>
            </w:pPr>
            <w:r w:rsidRPr="00232B7C">
              <w:rPr>
                <w:rFonts w:ascii="Times New Roman" w:hAnsi="Times New Roman"/>
                <w:b/>
                <w:bCs/>
                <w:color w:val="000000"/>
                <w:sz w:val="20"/>
                <w:szCs w:val="20"/>
                <w:lang w:val="en-US"/>
              </w:rPr>
              <w:t>Problem</w:t>
            </w:r>
          </w:p>
        </w:tc>
        <w:tc>
          <w:tcPr>
            <w:tcW w:w="936" w:type="dxa"/>
            <w:vMerge w:val="restart"/>
            <w:tcBorders>
              <w:top w:val="single" w:sz="8" w:space="0" w:color="auto"/>
              <w:bottom w:val="single" w:sz="12" w:space="0" w:color="auto"/>
            </w:tcBorders>
            <w:shd w:val="clear" w:color="auto" w:fill="auto"/>
            <w:noWrap/>
            <w:vAlign w:val="bottom"/>
            <w:hideMark/>
          </w:tcPr>
          <w:p w:rsidR="00BE3F88" w:rsidRPr="00232B7C" w:rsidRDefault="00BE3F88" w:rsidP="0023763B">
            <w:pPr>
              <w:spacing w:after="0" w:line="360" w:lineRule="auto"/>
              <w:rPr>
                <w:rFonts w:ascii="Times New Roman" w:hAnsi="Times New Roman"/>
                <w:b/>
                <w:bCs/>
                <w:color w:val="000000"/>
                <w:sz w:val="20"/>
                <w:szCs w:val="20"/>
                <w:lang w:val="en-US"/>
              </w:rPr>
            </w:pPr>
            <w:r w:rsidRPr="00232B7C">
              <w:rPr>
                <w:rFonts w:ascii="Times New Roman" w:hAnsi="Times New Roman"/>
                <w:b/>
                <w:bCs/>
                <w:color w:val="000000"/>
                <w:sz w:val="20"/>
                <w:szCs w:val="20"/>
                <w:lang w:val="en-US"/>
              </w:rPr>
              <w:t>Stats</w:t>
            </w:r>
          </w:p>
        </w:tc>
        <w:tc>
          <w:tcPr>
            <w:tcW w:w="1261" w:type="dxa"/>
            <w:vMerge w:val="restart"/>
            <w:tcBorders>
              <w:top w:val="single" w:sz="8" w:space="0" w:color="auto"/>
              <w:bottom w:val="single" w:sz="12" w:space="0" w:color="auto"/>
            </w:tcBorders>
            <w:shd w:val="clear" w:color="auto" w:fill="auto"/>
            <w:vAlign w:val="bottom"/>
          </w:tcPr>
          <w:p w:rsidR="00BE3F88" w:rsidRPr="00232B7C" w:rsidRDefault="00BE3F88" w:rsidP="0023763B">
            <w:pPr>
              <w:spacing w:after="0" w:line="360" w:lineRule="auto"/>
              <w:jc w:val="center"/>
              <w:rPr>
                <w:rFonts w:ascii="Times New Roman" w:hAnsi="Times New Roman"/>
                <w:b/>
                <w:bCs/>
                <w:color w:val="000000"/>
                <w:sz w:val="20"/>
                <w:szCs w:val="20"/>
                <w:lang w:val="en-US"/>
              </w:rPr>
            </w:pPr>
            <w:r w:rsidRPr="00232B7C">
              <w:rPr>
                <w:rFonts w:ascii="Times New Roman" w:hAnsi="Times New Roman"/>
                <w:b/>
                <w:bCs/>
                <w:color w:val="000000"/>
                <w:sz w:val="20"/>
                <w:szCs w:val="20"/>
              </w:rPr>
              <w:t>Ateşböceği</w:t>
            </w:r>
            <w:r w:rsidRPr="00232B7C">
              <w:rPr>
                <w:rFonts w:ascii="Times New Roman" w:hAnsi="Times New Roman"/>
                <w:b/>
                <w:bCs/>
                <w:color w:val="000000"/>
                <w:sz w:val="20"/>
                <w:szCs w:val="20"/>
                <w:lang w:val="en-US"/>
              </w:rPr>
              <w:t xml:space="preserve"> Algorit</w:t>
            </w:r>
            <w:r w:rsidRPr="00232B7C">
              <w:rPr>
                <w:rFonts w:ascii="Times New Roman" w:hAnsi="Times New Roman"/>
                <w:b/>
                <w:bCs/>
                <w:color w:val="000000"/>
                <w:sz w:val="20"/>
                <w:szCs w:val="20"/>
              </w:rPr>
              <w:t>ma</w:t>
            </w:r>
            <w:r w:rsidR="00F41C96">
              <w:rPr>
                <w:rFonts w:ascii="Times New Roman" w:hAnsi="Times New Roman"/>
                <w:b/>
                <w:bCs/>
                <w:color w:val="000000"/>
                <w:sz w:val="20"/>
                <w:szCs w:val="20"/>
              </w:rPr>
              <w:t>sı</w:t>
            </w:r>
            <w:r w:rsidRPr="00232B7C">
              <w:rPr>
                <w:rFonts w:ascii="Times New Roman" w:hAnsi="Times New Roman"/>
                <w:b/>
                <w:bCs/>
                <w:color w:val="000000"/>
                <w:sz w:val="20"/>
                <w:szCs w:val="20"/>
                <w:lang w:val="en-US"/>
              </w:rPr>
              <w:br/>
              <w:t>(FA)</w:t>
            </w:r>
          </w:p>
        </w:tc>
        <w:tc>
          <w:tcPr>
            <w:tcW w:w="3783" w:type="dxa"/>
            <w:gridSpan w:val="3"/>
            <w:tcBorders>
              <w:top w:val="single" w:sz="8" w:space="0" w:color="auto"/>
              <w:bottom w:val="single" w:sz="4" w:space="0" w:color="auto"/>
            </w:tcBorders>
            <w:shd w:val="clear" w:color="auto" w:fill="auto"/>
            <w:noWrap/>
            <w:vAlign w:val="bottom"/>
            <w:hideMark/>
          </w:tcPr>
          <w:p w:rsidR="00BE3F88" w:rsidRPr="00232B7C" w:rsidRDefault="00BE3F88" w:rsidP="0023763B">
            <w:pPr>
              <w:spacing w:after="0" w:line="360" w:lineRule="auto"/>
              <w:jc w:val="center"/>
              <w:rPr>
                <w:rFonts w:ascii="Times New Roman" w:hAnsi="Times New Roman"/>
                <w:b/>
                <w:bCs/>
                <w:color w:val="000000"/>
                <w:sz w:val="20"/>
                <w:szCs w:val="20"/>
                <w:lang w:val="en-US"/>
              </w:rPr>
            </w:pPr>
            <w:r w:rsidRPr="00232B7C">
              <w:rPr>
                <w:rFonts w:ascii="Times New Roman" w:hAnsi="Times New Roman"/>
                <w:b/>
                <w:bCs/>
                <w:color w:val="000000"/>
                <w:sz w:val="20"/>
                <w:szCs w:val="20"/>
                <w:lang w:val="en-US"/>
              </w:rPr>
              <w:t>Çiçek Tozlaşma Algoritması (FPA)</w:t>
            </w:r>
          </w:p>
        </w:tc>
      </w:tr>
      <w:tr w:rsidR="00BE3F88" w:rsidRPr="00BE3F88" w:rsidTr="0023763B">
        <w:trPr>
          <w:trHeight w:val="274"/>
          <w:jc w:val="center"/>
        </w:trPr>
        <w:tc>
          <w:tcPr>
            <w:tcW w:w="2160" w:type="dxa"/>
            <w:vMerge/>
            <w:tcBorders>
              <w:bottom w:val="single" w:sz="12" w:space="0" w:color="auto"/>
            </w:tcBorders>
            <w:vAlign w:val="center"/>
            <w:hideMark/>
          </w:tcPr>
          <w:p w:rsidR="00BE3F88" w:rsidRPr="00232B7C" w:rsidRDefault="00BE3F88" w:rsidP="0023763B">
            <w:pPr>
              <w:spacing w:after="0" w:line="360" w:lineRule="auto"/>
              <w:rPr>
                <w:rFonts w:ascii="Times New Roman" w:hAnsi="Times New Roman"/>
                <w:b/>
                <w:bCs/>
                <w:color w:val="000000"/>
                <w:sz w:val="20"/>
                <w:szCs w:val="20"/>
                <w:lang w:val="en-US"/>
              </w:rPr>
            </w:pPr>
          </w:p>
        </w:tc>
        <w:tc>
          <w:tcPr>
            <w:tcW w:w="936" w:type="dxa"/>
            <w:vMerge/>
            <w:tcBorders>
              <w:bottom w:val="single" w:sz="12" w:space="0" w:color="auto"/>
            </w:tcBorders>
            <w:vAlign w:val="center"/>
            <w:hideMark/>
          </w:tcPr>
          <w:p w:rsidR="00BE3F88" w:rsidRPr="00232B7C" w:rsidRDefault="00BE3F88" w:rsidP="0023763B">
            <w:pPr>
              <w:spacing w:after="0" w:line="360" w:lineRule="auto"/>
              <w:rPr>
                <w:rFonts w:ascii="Times New Roman" w:hAnsi="Times New Roman"/>
                <w:b/>
                <w:bCs/>
                <w:color w:val="000000"/>
                <w:sz w:val="20"/>
                <w:szCs w:val="20"/>
                <w:lang w:val="en-US"/>
              </w:rPr>
            </w:pPr>
          </w:p>
        </w:tc>
        <w:tc>
          <w:tcPr>
            <w:tcW w:w="1261" w:type="dxa"/>
            <w:vMerge/>
            <w:tcBorders>
              <w:bottom w:val="single" w:sz="12" w:space="0" w:color="auto"/>
            </w:tcBorders>
            <w:vAlign w:val="center"/>
            <w:hideMark/>
          </w:tcPr>
          <w:p w:rsidR="00BE3F88" w:rsidRPr="00232B7C" w:rsidRDefault="00BE3F88" w:rsidP="0023763B">
            <w:pPr>
              <w:spacing w:after="0" w:line="360" w:lineRule="auto"/>
              <w:rPr>
                <w:rFonts w:ascii="Times New Roman" w:hAnsi="Times New Roman"/>
                <w:b/>
                <w:bCs/>
                <w:color w:val="000000"/>
                <w:sz w:val="20"/>
                <w:szCs w:val="20"/>
                <w:lang w:val="en-US"/>
              </w:rPr>
            </w:pPr>
          </w:p>
        </w:tc>
        <w:tc>
          <w:tcPr>
            <w:tcW w:w="1261" w:type="dxa"/>
            <w:vMerge w:val="restart"/>
            <w:tcBorders>
              <w:top w:val="single" w:sz="4" w:space="0" w:color="auto"/>
              <w:bottom w:val="single" w:sz="8" w:space="0" w:color="000000"/>
            </w:tcBorders>
            <w:shd w:val="clear" w:color="auto" w:fill="auto"/>
            <w:vAlign w:val="bottom"/>
            <w:hideMark/>
          </w:tcPr>
          <w:p w:rsidR="00BE3F88" w:rsidRPr="00232B7C" w:rsidRDefault="00BE3F88" w:rsidP="0023763B">
            <w:pPr>
              <w:spacing w:after="0" w:line="360" w:lineRule="auto"/>
              <w:jc w:val="center"/>
              <w:rPr>
                <w:rFonts w:ascii="Times New Roman" w:hAnsi="Times New Roman"/>
                <w:b/>
                <w:bCs/>
                <w:color w:val="000000"/>
                <w:sz w:val="20"/>
                <w:szCs w:val="20"/>
              </w:rPr>
            </w:pPr>
            <w:r w:rsidRPr="00232B7C">
              <w:rPr>
                <w:rFonts w:ascii="Times New Roman" w:hAnsi="Times New Roman"/>
                <w:b/>
                <w:bCs/>
                <w:color w:val="000000"/>
                <w:sz w:val="20"/>
                <w:szCs w:val="20"/>
              </w:rPr>
              <w:t>Önbellek</w:t>
            </w:r>
          </w:p>
          <w:p w:rsidR="00BE3F88" w:rsidRPr="00232B7C" w:rsidRDefault="00BE3F88" w:rsidP="00D5014C">
            <w:pPr>
              <w:spacing w:after="0" w:line="360" w:lineRule="auto"/>
              <w:jc w:val="center"/>
              <w:rPr>
                <w:rFonts w:ascii="Times New Roman" w:hAnsi="Times New Roman"/>
                <w:b/>
                <w:bCs/>
                <w:color w:val="000000"/>
                <w:sz w:val="20"/>
                <w:szCs w:val="20"/>
                <w:lang w:val="en-US"/>
              </w:rPr>
            </w:pPr>
            <w:r w:rsidRPr="00232B7C">
              <w:rPr>
                <w:rFonts w:ascii="Times New Roman" w:hAnsi="Times New Roman"/>
                <w:b/>
                <w:bCs/>
                <w:color w:val="000000"/>
                <w:sz w:val="20"/>
                <w:szCs w:val="20"/>
              </w:rPr>
              <w:t>lemesiz</w:t>
            </w:r>
          </w:p>
        </w:tc>
        <w:tc>
          <w:tcPr>
            <w:tcW w:w="2522" w:type="dxa"/>
            <w:gridSpan w:val="2"/>
            <w:tcBorders>
              <w:top w:val="single" w:sz="4" w:space="0" w:color="auto"/>
              <w:bottom w:val="single" w:sz="4" w:space="0" w:color="auto"/>
            </w:tcBorders>
            <w:shd w:val="clear" w:color="auto" w:fill="auto"/>
            <w:noWrap/>
            <w:vAlign w:val="bottom"/>
            <w:hideMark/>
          </w:tcPr>
          <w:p w:rsidR="00BE3F88" w:rsidRPr="00232B7C" w:rsidRDefault="00BE3F88" w:rsidP="0023763B">
            <w:pPr>
              <w:spacing w:after="0" w:line="360" w:lineRule="auto"/>
              <w:jc w:val="center"/>
              <w:rPr>
                <w:rFonts w:ascii="Times New Roman" w:hAnsi="Times New Roman"/>
                <w:b/>
                <w:bCs/>
                <w:color w:val="000000"/>
                <w:sz w:val="20"/>
                <w:szCs w:val="20"/>
                <w:lang w:val="en-US"/>
              </w:rPr>
            </w:pPr>
            <w:r w:rsidRPr="00232B7C">
              <w:rPr>
                <w:rFonts w:ascii="Times New Roman" w:hAnsi="Times New Roman"/>
                <w:b/>
                <w:bCs/>
                <w:color w:val="000000"/>
                <w:sz w:val="20"/>
                <w:szCs w:val="20"/>
                <w:lang w:val="en-US"/>
              </w:rPr>
              <w:t>Önbelleklemeli</w:t>
            </w:r>
          </w:p>
        </w:tc>
      </w:tr>
      <w:tr w:rsidR="002F280E" w:rsidRPr="00BE3F88" w:rsidTr="00BE3F88">
        <w:trPr>
          <w:trHeight w:val="274"/>
          <w:jc w:val="center"/>
        </w:trPr>
        <w:tc>
          <w:tcPr>
            <w:tcW w:w="2160" w:type="dxa"/>
            <w:vMerge/>
            <w:tcBorders>
              <w:bottom w:val="single" w:sz="8" w:space="0" w:color="auto"/>
            </w:tcBorders>
            <w:vAlign w:val="center"/>
            <w:hideMark/>
          </w:tcPr>
          <w:p w:rsidR="002F280E" w:rsidRPr="00232B7C" w:rsidRDefault="002F280E" w:rsidP="0023763B">
            <w:pPr>
              <w:spacing w:after="0" w:line="360" w:lineRule="auto"/>
              <w:rPr>
                <w:rFonts w:ascii="Times New Roman" w:hAnsi="Times New Roman"/>
                <w:b/>
                <w:bCs/>
                <w:color w:val="000000"/>
                <w:sz w:val="20"/>
                <w:szCs w:val="20"/>
                <w:lang w:val="en-US"/>
              </w:rPr>
            </w:pPr>
          </w:p>
        </w:tc>
        <w:tc>
          <w:tcPr>
            <w:tcW w:w="936" w:type="dxa"/>
            <w:vMerge/>
            <w:tcBorders>
              <w:bottom w:val="single" w:sz="8" w:space="0" w:color="auto"/>
            </w:tcBorders>
            <w:vAlign w:val="center"/>
            <w:hideMark/>
          </w:tcPr>
          <w:p w:rsidR="002F280E" w:rsidRPr="00232B7C" w:rsidRDefault="002F280E" w:rsidP="0023763B">
            <w:pPr>
              <w:spacing w:after="0" w:line="360" w:lineRule="auto"/>
              <w:rPr>
                <w:rFonts w:ascii="Times New Roman" w:hAnsi="Times New Roman"/>
                <w:b/>
                <w:bCs/>
                <w:color w:val="000000"/>
                <w:sz w:val="20"/>
                <w:szCs w:val="20"/>
                <w:lang w:val="en-US"/>
              </w:rPr>
            </w:pPr>
          </w:p>
        </w:tc>
        <w:tc>
          <w:tcPr>
            <w:tcW w:w="1261" w:type="dxa"/>
            <w:vMerge/>
            <w:tcBorders>
              <w:bottom w:val="single" w:sz="8" w:space="0" w:color="auto"/>
            </w:tcBorders>
            <w:vAlign w:val="center"/>
            <w:hideMark/>
          </w:tcPr>
          <w:p w:rsidR="002F280E" w:rsidRPr="00232B7C" w:rsidRDefault="002F280E" w:rsidP="0023763B">
            <w:pPr>
              <w:spacing w:after="0" w:line="360" w:lineRule="auto"/>
              <w:rPr>
                <w:rFonts w:ascii="Times New Roman" w:hAnsi="Times New Roman"/>
                <w:b/>
                <w:bCs/>
                <w:color w:val="000000"/>
                <w:sz w:val="20"/>
                <w:szCs w:val="20"/>
                <w:lang w:val="en-US"/>
              </w:rPr>
            </w:pPr>
          </w:p>
        </w:tc>
        <w:tc>
          <w:tcPr>
            <w:tcW w:w="1261" w:type="dxa"/>
            <w:vMerge/>
            <w:tcBorders>
              <w:top w:val="single" w:sz="4" w:space="0" w:color="auto"/>
              <w:bottom w:val="single" w:sz="8" w:space="0" w:color="auto"/>
            </w:tcBorders>
            <w:vAlign w:val="center"/>
            <w:hideMark/>
          </w:tcPr>
          <w:p w:rsidR="002F280E" w:rsidRPr="00232B7C" w:rsidRDefault="002F280E" w:rsidP="0023763B">
            <w:pPr>
              <w:spacing w:after="0" w:line="360" w:lineRule="auto"/>
              <w:rPr>
                <w:rFonts w:ascii="Times New Roman" w:hAnsi="Times New Roman"/>
                <w:b/>
                <w:bCs/>
                <w:color w:val="000000"/>
                <w:sz w:val="20"/>
                <w:szCs w:val="20"/>
                <w:lang w:val="en-US"/>
              </w:rPr>
            </w:pPr>
          </w:p>
        </w:tc>
        <w:tc>
          <w:tcPr>
            <w:tcW w:w="1261" w:type="dxa"/>
            <w:tcBorders>
              <w:top w:val="nil"/>
              <w:bottom w:val="single" w:sz="8" w:space="0" w:color="auto"/>
            </w:tcBorders>
            <w:shd w:val="clear" w:color="auto" w:fill="auto"/>
            <w:vAlign w:val="bottom"/>
            <w:hideMark/>
          </w:tcPr>
          <w:p w:rsidR="002F280E" w:rsidRPr="00232B7C" w:rsidRDefault="002F280E" w:rsidP="0023763B">
            <w:pPr>
              <w:spacing w:after="0" w:line="360" w:lineRule="auto"/>
              <w:jc w:val="center"/>
              <w:rPr>
                <w:rFonts w:ascii="Times New Roman" w:hAnsi="Times New Roman"/>
                <w:b/>
                <w:bCs/>
                <w:color w:val="000000"/>
                <w:sz w:val="20"/>
                <w:szCs w:val="20"/>
                <w:lang w:val="en-US"/>
              </w:rPr>
            </w:pPr>
            <w:r w:rsidRPr="00232B7C">
              <w:rPr>
                <w:rFonts w:ascii="Times New Roman" w:hAnsi="Times New Roman"/>
                <w:b/>
                <w:bCs/>
                <w:color w:val="000000"/>
                <w:sz w:val="20"/>
                <w:szCs w:val="20"/>
                <w:lang w:val="en-US"/>
              </w:rPr>
              <w:t>Ver I</w:t>
            </w:r>
          </w:p>
        </w:tc>
        <w:tc>
          <w:tcPr>
            <w:tcW w:w="1261" w:type="dxa"/>
            <w:tcBorders>
              <w:top w:val="nil"/>
              <w:bottom w:val="single" w:sz="8" w:space="0" w:color="auto"/>
            </w:tcBorders>
            <w:shd w:val="clear" w:color="auto" w:fill="auto"/>
            <w:vAlign w:val="bottom"/>
            <w:hideMark/>
          </w:tcPr>
          <w:p w:rsidR="002F280E" w:rsidRPr="00232B7C" w:rsidRDefault="002F280E" w:rsidP="0023763B">
            <w:pPr>
              <w:spacing w:after="0" w:line="360" w:lineRule="auto"/>
              <w:jc w:val="center"/>
              <w:rPr>
                <w:rFonts w:ascii="Times New Roman" w:hAnsi="Times New Roman"/>
                <w:b/>
                <w:bCs/>
                <w:color w:val="000000"/>
                <w:sz w:val="20"/>
                <w:szCs w:val="20"/>
                <w:lang w:val="en-US"/>
              </w:rPr>
            </w:pPr>
            <w:r w:rsidRPr="00232B7C">
              <w:rPr>
                <w:rFonts w:ascii="Times New Roman" w:hAnsi="Times New Roman"/>
                <w:b/>
                <w:bCs/>
                <w:color w:val="000000"/>
                <w:sz w:val="20"/>
                <w:szCs w:val="20"/>
                <w:lang w:val="en-US"/>
              </w:rPr>
              <w:t>Ver II</w:t>
            </w:r>
          </w:p>
        </w:tc>
      </w:tr>
      <w:tr w:rsidR="002F280E" w:rsidRPr="00BE3F88" w:rsidTr="00BE3F88">
        <w:trPr>
          <w:trHeight w:val="274"/>
          <w:jc w:val="center"/>
        </w:trPr>
        <w:tc>
          <w:tcPr>
            <w:tcW w:w="2160" w:type="dxa"/>
            <w:vMerge w:val="restart"/>
            <w:tcBorders>
              <w:top w:val="single" w:sz="8" w:space="0" w:color="auto"/>
              <w:bottom w:val="single" w:sz="4" w:space="0" w:color="000000"/>
            </w:tcBorders>
            <w:shd w:val="clear" w:color="auto" w:fill="auto"/>
            <w:hideMark/>
          </w:tcPr>
          <w:p w:rsidR="002F280E" w:rsidRPr="00232B7C" w:rsidRDefault="002F280E" w:rsidP="0023763B">
            <w:pPr>
              <w:spacing w:after="0" w:line="360" w:lineRule="auto"/>
              <w:rPr>
                <w:rFonts w:ascii="Times New Roman" w:hAnsi="Times New Roman"/>
                <w:b/>
                <w:color w:val="000000"/>
                <w:sz w:val="20"/>
                <w:szCs w:val="20"/>
                <w:lang w:val="en-US"/>
              </w:rPr>
            </w:pPr>
            <w:r w:rsidRPr="00232B7C">
              <w:rPr>
                <w:rFonts w:ascii="Times New Roman" w:hAnsi="Times New Roman"/>
                <w:b/>
                <w:color w:val="000000"/>
                <w:sz w:val="20"/>
                <w:szCs w:val="20"/>
              </w:rPr>
              <w:t>Basınçlı kap tasarımı</w:t>
            </w:r>
          </w:p>
        </w:tc>
        <w:tc>
          <w:tcPr>
            <w:tcW w:w="936" w:type="dxa"/>
            <w:tcBorders>
              <w:top w:val="single" w:sz="8" w:space="0" w:color="auto"/>
              <w:bottom w:val="single" w:sz="4" w:space="0" w:color="auto"/>
            </w:tcBorders>
            <w:shd w:val="clear" w:color="auto" w:fill="auto"/>
            <w:noWrap/>
            <w:vAlign w:val="bottom"/>
            <w:hideMark/>
          </w:tcPr>
          <w:p w:rsidR="002F280E" w:rsidRPr="00232B7C" w:rsidRDefault="00866B06" w:rsidP="0023763B">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En iyi</w:t>
            </w:r>
          </w:p>
        </w:tc>
        <w:tc>
          <w:tcPr>
            <w:tcW w:w="1261" w:type="dxa"/>
            <w:tcBorders>
              <w:top w:val="single" w:sz="8" w:space="0" w:color="auto"/>
              <w:bottom w:val="single" w:sz="4" w:space="0" w:color="auto"/>
            </w:tcBorders>
            <w:shd w:val="clear" w:color="auto" w:fill="auto"/>
            <w:noWrap/>
            <w:vAlign w:val="center"/>
            <w:hideMark/>
          </w:tcPr>
          <w:p w:rsidR="002F280E" w:rsidRPr="00232B7C" w:rsidRDefault="002F280E" w:rsidP="0023763B">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5850.38306</w:t>
            </w:r>
          </w:p>
        </w:tc>
        <w:tc>
          <w:tcPr>
            <w:tcW w:w="1261" w:type="dxa"/>
            <w:tcBorders>
              <w:top w:val="single" w:sz="8" w:space="0" w:color="auto"/>
              <w:bottom w:val="single" w:sz="4" w:space="0" w:color="auto"/>
            </w:tcBorders>
            <w:shd w:val="clear" w:color="auto" w:fill="auto"/>
            <w:noWrap/>
            <w:vAlign w:val="bottom"/>
            <w:hideMark/>
          </w:tcPr>
          <w:p w:rsidR="002F280E" w:rsidRPr="00232B7C" w:rsidRDefault="002F280E" w:rsidP="0023763B">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5850.38306</w:t>
            </w:r>
          </w:p>
        </w:tc>
        <w:tc>
          <w:tcPr>
            <w:tcW w:w="1261" w:type="dxa"/>
            <w:tcBorders>
              <w:top w:val="single" w:sz="8" w:space="0" w:color="auto"/>
              <w:bottom w:val="single" w:sz="4" w:space="0" w:color="auto"/>
            </w:tcBorders>
            <w:shd w:val="clear" w:color="auto" w:fill="auto"/>
            <w:noWrap/>
            <w:vAlign w:val="bottom"/>
            <w:hideMark/>
          </w:tcPr>
          <w:p w:rsidR="002F280E" w:rsidRPr="00232B7C" w:rsidRDefault="002F280E" w:rsidP="0023763B">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5850.45565</w:t>
            </w:r>
          </w:p>
        </w:tc>
        <w:tc>
          <w:tcPr>
            <w:tcW w:w="1261" w:type="dxa"/>
            <w:tcBorders>
              <w:top w:val="single" w:sz="8" w:space="0" w:color="auto"/>
              <w:bottom w:val="single" w:sz="4" w:space="0" w:color="auto"/>
            </w:tcBorders>
            <w:shd w:val="clear" w:color="auto" w:fill="auto"/>
            <w:noWrap/>
            <w:vAlign w:val="bottom"/>
            <w:hideMark/>
          </w:tcPr>
          <w:p w:rsidR="002F280E" w:rsidRPr="00232B7C" w:rsidRDefault="002F280E" w:rsidP="0023763B">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5858.97962</w:t>
            </w:r>
          </w:p>
        </w:tc>
      </w:tr>
      <w:tr w:rsidR="002F280E" w:rsidRPr="00BE3F88" w:rsidTr="00BE3F88">
        <w:trPr>
          <w:trHeight w:val="274"/>
          <w:jc w:val="center"/>
        </w:trPr>
        <w:tc>
          <w:tcPr>
            <w:tcW w:w="2160" w:type="dxa"/>
            <w:vMerge/>
            <w:tcBorders>
              <w:top w:val="single" w:sz="8" w:space="0" w:color="auto"/>
              <w:bottom w:val="single" w:sz="4" w:space="0" w:color="000000"/>
            </w:tcBorders>
            <w:vAlign w:val="center"/>
            <w:hideMark/>
          </w:tcPr>
          <w:p w:rsidR="002F280E" w:rsidRPr="00232B7C" w:rsidRDefault="002F280E" w:rsidP="0023763B">
            <w:pPr>
              <w:spacing w:after="0" w:line="360" w:lineRule="auto"/>
              <w:rPr>
                <w:rFonts w:ascii="Times New Roman" w:hAnsi="Times New Roman"/>
                <w:color w:val="000000"/>
                <w:sz w:val="20"/>
                <w:szCs w:val="20"/>
                <w:lang w:val="en-US"/>
              </w:rPr>
            </w:pPr>
          </w:p>
        </w:tc>
        <w:tc>
          <w:tcPr>
            <w:tcW w:w="936" w:type="dxa"/>
            <w:tcBorders>
              <w:top w:val="single" w:sz="4" w:space="0" w:color="auto"/>
              <w:bottom w:val="single" w:sz="4" w:space="0" w:color="auto"/>
            </w:tcBorders>
            <w:shd w:val="clear" w:color="auto" w:fill="auto"/>
            <w:noWrap/>
            <w:vAlign w:val="bottom"/>
            <w:hideMark/>
          </w:tcPr>
          <w:p w:rsidR="002F280E" w:rsidRPr="00232B7C" w:rsidRDefault="00866B06" w:rsidP="0023763B">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Orta</w:t>
            </w:r>
          </w:p>
        </w:tc>
        <w:tc>
          <w:tcPr>
            <w:tcW w:w="1261" w:type="dxa"/>
            <w:tcBorders>
              <w:top w:val="single" w:sz="4" w:space="0" w:color="auto"/>
              <w:bottom w:val="single" w:sz="4" w:space="0" w:color="auto"/>
            </w:tcBorders>
            <w:shd w:val="clear" w:color="auto" w:fill="auto"/>
            <w:noWrap/>
            <w:vAlign w:val="bottom"/>
            <w:hideMark/>
          </w:tcPr>
          <w:p w:rsidR="002F280E" w:rsidRPr="00232B7C" w:rsidRDefault="002F280E" w:rsidP="0023763B">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5937.33790</w:t>
            </w:r>
          </w:p>
        </w:tc>
        <w:tc>
          <w:tcPr>
            <w:tcW w:w="1261" w:type="dxa"/>
            <w:tcBorders>
              <w:top w:val="single" w:sz="4" w:space="0" w:color="auto"/>
              <w:bottom w:val="single" w:sz="4" w:space="0" w:color="auto"/>
            </w:tcBorders>
            <w:shd w:val="clear" w:color="auto" w:fill="auto"/>
            <w:noWrap/>
            <w:vAlign w:val="bottom"/>
          </w:tcPr>
          <w:p w:rsidR="002F280E" w:rsidRPr="00232B7C" w:rsidRDefault="002F280E" w:rsidP="0023763B">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5852.07031</w:t>
            </w:r>
          </w:p>
        </w:tc>
        <w:tc>
          <w:tcPr>
            <w:tcW w:w="1261" w:type="dxa"/>
            <w:tcBorders>
              <w:top w:val="single" w:sz="4" w:space="0" w:color="auto"/>
              <w:bottom w:val="single" w:sz="4" w:space="0" w:color="auto"/>
            </w:tcBorders>
            <w:shd w:val="clear" w:color="auto" w:fill="auto"/>
            <w:noWrap/>
            <w:vAlign w:val="bottom"/>
            <w:hideMark/>
          </w:tcPr>
          <w:p w:rsidR="002F280E" w:rsidRPr="00232B7C" w:rsidRDefault="002F280E" w:rsidP="0023763B">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5857.94801</w:t>
            </w:r>
          </w:p>
        </w:tc>
        <w:tc>
          <w:tcPr>
            <w:tcW w:w="1261" w:type="dxa"/>
            <w:tcBorders>
              <w:top w:val="single" w:sz="4" w:space="0" w:color="auto"/>
              <w:bottom w:val="single" w:sz="4" w:space="0" w:color="auto"/>
            </w:tcBorders>
            <w:shd w:val="clear" w:color="auto" w:fill="auto"/>
            <w:noWrap/>
            <w:vAlign w:val="bottom"/>
            <w:hideMark/>
          </w:tcPr>
          <w:p w:rsidR="002F280E" w:rsidRPr="00232B7C" w:rsidRDefault="002F280E" w:rsidP="0023763B">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5863.42902</w:t>
            </w:r>
          </w:p>
        </w:tc>
      </w:tr>
      <w:tr w:rsidR="002F280E" w:rsidRPr="00BE3F88" w:rsidTr="00BE3F88">
        <w:trPr>
          <w:trHeight w:val="274"/>
          <w:jc w:val="center"/>
        </w:trPr>
        <w:tc>
          <w:tcPr>
            <w:tcW w:w="2160" w:type="dxa"/>
            <w:vMerge/>
            <w:tcBorders>
              <w:top w:val="single" w:sz="8" w:space="0" w:color="auto"/>
              <w:bottom w:val="single" w:sz="4" w:space="0" w:color="000000"/>
            </w:tcBorders>
            <w:vAlign w:val="center"/>
            <w:hideMark/>
          </w:tcPr>
          <w:p w:rsidR="002F280E" w:rsidRPr="00232B7C" w:rsidRDefault="002F280E" w:rsidP="0023763B">
            <w:pPr>
              <w:spacing w:after="0" w:line="360" w:lineRule="auto"/>
              <w:rPr>
                <w:rFonts w:ascii="Times New Roman" w:hAnsi="Times New Roman"/>
                <w:color w:val="000000"/>
                <w:sz w:val="20"/>
                <w:szCs w:val="20"/>
                <w:lang w:val="en-US"/>
              </w:rPr>
            </w:pPr>
          </w:p>
        </w:tc>
        <w:tc>
          <w:tcPr>
            <w:tcW w:w="936" w:type="dxa"/>
            <w:tcBorders>
              <w:top w:val="single" w:sz="4" w:space="0" w:color="auto"/>
              <w:bottom w:val="single" w:sz="4" w:space="0" w:color="auto"/>
            </w:tcBorders>
            <w:shd w:val="clear" w:color="auto" w:fill="auto"/>
            <w:noWrap/>
            <w:vAlign w:val="bottom"/>
            <w:hideMark/>
          </w:tcPr>
          <w:p w:rsidR="002F280E" w:rsidRPr="00232B7C" w:rsidRDefault="00866B06" w:rsidP="0023763B">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En kötü</w:t>
            </w:r>
          </w:p>
        </w:tc>
        <w:tc>
          <w:tcPr>
            <w:tcW w:w="1261" w:type="dxa"/>
            <w:tcBorders>
              <w:top w:val="single" w:sz="4" w:space="0" w:color="auto"/>
              <w:bottom w:val="single" w:sz="4" w:space="0" w:color="auto"/>
            </w:tcBorders>
            <w:shd w:val="clear" w:color="auto" w:fill="auto"/>
            <w:noWrap/>
            <w:vAlign w:val="bottom"/>
            <w:hideMark/>
          </w:tcPr>
          <w:p w:rsidR="002F280E" w:rsidRPr="00232B7C" w:rsidRDefault="002F280E" w:rsidP="0023763B">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6258.96825</w:t>
            </w:r>
          </w:p>
        </w:tc>
        <w:tc>
          <w:tcPr>
            <w:tcW w:w="1261" w:type="dxa"/>
            <w:tcBorders>
              <w:top w:val="single" w:sz="4" w:space="0" w:color="auto"/>
              <w:bottom w:val="single" w:sz="4" w:space="0" w:color="auto"/>
            </w:tcBorders>
            <w:shd w:val="clear" w:color="auto" w:fill="auto"/>
            <w:noWrap/>
            <w:vAlign w:val="bottom"/>
          </w:tcPr>
          <w:p w:rsidR="002F280E" w:rsidRPr="00232B7C" w:rsidRDefault="002F280E" w:rsidP="0023763B">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6018.71333</w:t>
            </w:r>
          </w:p>
        </w:tc>
        <w:tc>
          <w:tcPr>
            <w:tcW w:w="1261" w:type="dxa"/>
            <w:tcBorders>
              <w:top w:val="single" w:sz="4" w:space="0" w:color="auto"/>
              <w:bottom w:val="single" w:sz="4" w:space="0" w:color="auto"/>
            </w:tcBorders>
            <w:shd w:val="clear" w:color="auto" w:fill="auto"/>
            <w:noWrap/>
            <w:vAlign w:val="bottom"/>
            <w:hideMark/>
          </w:tcPr>
          <w:p w:rsidR="002F280E" w:rsidRPr="00232B7C" w:rsidRDefault="002F280E" w:rsidP="0023763B">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5976.60798</w:t>
            </w:r>
          </w:p>
        </w:tc>
        <w:tc>
          <w:tcPr>
            <w:tcW w:w="1261" w:type="dxa"/>
            <w:tcBorders>
              <w:top w:val="single" w:sz="4" w:space="0" w:color="auto"/>
              <w:bottom w:val="single" w:sz="4" w:space="0" w:color="auto"/>
            </w:tcBorders>
            <w:shd w:val="clear" w:color="auto" w:fill="auto"/>
            <w:noWrap/>
            <w:vAlign w:val="bottom"/>
            <w:hideMark/>
          </w:tcPr>
          <w:p w:rsidR="002F280E" w:rsidRPr="00232B7C" w:rsidRDefault="002F280E" w:rsidP="0023763B">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6072.66541</w:t>
            </w:r>
          </w:p>
        </w:tc>
      </w:tr>
      <w:tr w:rsidR="002F280E" w:rsidRPr="00BE3F88" w:rsidTr="00BE3F88">
        <w:trPr>
          <w:trHeight w:val="274"/>
          <w:jc w:val="center"/>
        </w:trPr>
        <w:tc>
          <w:tcPr>
            <w:tcW w:w="2160" w:type="dxa"/>
            <w:vMerge/>
            <w:tcBorders>
              <w:top w:val="single" w:sz="8" w:space="0" w:color="auto"/>
              <w:bottom w:val="single" w:sz="4" w:space="0" w:color="auto"/>
            </w:tcBorders>
            <w:vAlign w:val="center"/>
            <w:hideMark/>
          </w:tcPr>
          <w:p w:rsidR="002F280E" w:rsidRPr="00232B7C" w:rsidRDefault="002F280E" w:rsidP="0023763B">
            <w:pPr>
              <w:spacing w:after="0" w:line="360" w:lineRule="auto"/>
              <w:rPr>
                <w:rFonts w:ascii="Times New Roman" w:hAnsi="Times New Roman"/>
                <w:color w:val="000000"/>
                <w:sz w:val="20"/>
                <w:szCs w:val="20"/>
                <w:lang w:val="en-US"/>
              </w:rPr>
            </w:pPr>
          </w:p>
        </w:tc>
        <w:tc>
          <w:tcPr>
            <w:tcW w:w="936" w:type="dxa"/>
            <w:tcBorders>
              <w:top w:val="single" w:sz="4" w:space="0" w:color="auto"/>
              <w:bottom w:val="single" w:sz="4" w:space="0" w:color="auto"/>
            </w:tcBorders>
            <w:shd w:val="clear" w:color="auto" w:fill="auto"/>
            <w:noWrap/>
            <w:vAlign w:val="bottom"/>
            <w:hideMark/>
          </w:tcPr>
          <w:p w:rsidR="002F280E" w:rsidRPr="00232B7C" w:rsidRDefault="002F280E"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 xml:space="preserve">Std </w:t>
            </w:r>
            <w:r w:rsidR="00866B06" w:rsidRPr="00232B7C">
              <w:rPr>
                <w:rFonts w:ascii="Times New Roman" w:hAnsi="Times New Roman"/>
                <w:color w:val="000000"/>
                <w:sz w:val="20"/>
                <w:szCs w:val="20"/>
                <w:lang w:val="en-US"/>
              </w:rPr>
              <w:t>Sap</w:t>
            </w:r>
          </w:p>
        </w:tc>
        <w:tc>
          <w:tcPr>
            <w:tcW w:w="1261" w:type="dxa"/>
            <w:tcBorders>
              <w:top w:val="single" w:sz="4" w:space="0" w:color="auto"/>
              <w:bottom w:val="single" w:sz="4" w:space="0" w:color="auto"/>
            </w:tcBorders>
            <w:shd w:val="clear" w:color="auto" w:fill="auto"/>
            <w:noWrap/>
            <w:vAlign w:val="bottom"/>
            <w:hideMark/>
          </w:tcPr>
          <w:p w:rsidR="002F280E" w:rsidRPr="00232B7C" w:rsidRDefault="002F280E" w:rsidP="0023763B">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164.54747</w:t>
            </w:r>
          </w:p>
        </w:tc>
        <w:tc>
          <w:tcPr>
            <w:tcW w:w="1261" w:type="dxa"/>
            <w:tcBorders>
              <w:top w:val="single" w:sz="4" w:space="0" w:color="auto"/>
              <w:bottom w:val="single" w:sz="4" w:space="0" w:color="auto"/>
            </w:tcBorders>
            <w:shd w:val="clear" w:color="auto" w:fill="auto"/>
            <w:noWrap/>
            <w:vAlign w:val="bottom"/>
          </w:tcPr>
          <w:p w:rsidR="002F280E" w:rsidRPr="00232B7C" w:rsidRDefault="002F280E" w:rsidP="0023763B">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16.74826</w:t>
            </w:r>
          </w:p>
        </w:tc>
        <w:tc>
          <w:tcPr>
            <w:tcW w:w="1261" w:type="dxa"/>
            <w:tcBorders>
              <w:top w:val="single" w:sz="4" w:space="0" w:color="auto"/>
              <w:bottom w:val="single" w:sz="4" w:space="0" w:color="auto"/>
            </w:tcBorders>
            <w:shd w:val="clear" w:color="auto" w:fill="auto"/>
            <w:noWrap/>
            <w:vAlign w:val="bottom"/>
            <w:hideMark/>
          </w:tcPr>
          <w:p w:rsidR="002F280E" w:rsidRPr="00232B7C" w:rsidRDefault="002F280E" w:rsidP="0023763B">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14.28236</w:t>
            </w:r>
          </w:p>
        </w:tc>
        <w:tc>
          <w:tcPr>
            <w:tcW w:w="1261" w:type="dxa"/>
            <w:tcBorders>
              <w:top w:val="single" w:sz="4" w:space="0" w:color="auto"/>
              <w:bottom w:val="single" w:sz="4" w:space="0" w:color="auto"/>
            </w:tcBorders>
            <w:shd w:val="clear" w:color="auto" w:fill="auto"/>
            <w:noWrap/>
            <w:vAlign w:val="bottom"/>
            <w:hideMark/>
          </w:tcPr>
          <w:p w:rsidR="002F280E" w:rsidRPr="00232B7C" w:rsidRDefault="002F280E" w:rsidP="0023763B">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22.50275</w:t>
            </w:r>
          </w:p>
        </w:tc>
      </w:tr>
      <w:tr w:rsidR="002F280E" w:rsidRPr="00BE3F88" w:rsidTr="00BE3F88">
        <w:trPr>
          <w:trHeight w:val="274"/>
          <w:jc w:val="center"/>
        </w:trPr>
        <w:tc>
          <w:tcPr>
            <w:tcW w:w="2160" w:type="dxa"/>
            <w:tcBorders>
              <w:top w:val="single" w:sz="4" w:space="0" w:color="auto"/>
              <w:bottom w:val="single" w:sz="4" w:space="0" w:color="auto"/>
            </w:tcBorders>
            <w:shd w:val="clear" w:color="auto" w:fill="auto"/>
            <w:noWrap/>
            <w:vAlign w:val="bottom"/>
            <w:hideMark/>
          </w:tcPr>
          <w:p w:rsidR="002F280E" w:rsidRPr="00232B7C" w:rsidRDefault="00BE3F88" w:rsidP="0023763B">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AFHS</w:t>
            </w:r>
          </w:p>
        </w:tc>
        <w:tc>
          <w:tcPr>
            <w:tcW w:w="936" w:type="dxa"/>
            <w:tcBorders>
              <w:top w:val="single" w:sz="4" w:space="0" w:color="auto"/>
              <w:bottom w:val="single" w:sz="4" w:space="0" w:color="auto"/>
            </w:tcBorders>
            <w:shd w:val="clear" w:color="auto" w:fill="auto"/>
            <w:noWrap/>
            <w:vAlign w:val="bottom"/>
            <w:hideMark/>
          </w:tcPr>
          <w:p w:rsidR="002F280E" w:rsidRPr="00232B7C" w:rsidRDefault="002F280E" w:rsidP="0023763B">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 </w:t>
            </w:r>
          </w:p>
        </w:tc>
        <w:tc>
          <w:tcPr>
            <w:tcW w:w="1261" w:type="dxa"/>
            <w:tcBorders>
              <w:top w:val="single" w:sz="4" w:space="0" w:color="auto"/>
              <w:bottom w:val="single" w:sz="4" w:space="0" w:color="auto"/>
            </w:tcBorders>
            <w:shd w:val="clear" w:color="auto" w:fill="auto"/>
            <w:noWrap/>
            <w:vAlign w:val="bottom"/>
            <w:hideMark/>
          </w:tcPr>
          <w:p w:rsidR="002F280E" w:rsidRPr="00232B7C" w:rsidRDefault="002F280E" w:rsidP="0023763B">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25,000</w:t>
            </w:r>
          </w:p>
        </w:tc>
        <w:tc>
          <w:tcPr>
            <w:tcW w:w="1261" w:type="dxa"/>
            <w:tcBorders>
              <w:top w:val="single" w:sz="4" w:space="0" w:color="auto"/>
              <w:bottom w:val="single" w:sz="4" w:space="0" w:color="auto"/>
            </w:tcBorders>
            <w:shd w:val="clear" w:color="auto" w:fill="auto"/>
            <w:noWrap/>
            <w:vAlign w:val="bottom"/>
            <w:hideMark/>
          </w:tcPr>
          <w:p w:rsidR="002F280E" w:rsidRPr="00232B7C" w:rsidRDefault="002F280E" w:rsidP="0023763B">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25,000</w:t>
            </w:r>
          </w:p>
        </w:tc>
        <w:tc>
          <w:tcPr>
            <w:tcW w:w="1261" w:type="dxa"/>
            <w:tcBorders>
              <w:top w:val="single" w:sz="4" w:space="0" w:color="auto"/>
              <w:bottom w:val="single" w:sz="4" w:space="0" w:color="auto"/>
            </w:tcBorders>
            <w:shd w:val="clear" w:color="auto" w:fill="auto"/>
            <w:noWrap/>
            <w:vAlign w:val="bottom"/>
            <w:hideMark/>
          </w:tcPr>
          <w:p w:rsidR="002F280E" w:rsidRPr="00232B7C" w:rsidRDefault="002F280E" w:rsidP="0023763B">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24,772</w:t>
            </w:r>
          </w:p>
        </w:tc>
        <w:tc>
          <w:tcPr>
            <w:tcW w:w="1261" w:type="dxa"/>
            <w:tcBorders>
              <w:top w:val="single" w:sz="4" w:space="0" w:color="auto"/>
              <w:bottom w:val="single" w:sz="4" w:space="0" w:color="auto"/>
            </w:tcBorders>
            <w:shd w:val="clear" w:color="auto" w:fill="auto"/>
            <w:noWrap/>
            <w:vAlign w:val="bottom"/>
            <w:hideMark/>
          </w:tcPr>
          <w:p w:rsidR="002F280E" w:rsidRPr="00232B7C" w:rsidRDefault="002F280E" w:rsidP="0023763B">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21,168</w:t>
            </w:r>
          </w:p>
        </w:tc>
      </w:tr>
      <w:tr w:rsidR="002F280E" w:rsidRPr="00BE3F88" w:rsidTr="00BE3F88">
        <w:trPr>
          <w:trHeight w:val="274"/>
          <w:jc w:val="center"/>
        </w:trPr>
        <w:tc>
          <w:tcPr>
            <w:tcW w:w="2160" w:type="dxa"/>
            <w:tcBorders>
              <w:top w:val="single" w:sz="4" w:space="0" w:color="auto"/>
              <w:bottom w:val="single" w:sz="8" w:space="0" w:color="auto"/>
            </w:tcBorders>
            <w:shd w:val="clear" w:color="auto" w:fill="auto"/>
            <w:noWrap/>
            <w:vAlign w:val="bottom"/>
            <w:hideMark/>
          </w:tcPr>
          <w:p w:rsidR="002F280E" w:rsidRPr="00232B7C" w:rsidRDefault="008F7D9C" w:rsidP="00BE3F88">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 xml:space="preserve">AFHS % </w:t>
            </w:r>
            <w:r>
              <w:rPr>
                <w:rFonts w:ascii="Times New Roman" w:hAnsi="Times New Roman"/>
                <w:color w:val="000000"/>
                <w:sz w:val="20"/>
                <w:szCs w:val="20"/>
                <w:lang w:val="en-US"/>
              </w:rPr>
              <w:t>azalma</w:t>
            </w:r>
          </w:p>
        </w:tc>
        <w:tc>
          <w:tcPr>
            <w:tcW w:w="936" w:type="dxa"/>
            <w:tcBorders>
              <w:top w:val="single" w:sz="4" w:space="0" w:color="auto"/>
              <w:bottom w:val="single" w:sz="8" w:space="0" w:color="auto"/>
            </w:tcBorders>
            <w:shd w:val="clear" w:color="auto" w:fill="auto"/>
            <w:noWrap/>
            <w:vAlign w:val="bottom"/>
            <w:hideMark/>
          </w:tcPr>
          <w:p w:rsidR="002F280E" w:rsidRPr="00232B7C" w:rsidRDefault="002F280E" w:rsidP="0023763B">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 </w:t>
            </w:r>
          </w:p>
        </w:tc>
        <w:tc>
          <w:tcPr>
            <w:tcW w:w="1261" w:type="dxa"/>
            <w:tcBorders>
              <w:top w:val="single" w:sz="4" w:space="0" w:color="auto"/>
              <w:bottom w:val="single" w:sz="8" w:space="0" w:color="auto"/>
            </w:tcBorders>
            <w:shd w:val="clear" w:color="auto" w:fill="auto"/>
            <w:noWrap/>
            <w:vAlign w:val="bottom"/>
            <w:hideMark/>
          </w:tcPr>
          <w:p w:rsidR="002F280E" w:rsidRPr="00232B7C" w:rsidRDefault="002F280E" w:rsidP="0023763B">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 </w:t>
            </w:r>
          </w:p>
        </w:tc>
        <w:tc>
          <w:tcPr>
            <w:tcW w:w="1261" w:type="dxa"/>
            <w:tcBorders>
              <w:top w:val="single" w:sz="4" w:space="0" w:color="auto"/>
              <w:bottom w:val="single" w:sz="8" w:space="0" w:color="auto"/>
            </w:tcBorders>
            <w:shd w:val="clear" w:color="auto" w:fill="auto"/>
            <w:noWrap/>
            <w:vAlign w:val="bottom"/>
            <w:hideMark/>
          </w:tcPr>
          <w:p w:rsidR="002F280E" w:rsidRPr="00232B7C" w:rsidRDefault="002F280E" w:rsidP="0023763B">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 </w:t>
            </w:r>
          </w:p>
        </w:tc>
        <w:tc>
          <w:tcPr>
            <w:tcW w:w="1261" w:type="dxa"/>
            <w:tcBorders>
              <w:top w:val="single" w:sz="4" w:space="0" w:color="auto"/>
              <w:bottom w:val="single" w:sz="8" w:space="0" w:color="auto"/>
            </w:tcBorders>
            <w:shd w:val="clear" w:color="auto" w:fill="auto"/>
            <w:noWrap/>
            <w:vAlign w:val="bottom"/>
            <w:hideMark/>
          </w:tcPr>
          <w:p w:rsidR="002F280E" w:rsidRPr="00232B7C" w:rsidRDefault="002F280E" w:rsidP="0023763B">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0.9%</w:t>
            </w:r>
          </w:p>
        </w:tc>
        <w:tc>
          <w:tcPr>
            <w:tcW w:w="1261" w:type="dxa"/>
            <w:tcBorders>
              <w:top w:val="single" w:sz="4" w:space="0" w:color="auto"/>
              <w:bottom w:val="single" w:sz="8" w:space="0" w:color="auto"/>
            </w:tcBorders>
            <w:shd w:val="clear" w:color="auto" w:fill="auto"/>
            <w:noWrap/>
            <w:vAlign w:val="bottom"/>
            <w:hideMark/>
          </w:tcPr>
          <w:p w:rsidR="002F280E" w:rsidRPr="00232B7C" w:rsidRDefault="002F280E" w:rsidP="0023763B">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15.3%</w:t>
            </w:r>
          </w:p>
        </w:tc>
      </w:tr>
      <w:tr w:rsidR="00866B06" w:rsidRPr="00BE3F88" w:rsidTr="00BE3F88">
        <w:trPr>
          <w:trHeight w:val="274"/>
          <w:jc w:val="center"/>
        </w:trPr>
        <w:tc>
          <w:tcPr>
            <w:tcW w:w="2160" w:type="dxa"/>
            <w:vMerge w:val="restart"/>
            <w:tcBorders>
              <w:top w:val="single" w:sz="8" w:space="0" w:color="auto"/>
              <w:bottom w:val="single" w:sz="4" w:space="0" w:color="000000"/>
            </w:tcBorders>
            <w:shd w:val="clear" w:color="auto" w:fill="auto"/>
            <w:hideMark/>
          </w:tcPr>
          <w:p w:rsidR="00866B06" w:rsidRPr="00232B7C" w:rsidRDefault="00866B06" w:rsidP="00866B06">
            <w:pPr>
              <w:spacing w:after="0" w:line="360" w:lineRule="auto"/>
              <w:rPr>
                <w:rFonts w:ascii="Times New Roman" w:hAnsi="Times New Roman"/>
                <w:b/>
                <w:color w:val="000000"/>
                <w:sz w:val="20"/>
                <w:szCs w:val="20"/>
                <w:lang w:val="en-US"/>
              </w:rPr>
            </w:pPr>
            <w:r w:rsidRPr="00232B7C">
              <w:rPr>
                <w:rFonts w:ascii="Times New Roman" w:hAnsi="Times New Roman"/>
                <w:b/>
                <w:color w:val="000000"/>
                <w:sz w:val="20"/>
                <w:szCs w:val="20"/>
              </w:rPr>
              <w:t>Kaynaklı kiriş tasarımı</w:t>
            </w:r>
          </w:p>
        </w:tc>
        <w:tc>
          <w:tcPr>
            <w:tcW w:w="936" w:type="dxa"/>
            <w:tcBorders>
              <w:top w:val="single" w:sz="8" w:space="0" w:color="auto"/>
              <w:bottom w:val="single" w:sz="4" w:space="0" w:color="auto"/>
            </w:tcBorders>
            <w:shd w:val="clear" w:color="auto" w:fill="auto"/>
            <w:noWrap/>
            <w:vAlign w:val="bottom"/>
            <w:hideMark/>
          </w:tcPr>
          <w:p w:rsidR="00866B06" w:rsidRPr="00232B7C" w:rsidRDefault="00866B06"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En iyi</w:t>
            </w:r>
          </w:p>
        </w:tc>
        <w:tc>
          <w:tcPr>
            <w:tcW w:w="1261" w:type="dxa"/>
            <w:tcBorders>
              <w:top w:val="single" w:sz="8" w:space="0" w:color="auto"/>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1.73121</w:t>
            </w:r>
          </w:p>
        </w:tc>
        <w:tc>
          <w:tcPr>
            <w:tcW w:w="1261" w:type="dxa"/>
            <w:tcBorders>
              <w:top w:val="single" w:sz="8" w:space="0" w:color="auto"/>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1.73119</w:t>
            </w:r>
          </w:p>
        </w:tc>
        <w:tc>
          <w:tcPr>
            <w:tcW w:w="1261" w:type="dxa"/>
            <w:tcBorders>
              <w:top w:val="single" w:sz="8" w:space="0" w:color="auto"/>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1.73119</w:t>
            </w:r>
          </w:p>
        </w:tc>
        <w:tc>
          <w:tcPr>
            <w:tcW w:w="1261" w:type="dxa"/>
            <w:tcBorders>
              <w:top w:val="single" w:sz="8" w:space="0" w:color="auto"/>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1.74387</w:t>
            </w:r>
          </w:p>
        </w:tc>
      </w:tr>
      <w:tr w:rsidR="00866B06" w:rsidRPr="00BE3F88" w:rsidTr="00BE3F88">
        <w:trPr>
          <w:trHeight w:val="274"/>
          <w:jc w:val="center"/>
        </w:trPr>
        <w:tc>
          <w:tcPr>
            <w:tcW w:w="2160" w:type="dxa"/>
            <w:vMerge/>
            <w:tcBorders>
              <w:top w:val="nil"/>
              <w:bottom w:val="single" w:sz="4" w:space="0" w:color="000000"/>
            </w:tcBorders>
            <w:vAlign w:val="center"/>
            <w:hideMark/>
          </w:tcPr>
          <w:p w:rsidR="00866B06" w:rsidRPr="00232B7C" w:rsidRDefault="00866B06" w:rsidP="00866B06">
            <w:pPr>
              <w:spacing w:after="0" w:line="360" w:lineRule="auto"/>
              <w:rPr>
                <w:rFonts w:ascii="Times New Roman" w:hAnsi="Times New Roman"/>
                <w:color w:val="000000"/>
                <w:sz w:val="20"/>
                <w:szCs w:val="20"/>
                <w:lang w:val="en-US"/>
              </w:rPr>
            </w:pPr>
          </w:p>
        </w:tc>
        <w:tc>
          <w:tcPr>
            <w:tcW w:w="936" w:type="dxa"/>
            <w:tcBorders>
              <w:top w:val="single" w:sz="4" w:space="0" w:color="auto"/>
              <w:bottom w:val="single" w:sz="4" w:space="0" w:color="auto"/>
            </w:tcBorders>
            <w:shd w:val="clear" w:color="auto" w:fill="auto"/>
            <w:noWrap/>
            <w:vAlign w:val="bottom"/>
            <w:hideMark/>
          </w:tcPr>
          <w:p w:rsidR="00866B06" w:rsidRPr="00232B7C" w:rsidRDefault="00866B06"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Orta</w:t>
            </w:r>
          </w:p>
        </w:tc>
        <w:tc>
          <w:tcPr>
            <w:tcW w:w="1261" w:type="dxa"/>
            <w:tcBorders>
              <w:top w:val="single" w:sz="4" w:space="0" w:color="auto"/>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1.87866</w:t>
            </w:r>
          </w:p>
        </w:tc>
        <w:tc>
          <w:tcPr>
            <w:tcW w:w="1261" w:type="dxa"/>
            <w:tcBorders>
              <w:top w:val="single" w:sz="4" w:space="0" w:color="auto"/>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1.73119</w:t>
            </w:r>
          </w:p>
        </w:tc>
        <w:tc>
          <w:tcPr>
            <w:tcW w:w="1261" w:type="dxa"/>
            <w:tcBorders>
              <w:top w:val="single" w:sz="4" w:space="0" w:color="auto"/>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1.73123</w:t>
            </w:r>
          </w:p>
        </w:tc>
        <w:tc>
          <w:tcPr>
            <w:tcW w:w="1261" w:type="dxa"/>
            <w:tcBorders>
              <w:top w:val="single" w:sz="4" w:space="0" w:color="auto"/>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1.74387</w:t>
            </w:r>
          </w:p>
        </w:tc>
      </w:tr>
      <w:tr w:rsidR="00866B06" w:rsidRPr="00BE3F88" w:rsidTr="00BE3F88">
        <w:trPr>
          <w:trHeight w:val="274"/>
          <w:jc w:val="center"/>
        </w:trPr>
        <w:tc>
          <w:tcPr>
            <w:tcW w:w="2160" w:type="dxa"/>
            <w:vMerge/>
            <w:tcBorders>
              <w:top w:val="nil"/>
              <w:bottom w:val="single" w:sz="4" w:space="0" w:color="000000"/>
            </w:tcBorders>
            <w:vAlign w:val="center"/>
            <w:hideMark/>
          </w:tcPr>
          <w:p w:rsidR="00866B06" w:rsidRPr="00232B7C" w:rsidRDefault="00866B06" w:rsidP="00866B06">
            <w:pPr>
              <w:spacing w:after="0" w:line="360" w:lineRule="auto"/>
              <w:rPr>
                <w:rFonts w:ascii="Times New Roman" w:hAnsi="Times New Roman"/>
                <w:color w:val="000000"/>
                <w:sz w:val="20"/>
                <w:szCs w:val="20"/>
                <w:lang w:val="en-US"/>
              </w:rPr>
            </w:pPr>
          </w:p>
        </w:tc>
        <w:tc>
          <w:tcPr>
            <w:tcW w:w="936" w:type="dxa"/>
            <w:tcBorders>
              <w:top w:val="single" w:sz="4" w:space="0" w:color="auto"/>
              <w:bottom w:val="single" w:sz="4" w:space="0" w:color="auto"/>
            </w:tcBorders>
            <w:shd w:val="clear" w:color="auto" w:fill="auto"/>
            <w:noWrap/>
            <w:vAlign w:val="bottom"/>
            <w:hideMark/>
          </w:tcPr>
          <w:p w:rsidR="00866B06" w:rsidRPr="00232B7C" w:rsidRDefault="00866B06"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En kötü</w:t>
            </w:r>
          </w:p>
        </w:tc>
        <w:tc>
          <w:tcPr>
            <w:tcW w:w="1261" w:type="dxa"/>
            <w:tcBorders>
              <w:top w:val="single" w:sz="4" w:space="0" w:color="auto"/>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2.34558</w:t>
            </w:r>
          </w:p>
        </w:tc>
        <w:tc>
          <w:tcPr>
            <w:tcW w:w="1261" w:type="dxa"/>
            <w:tcBorders>
              <w:top w:val="single" w:sz="4" w:space="0" w:color="auto"/>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1.73120</w:t>
            </w:r>
          </w:p>
        </w:tc>
        <w:tc>
          <w:tcPr>
            <w:tcW w:w="1261" w:type="dxa"/>
            <w:tcBorders>
              <w:top w:val="single" w:sz="4" w:space="0" w:color="auto"/>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1.73127</w:t>
            </w:r>
          </w:p>
        </w:tc>
        <w:tc>
          <w:tcPr>
            <w:tcW w:w="1261" w:type="dxa"/>
            <w:tcBorders>
              <w:top w:val="single" w:sz="4" w:space="0" w:color="auto"/>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1.74387</w:t>
            </w:r>
          </w:p>
        </w:tc>
      </w:tr>
      <w:tr w:rsidR="00866B06" w:rsidRPr="00BE3F88" w:rsidTr="0023763B">
        <w:trPr>
          <w:trHeight w:val="274"/>
          <w:jc w:val="center"/>
        </w:trPr>
        <w:tc>
          <w:tcPr>
            <w:tcW w:w="2160" w:type="dxa"/>
            <w:vMerge/>
            <w:tcBorders>
              <w:top w:val="nil"/>
              <w:bottom w:val="single" w:sz="4" w:space="0" w:color="000000"/>
            </w:tcBorders>
            <w:vAlign w:val="center"/>
            <w:hideMark/>
          </w:tcPr>
          <w:p w:rsidR="00866B06" w:rsidRPr="00232B7C" w:rsidRDefault="00866B06" w:rsidP="00866B06">
            <w:pPr>
              <w:spacing w:after="0" w:line="360" w:lineRule="auto"/>
              <w:rPr>
                <w:rFonts w:ascii="Times New Roman" w:hAnsi="Times New Roman"/>
                <w:color w:val="000000"/>
                <w:sz w:val="20"/>
                <w:szCs w:val="20"/>
                <w:lang w:val="en-US"/>
              </w:rPr>
            </w:pPr>
          </w:p>
        </w:tc>
        <w:tc>
          <w:tcPr>
            <w:tcW w:w="936" w:type="dxa"/>
            <w:tcBorders>
              <w:top w:val="single" w:sz="4" w:space="0" w:color="auto"/>
              <w:bottom w:val="single" w:sz="4" w:space="0" w:color="auto"/>
            </w:tcBorders>
            <w:shd w:val="clear" w:color="auto" w:fill="auto"/>
            <w:noWrap/>
            <w:vAlign w:val="bottom"/>
            <w:hideMark/>
          </w:tcPr>
          <w:p w:rsidR="00866B06" w:rsidRPr="00232B7C" w:rsidRDefault="00866B06"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Std Sap</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0.26780</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0.00000</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0.00002</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0.00000</w:t>
            </w:r>
          </w:p>
        </w:tc>
      </w:tr>
      <w:tr w:rsidR="00866B06" w:rsidRPr="00BE3F88" w:rsidTr="00BE3F88">
        <w:trPr>
          <w:trHeight w:val="274"/>
          <w:jc w:val="center"/>
        </w:trPr>
        <w:tc>
          <w:tcPr>
            <w:tcW w:w="2160"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AFHS</w:t>
            </w:r>
          </w:p>
        </w:tc>
        <w:tc>
          <w:tcPr>
            <w:tcW w:w="936"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 </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50,000</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50,000</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39,019</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16,799</w:t>
            </w:r>
          </w:p>
        </w:tc>
      </w:tr>
      <w:tr w:rsidR="00866B06" w:rsidRPr="00BE3F88" w:rsidTr="00BE3F88">
        <w:trPr>
          <w:trHeight w:val="274"/>
          <w:jc w:val="center"/>
        </w:trPr>
        <w:tc>
          <w:tcPr>
            <w:tcW w:w="2160" w:type="dxa"/>
            <w:tcBorders>
              <w:top w:val="nil"/>
              <w:bottom w:val="single" w:sz="8" w:space="0" w:color="auto"/>
            </w:tcBorders>
            <w:shd w:val="clear" w:color="auto" w:fill="auto"/>
            <w:noWrap/>
            <w:vAlign w:val="bottom"/>
          </w:tcPr>
          <w:p w:rsidR="00866B06" w:rsidRPr="00232B7C" w:rsidRDefault="008F7D9C"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 xml:space="preserve">AFHS % </w:t>
            </w:r>
            <w:r>
              <w:rPr>
                <w:rFonts w:ascii="Times New Roman" w:hAnsi="Times New Roman"/>
                <w:color w:val="000000"/>
                <w:sz w:val="20"/>
                <w:szCs w:val="20"/>
                <w:lang w:val="en-US"/>
              </w:rPr>
              <w:t>azalma</w:t>
            </w:r>
          </w:p>
        </w:tc>
        <w:tc>
          <w:tcPr>
            <w:tcW w:w="936" w:type="dxa"/>
            <w:tcBorders>
              <w:top w:val="nil"/>
              <w:bottom w:val="single" w:sz="8" w:space="0" w:color="auto"/>
            </w:tcBorders>
            <w:shd w:val="clear" w:color="auto" w:fill="auto"/>
            <w:noWrap/>
            <w:vAlign w:val="bottom"/>
            <w:hideMark/>
          </w:tcPr>
          <w:p w:rsidR="00866B06" w:rsidRPr="00232B7C" w:rsidRDefault="00866B06"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 </w:t>
            </w:r>
          </w:p>
        </w:tc>
        <w:tc>
          <w:tcPr>
            <w:tcW w:w="1261" w:type="dxa"/>
            <w:tcBorders>
              <w:top w:val="nil"/>
              <w:bottom w:val="single" w:sz="8" w:space="0" w:color="auto"/>
            </w:tcBorders>
            <w:shd w:val="clear" w:color="auto" w:fill="auto"/>
            <w:noWrap/>
            <w:vAlign w:val="bottom"/>
            <w:hideMark/>
          </w:tcPr>
          <w:p w:rsidR="00866B06" w:rsidRPr="00232B7C" w:rsidRDefault="00866B06"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 </w:t>
            </w:r>
          </w:p>
        </w:tc>
        <w:tc>
          <w:tcPr>
            <w:tcW w:w="1261" w:type="dxa"/>
            <w:tcBorders>
              <w:top w:val="nil"/>
              <w:bottom w:val="single" w:sz="8" w:space="0" w:color="auto"/>
            </w:tcBorders>
            <w:shd w:val="clear" w:color="auto" w:fill="auto"/>
            <w:noWrap/>
            <w:vAlign w:val="bottom"/>
            <w:hideMark/>
          </w:tcPr>
          <w:p w:rsidR="00866B06" w:rsidRPr="00232B7C" w:rsidRDefault="00866B06"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 </w:t>
            </w:r>
          </w:p>
        </w:tc>
        <w:tc>
          <w:tcPr>
            <w:tcW w:w="1261" w:type="dxa"/>
            <w:tcBorders>
              <w:top w:val="nil"/>
              <w:bottom w:val="single" w:sz="8"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22.0%</w:t>
            </w:r>
          </w:p>
        </w:tc>
        <w:tc>
          <w:tcPr>
            <w:tcW w:w="1261" w:type="dxa"/>
            <w:tcBorders>
              <w:top w:val="nil"/>
              <w:bottom w:val="single" w:sz="8"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66.4%</w:t>
            </w:r>
          </w:p>
        </w:tc>
      </w:tr>
      <w:tr w:rsidR="00866B06" w:rsidRPr="00BE3F88" w:rsidTr="00BE3F88">
        <w:trPr>
          <w:trHeight w:val="274"/>
          <w:jc w:val="center"/>
        </w:trPr>
        <w:tc>
          <w:tcPr>
            <w:tcW w:w="2160" w:type="dxa"/>
            <w:vMerge w:val="restart"/>
            <w:tcBorders>
              <w:top w:val="single" w:sz="8" w:space="0" w:color="auto"/>
              <w:bottom w:val="single" w:sz="4" w:space="0" w:color="000000"/>
            </w:tcBorders>
            <w:shd w:val="clear" w:color="auto" w:fill="auto"/>
            <w:hideMark/>
          </w:tcPr>
          <w:p w:rsidR="00866B06" w:rsidRPr="00232B7C" w:rsidRDefault="00866B06" w:rsidP="00866B06">
            <w:pPr>
              <w:spacing w:after="0" w:line="360" w:lineRule="auto"/>
              <w:rPr>
                <w:rFonts w:ascii="Times New Roman" w:hAnsi="Times New Roman"/>
                <w:b/>
                <w:color w:val="000000"/>
                <w:sz w:val="20"/>
                <w:szCs w:val="20"/>
                <w:lang w:val="en-US"/>
              </w:rPr>
            </w:pPr>
            <w:r w:rsidRPr="00232B7C">
              <w:rPr>
                <w:rFonts w:ascii="Times New Roman" w:hAnsi="Times New Roman"/>
                <w:b/>
                <w:color w:val="000000"/>
                <w:sz w:val="20"/>
                <w:szCs w:val="20"/>
              </w:rPr>
              <w:t>Sarmal yay tasarımı</w:t>
            </w:r>
          </w:p>
        </w:tc>
        <w:tc>
          <w:tcPr>
            <w:tcW w:w="936" w:type="dxa"/>
            <w:tcBorders>
              <w:top w:val="single" w:sz="8" w:space="0" w:color="auto"/>
              <w:bottom w:val="single" w:sz="4" w:space="0" w:color="auto"/>
            </w:tcBorders>
            <w:shd w:val="clear" w:color="auto" w:fill="auto"/>
            <w:noWrap/>
            <w:vAlign w:val="bottom"/>
            <w:hideMark/>
          </w:tcPr>
          <w:p w:rsidR="00866B06" w:rsidRPr="00232B7C" w:rsidRDefault="00866B06"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En iyi</w:t>
            </w:r>
          </w:p>
        </w:tc>
        <w:tc>
          <w:tcPr>
            <w:tcW w:w="1261" w:type="dxa"/>
            <w:tcBorders>
              <w:top w:val="single" w:sz="8" w:space="0" w:color="auto"/>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2.65858</w:t>
            </w:r>
          </w:p>
        </w:tc>
        <w:tc>
          <w:tcPr>
            <w:tcW w:w="1261" w:type="dxa"/>
            <w:tcBorders>
              <w:top w:val="single" w:sz="8" w:space="0" w:color="auto"/>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2.65856</w:t>
            </w:r>
          </w:p>
        </w:tc>
        <w:tc>
          <w:tcPr>
            <w:tcW w:w="1261" w:type="dxa"/>
            <w:tcBorders>
              <w:top w:val="single" w:sz="8" w:space="0" w:color="auto"/>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2.65856</w:t>
            </w:r>
          </w:p>
        </w:tc>
        <w:tc>
          <w:tcPr>
            <w:tcW w:w="1261" w:type="dxa"/>
            <w:tcBorders>
              <w:top w:val="single" w:sz="8" w:space="0" w:color="auto"/>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2.67369</w:t>
            </w:r>
          </w:p>
        </w:tc>
      </w:tr>
      <w:tr w:rsidR="00866B06" w:rsidRPr="00BE3F88" w:rsidTr="0023763B">
        <w:trPr>
          <w:trHeight w:val="274"/>
          <w:jc w:val="center"/>
        </w:trPr>
        <w:tc>
          <w:tcPr>
            <w:tcW w:w="2160" w:type="dxa"/>
            <w:vMerge/>
            <w:tcBorders>
              <w:top w:val="nil"/>
              <w:bottom w:val="single" w:sz="4" w:space="0" w:color="000000"/>
            </w:tcBorders>
            <w:vAlign w:val="center"/>
            <w:hideMark/>
          </w:tcPr>
          <w:p w:rsidR="00866B06" w:rsidRPr="00232B7C" w:rsidRDefault="00866B06" w:rsidP="00866B06">
            <w:pPr>
              <w:spacing w:after="0" w:line="360" w:lineRule="auto"/>
              <w:rPr>
                <w:rFonts w:ascii="Times New Roman" w:hAnsi="Times New Roman"/>
                <w:color w:val="000000"/>
                <w:sz w:val="20"/>
                <w:szCs w:val="20"/>
                <w:lang w:val="en-US"/>
              </w:rPr>
            </w:pPr>
          </w:p>
        </w:tc>
        <w:tc>
          <w:tcPr>
            <w:tcW w:w="936" w:type="dxa"/>
            <w:tcBorders>
              <w:top w:val="single" w:sz="4" w:space="0" w:color="auto"/>
              <w:bottom w:val="single" w:sz="4" w:space="0" w:color="auto"/>
            </w:tcBorders>
            <w:shd w:val="clear" w:color="auto" w:fill="auto"/>
            <w:noWrap/>
            <w:vAlign w:val="bottom"/>
            <w:hideMark/>
          </w:tcPr>
          <w:p w:rsidR="00866B06" w:rsidRPr="00232B7C" w:rsidRDefault="00866B06"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Orta</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4.38360</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2.65856</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2.65857</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2.67369</w:t>
            </w:r>
          </w:p>
        </w:tc>
      </w:tr>
      <w:tr w:rsidR="00866B06" w:rsidRPr="00BE3F88" w:rsidTr="0023763B">
        <w:trPr>
          <w:trHeight w:val="274"/>
          <w:jc w:val="center"/>
        </w:trPr>
        <w:tc>
          <w:tcPr>
            <w:tcW w:w="2160" w:type="dxa"/>
            <w:vMerge/>
            <w:tcBorders>
              <w:top w:val="nil"/>
              <w:bottom w:val="single" w:sz="4" w:space="0" w:color="000000"/>
            </w:tcBorders>
            <w:vAlign w:val="center"/>
            <w:hideMark/>
          </w:tcPr>
          <w:p w:rsidR="00866B06" w:rsidRPr="00232B7C" w:rsidRDefault="00866B06" w:rsidP="00866B06">
            <w:pPr>
              <w:spacing w:after="0" w:line="360" w:lineRule="auto"/>
              <w:rPr>
                <w:rFonts w:ascii="Times New Roman" w:hAnsi="Times New Roman"/>
                <w:color w:val="000000"/>
                <w:sz w:val="20"/>
                <w:szCs w:val="20"/>
                <w:lang w:val="en-US"/>
              </w:rPr>
            </w:pPr>
          </w:p>
        </w:tc>
        <w:tc>
          <w:tcPr>
            <w:tcW w:w="936" w:type="dxa"/>
            <w:tcBorders>
              <w:top w:val="single" w:sz="4" w:space="0" w:color="auto"/>
              <w:bottom w:val="single" w:sz="4" w:space="0" w:color="auto"/>
            </w:tcBorders>
            <w:shd w:val="clear" w:color="auto" w:fill="auto"/>
            <w:noWrap/>
            <w:vAlign w:val="bottom"/>
            <w:hideMark/>
          </w:tcPr>
          <w:p w:rsidR="00866B06" w:rsidRPr="00232B7C" w:rsidRDefault="00866B06"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En kötü</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7.81629</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2.65856</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2.65859</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2.67369</w:t>
            </w:r>
          </w:p>
        </w:tc>
      </w:tr>
      <w:tr w:rsidR="00866B06" w:rsidRPr="00BE3F88" w:rsidTr="0023763B">
        <w:trPr>
          <w:trHeight w:val="274"/>
          <w:jc w:val="center"/>
        </w:trPr>
        <w:tc>
          <w:tcPr>
            <w:tcW w:w="2160" w:type="dxa"/>
            <w:vMerge/>
            <w:tcBorders>
              <w:top w:val="nil"/>
              <w:bottom w:val="single" w:sz="4" w:space="0" w:color="000000"/>
            </w:tcBorders>
            <w:vAlign w:val="center"/>
            <w:hideMark/>
          </w:tcPr>
          <w:p w:rsidR="00866B06" w:rsidRPr="00232B7C" w:rsidRDefault="00866B06" w:rsidP="00866B06">
            <w:pPr>
              <w:spacing w:after="0" w:line="360" w:lineRule="auto"/>
              <w:rPr>
                <w:rFonts w:ascii="Times New Roman" w:hAnsi="Times New Roman"/>
                <w:color w:val="000000"/>
                <w:sz w:val="20"/>
                <w:szCs w:val="20"/>
                <w:lang w:val="en-US"/>
              </w:rPr>
            </w:pPr>
          </w:p>
        </w:tc>
        <w:tc>
          <w:tcPr>
            <w:tcW w:w="936" w:type="dxa"/>
            <w:tcBorders>
              <w:top w:val="single" w:sz="4" w:space="0" w:color="auto"/>
              <w:bottom w:val="single" w:sz="4" w:space="0" w:color="auto"/>
            </w:tcBorders>
            <w:shd w:val="clear" w:color="auto" w:fill="auto"/>
            <w:noWrap/>
            <w:vAlign w:val="bottom"/>
            <w:hideMark/>
          </w:tcPr>
          <w:p w:rsidR="00866B06" w:rsidRPr="00232B7C" w:rsidRDefault="00866B06"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Std Sap</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4.60763</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0.00000</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0.00001</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0.00000</w:t>
            </w:r>
          </w:p>
        </w:tc>
      </w:tr>
      <w:tr w:rsidR="00866B06" w:rsidRPr="00BE3F88" w:rsidTr="00BE3F88">
        <w:trPr>
          <w:trHeight w:val="274"/>
          <w:jc w:val="center"/>
        </w:trPr>
        <w:tc>
          <w:tcPr>
            <w:tcW w:w="2160"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AFHS</w:t>
            </w:r>
          </w:p>
        </w:tc>
        <w:tc>
          <w:tcPr>
            <w:tcW w:w="936"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 </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75,000</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75,000</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28,335</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4,927</w:t>
            </w:r>
          </w:p>
        </w:tc>
      </w:tr>
      <w:tr w:rsidR="00866B06" w:rsidRPr="00BE3F88" w:rsidTr="008F7D9C">
        <w:trPr>
          <w:trHeight w:val="274"/>
          <w:jc w:val="center"/>
        </w:trPr>
        <w:tc>
          <w:tcPr>
            <w:tcW w:w="2160" w:type="dxa"/>
            <w:tcBorders>
              <w:top w:val="nil"/>
              <w:bottom w:val="single" w:sz="8" w:space="0" w:color="auto"/>
            </w:tcBorders>
            <w:shd w:val="clear" w:color="auto" w:fill="auto"/>
            <w:noWrap/>
            <w:vAlign w:val="bottom"/>
          </w:tcPr>
          <w:p w:rsidR="00866B06" w:rsidRPr="00232B7C" w:rsidRDefault="008F7D9C"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 xml:space="preserve">AFHS % </w:t>
            </w:r>
            <w:r>
              <w:rPr>
                <w:rFonts w:ascii="Times New Roman" w:hAnsi="Times New Roman"/>
                <w:color w:val="000000"/>
                <w:sz w:val="20"/>
                <w:szCs w:val="20"/>
                <w:lang w:val="en-US"/>
              </w:rPr>
              <w:t>azalma</w:t>
            </w:r>
          </w:p>
        </w:tc>
        <w:tc>
          <w:tcPr>
            <w:tcW w:w="936" w:type="dxa"/>
            <w:tcBorders>
              <w:top w:val="nil"/>
              <w:bottom w:val="single" w:sz="8" w:space="0" w:color="auto"/>
            </w:tcBorders>
            <w:shd w:val="clear" w:color="auto" w:fill="auto"/>
            <w:noWrap/>
            <w:vAlign w:val="bottom"/>
            <w:hideMark/>
          </w:tcPr>
          <w:p w:rsidR="00866B06" w:rsidRPr="00232B7C" w:rsidRDefault="00866B06"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 </w:t>
            </w:r>
          </w:p>
        </w:tc>
        <w:tc>
          <w:tcPr>
            <w:tcW w:w="1261" w:type="dxa"/>
            <w:tcBorders>
              <w:top w:val="nil"/>
              <w:bottom w:val="single" w:sz="8" w:space="0" w:color="auto"/>
            </w:tcBorders>
            <w:shd w:val="clear" w:color="auto" w:fill="auto"/>
            <w:noWrap/>
            <w:vAlign w:val="bottom"/>
            <w:hideMark/>
          </w:tcPr>
          <w:p w:rsidR="00866B06" w:rsidRPr="00232B7C" w:rsidRDefault="00866B06"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 </w:t>
            </w:r>
          </w:p>
        </w:tc>
        <w:tc>
          <w:tcPr>
            <w:tcW w:w="1261" w:type="dxa"/>
            <w:tcBorders>
              <w:top w:val="nil"/>
              <w:bottom w:val="single" w:sz="8" w:space="0" w:color="auto"/>
            </w:tcBorders>
            <w:shd w:val="clear" w:color="auto" w:fill="auto"/>
            <w:noWrap/>
            <w:vAlign w:val="bottom"/>
            <w:hideMark/>
          </w:tcPr>
          <w:p w:rsidR="00866B06" w:rsidRPr="00232B7C" w:rsidRDefault="00866B06"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 </w:t>
            </w:r>
          </w:p>
        </w:tc>
        <w:tc>
          <w:tcPr>
            <w:tcW w:w="1261" w:type="dxa"/>
            <w:tcBorders>
              <w:top w:val="nil"/>
              <w:bottom w:val="single" w:sz="8"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62.2%</w:t>
            </w:r>
          </w:p>
        </w:tc>
        <w:tc>
          <w:tcPr>
            <w:tcW w:w="1261" w:type="dxa"/>
            <w:tcBorders>
              <w:top w:val="nil"/>
              <w:bottom w:val="single" w:sz="8"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93.4%</w:t>
            </w:r>
          </w:p>
        </w:tc>
      </w:tr>
      <w:tr w:rsidR="00866B06" w:rsidRPr="00BE3F88" w:rsidTr="00BE3F88">
        <w:trPr>
          <w:trHeight w:val="274"/>
          <w:jc w:val="center"/>
        </w:trPr>
        <w:tc>
          <w:tcPr>
            <w:tcW w:w="2160" w:type="dxa"/>
            <w:vMerge w:val="restart"/>
            <w:tcBorders>
              <w:top w:val="single" w:sz="8" w:space="0" w:color="auto"/>
              <w:bottom w:val="single" w:sz="8" w:space="0" w:color="auto"/>
            </w:tcBorders>
            <w:shd w:val="clear" w:color="auto" w:fill="auto"/>
            <w:hideMark/>
          </w:tcPr>
          <w:p w:rsidR="00866B06" w:rsidRPr="00232B7C" w:rsidRDefault="00866B06" w:rsidP="00866B06">
            <w:pPr>
              <w:spacing w:after="0" w:line="360" w:lineRule="auto"/>
              <w:rPr>
                <w:rFonts w:ascii="Times New Roman" w:hAnsi="Times New Roman"/>
                <w:b/>
                <w:color w:val="000000"/>
                <w:sz w:val="20"/>
                <w:szCs w:val="20"/>
                <w:lang w:val="en-US"/>
              </w:rPr>
            </w:pPr>
            <w:r w:rsidRPr="00232B7C">
              <w:rPr>
                <w:rFonts w:ascii="Times New Roman" w:hAnsi="Times New Roman"/>
                <w:b/>
                <w:color w:val="000000"/>
                <w:sz w:val="20"/>
                <w:szCs w:val="20"/>
              </w:rPr>
              <w:t>Güçlendirilmiş betonarme kiriş tasarımı</w:t>
            </w:r>
          </w:p>
        </w:tc>
        <w:tc>
          <w:tcPr>
            <w:tcW w:w="936" w:type="dxa"/>
            <w:tcBorders>
              <w:top w:val="single" w:sz="8" w:space="0" w:color="auto"/>
              <w:bottom w:val="single" w:sz="4" w:space="0" w:color="auto"/>
            </w:tcBorders>
            <w:shd w:val="clear" w:color="auto" w:fill="auto"/>
            <w:noWrap/>
            <w:vAlign w:val="bottom"/>
            <w:hideMark/>
          </w:tcPr>
          <w:p w:rsidR="00866B06" w:rsidRPr="00232B7C" w:rsidRDefault="00866B06"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En iyi</w:t>
            </w:r>
          </w:p>
        </w:tc>
        <w:tc>
          <w:tcPr>
            <w:tcW w:w="1261" w:type="dxa"/>
            <w:tcBorders>
              <w:top w:val="single" w:sz="8" w:space="0" w:color="auto"/>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359.20800</w:t>
            </w:r>
          </w:p>
        </w:tc>
        <w:tc>
          <w:tcPr>
            <w:tcW w:w="1261" w:type="dxa"/>
            <w:tcBorders>
              <w:top w:val="single" w:sz="8" w:space="0" w:color="auto"/>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359.20800</w:t>
            </w:r>
          </w:p>
        </w:tc>
        <w:tc>
          <w:tcPr>
            <w:tcW w:w="1261" w:type="dxa"/>
            <w:tcBorders>
              <w:top w:val="single" w:sz="8" w:space="0" w:color="auto"/>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359.20800</w:t>
            </w:r>
          </w:p>
        </w:tc>
        <w:tc>
          <w:tcPr>
            <w:tcW w:w="1261" w:type="dxa"/>
            <w:tcBorders>
              <w:top w:val="single" w:sz="8" w:space="0" w:color="auto"/>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359.20800</w:t>
            </w:r>
          </w:p>
        </w:tc>
      </w:tr>
      <w:tr w:rsidR="00866B06" w:rsidRPr="00BE3F88" w:rsidTr="0023763B">
        <w:trPr>
          <w:trHeight w:val="274"/>
          <w:jc w:val="center"/>
        </w:trPr>
        <w:tc>
          <w:tcPr>
            <w:tcW w:w="2160" w:type="dxa"/>
            <w:vMerge/>
            <w:tcBorders>
              <w:top w:val="single" w:sz="8" w:space="0" w:color="auto"/>
              <w:bottom w:val="single" w:sz="8" w:space="0" w:color="auto"/>
            </w:tcBorders>
            <w:vAlign w:val="center"/>
            <w:hideMark/>
          </w:tcPr>
          <w:p w:rsidR="00866B06" w:rsidRPr="00232B7C" w:rsidRDefault="00866B06" w:rsidP="00866B06">
            <w:pPr>
              <w:spacing w:after="0" w:line="360" w:lineRule="auto"/>
              <w:rPr>
                <w:rFonts w:ascii="Times New Roman" w:hAnsi="Times New Roman"/>
                <w:color w:val="000000"/>
                <w:sz w:val="20"/>
                <w:szCs w:val="20"/>
                <w:lang w:val="en-US"/>
              </w:rPr>
            </w:pPr>
          </w:p>
        </w:tc>
        <w:tc>
          <w:tcPr>
            <w:tcW w:w="936" w:type="dxa"/>
            <w:tcBorders>
              <w:top w:val="single" w:sz="4" w:space="0" w:color="auto"/>
              <w:bottom w:val="single" w:sz="4" w:space="0" w:color="auto"/>
            </w:tcBorders>
            <w:shd w:val="clear" w:color="auto" w:fill="auto"/>
            <w:noWrap/>
            <w:vAlign w:val="bottom"/>
            <w:hideMark/>
          </w:tcPr>
          <w:p w:rsidR="00866B06" w:rsidRPr="00232B7C" w:rsidRDefault="00866B06"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Orta</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460.70600</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359.20800</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359.20813</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359.20800</w:t>
            </w:r>
          </w:p>
        </w:tc>
      </w:tr>
      <w:tr w:rsidR="00866B06" w:rsidRPr="00BE3F88" w:rsidTr="0023763B">
        <w:trPr>
          <w:trHeight w:val="274"/>
          <w:jc w:val="center"/>
        </w:trPr>
        <w:tc>
          <w:tcPr>
            <w:tcW w:w="2160" w:type="dxa"/>
            <w:vMerge/>
            <w:tcBorders>
              <w:top w:val="single" w:sz="8" w:space="0" w:color="auto"/>
              <w:bottom w:val="single" w:sz="8" w:space="0" w:color="auto"/>
            </w:tcBorders>
            <w:vAlign w:val="center"/>
            <w:hideMark/>
          </w:tcPr>
          <w:p w:rsidR="00866B06" w:rsidRPr="00232B7C" w:rsidRDefault="00866B06" w:rsidP="00866B06">
            <w:pPr>
              <w:spacing w:after="0" w:line="360" w:lineRule="auto"/>
              <w:rPr>
                <w:rFonts w:ascii="Times New Roman" w:hAnsi="Times New Roman"/>
                <w:color w:val="000000"/>
                <w:sz w:val="20"/>
                <w:szCs w:val="20"/>
                <w:lang w:val="en-US"/>
              </w:rPr>
            </w:pPr>
          </w:p>
        </w:tc>
        <w:tc>
          <w:tcPr>
            <w:tcW w:w="936" w:type="dxa"/>
            <w:tcBorders>
              <w:top w:val="single" w:sz="4" w:space="0" w:color="auto"/>
              <w:bottom w:val="single" w:sz="4" w:space="0" w:color="auto"/>
            </w:tcBorders>
            <w:shd w:val="clear" w:color="auto" w:fill="auto"/>
            <w:noWrap/>
            <w:vAlign w:val="bottom"/>
            <w:hideMark/>
          </w:tcPr>
          <w:p w:rsidR="00866B06" w:rsidRPr="00232B7C" w:rsidRDefault="00866B06"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En kötü</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669.15000</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359.20800</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359.20830</w:t>
            </w:r>
          </w:p>
        </w:tc>
        <w:tc>
          <w:tcPr>
            <w:tcW w:w="1261" w:type="dxa"/>
            <w:tcBorders>
              <w:top w:val="nil"/>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359.20800</w:t>
            </w:r>
          </w:p>
        </w:tc>
      </w:tr>
      <w:tr w:rsidR="00866B06" w:rsidRPr="00BE3F88" w:rsidTr="0023763B">
        <w:trPr>
          <w:trHeight w:val="274"/>
          <w:jc w:val="center"/>
        </w:trPr>
        <w:tc>
          <w:tcPr>
            <w:tcW w:w="2160" w:type="dxa"/>
            <w:vMerge/>
            <w:tcBorders>
              <w:top w:val="single" w:sz="8" w:space="0" w:color="auto"/>
              <w:bottom w:val="single" w:sz="8" w:space="0" w:color="auto"/>
            </w:tcBorders>
            <w:vAlign w:val="center"/>
            <w:hideMark/>
          </w:tcPr>
          <w:p w:rsidR="00866B06" w:rsidRPr="00232B7C" w:rsidRDefault="00866B06" w:rsidP="00866B06">
            <w:pPr>
              <w:spacing w:after="0" w:line="360" w:lineRule="auto"/>
              <w:rPr>
                <w:rFonts w:ascii="Times New Roman" w:hAnsi="Times New Roman"/>
                <w:color w:val="000000"/>
                <w:sz w:val="20"/>
                <w:szCs w:val="20"/>
                <w:lang w:val="en-US"/>
              </w:rPr>
            </w:pPr>
          </w:p>
        </w:tc>
        <w:tc>
          <w:tcPr>
            <w:tcW w:w="936" w:type="dxa"/>
            <w:tcBorders>
              <w:top w:val="single" w:sz="4" w:space="0" w:color="auto"/>
              <w:bottom w:val="single" w:sz="4" w:space="0" w:color="auto"/>
            </w:tcBorders>
            <w:shd w:val="clear" w:color="auto" w:fill="auto"/>
            <w:noWrap/>
            <w:vAlign w:val="bottom"/>
            <w:hideMark/>
          </w:tcPr>
          <w:p w:rsidR="00866B06" w:rsidRPr="00232B7C" w:rsidRDefault="00866B06"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Std Sap</w:t>
            </w:r>
          </w:p>
        </w:tc>
        <w:tc>
          <w:tcPr>
            <w:tcW w:w="1261" w:type="dxa"/>
            <w:tcBorders>
              <w:top w:val="single" w:sz="4" w:space="0" w:color="auto"/>
              <w:bottom w:val="single" w:sz="8"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80.73870</w:t>
            </w:r>
          </w:p>
        </w:tc>
        <w:tc>
          <w:tcPr>
            <w:tcW w:w="1261" w:type="dxa"/>
            <w:tcBorders>
              <w:top w:val="single" w:sz="4" w:space="0" w:color="auto"/>
              <w:bottom w:val="single" w:sz="8"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0.00000</w:t>
            </w:r>
          </w:p>
        </w:tc>
        <w:tc>
          <w:tcPr>
            <w:tcW w:w="1261" w:type="dxa"/>
            <w:tcBorders>
              <w:top w:val="single" w:sz="4" w:space="0" w:color="auto"/>
              <w:bottom w:val="single" w:sz="8"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0.00009</w:t>
            </w:r>
          </w:p>
        </w:tc>
        <w:tc>
          <w:tcPr>
            <w:tcW w:w="1261" w:type="dxa"/>
            <w:tcBorders>
              <w:top w:val="single" w:sz="4" w:space="0" w:color="auto"/>
              <w:bottom w:val="single" w:sz="8"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0.00000</w:t>
            </w:r>
          </w:p>
        </w:tc>
      </w:tr>
      <w:tr w:rsidR="00866B06" w:rsidRPr="00BE3F88" w:rsidTr="00BE3F88">
        <w:trPr>
          <w:trHeight w:val="274"/>
          <w:jc w:val="center"/>
        </w:trPr>
        <w:tc>
          <w:tcPr>
            <w:tcW w:w="2160" w:type="dxa"/>
            <w:tcBorders>
              <w:top w:val="single" w:sz="8" w:space="0" w:color="auto"/>
              <w:bottom w:val="single" w:sz="4" w:space="0" w:color="auto"/>
            </w:tcBorders>
            <w:shd w:val="clear" w:color="auto" w:fill="auto"/>
            <w:noWrap/>
            <w:vAlign w:val="bottom"/>
            <w:hideMark/>
          </w:tcPr>
          <w:p w:rsidR="00866B06" w:rsidRPr="00232B7C" w:rsidRDefault="00866B06"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AFHS</w:t>
            </w:r>
          </w:p>
        </w:tc>
        <w:tc>
          <w:tcPr>
            <w:tcW w:w="936" w:type="dxa"/>
            <w:tcBorders>
              <w:top w:val="single" w:sz="8" w:space="0" w:color="auto"/>
              <w:bottom w:val="single" w:sz="4" w:space="0" w:color="auto"/>
            </w:tcBorders>
            <w:shd w:val="clear" w:color="auto" w:fill="auto"/>
            <w:noWrap/>
            <w:vAlign w:val="bottom"/>
            <w:hideMark/>
          </w:tcPr>
          <w:p w:rsidR="00866B06" w:rsidRPr="00232B7C" w:rsidRDefault="00866B06"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 </w:t>
            </w:r>
          </w:p>
        </w:tc>
        <w:tc>
          <w:tcPr>
            <w:tcW w:w="1261" w:type="dxa"/>
            <w:tcBorders>
              <w:top w:val="single" w:sz="8" w:space="0" w:color="auto"/>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25,000</w:t>
            </w:r>
          </w:p>
        </w:tc>
        <w:tc>
          <w:tcPr>
            <w:tcW w:w="1261" w:type="dxa"/>
            <w:tcBorders>
              <w:top w:val="single" w:sz="8" w:space="0" w:color="auto"/>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25,000</w:t>
            </w:r>
          </w:p>
        </w:tc>
        <w:tc>
          <w:tcPr>
            <w:tcW w:w="1261" w:type="dxa"/>
            <w:tcBorders>
              <w:top w:val="single" w:sz="8" w:space="0" w:color="auto"/>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11,911</w:t>
            </w:r>
          </w:p>
        </w:tc>
        <w:tc>
          <w:tcPr>
            <w:tcW w:w="1261" w:type="dxa"/>
            <w:tcBorders>
              <w:top w:val="single" w:sz="8" w:space="0" w:color="auto"/>
              <w:bottom w:val="single" w:sz="4"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1,487</w:t>
            </w:r>
          </w:p>
        </w:tc>
      </w:tr>
      <w:tr w:rsidR="00866B06" w:rsidRPr="00BE3F88" w:rsidTr="00BE3F88">
        <w:trPr>
          <w:trHeight w:val="274"/>
          <w:jc w:val="center"/>
        </w:trPr>
        <w:tc>
          <w:tcPr>
            <w:tcW w:w="2160" w:type="dxa"/>
            <w:tcBorders>
              <w:top w:val="single" w:sz="4" w:space="0" w:color="auto"/>
              <w:bottom w:val="single" w:sz="8" w:space="0" w:color="auto"/>
            </w:tcBorders>
            <w:shd w:val="clear" w:color="auto" w:fill="auto"/>
            <w:noWrap/>
            <w:vAlign w:val="bottom"/>
            <w:hideMark/>
          </w:tcPr>
          <w:p w:rsidR="00866B06" w:rsidRPr="00232B7C" w:rsidRDefault="008F7D9C" w:rsidP="008F7D9C">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 xml:space="preserve">AFHS </w:t>
            </w:r>
            <w:r w:rsidR="00866B06" w:rsidRPr="00232B7C">
              <w:rPr>
                <w:rFonts w:ascii="Times New Roman" w:hAnsi="Times New Roman"/>
                <w:color w:val="000000"/>
                <w:sz w:val="20"/>
                <w:szCs w:val="20"/>
                <w:lang w:val="en-US"/>
              </w:rPr>
              <w:t xml:space="preserve">% </w:t>
            </w:r>
            <w:r>
              <w:rPr>
                <w:rFonts w:ascii="Times New Roman" w:hAnsi="Times New Roman"/>
                <w:color w:val="000000"/>
                <w:sz w:val="20"/>
                <w:szCs w:val="20"/>
                <w:lang w:val="en-US"/>
              </w:rPr>
              <w:t>azalma</w:t>
            </w:r>
          </w:p>
        </w:tc>
        <w:tc>
          <w:tcPr>
            <w:tcW w:w="936" w:type="dxa"/>
            <w:tcBorders>
              <w:top w:val="single" w:sz="4" w:space="0" w:color="auto"/>
              <w:bottom w:val="single" w:sz="8" w:space="0" w:color="auto"/>
            </w:tcBorders>
            <w:shd w:val="clear" w:color="auto" w:fill="auto"/>
            <w:noWrap/>
            <w:vAlign w:val="bottom"/>
            <w:hideMark/>
          </w:tcPr>
          <w:p w:rsidR="00866B06" w:rsidRPr="00232B7C" w:rsidRDefault="00866B06"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 </w:t>
            </w:r>
          </w:p>
        </w:tc>
        <w:tc>
          <w:tcPr>
            <w:tcW w:w="1261" w:type="dxa"/>
            <w:tcBorders>
              <w:top w:val="single" w:sz="4" w:space="0" w:color="auto"/>
              <w:bottom w:val="single" w:sz="8" w:space="0" w:color="auto"/>
            </w:tcBorders>
            <w:shd w:val="clear" w:color="auto" w:fill="auto"/>
            <w:noWrap/>
            <w:vAlign w:val="bottom"/>
            <w:hideMark/>
          </w:tcPr>
          <w:p w:rsidR="00866B06" w:rsidRPr="00232B7C" w:rsidRDefault="00866B06"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 </w:t>
            </w:r>
          </w:p>
        </w:tc>
        <w:tc>
          <w:tcPr>
            <w:tcW w:w="1261" w:type="dxa"/>
            <w:tcBorders>
              <w:top w:val="single" w:sz="4" w:space="0" w:color="auto"/>
              <w:bottom w:val="single" w:sz="8" w:space="0" w:color="auto"/>
            </w:tcBorders>
            <w:shd w:val="clear" w:color="auto" w:fill="auto"/>
            <w:noWrap/>
            <w:vAlign w:val="bottom"/>
            <w:hideMark/>
          </w:tcPr>
          <w:p w:rsidR="00866B06" w:rsidRPr="00232B7C" w:rsidRDefault="00866B06" w:rsidP="00866B06">
            <w:pPr>
              <w:spacing w:after="0" w:line="360" w:lineRule="auto"/>
              <w:rPr>
                <w:rFonts w:ascii="Times New Roman" w:hAnsi="Times New Roman"/>
                <w:color w:val="000000"/>
                <w:sz w:val="20"/>
                <w:szCs w:val="20"/>
                <w:lang w:val="en-US"/>
              </w:rPr>
            </w:pPr>
            <w:r w:rsidRPr="00232B7C">
              <w:rPr>
                <w:rFonts w:ascii="Times New Roman" w:hAnsi="Times New Roman"/>
                <w:color w:val="000000"/>
                <w:sz w:val="20"/>
                <w:szCs w:val="20"/>
                <w:lang w:val="en-US"/>
              </w:rPr>
              <w:t> </w:t>
            </w:r>
          </w:p>
        </w:tc>
        <w:tc>
          <w:tcPr>
            <w:tcW w:w="1261" w:type="dxa"/>
            <w:tcBorders>
              <w:top w:val="single" w:sz="4" w:space="0" w:color="auto"/>
              <w:bottom w:val="single" w:sz="8"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52.4%</w:t>
            </w:r>
          </w:p>
        </w:tc>
        <w:tc>
          <w:tcPr>
            <w:tcW w:w="1261" w:type="dxa"/>
            <w:tcBorders>
              <w:top w:val="single" w:sz="4" w:space="0" w:color="auto"/>
              <w:bottom w:val="single" w:sz="8" w:space="0" w:color="auto"/>
            </w:tcBorders>
            <w:shd w:val="clear" w:color="auto" w:fill="auto"/>
            <w:noWrap/>
            <w:vAlign w:val="bottom"/>
            <w:hideMark/>
          </w:tcPr>
          <w:p w:rsidR="00866B06" w:rsidRPr="00232B7C" w:rsidRDefault="00866B06" w:rsidP="00866B06">
            <w:pPr>
              <w:spacing w:after="0" w:line="360" w:lineRule="auto"/>
              <w:jc w:val="right"/>
              <w:rPr>
                <w:rFonts w:ascii="Times New Roman" w:hAnsi="Times New Roman"/>
                <w:color w:val="000000"/>
                <w:sz w:val="20"/>
                <w:szCs w:val="20"/>
                <w:lang w:val="en-US"/>
              </w:rPr>
            </w:pPr>
            <w:r w:rsidRPr="00232B7C">
              <w:rPr>
                <w:rFonts w:ascii="Times New Roman" w:hAnsi="Times New Roman"/>
                <w:color w:val="000000"/>
                <w:sz w:val="20"/>
                <w:szCs w:val="20"/>
                <w:lang w:val="en-US"/>
              </w:rPr>
              <w:t>94.1%</w:t>
            </w:r>
          </w:p>
        </w:tc>
      </w:tr>
    </w:tbl>
    <w:p w:rsidR="002F280E" w:rsidRPr="00FF3244" w:rsidRDefault="005A6DE3" w:rsidP="00F15EE0">
      <w:pPr>
        <w:pStyle w:val="Tablefootnote"/>
        <w:rPr>
          <w:lang w:val="tr-TR"/>
        </w:rPr>
      </w:pPr>
      <w:r w:rsidRPr="00FF3244">
        <w:rPr>
          <w:lang w:val="tr-TR"/>
        </w:rPr>
        <w:t xml:space="preserve">Stats = İstatistikler, </w:t>
      </w:r>
      <w:r w:rsidR="00262AA7" w:rsidRPr="00FF3244">
        <w:rPr>
          <w:lang w:val="tr-TR"/>
        </w:rPr>
        <w:t>AFHS = Amaç fonksiyonu hesaplama sayısı</w:t>
      </w:r>
      <w:r w:rsidR="00232B7C" w:rsidRPr="00FF3244">
        <w:rPr>
          <w:lang w:val="tr-TR"/>
        </w:rPr>
        <w:t>, Std Sap = Standart sapma</w:t>
      </w:r>
    </w:p>
    <w:p w:rsidR="002F280E" w:rsidRDefault="002F280E" w:rsidP="00150AEB">
      <w:pPr>
        <w:pStyle w:val="AnaParagrafYaziStiliSau"/>
      </w:pPr>
    </w:p>
    <w:p w:rsidR="002F280E" w:rsidRDefault="002F280E" w:rsidP="00150AEB">
      <w:pPr>
        <w:pStyle w:val="AnaParagrafYaziStiliSau"/>
      </w:pPr>
    </w:p>
    <w:p w:rsidR="002F280E" w:rsidRDefault="002F280E" w:rsidP="00150AEB">
      <w:pPr>
        <w:pStyle w:val="AnaParagrafYaziStiliSau"/>
      </w:pPr>
    </w:p>
    <w:p w:rsidR="00A522B5" w:rsidRDefault="00A522B5" w:rsidP="00150AEB">
      <w:pPr>
        <w:pStyle w:val="AnaParagrafYaziStiliSau"/>
      </w:pPr>
      <w:r>
        <w:br w:type="page"/>
      </w:r>
    </w:p>
    <w:p w:rsidR="00A703FC" w:rsidRDefault="00A522B5" w:rsidP="00A703FC">
      <w:pPr>
        <w:pStyle w:val="ResimYazs"/>
        <w:keepNext/>
        <w:jc w:val="center"/>
      </w:pPr>
      <w:r>
        <w:rPr>
          <w:noProof/>
          <w:lang w:val="en-US" w:eastAsia="en-US"/>
        </w:rPr>
        <w:lastRenderedPageBreak/>
        <w:drawing>
          <wp:inline distT="0" distB="0" distL="0" distR="0" wp14:anchorId="4482DDAA" wp14:editId="6B7E9148">
            <wp:extent cx="4561205" cy="2315845"/>
            <wp:effectExtent l="0" t="0" r="10795" b="8255"/>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A522B5" w:rsidRDefault="00A703FC" w:rsidP="00515931">
      <w:pPr>
        <w:pStyle w:val="ResimYazs"/>
        <w:jc w:val="center"/>
      </w:pPr>
      <w:bookmarkStart w:id="56" w:name="_Toc487013904"/>
      <w:r>
        <w:t xml:space="preserve">Şekil </w:t>
      </w:r>
      <w:fldSimple w:instr=" STYLEREF 1 \s ">
        <w:r w:rsidR="00FE6146">
          <w:rPr>
            <w:noProof/>
          </w:rPr>
          <w:t>4</w:t>
        </w:r>
      </w:fldSimple>
      <w:r w:rsidR="00205F7F">
        <w:t>.</w:t>
      </w:r>
      <w:fldSimple w:instr=" SEQ Şekil \* ARABIC \s 1 ">
        <w:r w:rsidR="00FE6146">
          <w:rPr>
            <w:noProof/>
          </w:rPr>
          <w:t>1</w:t>
        </w:r>
      </w:fldSimple>
      <w:r>
        <w:t>. Önbellekleme ile elde edilen hesaplama sayılarındaki azalmalar</w:t>
      </w:r>
      <w:bookmarkEnd w:id="56"/>
    </w:p>
    <w:p w:rsidR="00A522B5" w:rsidRDefault="00A522B5" w:rsidP="00150AEB">
      <w:pPr>
        <w:pStyle w:val="AnaParagrafYaziStiliSau"/>
      </w:pPr>
    </w:p>
    <w:p w:rsidR="00986DCA" w:rsidRDefault="00986DCA" w:rsidP="00150AEB">
      <w:pPr>
        <w:pStyle w:val="AnaParagrafYaziStiliSau"/>
      </w:pPr>
    </w:p>
    <w:p w:rsidR="00021478" w:rsidRDefault="00021478" w:rsidP="009B46AF">
      <w:pPr>
        <w:pStyle w:val="ResimYazs"/>
        <w:keepNext/>
        <w:ind w:left="828" w:hanging="828"/>
        <w:jc w:val="both"/>
      </w:pPr>
      <w:bookmarkStart w:id="57" w:name="_Toc482646113"/>
      <w:bookmarkStart w:id="58" w:name="_Toc482647389"/>
      <w:bookmarkStart w:id="59" w:name="_Toc482647489"/>
      <w:bookmarkStart w:id="60" w:name="_Toc482648305"/>
      <w:bookmarkStart w:id="61" w:name="_Toc487013940"/>
      <w:r>
        <w:t xml:space="preserve">Tablo </w:t>
      </w:r>
      <w:fldSimple w:instr=" STYLEREF 1 \s ">
        <w:r w:rsidR="00FE6146">
          <w:rPr>
            <w:noProof/>
          </w:rPr>
          <w:t>4</w:t>
        </w:r>
      </w:fldSimple>
      <w:r w:rsidR="004A18F7">
        <w:t>.</w:t>
      </w:r>
      <w:fldSimple w:instr=" SEQ Tablo \* ARABIC \s 1 ">
        <w:r w:rsidR="00FE6146">
          <w:rPr>
            <w:noProof/>
          </w:rPr>
          <w:t>3</w:t>
        </w:r>
      </w:fldSimple>
      <w:r>
        <w:t>. Kaynaklı kiriş tasarımı problemi için elde edilen en iyi çözümlerin tasarım değişkeni ve kısıtlarının karşılaştırması</w:t>
      </w:r>
      <w:bookmarkEnd w:id="57"/>
      <w:bookmarkEnd w:id="58"/>
      <w:bookmarkEnd w:id="59"/>
      <w:bookmarkEnd w:id="60"/>
      <w:bookmarkEnd w:id="61"/>
    </w:p>
    <w:tbl>
      <w:tblPr>
        <w:tblW w:w="6118" w:type="dxa"/>
        <w:jc w:val="center"/>
        <w:tblLook w:val="04A0" w:firstRow="1" w:lastRow="0" w:firstColumn="1" w:lastColumn="0" w:noHBand="0" w:noVBand="1"/>
      </w:tblPr>
      <w:tblGrid>
        <w:gridCol w:w="1050"/>
        <w:gridCol w:w="1267"/>
        <w:gridCol w:w="1267"/>
        <w:gridCol w:w="1267"/>
        <w:gridCol w:w="1267"/>
      </w:tblGrid>
      <w:tr w:rsidR="005A6DE3" w:rsidRPr="006A043A" w:rsidTr="00150AEB">
        <w:trPr>
          <w:trHeight w:val="274"/>
          <w:jc w:val="center"/>
        </w:trPr>
        <w:tc>
          <w:tcPr>
            <w:tcW w:w="1050" w:type="dxa"/>
            <w:vMerge w:val="restart"/>
            <w:tcBorders>
              <w:top w:val="single" w:sz="8" w:space="0" w:color="auto"/>
              <w:bottom w:val="single" w:sz="12" w:space="0" w:color="auto"/>
            </w:tcBorders>
            <w:shd w:val="clear" w:color="auto" w:fill="auto"/>
            <w:noWrap/>
            <w:vAlign w:val="bottom"/>
            <w:hideMark/>
          </w:tcPr>
          <w:p w:rsidR="005A6DE3" w:rsidRPr="00D5014C" w:rsidRDefault="005A6DE3" w:rsidP="00D5014C">
            <w:pPr>
              <w:spacing w:after="0" w:line="360" w:lineRule="auto"/>
              <w:rPr>
                <w:rFonts w:ascii="Times New Roman" w:hAnsi="Times New Roman"/>
                <w:b/>
                <w:bCs/>
                <w:color w:val="000000"/>
                <w:sz w:val="20"/>
                <w:szCs w:val="20"/>
                <w:lang w:val="en-US"/>
              </w:rPr>
            </w:pPr>
            <w:r>
              <w:rPr>
                <w:rFonts w:ascii="Times New Roman" w:eastAsia="Times New Roman" w:hAnsi="Times New Roman"/>
                <w:b/>
                <w:bCs/>
                <w:color w:val="000000"/>
                <w:sz w:val="20"/>
                <w:szCs w:val="20"/>
                <w:lang w:val="en-US"/>
              </w:rPr>
              <w:t>Değişken</w:t>
            </w:r>
            <w:r w:rsidRPr="00D5014C">
              <w:rPr>
                <w:rFonts w:ascii="Times New Roman" w:eastAsia="Times New Roman" w:hAnsi="Times New Roman"/>
                <w:b/>
                <w:bCs/>
                <w:color w:val="000000"/>
                <w:sz w:val="20"/>
                <w:szCs w:val="20"/>
                <w:lang w:val="en-US"/>
              </w:rPr>
              <w:t>/</w:t>
            </w:r>
            <w:r w:rsidRPr="00D5014C">
              <w:rPr>
                <w:rFonts w:ascii="Times New Roman" w:eastAsia="Times New Roman" w:hAnsi="Times New Roman"/>
                <w:b/>
                <w:bCs/>
                <w:color w:val="000000"/>
                <w:sz w:val="20"/>
                <w:szCs w:val="20"/>
                <w:lang w:val="en-US"/>
              </w:rPr>
              <w:br/>
            </w:r>
            <w:r>
              <w:rPr>
                <w:rFonts w:ascii="Times New Roman" w:hAnsi="Times New Roman"/>
                <w:b/>
                <w:bCs/>
                <w:color w:val="000000"/>
                <w:sz w:val="20"/>
                <w:szCs w:val="20"/>
                <w:lang w:val="en-US"/>
              </w:rPr>
              <w:t>Kısıt</w:t>
            </w:r>
          </w:p>
        </w:tc>
        <w:tc>
          <w:tcPr>
            <w:tcW w:w="1267" w:type="dxa"/>
            <w:vMerge w:val="restart"/>
            <w:tcBorders>
              <w:top w:val="single" w:sz="8" w:space="0" w:color="auto"/>
              <w:bottom w:val="single" w:sz="12" w:space="0" w:color="auto"/>
            </w:tcBorders>
            <w:shd w:val="clear" w:color="auto" w:fill="auto"/>
            <w:vAlign w:val="bottom"/>
            <w:hideMark/>
          </w:tcPr>
          <w:p w:rsidR="005A6DE3" w:rsidRPr="00D5014C" w:rsidRDefault="005A6DE3" w:rsidP="00D5014C">
            <w:pPr>
              <w:spacing w:after="0" w:line="360" w:lineRule="auto"/>
              <w:jc w:val="center"/>
              <w:rPr>
                <w:rFonts w:ascii="Times New Roman" w:hAnsi="Times New Roman"/>
                <w:b/>
                <w:bCs/>
                <w:color w:val="000000"/>
                <w:sz w:val="20"/>
                <w:szCs w:val="20"/>
                <w:lang w:val="en-US"/>
              </w:rPr>
            </w:pPr>
            <w:r w:rsidRPr="00232B7C">
              <w:rPr>
                <w:rFonts w:ascii="Times New Roman" w:hAnsi="Times New Roman"/>
                <w:b/>
                <w:bCs/>
                <w:color w:val="000000"/>
                <w:sz w:val="20"/>
                <w:szCs w:val="20"/>
              </w:rPr>
              <w:t>Ateşböceği</w:t>
            </w:r>
            <w:r w:rsidRPr="00232B7C">
              <w:rPr>
                <w:rFonts w:ascii="Times New Roman" w:hAnsi="Times New Roman"/>
                <w:b/>
                <w:bCs/>
                <w:color w:val="000000"/>
                <w:sz w:val="20"/>
                <w:szCs w:val="20"/>
                <w:lang w:val="en-US"/>
              </w:rPr>
              <w:t xml:space="preserve"> Algorit</w:t>
            </w:r>
            <w:r w:rsidRPr="00232B7C">
              <w:rPr>
                <w:rFonts w:ascii="Times New Roman" w:hAnsi="Times New Roman"/>
                <w:b/>
                <w:bCs/>
                <w:color w:val="000000"/>
                <w:sz w:val="20"/>
                <w:szCs w:val="20"/>
              </w:rPr>
              <w:t>ma</w:t>
            </w:r>
            <w:r>
              <w:rPr>
                <w:rFonts w:ascii="Times New Roman" w:hAnsi="Times New Roman"/>
                <w:b/>
                <w:bCs/>
                <w:color w:val="000000"/>
                <w:sz w:val="20"/>
                <w:szCs w:val="20"/>
              </w:rPr>
              <w:t>sı</w:t>
            </w:r>
            <w:r w:rsidRPr="00232B7C">
              <w:rPr>
                <w:rFonts w:ascii="Times New Roman" w:hAnsi="Times New Roman"/>
                <w:b/>
                <w:bCs/>
                <w:color w:val="000000"/>
                <w:sz w:val="20"/>
                <w:szCs w:val="20"/>
                <w:lang w:val="en-US"/>
              </w:rPr>
              <w:br/>
              <w:t>(FA)</w:t>
            </w:r>
          </w:p>
        </w:tc>
        <w:tc>
          <w:tcPr>
            <w:tcW w:w="3801" w:type="dxa"/>
            <w:gridSpan w:val="3"/>
            <w:tcBorders>
              <w:top w:val="single" w:sz="8" w:space="0" w:color="auto"/>
              <w:bottom w:val="single" w:sz="4" w:space="0" w:color="auto"/>
            </w:tcBorders>
            <w:shd w:val="clear" w:color="auto" w:fill="auto"/>
            <w:noWrap/>
            <w:vAlign w:val="bottom"/>
            <w:hideMark/>
          </w:tcPr>
          <w:p w:rsidR="005A6DE3" w:rsidRPr="00D5014C" w:rsidRDefault="005A6DE3" w:rsidP="00D5014C">
            <w:pPr>
              <w:spacing w:after="0" w:line="360" w:lineRule="auto"/>
              <w:jc w:val="center"/>
              <w:rPr>
                <w:rFonts w:ascii="Times New Roman" w:hAnsi="Times New Roman"/>
                <w:b/>
                <w:bCs/>
                <w:color w:val="000000"/>
                <w:sz w:val="20"/>
                <w:szCs w:val="20"/>
                <w:lang w:val="en-US"/>
              </w:rPr>
            </w:pPr>
            <w:r w:rsidRPr="00232B7C">
              <w:rPr>
                <w:rFonts w:ascii="Times New Roman" w:hAnsi="Times New Roman"/>
                <w:b/>
                <w:bCs/>
                <w:color w:val="000000"/>
                <w:sz w:val="20"/>
                <w:szCs w:val="20"/>
                <w:lang w:val="en-US"/>
              </w:rPr>
              <w:t>Çiçek Tozlaşma Algoritması (FPA)</w:t>
            </w:r>
          </w:p>
        </w:tc>
      </w:tr>
      <w:tr w:rsidR="005A6DE3" w:rsidRPr="006A043A" w:rsidTr="00150AEB">
        <w:trPr>
          <w:trHeight w:val="274"/>
          <w:jc w:val="center"/>
        </w:trPr>
        <w:tc>
          <w:tcPr>
            <w:tcW w:w="1050" w:type="dxa"/>
            <w:vMerge/>
            <w:tcBorders>
              <w:bottom w:val="single" w:sz="12" w:space="0" w:color="auto"/>
            </w:tcBorders>
            <w:vAlign w:val="center"/>
            <w:hideMark/>
          </w:tcPr>
          <w:p w:rsidR="005A6DE3" w:rsidRPr="00D5014C" w:rsidRDefault="005A6DE3" w:rsidP="00D5014C">
            <w:pPr>
              <w:spacing w:after="0" w:line="360" w:lineRule="auto"/>
              <w:rPr>
                <w:rFonts w:ascii="Times New Roman" w:hAnsi="Times New Roman"/>
                <w:b/>
                <w:bCs/>
                <w:color w:val="000000"/>
                <w:sz w:val="20"/>
                <w:szCs w:val="20"/>
                <w:lang w:val="en-US"/>
              </w:rPr>
            </w:pPr>
          </w:p>
        </w:tc>
        <w:tc>
          <w:tcPr>
            <w:tcW w:w="1267" w:type="dxa"/>
            <w:vMerge/>
            <w:tcBorders>
              <w:bottom w:val="single" w:sz="12" w:space="0" w:color="auto"/>
            </w:tcBorders>
            <w:vAlign w:val="center"/>
            <w:hideMark/>
          </w:tcPr>
          <w:p w:rsidR="005A6DE3" w:rsidRPr="00D5014C" w:rsidRDefault="005A6DE3" w:rsidP="00D5014C">
            <w:pPr>
              <w:spacing w:after="0" w:line="360" w:lineRule="auto"/>
              <w:rPr>
                <w:rFonts w:ascii="Times New Roman" w:hAnsi="Times New Roman"/>
                <w:b/>
                <w:bCs/>
                <w:color w:val="000000"/>
                <w:sz w:val="20"/>
                <w:szCs w:val="20"/>
                <w:lang w:val="en-US"/>
              </w:rPr>
            </w:pPr>
          </w:p>
        </w:tc>
        <w:tc>
          <w:tcPr>
            <w:tcW w:w="1267" w:type="dxa"/>
            <w:vMerge w:val="restart"/>
            <w:tcBorders>
              <w:top w:val="single" w:sz="4" w:space="0" w:color="auto"/>
              <w:bottom w:val="single" w:sz="8" w:space="0" w:color="000000"/>
            </w:tcBorders>
            <w:shd w:val="clear" w:color="auto" w:fill="auto"/>
            <w:vAlign w:val="bottom"/>
            <w:hideMark/>
          </w:tcPr>
          <w:p w:rsidR="005A6DE3" w:rsidRPr="00232B7C" w:rsidRDefault="005A6DE3" w:rsidP="00D5014C">
            <w:pPr>
              <w:spacing w:after="0" w:line="360" w:lineRule="auto"/>
              <w:jc w:val="center"/>
              <w:rPr>
                <w:rFonts w:ascii="Times New Roman" w:hAnsi="Times New Roman"/>
                <w:b/>
                <w:bCs/>
                <w:color w:val="000000"/>
                <w:sz w:val="20"/>
                <w:szCs w:val="20"/>
              </w:rPr>
            </w:pPr>
            <w:r w:rsidRPr="00232B7C">
              <w:rPr>
                <w:rFonts w:ascii="Times New Roman" w:hAnsi="Times New Roman"/>
                <w:b/>
                <w:bCs/>
                <w:color w:val="000000"/>
                <w:sz w:val="20"/>
                <w:szCs w:val="20"/>
              </w:rPr>
              <w:t>Önbellek</w:t>
            </w:r>
          </w:p>
          <w:p w:rsidR="005A6DE3" w:rsidRPr="00D5014C" w:rsidRDefault="005A6DE3" w:rsidP="00D5014C">
            <w:pPr>
              <w:spacing w:after="0" w:line="360" w:lineRule="auto"/>
              <w:jc w:val="center"/>
              <w:rPr>
                <w:rFonts w:ascii="Times New Roman" w:hAnsi="Times New Roman"/>
                <w:b/>
                <w:bCs/>
                <w:color w:val="000000"/>
                <w:sz w:val="20"/>
                <w:szCs w:val="20"/>
                <w:lang w:val="en-US"/>
              </w:rPr>
            </w:pPr>
            <w:r w:rsidRPr="00232B7C">
              <w:rPr>
                <w:rFonts w:ascii="Times New Roman" w:hAnsi="Times New Roman"/>
                <w:b/>
                <w:bCs/>
                <w:color w:val="000000"/>
                <w:sz w:val="20"/>
                <w:szCs w:val="20"/>
              </w:rPr>
              <w:t>lemesiz</w:t>
            </w:r>
          </w:p>
        </w:tc>
        <w:tc>
          <w:tcPr>
            <w:tcW w:w="2534" w:type="dxa"/>
            <w:gridSpan w:val="2"/>
            <w:tcBorders>
              <w:top w:val="single" w:sz="4" w:space="0" w:color="auto"/>
              <w:bottom w:val="single" w:sz="4" w:space="0" w:color="auto"/>
            </w:tcBorders>
            <w:shd w:val="clear" w:color="auto" w:fill="auto"/>
            <w:noWrap/>
            <w:vAlign w:val="bottom"/>
            <w:hideMark/>
          </w:tcPr>
          <w:p w:rsidR="005A6DE3" w:rsidRPr="00D5014C" w:rsidRDefault="005A6DE3" w:rsidP="005A6DE3">
            <w:pPr>
              <w:spacing w:after="0" w:line="360" w:lineRule="auto"/>
              <w:jc w:val="center"/>
              <w:rPr>
                <w:rFonts w:ascii="Times New Roman" w:hAnsi="Times New Roman"/>
                <w:b/>
                <w:bCs/>
                <w:color w:val="000000"/>
                <w:sz w:val="20"/>
                <w:szCs w:val="20"/>
                <w:lang w:val="en-US"/>
              </w:rPr>
            </w:pPr>
            <w:r w:rsidRPr="00232B7C">
              <w:rPr>
                <w:rFonts w:ascii="Times New Roman" w:hAnsi="Times New Roman"/>
                <w:b/>
                <w:bCs/>
                <w:color w:val="000000"/>
                <w:sz w:val="20"/>
                <w:szCs w:val="20"/>
              </w:rPr>
              <w:t>Önbellekleme</w:t>
            </w:r>
            <w:r>
              <w:rPr>
                <w:rFonts w:ascii="Times New Roman" w:hAnsi="Times New Roman"/>
                <w:b/>
                <w:bCs/>
                <w:color w:val="000000"/>
                <w:sz w:val="20"/>
                <w:szCs w:val="20"/>
              </w:rPr>
              <w:t>li</w:t>
            </w:r>
          </w:p>
        </w:tc>
      </w:tr>
      <w:tr w:rsidR="00986DCA" w:rsidRPr="006A043A" w:rsidTr="00150AEB">
        <w:trPr>
          <w:trHeight w:val="274"/>
          <w:jc w:val="center"/>
        </w:trPr>
        <w:tc>
          <w:tcPr>
            <w:tcW w:w="1050" w:type="dxa"/>
            <w:vMerge/>
            <w:tcBorders>
              <w:bottom w:val="single" w:sz="8" w:space="0" w:color="auto"/>
            </w:tcBorders>
            <w:vAlign w:val="center"/>
            <w:hideMark/>
          </w:tcPr>
          <w:p w:rsidR="00986DCA" w:rsidRPr="00D5014C" w:rsidRDefault="00986DCA" w:rsidP="00D5014C">
            <w:pPr>
              <w:spacing w:after="0" w:line="360" w:lineRule="auto"/>
              <w:rPr>
                <w:rFonts w:ascii="Times New Roman" w:hAnsi="Times New Roman"/>
                <w:b/>
                <w:bCs/>
                <w:color w:val="000000"/>
                <w:sz w:val="20"/>
                <w:szCs w:val="20"/>
                <w:lang w:val="en-US"/>
              </w:rPr>
            </w:pPr>
          </w:p>
        </w:tc>
        <w:tc>
          <w:tcPr>
            <w:tcW w:w="1267" w:type="dxa"/>
            <w:vMerge/>
            <w:tcBorders>
              <w:bottom w:val="single" w:sz="8" w:space="0" w:color="auto"/>
            </w:tcBorders>
            <w:vAlign w:val="center"/>
            <w:hideMark/>
          </w:tcPr>
          <w:p w:rsidR="00986DCA" w:rsidRPr="00D5014C" w:rsidRDefault="00986DCA" w:rsidP="00D5014C">
            <w:pPr>
              <w:spacing w:after="0" w:line="360" w:lineRule="auto"/>
              <w:rPr>
                <w:rFonts w:ascii="Times New Roman" w:hAnsi="Times New Roman"/>
                <w:b/>
                <w:bCs/>
                <w:color w:val="000000"/>
                <w:sz w:val="20"/>
                <w:szCs w:val="20"/>
                <w:lang w:val="en-US"/>
              </w:rPr>
            </w:pPr>
          </w:p>
        </w:tc>
        <w:tc>
          <w:tcPr>
            <w:tcW w:w="1267" w:type="dxa"/>
            <w:vMerge/>
            <w:tcBorders>
              <w:top w:val="single" w:sz="4" w:space="0" w:color="auto"/>
              <w:bottom w:val="single" w:sz="8" w:space="0" w:color="auto"/>
            </w:tcBorders>
            <w:vAlign w:val="center"/>
            <w:hideMark/>
          </w:tcPr>
          <w:p w:rsidR="00986DCA" w:rsidRPr="00D5014C" w:rsidRDefault="00986DCA" w:rsidP="00D5014C">
            <w:pPr>
              <w:spacing w:after="0" w:line="360" w:lineRule="auto"/>
              <w:rPr>
                <w:rFonts w:ascii="Times New Roman" w:hAnsi="Times New Roman"/>
                <w:b/>
                <w:bCs/>
                <w:color w:val="000000"/>
                <w:sz w:val="20"/>
                <w:szCs w:val="20"/>
                <w:lang w:val="en-US"/>
              </w:rPr>
            </w:pPr>
          </w:p>
        </w:tc>
        <w:tc>
          <w:tcPr>
            <w:tcW w:w="1267" w:type="dxa"/>
            <w:tcBorders>
              <w:top w:val="nil"/>
              <w:bottom w:val="single" w:sz="8" w:space="0" w:color="auto"/>
            </w:tcBorders>
            <w:shd w:val="clear" w:color="auto" w:fill="auto"/>
            <w:vAlign w:val="bottom"/>
            <w:hideMark/>
          </w:tcPr>
          <w:p w:rsidR="00986DCA" w:rsidRPr="00D5014C" w:rsidRDefault="00986DCA" w:rsidP="00D5014C">
            <w:pPr>
              <w:spacing w:after="0" w:line="360" w:lineRule="auto"/>
              <w:jc w:val="center"/>
              <w:rPr>
                <w:rFonts w:ascii="Times New Roman" w:hAnsi="Times New Roman"/>
                <w:b/>
                <w:bCs/>
                <w:color w:val="000000"/>
                <w:sz w:val="20"/>
                <w:szCs w:val="20"/>
                <w:lang w:val="en-US"/>
              </w:rPr>
            </w:pPr>
            <w:r w:rsidRPr="00D5014C">
              <w:rPr>
                <w:rFonts w:ascii="Times New Roman" w:hAnsi="Times New Roman"/>
                <w:b/>
                <w:bCs/>
                <w:color w:val="000000"/>
                <w:sz w:val="20"/>
                <w:szCs w:val="20"/>
                <w:lang w:val="en-US"/>
              </w:rPr>
              <w:t>Ver I</w:t>
            </w:r>
          </w:p>
        </w:tc>
        <w:tc>
          <w:tcPr>
            <w:tcW w:w="1267" w:type="dxa"/>
            <w:tcBorders>
              <w:top w:val="nil"/>
              <w:bottom w:val="single" w:sz="8" w:space="0" w:color="auto"/>
            </w:tcBorders>
            <w:shd w:val="clear" w:color="auto" w:fill="auto"/>
            <w:vAlign w:val="bottom"/>
            <w:hideMark/>
          </w:tcPr>
          <w:p w:rsidR="00986DCA" w:rsidRPr="00D5014C" w:rsidRDefault="00986DCA" w:rsidP="00D5014C">
            <w:pPr>
              <w:spacing w:after="0" w:line="360" w:lineRule="auto"/>
              <w:jc w:val="center"/>
              <w:rPr>
                <w:rFonts w:ascii="Times New Roman" w:hAnsi="Times New Roman"/>
                <w:b/>
                <w:bCs/>
                <w:color w:val="000000"/>
                <w:sz w:val="20"/>
                <w:szCs w:val="20"/>
                <w:lang w:val="en-US"/>
              </w:rPr>
            </w:pPr>
            <w:r w:rsidRPr="00D5014C">
              <w:rPr>
                <w:rFonts w:ascii="Times New Roman" w:hAnsi="Times New Roman"/>
                <w:b/>
                <w:bCs/>
                <w:color w:val="000000"/>
                <w:sz w:val="20"/>
                <w:szCs w:val="20"/>
                <w:lang w:val="en-US"/>
              </w:rPr>
              <w:t>Ver II</w:t>
            </w:r>
          </w:p>
        </w:tc>
      </w:tr>
      <w:tr w:rsidR="00986DCA" w:rsidRPr="006A043A" w:rsidTr="00150AEB">
        <w:trPr>
          <w:trHeight w:val="274"/>
          <w:jc w:val="center"/>
        </w:trPr>
        <w:tc>
          <w:tcPr>
            <w:tcW w:w="1050" w:type="dxa"/>
            <w:tcBorders>
              <w:top w:val="single" w:sz="8" w:space="0" w:color="auto"/>
            </w:tcBorders>
            <w:shd w:val="clear" w:color="auto" w:fill="auto"/>
            <w:noWrap/>
            <w:vAlign w:val="bottom"/>
          </w:tcPr>
          <w:p w:rsidR="00986DCA" w:rsidRPr="00D5014C" w:rsidRDefault="00986DCA" w:rsidP="00D5014C">
            <w:pPr>
              <w:spacing w:after="0" w:line="360" w:lineRule="auto"/>
              <w:rPr>
                <w:rFonts w:ascii="Times New Roman" w:eastAsia="Times New Roman" w:hAnsi="Times New Roman"/>
                <w:i/>
                <w:iCs/>
                <w:color w:val="000000"/>
                <w:sz w:val="20"/>
                <w:szCs w:val="20"/>
                <w:lang w:val="en-US"/>
              </w:rPr>
            </w:pPr>
            <w:r w:rsidRPr="00D5014C">
              <w:rPr>
                <w:rFonts w:ascii="Times New Roman" w:eastAsia="Times New Roman" w:hAnsi="Times New Roman"/>
                <w:i/>
                <w:iCs/>
                <w:color w:val="000000"/>
                <w:sz w:val="20"/>
                <w:szCs w:val="20"/>
                <w:lang w:val="en-US"/>
              </w:rPr>
              <w:t>h</w:t>
            </w:r>
          </w:p>
        </w:tc>
        <w:tc>
          <w:tcPr>
            <w:tcW w:w="1267" w:type="dxa"/>
            <w:tcBorders>
              <w:top w:val="single" w:sz="8" w:space="0" w:color="auto"/>
            </w:tcBorders>
            <w:shd w:val="clear" w:color="auto" w:fill="auto"/>
            <w:noWrap/>
            <w:vAlign w:val="bottom"/>
          </w:tcPr>
          <w:p w:rsidR="00986DCA" w:rsidRPr="00D5014C" w:rsidRDefault="00986DCA" w:rsidP="00D5014C">
            <w:pPr>
              <w:spacing w:after="0" w:line="360" w:lineRule="auto"/>
              <w:jc w:val="right"/>
              <w:rPr>
                <w:rFonts w:ascii="Times New Roman" w:hAnsi="Times New Roman"/>
                <w:color w:val="000000"/>
                <w:sz w:val="20"/>
                <w:szCs w:val="20"/>
                <w:lang w:val="en-US"/>
              </w:rPr>
            </w:pPr>
            <w:r w:rsidRPr="00D5014C">
              <w:rPr>
                <w:rFonts w:ascii="Times New Roman" w:hAnsi="Times New Roman"/>
                <w:color w:val="000000"/>
                <w:sz w:val="20"/>
                <w:szCs w:val="20"/>
                <w:lang w:val="en-US"/>
              </w:rPr>
              <w:t>0.20150</w:t>
            </w:r>
          </w:p>
        </w:tc>
        <w:tc>
          <w:tcPr>
            <w:tcW w:w="1267" w:type="dxa"/>
            <w:tcBorders>
              <w:top w:val="single" w:sz="8" w:space="0" w:color="auto"/>
            </w:tcBorders>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0.20150</w:t>
            </w:r>
          </w:p>
        </w:tc>
        <w:tc>
          <w:tcPr>
            <w:tcW w:w="1267" w:type="dxa"/>
            <w:tcBorders>
              <w:top w:val="single" w:sz="8" w:space="0" w:color="auto"/>
            </w:tcBorders>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0.20150</w:t>
            </w:r>
          </w:p>
        </w:tc>
        <w:tc>
          <w:tcPr>
            <w:tcW w:w="1267" w:type="dxa"/>
            <w:tcBorders>
              <w:top w:val="single" w:sz="8" w:space="0" w:color="auto"/>
            </w:tcBorders>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0.20800</w:t>
            </w:r>
          </w:p>
        </w:tc>
      </w:tr>
      <w:tr w:rsidR="00986DCA" w:rsidRPr="006A043A" w:rsidTr="00150AEB">
        <w:trPr>
          <w:trHeight w:val="274"/>
          <w:jc w:val="center"/>
        </w:trPr>
        <w:tc>
          <w:tcPr>
            <w:tcW w:w="1050" w:type="dxa"/>
            <w:tcBorders>
              <w:top w:val="nil"/>
            </w:tcBorders>
            <w:shd w:val="clear" w:color="auto" w:fill="auto"/>
            <w:noWrap/>
            <w:vAlign w:val="bottom"/>
          </w:tcPr>
          <w:p w:rsidR="00986DCA" w:rsidRPr="00D5014C" w:rsidRDefault="00986DCA" w:rsidP="00D5014C">
            <w:pPr>
              <w:spacing w:after="0" w:line="360" w:lineRule="auto"/>
              <w:rPr>
                <w:rFonts w:ascii="Times New Roman" w:eastAsia="Times New Roman" w:hAnsi="Times New Roman"/>
                <w:i/>
                <w:iCs/>
                <w:color w:val="000000"/>
                <w:sz w:val="20"/>
                <w:szCs w:val="20"/>
                <w:lang w:val="en-US"/>
              </w:rPr>
            </w:pPr>
            <w:r w:rsidRPr="00D5014C">
              <w:rPr>
                <w:rFonts w:ascii="Times New Roman" w:eastAsia="Times New Roman" w:hAnsi="Times New Roman"/>
                <w:i/>
                <w:iCs/>
                <w:color w:val="000000"/>
                <w:sz w:val="20"/>
                <w:szCs w:val="20"/>
                <w:lang w:val="en-US"/>
              </w:rPr>
              <w:t>l</w:t>
            </w:r>
          </w:p>
        </w:tc>
        <w:tc>
          <w:tcPr>
            <w:tcW w:w="1267" w:type="dxa"/>
            <w:tcBorders>
              <w:top w:val="nil"/>
            </w:tcBorders>
            <w:shd w:val="clear" w:color="auto" w:fill="auto"/>
            <w:noWrap/>
            <w:vAlign w:val="bottom"/>
          </w:tcPr>
          <w:p w:rsidR="00986DCA" w:rsidRPr="00D5014C" w:rsidRDefault="00986DCA" w:rsidP="00D5014C">
            <w:pPr>
              <w:spacing w:after="0" w:line="360" w:lineRule="auto"/>
              <w:jc w:val="right"/>
              <w:rPr>
                <w:rFonts w:ascii="Times New Roman" w:hAnsi="Times New Roman"/>
                <w:color w:val="000000"/>
                <w:sz w:val="20"/>
                <w:szCs w:val="20"/>
                <w:lang w:val="en-US"/>
              </w:rPr>
            </w:pPr>
            <w:r w:rsidRPr="00D5014C">
              <w:rPr>
                <w:rFonts w:ascii="Times New Roman" w:hAnsi="Times New Roman"/>
                <w:color w:val="000000"/>
                <w:sz w:val="20"/>
                <w:szCs w:val="20"/>
                <w:lang w:val="en-US"/>
              </w:rPr>
              <w:t>3.56200</w:t>
            </w:r>
          </w:p>
        </w:tc>
        <w:tc>
          <w:tcPr>
            <w:tcW w:w="1267" w:type="dxa"/>
            <w:tcBorders>
              <w:top w:val="nil"/>
            </w:tcBorders>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3.56200</w:t>
            </w:r>
          </w:p>
        </w:tc>
        <w:tc>
          <w:tcPr>
            <w:tcW w:w="1267" w:type="dxa"/>
            <w:tcBorders>
              <w:top w:val="nil"/>
            </w:tcBorders>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3.56200</w:t>
            </w:r>
          </w:p>
        </w:tc>
        <w:tc>
          <w:tcPr>
            <w:tcW w:w="1267" w:type="dxa"/>
            <w:tcBorders>
              <w:top w:val="nil"/>
            </w:tcBorders>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3.45800</w:t>
            </w:r>
          </w:p>
        </w:tc>
      </w:tr>
      <w:tr w:rsidR="00986DCA" w:rsidRPr="006A043A" w:rsidTr="00150AEB">
        <w:trPr>
          <w:trHeight w:val="274"/>
          <w:jc w:val="center"/>
        </w:trPr>
        <w:tc>
          <w:tcPr>
            <w:tcW w:w="1050" w:type="dxa"/>
            <w:shd w:val="clear" w:color="auto" w:fill="auto"/>
            <w:noWrap/>
            <w:vAlign w:val="bottom"/>
          </w:tcPr>
          <w:p w:rsidR="00986DCA" w:rsidRPr="00D5014C" w:rsidRDefault="00986DCA" w:rsidP="00D5014C">
            <w:pPr>
              <w:spacing w:after="0" w:line="360" w:lineRule="auto"/>
              <w:rPr>
                <w:rFonts w:ascii="Times New Roman" w:eastAsia="Times New Roman" w:hAnsi="Times New Roman"/>
                <w:i/>
                <w:iCs/>
                <w:color w:val="000000"/>
                <w:sz w:val="20"/>
                <w:szCs w:val="20"/>
                <w:lang w:val="en-US"/>
              </w:rPr>
            </w:pPr>
            <w:r w:rsidRPr="00D5014C">
              <w:rPr>
                <w:rFonts w:ascii="Times New Roman" w:eastAsia="Times New Roman" w:hAnsi="Times New Roman"/>
                <w:i/>
                <w:iCs/>
                <w:color w:val="000000"/>
                <w:sz w:val="20"/>
                <w:szCs w:val="20"/>
                <w:lang w:val="en-US"/>
              </w:rPr>
              <w:t>t</w:t>
            </w:r>
          </w:p>
        </w:tc>
        <w:tc>
          <w:tcPr>
            <w:tcW w:w="1267" w:type="dxa"/>
            <w:shd w:val="clear" w:color="auto" w:fill="auto"/>
            <w:noWrap/>
            <w:vAlign w:val="bottom"/>
          </w:tcPr>
          <w:p w:rsidR="00986DCA" w:rsidRPr="00D5014C" w:rsidRDefault="00986DCA" w:rsidP="00D5014C">
            <w:pPr>
              <w:spacing w:after="0" w:line="360" w:lineRule="auto"/>
              <w:jc w:val="right"/>
              <w:rPr>
                <w:rFonts w:ascii="Times New Roman" w:hAnsi="Times New Roman"/>
                <w:color w:val="000000"/>
                <w:sz w:val="20"/>
                <w:szCs w:val="20"/>
                <w:lang w:val="en-US"/>
              </w:rPr>
            </w:pPr>
            <w:r w:rsidRPr="00D5014C">
              <w:rPr>
                <w:rFonts w:ascii="Times New Roman" w:hAnsi="Times New Roman"/>
                <w:color w:val="000000"/>
                <w:sz w:val="20"/>
                <w:szCs w:val="20"/>
                <w:lang w:val="en-US"/>
              </w:rPr>
              <w:t>9.04140</w:t>
            </w:r>
          </w:p>
        </w:tc>
        <w:tc>
          <w:tcPr>
            <w:tcW w:w="1267" w:type="dxa"/>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9.04141</w:t>
            </w:r>
          </w:p>
        </w:tc>
        <w:tc>
          <w:tcPr>
            <w:tcW w:w="1267" w:type="dxa"/>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9.04142</w:t>
            </w:r>
          </w:p>
        </w:tc>
        <w:tc>
          <w:tcPr>
            <w:tcW w:w="1267" w:type="dxa"/>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8.95000</w:t>
            </w:r>
          </w:p>
        </w:tc>
      </w:tr>
      <w:tr w:rsidR="00986DCA" w:rsidRPr="006A043A" w:rsidTr="00150AEB">
        <w:trPr>
          <w:trHeight w:val="274"/>
          <w:jc w:val="center"/>
        </w:trPr>
        <w:tc>
          <w:tcPr>
            <w:tcW w:w="1050" w:type="dxa"/>
            <w:tcBorders>
              <w:bottom w:val="single" w:sz="4" w:space="0" w:color="auto"/>
            </w:tcBorders>
            <w:shd w:val="clear" w:color="auto" w:fill="auto"/>
            <w:noWrap/>
            <w:vAlign w:val="bottom"/>
          </w:tcPr>
          <w:p w:rsidR="00986DCA" w:rsidRPr="00D5014C" w:rsidRDefault="00986DCA" w:rsidP="00D5014C">
            <w:pPr>
              <w:spacing w:after="0" w:line="360" w:lineRule="auto"/>
              <w:rPr>
                <w:rFonts w:ascii="Times New Roman" w:eastAsia="Times New Roman" w:hAnsi="Times New Roman"/>
                <w:i/>
                <w:iCs/>
                <w:color w:val="000000"/>
                <w:sz w:val="20"/>
                <w:szCs w:val="20"/>
                <w:lang w:val="en-US"/>
              </w:rPr>
            </w:pPr>
            <w:r w:rsidRPr="00D5014C">
              <w:rPr>
                <w:rFonts w:ascii="Times New Roman" w:eastAsia="Times New Roman" w:hAnsi="Times New Roman"/>
                <w:i/>
                <w:iCs/>
                <w:color w:val="000000"/>
                <w:sz w:val="20"/>
                <w:szCs w:val="20"/>
                <w:lang w:val="en-US"/>
              </w:rPr>
              <w:t>b</w:t>
            </w:r>
          </w:p>
        </w:tc>
        <w:tc>
          <w:tcPr>
            <w:tcW w:w="1267" w:type="dxa"/>
            <w:tcBorders>
              <w:bottom w:val="single" w:sz="4" w:space="0" w:color="auto"/>
            </w:tcBorders>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0.20570</w:t>
            </w:r>
          </w:p>
        </w:tc>
        <w:tc>
          <w:tcPr>
            <w:tcW w:w="1267" w:type="dxa"/>
            <w:tcBorders>
              <w:bottom w:val="single" w:sz="4" w:space="0" w:color="auto"/>
            </w:tcBorders>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0.20571</w:t>
            </w:r>
          </w:p>
        </w:tc>
        <w:tc>
          <w:tcPr>
            <w:tcW w:w="1267" w:type="dxa"/>
            <w:tcBorders>
              <w:bottom w:val="single" w:sz="4" w:space="0" w:color="auto"/>
            </w:tcBorders>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0.20571</w:t>
            </w:r>
          </w:p>
        </w:tc>
        <w:tc>
          <w:tcPr>
            <w:tcW w:w="1267" w:type="dxa"/>
            <w:tcBorders>
              <w:bottom w:val="single" w:sz="4" w:space="0" w:color="auto"/>
            </w:tcBorders>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0.21000</w:t>
            </w:r>
          </w:p>
        </w:tc>
      </w:tr>
      <w:tr w:rsidR="00986DCA" w:rsidRPr="006A043A" w:rsidTr="00150AEB">
        <w:trPr>
          <w:trHeight w:val="274"/>
          <w:jc w:val="center"/>
        </w:trPr>
        <w:tc>
          <w:tcPr>
            <w:tcW w:w="1050" w:type="dxa"/>
            <w:tcBorders>
              <w:top w:val="single" w:sz="4" w:space="0" w:color="auto"/>
            </w:tcBorders>
            <w:shd w:val="clear" w:color="auto" w:fill="auto"/>
            <w:noWrap/>
            <w:vAlign w:val="bottom"/>
          </w:tcPr>
          <w:p w:rsidR="00986DCA" w:rsidRPr="00D5014C" w:rsidRDefault="00986DCA" w:rsidP="00D5014C">
            <w:pPr>
              <w:spacing w:after="0" w:line="360" w:lineRule="auto"/>
              <w:rPr>
                <w:rFonts w:ascii="Times New Roman" w:eastAsia="Times New Roman" w:hAnsi="Times New Roman"/>
                <w:i/>
                <w:iCs/>
                <w:color w:val="000000"/>
                <w:sz w:val="20"/>
                <w:szCs w:val="20"/>
                <w:lang w:val="en-US"/>
              </w:rPr>
            </w:pPr>
            <w:r w:rsidRPr="00D5014C">
              <w:rPr>
                <w:rFonts w:ascii="Times New Roman" w:eastAsia="Times New Roman" w:hAnsi="Times New Roman"/>
                <w:i/>
                <w:iCs/>
                <w:color w:val="000000"/>
                <w:sz w:val="20"/>
                <w:szCs w:val="20"/>
                <w:lang w:val="en-US"/>
              </w:rPr>
              <w:t>g</w:t>
            </w:r>
            <w:r w:rsidRPr="00D5014C">
              <w:rPr>
                <w:rFonts w:ascii="Times New Roman" w:eastAsia="Times New Roman" w:hAnsi="Times New Roman"/>
                <w:i/>
                <w:iCs/>
                <w:color w:val="000000"/>
                <w:sz w:val="20"/>
                <w:szCs w:val="20"/>
                <w:vertAlign w:val="subscript"/>
                <w:lang w:val="en-US"/>
              </w:rPr>
              <w:t>1</w:t>
            </w:r>
          </w:p>
        </w:tc>
        <w:tc>
          <w:tcPr>
            <w:tcW w:w="1267" w:type="dxa"/>
            <w:tcBorders>
              <w:top w:val="single" w:sz="4" w:space="0" w:color="auto"/>
            </w:tcBorders>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n/a</w:t>
            </w:r>
          </w:p>
        </w:tc>
        <w:tc>
          <w:tcPr>
            <w:tcW w:w="1267" w:type="dxa"/>
            <w:tcBorders>
              <w:top w:val="single" w:sz="4" w:space="0" w:color="auto"/>
            </w:tcBorders>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-0.00421</w:t>
            </w:r>
          </w:p>
        </w:tc>
        <w:tc>
          <w:tcPr>
            <w:tcW w:w="1267" w:type="dxa"/>
            <w:tcBorders>
              <w:top w:val="single" w:sz="4" w:space="0" w:color="auto"/>
            </w:tcBorders>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-0.00421</w:t>
            </w:r>
          </w:p>
        </w:tc>
        <w:tc>
          <w:tcPr>
            <w:tcW w:w="1267" w:type="dxa"/>
            <w:tcBorders>
              <w:top w:val="single" w:sz="4" w:space="0" w:color="auto"/>
            </w:tcBorders>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-0.00002</w:t>
            </w:r>
          </w:p>
        </w:tc>
      </w:tr>
      <w:tr w:rsidR="00986DCA" w:rsidRPr="006A043A" w:rsidTr="00150AEB">
        <w:trPr>
          <w:trHeight w:val="274"/>
          <w:jc w:val="center"/>
        </w:trPr>
        <w:tc>
          <w:tcPr>
            <w:tcW w:w="1050" w:type="dxa"/>
            <w:shd w:val="clear" w:color="auto" w:fill="auto"/>
            <w:noWrap/>
            <w:vAlign w:val="bottom"/>
          </w:tcPr>
          <w:p w:rsidR="00986DCA" w:rsidRPr="00D5014C" w:rsidRDefault="00986DCA" w:rsidP="00D5014C">
            <w:pPr>
              <w:spacing w:after="0" w:line="360" w:lineRule="auto"/>
              <w:rPr>
                <w:rFonts w:ascii="Times New Roman" w:eastAsia="Times New Roman" w:hAnsi="Times New Roman"/>
                <w:i/>
                <w:iCs/>
                <w:color w:val="000000"/>
                <w:sz w:val="20"/>
                <w:szCs w:val="20"/>
                <w:lang w:val="en-US"/>
              </w:rPr>
            </w:pPr>
            <w:r w:rsidRPr="00D5014C">
              <w:rPr>
                <w:rFonts w:ascii="Times New Roman" w:eastAsia="Times New Roman" w:hAnsi="Times New Roman"/>
                <w:i/>
                <w:iCs/>
                <w:color w:val="000000"/>
                <w:sz w:val="20"/>
                <w:szCs w:val="20"/>
                <w:lang w:val="en-US"/>
              </w:rPr>
              <w:t>g</w:t>
            </w:r>
            <w:r w:rsidRPr="00D5014C">
              <w:rPr>
                <w:rFonts w:ascii="Times New Roman" w:eastAsia="Times New Roman" w:hAnsi="Times New Roman"/>
                <w:i/>
                <w:iCs/>
                <w:color w:val="000000"/>
                <w:sz w:val="20"/>
                <w:szCs w:val="20"/>
                <w:vertAlign w:val="subscript"/>
                <w:lang w:val="en-US"/>
              </w:rPr>
              <w:t>2</w:t>
            </w:r>
          </w:p>
        </w:tc>
        <w:tc>
          <w:tcPr>
            <w:tcW w:w="1267" w:type="dxa"/>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n/a</w:t>
            </w:r>
          </w:p>
        </w:tc>
        <w:tc>
          <w:tcPr>
            <w:tcW w:w="1267" w:type="dxa"/>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-0.23556</w:t>
            </w:r>
          </w:p>
        </w:tc>
        <w:tc>
          <w:tcPr>
            <w:tcW w:w="1267" w:type="dxa"/>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-0.23556</w:t>
            </w:r>
          </w:p>
        </w:tc>
        <w:tc>
          <w:tcPr>
            <w:tcW w:w="1267" w:type="dxa"/>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-0.00235</w:t>
            </w:r>
          </w:p>
        </w:tc>
      </w:tr>
      <w:tr w:rsidR="00986DCA" w:rsidRPr="006A043A" w:rsidTr="00150AEB">
        <w:trPr>
          <w:trHeight w:val="274"/>
          <w:jc w:val="center"/>
        </w:trPr>
        <w:tc>
          <w:tcPr>
            <w:tcW w:w="1050" w:type="dxa"/>
            <w:shd w:val="clear" w:color="auto" w:fill="auto"/>
            <w:noWrap/>
            <w:vAlign w:val="bottom"/>
            <w:hideMark/>
          </w:tcPr>
          <w:p w:rsidR="00986DCA" w:rsidRPr="00D5014C" w:rsidRDefault="00986DCA" w:rsidP="00D5014C">
            <w:pPr>
              <w:spacing w:after="0" w:line="360" w:lineRule="auto"/>
              <w:rPr>
                <w:rFonts w:ascii="Times New Roman" w:eastAsia="Times New Roman" w:hAnsi="Times New Roman"/>
                <w:i/>
                <w:iCs/>
                <w:color w:val="000000"/>
                <w:sz w:val="20"/>
                <w:szCs w:val="20"/>
                <w:lang w:val="en-US"/>
              </w:rPr>
            </w:pPr>
            <w:r w:rsidRPr="00D5014C">
              <w:rPr>
                <w:rFonts w:ascii="Times New Roman" w:eastAsia="Times New Roman" w:hAnsi="Times New Roman"/>
                <w:i/>
                <w:iCs/>
                <w:color w:val="000000"/>
                <w:sz w:val="20"/>
                <w:szCs w:val="20"/>
                <w:lang w:val="en-US"/>
              </w:rPr>
              <w:t>g</w:t>
            </w:r>
            <w:r w:rsidRPr="00D5014C">
              <w:rPr>
                <w:rFonts w:ascii="Times New Roman" w:eastAsia="Times New Roman" w:hAnsi="Times New Roman"/>
                <w:i/>
                <w:iCs/>
                <w:color w:val="000000"/>
                <w:sz w:val="20"/>
                <w:szCs w:val="20"/>
                <w:vertAlign w:val="subscript"/>
                <w:lang w:val="en-US"/>
              </w:rPr>
              <w:t>3</w:t>
            </w:r>
          </w:p>
        </w:tc>
        <w:tc>
          <w:tcPr>
            <w:tcW w:w="1267" w:type="dxa"/>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n/a</w:t>
            </w:r>
          </w:p>
        </w:tc>
        <w:tc>
          <w:tcPr>
            <w:tcW w:w="1267" w:type="dxa"/>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-0.00004</w:t>
            </w:r>
          </w:p>
        </w:tc>
        <w:tc>
          <w:tcPr>
            <w:tcW w:w="1267" w:type="dxa"/>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-0.01317</w:t>
            </w:r>
          </w:p>
        </w:tc>
        <w:tc>
          <w:tcPr>
            <w:tcW w:w="1267" w:type="dxa"/>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-0.07957</w:t>
            </w:r>
          </w:p>
        </w:tc>
      </w:tr>
      <w:tr w:rsidR="00986DCA" w:rsidRPr="006A043A" w:rsidTr="00150AEB">
        <w:trPr>
          <w:trHeight w:val="274"/>
          <w:jc w:val="center"/>
        </w:trPr>
        <w:tc>
          <w:tcPr>
            <w:tcW w:w="1050" w:type="dxa"/>
            <w:shd w:val="clear" w:color="auto" w:fill="auto"/>
            <w:noWrap/>
            <w:vAlign w:val="bottom"/>
            <w:hideMark/>
          </w:tcPr>
          <w:p w:rsidR="00986DCA" w:rsidRPr="00D5014C" w:rsidRDefault="00986DCA" w:rsidP="00D5014C">
            <w:pPr>
              <w:spacing w:after="0" w:line="360" w:lineRule="auto"/>
              <w:rPr>
                <w:rFonts w:ascii="Times New Roman" w:eastAsia="Times New Roman" w:hAnsi="Times New Roman"/>
                <w:i/>
                <w:iCs/>
                <w:color w:val="000000"/>
                <w:sz w:val="20"/>
                <w:szCs w:val="20"/>
                <w:lang w:val="en-US"/>
              </w:rPr>
            </w:pPr>
            <w:r w:rsidRPr="00D5014C">
              <w:rPr>
                <w:rFonts w:ascii="Times New Roman" w:eastAsia="Times New Roman" w:hAnsi="Times New Roman"/>
                <w:i/>
                <w:iCs/>
                <w:color w:val="000000"/>
                <w:sz w:val="20"/>
                <w:szCs w:val="20"/>
                <w:lang w:val="en-US"/>
              </w:rPr>
              <w:t>g</w:t>
            </w:r>
            <w:r w:rsidRPr="00D5014C">
              <w:rPr>
                <w:rFonts w:ascii="Times New Roman" w:eastAsia="Times New Roman" w:hAnsi="Times New Roman"/>
                <w:i/>
                <w:iCs/>
                <w:color w:val="000000"/>
                <w:sz w:val="20"/>
                <w:szCs w:val="20"/>
                <w:vertAlign w:val="subscript"/>
                <w:lang w:val="en-US"/>
              </w:rPr>
              <w:t>4</w:t>
            </w:r>
          </w:p>
        </w:tc>
        <w:tc>
          <w:tcPr>
            <w:tcW w:w="1267" w:type="dxa"/>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n/a</w:t>
            </w:r>
          </w:p>
        </w:tc>
        <w:tc>
          <w:tcPr>
            <w:tcW w:w="1267" w:type="dxa"/>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-28.25761</w:t>
            </w:r>
          </w:p>
        </w:tc>
        <w:tc>
          <w:tcPr>
            <w:tcW w:w="1267" w:type="dxa"/>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-28.60332</w:t>
            </w:r>
          </w:p>
        </w:tc>
        <w:tc>
          <w:tcPr>
            <w:tcW w:w="1267" w:type="dxa"/>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-0.38388</w:t>
            </w:r>
          </w:p>
        </w:tc>
      </w:tr>
      <w:tr w:rsidR="00986DCA" w:rsidRPr="006A043A" w:rsidTr="00150AEB">
        <w:trPr>
          <w:trHeight w:val="274"/>
          <w:jc w:val="center"/>
        </w:trPr>
        <w:tc>
          <w:tcPr>
            <w:tcW w:w="1050" w:type="dxa"/>
            <w:shd w:val="clear" w:color="auto" w:fill="auto"/>
            <w:noWrap/>
            <w:vAlign w:val="bottom"/>
          </w:tcPr>
          <w:p w:rsidR="00986DCA" w:rsidRPr="00D5014C" w:rsidRDefault="00986DCA" w:rsidP="00D5014C">
            <w:pPr>
              <w:spacing w:after="0" w:line="360" w:lineRule="auto"/>
              <w:rPr>
                <w:rFonts w:ascii="Times New Roman" w:eastAsia="Times New Roman" w:hAnsi="Times New Roman"/>
                <w:i/>
                <w:iCs/>
                <w:color w:val="000000"/>
                <w:sz w:val="20"/>
                <w:szCs w:val="20"/>
                <w:lang w:val="en-US"/>
              </w:rPr>
            </w:pPr>
            <w:r w:rsidRPr="00D5014C">
              <w:rPr>
                <w:rFonts w:ascii="Times New Roman" w:eastAsia="Times New Roman" w:hAnsi="Times New Roman"/>
                <w:i/>
                <w:iCs/>
                <w:color w:val="000000"/>
                <w:sz w:val="20"/>
                <w:szCs w:val="20"/>
                <w:lang w:val="en-US"/>
              </w:rPr>
              <w:t>g</w:t>
            </w:r>
            <w:r w:rsidRPr="00D5014C">
              <w:rPr>
                <w:rFonts w:ascii="Times New Roman" w:eastAsia="Times New Roman" w:hAnsi="Times New Roman"/>
                <w:i/>
                <w:iCs/>
                <w:color w:val="000000"/>
                <w:sz w:val="20"/>
                <w:szCs w:val="20"/>
                <w:vertAlign w:val="subscript"/>
                <w:lang w:val="en-US"/>
              </w:rPr>
              <w:t>5</w:t>
            </w:r>
          </w:p>
        </w:tc>
        <w:tc>
          <w:tcPr>
            <w:tcW w:w="1267" w:type="dxa"/>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n/a</w:t>
            </w:r>
          </w:p>
        </w:tc>
        <w:tc>
          <w:tcPr>
            <w:tcW w:w="1267" w:type="dxa"/>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-3.42433</w:t>
            </w:r>
          </w:p>
        </w:tc>
        <w:tc>
          <w:tcPr>
            <w:tcW w:w="1267" w:type="dxa"/>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-3.42431</w:t>
            </w:r>
          </w:p>
        </w:tc>
        <w:tc>
          <w:tcPr>
            <w:tcW w:w="1267" w:type="dxa"/>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-0.03417</w:t>
            </w:r>
          </w:p>
        </w:tc>
      </w:tr>
      <w:tr w:rsidR="00986DCA" w:rsidRPr="006A043A" w:rsidTr="00150AEB">
        <w:trPr>
          <w:trHeight w:val="274"/>
          <w:jc w:val="center"/>
        </w:trPr>
        <w:tc>
          <w:tcPr>
            <w:tcW w:w="1050" w:type="dxa"/>
            <w:shd w:val="clear" w:color="auto" w:fill="auto"/>
            <w:noWrap/>
            <w:vAlign w:val="bottom"/>
          </w:tcPr>
          <w:p w:rsidR="00986DCA" w:rsidRPr="00D5014C" w:rsidRDefault="00986DCA" w:rsidP="00D5014C">
            <w:pPr>
              <w:spacing w:after="0" w:line="360" w:lineRule="auto"/>
              <w:rPr>
                <w:rFonts w:ascii="Times New Roman" w:eastAsia="Times New Roman" w:hAnsi="Times New Roman"/>
                <w:i/>
                <w:iCs/>
                <w:color w:val="000000"/>
                <w:sz w:val="20"/>
                <w:szCs w:val="20"/>
                <w:lang w:val="en-US"/>
              </w:rPr>
            </w:pPr>
            <w:r w:rsidRPr="00D5014C">
              <w:rPr>
                <w:rFonts w:ascii="Times New Roman" w:eastAsia="Times New Roman" w:hAnsi="Times New Roman"/>
                <w:i/>
                <w:iCs/>
                <w:color w:val="000000"/>
                <w:sz w:val="20"/>
                <w:szCs w:val="20"/>
                <w:lang w:val="en-US"/>
              </w:rPr>
              <w:t>g</w:t>
            </w:r>
            <w:r w:rsidRPr="00D5014C">
              <w:rPr>
                <w:rFonts w:ascii="Times New Roman" w:eastAsia="Times New Roman" w:hAnsi="Times New Roman"/>
                <w:i/>
                <w:iCs/>
                <w:color w:val="000000"/>
                <w:sz w:val="20"/>
                <w:szCs w:val="20"/>
                <w:vertAlign w:val="subscript"/>
                <w:lang w:val="en-US"/>
              </w:rPr>
              <w:t>7</w:t>
            </w:r>
          </w:p>
        </w:tc>
        <w:tc>
          <w:tcPr>
            <w:tcW w:w="1267" w:type="dxa"/>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n/a</w:t>
            </w:r>
          </w:p>
        </w:tc>
        <w:tc>
          <w:tcPr>
            <w:tcW w:w="1267" w:type="dxa"/>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-0.07650</w:t>
            </w:r>
          </w:p>
        </w:tc>
        <w:tc>
          <w:tcPr>
            <w:tcW w:w="1267" w:type="dxa"/>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-0.07650</w:t>
            </w:r>
          </w:p>
        </w:tc>
        <w:tc>
          <w:tcPr>
            <w:tcW w:w="1267" w:type="dxa"/>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-0.00083</w:t>
            </w:r>
          </w:p>
        </w:tc>
      </w:tr>
      <w:tr w:rsidR="00986DCA" w:rsidRPr="006A043A" w:rsidTr="00150AEB">
        <w:trPr>
          <w:trHeight w:val="274"/>
          <w:jc w:val="center"/>
        </w:trPr>
        <w:tc>
          <w:tcPr>
            <w:tcW w:w="1050" w:type="dxa"/>
            <w:tcBorders>
              <w:bottom w:val="single" w:sz="8" w:space="0" w:color="auto"/>
            </w:tcBorders>
            <w:shd w:val="clear" w:color="auto" w:fill="auto"/>
            <w:noWrap/>
            <w:vAlign w:val="bottom"/>
          </w:tcPr>
          <w:p w:rsidR="00986DCA" w:rsidRPr="00D5014C" w:rsidRDefault="00986DCA" w:rsidP="00D5014C">
            <w:pPr>
              <w:spacing w:after="0" w:line="360" w:lineRule="auto"/>
              <w:rPr>
                <w:rFonts w:ascii="Times New Roman" w:eastAsia="Times New Roman" w:hAnsi="Times New Roman"/>
                <w:i/>
                <w:iCs/>
                <w:color w:val="000000"/>
                <w:sz w:val="20"/>
                <w:szCs w:val="20"/>
                <w:lang w:val="en-US"/>
              </w:rPr>
            </w:pPr>
            <w:r w:rsidRPr="00D5014C">
              <w:rPr>
                <w:rFonts w:ascii="Times New Roman" w:eastAsia="Times New Roman" w:hAnsi="Times New Roman"/>
                <w:i/>
                <w:iCs/>
                <w:color w:val="000000"/>
                <w:sz w:val="20"/>
                <w:szCs w:val="20"/>
                <w:lang w:val="en-US"/>
              </w:rPr>
              <w:t>g</w:t>
            </w:r>
            <w:r w:rsidRPr="00D5014C">
              <w:rPr>
                <w:rFonts w:ascii="Times New Roman" w:eastAsia="Times New Roman" w:hAnsi="Times New Roman"/>
                <w:i/>
                <w:iCs/>
                <w:color w:val="000000"/>
                <w:sz w:val="20"/>
                <w:szCs w:val="20"/>
                <w:vertAlign w:val="subscript"/>
                <w:lang w:val="en-US"/>
              </w:rPr>
              <w:t>8</w:t>
            </w:r>
          </w:p>
        </w:tc>
        <w:tc>
          <w:tcPr>
            <w:tcW w:w="1267" w:type="dxa"/>
            <w:tcBorders>
              <w:bottom w:val="single" w:sz="8" w:space="0" w:color="auto"/>
            </w:tcBorders>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n/a</w:t>
            </w:r>
          </w:p>
        </w:tc>
        <w:tc>
          <w:tcPr>
            <w:tcW w:w="1267" w:type="dxa"/>
            <w:tcBorders>
              <w:bottom w:val="single" w:sz="8" w:space="0" w:color="auto"/>
            </w:tcBorders>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-0.00003</w:t>
            </w:r>
          </w:p>
        </w:tc>
        <w:tc>
          <w:tcPr>
            <w:tcW w:w="1267" w:type="dxa"/>
            <w:tcBorders>
              <w:bottom w:val="single" w:sz="8" w:space="0" w:color="auto"/>
            </w:tcBorders>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-0.16907</w:t>
            </w:r>
          </w:p>
        </w:tc>
        <w:tc>
          <w:tcPr>
            <w:tcW w:w="1267" w:type="dxa"/>
            <w:tcBorders>
              <w:bottom w:val="single" w:sz="8" w:space="0" w:color="auto"/>
            </w:tcBorders>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-3.41019</w:t>
            </w:r>
          </w:p>
        </w:tc>
      </w:tr>
      <w:tr w:rsidR="00986DCA" w:rsidRPr="006A043A" w:rsidTr="00150AEB">
        <w:trPr>
          <w:trHeight w:val="274"/>
          <w:jc w:val="center"/>
        </w:trPr>
        <w:tc>
          <w:tcPr>
            <w:tcW w:w="1050" w:type="dxa"/>
            <w:tcBorders>
              <w:top w:val="single" w:sz="8" w:space="0" w:color="auto"/>
              <w:bottom w:val="single" w:sz="4" w:space="0" w:color="auto"/>
            </w:tcBorders>
            <w:shd w:val="clear" w:color="auto" w:fill="auto"/>
            <w:noWrap/>
            <w:vAlign w:val="bottom"/>
          </w:tcPr>
          <w:p w:rsidR="00986DCA" w:rsidRPr="00D5014C" w:rsidRDefault="00986DCA" w:rsidP="00D5014C">
            <w:pPr>
              <w:spacing w:after="0" w:line="360" w:lineRule="auto"/>
              <w:rPr>
                <w:rFonts w:ascii="Times New Roman" w:eastAsia="Times New Roman" w:hAnsi="Times New Roman"/>
                <w:i/>
                <w:iCs/>
                <w:color w:val="000000"/>
                <w:sz w:val="20"/>
                <w:szCs w:val="20"/>
                <w:lang w:val="en-US"/>
              </w:rPr>
            </w:pPr>
            <w:r w:rsidRPr="00D5014C">
              <w:rPr>
                <w:rFonts w:ascii="Times New Roman" w:eastAsia="Times New Roman" w:hAnsi="Times New Roman"/>
                <w:i/>
                <w:iCs/>
                <w:color w:val="000000"/>
                <w:sz w:val="20"/>
                <w:szCs w:val="20"/>
                <w:lang w:val="en-US"/>
              </w:rPr>
              <w:t>f</w:t>
            </w:r>
            <w:r w:rsidRPr="00D5014C">
              <w:rPr>
                <w:rFonts w:ascii="Times New Roman" w:eastAsia="Times New Roman" w:hAnsi="Times New Roman"/>
                <w:i/>
                <w:iCs/>
                <w:color w:val="000000"/>
                <w:sz w:val="20"/>
                <w:szCs w:val="20"/>
                <w:vertAlign w:val="subscript"/>
                <w:lang w:val="en-US"/>
              </w:rPr>
              <w:t>best</w:t>
            </w:r>
          </w:p>
        </w:tc>
        <w:tc>
          <w:tcPr>
            <w:tcW w:w="1267" w:type="dxa"/>
            <w:tcBorders>
              <w:top w:val="single" w:sz="8" w:space="0" w:color="auto"/>
              <w:bottom w:val="single" w:sz="4" w:space="0" w:color="auto"/>
            </w:tcBorders>
            <w:shd w:val="clear" w:color="auto" w:fill="auto"/>
            <w:noWrap/>
            <w:vAlign w:val="center"/>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1.73121</w:t>
            </w:r>
          </w:p>
        </w:tc>
        <w:tc>
          <w:tcPr>
            <w:tcW w:w="1267" w:type="dxa"/>
            <w:tcBorders>
              <w:top w:val="single" w:sz="8" w:space="0" w:color="auto"/>
              <w:bottom w:val="single" w:sz="4" w:space="0" w:color="auto"/>
            </w:tcBorders>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1.73119</w:t>
            </w:r>
          </w:p>
        </w:tc>
        <w:tc>
          <w:tcPr>
            <w:tcW w:w="1267" w:type="dxa"/>
            <w:tcBorders>
              <w:top w:val="single" w:sz="8" w:space="0" w:color="auto"/>
              <w:bottom w:val="single" w:sz="4" w:space="0" w:color="auto"/>
            </w:tcBorders>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1.73119</w:t>
            </w:r>
          </w:p>
        </w:tc>
        <w:tc>
          <w:tcPr>
            <w:tcW w:w="1267" w:type="dxa"/>
            <w:tcBorders>
              <w:top w:val="single" w:sz="8" w:space="0" w:color="auto"/>
              <w:bottom w:val="single" w:sz="4" w:space="0" w:color="auto"/>
            </w:tcBorders>
            <w:shd w:val="clear" w:color="auto" w:fill="auto"/>
            <w:noWrap/>
            <w:vAlign w:val="bottom"/>
          </w:tcPr>
          <w:p w:rsidR="00986DCA" w:rsidRPr="00D5014C" w:rsidRDefault="00986DCA" w:rsidP="00D5014C">
            <w:pPr>
              <w:spacing w:after="0" w:line="360" w:lineRule="auto"/>
              <w:jc w:val="right"/>
              <w:rPr>
                <w:rFonts w:ascii="Times New Roman" w:eastAsia="Times New Roman" w:hAnsi="Times New Roman"/>
                <w:color w:val="000000"/>
                <w:sz w:val="20"/>
                <w:szCs w:val="20"/>
                <w:lang w:val="en-US"/>
              </w:rPr>
            </w:pPr>
            <w:r w:rsidRPr="00D5014C">
              <w:rPr>
                <w:rFonts w:ascii="Times New Roman" w:eastAsia="Times New Roman" w:hAnsi="Times New Roman"/>
                <w:color w:val="000000"/>
                <w:sz w:val="20"/>
                <w:szCs w:val="20"/>
                <w:lang w:val="en-US"/>
              </w:rPr>
              <w:t>1.74387</w:t>
            </w:r>
          </w:p>
        </w:tc>
      </w:tr>
    </w:tbl>
    <w:p w:rsidR="00986DCA" w:rsidRDefault="00986DCA" w:rsidP="00150AEB">
      <w:pPr>
        <w:pStyle w:val="AnaParagrafYaziStiliSau"/>
      </w:pPr>
    </w:p>
    <w:p w:rsidR="00986DCA" w:rsidRDefault="00986DCA" w:rsidP="00150AEB">
      <w:pPr>
        <w:pStyle w:val="AnaParagrafYaziStiliSau"/>
      </w:pPr>
    </w:p>
    <w:p w:rsidR="00A522B5" w:rsidRDefault="00A522B5" w:rsidP="00150AEB">
      <w:pPr>
        <w:pStyle w:val="AnaParagrafYaziStiliSau"/>
      </w:pPr>
      <w:r w:rsidRPr="00C56DEF">
        <w:t xml:space="preserve">Aşağıda, en iyi ve ortalama sonuçlar ile standart sapma değerleri, gerekli fonksiyon hesaplama sayılarıyla birlikte, sonuçların değerlendirilmesi için temel oluşturmaktadır. En iyi sonuçlar bir algoritmanın küresel optimumu elde etme yeteneğini belirlerken, ortalama sonuçlar ve standart sapma değerleri </w:t>
      </w:r>
      <w:r w:rsidR="00914CC3">
        <w:t>güveni</w:t>
      </w:r>
      <w:r w:rsidR="008369E5">
        <w:t>li</w:t>
      </w:r>
      <w:r w:rsidR="00914CC3">
        <w:t xml:space="preserve">rliğini </w:t>
      </w:r>
      <w:r w:rsidRPr="00C56DEF">
        <w:lastRenderedPageBreak/>
        <w:t>ortaya koyar. Versiyon I ve II için fonksiyon hesaplamalarının sayısı önerilen önbellekleme yönteminin etkililiğinin bir ölçüsü olarak düşünülebilir.</w:t>
      </w:r>
    </w:p>
    <w:p w:rsidR="00A522B5" w:rsidRDefault="00A522B5" w:rsidP="00150AEB">
      <w:pPr>
        <w:pStyle w:val="AnaParagrafYaziStiliSau"/>
      </w:pPr>
    </w:p>
    <w:p w:rsidR="00A522B5" w:rsidRDefault="00A522B5" w:rsidP="00035BDA">
      <w:pPr>
        <w:pStyle w:val="UcunculAltBaslikSau"/>
      </w:pPr>
      <w:r w:rsidRPr="00C56DEF">
        <w:t>Önbelle</w:t>
      </w:r>
      <w:r>
        <w:t>k</w:t>
      </w:r>
      <w:r w:rsidRPr="00C56DEF">
        <w:t xml:space="preserve">lemesiz </w:t>
      </w:r>
      <w:r w:rsidR="00035BDA">
        <w:t>s</w:t>
      </w:r>
      <w:r w:rsidRPr="00C56DEF">
        <w:t>onuçlar</w:t>
      </w:r>
    </w:p>
    <w:p w:rsidR="00A522B5" w:rsidRDefault="00A522B5" w:rsidP="00150AEB">
      <w:pPr>
        <w:pStyle w:val="AnaParagrafYaziStiliSau"/>
      </w:pPr>
    </w:p>
    <w:p w:rsidR="00035BDA" w:rsidRDefault="00035BDA" w:rsidP="00035BDA">
      <w:pPr>
        <w:spacing w:after="0" w:line="360" w:lineRule="auto"/>
        <w:jc w:val="both"/>
        <w:rPr>
          <w:rFonts w:ascii="Times New Roman" w:eastAsia="Times New Roman" w:hAnsi="Times New Roman"/>
          <w:color w:val="000000"/>
          <w:sz w:val="24"/>
          <w:szCs w:val="24"/>
        </w:rPr>
      </w:pPr>
      <w:r w:rsidRPr="00C56DEF">
        <w:rPr>
          <w:rFonts w:ascii="Times New Roman" w:eastAsia="Times New Roman" w:hAnsi="Times New Roman"/>
          <w:color w:val="000000"/>
          <w:sz w:val="24"/>
          <w:szCs w:val="24"/>
        </w:rPr>
        <w:t>Basınçlı kap ve güçlendirilmiş betonarme kiriş tasarımı problemleri için FPA algoritması ile elde edilen en iyi sonuçlar [</w:t>
      </w:r>
      <w:r w:rsidR="00676D49">
        <w:rPr>
          <w:rFonts w:ascii="Times New Roman" w:eastAsia="Times New Roman" w:hAnsi="Times New Roman"/>
          <w:color w:val="000000"/>
          <w:sz w:val="24"/>
          <w:szCs w:val="24"/>
        </w:rPr>
        <w:t>33</w:t>
      </w:r>
      <w:r w:rsidR="00E72E5C">
        <w:rPr>
          <w:rFonts w:ascii="Times New Roman" w:eastAsia="Times New Roman" w:hAnsi="Times New Roman"/>
          <w:color w:val="000000"/>
          <w:sz w:val="24"/>
          <w:szCs w:val="24"/>
        </w:rPr>
        <w:t>]'t</w:t>
      </w:r>
      <w:r w:rsidR="00676D49">
        <w:rPr>
          <w:rFonts w:ascii="Times New Roman" w:eastAsia="Times New Roman" w:hAnsi="Times New Roman"/>
          <w:color w:val="000000"/>
          <w:sz w:val="24"/>
          <w:szCs w:val="24"/>
        </w:rPr>
        <w:t>e</w:t>
      </w:r>
      <w:r w:rsidRPr="00C56DEF">
        <w:rPr>
          <w:rFonts w:ascii="Times New Roman" w:eastAsia="Times New Roman" w:hAnsi="Times New Roman"/>
          <w:color w:val="000000"/>
          <w:sz w:val="24"/>
          <w:szCs w:val="24"/>
        </w:rPr>
        <w:t xml:space="preserve"> FA algoritması ile elde edilenlerle aynı, kaynaklı kiriş ve sarmal yay tasarım problemleri için en iyi sonuçlar biraz daha iyidir.</w:t>
      </w:r>
    </w:p>
    <w:p w:rsidR="00035BDA" w:rsidRPr="00C56DEF" w:rsidRDefault="00035BDA" w:rsidP="00035BDA">
      <w:pPr>
        <w:spacing w:after="0" w:line="360" w:lineRule="auto"/>
        <w:jc w:val="both"/>
        <w:rPr>
          <w:rFonts w:ascii="Times New Roman" w:eastAsia="Times New Roman" w:hAnsi="Times New Roman"/>
          <w:color w:val="000000"/>
          <w:sz w:val="24"/>
          <w:szCs w:val="24"/>
        </w:rPr>
      </w:pPr>
    </w:p>
    <w:p w:rsidR="00035BDA" w:rsidRPr="00C56DEF" w:rsidRDefault="00035BDA" w:rsidP="00035BDA">
      <w:pPr>
        <w:spacing w:after="0" w:line="360" w:lineRule="auto"/>
        <w:jc w:val="both"/>
        <w:rPr>
          <w:rFonts w:ascii="Times New Roman" w:eastAsia="Times New Roman" w:hAnsi="Times New Roman"/>
          <w:color w:val="000000"/>
          <w:sz w:val="24"/>
          <w:szCs w:val="24"/>
        </w:rPr>
      </w:pPr>
      <w:r w:rsidRPr="00C56DEF">
        <w:rPr>
          <w:rFonts w:ascii="Times New Roman" w:eastAsia="Times New Roman" w:hAnsi="Times New Roman"/>
          <w:color w:val="000000"/>
          <w:sz w:val="24"/>
          <w:szCs w:val="24"/>
        </w:rPr>
        <w:t>Tüm kıyaslama problemleri için, FPA algoritması tarafından elde edilen ortalama sonuçlar ve standart sapma değerleri, FA algoritması için [</w:t>
      </w:r>
      <w:r w:rsidR="00676D49">
        <w:rPr>
          <w:rFonts w:ascii="Times New Roman" w:eastAsia="Times New Roman" w:hAnsi="Times New Roman"/>
          <w:color w:val="000000"/>
          <w:sz w:val="24"/>
          <w:szCs w:val="24"/>
        </w:rPr>
        <w:t>33</w:t>
      </w:r>
      <w:r w:rsidR="00EA23F7">
        <w:rPr>
          <w:rFonts w:ascii="Times New Roman" w:eastAsia="Times New Roman" w:hAnsi="Times New Roman"/>
          <w:color w:val="000000"/>
          <w:sz w:val="24"/>
          <w:szCs w:val="24"/>
        </w:rPr>
        <w:t>]'t</w:t>
      </w:r>
      <w:r w:rsidR="00676D49">
        <w:rPr>
          <w:rFonts w:ascii="Times New Roman" w:eastAsia="Times New Roman" w:hAnsi="Times New Roman"/>
          <w:color w:val="000000"/>
          <w:sz w:val="24"/>
          <w:szCs w:val="24"/>
        </w:rPr>
        <w:t>e</w:t>
      </w:r>
      <w:r w:rsidRPr="00C56DEF">
        <w:rPr>
          <w:rFonts w:ascii="Times New Roman" w:eastAsia="Times New Roman" w:hAnsi="Times New Roman"/>
          <w:color w:val="000000"/>
          <w:sz w:val="24"/>
          <w:szCs w:val="24"/>
        </w:rPr>
        <w:t xml:space="preserve"> verilenlerden önemli </w:t>
      </w:r>
      <w:r w:rsidR="00914CC3">
        <w:rPr>
          <w:rFonts w:ascii="Times New Roman" w:eastAsia="Times New Roman" w:hAnsi="Times New Roman"/>
          <w:color w:val="000000"/>
          <w:sz w:val="24"/>
          <w:szCs w:val="24"/>
        </w:rPr>
        <w:t xml:space="preserve">ölçüde </w:t>
      </w:r>
      <w:r w:rsidRPr="00C56DEF">
        <w:rPr>
          <w:rFonts w:ascii="Times New Roman" w:eastAsia="Times New Roman" w:hAnsi="Times New Roman"/>
          <w:color w:val="000000"/>
          <w:sz w:val="24"/>
          <w:szCs w:val="24"/>
        </w:rPr>
        <w:t xml:space="preserve">daha iyidir; gerçekte, FPA algoritması için kaynaklı kiriş, sarmal yay ve güçlendirilmiş betonarme kiriş tasarım problemlerinin ortalama sonuçları en iyi sonuç değerleriyle aynıdır ve </w:t>
      </w:r>
      <w:r w:rsidR="00914CC3">
        <w:rPr>
          <w:rFonts w:ascii="Times New Roman" w:eastAsia="Times New Roman" w:hAnsi="Times New Roman"/>
          <w:color w:val="000000"/>
          <w:sz w:val="24"/>
          <w:szCs w:val="24"/>
        </w:rPr>
        <w:t xml:space="preserve">dolayısıyla </w:t>
      </w:r>
      <w:r w:rsidRPr="00C56DEF">
        <w:rPr>
          <w:rFonts w:ascii="Times New Roman" w:eastAsia="Times New Roman" w:hAnsi="Times New Roman"/>
          <w:color w:val="000000"/>
          <w:sz w:val="24"/>
          <w:szCs w:val="24"/>
        </w:rPr>
        <w:t xml:space="preserve">standart sapma değerleri sıfırdır. Bu nedenle, FPA'nın çok </w:t>
      </w:r>
      <w:r w:rsidR="00914CC3">
        <w:rPr>
          <w:rFonts w:ascii="Times New Roman" w:eastAsia="Times New Roman" w:hAnsi="Times New Roman"/>
          <w:color w:val="000000"/>
          <w:sz w:val="24"/>
          <w:szCs w:val="24"/>
        </w:rPr>
        <w:t xml:space="preserve">güvenilir </w:t>
      </w:r>
      <w:r w:rsidRPr="00C56DEF">
        <w:rPr>
          <w:rFonts w:ascii="Times New Roman" w:eastAsia="Times New Roman" w:hAnsi="Times New Roman"/>
          <w:color w:val="000000"/>
          <w:sz w:val="24"/>
          <w:szCs w:val="24"/>
        </w:rPr>
        <w:t>bir algoritma olduğu söylenebilir ve dolayısıyla bu çalışmada incelenen kıyaslama problemleri için [</w:t>
      </w:r>
      <w:r w:rsidR="00676D49">
        <w:rPr>
          <w:rFonts w:ascii="Times New Roman" w:eastAsia="Times New Roman" w:hAnsi="Times New Roman"/>
          <w:color w:val="000000"/>
          <w:sz w:val="24"/>
          <w:szCs w:val="24"/>
        </w:rPr>
        <w:t>33</w:t>
      </w:r>
      <w:r w:rsidR="00E72E5C">
        <w:rPr>
          <w:rFonts w:ascii="Times New Roman" w:eastAsia="Times New Roman" w:hAnsi="Times New Roman"/>
          <w:color w:val="000000"/>
          <w:sz w:val="24"/>
          <w:szCs w:val="24"/>
        </w:rPr>
        <w:t>]'t</w:t>
      </w:r>
      <w:r w:rsidR="00676D49">
        <w:rPr>
          <w:rFonts w:ascii="Times New Roman" w:eastAsia="Times New Roman" w:hAnsi="Times New Roman"/>
          <w:color w:val="000000"/>
          <w:sz w:val="24"/>
          <w:szCs w:val="24"/>
        </w:rPr>
        <w:t>e</w:t>
      </w:r>
      <w:r w:rsidRPr="00C56DEF">
        <w:rPr>
          <w:rFonts w:ascii="Times New Roman" w:eastAsia="Times New Roman" w:hAnsi="Times New Roman"/>
          <w:color w:val="000000"/>
          <w:sz w:val="24"/>
          <w:szCs w:val="24"/>
        </w:rPr>
        <w:t xml:space="preserve">ki FA ile </w:t>
      </w:r>
      <w:r w:rsidR="00914CC3">
        <w:rPr>
          <w:rFonts w:ascii="Times New Roman" w:eastAsia="Times New Roman" w:hAnsi="Times New Roman"/>
          <w:color w:val="000000"/>
          <w:sz w:val="24"/>
          <w:szCs w:val="24"/>
        </w:rPr>
        <w:t xml:space="preserve">karşılaştırıldığında </w:t>
      </w:r>
      <w:r w:rsidRPr="00C56DEF">
        <w:rPr>
          <w:rFonts w:ascii="Times New Roman" w:eastAsia="Times New Roman" w:hAnsi="Times New Roman"/>
          <w:color w:val="000000"/>
          <w:sz w:val="24"/>
          <w:szCs w:val="24"/>
        </w:rPr>
        <w:t>açıkça daha iyi bir</w:t>
      </w:r>
      <w:r w:rsidR="000A739C">
        <w:rPr>
          <w:rFonts w:ascii="Times New Roman" w:eastAsia="Times New Roman" w:hAnsi="Times New Roman"/>
          <w:color w:val="000000"/>
          <w:sz w:val="24"/>
          <w:szCs w:val="24"/>
        </w:rPr>
        <w:t xml:space="preserve"> </w:t>
      </w:r>
      <w:r w:rsidR="00914CC3">
        <w:rPr>
          <w:rFonts w:ascii="Times New Roman" w:eastAsia="Times New Roman" w:hAnsi="Times New Roman"/>
          <w:color w:val="000000"/>
          <w:sz w:val="24"/>
          <w:szCs w:val="24"/>
        </w:rPr>
        <w:t>seçenektir</w:t>
      </w:r>
      <w:r w:rsidRPr="00C56DEF">
        <w:rPr>
          <w:rFonts w:ascii="Times New Roman" w:eastAsia="Times New Roman" w:hAnsi="Times New Roman"/>
          <w:color w:val="000000"/>
          <w:sz w:val="24"/>
          <w:szCs w:val="24"/>
        </w:rPr>
        <w:t>.</w:t>
      </w:r>
    </w:p>
    <w:p w:rsidR="00035BDA" w:rsidRDefault="00035BDA" w:rsidP="00150AEB">
      <w:pPr>
        <w:pStyle w:val="AnaParagrafYaziStiliSau"/>
      </w:pPr>
    </w:p>
    <w:p w:rsidR="00035BDA" w:rsidRDefault="00035BDA" w:rsidP="00035BDA">
      <w:pPr>
        <w:pStyle w:val="UcunculAltBaslikSau"/>
      </w:pPr>
      <w:r w:rsidRPr="00C56DEF">
        <w:t>Önbelleklemeli</w:t>
      </w:r>
      <w:r w:rsidR="006C4AC0">
        <w:t xml:space="preserve"> sonuçlar</w:t>
      </w:r>
      <w:r w:rsidRPr="00C56DEF">
        <w:t>, Versiyon I</w:t>
      </w:r>
    </w:p>
    <w:p w:rsidR="00035BDA" w:rsidRDefault="00035BDA" w:rsidP="00150AEB">
      <w:pPr>
        <w:pStyle w:val="AnaParagrafYaziStiliSau"/>
      </w:pPr>
    </w:p>
    <w:p w:rsidR="00035BDA" w:rsidRDefault="00035BDA" w:rsidP="00150AEB">
      <w:pPr>
        <w:pStyle w:val="AnaParagrafYaziStiliSau"/>
      </w:pPr>
      <w:r w:rsidRPr="00C56DEF">
        <w:t>Kaynaklı kiriş, sarmal yay ve güçlendirilmiş betonarme kiriş tasarımı problemleri için FPA algoritması ile elde edilen en iyi sonuçlar [</w:t>
      </w:r>
      <w:r w:rsidR="00676D49">
        <w:t>33</w:t>
      </w:r>
      <w:r w:rsidR="00E72E5C">
        <w:t>]'t</w:t>
      </w:r>
      <w:r w:rsidR="00676D49">
        <w:t>e</w:t>
      </w:r>
      <w:r w:rsidRPr="00C56DEF">
        <w:t xml:space="preserve"> verilen FA algoritması sonuçları ile aynı veya biraz daha iyi, ortalama sonuçlar ve standart sapma değerleri önemli ölçüde daha iyidir. Basınçlı kap tasarım problemi için FPA algoritması tarafından elde edilen en iyi sonuçlar biraz daha yüksektir, ancak ortalama sonuçlar ve standart sapma değerleri FA algoritması için [</w:t>
      </w:r>
      <w:r w:rsidR="00676D49">
        <w:t>33</w:t>
      </w:r>
      <w:r w:rsidR="00E72E5C">
        <w:t>]'t</w:t>
      </w:r>
      <w:r w:rsidR="00676D49">
        <w:t>e</w:t>
      </w:r>
      <w:r w:rsidRPr="00C56DEF">
        <w:t xml:space="preserve"> verilenlerden daha düşüktür.</w:t>
      </w:r>
    </w:p>
    <w:p w:rsidR="00035BDA" w:rsidRPr="00C56DEF" w:rsidRDefault="00035BDA" w:rsidP="00150AEB">
      <w:pPr>
        <w:pStyle w:val="AnaParagrafYaziStiliSau"/>
      </w:pPr>
    </w:p>
    <w:p w:rsidR="00035BDA" w:rsidRPr="00C56DEF" w:rsidRDefault="00035BDA" w:rsidP="00150AEB">
      <w:pPr>
        <w:pStyle w:val="AnaParagrafYaziStiliSau"/>
      </w:pPr>
      <w:r w:rsidRPr="00C56DEF">
        <w:t>Önerilen</w:t>
      </w:r>
      <w:r w:rsidR="00ED43BB">
        <w:t xml:space="preserve"> </w:t>
      </w:r>
      <w:r w:rsidRPr="00C56DEF">
        <w:t>yöntem, basınçlı kap tasarım problemi için amaç fonksiyonu hesaplamalarında % 0.9'luk bir marjinal tasarruf sağlamıştır. Kaynaklı kiriş tasarımı problemi için tasarruf % 22.0, sarmal yay ve güçlendirilmiş betonarme kiriş tasarımı problemleri sırasıyla % 62.2 ve % 52.4’tür.</w:t>
      </w:r>
    </w:p>
    <w:p w:rsidR="00035BDA" w:rsidRDefault="00035BDA" w:rsidP="00035BDA">
      <w:pPr>
        <w:pStyle w:val="UcunculAltBaslikSau"/>
      </w:pPr>
      <w:r w:rsidRPr="00C56DEF">
        <w:lastRenderedPageBreak/>
        <w:t>Önbelleklemeli</w:t>
      </w:r>
      <w:r w:rsidR="006C4AC0">
        <w:t xml:space="preserve"> sonuçlar</w:t>
      </w:r>
      <w:r w:rsidRPr="00C56DEF">
        <w:t>, Versiyon II</w:t>
      </w:r>
    </w:p>
    <w:p w:rsidR="00035BDA" w:rsidRDefault="00035BDA" w:rsidP="00150AEB">
      <w:pPr>
        <w:pStyle w:val="AnaParagrafYaziStiliSau"/>
      </w:pPr>
    </w:p>
    <w:p w:rsidR="00035BDA" w:rsidRDefault="00035BDA" w:rsidP="00150AEB">
      <w:pPr>
        <w:pStyle w:val="AnaParagrafYaziStiliSau"/>
      </w:pPr>
      <w:r w:rsidRPr="00C56DEF">
        <w:t>FPA algoritması ile elde edilen en iyi sonuçlar, Versiyon I'in sürekli tasarım değişkenlerine empoze edilen ek kısıtlar nedeniyle Versiyon I en iyi değerlerinden biraz daha yüksektir. Kaynaklı kiriş, sarmal yay ve güçlendirilmiş betonarme kiriş tasarım problemleri için ortalama ve en kötü sonuçlar en iyi değerler ile aynı, dolayısıyla standart sapma değerleri sıfırdır.</w:t>
      </w:r>
    </w:p>
    <w:p w:rsidR="007A61E6" w:rsidRPr="00C56DEF" w:rsidRDefault="007A61E6" w:rsidP="00150AEB">
      <w:pPr>
        <w:pStyle w:val="AnaParagrafYaziStiliSau"/>
      </w:pPr>
    </w:p>
    <w:p w:rsidR="00035BDA" w:rsidRPr="00C56DEF" w:rsidRDefault="00035BDA" w:rsidP="00150AEB">
      <w:pPr>
        <w:pStyle w:val="AnaParagrafYaziStiliSau"/>
      </w:pPr>
      <w:r w:rsidRPr="00C56DEF">
        <w:t>Önerilen yöntem FPA çözümünde basınçlı kap tasarım problemi için amaç fonksiyonu hesaplamalarında % 15.3'lük bir tasarruf sağlamıştır. Kaynaklı kiriş tasarımı problemi için sağlanan tasarruf % 66, sarmal yay ve güçlendirilmiş betonarme kiriş tasarım problemleri için ise % 90'ın üzerindedir.</w:t>
      </w:r>
    </w:p>
    <w:p w:rsidR="00197050" w:rsidRDefault="00197050">
      <w:pPr>
        <w:spacing w:after="0" w:line="240" w:lineRule="auto"/>
      </w:pPr>
    </w:p>
    <w:p w:rsidR="00951D0F" w:rsidRDefault="00951D0F">
      <w:pPr>
        <w:spacing w:after="0" w:line="240" w:lineRule="auto"/>
        <w:sectPr w:rsidR="00951D0F" w:rsidSect="00C17FC1">
          <w:pgSz w:w="11906" w:h="16838"/>
          <w:pgMar w:top="1701" w:right="1418" w:bottom="1701" w:left="2268" w:header="709" w:footer="709" w:gutter="0"/>
          <w:cols w:space="708"/>
          <w:titlePg/>
          <w:docGrid w:linePitch="360"/>
        </w:sectPr>
      </w:pPr>
    </w:p>
    <w:p w:rsidR="00035BDA" w:rsidRPr="00951D0F" w:rsidRDefault="00035BDA" w:rsidP="00150AEB">
      <w:pPr>
        <w:pStyle w:val="AnaParagrafYaziStiliSau"/>
      </w:pPr>
    </w:p>
    <w:p w:rsidR="00C2325B" w:rsidRPr="00951D0F" w:rsidRDefault="00C2325B" w:rsidP="00B53F8F">
      <w:pPr>
        <w:pStyle w:val="GvdeA"/>
        <w:tabs>
          <w:tab w:val="left" w:pos="8787"/>
        </w:tabs>
        <w:spacing w:line="360" w:lineRule="auto"/>
        <w:jc w:val="both"/>
        <w:rPr>
          <w:rFonts w:ascii="Times New Roman" w:hAnsi="Times New Roman" w:cs="Times New Roman"/>
          <w:color w:val="auto"/>
          <w:sz w:val="20"/>
          <w:szCs w:val="20"/>
        </w:rPr>
      </w:pPr>
    </w:p>
    <w:p w:rsidR="00C2325B" w:rsidRPr="00951D0F" w:rsidRDefault="00C2325B" w:rsidP="00B53F8F">
      <w:pPr>
        <w:pStyle w:val="GvdeA"/>
        <w:tabs>
          <w:tab w:val="left" w:pos="8787"/>
        </w:tabs>
        <w:spacing w:line="360" w:lineRule="auto"/>
        <w:jc w:val="both"/>
        <w:rPr>
          <w:rFonts w:ascii="Times New Roman" w:hAnsi="Times New Roman" w:cs="Times New Roman"/>
          <w:color w:val="auto"/>
          <w:sz w:val="20"/>
          <w:szCs w:val="20"/>
        </w:rPr>
      </w:pPr>
    </w:p>
    <w:p w:rsidR="008356BC" w:rsidRPr="004F43F3" w:rsidRDefault="00E108D7" w:rsidP="00515931">
      <w:pPr>
        <w:pStyle w:val="Balk1"/>
        <w:spacing w:line="360" w:lineRule="auto"/>
        <w:ind w:left="1555" w:hanging="1555"/>
      </w:pPr>
      <w:r>
        <w:t>DAĞITIM TRANSFORMATÖRLERİ TASARIM OPTİMİZASYONU</w:t>
      </w:r>
    </w:p>
    <w:p w:rsidR="00EE1C61" w:rsidRPr="00951D0F" w:rsidRDefault="00EE1C61" w:rsidP="00150AEB">
      <w:pPr>
        <w:pStyle w:val="AnaParagrafYaziStiliSau"/>
      </w:pPr>
    </w:p>
    <w:p w:rsidR="00515931" w:rsidRPr="00951D0F" w:rsidRDefault="00515931" w:rsidP="00150AEB">
      <w:pPr>
        <w:pStyle w:val="AnaParagrafYaziStiliSau"/>
      </w:pPr>
    </w:p>
    <w:p w:rsidR="00515931" w:rsidRPr="00105A3E" w:rsidRDefault="00515931" w:rsidP="00150AEB">
      <w:pPr>
        <w:pStyle w:val="BolumIlkParagrafSau"/>
      </w:pPr>
      <w:r w:rsidRPr="00105A3E">
        <w:t>Bu bölümde tez çalışmasının amacı, kapsamı, problemin tanımı</w:t>
      </w:r>
      <w:r w:rsidR="00315D6C">
        <w:t>,</w:t>
      </w:r>
      <w:r w:rsidRPr="00105A3E">
        <w:t xml:space="preserve"> </w:t>
      </w:r>
      <w:r w:rsidR="00836536">
        <w:t xml:space="preserve">kullanılan </w:t>
      </w:r>
      <w:r w:rsidRPr="00105A3E">
        <w:t>yöntemler ve</w:t>
      </w:r>
      <w:r w:rsidR="00ED5037">
        <w:t xml:space="preserve"> </w:t>
      </w:r>
      <w:r w:rsidRPr="00105A3E">
        <w:t>performans de</w:t>
      </w:r>
      <w:r w:rsidRPr="00105A3E">
        <w:rPr>
          <w:rFonts w:eastAsia="TimesNewRoman" w:hint="eastAsia"/>
        </w:rPr>
        <w:t>ğ</w:t>
      </w:r>
      <w:r w:rsidRPr="00105A3E">
        <w:t>erlendirme kriterleri gibi konulara yer verilmi</w:t>
      </w:r>
      <w:r w:rsidRPr="00105A3E">
        <w:rPr>
          <w:rFonts w:eastAsia="TimesNewRoman" w:hint="eastAsia"/>
        </w:rPr>
        <w:t>ş</w:t>
      </w:r>
      <w:r w:rsidRPr="00105A3E">
        <w:t>tir.</w:t>
      </w:r>
    </w:p>
    <w:p w:rsidR="00791F1C" w:rsidRPr="004F43F3" w:rsidRDefault="00791F1C" w:rsidP="00150AEB">
      <w:pPr>
        <w:pStyle w:val="AnaParagrafYaziStiliSau"/>
      </w:pPr>
    </w:p>
    <w:p w:rsidR="00105A3E" w:rsidRPr="00105A3E" w:rsidRDefault="00105A3E" w:rsidP="00DC6F57">
      <w:pPr>
        <w:pStyle w:val="AltBaslkSau"/>
      </w:pPr>
      <w:r w:rsidRPr="00105A3E">
        <w:t>Çalışmanın Amacı ve Kapsamı</w:t>
      </w:r>
    </w:p>
    <w:p w:rsidR="00813A41" w:rsidRDefault="00813A41" w:rsidP="00150AEB">
      <w:pPr>
        <w:pStyle w:val="AnaParagrafYaziStiliSau"/>
      </w:pPr>
    </w:p>
    <w:p w:rsidR="00105A3E" w:rsidRPr="00105A3E" w:rsidRDefault="00105A3E" w:rsidP="00150AEB">
      <w:pPr>
        <w:pStyle w:val="AnaParagrafYaziStiliSau"/>
      </w:pPr>
      <w:r w:rsidRPr="00105A3E">
        <w:t xml:space="preserve">Bu çalışmanın amacı, doğadan </w:t>
      </w:r>
      <w:r w:rsidR="00424DB2">
        <w:t xml:space="preserve">esinlenen </w:t>
      </w:r>
      <w:r w:rsidRPr="00105A3E">
        <w:t>birçok meta</w:t>
      </w:r>
      <w:r w:rsidR="00424DB2">
        <w:t>sezgisel</w:t>
      </w:r>
      <w:r w:rsidRPr="00105A3E">
        <w:t xml:space="preserve"> optimizasyon algoritmasının </w:t>
      </w:r>
      <w:r w:rsidR="0045357B">
        <w:t>küresel</w:t>
      </w:r>
      <w:r w:rsidRPr="00105A3E">
        <w:t xml:space="preserve"> transformatör tasarım optimizasyonuna uygulanmasını karşılaştırmak ve transformatör endüstrisinin zorlu gereksinimlerini karşılamak üzere TDO problemine uygun algoritmaları önermektir. Çalışmada sadece TDO problemi için daha önce kullanılmamış algoritmalar ele alınmıştır.</w:t>
      </w:r>
    </w:p>
    <w:p w:rsidR="00105A3E" w:rsidRPr="00105A3E" w:rsidRDefault="00105A3E" w:rsidP="00150AEB">
      <w:pPr>
        <w:pStyle w:val="AnaParagrafYaziStiliSau"/>
      </w:pPr>
    </w:p>
    <w:p w:rsidR="00105A3E" w:rsidRPr="00105A3E" w:rsidRDefault="00105A3E" w:rsidP="00150AEB">
      <w:pPr>
        <w:pStyle w:val="AnaParagrafYaziStiliSau"/>
      </w:pPr>
      <w:r w:rsidRPr="00105A3E">
        <w:t>Çalışmada 20 kadar algoritma incelenmiş ve bunlardan en iyi beşinin performans sonuçları bu dokümanda sunulmuştur.</w:t>
      </w:r>
    </w:p>
    <w:p w:rsidR="00105A3E" w:rsidRPr="00105A3E" w:rsidRDefault="00105A3E" w:rsidP="00150AEB">
      <w:pPr>
        <w:pStyle w:val="AnaParagrafYaziStiliSau"/>
      </w:pPr>
    </w:p>
    <w:p w:rsidR="00105A3E" w:rsidRPr="00105A3E" w:rsidRDefault="00105A3E" w:rsidP="00150AEB">
      <w:pPr>
        <w:pStyle w:val="AnaParagrafYaziStiliSau"/>
      </w:pPr>
      <w:r w:rsidRPr="00105A3E">
        <w:t>Çalışma kapsamındaki transformatörlerin ortak temel teknik özellikleri aşağıda belirtilmiştir.</w:t>
      </w:r>
    </w:p>
    <w:p w:rsidR="00105A3E" w:rsidRPr="00105A3E" w:rsidRDefault="00105A3E" w:rsidP="00150AEB">
      <w:pPr>
        <w:pStyle w:val="AnaParagrafYaziStiliSau"/>
      </w:pPr>
    </w:p>
    <w:p w:rsidR="00105A3E" w:rsidRPr="00105A3E" w:rsidRDefault="00105A3E" w:rsidP="00150AEB">
      <w:pPr>
        <w:pStyle w:val="BulletedList1"/>
        <w:numPr>
          <w:ilvl w:val="0"/>
          <w:numId w:val="22"/>
        </w:numPr>
      </w:pPr>
      <w:r w:rsidRPr="00105A3E">
        <w:t>Üç fazlı, yağlı tip dağıtım transformatörleri</w:t>
      </w:r>
    </w:p>
    <w:p w:rsidR="00105A3E" w:rsidRPr="00105A3E" w:rsidRDefault="00105A3E" w:rsidP="00150AEB">
      <w:pPr>
        <w:pStyle w:val="BulletedList1"/>
        <w:numPr>
          <w:ilvl w:val="0"/>
          <w:numId w:val="22"/>
        </w:numPr>
      </w:pPr>
      <w:r w:rsidRPr="00105A3E">
        <w:t>Sarma çekirdek konstrüksiyon</w:t>
      </w:r>
    </w:p>
    <w:p w:rsidR="00105A3E" w:rsidRPr="00105A3E" w:rsidRDefault="00105A3E" w:rsidP="00150AEB">
      <w:pPr>
        <w:pStyle w:val="BulletedList1"/>
        <w:numPr>
          <w:ilvl w:val="0"/>
          <w:numId w:val="22"/>
        </w:numPr>
      </w:pPr>
      <w:r w:rsidRPr="00105A3E">
        <w:t>AG sargı iletkeni bakır folyo, YG sargı iletkeni yuvarlak emaye bakır tel</w:t>
      </w:r>
    </w:p>
    <w:p w:rsidR="00105A3E" w:rsidRDefault="00105A3E" w:rsidP="00150AEB">
      <w:pPr>
        <w:pStyle w:val="AnaParagrafYaziStiliSau"/>
      </w:pPr>
    </w:p>
    <w:p w:rsidR="009B46AF" w:rsidRDefault="009B46AF" w:rsidP="00150AEB">
      <w:pPr>
        <w:pStyle w:val="AnaParagrafYaziStiliSau"/>
      </w:pPr>
    </w:p>
    <w:p w:rsidR="009B46AF" w:rsidRDefault="009B46AF" w:rsidP="00150AEB">
      <w:pPr>
        <w:pStyle w:val="AnaParagrafYaziStiliSau"/>
      </w:pPr>
    </w:p>
    <w:p w:rsidR="009B46AF" w:rsidRDefault="009B46AF" w:rsidP="00150AEB">
      <w:pPr>
        <w:pStyle w:val="AnaParagrafYaziStiliSau"/>
      </w:pPr>
    </w:p>
    <w:p w:rsidR="00105A3E" w:rsidRDefault="00105A3E" w:rsidP="00DC6F57">
      <w:pPr>
        <w:pStyle w:val="AltBaslkSau"/>
      </w:pPr>
      <w:r w:rsidRPr="00105A3E">
        <w:lastRenderedPageBreak/>
        <w:t xml:space="preserve">Problemin </w:t>
      </w:r>
      <w:r w:rsidR="00910E6F">
        <w:t xml:space="preserve">Literatürdeki </w:t>
      </w:r>
      <w:r w:rsidRPr="00105A3E">
        <w:t>Tanım</w:t>
      </w:r>
      <w:r w:rsidR="00910E6F">
        <w:t>lar</w:t>
      </w:r>
      <w:r w:rsidRPr="00105A3E">
        <w:t>ı</w:t>
      </w:r>
    </w:p>
    <w:p w:rsidR="00105A3E" w:rsidRPr="00105A3E" w:rsidRDefault="00105A3E" w:rsidP="00150AEB">
      <w:pPr>
        <w:pStyle w:val="AnaParagrafYaziStiliSau"/>
      </w:pPr>
    </w:p>
    <w:p w:rsidR="00813A41" w:rsidRPr="004F43F3" w:rsidRDefault="00C2325B" w:rsidP="004E2CE9">
      <w:pPr>
        <w:pStyle w:val="IkincilAltBaslikSau"/>
      </w:pPr>
      <w:r w:rsidRPr="004F43F3">
        <w:t xml:space="preserve"> </w:t>
      </w:r>
      <w:r w:rsidR="00105A3E" w:rsidRPr="00105A3E">
        <w:rPr>
          <w:lang w:val="tr-TR"/>
        </w:rPr>
        <w:t>Amaç fonksiyonları</w:t>
      </w:r>
    </w:p>
    <w:p w:rsidR="00CE4F26" w:rsidRPr="004F43F3" w:rsidRDefault="00CE4F26" w:rsidP="00150AEB">
      <w:pPr>
        <w:pStyle w:val="AnaParagrafYaziStiliSau"/>
      </w:pPr>
    </w:p>
    <w:p w:rsidR="00105A3E" w:rsidRPr="00105A3E" w:rsidRDefault="00105A3E" w:rsidP="00150AEB">
      <w:pPr>
        <w:pStyle w:val="AnaParagrafYaziStiliSau"/>
      </w:pPr>
      <w:r w:rsidRPr="00105A3E">
        <w:t>Literatürde transformatör tasarım optimizasyonu için kullanılmış olan amaç fonksiyon</w:t>
      </w:r>
      <w:r w:rsidR="00424DB2">
        <w:t>ları aşağıda belirtilmiştir [1]:</w:t>
      </w:r>
    </w:p>
    <w:p w:rsidR="00105A3E" w:rsidRDefault="00105A3E" w:rsidP="00150AEB">
      <w:pPr>
        <w:pStyle w:val="AnaParagrafYaziStiliSau"/>
      </w:pPr>
    </w:p>
    <w:p w:rsidR="00105A3E" w:rsidRPr="00105A3E" w:rsidRDefault="00105A3E" w:rsidP="00150AEB">
      <w:pPr>
        <w:pStyle w:val="BulletedList1"/>
        <w:numPr>
          <w:ilvl w:val="0"/>
          <w:numId w:val="23"/>
        </w:numPr>
      </w:pPr>
      <w:r w:rsidRPr="00105A3E">
        <w:t>Aktif kısım ağırlığının minimizasyonu</w:t>
      </w:r>
    </w:p>
    <w:p w:rsidR="00105A3E" w:rsidRPr="00105A3E" w:rsidRDefault="00105A3E" w:rsidP="00150AEB">
      <w:pPr>
        <w:pStyle w:val="BulletedList1"/>
        <w:numPr>
          <w:ilvl w:val="0"/>
          <w:numId w:val="23"/>
        </w:numPr>
      </w:pPr>
      <w:r w:rsidRPr="00105A3E">
        <w:t>Aktif kısım maliyetinin minimizasyonu</w:t>
      </w:r>
    </w:p>
    <w:p w:rsidR="00105A3E" w:rsidRPr="00105A3E" w:rsidRDefault="00105A3E" w:rsidP="00150AEB">
      <w:pPr>
        <w:pStyle w:val="BulletedList1"/>
        <w:numPr>
          <w:ilvl w:val="0"/>
          <w:numId w:val="23"/>
        </w:numPr>
      </w:pPr>
      <w:r w:rsidRPr="00105A3E">
        <w:t>Ana malzeme maliyetinin minimizasyonu</w:t>
      </w:r>
    </w:p>
    <w:p w:rsidR="00105A3E" w:rsidRPr="00105A3E" w:rsidRDefault="00105A3E" w:rsidP="00150AEB">
      <w:pPr>
        <w:pStyle w:val="BulletedList1"/>
        <w:numPr>
          <w:ilvl w:val="0"/>
          <w:numId w:val="23"/>
        </w:numPr>
      </w:pPr>
      <w:r w:rsidRPr="00105A3E">
        <w:t>Üretim maliyetinin minimizasyonu</w:t>
      </w:r>
    </w:p>
    <w:p w:rsidR="00105A3E" w:rsidRPr="00105A3E" w:rsidRDefault="00105A3E" w:rsidP="00150AEB">
      <w:pPr>
        <w:pStyle w:val="BulletedList1"/>
        <w:numPr>
          <w:ilvl w:val="0"/>
          <w:numId w:val="23"/>
        </w:numPr>
      </w:pPr>
      <w:r w:rsidRPr="00105A3E">
        <w:t>Verimin maksimizasyonu</w:t>
      </w:r>
    </w:p>
    <w:p w:rsidR="00105A3E" w:rsidRPr="00105A3E" w:rsidRDefault="00105A3E" w:rsidP="00150AEB">
      <w:pPr>
        <w:pStyle w:val="BulletedList1"/>
        <w:numPr>
          <w:ilvl w:val="0"/>
          <w:numId w:val="23"/>
        </w:numPr>
      </w:pPr>
      <w:r w:rsidRPr="00105A3E">
        <w:t>Anma gücünün maksimizasyonu</w:t>
      </w:r>
    </w:p>
    <w:p w:rsidR="00105A3E" w:rsidRPr="00105A3E" w:rsidRDefault="00105A3E" w:rsidP="00150AEB">
      <w:pPr>
        <w:pStyle w:val="BulletedList1"/>
        <w:numPr>
          <w:ilvl w:val="0"/>
          <w:numId w:val="23"/>
        </w:numPr>
      </w:pPr>
      <w:r w:rsidRPr="00105A3E">
        <w:t>Toplam sahiplik maliyetinin (TOC) minimizasyonu</w:t>
      </w:r>
    </w:p>
    <w:p w:rsidR="00ED5037" w:rsidRDefault="00ED5037" w:rsidP="00150AEB">
      <w:pPr>
        <w:pStyle w:val="AnaParagrafYaziStiliSau"/>
      </w:pPr>
    </w:p>
    <w:p w:rsidR="00105A3E" w:rsidRDefault="00105A3E" w:rsidP="00150AEB">
      <w:pPr>
        <w:pStyle w:val="AnaParagrafYaziStiliSau"/>
      </w:pPr>
      <w:r>
        <w:t>Toplam sahiplik maliyeti (TOC) yönteminde, transformatörün kullanım ömrü boyunca kayıplar nedeniyle oluşacak işletme maliyetleri günümüz maliyetlerine getirilerek satın alma fiyatına eklenir; ba</w:t>
      </w:r>
      <w:r w:rsidR="00B420EB">
        <w:t>sit formülü aşağıda verilmiştir:</w:t>
      </w:r>
    </w:p>
    <w:p w:rsidR="00105A3E" w:rsidRDefault="00105A3E" w:rsidP="00150AEB">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8"/>
        <w:gridCol w:w="1440"/>
      </w:tblGrid>
      <w:tr w:rsidR="00105A3E" w:rsidRPr="00DF7CD8" w:rsidTr="00650754">
        <w:tc>
          <w:tcPr>
            <w:tcW w:w="6768" w:type="dxa"/>
          </w:tcPr>
          <w:p w:rsidR="00105A3E" w:rsidRPr="00DF7CD8" w:rsidRDefault="00105A3E" w:rsidP="00150AEB">
            <w:pPr>
              <w:pStyle w:val="AnaParagrafYaziStiliSau"/>
              <w:rPr>
                <w:lang w:val="en-US"/>
              </w:rPr>
            </w:pPr>
            <m:oMathPara>
              <m:oMathParaPr>
                <m:jc m:val="left"/>
              </m:oMathParaPr>
              <m:oMath>
                <m:r>
                  <w:rPr>
                    <w:rFonts w:ascii="Cambria Math" w:hAnsi="Cambria Math"/>
                    <w:lang w:val="en-US"/>
                  </w:rPr>
                  <m:t>TOC</m:t>
                </m:r>
                <m:r>
                  <m:rPr>
                    <m:sty m:val="p"/>
                  </m:rPr>
                  <w:rPr>
                    <w:rFonts w:ascii="Cambria Math" w:hAnsi="Cambria Math"/>
                    <w:lang w:val="en-US"/>
                  </w:rPr>
                  <m:t>=</m:t>
                </m:r>
                <m:r>
                  <w:rPr>
                    <w:rFonts w:ascii="Cambria Math" w:hAnsi="Cambria Math"/>
                    <w:lang w:val="en-US"/>
                  </w:rPr>
                  <m:t>SP</m:t>
                </m:r>
                <m:r>
                  <m:rPr>
                    <m:sty m:val="p"/>
                  </m:rPr>
                  <w:rPr>
                    <w:rFonts w:ascii="Cambria Math" w:hAnsi="Cambria Math"/>
                    <w:lang w:val="en-US"/>
                  </w:rPr>
                  <m:t>+</m:t>
                </m:r>
                <m:r>
                  <w:rPr>
                    <w:rFonts w:ascii="Cambria Math" w:hAnsi="Cambria Math"/>
                    <w:lang w:val="en-US"/>
                  </w:rPr>
                  <m:t>A</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P</m:t>
                    </m:r>
                  </m:e>
                  <m:sub>
                    <m:r>
                      <m:rPr>
                        <m:sty m:val="p"/>
                      </m:rPr>
                      <w:rPr>
                        <w:rFonts w:ascii="Cambria Math" w:hAnsi="Cambria Math"/>
                        <w:lang w:val="en-US"/>
                      </w:rPr>
                      <m:t>0</m:t>
                    </m:r>
                  </m:sub>
                </m:sSub>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k</m:t>
                    </m:r>
                  </m:sub>
                </m:sSub>
              </m:oMath>
            </m:oMathPara>
          </w:p>
        </w:tc>
        <w:tc>
          <w:tcPr>
            <w:tcW w:w="1440" w:type="dxa"/>
            <w:vAlign w:val="center"/>
          </w:tcPr>
          <w:p w:rsidR="00105A3E" w:rsidRPr="00DF7CD8" w:rsidRDefault="00105A3E" w:rsidP="00DC6F57">
            <w:pPr>
              <w:pStyle w:val="AnaParagrafYaziStiliSau"/>
              <w:jc w:val="right"/>
              <w:rPr>
                <w:lang w:val="en-US"/>
              </w:rPr>
            </w:pPr>
            <w:r w:rsidRPr="00DF7CD8">
              <w:rPr>
                <w:lang w:val="en-US"/>
              </w:rPr>
              <w:t>(</w:t>
            </w:r>
            <w:r>
              <w:rPr>
                <w:lang w:val="en-US"/>
              </w:rPr>
              <w:t>5</w:t>
            </w:r>
            <w:r w:rsidRPr="00DF7CD8">
              <w:rPr>
                <w:lang w:val="en-US"/>
              </w:rPr>
              <w:t>.</w:t>
            </w:r>
            <w:r>
              <w:rPr>
                <w:lang w:val="en-US"/>
              </w:rPr>
              <w:t>1</w:t>
            </w:r>
            <w:r w:rsidRPr="00DF7CD8">
              <w:rPr>
                <w:lang w:val="en-US"/>
              </w:rPr>
              <w:t>)</w:t>
            </w:r>
          </w:p>
        </w:tc>
      </w:tr>
    </w:tbl>
    <w:p w:rsidR="00105A3E" w:rsidRDefault="00105A3E" w:rsidP="00150AEB">
      <w:pPr>
        <w:pStyle w:val="AnaParagrafYaziStiliSau"/>
      </w:pPr>
    </w:p>
    <w:p w:rsidR="00105A3E" w:rsidRDefault="00105A3E" w:rsidP="00150AEB">
      <w:pPr>
        <w:pStyle w:val="AnaParagrafYaziStiliSau"/>
      </w:pPr>
      <w:r>
        <w:t xml:space="preserve">Burada </w:t>
      </w:r>
      <w:r w:rsidRPr="00DF2112">
        <w:rPr>
          <w:i/>
        </w:rPr>
        <w:t>A</w:t>
      </w:r>
      <w:r>
        <w:t xml:space="preserve"> boşta kayıp maliyeti (USD/W), </w:t>
      </w:r>
      <w:r w:rsidRPr="00DF2112">
        <w:rPr>
          <w:i/>
        </w:rPr>
        <w:t>P</w:t>
      </w:r>
      <w:r w:rsidRPr="00DF2112">
        <w:rPr>
          <w:i/>
          <w:vertAlign w:val="subscript"/>
        </w:rPr>
        <w:t>0</w:t>
      </w:r>
      <w:r>
        <w:t xml:space="preserve"> boşta kayıplar, </w:t>
      </w:r>
      <w:r w:rsidRPr="00DF2112">
        <w:rPr>
          <w:i/>
        </w:rPr>
        <w:t>B</w:t>
      </w:r>
      <w:r>
        <w:t xml:space="preserve"> yük kayıpları maliyeti (USD/W), </w:t>
      </w:r>
      <w:r w:rsidRPr="00DF2112">
        <w:rPr>
          <w:i/>
        </w:rPr>
        <w:t>P</w:t>
      </w:r>
      <w:r w:rsidRPr="00DF2112">
        <w:rPr>
          <w:i/>
          <w:vertAlign w:val="subscript"/>
        </w:rPr>
        <w:t>k</w:t>
      </w:r>
      <w:r>
        <w:t xml:space="preserve"> yük kayıpları ve </w:t>
      </w:r>
      <w:r w:rsidR="006B50AF">
        <w:rPr>
          <w:i/>
        </w:rPr>
        <w:t>S</w:t>
      </w:r>
      <w:r w:rsidRPr="00DF2112">
        <w:rPr>
          <w:i/>
        </w:rPr>
        <w:t>P</w:t>
      </w:r>
      <w:r>
        <w:t xml:space="preserve"> transformatörün </w:t>
      </w:r>
      <w:r w:rsidR="006B50AF">
        <w:t xml:space="preserve">satış </w:t>
      </w:r>
      <w:r>
        <w:t>fiyatıdır.</w:t>
      </w:r>
    </w:p>
    <w:p w:rsidR="00D12209" w:rsidRDefault="00D12209" w:rsidP="00150AEB">
      <w:pPr>
        <w:pStyle w:val="AnaParagrafYaziStiliSau"/>
      </w:pPr>
    </w:p>
    <w:p w:rsidR="00D81026" w:rsidRPr="00FF3244" w:rsidRDefault="00D12209" w:rsidP="00150AEB">
      <w:pPr>
        <w:pStyle w:val="AnaParagrafYaziStiliSau"/>
      </w:pPr>
      <w:r w:rsidRPr="00FF3244">
        <w:rPr>
          <w:i/>
        </w:rPr>
        <w:t>A</w:t>
      </w:r>
      <w:r w:rsidRPr="00FF3244">
        <w:t xml:space="preserve"> ve </w:t>
      </w:r>
      <w:r w:rsidRPr="00FF3244">
        <w:rPr>
          <w:i/>
        </w:rPr>
        <w:t>B</w:t>
      </w:r>
      <w:r w:rsidRPr="00FF3244">
        <w:t xml:space="preserve"> katsayıları [1]</w:t>
      </w:r>
      <w:r w:rsidR="00D81026" w:rsidRPr="00FF3244">
        <w:t xml:space="preserve"> Bölüm 2’de sırasıyla</w:t>
      </w:r>
      <w:r w:rsidRPr="00FF3244">
        <w:t xml:space="preserve"> 13.39 USD/W </w:t>
      </w:r>
      <w:r w:rsidR="00D81026" w:rsidRPr="00FF3244">
        <w:t>ve</w:t>
      </w:r>
      <w:r w:rsidRPr="00FF3244">
        <w:t xml:space="preserve"> 2.09 USD/W </w:t>
      </w:r>
      <w:r w:rsidR="00D81026" w:rsidRPr="00FF3244">
        <w:t>olarak verilmektedir. Bu katsayıların hesaplama detayları da [1] Bölüm 8’de verilmektedir.</w:t>
      </w:r>
    </w:p>
    <w:p w:rsidR="00105A3E" w:rsidRDefault="00105A3E" w:rsidP="00150AEB">
      <w:pPr>
        <w:pStyle w:val="AnaParagrafYaziStiliSau"/>
      </w:pPr>
    </w:p>
    <w:p w:rsidR="00105A3E" w:rsidRPr="00801DB6" w:rsidRDefault="00105A3E" w:rsidP="00150AEB">
      <w:pPr>
        <w:pStyle w:val="AnaParagrafYaziStiliSau"/>
      </w:pPr>
      <w:r w:rsidRPr="00801DB6">
        <w:t>Düzenleyici kuruluşlar</w:t>
      </w:r>
      <w:r w:rsidR="00B420EB">
        <w:t>ın</w:t>
      </w:r>
      <w:r w:rsidRPr="00801DB6">
        <w:t xml:space="preserve"> yüksek verimli transformatörlerin kullanılmasına ilişkin yönetmelikler</w:t>
      </w:r>
      <w:r>
        <w:t>i uygulamaya</w:t>
      </w:r>
      <w:r w:rsidRPr="00801DB6">
        <w:t xml:space="preserve"> koymasına rağmen, tra</w:t>
      </w:r>
      <w:r>
        <w:t>nsformatör</w:t>
      </w:r>
      <w:r w:rsidRPr="00801DB6">
        <w:t xml:space="preserve"> </w:t>
      </w:r>
      <w:r>
        <w:t>satın alımlarında</w:t>
      </w:r>
      <w:r w:rsidRPr="00801DB6">
        <w:t xml:space="preserve"> TOC'</w:t>
      </w:r>
      <w:r>
        <w:t>nin</w:t>
      </w:r>
      <w:r w:rsidRPr="00801DB6">
        <w:t xml:space="preserve"> kullan</w:t>
      </w:r>
      <w:r>
        <w:t>ıl</w:t>
      </w:r>
      <w:r w:rsidRPr="00801DB6">
        <w:t>maya devam e</w:t>
      </w:r>
      <w:r>
        <w:t>dilmes</w:t>
      </w:r>
      <w:r w:rsidRPr="00801DB6">
        <w:t>i öneril</w:t>
      </w:r>
      <w:r>
        <w:t>mekted</w:t>
      </w:r>
      <w:r w:rsidRPr="00801DB6">
        <w:t xml:space="preserve">ir </w:t>
      </w:r>
      <w:r>
        <w:t xml:space="preserve">[48]. Bunun nedeni, </w:t>
      </w:r>
      <w:r>
        <w:lastRenderedPageBreak/>
        <w:t>y</w:t>
      </w:r>
      <w:r w:rsidRPr="00801DB6">
        <w:t>önetmelik</w:t>
      </w:r>
      <w:r>
        <w:t>lerin</w:t>
      </w:r>
      <w:r w:rsidRPr="00801DB6">
        <w:t xml:space="preserve"> yalnızca tra</w:t>
      </w:r>
      <w:r>
        <w:t>nsformatör</w:t>
      </w:r>
      <w:r w:rsidRPr="00801DB6">
        <w:t xml:space="preserve"> verimliliği için minimum seviye</w:t>
      </w:r>
      <w:r>
        <w:t>yi belirlemesi, buna karşın to</w:t>
      </w:r>
      <w:r w:rsidRPr="00801DB6">
        <w:t xml:space="preserve">plam </w:t>
      </w:r>
      <w:r>
        <w:t>sahiplik maliyeti yönteminin</w:t>
      </w:r>
      <w:r w:rsidRPr="00801DB6">
        <w:t xml:space="preserve"> (T</w:t>
      </w:r>
      <w:r>
        <w:t>O</w:t>
      </w:r>
      <w:r w:rsidRPr="00801DB6">
        <w:t>C), en düşük maliyetle en büyük enerji tasarrufunu elde etmek için gereken yatırımın en aza indirgenmesi</w:t>
      </w:r>
      <w:r>
        <w:t>ni sağlamasıdır</w:t>
      </w:r>
      <w:r w:rsidRPr="00801DB6">
        <w:t>.</w:t>
      </w:r>
      <w:r>
        <w:t xml:space="preserve"> </w:t>
      </w:r>
      <w:r w:rsidRPr="00801DB6">
        <w:t>Bu</w:t>
      </w:r>
      <w:r>
        <w:t xml:space="preserve"> da</w:t>
      </w:r>
      <w:r w:rsidRPr="00801DB6">
        <w:t>, kayıpları verilen ihtiyaç için ekonomik açıdan en uygun olan transformatörlerin seçimiyle sonuçlanır.</w:t>
      </w:r>
    </w:p>
    <w:p w:rsidR="002709E5" w:rsidRPr="004F43F3" w:rsidRDefault="002709E5" w:rsidP="00C64E16">
      <w:pPr>
        <w:spacing w:after="0" w:line="360" w:lineRule="auto"/>
        <w:jc w:val="both"/>
        <w:rPr>
          <w:rFonts w:ascii="Times New Roman" w:hAnsi="Times New Roman"/>
          <w:sz w:val="24"/>
          <w:szCs w:val="24"/>
        </w:rPr>
      </w:pPr>
    </w:p>
    <w:p w:rsidR="00813A41" w:rsidRPr="004F43F3" w:rsidRDefault="00813A41" w:rsidP="004E2CE9">
      <w:pPr>
        <w:pStyle w:val="IkincilAltBaslikSau"/>
      </w:pPr>
      <w:bookmarkStart w:id="62" w:name="_Toc407628345"/>
      <w:r w:rsidRPr="004F43F3">
        <w:t>K</w:t>
      </w:r>
      <w:bookmarkEnd w:id="62"/>
      <w:r w:rsidR="0014222F">
        <w:t>ısıtlar</w:t>
      </w:r>
    </w:p>
    <w:p w:rsidR="00BA5C21" w:rsidRPr="004F43F3" w:rsidRDefault="00BA5C21" w:rsidP="00150AEB">
      <w:pPr>
        <w:pStyle w:val="AnaParagrafYaziStiliSau"/>
      </w:pPr>
    </w:p>
    <w:p w:rsidR="006907B4" w:rsidRDefault="006907B4" w:rsidP="00150AEB">
      <w:pPr>
        <w:pStyle w:val="AnaParagrafYaziStiliSau"/>
      </w:pPr>
      <w:r>
        <w:t>U</w:t>
      </w:r>
      <w:r w:rsidRPr="006907B4">
        <w:t>lu</w:t>
      </w:r>
      <w:r>
        <w:t>sal ve/veya ulusal standartlar ile</w:t>
      </w:r>
      <w:r w:rsidRPr="006907B4">
        <w:t xml:space="preserve"> müşteri şartnameleri uyarıca</w:t>
      </w:r>
      <w:r>
        <w:t xml:space="preserve"> karşılanması gereken transformatör tasarım kısıtları aşağıda belirtilmiştir</w:t>
      </w:r>
      <w:r w:rsidR="0014222F">
        <w:t xml:space="preserve"> [1]</w:t>
      </w:r>
      <w:r>
        <w:t>. Bu kısıtların bir kısmı isteğe bağlıdır.</w:t>
      </w:r>
    </w:p>
    <w:p w:rsidR="00943CBF" w:rsidRDefault="00943CBF" w:rsidP="00150AEB">
      <w:pPr>
        <w:pStyle w:val="AnaParagrafYaziStiliSau"/>
      </w:pPr>
    </w:p>
    <w:p w:rsidR="006907B4" w:rsidRDefault="006907B4" w:rsidP="00150AEB">
      <w:pPr>
        <w:pStyle w:val="SaysalList1"/>
        <w:numPr>
          <w:ilvl w:val="0"/>
          <w:numId w:val="24"/>
        </w:numPr>
      </w:pPr>
      <w:r w:rsidRPr="00943CBF">
        <w:t>Boşta kayıplar kısıtı - hesaplanan boşta kayıplar maksimum boşta kayıplar değerinden az olmalıdır.</w:t>
      </w:r>
    </w:p>
    <w:p w:rsidR="00943CBF" w:rsidRDefault="006907B4" w:rsidP="00150AEB">
      <w:pPr>
        <w:pStyle w:val="SaysalList1"/>
        <w:numPr>
          <w:ilvl w:val="0"/>
          <w:numId w:val="24"/>
        </w:numPr>
      </w:pPr>
      <w:r w:rsidRPr="00943CBF">
        <w:t>Yük kayıpları kısıtı - hesaplanan yük kayıpları maksimum yük kayıpları değerinden az olmalıdır.</w:t>
      </w:r>
    </w:p>
    <w:p w:rsidR="00943CBF" w:rsidRDefault="006907B4" w:rsidP="00150AEB">
      <w:pPr>
        <w:pStyle w:val="SaysalList1"/>
        <w:numPr>
          <w:ilvl w:val="0"/>
          <w:numId w:val="24"/>
        </w:numPr>
      </w:pPr>
      <w:r w:rsidRPr="00943CBF">
        <w:t>Toplam kayıplar kısıtı - hesaplanan toplam kayıplar maksimum toplam kayıplar değerinden az olmalıdır (toplam kayıplar, boşta kayıplar ile yük kayıplarının toplamıdır).</w:t>
      </w:r>
    </w:p>
    <w:p w:rsidR="00943CBF" w:rsidRDefault="005B394F" w:rsidP="00150AEB">
      <w:pPr>
        <w:pStyle w:val="SaysalList1"/>
        <w:numPr>
          <w:ilvl w:val="0"/>
          <w:numId w:val="24"/>
        </w:numPr>
      </w:pPr>
      <w:r w:rsidRPr="00943CBF">
        <w:t>Kısa devre empedansı</w:t>
      </w:r>
      <w:r w:rsidR="006907B4" w:rsidRPr="00943CBF">
        <w:t xml:space="preserve"> kısıtı </w:t>
      </w:r>
      <w:r w:rsidR="00C11246" w:rsidRPr="00943CBF">
        <w:t>-</w:t>
      </w:r>
      <w:r w:rsidR="006907B4" w:rsidRPr="00943CBF">
        <w:t xml:space="preserve"> </w:t>
      </w:r>
      <w:r w:rsidR="00C11246" w:rsidRPr="00943CBF">
        <w:t xml:space="preserve">hesaplanan </w:t>
      </w:r>
      <w:r w:rsidRPr="00943CBF">
        <w:t>kısa devre empedansı</w:t>
      </w:r>
      <w:r w:rsidR="00C11246" w:rsidRPr="00943CBF">
        <w:t xml:space="preserve"> minimum ve maksimum </w:t>
      </w:r>
      <w:r w:rsidRPr="00943CBF">
        <w:t>kısa devre empedansı</w:t>
      </w:r>
      <w:r w:rsidR="00C11246" w:rsidRPr="00943CBF">
        <w:t xml:space="preserve"> değerleri arasında olmalıdır.</w:t>
      </w:r>
    </w:p>
    <w:p w:rsidR="00943CBF" w:rsidRDefault="00C11246" w:rsidP="00150AEB">
      <w:pPr>
        <w:pStyle w:val="SaysalList1"/>
        <w:numPr>
          <w:ilvl w:val="0"/>
          <w:numId w:val="24"/>
        </w:numPr>
      </w:pPr>
      <w:r w:rsidRPr="00943CBF">
        <w:t xml:space="preserve">Sıcaklık yükselişi kısıtı </w:t>
      </w:r>
      <w:r w:rsidR="00234441" w:rsidRPr="00943CBF">
        <w:t>-</w:t>
      </w:r>
      <w:r w:rsidRPr="00943CBF">
        <w:t xml:space="preserve"> transformatörün toplam kayıpları nedeniyle oluşan sıcaklık yükselişi maksimum sıcaklık yükselişi değerinden az olmalıdır.</w:t>
      </w:r>
    </w:p>
    <w:p w:rsidR="00943CBF" w:rsidRDefault="00234441" w:rsidP="00150AEB">
      <w:pPr>
        <w:pStyle w:val="SaysalList1"/>
        <w:numPr>
          <w:ilvl w:val="0"/>
          <w:numId w:val="24"/>
        </w:numPr>
      </w:pPr>
      <w:r w:rsidRPr="00943CBF">
        <w:t xml:space="preserve">Isı transferi kısıtı </w:t>
      </w:r>
      <w:r w:rsidR="007C6AAB" w:rsidRPr="00943CBF">
        <w:t>-</w:t>
      </w:r>
      <w:r w:rsidRPr="00943CBF">
        <w:t xml:space="preserve"> transformatörün toplam kayıpları </w:t>
      </w:r>
      <w:r w:rsidR="00161BCC" w:rsidRPr="00943CBF">
        <w:t>tarafından üretilen toplam ısı;</w:t>
      </w:r>
      <w:r w:rsidR="007C6AAB" w:rsidRPr="00943CBF">
        <w:t xml:space="preserve"> iletim, konveksiyon ve radyasyonun birleşik etkileri ile atılabilmelidir.</w:t>
      </w:r>
    </w:p>
    <w:p w:rsidR="00352B39" w:rsidRDefault="00352B39" w:rsidP="00150AEB">
      <w:pPr>
        <w:pStyle w:val="SaysalList1"/>
        <w:numPr>
          <w:ilvl w:val="0"/>
          <w:numId w:val="24"/>
        </w:numPr>
      </w:pPr>
      <w:r w:rsidRPr="00352B39">
        <w:t>Verim kısıtı - hesaplanan verim minimum verim değerinden yüksek olmalıdır.</w:t>
      </w:r>
    </w:p>
    <w:p w:rsidR="00352B39" w:rsidRDefault="00352B39" w:rsidP="00150AEB">
      <w:pPr>
        <w:pStyle w:val="SaysalList1"/>
        <w:numPr>
          <w:ilvl w:val="0"/>
          <w:numId w:val="24"/>
        </w:numPr>
      </w:pPr>
      <w:r w:rsidRPr="00352B39">
        <w:t>Darbe gerilimi kısıtı - sargılardaki darbe geriliminin sargı katları arasındaki yalıtım kâğıdının dayanabileceği maksimum darbe gerilimi değerinden az olması gerekir.</w:t>
      </w:r>
    </w:p>
    <w:p w:rsidR="00352B39" w:rsidRDefault="00352B39" w:rsidP="00150AEB">
      <w:pPr>
        <w:pStyle w:val="SaysalList1"/>
        <w:numPr>
          <w:ilvl w:val="0"/>
          <w:numId w:val="24"/>
        </w:numPr>
      </w:pPr>
      <w:r w:rsidRPr="00352B39">
        <w:lastRenderedPageBreak/>
        <w:t>Endüklenmiş gerilim kısıtı - sargılardaki endüklenmiş gerilimin sargı katları arasındaki yalıtım kâğıdının dayanabileceği maksimum endüklenmiş gerilim değerinden az olması gerekir.</w:t>
      </w:r>
    </w:p>
    <w:p w:rsidR="00352B39" w:rsidRDefault="00352B39" w:rsidP="00150AEB">
      <w:pPr>
        <w:pStyle w:val="SaysalList1"/>
        <w:numPr>
          <w:ilvl w:val="0"/>
          <w:numId w:val="24"/>
        </w:numPr>
      </w:pPr>
      <w:r w:rsidRPr="00943CBF">
        <w:t>Kazan boyutları kısıtı - transformatör kazan boyutlarının maksimum kazan boyutlarından daha az olması gerekir.</w:t>
      </w:r>
    </w:p>
    <w:p w:rsidR="00C11246" w:rsidRDefault="00C11246" w:rsidP="00150AEB">
      <w:pPr>
        <w:pStyle w:val="AnaParagrafYaziStiliSau"/>
      </w:pPr>
    </w:p>
    <w:p w:rsidR="00910E6F" w:rsidRDefault="00910E6F" w:rsidP="00DC6F57">
      <w:pPr>
        <w:pStyle w:val="AltBaslkSau"/>
      </w:pPr>
      <w:r>
        <w:t>Problemin Bu Çalışmada Kullanılan Tanımı</w:t>
      </w:r>
    </w:p>
    <w:p w:rsidR="00C11246" w:rsidRDefault="00C11246" w:rsidP="00150AEB">
      <w:pPr>
        <w:pStyle w:val="AnaParagrafYaziStiliSau"/>
      </w:pPr>
    </w:p>
    <w:p w:rsidR="00910E6F" w:rsidRDefault="00910E6F" w:rsidP="00910E6F">
      <w:pPr>
        <w:pStyle w:val="IkincilAltBaslikSau"/>
      </w:pPr>
      <w:r>
        <w:t>Amaç fonksiyonu</w:t>
      </w:r>
      <w:r w:rsidR="00A64024">
        <w:t xml:space="preserve"> ve kısıtlar</w:t>
      </w:r>
    </w:p>
    <w:p w:rsidR="00910E6F" w:rsidRDefault="00910E6F" w:rsidP="00150AEB">
      <w:pPr>
        <w:pStyle w:val="AnaParagrafYaziStiliSau"/>
      </w:pPr>
    </w:p>
    <w:p w:rsidR="00910E6F" w:rsidRDefault="00910E6F" w:rsidP="00150AEB">
      <w:pPr>
        <w:pStyle w:val="AnaParagrafYaziStiliSau"/>
      </w:pPr>
      <w:r>
        <w:t>Bu çalışmada kullanılan amaç fonksiyonu transformatör ana malzeme maliyetinin minimize edilmesidir</w:t>
      </w:r>
      <w:r w:rsidR="00A64024">
        <w:t>, kısıtlat olarak da Bölüm 5.2.2.’de verilen kıs</w:t>
      </w:r>
      <w:r w:rsidR="002C264C">
        <w:t>ı</w:t>
      </w:r>
      <w:r w:rsidR="00A64024">
        <w:t>tlardan ilk altısı kullanılmıştır. Buna göre problemin</w:t>
      </w:r>
      <w:r>
        <w:t xml:space="preserve"> matematiksel </w:t>
      </w:r>
      <w:r w:rsidR="004C0DD9">
        <w:t xml:space="preserve">ifadesi </w:t>
      </w:r>
      <w:r>
        <w:t>aşağıdaki şekilde tanımlanır.</w:t>
      </w:r>
    </w:p>
    <w:p w:rsidR="00910E6F" w:rsidRDefault="00910E6F" w:rsidP="00150AEB">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8"/>
        <w:gridCol w:w="1440"/>
      </w:tblGrid>
      <w:tr w:rsidR="00910E6F" w:rsidRPr="00DF7CD8" w:rsidTr="00650754">
        <w:tc>
          <w:tcPr>
            <w:tcW w:w="6768" w:type="dxa"/>
          </w:tcPr>
          <w:p w:rsidR="00910E6F" w:rsidRPr="00DF7CD8" w:rsidRDefault="008E3915" w:rsidP="00150AEB">
            <w:pPr>
              <w:pStyle w:val="AnaParagrafYaziStiliSau"/>
              <w:rPr>
                <w:lang w:val="en-US"/>
              </w:rPr>
            </w:pPr>
            <m:oMathPara>
              <m:oMathParaPr>
                <m:jc m:val="left"/>
              </m:oMathParaPr>
              <m:oMath>
                <m:func>
                  <m:funcPr>
                    <m:ctrlPr>
                      <w:rPr>
                        <w:rFonts w:ascii="Cambria Math" w:eastAsia="Calibri" w:hAnsi="Cambria Math"/>
                      </w:rPr>
                    </m:ctrlPr>
                  </m:funcPr>
                  <m:fName>
                    <m:r>
                      <w:rPr>
                        <w:rFonts w:ascii="Cambria Math" w:eastAsia="Calibri" w:hAnsi="Cambria Math"/>
                      </w:rPr>
                      <m:t>min</m:t>
                    </m:r>
                  </m:fName>
                  <m:e>
                    <m:r>
                      <w:rPr>
                        <w:rFonts w:ascii="Cambria Math" w:eastAsia="Calibri" w:hAnsi="Cambria Math"/>
                      </w:rPr>
                      <m:t>Z</m:t>
                    </m:r>
                    <m:d>
                      <m:dPr>
                        <m:ctrlPr>
                          <w:rPr>
                            <w:rFonts w:ascii="Cambria Math" w:eastAsia="Calibri" w:hAnsi="Cambria Math"/>
                          </w:rPr>
                        </m:ctrlPr>
                      </m:dPr>
                      <m:e>
                        <m:acc>
                          <m:accPr>
                            <m:chr m:val="⃗"/>
                            <m:ctrlPr>
                              <w:rPr>
                                <w:rFonts w:ascii="Cambria Math" w:eastAsia="Calibri" w:hAnsi="Cambria Math"/>
                              </w:rPr>
                            </m:ctrlPr>
                          </m:accPr>
                          <m:e>
                            <m:r>
                              <w:rPr>
                                <w:rFonts w:ascii="Cambria Math" w:eastAsia="Calibri" w:hAnsi="Cambria Math"/>
                              </w:rPr>
                              <m:t>x</m:t>
                            </m:r>
                          </m:e>
                        </m:acc>
                      </m:e>
                    </m:d>
                  </m:e>
                </m:func>
                <m:r>
                  <m:rPr>
                    <m:sty m:val="p"/>
                  </m:rPr>
                  <w:rPr>
                    <w:rFonts w:ascii="Cambria Math" w:eastAsia="Calibri" w:hAnsi="Cambria Math"/>
                  </w:rPr>
                  <m:t>=</m:t>
                </m:r>
                <m:r>
                  <w:rPr>
                    <w:rFonts w:ascii="Cambria Math" w:eastAsia="Calibri" w:hAnsi="Cambria Math"/>
                  </w:rPr>
                  <m:t>min</m:t>
                </m:r>
                <m:nary>
                  <m:naryPr>
                    <m:chr m:val="∑"/>
                    <m:grow m:val="1"/>
                    <m:ctrlPr>
                      <w:rPr>
                        <w:rFonts w:ascii="Cambria Math" w:eastAsia="Calibri" w:hAnsi="Cambria Math"/>
                      </w:rPr>
                    </m:ctrlPr>
                  </m:naryPr>
                  <m:sub>
                    <m:r>
                      <w:rPr>
                        <w:rFonts w:ascii="Cambria Math" w:eastAsia="Calibri" w:hAnsi="Cambria Math"/>
                      </w:rPr>
                      <m:t>j</m:t>
                    </m:r>
                    <m:r>
                      <m:rPr>
                        <m:sty m:val="p"/>
                      </m:rPr>
                      <w:rPr>
                        <w:rFonts w:ascii="Cambria Math" w:eastAsia="Calibri" w:hAnsi="Cambria Math"/>
                      </w:rPr>
                      <m:t>=1</m:t>
                    </m:r>
                  </m:sub>
                  <m:sup>
                    <m:r>
                      <m:rPr>
                        <m:sty m:val="p"/>
                      </m:rPr>
                      <w:rPr>
                        <w:rFonts w:ascii="Cambria Math" w:eastAsia="Calibri" w:hAnsi="Cambria Math"/>
                      </w:rPr>
                      <m:t>8</m:t>
                    </m:r>
                  </m:sup>
                  <m:e>
                    <m:sSub>
                      <m:sSubPr>
                        <m:ctrlPr>
                          <w:rPr>
                            <w:rFonts w:ascii="Cambria Math" w:eastAsia="Calibri" w:hAnsi="Cambria Math"/>
                          </w:rPr>
                        </m:ctrlPr>
                      </m:sSubPr>
                      <m:e>
                        <m:r>
                          <w:rPr>
                            <w:rFonts w:ascii="Cambria Math" w:eastAsia="Cambria Math" w:hAnsi="Cambria Math" w:cs="Cambria Math"/>
                          </w:rPr>
                          <m:t>c</m:t>
                        </m:r>
                      </m:e>
                      <m:sub>
                        <m:r>
                          <w:rPr>
                            <w:rFonts w:ascii="Cambria Math" w:eastAsia="Cambria Math" w:hAnsi="Cambria Math" w:cs="Cambria Math"/>
                          </w:rPr>
                          <m:t>j</m:t>
                        </m:r>
                      </m:sub>
                    </m:sSub>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j</m:t>
                        </m:r>
                      </m:sub>
                    </m:sSub>
                    <m:r>
                      <m:rPr>
                        <m:sty m:val="p"/>
                      </m:rPr>
                      <w:rPr>
                        <w:rFonts w:ascii="Cambria Math" w:eastAsia="Cambria Math" w:hAnsi="Cambria Math" w:cs="Cambria Math"/>
                      </w:rPr>
                      <m:t>(</m:t>
                    </m:r>
                    <m:acc>
                      <m:accPr>
                        <m:chr m:val="⃗"/>
                        <m:ctrlPr>
                          <w:rPr>
                            <w:rFonts w:ascii="Cambria Math" w:eastAsia="Cambria Math" w:hAnsi="Cambria Math" w:cs="Cambria Math"/>
                          </w:rPr>
                        </m:ctrlPr>
                      </m:accPr>
                      <m:e>
                        <m:r>
                          <w:rPr>
                            <w:rFonts w:ascii="Cambria Math" w:eastAsia="Cambria Math" w:hAnsi="Cambria Math" w:cs="Cambria Math"/>
                          </w:rPr>
                          <m:t>x</m:t>
                        </m:r>
                      </m:e>
                    </m:acc>
                    <m:r>
                      <m:rPr>
                        <m:sty m:val="p"/>
                      </m:rPr>
                      <w:rPr>
                        <w:rFonts w:ascii="Cambria Math" w:eastAsia="Cambria Math" w:hAnsi="Cambria Math" w:cs="Cambria Math"/>
                      </w:rPr>
                      <m:t>)</m:t>
                    </m:r>
                  </m:e>
                </m:nary>
              </m:oMath>
            </m:oMathPara>
          </w:p>
        </w:tc>
        <w:tc>
          <w:tcPr>
            <w:tcW w:w="1440" w:type="dxa"/>
            <w:vAlign w:val="center"/>
          </w:tcPr>
          <w:p w:rsidR="00910E6F" w:rsidRPr="00DF7CD8" w:rsidRDefault="00910E6F" w:rsidP="00DC6F57">
            <w:pPr>
              <w:pStyle w:val="AnaParagrafYaziStiliSau"/>
              <w:jc w:val="right"/>
              <w:rPr>
                <w:lang w:val="en-US"/>
              </w:rPr>
            </w:pPr>
            <w:r w:rsidRPr="00DF7CD8">
              <w:rPr>
                <w:lang w:val="en-US"/>
              </w:rPr>
              <w:t>(</w:t>
            </w:r>
            <w:r w:rsidR="00140AAD">
              <w:rPr>
                <w:lang w:val="en-US"/>
              </w:rPr>
              <w:t>5</w:t>
            </w:r>
            <w:r w:rsidRPr="00DF7CD8">
              <w:rPr>
                <w:lang w:val="en-US"/>
              </w:rPr>
              <w:t>.</w:t>
            </w:r>
            <w:r w:rsidR="00467065">
              <w:rPr>
                <w:lang w:val="en-US"/>
              </w:rPr>
              <w:t>2</w:t>
            </w:r>
            <w:r w:rsidRPr="00DF7CD8">
              <w:rPr>
                <w:lang w:val="en-US"/>
              </w:rPr>
              <w:t>)</w:t>
            </w:r>
          </w:p>
        </w:tc>
      </w:tr>
    </w:tbl>
    <w:p w:rsidR="00910E6F" w:rsidRDefault="00910E6F" w:rsidP="00150AEB">
      <w:pPr>
        <w:pStyle w:val="AnaParagrafYaziStiliSau"/>
      </w:pPr>
    </w:p>
    <w:p w:rsidR="004C0DD9" w:rsidRDefault="004C0DD9" w:rsidP="00150AEB">
      <w:pPr>
        <w:pStyle w:val="AnaParagrafYaziStiliSau"/>
      </w:pPr>
      <w:r>
        <w:t>Kısıtlar,</w:t>
      </w:r>
    </w:p>
    <w:p w:rsidR="004C0DD9" w:rsidRDefault="004C0DD9" w:rsidP="00150AEB">
      <w:pPr>
        <w:pStyle w:val="AnaParagrafYaziStiliSau"/>
      </w:pPr>
      <w:r w:rsidRPr="00A705D0">
        <w:rPr>
          <w:i/>
        </w:rPr>
        <w:t>P</w:t>
      </w:r>
      <w:r w:rsidRPr="00A705D0">
        <w:rPr>
          <w:i/>
          <w:vertAlign w:val="subscript"/>
        </w:rPr>
        <w:t>0</w:t>
      </w:r>
      <w:r>
        <w:t xml:space="preserve"> </w:t>
      </w:r>
      <w:r>
        <w:sym w:font="Symbol" w:char="F02D"/>
      </w:r>
      <w:r>
        <w:t xml:space="preserve"> (1 + </w:t>
      </w:r>
      <w:r w:rsidRPr="00A705D0">
        <w:rPr>
          <w:i/>
        </w:rPr>
        <w:sym w:font="Symbol" w:char="F065"/>
      </w:r>
      <w:r w:rsidRPr="00A705D0">
        <w:rPr>
          <w:i/>
          <w:vertAlign w:val="subscript"/>
        </w:rPr>
        <w:t>1</w:t>
      </w:r>
      <w:r>
        <w:t xml:space="preserve"> </w:t>
      </w:r>
      <w:r w:rsidR="00386AC4">
        <w:t>/ 100</w:t>
      </w:r>
      <w:r>
        <w:t xml:space="preserve">) </w:t>
      </w:r>
      <w:r>
        <w:sym w:font="Symbol" w:char="F0B4"/>
      </w:r>
      <w:r>
        <w:t xml:space="preserve"> </w:t>
      </w:r>
      <w:r w:rsidRPr="00A705D0">
        <w:rPr>
          <w:i/>
        </w:rPr>
        <w:t>P</w:t>
      </w:r>
      <w:r w:rsidRPr="00A705D0">
        <w:rPr>
          <w:i/>
          <w:vertAlign w:val="subscript"/>
        </w:rPr>
        <w:t>0,g</w:t>
      </w:r>
      <w:r>
        <w:t xml:space="preserve"> </w:t>
      </w:r>
      <w:r>
        <w:sym w:font="Symbol" w:char="F0A3"/>
      </w:r>
      <w:r>
        <w:t xml:space="preserve"> 0</w:t>
      </w:r>
    </w:p>
    <w:p w:rsidR="004C0DD9" w:rsidRDefault="004C0DD9" w:rsidP="00150AEB">
      <w:pPr>
        <w:pStyle w:val="AnaParagrafYaziStiliSau"/>
      </w:pPr>
      <w:r w:rsidRPr="00A705D0">
        <w:rPr>
          <w:i/>
        </w:rPr>
        <w:t>P</w:t>
      </w:r>
      <w:r w:rsidRPr="00A705D0">
        <w:rPr>
          <w:i/>
          <w:vertAlign w:val="subscript"/>
        </w:rPr>
        <w:t>k</w:t>
      </w:r>
      <w:r>
        <w:t xml:space="preserve"> </w:t>
      </w:r>
      <w:r>
        <w:sym w:font="Symbol" w:char="F02D"/>
      </w:r>
      <w:r>
        <w:t xml:space="preserve"> (1 + </w:t>
      </w:r>
      <w:r w:rsidRPr="00A705D0">
        <w:rPr>
          <w:i/>
        </w:rPr>
        <w:sym w:font="Symbol" w:char="F065"/>
      </w:r>
      <w:r w:rsidRPr="00A705D0">
        <w:rPr>
          <w:i/>
          <w:vertAlign w:val="subscript"/>
        </w:rPr>
        <w:t>1</w:t>
      </w:r>
      <w:r>
        <w:t xml:space="preserve"> </w:t>
      </w:r>
      <w:r w:rsidR="00386AC4">
        <w:t>/100</w:t>
      </w:r>
      <w:r>
        <w:t xml:space="preserve">) </w:t>
      </w:r>
      <w:r>
        <w:sym w:font="Symbol" w:char="F0B4"/>
      </w:r>
      <w:r>
        <w:t xml:space="preserve"> </w:t>
      </w:r>
      <w:r w:rsidRPr="00A705D0">
        <w:rPr>
          <w:i/>
        </w:rPr>
        <w:t>P</w:t>
      </w:r>
      <w:r w:rsidRPr="00A705D0">
        <w:rPr>
          <w:i/>
          <w:vertAlign w:val="subscript"/>
        </w:rPr>
        <w:t>k,g</w:t>
      </w:r>
      <w:r>
        <w:t xml:space="preserve"> </w:t>
      </w:r>
      <w:r>
        <w:sym w:font="Symbol" w:char="F0A3"/>
      </w:r>
      <w:r>
        <w:t xml:space="preserve"> 0</w:t>
      </w:r>
    </w:p>
    <w:p w:rsidR="004C0DD9" w:rsidRDefault="004C0DD9" w:rsidP="00150AEB">
      <w:pPr>
        <w:pStyle w:val="AnaParagrafYaziStiliSau"/>
      </w:pPr>
      <w:r>
        <w:t>(</w:t>
      </w:r>
      <w:r w:rsidRPr="00A705D0">
        <w:rPr>
          <w:i/>
        </w:rPr>
        <w:t>P</w:t>
      </w:r>
      <w:r w:rsidRPr="00A705D0">
        <w:rPr>
          <w:i/>
          <w:vertAlign w:val="subscript"/>
        </w:rPr>
        <w:t>0</w:t>
      </w:r>
      <w:r>
        <w:rPr>
          <w:vertAlign w:val="subscript"/>
        </w:rPr>
        <w:t xml:space="preserve"> </w:t>
      </w:r>
      <w:r>
        <w:t xml:space="preserve">+ </w:t>
      </w:r>
      <w:r w:rsidRPr="00A705D0">
        <w:rPr>
          <w:i/>
        </w:rPr>
        <w:t>P</w:t>
      </w:r>
      <w:r w:rsidRPr="00A705D0">
        <w:rPr>
          <w:i/>
          <w:vertAlign w:val="subscript"/>
        </w:rPr>
        <w:t>k</w:t>
      </w:r>
      <w:r w:rsidRPr="004C0DD9">
        <w:t xml:space="preserve">) </w:t>
      </w:r>
      <w:r>
        <w:sym w:font="Symbol" w:char="F02D"/>
      </w:r>
      <w:r>
        <w:t xml:space="preserve"> (1 + </w:t>
      </w:r>
      <w:r w:rsidRPr="00A705D0">
        <w:rPr>
          <w:i/>
        </w:rPr>
        <w:sym w:font="Symbol" w:char="F065"/>
      </w:r>
      <w:r w:rsidRPr="00A705D0">
        <w:rPr>
          <w:i/>
          <w:vertAlign w:val="subscript"/>
        </w:rPr>
        <w:t>2</w:t>
      </w:r>
      <w:r>
        <w:t xml:space="preserve"> </w:t>
      </w:r>
      <w:r w:rsidR="00386AC4">
        <w:t>/100</w:t>
      </w:r>
      <w:r>
        <w:t xml:space="preserve">) </w:t>
      </w:r>
      <w:r>
        <w:sym w:font="Symbol" w:char="F0B4"/>
      </w:r>
      <w:r>
        <w:t xml:space="preserve"> (</w:t>
      </w:r>
      <w:r w:rsidRPr="00A705D0">
        <w:rPr>
          <w:i/>
        </w:rPr>
        <w:t>P</w:t>
      </w:r>
      <w:r w:rsidRPr="00A705D0">
        <w:rPr>
          <w:i/>
          <w:vertAlign w:val="subscript"/>
        </w:rPr>
        <w:t>0,g</w:t>
      </w:r>
      <w:r>
        <w:rPr>
          <w:vertAlign w:val="subscript"/>
        </w:rPr>
        <w:t xml:space="preserve"> </w:t>
      </w:r>
      <w:r>
        <w:t xml:space="preserve">+ </w:t>
      </w:r>
      <w:r w:rsidRPr="00A705D0">
        <w:rPr>
          <w:i/>
        </w:rPr>
        <w:t>P</w:t>
      </w:r>
      <w:r w:rsidRPr="00A705D0">
        <w:rPr>
          <w:i/>
          <w:vertAlign w:val="subscript"/>
        </w:rPr>
        <w:t>k,g</w:t>
      </w:r>
      <w:r w:rsidRPr="004C0DD9">
        <w:t>)</w:t>
      </w:r>
      <w:r>
        <w:t xml:space="preserve"> </w:t>
      </w:r>
      <w:r>
        <w:sym w:font="Symbol" w:char="F0A3"/>
      </w:r>
      <w:r>
        <w:t xml:space="preserve"> 0</w:t>
      </w:r>
    </w:p>
    <w:p w:rsidR="004C0DD9" w:rsidRDefault="00227680" w:rsidP="00150AEB">
      <w:pPr>
        <w:pStyle w:val="AnaParagrafYaziStiliSau"/>
        <w:rPr>
          <w:vertAlign w:val="subscript"/>
        </w:rPr>
      </w:pPr>
      <w:r w:rsidRPr="000B7E9E">
        <w:t>U</w:t>
      </w:r>
      <w:r w:rsidRPr="000B7E9E">
        <w:rPr>
          <w:vertAlign w:val="subscript"/>
        </w:rPr>
        <w:t>k,min</w:t>
      </w:r>
      <w:r>
        <w:t xml:space="preserve"> </w:t>
      </w:r>
      <w:r>
        <w:sym w:font="Symbol" w:char="F0A3"/>
      </w:r>
      <w:r>
        <w:t xml:space="preserve"> </w:t>
      </w:r>
      <w:r w:rsidRPr="000B7E9E">
        <w:t>U</w:t>
      </w:r>
      <w:r w:rsidRPr="000B7E9E">
        <w:rPr>
          <w:vertAlign w:val="subscript"/>
        </w:rPr>
        <w:t>k</w:t>
      </w:r>
      <w:r>
        <w:t xml:space="preserve"> </w:t>
      </w:r>
      <w:r>
        <w:sym w:font="Symbol" w:char="F0A3"/>
      </w:r>
      <w:r>
        <w:t xml:space="preserve"> </w:t>
      </w:r>
      <w:r w:rsidRPr="000B7E9E">
        <w:t>U</w:t>
      </w:r>
      <w:r w:rsidRPr="000B7E9E">
        <w:rPr>
          <w:vertAlign w:val="subscript"/>
        </w:rPr>
        <w:t>k,max</w:t>
      </w:r>
    </w:p>
    <w:p w:rsidR="00227680" w:rsidRDefault="00227680" w:rsidP="00150AEB">
      <w:pPr>
        <w:pStyle w:val="AnaParagrafYaziStiliSau"/>
      </w:pPr>
      <w:r w:rsidRPr="000B7E9E">
        <w:sym w:font="Symbol" w:char="F044"/>
      </w:r>
      <w:r w:rsidRPr="000B7E9E">
        <w:t>T</w:t>
      </w:r>
      <w:r>
        <w:t xml:space="preserve"> </w:t>
      </w:r>
      <w:r>
        <w:sym w:font="Symbol" w:char="F0A3"/>
      </w:r>
      <w:r>
        <w:t xml:space="preserve"> </w:t>
      </w:r>
      <w:r w:rsidRPr="000B7E9E">
        <w:sym w:font="Symbol" w:char="F044"/>
      </w:r>
      <w:r w:rsidRPr="000B7E9E">
        <w:t>T</w:t>
      </w:r>
      <w:r w:rsidRPr="000B7E9E">
        <w:rPr>
          <w:vertAlign w:val="subscript"/>
        </w:rPr>
        <w:t>max</w:t>
      </w:r>
    </w:p>
    <w:p w:rsidR="00227680" w:rsidRDefault="00227680" w:rsidP="00150AEB">
      <w:pPr>
        <w:pStyle w:val="AnaParagrafYaziStiliSau"/>
        <w:rPr>
          <w:vertAlign w:val="subscript"/>
        </w:rPr>
      </w:pPr>
      <w:r>
        <w:t>(</w:t>
      </w:r>
      <w:r w:rsidRPr="000B7E9E">
        <w:t>P</w:t>
      </w:r>
      <w:r w:rsidRPr="000B7E9E">
        <w:rPr>
          <w:vertAlign w:val="subscript"/>
        </w:rPr>
        <w:t>0</w:t>
      </w:r>
      <w:r>
        <w:rPr>
          <w:vertAlign w:val="subscript"/>
        </w:rPr>
        <w:t xml:space="preserve"> </w:t>
      </w:r>
      <w:r>
        <w:t xml:space="preserve">+ </w:t>
      </w:r>
      <w:r w:rsidRPr="000B7E9E">
        <w:t>P</w:t>
      </w:r>
      <w:r w:rsidRPr="000B7E9E">
        <w:rPr>
          <w:vertAlign w:val="subscript"/>
        </w:rPr>
        <w:t>k</w:t>
      </w:r>
      <w:r w:rsidRPr="004C0DD9">
        <w:t>)</w:t>
      </w:r>
      <w:r>
        <w:t xml:space="preserve"> </w:t>
      </w:r>
      <w:r>
        <w:sym w:font="Symbol" w:char="F0A3"/>
      </w:r>
      <w:r>
        <w:t xml:space="preserve"> </w:t>
      </w:r>
      <w:r w:rsidRPr="000B7E9E">
        <w:t>TH</w:t>
      </w:r>
      <w:r w:rsidRPr="000B7E9E">
        <w:rPr>
          <w:vertAlign w:val="subscript"/>
        </w:rPr>
        <w:t>CCR</w:t>
      </w:r>
    </w:p>
    <w:p w:rsidR="00227680" w:rsidRDefault="00227680" w:rsidP="00150AEB">
      <w:pPr>
        <w:pStyle w:val="AnaParagrafYaziStiliSau"/>
      </w:pPr>
      <w:r w:rsidRPr="00F164C0">
        <w:rPr>
          <w:i/>
          <w:iCs/>
        </w:rPr>
        <w:t>lb</w:t>
      </w:r>
      <w:r w:rsidRPr="00F164C0">
        <w:t> </w:t>
      </w:r>
      <w:r w:rsidRPr="00F164C0">
        <w:rPr>
          <w:i/>
          <w:iCs/>
          <w:sz w:val="20"/>
          <w:szCs w:val="20"/>
          <w:vertAlign w:val="subscript"/>
        </w:rPr>
        <w:t>j</w:t>
      </w:r>
      <w:r w:rsidRPr="00F164C0">
        <w:t> </w:t>
      </w:r>
      <w:r w:rsidRPr="00F164C0">
        <w:rPr>
          <w:rFonts w:ascii="Symbol" w:hAnsi="Symbol"/>
        </w:rPr>
        <w:t></w:t>
      </w:r>
      <w:r w:rsidRPr="00F164C0">
        <w:t> </w:t>
      </w:r>
      <w:r w:rsidRPr="00F164C0">
        <w:rPr>
          <w:i/>
          <w:iCs/>
        </w:rPr>
        <w:t>x</w:t>
      </w:r>
      <w:r w:rsidRPr="00F164C0">
        <w:t> </w:t>
      </w:r>
      <w:r w:rsidRPr="00F164C0">
        <w:rPr>
          <w:i/>
          <w:iCs/>
          <w:sz w:val="20"/>
          <w:szCs w:val="20"/>
          <w:vertAlign w:val="subscript"/>
        </w:rPr>
        <w:t>j</w:t>
      </w:r>
      <w:r w:rsidRPr="00F164C0">
        <w:t> </w:t>
      </w:r>
      <w:r w:rsidRPr="00F164C0">
        <w:rPr>
          <w:rFonts w:ascii="Symbol" w:hAnsi="Symbol"/>
        </w:rPr>
        <w:t></w:t>
      </w:r>
      <w:r w:rsidRPr="00F164C0">
        <w:t> </w:t>
      </w:r>
      <w:r w:rsidRPr="00F164C0">
        <w:rPr>
          <w:i/>
          <w:iCs/>
        </w:rPr>
        <w:t>ub</w:t>
      </w:r>
      <w:r w:rsidRPr="00F164C0">
        <w:t> </w:t>
      </w:r>
      <w:r w:rsidRPr="00F164C0">
        <w:rPr>
          <w:i/>
          <w:iCs/>
          <w:sz w:val="20"/>
          <w:szCs w:val="20"/>
          <w:vertAlign w:val="subscript"/>
        </w:rPr>
        <w:t>j,</w:t>
      </w:r>
      <w:r w:rsidRPr="00F164C0">
        <w:t> j = 1, 2,</w:t>
      </w:r>
      <w:r w:rsidR="000B7E9E">
        <w:sym w:font="Symbol" w:char="F0BC"/>
      </w:r>
      <w:r w:rsidRPr="00F164C0">
        <w:t>, 8</w:t>
      </w:r>
    </w:p>
    <w:p w:rsidR="00A705D0" w:rsidRPr="00A705D0" w:rsidRDefault="00A705D0" w:rsidP="00150AEB">
      <w:pPr>
        <w:pStyle w:val="AnaParagrafYaziStiliSau"/>
        <w:rPr>
          <w:lang w:val="en-GB"/>
        </w:rPr>
      </w:pPr>
      <w:r w:rsidRPr="00A705D0">
        <w:rPr>
          <w:i/>
          <w:lang w:val="en-GB"/>
        </w:rPr>
        <w:t>x</w:t>
      </w:r>
      <w:r w:rsidRPr="00A705D0">
        <w:rPr>
          <w:i/>
          <w:vertAlign w:val="subscript"/>
          <w:lang w:val="en-GB"/>
        </w:rPr>
        <w:t>j</w:t>
      </w:r>
      <w:r w:rsidRPr="00A705D0">
        <w:rPr>
          <w:lang w:val="en-GB"/>
        </w:rPr>
        <w:t xml:space="preserve"> </w:t>
      </w:r>
      <w:r w:rsidRPr="00A705D0">
        <w:rPr>
          <w:lang w:val="en-GB"/>
        </w:rPr>
        <w:sym w:font="Symbol" w:char="F0B3"/>
      </w:r>
      <w:r w:rsidR="000B7E9E">
        <w:rPr>
          <w:lang w:val="en-GB"/>
        </w:rPr>
        <w:t xml:space="preserve"> 0, j = 1, 2,</w:t>
      </w:r>
      <w:r w:rsidR="000B7E9E">
        <w:rPr>
          <w:lang w:val="en-GB"/>
        </w:rPr>
        <w:sym w:font="Symbol" w:char="F0BC"/>
      </w:r>
      <w:r w:rsidRPr="00A705D0">
        <w:rPr>
          <w:lang w:val="en-GB"/>
        </w:rPr>
        <w:t>, 8</w:t>
      </w:r>
    </w:p>
    <w:p w:rsidR="00A705D0" w:rsidRPr="00227680" w:rsidRDefault="00A705D0" w:rsidP="00150AEB">
      <w:pPr>
        <w:pStyle w:val="AnaParagrafYaziStiliSau"/>
      </w:pPr>
    </w:p>
    <w:p w:rsidR="000B30DA" w:rsidRDefault="00656C02" w:rsidP="00150AEB">
      <w:pPr>
        <w:pStyle w:val="AnaParagrafYaziStiliSau"/>
        <w:rPr>
          <w:rFonts w:eastAsia="Calibri"/>
          <w:iCs/>
        </w:rPr>
      </w:pPr>
      <w:r>
        <w:t>Burada</w:t>
      </w:r>
      <w:r w:rsidR="000B30DA">
        <w:t xml:space="preserve"> </w:t>
      </w:r>
      <m:oMath>
        <m:acc>
          <m:accPr>
            <m:chr m:val="⃗"/>
            <m:ctrlPr>
              <w:rPr>
                <w:rFonts w:ascii="Cambria Math" w:eastAsia="Cambria Math" w:hAnsi="Cambria Math" w:cs="Cambria Math"/>
                <w:i/>
              </w:rPr>
            </m:ctrlPr>
          </m:accPr>
          <m:e>
            <m:r>
              <w:rPr>
                <w:rFonts w:ascii="Cambria Math" w:eastAsia="Cambria Math" w:hAnsi="Cambria Math" w:cs="Cambria Math"/>
              </w:rPr>
              <m:t>x</m:t>
            </m:r>
          </m:e>
        </m:acc>
        <m:r>
          <w:rPr>
            <w:rFonts w:ascii="Cambria Math" w:eastAsia="Cambria Math" w:hAnsi="Cambria Math" w:cs="Cambria Math"/>
          </w:rPr>
          <m:t xml:space="preserve"> </m:t>
        </m:r>
      </m:oMath>
      <w:r w:rsidR="000B30DA">
        <w:rPr>
          <w:rFonts w:eastAsia="Calibri"/>
        </w:rPr>
        <w:t xml:space="preserve"> sekiz değişkenden oluşan tasarım vektörü,</w:t>
      </w:r>
      <w:r>
        <w:t xml:space="preserve"> </w:t>
      </w:r>
      <w:r w:rsidRPr="00313730">
        <w:rPr>
          <w:rFonts w:eastAsia="Calibri"/>
          <w:i/>
          <w:iCs/>
        </w:rPr>
        <w:t>c</w:t>
      </w:r>
      <w:r w:rsidRPr="00A645EF">
        <w:rPr>
          <w:rFonts w:eastAsia="Calibri"/>
          <w:i/>
          <w:iCs/>
          <w:vertAlign w:val="subscript"/>
        </w:rPr>
        <w:t xml:space="preserve">j </w:t>
      </w:r>
      <w:r w:rsidRPr="00656C02">
        <w:rPr>
          <w:rFonts w:eastAsia="Calibri"/>
          <w:iCs/>
        </w:rPr>
        <w:t xml:space="preserve">ve </w:t>
      </w:r>
      <w:r w:rsidRPr="00313730">
        <w:rPr>
          <w:rFonts w:eastAsia="Calibri"/>
          <w:i/>
          <w:iCs/>
        </w:rPr>
        <w:t>f</w:t>
      </w:r>
      <w:r w:rsidRPr="00A645EF">
        <w:rPr>
          <w:rFonts w:eastAsia="Calibri"/>
          <w:i/>
          <w:iCs/>
          <w:vertAlign w:val="subscript"/>
        </w:rPr>
        <w:t>j</w:t>
      </w:r>
      <w:r>
        <w:rPr>
          <w:rFonts w:eastAsia="Calibri"/>
          <w:i/>
          <w:iCs/>
          <w:vertAlign w:val="subscript"/>
        </w:rPr>
        <w:t xml:space="preserve"> </w:t>
      </w:r>
      <w:r w:rsidRPr="00656C02">
        <w:rPr>
          <w:rFonts w:eastAsia="Calibri"/>
          <w:iCs/>
        </w:rPr>
        <w:t>trans</w:t>
      </w:r>
      <w:r>
        <w:rPr>
          <w:rFonts w:eastAsia="Calibri"/>
          <w:iCs/>
        </w:rPr>
        <w:t>formatörde kullanılan sekiz ana malzemenin sırasıyla birim maliyeti (USD/kg) ve ağırlığı (kg)</w:t>
      </w:r>
      <w:r w:rsidR="00976288">
        <w:rPr>
          <w:rFonts w:eastAsia="Calibri"/>
          <w:iCs/>
        </w:rPr>
        <w:t xml:space="preserve">, </w:t>
      </w:r>
      <w:r w:rsidR="00976288" w:rsidRPr="00A705D0">
        <w:rPr>
          <w:i/>
        </w:rPr>
        <w:t>P</w:t>
      </w:r>
      <w:r w:rsidR="00976288" w:rsidRPr="00A705D0">
        <w:rPr>
          <w:i/>
          <w:vertAlign w:val="subscript"/>
        </w:rPr>
        <w:t>0</w:t>
      </w:r>
      <w:r w:rsidR="00976288">
        <w:rPr>
          <w:i/>
          <w:vertAlign w:val="subscript"/>
        </w:rPr>
        <w:t xml:space="preserve"> </w:t>
      </w:r>
      <w:r w:rsidR="00386AC4" w:rsidRPr="00386AC4">
        <w:t>hesaplanan</w:t>
      </w:r>
      <w:r w:rsidR="00386AC4">
        <w:rPr>
          <w:i/>
          <w:vertAlign w:val="subscript"/>
        </w:rPr>
        <w:t xml:space="preserve"> </w:t>
      </w:r>
      <w:r w:rsidR="00976288" w:rsidRPr="00976288">
        <w:t>boşta kayıplar,</w:t>
      </w:r>
      <w:r w:rsidR="00386AC4">
        <w:t xml:space="preserve"> </w:t>
      </w:r>
      <w:r w:rsidR="00386AC4" w:rsidRPr="00A705D0">
        <w:rPr>
          <w:i/>
        </w:rPr>
        <w:t>P</w:t>
      </w:r>
      <w:r w:rsidR="00386AC4" w:rsidRPr="00A705D0">
        <w:rPr>
          <w:i/>
          <w:vertAlign w:val="subscript"/>
        </w:rPr>
        <w:t>0,g</w:t>
      </w:r>
      <w:r w:rsidR="00976288" w:rsidRPr="00976288">
        <w:t xml:space="preserve"> </w:t>
      </w:r>
      <w:r w:rsidR="00386AC4">
        <w:t xml:space="preserve">garanti edilen </w:t>
      </w:r>
      <w:r w:rsidR="00386AC4" w:rsidRPr="00976288">
        <w:t>boşta kayıplar</w:t>
      </w:r>
      <w:r w:rsidR="00386AC4">
        <w:rPr>
          <w:i/>
        </w:rPr>
        <w:t>,</w:t>
      </w:r>
      <w:r w:rsidR="00386AC4" w:rsidRPr="00386AC4">
        <w:t xml:space="preserve"> </w:t>
      </w:r>
      <w:r w:rsidR="00976288" w:rsidRPr="00A705D0">
        <w:rPr>
          <w:i/>
        </w:rPr>
        <w:t>P</w:t>
      </w:r>
      <w:r w:rsidR="00976288" w:rsidRPr="00A705D0">
        <w:rPr>
          <w:i/>
          <w:vertAlign w:val="subscript"/>
        </w:rPr>
        <w:t>k</w:t>
      </w:r>
      <w:r w:rsidR="00976288">
        <w:t xml:space="preserve"> </w:t>
      </w:r>
      <w:r w:rsidR="00386AC4">
        <w:t xml:space="preserve">hesaplanan </w:t>
      </w:r>
      <w:r w:rsidR="00976288">
        <w:t>yük kayıpları,</w:t>
      </w:r>
      <w:r w:rsidR="00386AC4">
        <w:t xml:space="preserve"> </w:t>
      </w:r>
      <w:r w:rsidR="00386AC4" w:rsidRPr="00A705D0">
        <w:rPr>
          <w:i/>
        </w:rPr>
        <w:t>P</w:t>
      </w:r>
      <w:r w:rsidR="00386AC4" w:rsidRPr="00A705D0">
        <w:rPr>
          <w:i/>
          <w:vertAlign w:val="subscript"/>
        </w:rPr>
        <w:t>k,g</w:t>
      </w:r>
      <w:r w:rsidR="00976288">
        <w:t xml:space="preserve"> </w:t>
      </w:r>
      <w:r w:rsidR="00386AC4">
        <w:t xml:space="preserve">garanti edilen yük </w:t>
      </w:r>
      <w:r w:rsidR="00386AC4" w:rsidRPr="00976288">
        <w:t>kayıplar</w:t>
      </w:r>
      <w:r w:rsidR="00386AC4">
        <w:t xml:space="preserve">ı, </w:t>
      </w:r>
      <w:r w:rsidR="00976288" w:rsidRPr="00A705D0">
        <w:rPr>
          <w:i/>
        </w:rPr>
        <w:sym w:font="Symbol" w:char="F065"/>
      </w:r>
      <w:r w:rsidR="00976288" w:rsidRPr="00A705D0">
        <w:rPr>
          <w:i/>
          <w:vertAlign w:val="subscript"/>
        </w:rPr>
        <w:t>1</w:t>
      </w:r>
      <w:r w:rsidR="00976288">
        <w:t xml:space="preserve"> </w:t>
      </w:r>
      <w:r w:rsidR="00976288" w:rsidRPr="00976288">
        <w:t>boşta kayıplar</w:t>
      </w:r>
      <w:r w:rsidR="00976288">
        <w:t xml:space="preserve"> ve yük kayıpları </w:t>
      </w:r>
      <w:r w:rsidR="00386AC4">
        <w:t xml:space="preserve">yüzdesel </w:t>
      </w:r>
      <w:r w:rsidR="00976288">
        <w:t xml:space="preserve">toleransı, </w:t>
      </w:r>
      <w:r w:rsidR="00976288" w:rsidRPr="00A705D0">
        <w:rPr>
          <w:i/>
        </w:rPr>
        <w:sym w:font="Symbol" w:char="F065"/>
      </w:r>
      <w:r w:rsidR="00976288" w:rsidRPr="00976288">
        <w:rPr>
          <w:i/>
          <w:vertAlign w:val="subscript"/>
        </w:rPr>
        <w:t>2</w:t>
      </w:r>
      <w:r w:rsidR="00976288">
        <w:t xml:space="preserve"> </w:t>
      </w:r>
      <w:r w:rsidR="00976288">
        <w:lastRenderedPageBreak/>
        <w:t xml:space="preserve">toplam kayıplar </w:t>
      </w:r>
      <w:r w:rsidR="00386AC4">
        <w:t xml:space="preserve">yüzdesel </w:t>
      </w:r>
      <w:r w:rsidR="00976288">
        <w:t>toleransı,</w:t>
      </w:r>
      <w:r w:rsidR="00976288" w:rsidRPr="00976288">
        <w:rPr>
          <w:rFonts w:eastAsia="Calibri"/>
          <w:iCs/>
        </w:rPr>
        <w:t xml:space="preserve"> </w:t>
      </w:r>
      <w:r w:rsidR="00386AC4" w:rsidRPr="00A705D0">
        <w:rPr>
          <w:i/>
        </w:rPr>
        <w:t>U</w:t>
      </w:r>
      <w:r w:rsidR="00386AC4" w:rsidRPr="00A705D0">
        <w:rPr>
          <w:i/>
          <w:vertAlign w:val="subscript"/>
        </w:rPr>
        <w:t>k</w:t>
      </w:r>
      <w:r w:rsidR="00976288">
        <w:rPr>
          <w:rFonts w:eastAsia="Calibri"/>
          <w:iCs/>
        </w:rPr>
        <w:t xml:space="preserve"> </w:t>
      </w:r>
      <w:r w:rsidR="00386AC4">
        <w:rPr>
          <w:rFonts w:eastAsia="Calibri"/>
          <w:iCs/>
        </w:rPr>
        <w:t xml:space="preserve">hesaplanan kısa devre empedansı, </w:t>
      </w:r>
      <w:r w:rsidR="00386AC4" w:rsidRPr="00A705D0">
        <w:rPr>
          <w:i/>
        </w:rPr>
        <w:t>U</w:t>
      </w:r>
      <w:r w:rsidR="00386AC4" w:rsidRPr="00A705D0">
        <w:rPr>
          <w:i/>
          <w:vertAlign w:val="subscript"/>
        </w:rPr>
        <w:t>k,min</w:t>
      </w:r>
      <w:r w:rsidR="00386AC4">
        <w:rPr>
          <w:rFonts w:eastAsia="Calibri"/>
          <w:iCs/>
        </w:rPr>
        <w:t xml:space="preserve"> ve </w:t>
      </w:r>
      <w:r w:rsidR="00386AC4" w:rsidRPr="00A705D0">
        <w:rPr>
          <w:i/>
        </w:rPr>
        <w:t>U</w:t>
      </w:r>
      <w:r w:rsidR="00386AC4">
        <w:rPr>
          <w:i/>
          <w:vertAlign w:val="subscript"/>
        </w:rPr>
        <w:t>k,max</w:t>
      </w:r>
      <w:r w:rsidR="00386AC4">
        <w:rPr>
          <w:rFonts w:eastAsia="Calibri"/>
          <w:iCs/>
        </w:rPr>
        <w:t xml:space="preserve"> garanti edilen minimum ve maksimum kısa devre empedans değerleri, </w:t>
      </w:r>
      <w:r w:rsidR="00386AC4" w:rsidRPr="00A705D0">
        <w:rPr>
          <w:i/>
        </w:rPr>
        <w:t>TH</w:t>
      </w:r>
      <w:r w:rsidR="00386AC4" w:rsidRPr="00A705D0">
        <w:rPr>
          <w:i/>
          <w:vertAlign w:val="subscript"/>
        </w:rPr>
        <w:t>CCR</w:t>
      </w:r>
      <w:r w:rsidR="00386AC4">
        <w:rPr>
          <w:rFonts w:eastAsia="Calibri"/>
          <w:iCs/>
        </w:rPr>
        <w:t xml:space="preserve"> </w:t>
      </w:r>
      <w:r w:rsidR="002C264C" w:rsidRPr="00267880">
        <w:t>iletim, konveksiyon ve radyasyon</w:t>
      </w:r>
      <w:r w:rsidR="002C264C">
        <w:t xml:space="preserve"> yoluyla atılan ısı, </w:t>
      </w:r>
      <w:r w:rsidR="002C264C" w:rsidRPr="00A705D0">
        <w:rPr>
          <w:i/>
        </w:rPr>
        <w:sym w:font="Symbol" w:char="F044"/>
      </w:r>
      <w:r w:rsidR="002C264C" w:rsidRPr="00A705D0">
        <w:rPr>
          <w:i/>
        </w:rPr>
        <w:t>T</w:t>
      </w:r>
      <w:r w:rsidR="002C264C">
        <w:rPr>
          <w:i/>
        </w:rPr>
        <w:t xml:space="preserve"> </w:t>
      </w:r>
      <w:r w:rsidR="002C264C" w:rsidRPr="002C264C">
        <w:t>hesaplanan</w:t>
      </w:r>
      <w:r w:rsidR="002C264C">
        <w:rPr>
          <w:i/>
        </w:rPr>
        <w:t xml:space="preserve"> </w:t>
      </w:r>
      <w:r w:rsidR="002C264C">
        <w:t xml:space="preserve">sıcaklık yükselişi ve </w:t>
      </w:r>
      <w:r w:rsidR="002C264C" w:rsidRPr="00A705D0">
        <w:rPr>
          <w:i/>
        </w:rPr>
        <w:sym w:font="Symbol" w:char="F044"/>
      </w:r>
      <w:r w:rsidR="002C264C" w:rsidRPr="00A705D0">
        <w:rPr>
          <w:i/>
        </w:rPr>
        <w:t>T</w:t>
      </w:r>
      <w:r w:rsidR="002C264C" w:rsidRPr="00A705D0">
        <w:rPr>
          <w:i/>
          <w:vertAlign w:val="subscript"/>
        </w:rPr>
        <w:t>max</w:t>
      </w:r>
      <w:r w:rsidR="002C264C">
        <w:t xml:space="preserve"> garanti edilen maksimum sıcaklık yükselişidir.</w:t>
      </w:r>
    </w:p>
    <w:p w:rsidR="00976288" w:rsidRDefault="00976288" w:rsidP="00150AEB">
      <w:pPr>
        <w:pStyle w:val="AnaParagrafYaziStiliSau"/>
        <w:rPr>
          <w:rFonts w:eastAsia="Calibri"/>
        </w:rPr>
      </w:pPr>
    </w:p>
    <w:p w:rsidR="00910E6F" w:rsidRDefault="003F3D24" w:rsidP="00150AEB">
      <w:pPr>
        <w:pStyle w:val="AnaParagrafYaziStiliSau"/>
        <w:rPr>
          <w:rFonts w:eastAsia="Calibri"/>
        </w:rPr>
      </w:pPr>
      <w:r>
        <w:rPr>
          <w:rFonts w:eastAsia="Calibri"/>
        </w:rPr>
        <w:t>Ana</w:t>
      </w:r>
      <w:r w:rsidR="00656C02">
        <w:rPr>
          <w:rFonts w:eastAsia="Calibri"/>
        </w:rPr>
        <w:t xml:space="preserve"> malzemeler</w:t>
      </w:r>
      <w:r w:rsidR="00EF1781">
        <w:rPr>
          <w:rFonts w:eastAsia="Calibri"/>
        </w:rPr>
        <w:t xml:space="preserve"> ve birim maliyetleri Tablo 5.1.’de,</w:t>
      </w:r>
      <w:r w:rsidR="00221435">
        <w:rPr>
          <w:rFonts w:eastAsia="Calibri"/>
        </w:rPr>
        <w:t xml:space="preserve"> tasarım değişkenleri de Bölüm 5.3.2.’de</w:t>
      </w:r>
      <w:r w:rsidR="00656C02">
        <w:rPr>
          <w:rFonts w:eastAsia="Calibri"/>
        </w:rPr>
        <w:t xml:space="preserve"> verilmiştir.</w:t>
      </w:r>
    </w:p>
    <w:p w:rsidR="00656C02" w:rsidRDefault="00656C02" w:rsidP="00150AEB">
      <w:pPr>
        <w:pStyle w:val="AnaParagrafYaziStiliSau"/>
        <w:rPr>
          <w:rFonts w:eastAsia="Calibri"/>
        </w:rPr>
      </w:pPr>
    </w:p>
    <w:p w:rsidR="00EF1781" w:rsidRDefault="00EF1781" w:rsidP="00EF1781">
      <w:pPr>
        <w:pStyle w:val="ResimYazs"/>
        <w:keepNext/>
        <w:jc w:val="center"/>
      </w:pPr>
      <w:bookmarkStart w:id="63" w:name="_Toc482646114"/>
      <w:bookmarkStart w:id="64" w:name="_Toc482647390"/>
      <w:bookmarkStart w:id="65" w:name="_Toc482647490"/>
      <w:bookmarkStart w:id="66" w:name="_Toc482648306"/>
      <w:bookmarkStart w:id="67" w:name="_Toc487013941"/>
      <w:r>
        <w:t xml:space="preserve">Tablo </w:t>
      </w:r>
      <w:fldSimple w:instr=" STYLEREF 1 \s ">
        <w:r w:rsidR="00FE6146">
          <w:rPr>
            <w:noProof/>
          </w:rPr>
          <w:t>5</w:t>
        </w:r>
      </w:fldSimple>
      <w:r w:rsidR="004A18F7">
        <w:t>.</w:t>
      </w:r>
      <w:fldSimple w:instr=" SEQ Tablo \* ARABIC \s 1 ">
        <w:r w:rsidR="00FE6146">
          <w:rPr>
            <w:noProof/>
          </w:rPr>
          <w:t>1</w:t>
        </w:r>
      </w:fldSimple>
      <w:r>
        <w:t>. Ana malzemeler ve birim maliyetleri</w:t>
      </w:r>
      <w:bookmarkEnd w:id="63"/>
      <w:bookmarkEnd w:id="64"/>
      <w:bookmarkEnd w:id="65"/>
      <w:bookmarkEnd w:id="66"/>
      <w:bookmarkEnd w:id="67"/>
    </w:p>
    <w:tbl>
      <w:tblPr>
        <w:tblW w:w="4608" w:type="dxa"/>
        <w:jc w:val="center"/>
        <w:tblLook w:val="04A0" w:firstRow="1" w:lastRow="0" w:firstColumn="1" w:lastColumn="0" w:noHBand="0" w:noVBand="1"/>
      </w:tblPr>
      <w:tblGrid>
        <w:gridCol w:w="3024"/>
        <w:gridCol w:w="1584"/>
      </w:tblGrid>
      <w:tr w:rsidR="00EF1781" w:rsidRPr="00181E66" w:rsidTr="00EF1781">
        <w:trPr>
          <w:trHeight w:val="630"/>
          <w:jc w:val="center"/>
        </w:trPr>
        <w:tc>
          <w:tcPr>
            <w:tcW w:w="3024" w:type="dxa"/>
            <w:tcBorders>
              <w:top w:val="single" w:sz="4" w:space="0" w:color="auto"/>
              <w:left w:val="nil"/>
              <w:bottom w:val="single" w:sz="4" w:space="0" w:color="auto"/>
              <w:right w:val="nil"/>
            </w:tcBorders>
            <w:shd w:val="clear" w:color="auto" w:fill="auto"/>
            <w:noWrap/>
            <w:vAlign w:val="bottom"/>
            <w:hideMark/>
          </w:tcPr>
          <w:p w:rsidR="00EF1781" w:rsidRPr="00CA439E" w:rsidRDefault="00EF1781" w:rsidP="00EF1781">
            <w:pPr>
              <w:pStyle w:val="Papermain"/>
              <w:spacing w:line="360" w:lineRule="auto"/>
              <w:rPr>
                <w:b/>
                <w:bCs/>
                <w:sz w:val="20"/>
              </w:rPr>
            </w:pPr>
            <w:r>
              <w:rPr>
                <w:b/>
                <w:bCs/>
                <w:sz w:val="20"/>
              </w:rPr>
              <w:t>Ana malzeme</w:t>
            </w:r>
          </w:p>
        </w:tc>
        <w:tc>
          <w:tcPr>
            <w:tcW w:w="1584" w:type="dxa"/>
            <w:tcBorders>
              <w:top w:val="single" w:sz="4" w:space="0" w:color="auto"/>
              <w:left w:val="nil"/>
              <w:bottom w:val="single" w:sz="4" w:space="0" w:color="auto"/>
              <w:right w:val="nil"/>
            </w:tcBorders>
            <w:shd w:val="clear" w:color="auto" w:fill="auto"/>
            <w:vAlign w:val="bottom"/>
            <w:hideMark/>
          </w:tcPr>
          <w:p w:rsidR="00EF1781" w:rsidRPr="00CA439E" w:rsidRDefault="00EF1781" w:rsidP="007868D4">
            <w:pPr>
              <w:pStyle w:val="Papermain"/>
              <w:spacing w:line="360" w:lineRule="auto"/>
              <w:jc w:val="center"/>
              <w:rPr>
                <w:b/>
                <w:bCs/>
                <w:sz w:val="20"/>
              </w:rPr>
            </w:pPr>
            <w:r>
              <w:rPr>
                <w:b/>
                <w:bCs/>
                <w:sz w:val="20"/>
              </w:rPr>
              <w:t>Birim maliyeti</w:t>
            </w:r>
            <w:r w:rsidRPr="00CA439E">
              <w:rPr>
                <w:b/>
                <w:bCs/>
                <w:sz w:val="20"/>
              </w:rPr>
              <w:br/>
              <w:t>USD/kg</w:t>
            </w:r>
          </w:p>
        </w:tc>
      </w:tr>
      <w:tr w:rsidR="00EF1781" w:rsidRPr="00181E66" w:rsidTr="00EF1781">
        <w:trPr>
          <w:trHeight w:val="315"/>
          <w:jc w:val="center"/>
        </w:trPr>
        <w:tc>
          <w:tcPr>
            <w:tcW w:w="3024" w:type="dxa"/>
            <w:tcBorders>
              <w:top w:val="nil"/>
              <w:left w:val="nil"/>
              <w:bottom w:val="nil"/>
              <w:right w:val="nil"/>
            </w:tcBorders>
            <w:shd w:val="clear" w:color="auto" w:fill="auto"/>
            <w:noWrap/>
            <w:vAlign w:val="bottom"/>
            <w:hideMark/>
          </w:tcPr>
          <w:p w:rsidR="00EF1781" w:rsidRPr="00CA439E" w:rsidRDefault="00EF1781" w:rsidP="007868D4">
            <w:pPr>
              <w:pStyle w:val="Papermain"/>
              <w:spacing w:line="360" w:lineRule="auto"/>
              <w:rPr>
                <w:sz w:val="20"/>
              </w:rPr>
            </w:pPr>
            <w:r w:rsidRPr="00EF1781">
              <w:rPr>
                <w:sz w:val="20"/>
              </w:rPr>
              <w:t>AG sargısı iletkeni</w:t>
            </w:r>
          </w:p>
        </w:tc>
        <w:tc>
          <w:tcPr>
            <w:tcW w:w="1584" w:type="dxa"/>
            <w:tcBorders>
              <w:top w:val="nil"/>
              <w:left w:val="nil"/>
              <w:bottom w:val="nil"/>
              <w:right w:val="nil"/>
            </w:tcBorders>
            <w:shd w:val="clear" w:color="auto" w:fill="auto"/>
            <w:noWrap/>
            <w:vAlign w:val="bottom"/>
            <w:hideMark/>
          </w:tcPr>
          <w:p w:rsidR="00EF1781" w:rsidRPr="00CA439E" w:rsidRDefault="00EF1781" w:rsidP="007868D4">
            <w:pPr>
              <w:pStyle w:val="Papermain"/>
              <w:spacing w:line="360" w:lineRule="auto"/>
              <w:jc w:val="center"/>
              <w:rPr>
                <w:sz w:val="20"/>
              </w:rPr>
            </w:pPr>
            <w:r w:rsidRPr="00CA439E">
              <w:rPr>
                <w:sz w:val="20"/>
              </w:rPr>
              <w:t>12.01</w:t>
            </w:r>
          </w:p>
        </w:tc>
      </w:tr>
      <w:tr w:rsidR="00EF1781" w:rsidRPr="00181E66" w:rsidTr="00EF1781">
        <w:trPr>
          <w:trHeight w:val="315"/>
          <w:jc w:val="center"/>
        </w:trPr>
        <w:tc>
          <w:tcPr>
            <w:tcW w:w="3024" w:type="dxa"/>
            <w:tcBorders>
              <w:top w:val="nil"/>
              <w:left w:val="nil"/>
              <w:bottom w:val="nil"/>
              <w:right w:val="nil"/>
            </w:tcBorders>
            <w:shd w:val="clear" w:color="auto" w:fill="auto"/>
            <w:noWrap/>
            <w:vAlign w:val="bottom"/>
          </w:tcPr>
          <w:p w:rsidR="00EF1781" w:rsidRPr="00CA439E" w:rsidRDefault="00EF1781" w:rsidP="007868D4">
            <w:pPr>
              <w:pStyle w:val="Papermain"/>
              <w:spacing w:line="360" w:lineRule="auto"/>
              <w:rPr>
                <w:sz w:val="20"/>
              </w:rPr>
            </w:pPr>
            <w:r w:rsidRPr="00EF1781">
              <w:rPr>
                <w:sz w:val="20"/>
              </w:rPr>
              <w:t>YG sargısı iletkeni</w:t>
            </w:r>
          </w:p>
        </w:tc>
        <w:tc>
          <w:tcPr>
            <w:tcW w:w="1584" w:type="dxa"/>
            <w:tcBorders>
              <w:top w:val="nil"/>
              <w:left w:val="nil"/>
              <w:bottom w:val="nil"/>
              <w:right w:val="nil"/>
            </w:tcBorders>
            <w:shd w:val="clear" w:color="auto" w:fill="auto"/>
            <w:noWrap/>
            <w:vAlign w:val="bottom"/>
            <w:hideMark/>
          </w:tcPr>
          <w:p w:rsidR="00EF1781" w:rsidRPr="00CA439E" w:rsidRDefault="00EF1781" w:rsidP="007868D4">
            <w:pPr>
              <w:pStyle w:val="Papermain"/>
              <w:spacing w:line="360" w:lineRule="auto"/>
              <w:jc w:val="center"/>
              <w:rPr>
                <w:sz w:val="20"/>
              </w:rPr>
            </w:pPr>
            <w:r w:rsidRPr="00CA439E">
              <w:rPr>
                <w:sz w:val="20"/>
              </w:rPr>
              <w:t>12.01</w:t>
            </w:r>
          </w:p>
        </w:tc>
      </w:tr>
      <w:tr w:rsidR="00EF1781" w:rsidRPr="00181E66" w:rsidTr="00EF1781">
        <w:trPr>
          <w:trHeight w:val="315"/>
          <w:jc w:val="center"/>
        </w:trPr>
        <w:tc>
          <w:tcPr>
            <w:tcW w:w="3024" w:type="dxa"/>
            <w:tcBorders>
              <w:top w:val="nil"/>
              <w:left w:val="nil"/>
              <w:bottom w:val="nil"/>
              <w:right w:val="nil"/>
            </w:tcBorders>
            <w:shd w:val="clear" w:color="auto" w:fill="auto"/>
            <w:noWrap/>
            <w:vAlign w:val="bottom"/>
            <w:hideMark/>
          </w:tcPr>
          <w:p w:rsidR="00EF1781" w:rsidRPr="00CA439E" w:rsidRDefault="00EF1781" w:rsidP="007868D4">
            <w:pPr>
              <w:pStyle w:val="Papermain"/>
              <w:spacing w:line="360" w:lineRule="auto"/>
              <w:rPr>
                <w:sz w:val="20"/>
              </w:rPr>
            </w:pPr>
            <w:r w:rsidRPr="00EF1781">
              <w:rPr>
                <w:sz w:val="20"/>
              </w:rPr>
              <w:t>Çekirdek malzemesi</w:t>
            </w:r>
          </w:p>
        </w:tc>
        <w:tc>
          <w:tcPr>
            <w:tcW w:w="1584" w:type="dxa"/>
            <w:tcBorders>
              <w:top w:val="nil"/>
              <w:left w:val="nil"/>
              <w:bottom w:val="nil"/>
              <w:right w:val="nil"/>
            </w:tcBorders>
            <w:shd w:val="clear" w:color="auto" w:fill="auto"/>
            <w:noWrap/>
            <w:vAlign w:val="bottom"/>
            <w:hideMark/>
          </w:tcPr>
          <w:p w:rsidR="00EF1781" w:rsidRPr="00CA439E" w:rsidRDefault="00EF1781" w:rsidP="007868D4">
            <w:pPr>
              <w:pStyle w:val="Papermain"/>
              <w:spacing w:line="360" w:lineRule="auto"/>
              <w:jc w:val="center"/>
              <w:rPr>
                <w:sz w:val="20"/>
              </w:rPr>
            </w:pPr>
            <w:r w:rsidRPr="00CA439E">
              <w:rPr>
                <w:sz w:val="20"/>
              </w:rPr>
              <w:t>6.01</w:t>
            </w:r>
          </w:p>
        </w:tc>
      </w:tr>
      <w:tr w:rsidR="00EF1781" w:rsidRPr="00181E66" w:rsidTr="00EF1781">
        <w:trPr>
          <w:trHeight w:val="315"/>
          <w:jc w:val="center"/>
        </w:trPr>
        <w:tc>
          <w:tcPr>
            <w:tcW w:w="3024" w:type="dxa"/>
            <w:tcBorders>
              <w:top w:val="nil"/>
              <w:left w:val="nil"/>
              <w:bottom w:val="nil"/>
              <w:right w:val="nil"/>
            </w:tcBorders>
            <w:shd w:val="clear" w:color="auto" w:fill="auto"/>
            <w:noWrap/>
            <w:vAlign w:val="bottom"/>
          </w:tcPr>
          <w:p w:rsidR="00EF1781" w:rsidRPr="00CA439E" w:rsidRDefault="00EF1781" w:rsidP="007868D4">
            <w:pPr>
              <w:pStyle w:val="Papermain"/>
              <w:spacing w:line="360" w:lineRule="auto"/>
              <w:rPr>
                <w:sz w:val="20"/>
              </w:rPr>
            </w:pPr>
            <w:r w:rsidRPr="00EF1781">
              <w:rPr>
                <w:sz w:val="20"/>
              </w:rPr>
              <w:t>Yalıtım kâğıdı</w:t>
            </w:r>
          </w:p>
        </w:tc>
        <w:tc>
          <w:tcPr>
            <w:tcW w:w="1584" w:type="dxa"/>
            <w:tcBorders>
              <w:top w:val="nil"/>
              <w:left w:val="nil"/>
              <w:bottom w:val="nil"/>
              <w:right w:val="nil"/>
            </w:tcBorders>
            <w:shd w:val="clear" w:color="auto" w:fill="auto"/>
            <w:noWrap/>
            <w:vAlign w:val="bottom"/>
            <w:hideMark/>
          </w:tcPr>
          <w:p w:rsidR="00EF1781" w:rsidRPr="00CA439E" w:rsidRDefault="00EF1781" w:rsidP="007868D4">
            <w:pPr>
              <w:pStyle w:val="Papermain"/>
              <w:spacing w:line="360" w:lineRule="auto"/>
              <w:jc w:val="center"/>
              <w:rPr>
                <w:sz w:val="20"/>
              </w:rPr>
            </w:pPr>
            <w:r w:rsidRPr="00CA439E">
              <w:rPr>
                <w:sz w:val="20"/>
              </w:rPr>
              <w:t>7.72</w:t>
            </w:r>
          </w:p>
        </w:tc>
      </w:tr>
      <w:tr w:rsidR="00EF1781" w:rsidRPr="00181E66" w:rsidTr="00EF1781">
        <w:trPr>
          <w:trHeight w:val="315"/>
          <w:jc w:val="center"/>
        </w:trPr>
        <w:tc>
          <w:tcPr>
            <w:tcW w:w="3024" w:type="dxa"/>
            <w:tcBorders>
              <w:top w:val="nil"/>
              <w:left w:val="nil"/>
              <w:bottom w:val="nil"/>
              <w:right w:val="nil"/>
            </w:tcBorders>
            <w:shd w:val="clear" w:color="auto" w:fill="auto"/>
            <w:noWrap/>
            <w:vAlign w:val="bottom"/>
            <w:hideMark/>
          </w:tcPr>
          <w:p w:rsidR="00EF1781" w:rsidRPr="00CA439E" w:rsidRDefault="00EF1781" w:rsidP="007868D4">
            <w:pPr>
              <w:pStyle w:val="Papermain"/>
              <w:spacing w:line="360" w:lineRule="auto"/>
              <w:rPr>
                <w:sz w:val="20"/>
              </w:rPr>
            </w:pPr>
            <w:r w:rsidRPr="00EF1781">
              <w:rPr>
                <w:sz w:val="20"/>
              </w:rPr>
              <w:t>Soğutma kanal şeritleri</w:t>
            </w:r>
          </w:p>
        </w:tc>
        <w:tc>
          <w:tcPr>
            <w:tcW w:w="1584" w:type="dxa"/>
            <w:tcBorders>
              <w:top w:val="nil"/>
              <w:left w:val="nil"/>
              <w:bottom w:val="nil"/>
              <w:right w:val="nil"/>
            </w:tcBorders>
            <w:shd w:val="clear" w:color="auto" w:fill="auto"/>
            <w:noWrap/>
            <w:vAlign w:val="bottom"/>
            <w:hideMark/>
          </w:tcPr>
          <w:p w:rsidR="00EF1781" w:rsidRPr="00CA439E" w:rsidRDefault="00EF1781" w:rsidP="007868D4">
            <w:pPr>
              <w:pStyle w:val="Papermain"/>
              <w:spacing w:line="360" w:lineRule="auto"/>
              <w:jc w:val="center"/>
              <w:rPr>
                <w:sz w:val="20"/>
              </w:rPr>
            </w:pPr>
            <w:r w:rsidRPr="00CA439E">
              <w:rPr>
                <w:sz w:val="20"/>
              </w:rPr>
              <w:t>8.58</w:t>
            </w:r>
          </w:p>
        </w:tc>
      </w:tr>
      <w:tr w:rsidR="00EF1781" w:rsidRPr="00181E66" w:rsidTr="00EF1781">
        <w:trPr>
          <w:trHeight w:val="315"/>
          <w:jc w:val="center"/>
        </w:trPr>
        <w:tc>
          <w:tcPr>
            <w:tcW w:w="3024" w:type="dxa"/>
            <w:tcBorders>
              <w:top w:val="nil"/>
              <w:left w:val="nil"/>
              <w:bottom w:val="nil"/>
              <w:right w:val="nil"/>
            </w:tcBorders>
            <w:shd w:val="clear" w:color="auto" w:fill="auto"/>
            <w:noWrap/>
            <w:vAlign w:val="bottom"/>
            <w:hideMark/>
          </w:tcPr>
          <w:p w:rsidR="00EF1781" w:rsidRPr="00CA439E" w:rsidRDefault="00EF1781" w:rsidP="00EF1781">
            <w:pPr>
              <w:pStyle w:val="Papermain"/>
              <w:spacing w:line="360" w:lineRule="auto"/>
              <w:rPr>
                <w:sz w:val="20"/>
              </w:rPr>
            </w:pPr>
            <w:r w:rsidRPr="00EF1781">
              <w:rPr>
                <w:sz w:val="20"/>
              </w:rPr>
              <w:t>Transformatör yağı</w:t>
            </w:r>
          </w:p>
        </w:tc>
        <w:tc>
          <w:tcPr>
            <w:tcW w:w="1584" w:type="dxa"/>
            <w:tcBorders>
              <w:top w:val="nil"/>
              <w:left w:val="nil"/>
              <w:bottom w:val="nil"/>
              <w:right w:val="nil"/>
            </w:tcBorders>
            <w:shd w:val="clear" w:color="auto" w:fill="auto"/>
            <w:noWrap/>
            <w:vAlign w:val="bottom"/>
            <w:hideMark/>
          </w:tcPr>
          <w:p w:rsidR="00EF1781" w:rsidRPr="00CA439E" w:rsidRDefault="00EF1781" w:rsidP="007868D4">
            <w:pPr>
              <w:pStyle w:val="Papermain"/>
              <w:spacing w:line="360" w:lineRule="auto"/>
              <w:jc w:val="center"/>
              <w:rPr>
                <w:sz w:val="20"/>
              </w:rPr>
            </w:pPr>
            <w:r w:rsidRPr="00CA439E">
              <w:rPr>
                <w:sz w:val="20"/>
              </w:rPr>
              <w:t>1.72</w:t>
            </w:r>
          </w:p>
        </w:tc>
      </w:tr>
      <w:tr w:rsidR="00EF1781" w:rsidRPr="00181E66" w:rsidTr="00EF1781">
        <w:trPr>
          <w:trHeight w:val="315"/>
          <w:jc w:val="center"/>
        </w:trPr>
        <w:tc>
          <w:tcPr>
            <w:tcW w:w="3024" w:type="dxa"/>
            <w:tcBorders>
              <w:top w:val="nil"/>
              <w:left w:val="nil"/>
              <w:right w:val="nil"/>
            </w:tcBorders>
            <w:shd w:val="clear" w:color="auto" w:fill="auto"/>
            <w:noWrap/>
            <w:vAlign w:val="bottom"/>
            <w:hideMark/>
          </w:tcPr>
          <w:p w:rsidR="00EF1781" w:rsidRPr="00CA439E" w:rsidRDefault="00EF1781" w:rsidP="007868D4">
            <w:pPr>
              <w:pStyle w:val="Papermain"/>
              <w:spacing w:line="360" w:lineRule="auto"/>
              <w:rPr>
                <w:sz w:val="20"/>
              </w:rPr>
            </w:pPr>
            <w:r w:rsidRPr="00EF1781">
              <w:rPr>
                <w:sz w:val="20"/>
              </w:rPr>
              <w:t>Levha sac</w:t>
            </w:r>
          </w:p>
        </w:tc>
        <w:tc>
          <w:tcPr>
            <w:tcW w:w="1584" w:type="dxa"/>
            <w:tcBorders>
              <w:top w:val="nil"/>
              <w:left w:val="nil"/>
              <w:right w:val="nil"/>
            </w:tcBorders>
            <w:shd w:val="clear" w:color="auto" w:fill="auto"/>
            <w:noWrap/>
            <w:vAlign w:val="bottom"/>
            <w:hideMark/>
          </w:tcPr>
          <w:p w:rsidR="00EF1781" w:rsidRPr="00CA439E" w:rsidRDefault="00EF1781" w:rsidP="007868D4">
            <w:pPr>
              <w:pStyle w:val="Papermain"/>
              <w:spacing w:line="360" w:lineRule="auto"/>
              <w:jc w:val="center"/>
              <w:rPr>
                <w:sz w:val="20"/>
              </w:rPr>
            </w:pPr>
            <w:r w:rsidRPr="00CA439E">
              <w:rPr>
                <w:sz w:val="20"/>
              </w:rPr>
              <w:t>1.03</w:t>
            </w:r>
          </w:p>
        </w:tc>
      </w:tr>
      <w:tr w:rsidR="00EF1781" w:rsidRPr="00181E66" w:rsidTr="00EF1781">
        <w:trPr>
          <w:trHeight w:val="315"/>
          <w:jc w:val="center"/>
        </w:trPr>
        <w:tc>
          <w:tcPr>
            <w:tcW w:w="3024" w:type="dxa"/>
            <w:tcBorders>
              <w:top w:val="nil"/>
              <w:left w:val="nil"/>
              <w:bottom w:val="single" w:sz="4" w:space="0" w:color="auto"/>
              <w:right w:val="nil"/>
            </w:tcBorders>
            <w:shd w:val="clear" w:color="auto" w:fill="auto"/>
            <w:noWrap/>
            <w:vAlign w:val="bottom"/>
            <w:hideMark/>
          </w:tcPr>
          <w:p w:rsidR="00EF1781" w:rsidRPr="00CA439E" w:rsidRDefault="00EF1781" w:rsidP="007868D4">
            <w:pPr>
              <w:pStyle w:val="Papermain"/>
              <w:spacing w:line="360" w:lineRule="auto"/>
              <w:rPr>
                <w:sz w:val="20"/>
              </w:rPr>
            </w:pPr>
            <w:r w:rsidRPr="00EF1781">
              <w:rPr>
                <w:sz w:val="20"/>
              </w:rPr>
              <w:t>Dalgalı panel sacı</w:t>
            </w:r>
          </w:p>
        </w:tc>
        <w:tc>
          <w:tcPr>
            <w:tcW w:w="1584" w:type="dxa"/>
            <w:tcBorders>
              <w:top w:val="nil"/>
              <w:left w:val="nil"/>
              <w:bottom w:val="single" w:sz="4" w:space="0" w:color="auto"/>
              <w:right w:val="nil"/>
            </w:tcBorders>
            <w:shd w:val="clear" w:color="auto" w:fill="auto"/>
            <w:noWrap/>
            <w:vAlign w:val="bottom"/>
            <w:hideMark/>
          </w:tcPr>
          <w:p w:rsidR="00EF1781" w:rsidRPr="00CA439E" w:rsidRDefault="00EF1781" w:rsidP="007868D4">
            <w:pPr>
              <w:pStyle w:val="Papermain"/>
              <w:spacing w:line="360" w:lineRule="auto"/>
              <w:jc w:val="center"/>
              <w:rPr>
                <w:sz w:val="20"/>
              </w:rPr>
            </w:pPr>
            <w:r w:rsidRPr="00CA439E">
              <w:rPr>
                <w:sz w:val="20"/>
              </w:rPr>
              <w:t>1.20</w:t>
            </w:r>
          </w:p>
        </w:tc>
      </w:tr>
    </w:tbl>
    <w:p w:rsidR="00EF1781" w:rsidRDefault="00EF1781" w:rsidP="00150AEB">
      <w:pPr>
        <w:pStyle w:val="AnaParagrafYaziStiliSau"/>
        <w:rPr>
          <w:rFonts w:eastAsia="Calibri"/>
        </w:rPr>
      </w:pPr>
    </w:p>
    <w:p w:rsidR="00EF1781" w:rsidRDefault="00EF1781" w:rsidP="00150AEB">
      <w:pPr>
        <w:pStyle w:val="AnaParagrafYaziStiliSau"/>
        <w:rPr>
          <w:rFonts w:eastAsia="Calibri"/>
        </w:rPr>
      </w:pPr>
    </w:p>
    <w:p w:rsidR="00A020D8" w:rsidRPr="00656C02" w:rsidRDefault="00A020D8" w:rsidP="00A020D8">
      <w:pPr>
        <w:pStyle w:val="IkincilAltBaslikSau"/>
      </w:pPr>
      <w:r>
        <w:t>Tasarım değişkenleri</w:t>
      </w:r>
    </w:p>
    <w:p w:rsidR="00656C02" w:rsidRDefault="00656C02" w:rsidP="00150AEB">
      <w:pPr>
        <w:pStyle w:val="AnaParagrafYaziStiliSau"/>
      </w:pPr>
    </w:p>
    <w:p w:rsidR="00A64024" w:rsidRDefault="00BA39AD" w:rsidP="00150AEB">
      <w:pPr>
        <w:pStyle w:val="AnaParagrafYaziStiliSau"/>
      </w:pPr>
      <w:r>
        <w:t>Bu çalışma kapsamında karma-tamsayı tasarım deği</w:t>
      </w:r>
      <w:r w:rsidR="006133A1">
        <w:t>şkenleri kullanan “T</w:t>
      </w:r>
      <w:r>
        <w:t>eorik TDO” ve ayrık tasarım değişkenleri kullanan “</w:t>
      </w:r>
      <w:r w:rsidR="006133A1">
        <w:t>P</w:t>
      </w:r>
      <w:r>
        <w:t xml:space="preserve">ratik TDO” olmak üzere iki ayrı yaklaşım oluşturulmuştur. </w:t>
      </w:r>
      <w:r w:rsidR="0045357B">
        <w:t>Teorik TDO için seçilen tasarım deği</w:t>
      </w:r>
      <w:r w:rsidR="00A64024">
        <w:t>ş</w:t>
      </w:r>
      <w:r w:rsidR="0045357B">
        <w:t xml:space="preserve">kenleri [49]’da kullanılan değişkenlere benzerdir, ancak bunlara </w:t>
      </w:r>
      <w:r w:rsidR="00A64024">
        <w:t>AG ve YG sargıları soğutma kanal sayılarına ilişkin iki değişken eklenmiştir; burada amaç bu değişkenlerin farklı kombinasyonları için ayrı ayrı optimizasyon çalıştırması yapmak yerine bir çalıştırmada sonucu elde edebilmektir.</w:t>
      </w:r>
    </w:p>
    <w:p w:rsidR="00A64024" w:rsidRDefault="00A64024" w:rsidP="00150AEB">
      <w:pPr>
        <w:pStyle w:val="AnaParagrafYaziStiliSau"/>
      </w:pPr>
    </w:p>
    <w:p w:rsidR="00BA39AD" w:rsidRDefault="00A64024" w:rsidP="00150AEB">
      <w:pPr>
        <w:pStyle w:val="AnaParagrafYaziStiliSau"/>
      </w:pPr>
      <w:r>
        <w:t xml:space="preserve">Teorik ve pratik TDO için </w:t>
      </w:r>
      <w:r w:rsidR="00BA39AD">
        <w:t>kullanılan tasarım değişkenleri</w:t>
      </w:r>
      <w:r w:rsidR="00BD1038">
        <w:t>; birimleri, türleri ve alt ve üst sınırları ile birlikte</w:t>
      </w:r>
      <w:r w:rsidR="00BA39AD">
        <w:t xml:space="preserve"> </w:t>
      </w:r>
      <w:r w:rsidR="00562E96">
        <w:t xml:space="preserve">sırasıyla </w:t>
      </w:r>
      <w:r w:rsidR="00556DF2">
        <w:t>Tablo 5.</w:t>
      </w:r>
      <w:r w:rsidR="00EF1781">
        <w:t>2</w:t>
      </w:r>
      <w:r w:rsidR="00556DF2">
        <w:t>. ve 5.</w:t>
      </w:r>
      <w:r w:rsidR="00EF1781">
        <w:t>3</w:t>
      </w:r>
      <w:r w:rsidR="00B420EB">
        <w:t>.’t</w:t>
      </w:r>
      <w:r w:rsidR="00556DF2">
        <w:t>e verilmiştir.</w:t>
      </w:r>
      <w:r w:rsidR="00AD6AA6">
        <w:t xml:space="preserve"> Deği</w:t>
      </w:r>
      <w:r w:rsidR="000E1F12">
        <w:t>ş</w:t>
      </w:r>
      <w:r w:rsidR="00AD6AA6">
        <w:t>kenlerden birkaçı Şekil 5.1.’deki aktif kısım resiminde gösterilmiştir.</w:t>
      </w:r>
    </w:p>
    <w:p w:rsidR="00556DF2" w:rsidRDefault="00556DF2" w:rsidP="00556DF2">
      <w:pPr>
        <w:pStyle w:val="ResimYazs"/>
        <w:keepNext/>
        <w:jc w:val="center"/>
      </w:pPr>
      <w:bookmarkStart w:id="68" w:name="_Toc482646115"/>
      <w:bookmarkStart w:id="69" w:name="_Toc482647391"/>
      <w:bookmarkStart w:id="70" w:name="_Toc482647491"/>
      <w:bookmarkStart w:id="71" w:name="_Toc482648307"/>
      <w:bookmarkStart w:id="72" w:name="_Toc487013942"/>
      <w:r>
        <w:lastRenderedPageBreak/>
        <w:t xml:space="preserve">Tablo </w:t>
      </w:r>
      <w:fldSimple w:instr=" STYLEREF 1 \s ">
        <w:r w:rsidR="00FE6146">
          <w:rPr>
            <w:noProof/>
          </w:rPr>
          <w:t>5</w:t>
        </w:r>
      </w:fldSimple>
      <w:r w:rsidR="004A18F7">
        <w:t>.</w:t>
      </w:r>
      <w:fldSimple w:instr=" SEQ Tablo \* ARABIC \s 1 ">
        <w:r w:rsidR="00FE6146">
          <w:rPr>
            <w:noProof/>
          </w:rPr>
          <w:t>2</w:t>
        </w:r>
      </w:fldSimple>
      <w:r>
        <w:t xml:space="preserve">. </w:t>
      </w:r>
      <w:r w:rsidRPr="001C39A0">
        <w:t>Teorik TDO tasarım değişkenleri</w:t>
      </w:r>
      <w:bookmarkEnd w:id="68"/>
      <w:bookmarkEnd w:id="69"/>
      <w:bookmarkEnd w:id="70"/>
      <w:bookmarkEnd w:id="71"/>
      <w:bookmarkEnd w:id="72"/>
    </w:p>
    <w:tbl>
      <w:tblPr>
        <w:tblStyle w:val="TabloKlavuzu"/>
        <w:tblW w:w="8064" w:type="dxa"/>
        <w:jc w:val="center"/>
        <w:tblLook w:val="04A0" w:firstRow="1" w:lastRow="0" w:firstColumn="1" w:lastColumn="0" w:noHBand="0" w:noVBand="1"/>
      </w:tblPr>
      <w:tblGrid>
        <w:gridCol w:w="576"/>
        <w:gridCol w:w="3744"/>
        <w:gridCol w:w="864"/>
        <w:gridCol w:w="1152"/>
        <w:gridCol w:w="864"/>
        <w:gridCol w:w="864"/>
      </w:tblGrid>
      <w:tr w:rsidR="00A944FE" w:rsidRPr="002B4C50" w:rsidTr="004C0DD9">
        <w:trPr>
          <w:cantSplit/>
          <w:jc w:val="center"/>
        </w:trPr>
        <w:tc>
          <w:tcPr>
            <w:tcW w:w="576" w:type="dxa"/>
            <w:tcBorders>
              <w:left w:val="nil"/>
              <w:bottom w:val="nil"/>
              <w:right w:val="nil"/>
            </w:tcBorders>
            <w:vAlign w:val="bottom"/>
          </w:tcPr>
          <w:p w:rsidR="00A944FE" w:rsidRPr="002B4C50" w:rsidRDefault="00A944FE" w:rsidP="002B4C50">
            <w:pPr>
              <w:spacing w:after="0" w:line="360" w:lineRule="auto"/>
              <w:jc w:val="center"/>
              <w:rPr>
                <w:rFonts w:ascii="Times New Roman" w:hAnsi="Times New Roman"/>
                <w:b/>
                <w:sz w:val="20"/>
              </w:rPr>
            </w:pPr>
          </w:p>
        </w:tc>
        <w:tc>
          <w:tcPr>
            <w:tcW w:w="3744" w:type="dxa"/>
            <w:tcBorders>
              <w:left w:val="nil"/>
              <w:bottom w:val="nil"/>
              <w:right w:val="nil"/>
            </w:tcBorders>
            <w:vAlign w:val="bottom"/>
          </w:tcPr>
          <w:p w:rsidR="00A944FE" w:rsidRPr="002B4C50" w:rsidRDefault="00A944FE" w:rsidP="002B4C50">
            <w:pPr>
              <w:spacing w:after="0" w:line="360" w:lineRule="auto"/>
              <w:rPr>
                <w:rFonts w:ascii="Times New Roman" w:hAnsi="Times New Roman"/>
                <w:b/>
                <w:sz w:val="20"/>
              </w:rPr>
            </w:pPr>
          </w:p>
        </w:tc>
        <w:tc>
          <w:tcPr>
            <w:tcW w:w="864" w:type="dxa"/>
            <w:tcBorders>
              <w:left w:val="nil"/>
              <w:bottom w:val="nil"/>
              <w:right w:val="nil"/>
            </w:tcBorders>
            <w:vAlign w:val="bottom"/>
          </w:tcPr>
          <w:p w:rsidR="00A944FE" w:rsidRPr="002B4C50" w:rsidRDefault="00A944FE" w:rsidP="002B4C50">
            <w:pPr>
              <w:spacing w:after="0" w:line="360" w:lineRule="auto"/>
              <w:rPr>
                <w:rFonts w:ascii="Times New Roman" w:hAnsi="Times New Roman"/>
                <w:b/>
                <w:sz w:val="20"/>
              </w:rPr>
            </w:pPr>
          </w:p>
        </w:tc>
        <w:tc>
          <w:tcPr>
            <w:tcW w:w="1152" w:type="dxa"/>
            <w:tcBorders>
              <w:left w:val="nil"/>
              <w:bottom w:val="nil"/>
              <w:right w:val="nil"/>
            </w:tcBorders>
            <w:vAlign w:val="bottom"/>
          </w:tcPr>
          <w:p w:rsidR="00A944FE" w:rsidRPr="002B4C50" w:rsidRDefault="00A944FE" w:rsidP="002B4C50">
            <w:pPr>
              <w:spacing w:after="0" w:line="360" w:lineRule="auto"/>
              <w:rPr>
                <w:rFonts w:ascii="Times New Roman" w:hAnsi="Times New Roman"/>
                <w:b/>
                <w:sz w:val="20"/>
              </w:rPr>
            </w:pPr>
          </w:p>
        </w:tc>
        <w:tc>
          <w:tcPr>
            <w:tcW w:w="1728" w:type="dxa"/>
            <w:gridSpan w:val="2"/>
            <w:tcBorders>
              <w:left w:val="nil"/>
              <w:bottom w:val="single" w:sz="4" w:space="0" w:color="auto"/>
              <w:right w:val="nil"/>
            </w:tcBorders>
            <w:vAlign w:val="center"/>
          </w:tcPr>
          <w:p w:rsidR="00A944FE" w:rsidRPr="002B4C50" w:rsidRDefault="00A944FE" w:rsidP="00805450">
            <w:pPr>
              <w:spacing w:after="0" w:line="360" w:lineRule="auto"/>
              <w:jc w:val="center"/>
              <w:rPr>
                <w:rFonts w:ascii="Times New Roman" w:hAnsi="Times New Roman"/>
                <w:b/>
                <w:sz w:val="20"/>
              </w:rPr>
            </w:pPr>
            <w:r>
              <w:rPr>
                <w:rFonts w:ascii="Times New Roman" w:hAnsi="Times New Roman"/>
                <w:b/>
                <w:sz w:val="20"/>
              </w:rPr>
              <w:t>Alt ve üst sınırlar</w:t>
            </w:r>
          </w:p>
        </w:tc>
      </w:tr>
      <w:tr w:rsidR="00A944FE" w:rsidRPr="002B4C50" w:rsidTr="00A944FE">
        <w:trPr>
          <w:cantSplit/>
          <w:jc w:val="center"/>
        </w:trPr>
        <w:tc>
          <w:tcPr>
            <w:tcW w:w="576" w:type="dxa"/>
            <w:tcBorders>
              <w:top w:val="nil"/>
              <w:left w:val="nil"/>
              <w:bottom w:val="single" w:sz="4" w:space="0" w:color="auto"/>
              <w:right w:val="nil"/>
            </w:tcBorders>
            <w:vAlign w:val="center"/>
          </w:tcPr>
          <w:p w:rsidR="00805450" w:rsidRPr="002B4C50" w:rsidRDefault="00805450" w:rsidP="00805450">
            <w:pPr>
              <w:spacing w:after="0" w:line="360" w:lineRule="auto"/>
              <w:jc w:val="center"/>
              <w:rPr>
                <w:rFonts w:ascii="Times New Roman" w:hAnsi="Times New Roman"/>
                <w:b/>
                <w:sz w:val="20"/>
              </w:rPr>
            </w:pPr>
            <w:r w:rsidRPr="002B4C50">
              <w:rPr>
                <w:rFonts w:ascii="Times New Roman" w:hAnsi="Times New Roman"/>
                <w:b/>
                <w:sz w:val="20"/>
              </w:rPr>
              <w:t>No</w:t>
            </w:r>
          </w:p>
        </w:tc>
        <w:tc>
          <w:tcPr>
            <w:tcW w:w="3744" w:type="dxa"/>
            <w:tcBorders>
              <w:top w:val="nil"/>
              <w:left w:val="nil"/>
              <w:bottom w:val="single" w:sz="4" w:space="0" w:color="auto"/>
              <w:right w:val="nil"/>
            </w:tcBorders>
            <w:vAlign w:val="center"/>
          </w:tcPr>
          <w:p w:rsidR="00805450" w:rsidRPr="002B4C50" w:rsidRDefault="00805450" w:rsidP="00805450">
            <w:pPr>
              <w:spacing w:after="0" w:line="360" w:lineRule="auto"/>
              <w:rPr>
                <w:rFonts w:ascii="Times New Roman" w:hAnsi="Times New Roman"/>
                <w:b/>
                <w:sz w:val="20"/>
              </w:rPr>
            </w:pPr>
            <w:r w:rsidRPr="002B4C50">
              <w:rPr>
                <w:rFonts w:ascii="Times New Roman" w:hAnsi="Times New Roman"/>
                <w:b/>
                <w:sz w:val="20"/>
              </w:rPr>
              <w:t>Tasarım değişkeni</w:t>
            </w:r>
          </w:p>
        </w:tc>
        <w:tc>
          <w:tcPr>
            <w:tcW w:w="864" w:type="dxa"/>
            <w:tcBorders>
              <w:top w:val="nil"/>
              <w:left w:val="nil"/>
              <w:bottom w:val="single" w:sz="4" w:space="0" w:color="auto"/>
              <w:right w:val="nil"/>
            </w:tcBorders>
            <w:vAlign w:val="center"/>
          </w:tcPr>
          <w:p w:rsidR="00805450" w:rsidRPr="002B4C50" w:rsidRDefault="00805450" w:rsidP="00805450">
            <w:pPr>
              <w:spacing w:after="0" w:line="360" w:lineRule="auto"/>
              <w:rPr>
                <w:rFonts w:ascii="Times New Roman" w:hAnsi="Times New Roman"/>
                <w:b/>
                <w:sz w:val="20"/>
              </w:rPr>
            </w:pPr>
            <w:r w:rsidRPr="002B4C50">
              <w:rPr>
                <w:rFonts w:ascii="Times New Roman" w:hAnsi="Times New Roman"/>
                <w:b/>
                <w:sz w:val="20"/>
              </w:rPr>
              <w:t>Birim</w:t>
            </w:r>
          </w:p>
        </w:tc>
        <w:tc>
          <w:tcPr>
            <w:tcW w:w="1152" w:type="dxa"/>
            <w:tcBorders>
              <w:top w:val="nil"/>
              <w:left w:val="nil"/>
              <w:bottom w:val="single" w:sz="4" w:space="0" w:color="auto"/>
              <w:right w:val="nil"/>
            </w:tcBorders>
            <w:vAlign w:val="center"/>
          </w:tcPr>
          <w:p w:rsidR="00805450" w:rsidRPr="002B4C50" w:rsidRDefault="00805450" w:rsidP="00805450">
            <w:pPr>
              <w:spacing w:after="0" w:line="360" w:lineRule="auto"/>
              <w:rPr>
                <w:rFonts w:ascii="Times New Roman" w:hAnsi="Times New Roman"/>
                <w:b/>
                <w:sz w:val="20"/>
              </w:rPr>
            </w:pPr>
            <w:r w:rsidRPr="002B4C50">
              <w:rPr>
                <w:rFonts w:ascii="Times New Roman" w:hAnsi="Times New Roman"/>
                <w:b/>
                <w:sz w:val="20"/>
              </w:rPr>
              <w:t>Tür</w:t>
            </w:r>
          </w:p>
        </w:tc>
        <w:tc>
          <w:tcPr>
            <w:tcW w:w="864" w:type="dxa"/>
            <w:tcBorders>
              <w:left w:val="nil"/>
              <w:bottom w:val="single" w:sz="4" w:space="0" w:color="auto"/>
              <w:right w:val="nil"/>
            </w:tcBorders>
            <w:vAlign w:val="center"/>
          </w:tcPr>
          <w:p w:rsidR="00805450" w:rsidRPr="002B4C50" w:rsidRDefault="00805450" w:rsidP="00805450">
            <w:pPr>
              <w:spacing w:after="0" w:line="360" w:lineRule="auto"/>
              <w:jc w:val="center"/>
              <w:rPr>
                <w:rFonts w:ascii="Times New Roman" w:hAnsi="Times New Roman"/>
                <w:b/>
                <w:sz w:val="20"/>
              </w:rPr>
            </w:pPr>
            <w:r>
              <w:rPr>
                <w:rFonts w:ascii="Times New Roman" w:hAnsi="Times New Roman"/>
                <w:b/>
                <w:sz w:val="20"/>
              </w:rPr>
              <w:t>Alt</w:t>
            </w:r>
          </w:p>
        </w:tc>
        <w:tc>
          <w:tcPr>
            <w:tcW w:w="864" w:type="dxa"/>
            <w:tcBorders>
              <w:left w:val="nil"/>
              <w:bottom w:val="single" w:sz="4" w:space="0" w:color="auto"/>
              <w:right w:val="nil"/>
            </w:tcBorders>
            <w:vAlign w:val="center"/>
          </w:tcPr>
          <w:p w:rsidR="00805450" w:rsidRPr="002B4C50" w:rsidRDefault="00805450" w:rsidP="00805450">
            <w:pPr>
              <w:spacing w:after="0" w:line="360" w:lineRule="auto"/>
              <w:jc w:val="center"/>
              <w:rPr>
                <w:rFonts w:ascii="Times New Roman" w:hAnsi="Times New Roman"/>
                <w:b/>
                <w:sz w:val="20"/>
              </w:rPr>
            </w:pPr>
            <w:r>
              <w:rPr>
                <w:rFonts w:ascii="Times New Roman" w:hAnsi="Times New Roman"/>
                <w:b/>
                <w:sz w:val="20"/>
              </w:rPr>
              <w:t>Üst</w:t>
            </w:r>
          </w:p>
        </w:tc>
      </w:tr>
      <w:tr w:rsidR="00A944FE" w:rsidTr="00A944FE">
        <w:trPr>
          <w:cantSplit/>
          <w:jc w:val="center"/>
        </w:trPr>
        <w:tc>
          <w:tcPr>
            <w:tcW w:w="576" w:type="dxa"/>
            <w:tcBorders>
              <w:left w:val="nil"/>
              <w:bottom w:val="nil"/>
              <w:right w:val="nil"/>
            </w:tcBorders>
            <w:vAlign w:val="center"/>
          </w:tcPr>
          <w:p w:rsidR="00805450" w:rsidRPr="00E8580A" w:rsidRDefault="00805450" w:rsidP="00805450">
            <w:pPr>
              <w:spacing w:after="0" w:line="360" w:lineRule="auto"/>
              <w:jc w:val="center"/>
              <w:rPr>
                <w:rFonts w:ascii="Times New Roman" w:hAnsi="Times New Roman"/>
                <w:sz w:val="20"/>
              </w:rPr>
            </w:pPr>
            <w:r w:rsidRPr="00E8580A">
              <w:rPr>
                <w:rFonts w:ascii="Times New Roman" w:hAnsi="Times New Roman"/>
                <w:sz w:val="20"/>
              </w:rPr>
              <w:t>1</w:t>
            </w:r>
          </w:p>
        </w:tc>
        <w:tc>
          <w:tcPr>
            <w:tcW w:w="3744" w:type="dxa"/>
            <w:tcBorders>
              <w:left w:val="nil"/>
              <w:bottom w:val="nil"/>
              <w:right w:val="nil"/>
            </w:tcBorders>
            <w:vAlign w:val="center"/>
          </w:tcPr>
          <w:p w:rsidR="00805450" w:rsidRPr="00E8580A" w:rsidRDefault="00805450" w:rsidP="00805450">
            <w:pPr>
              <w:spacing w:after="0" w:line="360" w:lineRule="auto"/>
              <w:rPr>
                <w:rFonts w:ascii="Times New Roman" w:hAnsi="Times New Roman"/>
                <w:sz w:val="20"/>
              </w:rPr>
            </w:pPr>
            <w:r w:rsidRPr="00E8580A">
              <w:rPr>
                <w:rFonts w:ascii="Times New Roman" w:hAnsi="Times New Roman"/>
                <w:sz w:val="20"/>
              </w:rPr>
              <w:t>AG sargısı sarım sayısı</w:t>
            </w:r>
          </w:p>
        </w:tc>
        <w:tc>
          <w:tcPr>
            <w:tcW w:w="864" w:type="dxa"/>
            <w:tcBorders>
              <w:left w:val="nil"/>
              <w:bottom w:val="nil"/>
              <w:right w:val="nil"/>
            </w:tcBorders>
            <w:vAlign w:val="center"/>
          </w:tcPr>
          <w:p w:rsidR="00805450" w:rsidRPr="00E8580A" w:rsidRDefault="00805450" w:rsidP="00805450">
            <w:pPr>
              <w:spacing w:after="0" w:line="360" w:lineRule="auto"/>
              <w:rPr>
                <w:rFonts w:ascii="Times New Roman" w:hAnsi="Times New Roman"/>
                <w:sz w:val="20"/>
              </w:rPr>
            </w:pPr>
            <w:r>
              <w:rPr>
                <w:rFonts w:ascii="Times New Roman" w:hAnsi="Times New Roman"/>
                <w:sz w:val="20"/>
              </w:rPr>
              <w:t>-</w:t>
            </w:r>
          </w:p>
        </w:tc>
        <w:tc>
          <w:tcPr>
            <w:tcW w:w="1152" w:type="dxa"/>
            <w:tcBorders>
              <w:left w:val="nil"/>
              <w:bottom w:val="nil"/>
              <w:right w:val="nil"/>
            </w:tcBorders>
            <w:vAlign w:val="center"/>
          </w:tcPr>
          <w:p w:rsidR="00805450" w:rsidRPr="00E8580A" w:rsidRDefault="00805450" w:rsidP="00805450">
            <w:pPr>
              <w:spacing w:after="0" w:line="360" w:lineRule="auto"/>
              <w:rPr>
                <w:rFonts w:ascii="Times New Roman" w:hAnsi="Times New Roman"/>
                <w:sz w:val="20"/>
              </w:rPr>
            </w:pPr>
            <w:r w:rsidRPr="00E8580A">
              <w:rPr>
                <w:rFonts w:ascii="Times New Roman" w:hAnsi="Times New Roman"/>
                <w:sz w:val="20"/>
              </w:rPr>
              <w:t>Tamsayı</w:t>
            </w:r>
          </w:p>
        </w:tc>
        <w:tc>
          <w:tcPr>
            <w:tcW w:w="864" w:type="dxa"/>
            <w:tcBorders>
              <w:left w:val="nil"/>
              <w:bottom w:val="nil"/>
              <w:right w:val="nil"/>
            </w:tcBorders>
            <w:vAlign w:val="center"/>
          </w:tcPr>
          <w:p w:rsidR="00805450" w:rsidRPr="00E8580A" w:rsidRDefault="00805450" w:rsidP="00805450">
            <w:pPr>
              <w:spacing w:after="0" w:line="360" w:lineRule="auto"/>
              <w:jc w:val="center"/>
              <w:rPr>
                <w:rFonts w:ascii="Times New Roman" w:hAnsi="Times New Roman"/>
                <w:sz w:val="20"/>
              </w:rPr>
            </w:pPr>
            <w:r>
              <w:rPr>
                <w:rFonts w:ascii="Times New Roman" w:hAnsi="Times New Roman"/>
                <w:sz w:val="20"/>
              </w:rPr>
              <w:t>10</w:t>
            </w:r>
          </w:p>
        </w:tc>
        <w:tc>
          <w:tcPr>
            <w:tcW w:w="864" w:type="dxa"/>
            <w:tcBorders>
              <w:left w:val="nil"/>
              <w:bottom w:val="nil"/>
              <w:right w:val="nil"/>
            </w:tcBorders>
            <w:vAlign w:val="center"/>
          </w:tcPr>
          <w:p w:rsidR="00805450" w:rsidRPr="00E8580A" w:rsidRDefault="00805450" w:rsidP="00805450">
            <w:pPr>
              <w:spacing w:after="0" w:line="360" w:lineRule="auto"/>
              <w:jc w:val="center"/>
              <w:rPr>
                <w:rFonts w:ascii="Times New Roman" w:hAnsi="Times New Roman"/>
                <w:sz w:val="20"/>
              </w:rPr>
            </w:pPr>
            <w:r>
              <w:rPr>
                <w:rFonts w:ascii="Times New Roman" w:hAnsi="Times New Roman"/>
                <w:sz w:val="20"/>
              </w:rPr>
              <w:t>50</w:t>
            </w:r>
          </w:p>
        </w:tc>
      </w:tr>
      <w:tr w:rsidR="00A944FE" w:rsidTr="00A944FE">
        <w:trPr>
          <w:cantSplit/>
          <w:jc w:val="center"/>
        </w:trPr>
        <w:tc>
          <w:tcPr>
            <w:tcW w:w="576" w:type="dxa"/>
            <w:tcBorders>
              <w:top w:val="nil"/>
              <w:left w:val="nil"/>
              <w:bottom w:val="nil"/>
              <w:right w:val="nil"/>
            </w:tcBorders>
            <w:vAlign w:val="center"/>
          </w:tcPr>
          <w:p w:rsidR="00805450" w:rsidRPr="00E8580A" w:rsidRDefault="00805450" w:rsidP="00805450">
            <w:pPr>
              <w:spacing w:after="0" w:line="360" w:lineRule="auto"/>
              <w:jc w:val="center"/>
              <w:rPr>
                <w:rFonts w:ascii="Times New Roman" w:hAnsi="Times New Roman"/>
                <w:sz w:val="20"/>
              </w:rPr>
            </w:pPr>
            <w:r w:rsidRPr="00E8580A">
              <w:rPr>
                <w:rFonts w:ascii="Times New Roman" w:hAnsi="Times New Roman"/>
                <w:sz w:val="20"/>
              </w:rPr>
              <w:t>2</w:t>
            </w:r>
          </w:p>
        </w:tc>
        <w:tc>
          <w:tcPr>
            <w:tcW w:w="3744" w:type="dxa"/>
            <w:tcBorders>
              <w:top w:val="nil"/>
              <w:left w:val="nil"/>
              <w:bottom w:val="nil"/>
              <w:right w:val="nil"/>
            </w:tcBorders>
            <w:vAlign w:val="center"/>
          </w:tcPr>
          <w:p w:rsidR="00805450" w:rsidRPr="00E8580A" w:rsidRDefault="00805450" w:rsidP="00805450">
            <w:pPr>
              <w:spacing w:after="0" w:line="360" w:lineRule="auto"/>
              <w:rPr>
                <w:rFonts w:ascii="Times New Roman" w:hAnsi="Times New Roman"/>
                <w:sz w:val="20"/>
              </w:rPr>
            </w:pPr>
            <w:r w:rsidRPr="00E8580A">
              <w:rPr>
                <w:rFonts w:ascii="Times New Roman" w:hAnsi="Times New Roman"/>
                <w:sz w:val="20"/>
              </w:rPr>
              <w:t>Manyetik endüksiyon</w:t>
            </w:r>
          </w:p>
        </w:tc>
        <w:tc>
          <w:tcPr>
            <w:tcW w:w="864" w:type="dxa"/>
            <w:tcBorders>
              <w:top w:val="nil"/>
              <w:left w:val="nil"/>
              <w:bottom w:val="nil"/>
              <w:right w:val="nil"/>
            </w:tcBorders>
            <w:vAlign w:val="center"/>
          </w:tcPr>
          <w:p w:rsidR="00805450" w:rsidRPr="00E8580A" w:rsidRDefault="00805450" w:rsidP="00805450">
            <w:pPr>
              <w:spacing w:after="0" w:line="360" w:lineRule="auto"/>
              <w:rPr>
                <w:rFonts w:ascii="Times New Roman" w:hAnsi="Times New Roman"/>
                <w:sz w:val="20"/>
              </w:rPr>
            </w:pPr>
            <w:r w:rsidRPr="00E8580A">
              <w:rPr>
                <w:rFonts w:ascii="Times New Roman" w:hAnsi="Times New Roman"/>
                <w:sz w:val="20"/>
              </w:rPr>
              <w:t>Gauss</w:t>
            </w:r>
          </w:p>
        </w:tc>
        <w:tc>
          <w:tcPr>
            <w:tcW w:w="1152" w:type="dxa"/>
            <w:tcBorders>
              <w:top w:val="nil"/>
              <w:left w:val="nil"/>
              <w:bottom w:val="nil"/>
              <w:right w:val="nil"/>
            </w:tcBorders>
            <w:vAlign w:val="center"/>
          </w:tcPr>
          <w:p w:rsidR="00805450" w:rsidRPr="00E8580A" w:rsidRDefault="00805450" w:rsidP="00805450">
            <w:pPr>
              <w:spacing w:after="0" w:line="360" w:lineRule="auto"/>
              <w:rPr>
                <w:rFonts w:ascii="Times New Roman" w:hAnsi="Times New Roman"/>
                <w:sz w:val="20"/>
              </w:rPr>
            </w:pPr>
            <w:r w:rsidRPr="00E8580A">
              <w:rPr>
                <w:rFonts w:ascii="Times New Roman" w:hAnsi="Times New Roman"/>
                <w:sz w:val="20"/>
              </w:rPr>
              <w:t>Reel sayı</w:t>
            </w:r>
          </w:p>
        </w:tc>
        <w:tc>
          <w:tcPr>
            <w:tcW w:w="864" w:type="dxa"/>
            <w:tcBorders>
              <w:top w:val="nil"/>
              <w:left w:val="nil"/>
              <w:bottom w:val="nil"/>
              <w:right w:val="nil"/>
            </w:tcBorders>
            <w:vAlign w:val="center"/>
          </w:tcPr>
          <w:p w:rsidR="00805450" w:rsidRPr="00E8580A" w:rsidRDefault="00805450" w:rsidP="00805450">
            <w:pPr>
              <w:spacing w:after="0" w:line="360" w:lineRule="auto"/>
              <w:jc w:val="center"/>
              <w:rPr>
                <w:rFonts w:ascii="Times New Roman" w:hAnsi="Times New Roman"/>
                <w:sz w:val="20"/>
              </w:rPr>
            </w:pPr>
            <w:r>
              <w:rPr>
                <w:rFonts w:ascii="Times New Roman" w:hAnsi="Times New Roman"/>
                <w:sz w:val="20"/>
              </w:rPr>
              <w:t>14,000</w:t>
            </w:r>
          </w:p>
        </w:tc>
        <w:tc>
          <w:tcPr>
            <w:tcW w:w="864" w:type="dxa"/>
            <w:tcBorders>
              <w:top w:val="nil"/>
              <w:left w:val="nil"/>
              <w:bottom w:val="nil"/>
              <w:right w:val="nil"/>
            </w:tcBorders>
            <w:vAlign w:val="center"/>
          </w:tcPr>
          <w:p w:rsidR="00805450" w:rsidRPr="00E8580A" w:rsidRDefault="00805450" w:rsidP="00805450">
            <w:pPr>
              <w:spacing w:after="0" w:line="360" w:lineRule="auto"/>
              <w:jc w:val="center"/>
              <w:rPr>
                <w:rFonts w:ascii="Times New Roman" w:hAnsi="Times New Roman"/>
                <w:sz w:val="20"/>
              </w:rPr>
            </w:pPr>
            <w:r>
              <w:rPr>
                <w:rFonts w:ascii="Times New Roman" w:hAnsi="Times New Roman"/>
                <w:sz w:val="20"/>
              </w:rPr>
              <w:t>17,500</w:t>
            </w:r>
          </w:p>
        </w:tc>
      </w:tr>
      <w:tr w:rsidR="00A944FE" w:rsidTr="00A944FE">
        <w:trPr>
          <w:cantSplit/>
          <w:jc w:val="center"/>
        </w:trPr>
        <w:tc>
          <w:tcPr>
            <w:tcW w:w="576" w:type="dxa"/>
            <w:tcBorders>
              <w:top w:val="nil"/>
              <w:left w:val="nil"/>
              <w:bottom w:val="nil"/>
              <w:right w:val="nil"/>
            </w:tcBorders>
            <w:vAlign w:val="center"/>
          </w:tcPr>
          <w:p w:rsidR="00805450" w:rsidRPr="00E8580A" w:rsidRDefault="00805450" w:rsidP="00805450">
            <w:pPr>
              <w:spacing w:after="0" w:line="360" w:lineRule="auto"/>
              <w:jc w:val="center"/>
              <w:rPr>
                <w:rFonts w:ascii="Times New Roman" w:hAnsi="Times New Roman"/>
                <w:sz w:val="20"/>
              </w:rPr>
            </w:pPr>
            <w:r>
              <w:rPr>
                <w:rFonts w:ascii="Times New Roman" w:hAnsi="Times New Roman"/>
                <w:sz w:val="20"/>
              </w:rPr>
              <w:t>3</w:t>
            </w:r>
          </w:p>
        </w:tc>
        <w:tc>
          <w:tcPr>
            <w:tcW w:w="3744" w:type="dxa"/>
            <w:tcBorders>
              <w:top w:val="nil"/>
              <w:left w:val="nil"/>
              <w:bottom w:val="nil"/>
              <w:right w:val="nil"/>
            </w:tcBorders>
            <w:vAlign w:val="center"/>
          </w:tcPr>
          <w:p w:rsidR="00805450" w:rsidRPr="00E8580A" w:rsidRDefault="00805450" w:rsidP="00805450">
            <w:pPr>
              <w:spacing w:after="0" w:line="360" w:lineRule="auto"/>
              <w:rPr>
                <w:rFonts w:ascii="Times New Roman" w:hAnsi="Times New Roman"/>
                <w:sz w:val="20"/>
              </w:rPr>
            </w:pPr>
            <w:r>
              <w:rPr>
                <w:rFonts w:ascii="Times New Roman" w:hAnsi="Times New Roman"/>
                <w:sz w:val="20"/>
              </w:rPr>
              <w:t>Çekirdek sac genişliği (Şekil 5.1.,</w:t>
            </w:r>
            <w:r w:rsidR="00FC02CB">
              <w:rPr>
                <w:rFonts w:ascii="Times New Roman" w:hAnsi="Times New Roman"/>
                <w:sz w:val="20"/>
              </w:rPr>
              <w:t xml:space="preserve"> </w:t>
            </w:r>
            <w:r>
              <w:rPr>
                <w:rFonts w:ascii="Times New Roman" w:hAnsi="Times New Roman"/>
                <w:sz w:val="20"/>
              </w:rPr>
              <w:t>D)</w:t>
            </w:r>
          </w:p>
        </w:tc>
        <w:tc>
          <w:tcPr>
            <w:tcW w:w="864" w:type="dxa"/>
            <w:tcBorders>
              <w:top w:val="nil"/>
              <w:left w:val="nil"/>
              <w:bottom w:val="nil"/>
              <w:right w:val="nil"/>
            </w:tcBorders>
            <w:vAlign w:val="center"/>
          </w:tcPr>
          <w:p w:rsidR="00805450" w:rsidRPr="00E8580A" w:rsidRDefault="00805450" w:rsidP="00805450">
            <w:pPr>
              <w:spacing w:after="0" w:line="360" w:lineRule="auto"/>
              <w:rPr>
                <w:rFonts w:ascii="Times New Roman" w:hAnsi="Times New Roman"/>
                <w:sz w:val="20"/>
              </w:rPr>
            </w:pPr>
            <w:r>
              <w:rPr>
                <w:rFonts w:ascii="Times New Roman" w:hAnsi="Times New Roman"/>
                <w:sz w:val="20"/>
              </w:rPr>
              <w:t>mm</w:t>
            </w:r>
          </w:p>
        </w:tc>
        <w:tc>
          <w:tcPr>
            <w:tcW w:w="1152" w:type="dxa"/>
            <w:tcBorders>
              <w:top w:val="nil"/>
              <w:left w:val="nil"/>
              <w:bottom w:val="nil"/>
              <w:right w:val="nil"/>
            </w:tcBorders>
            <w:vAlign w:val="center"/>
          </w:tcPr>
          <w:p w:rsidR="00805450" w:rsidRPr="00E8580A" w:rsidRDefault="00805450" w:rsidP="00805450">
            <w:pPr>
              <w:spacing w:after="0" w:line="360" w:lineRule="auto"/>
              <w:rPr>
                <w:rFonts w:ascii="Times New Roman" w:hAnsi="Times New Roman"/>
                <w:sz w:val="20"/>
              </w:rPr>
            </w:pPr>
            <w:r w:rsidRPr="00E8580A">
              <w:rPr>
                <w:rFonts w:ascii="Times New Roman" w:hAnsi="Times New Roman"/>
                <w:sz w:val="20"/>
              </w:rPr>
              <w:t>Reel sayı</w:t>
            </w:r>
          </w:p>
        </w:tc>
        <w:tc>
          <w:tcPr>
            <w:tcW w:w="864" w:type="dxa"/>
            <w:tcBorders>
              <w:top w:val="nil"/>
              <w:left w:val="nil"/>
              <w:bottom w:val="nil"/>
              <w:right w:val="nil"/>
            </w:tcBorders>
            <w:vAlign w:val="center"/>
          </w:tcPr>
          <w:p w:rsidR="00805450" w:rsidRPr="00E8580A" w:rsidRDefault="00805450" w:rsidP="00805450">
            <w:pPr>
              <w:spacing w:after="0" w:line="360" w:lineRule="auto"/>
              <w:jc w:val="center"/>
              <w:rPr>
                <w:rFonts w:ascii="Times New Roman" w:hAnsi="Times New Roman"/>
                <w:sz w:val="20"/>
              </w:rPr>
            </w:pPr>
            <w:r>
              <w:rPr>
                <w:rFonts w:ascii="Times New Roman" w:hAnsi="Times New Roman"/>
                <w:sz w:val="20"/>
              </w:rPr>
              <w:t>100</w:t>
            </w:r>
          </w:p>
        </w:tc>
        <w:tc>
          <w:tcPr>
            <w:tcW w:w="864" w:type="dxa"/>
            <w:tcBorders>
              <w:top w:val="nil"/>
              <w:left w:val="nil"/>
              <w:bottom w:val="nil"/>
              <w:right w:val="nil"/>
            </w:tcBorders>
            <w:vAlign w:val="center"/>
          </w:tcPr>
          <w:p w:rsidR="00805450" w:rsidRPr="00E8580A" w:rsidRDefault="00805450" w:rsidP="00805450">
            <w:pPr>
              <w:spacing w:after="0" w:line="360" w:lineRule="auto"/>
              <w:jc w:val="center"/>
              <w:rPr>
                <w:rFonts w:ascii="Times New Roman" w:hAnsi="Times New Roman"/>
                <w:sz w:val="20"/>
              </w:rPr>
            </w:pPr>
            <w:r>
              <w:rPr>
                <w:rFonts w:ascii="Times New Roman" w:hAnsi="Times New Roman"/>
                <w:sz w:val="20"/>
              </w:rPr>
              <w:t>500</w:t>
            </w:r>
          </w:p>
        </w:tc>
      </w:tr>
      <w:tr w:rsidR="00A944FE" w:rsidTr="00A944FE">
        <w:trPr>
          <w:cantSplit/>
          <w:jc w:val="center"/>
        </w:trPr>
        <w:tc>
          <w:tcPr>
            <w:tcW w:w="576" w:type="dxa"/>
            <w:tcBorders>
              <w:top w:val="nil"/>
              <w:left w:val="nil"/>
              <w:bottom w:val="nil"/>
              <w:right w:val="nil"/>
            </w:tcBorders>
            <w:vAlign w:val="center"/>
          </w:tcPr>
          <w:p w:rsidR="00805450" w:rsidRPr="00E8580A" w:rsidRDefault="00805450" w:rsidP="00805450">
            <w:pPr>
              <w:spacing w:after="0" w:line="360" w:lineRule="auto"/>
              <w:jc w:val="center"/>
              <w:rPr>
                <w:rFonts w:ascii="Times New Roman" w:hAnsi="Times New Roman"/>
                <w:sz w:val="20"/>
              </w:rPr>
            </w:pPr>
            <w:r>
              <w:rPr>
                <w:rFonts w:ascii="Times New Roman" w:hAnsi="Times New Roman"/>
                <w:sz w:val="20"/>
              </w:rPr>
              <w:t>4</w:t>
            </w:r>
          </w:p>
        </w:tc>
        <w:tc>
          <w:tcPr>
            <w:tcW w:w="3744" w:type="dxa"/>
            <w:tcBorders>
              <w:top w:val="nil"/>
              <w:left w:val="nil"/>
              <w:bottom w:val="nil"/>
              <w:right w:val="nil"/>
            </w:tcBorders>
            <w:vAlign w:val="center"/>
          </w:tcPr>
          <w:p w:rsidR="00805450" w:rsidRPr="00E8580A" w:rsidRDefault="00805450" w:rsidP="00805450">
            <w:pPr>
              <w:spacing w:after="0" w:line="360" w:lineRule="auto"/>
              <w:rPr>
                <w:rFonts w:ascii="Times New Roman" w:hAnsi="Times New Roman"/>
                <w:sz w:val="20"/>
              </w:rPr>
            </w:pPr>
            <w:r>
              <w:rPr>
                <w:rFonts w:ascii="Times New Roman" w:hAnsi="Times New Roman"/>
                <w:sz w:val="20"/>
              </w:rPr>
              <w:t>Çekirdek pencere yüksekliği (Şekil 5.1., G)</w:t>
            </w:r>
          </w:p>
        </w:tc>
        <w:tc>
          <w:tcPr>
            <w:tcW w:w="864" w:type="dxa"/>
            <w:tcBorders>
              <w:top w:val="nil"/>
              <w:left w:val="nil"/>
              <w:bottom w:val="nil"/>
              <w:right w:val="nil"/>
            </w:tcBorders>
            <w:vAlign w:val="center"/>
          </w:tcPr>
          <w:p w:rsidR="00805450" w:rsidRPr="00E8580A" w:rsidRDefault="00805450" w:rsidP="00805450">
            <w:pPr>
              <w:spacing w:after="0" w:line="360" w:lineRule="auto"/>
              <w:rPr>
                <w:rFonts w:ascii="Times New Roman" w:hAnsi="Times New Roman"/>
                <w:sz w:val="20"/>
              </w:rPr>
            </w:pPr>
            <w:r>
              <w:rPr>
                <w:rFonts w:ascii="Times New Roman" w:hAnsi="Times New Roman"/>
                <w:sz w:val="20"/>
              </w:rPr>
              <w:t>mm</w:t>
            </w:r>
          </w:p>
        </w:tc>
        <w:tc>
          <w:tcPr>
            <w:tcW w:w="1152" w:type="dxa"/>
            <w:tcBorders>
              <w:top w:val="nil"/>
              <w:left w:val="nil"/>
              <w:bottom w:val="nil"/>
              <w:right w:val="nil"/>
            </w:tcBorders>
            <w:vAlign w:val="center"/>
          </w:tcPr>
          <w:p w:rsidR="00805450" w:rsidRPr="00E8580A" w:rsidRDefault="00805450" w:rsidP="00805450">
            <w:pPr>
              <w:spacing w:after="0" w:line="360" w:lineRule="auto"/>
              <w:rPr>
                <w:rFonts w:ascii="Times New Roman" w:hAnsi="Times New Roman"/>
                <w:sz w:val="20"/>
              </w:rPr>
            </w:pPr>
            <w:r w:rsidRPr="00E8580A">
              <w:rPr>
                <w:rFonts w:ascii="Times New Roman" w:hAnsi="Times New Roman"/>
                <w:sz w:val="20"/>
              </w:rPr>
              <w:t>Reel sayı</w:t>
            </w:r>
          </w:p>
        </w:tc>
        <w:tc>
          <w:tcPr>
            <w:tcW w:w="864" w:type="dxa"/>
            <w:tcBorders>
              <w:top w:val="nil"/>
              <w:left w:val="nil"/>
              <w:bottom w:val="nil"/>
              <w:right w:val="nil"/>
            </w:tcBorders>
            <w:vAlign w:val="center"/>
          </w:tcPr>
          <w:p w:rsidR="00805450" w:rsidRPr="00E8580A" w:rsidRDefault="00805450" w:rsidP="00805450">
            <w:pPr>
              <w:spacing w:after="0" w:line="360" w:lineRule="auto"/>
              <w:jc w:val="center"/>
              <w:rPr>
                <w:rFonts w:ascii="Times New Roman" w:hAnsi="Times New Roman"/>
                <w:sz w:val="20"/>
              </w:rPr>
            </w:pPr>
            <w:r>
              <w:rPr>
                <w:rFonts w:ascii="Times New Roman" w:hAnsi="Times New Roman"/>
                <w:sz w:val="20"/>
              </w:rPr>
              <w:t>100</w:t>
            </w:r>
          </w:p>
        </w:tc>
        <w:tc>
          <w:tcPr>
            <w:tcW w:w="864" w:type="dxa"/>
            <w:tcBorders>
              <w:top w:val="nil"/>
              <w:left w:val="nil"/>
              <w:bottom w:val="nil"/>
              <w:right w:val="nil"/>
            </w:tcBorders>
            <w:vAlign w:val="center"/>
          </w:tcPr>
          <w:p w:rsidR="00805450" w:rsidRPr="00E8580A" w:rsidRDefault="00805450" w:rsidP="00805450">
            <w:pPr>
              <w:spacing w:after="0" w:line="360" w:lineRule="auto"/>
              <w:jc w:val="center"/>
              <w:rPr>
                <w:rFonts w:ascii="Times New Roman" w:hAnsi="Times New Roman"/>
                <w:sz w:val="20"/>
              </w:rPr>
            </w:pPr>
            <w:r>
              <w:rPr>
                <w:rFonts w:ascii="Times New Roman" w:hAnsi="Times New Roman"/>
                <w:sz w:val="20"/>
              </w:rPr>
              <w:t>500</w:t>
            </w:r>
          </w:p>
        </w:tc>
      </w:tr>
      <w:tr w:rsidR="00A944FE" w:rsidTr="00A944FE">
        <w:trPr>
          <w:cantSplit/>
          <w:jc w:val="center"/>
        </w:trPr>
        <w:tc>
          <w:tcPr>
            <w:tcW w:w="576" w:type="dxa"/>
            <w:tcBorders>
              <w:top w:val="nil"/>
              <w:left w:val="nil"/>
              <w:bottom w:val="nil"/>
              <w:right w:val="nil"/>
            </w:tcBorders>
            <w:vAlign w:val="center"/>
          </w:tcPr>
          <w:p w:rsidR="00805450" w:rsidRPr="00E8580A" w:rsidRDefault="00805450" w:rsidP="00805450">
            <w:pPr>
              <w:spacing w:after="0" w:line="360" w:lineRule="auto"/>
              <w:jc w:val="center"/>
              <w:rPr>
                <w:rFonts w:ascii="Times New Roman" w:hAnsi="Times New Roman"/>
                <w:sz w:val="20"/>
              </w:rPr>
            </w:pPr>
            <w:r>
              <w:rPr>
                <w:rFonts w:ascii="Times New Roman" w:hAnsi="Times New Roman"/>
                <w:sz w:val="20"/>
              </w:rPr>
              <w:t>5</w:t>
            </w:r>
          </w:p>
        </w:tc>
        <w:tc>
          <w:tcPr>
            <w:tcW w:w="3744" w:type="dxa"/>
            <w:tcBorders>
              <w:top w:val="nil"/>
              <w:left w:val="nil"/>
              <w:bottom w:val="nil"/>
              <w:right w:val="nil"/>
            </w:tcBorders>
            <w:vAlign w:val="center"/>
          </w:tcPr>
          <w:p w:rsidR="00805450" w:rsidRPr="00E8580A" w:rsidRDefault="00805450" w:rsidP="00805450">
            <w:pPr>
              <w:spacing w:after="0" w:line="360" w:lineRule="auto"/>
              <w:rPr>
                <w:rFonts w:ascii="Times New Roman" w:hAnsi="Times New Roman"/>
                <w:sz w:val="20"/>
              </w:rPr>
            </w:pPr>
            <w:r>
              <w:rPr>
                <w:rFonts w:ascii="Times New Roman" w:hAnsi="Times New Roman"/>
                <w:sz w:val="20"/>
              </w:rPr>
              <w:t>AG sargısı akım yoğunluğu</w:t>
            </w:r>
          </w:p>
        </w:tc>
        <w:tc>
          <w:tcPr>
            <w:tcW w:w="864" w:type="dxa"/>
            <w:tcBorders>
              <w:top w:val="nil"/>
              <w:left w:val="nil"/>
              <w:bottom w:val="nil"/>
              <w:right w:val="nil"/>
            </w:tcBorders>
            <w:vAlign w:val="center"/>
          </w:tcPr>
          <w:p w:rsidR="00805450" w:rsidRPr="00E8580A" w:rsidRDefault="00805450" w:rsidP="00805450">
            <w:pPr>
              <w:spacing w:after="0" w:line="360" w:lineRule="auto"/>
              <w:rPr>
                <w:rFonts w:ascii="Times New Roman" w:hAnsi="Times New Roman"/>
                <w:sz w:val="20"/>
              </w:rPr>
            </w:pPr>
            <w:r>
              <w:rPr>
                <w:rFonts w:ascii="Times New Roman" w:hAnsi="Times New Roman"/>
                <w:sz w:val="20"/>
              </w:rPr>
              <w:t>A/mm</w:t>
            </w:r>
            <w:r w:rsidRPr="002B4C50">
              <w:rPr>
                <w:rFonts w:ascii="Times New Roman" w:hAnsi="Times New Roman"/>
                <w:sz w:val="20"/>
                <w:vertAlign w:val="superscript"/>
              </w:rPr>
              <w:t>2</w:t>
            </w:r>
          </w:p>
        </w:tc>
        <w:tc>
          <w:tcPr>
            <w:tcW w:w="1152" w:type="dxa"/>
            <w:tcBorders>
              <w:top w:val="nil"/>
              <w:left w:val="nil"/>
              <w:bottom w:val="nil"/>
              <w:right w:val="nil"/>
            </w:tcBorders>
            <w:vAlign w:val="center"/>
          </w:tcPr>
          <w:p w:rsidR="00805450" w:rsidRPr="00E8580A" w:rsidRDefault="00805450" w:rsidP="00805450">
            <w:pPr>
              <w:spacing w:after="0" w:line="360" w:lineRule="auto"/>
              <w:rPr>
                <w:rFonts w:ascii="Times New Roman" w:hAnsi="Times New Roman"/>
                <w:sz w:val="20"/>
              </w:rPr>
            </w:pPr>
            <w:r w:rsidRPr="00E8580A">
              <w:rPr>
                <w:rFonts w:ascii="Times New Roman" w:hAnsi="Times New Roman"/>
                <w:sz w:val="20"/>
              </w:rPr>
              <w:t>Reel sayı</w:t>
            </w:r>
          </w:p>
        </w:tc>
        <w:tc>
          <w:tcPr>
            <w:tcW w:w="864" w:type="dxa"/>
            <w:tcBorders>
              <w:top w:val="nil"/>
              <w:left w:val="nil"/>
              <w:bottom w:val="nil"/>
              <w:right w:val="nil"/>
            </w:tcBorders>
            <w:vAlign w:val="center"/>
          </w:tcPr>
          <w:p w:rsidR="00805450" w:rsidRPr="00E8580A" w:rsidRDefault="00C94C1C" w:rsidP="00805450">
            <w:pPr>
              <w:spacing w:after="0" w:line="360" w:lineRule="auto"/>
              <w:jc w:val="center"/>
              <w:rPr>
                <w:rFonts w:ascii="Times New Roman" w:hAnsi="Times New Roman"/>
                <w:sz w:val="20"/>
              </w:rPr>
            </w:pPr>
            <w:r>
              <w:rPr>
                <w:rFonts w:ascii="Times New Roman" w:hAnsi="Times New Roman"/>
                <w:sz w:val="20"/>
              </w:rPr>
              <w:t>1.00</w:t>
            </w:r>
          </w:p>
        </w:tc>
        <w:tc>
          <w:tcPr>
            <w:tcW w:w="864" w:type="dxa"/>
            <w:tcBorders>
              <w:top w:val="nil"/>
              <w:left w:val="nil"/>
              <w:bottom w:val="nil"/>
              <w:right w:val="nil"/>
            </w:tcBorders>
            <w:vAlign w:val="center"/>
          </w:tcPr>
          <w:p w:rsidR="00805450" w:rsidRPr="00E8580A" w:rsidRDefault="00C94C1C" w:rsidP="00805450">
            <w:pPr>
              <w:spacing w:after="0" w:line="360" w:lineRule="auto"/>
              <w:jc w:val="center"/>
              <w:rPr>
                <w:rFonts w:ascii="Times New Roman" w:hAnsi="Times New Roman"/>
                <w:sz w:val="20"/>
              </w:rPr>
            </w:pPr>
            <w:r>
              <w:rPr>
                <w:rFonts w:ascii="Times New Roman" w:hAnsi="Times New Roman"/>
                <w:sz w:val="20"/>
              </w:rPr>
              <w:t>5.00</w:t>
            </w:r>
          </w:p>
        </w:tc>
      </w:tr>
      <w:tr w:rsidR="00A944FE" w:rsidTr="00A944FE">
        <w:trPr>
          <w:cantSplit/>
          <w:jc w:val="center"/>
        </w:trPr>
        <w:tc>
          <w:tcPr>
            <w:tcW w:w="576" w:type="dxa"/>
            <w:tcBorders>
              <w:top w:val="nil"/>
              <w:left w:val="nil"/>
              <w:bottom w:val="nil"/>
              <w:right w:val="nil"/>
            </w:tcBorders>
            <w:vAlign w:val="center"/>
          </w:tcPr>
          <w:p w:rsidR="00C94C1C" w:rsidRPr="00E8580A" w:rsidRDefault="00C94C1C" w:rsidP="00C94C1C">
            <w:pPr>
              <w:spacing w:after="0" w:line="360" w:lineRule="auto"/>
              <w:jc w:val="center"/>
              <w:rPr>
                <w:rFonts w:ascii="Times New Roman" w:hAnsi="Times New Roman"/>
                <w:sz w:val="20"/>
              </w:rPr>
            </w:pPr>
            <w:r>
              <w:rPr>
                <w:rFonts w:ascii="Times New Roman" w:hAnsi="Times New Roman"/>
                <w:sz w:val="20"/>
              </w:rPr>
              <w:t>6</w:t>
            </w:r>
          </w:p>
        </w:tc>
        <w:tc>
          <w:tcPr>
            <w:tcW w:w="3744" w:type="dxa"/>
            <w:tcBorders>
              <w:top w:val="nil"/>
              <w:left w:val="nil"/>
              <w:bottom w:val="nil"/>
              <w:right w:val="nil"/>
            </w:tcBorders>
            <w:vAlign w:val="center"/>
          </w:tcPr>
          <w:p w:rsidR="00C94C1C" w:rsidRPr="00E8580A" w:rsidRDefault="00C94C1C" w:rsidP="00C94C1C">
            <w:pPr>
              <w:spacing w:after="0" w:line="360" w:lineRule="auto"/>
              <w:rPr>
                <w:rFonts w:ascii="Times New Roman" w:hAnsi="Times New Roman"/>
                <w:sz w:val="20"/>
              </w:rPr>
            </w:pPr>
            <w:r>
              <w:rPr>
                <w:rFonts w:ascii="Times New Roman" w:hAnsi="Times New Roman"/>
                <w:sz w:val="20"/>
              </w:rPr>
              <w:t>YG sargısı akım yoğunluğu</w:t>
            </w:r>
          </w:p>
        </w:tc>
        <w:tc>
          <w:tcPr>
            <w:tcW w:w="864" w:type="dxa"/>
            <w:tcBorders>
              <w:top w:val="nil"/>
              <w:left w:val="nil"/>
              <w:bottom w:val="nil"/>
              <w:right w:val="nil"/>
            </w:tcBorders>
            <w:vAlign w:val="center"/>
          </w:tcPr>
          <w:p w:rsidR="00C94C1C" w:rsidRPr="00E8580A" w:rsidRDefault="00C94C1C" w:rsidP="00C94C1C">
            <w:pPr>
              <w:spacing w:after="0" w:line="360" w:lineRule="auto"/>
              <w:rPr>
                <w:rFonts w:ascii="Times New Roman" w:hAnsi="Times New Roman"/>
                <w:sz w:val="20"/>
              </w:rPr>
            </w:pPr>
            <w:r>
              <w:rPr>
                <w:rFonts w:ascii="Times New Roman" w:hAnsi="Times New Roman"/>
                <w:sz w:val="20"/>
              </w:rPr>
              <w:t>A/mm</w:t>
            </w:r>
            <w:r w:rsidRPr="002B4C50">
              <w:rPr>
                <w:rFonts w:ascii="Times New Roman" w:hAnsi="Times New Roman"/>
                <w:sz w:val="20"/>
                <w:vertAlign w:val="superscript"/>
              </w:rPr>
              <w:t>2</w:t>
            </w:r>
          </w:p>
        </w:tc>
        <w:tc>
          <w:tcPr>
            <w:tcW w:w="1152" w:type="dxa"/>
            <w:tcBorders>
              <w:top w:val="nil"/>
              <w:left w:val="nil"/>
              <w:bottom w:val="nil"/>
              <w:right w:val="nil"/>
            </w:tcBorders>
            <w:vAlign w:val="center"/>
          </w:tcPr>
          <w:p w:rsidR="00C94C1C" w:rsidRPr="00E8580A" w:rsidRDefault="00C94C1C" w:rsidP="00C94C1C">
            <w:pPr>
              <w:spacing w:after="0" w:line="360" w:lineRule="auto"/>
              <w:rPr>
                <w:rFonts w:ascii="Times New Roman" w:hAnsi="Times New Roman"/>
                <w:sz w:val="20"/>
              </w:rPr>
            </w:pPr>
            <w:r w:rsidRPr="00E8580A">
              <w:rPr>
                <w:rFonts w:ascii="Times New Roman" w:hAnsi="Times New Roman"/>
                <w:sz w:val="20"/>
              </w:rPr>
              <w:t>Reel sayı</w:t>
            </w:r>
          </w:p>
        </w:tc>
        <w:tc>
          <w:tcPr>
            <w:tcW w:w="864" w:type="dxa"/>
            <w:tcBorders>
              <w:top w:val="nil"/>
              <w:left w:val="nil"/>
              <w:bottom w:val="nil"/>
              <w:right w:val="nil"/>
            </w:tcBorders>
            <w:vAlign w:val="center"/>
          </w:tcPr>
          <w:p w:rsidR="00C94C1C" w:rsidRPr="00E8580A" w:rsidRDefault="00C94C1C" w:rsidP="00C94C1C">
            <w:pPr>
              <w:spacing w:after="0" w:line="360" w:lineRule="auto"/>
              <w:jc w:val="center"/>
              <w:rPr>
                <w:rFonts w:ascii="Times New Roman" w:hAnsi="Times New Roman"/>
                <w:sz w:val="20"/>
              </w:rPr>
            </w:pPr>
            <w:r>
              <w:rPr>
                <w:rFonts w:ascii="Times New Roman" w:hAnsi="Times New Roman"/>
                <w:sz w:val="20"/>
              </w:rPr>
              <w:t>1.00</w:t>
            </w:r>
          </w:p>
        </w:tc>
        <w:tc>
          <w:tcPr>
            <w:tcW w:w="864" w:type="dxa"/>
            <w:tcBorders>
              <w:top w:val="nil"/>
              <w:left w:val="nil"/>
              <w:bottom w:val="nil"/>
              <w:right w:val="nil"/>
            </w:tcBorders>
            <w:vAlign w:val="center"/>
          </w:tcPr>
          <w:p w:rsidR="00C94C1C" w:rsidRPr="00E8580A" w:rsidRDefault="00C94C1C" w:rsidP="00C94C1C">
            <w:pPr>
              <w:spacing w:after="0" w:line="360" w:lineRule="auto"/>
              <w:jc w:val="center"/>
              <w:rPr>
                <w:rFonts w:ascii="Times New Roman" w:hAnsi="Times New Roman"/>
                <w:sz w:val="20"/>
              </w:rPr>
            </w:pPr>
            <w:r>
              <w:rPr>
                <w:rFonts w:ascii="Times New Roman" w:hAnsi="Times New Roman"/>
                <w:sz w:val="20"/>
              </w:rPr>
              <w:t>5.00</w:t>
            </w:r>
          </w:p>
        </w:tc>
      </w:tr>
      <w:tr w:rsidR="00A944FE" w:rsidTr="00A944FE">
        <w:trPr>
          <w:cantSplit/>
          <w:jc w:val="center"/>
        </w:trPr>
        <w:tc>
          <w:tcPr>
            <w:tcW w:w="576" w:type="dxa"/>
            <w:tcBorders>
              <w:top w:val="nil"/>
              <w:left w:val="nil"/>
              <w:bottom w:val="nil"/>
              <w:right w:val="nil"/>
            </w:tcBorders>
            <w:vAlign w:val="center"/>
          </w:tcPr>
          <w:p w:rsidR="00C94C1C" w:rsidRPr="00E8580A" w:rsidRDefault="00C94C1C" w:rsidP="00C94C1C">
            <w:pPr>
              <w:spacing w:after="0" w:line="360" w:lineRule="auto"/>
              <w:jc w:val="center"/>
              <w:rPr>
                <w:rFonts w:ascii="Times New Roman" w:hAnsi="Times New Roman"/>
                <w:sz w:val="20"/>
              </w:rPr>
            </w:pPr>
            <w:r>
              <w:rPr>
                <w:rFonts w:ascii="Times New Roman" w:hAnsi="Times New Roman"/>
                <w:sz w:val="20"/>
              </w:rPr>
              <w:t>7</w:t>
            </w:r>
          </w:p>
        </w:tc>
        <w:tc>
          <w:tcPr>
            <w:tcW w:w="3744" w:type="dxa"/>
            <w:tcBorders>
              <w:top w:val="nil"/>
              <w:left w:val="nil"/>
              <w:bottom w:val="nil"/>
              <w:right w:val="nil"/>
            </w:tcBorders>
            <w:vAlign w:val="center"/>
          </w:tcPr>
          <w:p w:rsidR="00C94C1C" w:rsidRPr="00E8580A" w:rsidRDefault="00C94C1C" w:rsidP="00C94C1C">
            <w:pPr>
              <w:spacing w:after="0" w:line="360" w:lineRule="auto"/>
              <w:rPr>
                <w:rFonts w:ascii="Times New Roman" w:hAnsi="Times New Roman"/>
                <w:sz w:val="20"/>
              </w:rPr>
            </w:pPr>
            <w:r>
              <w:rPr>
                <w:rFonts w:ascii="Times New Roman" w:hAnsi="Times New Roman"/>
                <w:sz w:val="20"/>
              </w:rPr>
              <w:t>AG sargısı soğutma kanal sayısı</w:t>
            </w:r>
          </w:p>
        </w:tc>
        <w:tc>
          <w:tcPr>
            <w:tcW w:w="864" w:type="dxa"/>
            <w:tcBorders>
              <w:top w:val="nil"/>
              <w:left w:val="nil"/>
              <w:bottom w:val="nil"/>
              <w:right w:val="nil"/>
            </w:tcBorders>
            <w:vAlign w:val="center"/>
          </w:tcPr>
          <w:p w:rsidR="00C94C1C" w:rsidRPr="00E8580A" w:rsidRDefault="00C94C1C" w:rsidP="00C94C1C">
            <w:pPr>
              <w:spacing w:after="0" w:line="360" w:lineRule="auto"/>
              <w:rPr>
                <w:rFonts w:ascii="Times New Roman" w:hAnsi="Times New Roman"/>
                <w:sz w:val="20"/>
              </w:rPr>
            </w:pPr>
            <w:r>
              <w:rPr>
                <w:rFonts w:ascii="Times New Roman" w:hAnsi="Times New Roman"/>
                <w:sz w:val="20"/>
              </w:rPr>
              <w:t>-</w:t>
            </w:r>
          </w:p>
        </w:tc>
        <w:tc>
          <w:tcPr>
            <w:tcW w:w="1152" w:type="dxa"/>
            <w:tcBorders>
              <w:top w:val="nil"/>
              <w:left w:val="nil"/>
              <w:bottom w:val="nil"/>
              <w:right w:val="nil"/>
            </w:tcBorders>
            <w:vAlign w:val="center"/>
          </w:tcPr>
          <w:p w:rsidR="00C94C1C" w:rsidRPr="00E8580A" w:rsidRDefault="00C94C1C" w:rsidP="00C94C1C">
            <w:pPr>
              <w:spacing w:after="0" w:line="360" w:lineRule="auto"/>
              <w:rPr>
                <w:rFonts w:ascii="Times New Roman" w:hAnsi="Times New Roman"/>
                <w:sz w:val="20"/>
              </w:rPr>
            </w:pPr>
            <w:r w:rsidRPr="00E8580A">
              <w:rPr>
                <w:rFonts w:ascii="Times New Roman" w:hAnsi="Times New Roman"/>
                <w:sz w:val="20"/>
              </w:rPr>
              <w:t>Tamsayı</w:t>
            </w:r>
          </w:p>
        </w:tc>
        <w:tc>
          <w:tcPr>
            <w:tcW w:w="864" w:type="dxa"/>
            <w:tcBorders>
              <w:top w:val="nil"/>
              <w:left w:val="nil"/>
              <w:bottom w:val="nil"/>
              <w:right w:val="nil"/>
            </w:tcBorders>
            <w:vAlign w:val="center"/>
          </w:tcPr>
          <w:p w:rsidR="00C94C1C" w:rsidRPr="00E8580A" w:rsidRDefault="00C94C1C" w:rsidP="00C94C1C">
            <w:pPr>
              <w:spacing w:after="0" w:line="360" w:lineRule="auto"/>
              <w:jc w:val="center"/>
              <w:rPr>
                <w:rFonts w:ascii="Times New Roman" w:hAnsi="Times New Roman"/>
                <w:sz w:val="20"/>
              </w:rPr>
            </w:pPr>
            <w:r>
              <w:rPr>
                <w:rFonts w:ascii="Times New Roman" w:hAnsi="Times New Roman"/>
                <w:sz w:val="20"/>
              </w:rPr>
              <w:t>0</w:t>
            </w:r>
          </w:p>
        </w:tc>
        <w:tc>
          <w:tcPr>
            <w:tcW w:w="864" w:type="dxa"/>
            <w:tcBorders>
              <w:top w:val="nil"/>
              <w:left w:val="nil"/>
              <w:bottom w:val="nil"/>
              <w:right w:val="nil"/>
            </w:tcBorders>
            <w:vAlign w:val="center"/>
          </w:tcPr>
          <w:p w:rsidR="00C94C1C" w:rsidRPr="00E8580A" w:rsidRDefault="00C94C1C" w:rsidP="00C94C1C">
            <w:pPr>
              <w:spacing w:after="0" w:line="360" w:lineRule="auto"/>
              <w:jc w:val="center"/>
              <w:rPr>
                <w:rFonts w:ascii="Times New Roman" w:hAnsi="Times New Roman"/>
                <w:sz w:val="20"/>
              </w:rPr>
            </w:pPr>
            <w:r>
              <w:rPr>
                <w:rFonts w:ascii="Times New Roman" w:hAnsi="Times New Roman"/>
                <w:sz w:val="20"/>
              </w:rPr>
              <w:t>12</w:t>
            </w:r>
          </w:p>
        </w:tc>
      </w:tr>
      <w:tr w:rsidR="00A944FE" w:rsidTr="00A944FE">
        <w:trPr>
          <w:cantSplit/>
          <w:jc w:val="center"/>
        </w:trPr>
        <w:tc>
          <w:tcPr>
            <w:tcW w:w="576" w:type="dxa"/>
            <w:tcBorders>
              <w:top w:val="nil"/>
              <w:left w:val="nil"/>
              <w:right w:val="nil"/>
            </w:tcBorders>
            <w:vAlign w:val="center"/>
          </w:tcPr>
          <w:p w:rsidR="00C94C1C" w:rsidRPr="00E8580A" w:rsidRDefault="00C94C1C" w:rsidP="00C94C1C">
            <w:pPr>
              <w:spacing w:after="0" w:line="360" w:lineRule="auto"/>
              <w:jc w:val="center"/>
              <w:rPr>
                <w:rFonts w:ascii="Times New Roman" w:hAnsi="Times New Roman"/>
                <w:sz w:val="20"/>
              </w:rPr>
            </w:pPr>
            <w:r>
              <w:rPr>
                <w:rFonts w:ascii="Times New Roman" w:hAnsi="Times New Roman"/>
                <w:sz w:val="20"/>
              </w:rPr>
              <w:t>8</w:t>
            </w:r>
          </w:p>
        </w:tc>
        <w:tc>
          <w:tcPr>
            <w:tcW w:w="3744" w:type="dxa"/>
            <w:tcBorders>
              <w:top w:val="nil"/>
              <w:left w:val="nil"/>
              <w:right w:val="nil"/>
            </w:tcBorders>
            <w:vAlign w:val="center"/>
          </w:tcPr>
          <w:p w:rsidR="00C94C1C" w:rsidRPr="00E8580A" w:rsidRDefault="00C94C1C" w:rsidP="00C94C1C">
            <w:pPr>
              <w:spacing w:after="0" w:line="360" w:lineRule="auto"/>
              <w:rPr>
                <w:rFonts w:ascii="Times New Roman" w:hAnsi="Times New Roman"/>
                <w:sz w:val="20"/>
              </w:rPr>
            </w:pPr>
            <w:r>
              <w:rPr>
                <w:rFonts w:ascii="Times New Roman" w:hAnsi="Times New Roman"/>
                <w:sz w:val="20"/>
              </w:rPr>
              <w:t>YG sargısı soğutma kanal sayısı</w:t>
            </w:r>
          </w:p>
        </w:tc>
        <w:tc>
          <w:tcPr>
            <w:tcW w:w="864" w:type="dxa"/>
            <w:tcBorders>
              <w:top w:val="nil"/>
              <w:left w:val="nil"/>
              <w:right w:val="nil"/>
            </w:tcBorders>
            <w:vAlign w:val="center"/>
          </w:tcPr>
          <w:p w:rsidR="00C94C1C" w:rsidRPr="00E8580A" w:rsidRDefault="00C94C1C" w:rsidP="00C94C1C">
            <w:pPr>
              <w:spacing w:after="0" w:line="360" w:lineRule="auto"/>
              <w:rPr>
                <w:rFonts w:ascii="Times New Roman" w:hAnsi="Times New Roman"/>
                <w:sz w:val="20"/>
              </w:rPr>
            </w:pPr>
            <w:r>
              <w:rPr>
                <w:rFonts w:ascii="Times New Roman" w:hAnsi="Times New Roman"/>
                <w:sz w:val="20"/>
              </w:rPr>
              <w:t>-</w:t>
            </w:r>
          </w:p>
        </w:tc>
        <w:tc>
          <w:tcPr>
            <w:tcW w:w="1152" w:type="dxa"/>
            <w:tcBorders>
              <w:top w:val="nil"/>
              <w:left w:val="nil"/>
              <w:right w:val="nil"/>
            </w:tcBorders>
            <w:vAlign w:val="center"/>
          </w:tcPr>
          <w:p w:rsidR="00C94C1C" w:rsidRPr="00E8580A" w:rsidRDefault="00C94C1C" w:rsidP="00C94C1C">
            <w:pPr>
              <w:spacing w:after="0" w:line="360" w:lineRule="auto"/>
              <w:rPr>
                <w:rFonts w:ascii="Times New Roman" w:hAnsi="Times New Roman"/>
                <w:sz w:val="20"/>
              </w:rPr>
            </w:pPr>
            <w:r w:rsidRPr="00E8580A">
              <w:rPr>
                <w:rFonts w:ascii="Times New Roman" w:hAnsi="Times New Roman"/>
                <w:sz w:val="20"/>
              </w:rPr>
              <w:t>Tamsayı</w:t>
            </w:r>
          </w:p>
        </w:tc>
        <w:tc>
          <w:tcPr>
            <w:tcW w:w="864" w:type="dxa"/>
            <w:tcBorders>
              <w:top w:val="nil"/>
              <w:left w:val="nil"/>
              <w:right w:val="nil"/>
            </w:tcBorders>
            <w:vAlign w:val="center"/>
          </w:tcPr>
          <w:p w:rsidR="00C94C1C" w:rsidRPr="00E8580A" w:rsidRDefault="00C94C1C" w:rsidP="00C94C1C">
            <w:pPr>
              <w:spacing w:after="0" w:line="360" w:lineRule="auto"/>
              <w:jc w:val="center"/>
              <w:rPr>
                <w:rFonts w:ascii="Times New Roman" w:hAnsi="Times New Roman"/>
                <w:sz w:val="20"/>
              </w:rPr>
            </w:pPr>
            <w:r>
              <w:rPr>
                <w:rFonts w:ascii="Times New Roman" w:hAnsi="Times New Roman"/>
                <w:sz w:val="20"/>
              </w:rPr>
              <w:t>0</w:t>
            </w:r>
          </w:p>
        </w:tc>
        <w:tc>
          <w:tcPr>
            <w:tcW w:w="864" w:type="dxa"/>
            <w:tcBorders>
              <w:top w:val="nil"/>
              <w:left w:val="nil"/>
              <w:right w:val="nil"/>
            </w:tcBorders>
            <w:vAlign w:val="center"/>
          </w:tcPr>
          <w:p w:rsidR="00C94C1C" w:rsidRPr="00E8580A" w:rsidRDefault="00C94C1C" w:rsidP="00C94C1C">
            <w:pPr>
              <w:spacing w:after="0" w:line="360" w:lineRule="auto"/>
              <w:jc w:val="center"/>
              <w:rPr>
                <w:rFonts w:ascii="Times New Roman" w:hAnsi="Times New Roman"/>
                <w:sz w:val="20"/>
              </w:rPr>
            </w:pPr>
            <w:r>
              <w:rPr>
                <w:rFonts w:ascii="Times New Roman" w:hAnsi="Times New Roman"/>
                <w:sz w:val="20"/>
              </w:rPr>
              <w:t>12</w:t>
            </w:r>
          </w:p>
        </w:tc>
      </w:tr>
    </w:tbl>
    <w:p w:rsidR="00BA39AD" w:rsidRDefault="00BA39AD" w:rsidP="00150AEB">
      <w:pPr>
        <w:pStyle w:val="AnaParagrafYaziStiliSau"/>
      </w:pPr>
    </w:p>
    <w:p w:rsidR="00556DF2" w:rsidRDefault="00556DF2" w:rsidP="00150AEB">
      <w:pPr>
        <w:pStyle w:val="AnaParagrafYaziStiliSau"/>
      </w:pPr>
    </w:p>
    <w:p w:rsidR="00A944FE" w:rsidRDefault="00A944FE" w:rsidP="00A944FE">
      <w:pPr>
        <w:pStyle w:val="ResimYazs"/>
        <w:keepNext/>
        <w:jc w:val="center"/>
      </w:pPr>
      <w:bookmarkStart w:id="73" w:name="_Toc482646116"/>
      <w:bookmarkStart w:id="74" w:name="_Toc482647392"/>
      <w:bookmarkStart w:id="75" w:name="_Toc482647492"/>
      <w:bookmarkStart w:id="76" w:name="_Toc482648308"/>
      <w:bookmarkStart w:id="77" w:name="_Toc487013943"/>
      <w:r>
        <w:t xml:space="preserve">Tablo </w:t>
      </w:r>
      <w:fldSimple w:instr=" STYLEREF 1 \s ">
        <w:r w:rsidR="00FE6146">
          <w:rPr>
            <w:noProof/>
          </w:rPr>
          <w:t>5</w:t>
        </w:r>
      </w:fldSimple>
      <w:r w:rsidR="004A18F7">
        <w:t>.</w:t>
      </w:r>
      <w:fldSimple w:instr=" SEQ Tablo \* ARABIC \s 1 ">
        <w:r w:rsidR="00FE6146">
          <w:rPr>
            <w:noProof/>
          </w:rPr>
          <w:t>3</w:t>
        </w:r>
      </w:fldSimple>
      <w:r>
        <w:t xml:space="preserve">. </w:t>
      </w:r>
      <w:r w:rsidRPr="00CC14A0">
        <w:t>Pratik TDO tasarım değişkenleri</w:t>
      </w:r>
      <w:bookmarkEnd w:id="73"/>
      <w:bookmarkEnd w:id="74"/>
      <w:bookmarkEnd w:id="75"/>
      <w:bookmarkEnd w:id="76"/>
      <w:bookmarkEnd w:id="77"/>
    </w:p>
    <w:tbl>
      <w:tblPr>
        <w:tblStyle w:val="TabloKlavuzu"/>
        <w:tblW w:w="8064" w:type="dxa"/>
        <w:jc w:val="center"/>
        <w:tblLook w:val="04A0" w:firstRow="1" w:lastRow="0" w:firstColumn="1" w:lastColumn="0" w:noHBand="0" w:noVBand="1"/>
      </w:tblPr>
      <w:tblGrid>
        <w:gridCol w:w="576"/>
        <w:gridCol w:w="3744"/>
        <w:gridCol w:w="864"/>
        <w:gridCol w:w="1152"/>
        <w:gridCol w:w="864"/>
        <w:gridCol w:w="864"/>
      </w:tblGrid>
      <w:tr w:rsidR="00A944FE" w:rsidRPr="002B4C50" w:rsidTr="004C0DD9">
        <w:trPr>
          <w:cantSplit/>
          <w:jc w:val="center"/>
        </w:trPr>
        <w:tc>
          <w:tcPr>
            <w:tcW w:w="576" w:type="dxa"/>
            <w:tcBorders>
              <w:left w:val="nil"/>
              <w:bottom w:val="nil"/>
              <w:right w:val="nil"/>
            </w:tcBorders>
            <w:vAlign w:val="bottom"/>
          </w:tcPr>
          <w:p w:rsidR="00A944FE" w:rsidRPr="002B4C50" w:rsidRDefault="00A944FE" w:rsidP="004C0DD9">
            <w:pPr>
              <w:spacing w:after="0" w:line="360" w:lineRule="auto"/>
              <w:jc w:val="center"/>
              <w:rPr>
                <w:rFonts w:ascii="Times New Roman" w:hAnsi="Times New Roman"/>
                <w:b/>
                <w:sz w:val="20"/>
              </w:rPr>
            </w:pPr>
          </w:p>
        </w:tc>
        <w:tc>
          <w:tcPr>
            <w:tcW w:w="3744" w:type="dxa"/>
            <w:tcBorders>
              <w:left w:val="nil"/>
              <w:bottom w:val="nil"/>
              <w:right w:val="nil"/>
            </w:tcBorders>
            <w:vAlign w:val="bottom"/>
          </w:tcPr>
          <w:p w:rsidR="00A944FE" w:rsidRPr="002B4C50" w:rsidRDefault="00A944FE" w:rsidP="004C0DD9">
            <w:pPr>
              <w:spacing w:after="0" w:line="360" w:lineRule="auto"/>
              <w:rPr>
                <w:rFonts w:ascii="Times New Roman" w:hAnsi="Times New Roman"/>
                <w:b/>
                <w:sz w:val="20"/>
              </w:rPr>
            </w:pPr>
          </w:p>
        </w:tc>
        <w:tc>
          <w:tcPr>
            <w:tcW w:w="864" w:type="dxa"/>
            <w:tcBorders>
              <w:left w:val="nil"/>
              <w:bottom w:val="nil"/>
              <w:right w:val="nil"/>
            </w:tcBorders>
            <w:vAlign w:val="bottom"/>
          </w:tcPr>
          <w:p w:rsidR="00A944FE" w:rsidRPr="002B4C50" w:rsidRDefault="00A944FE" w:rsidP="004C0DD9">
            <w:pPr>
              <w:spacing w:after="0" w:line="360" w:lineRule="auto"/>
              <w:rPr>
                <w:rFonts w:ascii="Times New Roman" w:hAnsi="Times New Roman"/>
                <w:b/>
                <w:sz w:val="20"/>
              </w:rPr>
            </w:pPr>
          </w:p>
        </w:tc>
        <w:tc>
          <w:tcPr>
            <w:tcW w:w="1152" w:type="dxa"/>
            <w:tcBorders>
              <w:left w:val="nil"/>
              <w:bottom w:val="nil"/>
              <w:right w:val="nil"/>
            </w:tcBorders>
            <w:vAlign w:val="bottom"/>
          </w:tcPr>
          <w:p w:rsidR="00A944FE" w:rsidRPr="002B4C50" w:rsidRDefault="00A944FE" w:rsidP="004C0DD9">
            <w:pPr>
              <w:spacing w:after="0" w:line="360" w:lineRule="auto"/>
              <w:rPr>
                <w:rFonts w:ascii="Times New Roman" w:hAnsi="Times New Roman"/>
                <w:b/>
                <w:sz w:val="20"/>
              </w:rPr>
            </w:pPr>
          </w:p>
        </w:tc>
        <w:tc>
          <w:tcPr>
            <w:tcW w:w="1728" w:type="dxa"/>
            <w:gridSpan w:val="2"/>
            <w:tcBorders>
              <w:left w:val="nil"/>
              <w:bottom w:val="single" w:sz="4" w:space="0" w:color="auto"/>
              <w:right w:val="nil"/>
            </w:tcBorders>
            <w:vAlign w:val="center"/>
          </w:tcPr>
          <w:p w:rsidR="00A944FE" w:rsidRPr="002B4C50" w:rsidRDefault="00A944FE" w:rsidP="004C0DD9">
            <w:pPr>
              <w:spacing w:after="0" w:line="360" w:lineRule="auto"/>
              <w:jc w:val="center"/>
              <w:rPr>
                <w:rFonts w:ascii="Times New Roman" w:hAnsi="Times New Roman"/>
                <w:b/>
                <w:sz w:val="20"/>
              </w:rPr>
            </w:pPr>
            <w:r>
              <w:rPr>
                <w:rFonts w:ascii="Times New Roman" w:hAnsi="Times New Roman"/>
                <w:b/>
                <w:sz w:val="20"/>
              </w:rPr>
              <w:t>Alt ve üst sınırlar</w:t>
            </w:r>
          </w:p>
        </w:tc>
      </w:tr>
      <w:tr w:rsidR="00A944FE" w:rsidRPr="002B4C50" w:rsidTr="004C0DD9">
        <w:trPr>
          <w:cantSplit/>
          <w:jc w:val="center"/>
        </w:trPr>
        <w:tc>
          <w:tcPr>
            <w:tcW w:w="576" w:type="dxa"/>
            <w:tcBorders>
              <w:top w:val="nil"/>
              <w:left w:val="nil"/>
              <w:bottom w:val="single" w:sz="4" w:space="0" w:color="auto"/>
              <w:right w:val="nil"/>
            </w:tcBorders>
            <w:vAlign w:val="center"/>
          </w:tcPr>
          <w:p w:rsidR="00A944FE" w:rsidRPr="002B4C50" w:rsidRDefault="00A944FE" w:rsidP="004C0DD9">
            <w:pPr>
              <w:spacing w:after="0" w:line="360" w:lineRule="auto"/>
              <w:jc w:val="center"/>
              <w:rPr>
                <w:rFonts w:ascii="Times New Roman" w:hAnsi="Times New Roman"/>
                <w:b/>
                <w:sz w:val="20"/>
              </w:rPr>
            </w:pPr>
            <w:r w:rsidRPr="002B4C50">
              <w:rPr>
                <w:rFonts w:ascii="Times New Roman" w:hAnsi="Times New Roman"/>
                <w:b/>
                <w:sz w:val="20"/>
              </w:rPr>
              <w:t>No</w:t>
            </w:r>
          </w:p>
        </w:tc>
        <w:tc>
          <w:tcPr>
            <w:tcW w:w="3744" w:type="dxa"/>
            <w:tcBorders>
              <w:top w:val="nil"/>
              <w:left w:val="nil"/>
              <w:bottom w:val="single" w:sz="4" w:space="0" w:color="auto"/>
              <w:right w:val="nil"/>
            </w:tcBorders>
            <w:vAlign w:val="center"/>
          </w:tcPr>
          <w:p w:rsidR="00A944FE" w:rsidRPr="002B4C50" w:rsidRDefault="00A944FE" w:rsidP="004C0DD9">
            <w:pPr>
              <w:spacing w:after="0" w:line="360" w:lineRule="auto"/>
              <w:rPr>
                <w:rFonts w:ascii="Times New Roman" w:hAnsi="Times New Roman"/>
                <w:b/>
                <w:sz w:val="20"/>
              </w:rPr>
            </w:pPr>
            <w:r w:rsidRPr="002B4C50">
              <w:rPr>
                <w:rFonts w:ascii="Times New Roman" w:hAnsi="Times New Roman"/>
                <w:b/>
                <w:sz w:val="20"/>
              </w:rPr>
              <w:t>Tasarım değişkeni</w:t>
            </w:r>
          </w:p>
        </w:tc>
        <w:tc>
          <w:tcPr>
            <w:tcW w:w="864" w:type="dxa"/>
            <w:tcBorders>
              <w:top w:val="nil"/>
              <w:left w:val="nil"/>
              <w:bottom w:val="single" w:sz="4" w:space="0" w:color="auto"/>
              <w:right w:val="nil"/>
            </w:tcBorders>
            <w:vAlign w:val="center"/>
          </w:tcPr>
          <w:p w:rsidR="00A944FE" w:rsidRPr="002B4C50" w:rsidRDefault="00A944FE" w:rsidP="004C0DD9">
            <w:pPr>
              <w:spacing w:after="0" w:line="360" w:lineRule="auto"/>
              <w:rPr>
                <w:rFonts w:ascii="Times New Roman" w:hAnsi="Times New Roman"/>
                <w:b/>
                <w:sz w:val="20"/>
              </w:rPr>
            </w:pPr>
            <w:r w:rsidRPr="002B4C50">
              <w:rPr>
                <w:rFonts w:ascii="Times New Roman" w:hAnsi="Times New Roman"/>
                <w:b/>
                <w:sz w:val="20"/>
              </w:rPr>
              <w:t>Birim</w:t>
            </w:r>
          </w:p>
        </w:tc>
        <w:tc>
          <w:tcPr>
            <w:tcW w:w="1152" w:type="dxa"/>
            <w:tcBorders>
              <w:top w:val="nil"/>
              <w:left w:val="nil"/>
              <w:bottom w:val="single" w:sz="4" w:space="0" w:color="auto"/>
              <w:right w:val="nil"/>
            </w:tcBorders>
            <w:vAlign w:val="center"/>
          </w:tcPr>
          <w:p w:rsidR="00A944FE" w:rsidRPr="002B4C50" w:rsidRDefault="00A944FE" w:rsidP="004C0DD9">
            <w:pPr>
              <w:spacing w:after="0" w:line="360" w:lineRule="auto"/>
              <w:rPr>
                <w:rFonts w:ascii="Times New Roman" w:hAnsi="Times New Roman"/>
                <w:b/>
                <w:sz w:val="20"/>
              </w:rPr>
            </w:pPr>
            <w:r w:rsidRPr="002B4C50">
              <w:rPr>
                <w:rFonts w:ascii="Times New Roman" w:hAnsi="Times New Roman"/>
                <w:b/>
                <w:sz w:val="20"/>
              </w:rPr>
              <w:t>Tür</w:t>
            </w:r>
          </w:p>
        </w:tc>
        <w:tc>
          <w:tcPr>
            <w:tcW w:w="864" w:type="dxa"/>
            <w:tcBorders>
              <w:left w:val="nil"/>
              <w:bottom w:val="single" w:sz="4" w:space="0" w:color="auto"/>
              <w:right w:val="nil"/>
            </w:tcBorders>
            <w:vAlign w:val="center"/>
          </w:tcPr>
          <w:p w:rsidR="00A944FE" w:rsidRPr="002B4C50" w:rsidRDefault="00A944FE" w:rsidP="004C0DD9">
            <w:pPr>
              <w:spacing w:after="0" w:line="360" w:lineRule="auto"/>
              <w:jc w:val="center"/>
              <w:rPr>
                <w:rFonts w:ascii="Times New Roman" w:hAnsi="Times New Roman"/>
                <w:b/>
                <w:sz w:val="20"/>
              </w:rPr>
            </w:pPr>
            <w:r>
              <w:rPr>
                <w:rFonts w:ascii="Times New Roman" w:hAnsi="Times New Roman"/>
                <w:b/>
                <w:sz w:val="20"/>
              </w:rPr>
              <w:t>Alt</w:t>
            </w:r>
          </w:p>
        </w:tc>
        <w:tc>
          <w:tcPr>
            <w:tcW w:w="864" w:type="dxa"/>
            <w:tcBorders>
              <w:left w:val="nil"/>
              <w:bottom w:val="single" w:sz="4" w:space="0" w:color="auto"/>
              <w:right w:val="nil"/>
            </w:tcBorders>
            <w:vAlign w:val="center"/>
          </w:tcPr>
          <w:p w:rsidR="00A944FE" w:rsidRPr="002B4C50" w:rsidRDefault="00A944FE" w:rsidP="004C0DD9">
            <w:pPr>
              <w:spacing w:after="0" w:line="360" w:lineRule="auto"/>
              <w:jc w:val="center"/>
              <w:rPr>
                <w:rFonts w:ascii="Times New Roman" w:hAnsi="Times New Roman"/>
                <w:b/>
                <w:sz w:val="20"/>
              </w:rPr>
            </w:pPr>
            <w:r>
              <w:rPr>
                <w:rFonts w:ascii="Times New Roman" w:hAnsi="Times New Roman"/>
                <w:b/>
                <w:sz w:val="20"/>
              </w:rPr>
              <w:t>Üst</w:t>
            </w:r>
          </w:p>
        </w:tc>
      </w:tr>
      <w:tr w:rsidR="00A944FE" w:rsidTr="004C0DD9">
        <w:trPr>
          <w:cantSplit/>
          <w:jc w:val="center"/>
        </w:trPr>
        <w:tc>
          <w:tcPr>
            <w:tcW w:w="576" w:type="dxa"/>
            <w:tcBorders>
              <w:left w:val="nil"/>
              <w:bottom w:val="nil"/>
              <w:right w:val="nil"/>
            </w:tcBorders>
            <w:vAlign w:val="center"/>
          </w:tcPr>
          <w:p w:rsidR="00A944FE" w:rsidRPr="00E8580A" w:rsidRDefault="00A944FE" w:rsidP="004C0DD9">
            <w:pPr>
              <w:spacing w:after="0" w:line="360" w:lineRule="auto"/>
              <w:jc w:val="center"/>
              <w:rPr>
                <w:rFonts w:ascii="Times New Roman" w:hAnsi="Times New Roman"/>
                <w:sz w:val="20"/>
              </w:rPr>
            </w:pPr>
            <w:r w:rsidRPr="00E8580A">
              <w:rPr>
                <w:rFonts w:ascii="Times New Roman" w:hAnsi="Times New Roman"/>
                <w:sz w:val="20"/>
              </w:rPr>
              <w:t>1</w:t>
            </w:r>
          </w:p>
        </w:tc>
        <w:tc>
          <w:tcPr>
            <w:tcW w:w="3744" w:type="dxa"/>
            <w:tcBorders>
              <w:left w:val="nil"/>
              <w:bottom w:val="nil"/>
              <w:right w:val="nil"/>
            </w:tcBorders>
            <w:vAlign w:val="center"/>
          </w:tcPr>
          <w:p w:rsidR="00A944FE" w:rsidRPr="00E8580A" w:rsidRDefault="00A944FE" w:rsidP="004C0DD9">
            <w:pPr>
              <w:spacing w:after="0" w:line="360" w:lineRule="auto"/>
              <w:rPr>
                <w:rFonts w:ascii="Times New Roman" w:hAnsi="Times New Roman"/>
                <w:sz w:val="20"/>
              </w:rPr>
            </w:pPr>
            <w:r w:rsidRPr="00E8580A">
              <w:rPr>
                <w:rFonts w:ascii="Times New Roman" w:hAnsi="Times New Roman"/>
                <w:sz w:val="20"/>
              </w:rPr>
              <w:t>AG sargısı sarım sayısı</w:t>
            </w:r>
          </w:p>
        </w:tc>
        <w:tc>
          <w:tcPr>
            <w:tcW w:w="864" w:type="dxa"/>
            <w:tcBorders>
              <w:left w:val="nil"/>
              <w:bottom w:val="nil"/>
              <w:right w:val="nil"/>
            </w:tcBorders>
            <w:vAlign w:val="center"/>
          </w:tcPr>
          <w:p w:rsidR="00A944FE" w:rsidRPr="00E8580A" w:rsidRDefault="00A944FE" w:rsidP="004C0DD9">
            <w:pPr>
              <w:spacing w:after="0" w:line="360" w:lineRule="auto"/>
              <w:rPr>
                <w:rFonts w:ascii="Times New Roman" w:hAnsi="Times New Roman"/>
                <w:sz w:val="20"/>
              </w:rPr>
            </w:pPr>
            <w:r>
              <w:rPr>
                <w:rFonts w:ascii="Times New Roman" w:hAnsi="Times New Roman"/>
                <w:sz w:val="20"/>
              </w:rPr>
              <w:t>-</w:t>
            </w:r>
          </w:p>
        </w:tc>
        <w:tc>
          <w:tcPr>
            <w:tcW w:w="1152" w:type="dxa"/>
            <w:tcBorders>
              <w:left w:val="nil"/>
              <w:bottom w:val="nil"/>
              <w:right w:val="nil"/>
            </w:tcBorders>
            <w:vAlign w:val="center"/>
          </w:tcPr>
          <w:p w:rsidR="00A944FE" w:rsidRPr="00E8580A" w:rsidRDefault="00A944FE" w:rsidP="004C0DD9">
            <w:pPr>
              <w:spacing w:after="0" w:line="360" w:lineRule="auto"/>
              <w:rPr>
                <w:rFonts w:ascii="Times New Roman" w:hAnsi="Times New Roman"/>
                <w:sz w:val="20"/>
              </w:rPr>
            </w:pPr>
            <w:r w:rsidRPr="00E8580A">
              <w:rPr>
                <w:rFonts w:ascii="Times New Roman" w:hAnsi="Times New Roman"/>
                <w:sz w:val="20"/>
              </w:rPr>
              <w:t>Tamsayı</w:t>
            </w:r>
          </w:p>
        </w:tc>
        <w:tc>
          <w:tcPr>
            <w:tcW w:w="864" w:type="dxa"/>
            <w:tcBorders>
              <w:left w:val="nil"/>
              <w:bottom w:val="nil"/>
              <w:right w:val="nil"/>
            </w:tcBorders>
            <w:vAlign w:val="center"/>
          </w:tcPr>
          <w:p w:rsidR="00A944FE" w:rsidRPr="00E8580A" w:rsidRDefault="00A944FE" w:rsidP="004C0DD9">
            <w:pPr>
              <w:spacing w:after="0" w:line="360" w:lineRule="auto"/>
              <w:jc w:val="center"/>
              <w:rPr>
                <w:rFonts w:ascii="Times New Roman" w:hAnsi="Times New Roman"/>
                <w:sz w:val="20"/>
              </w:rPr>
            </w:pPr>
            <w:r>
              <w:rPr>
                <w:rFonts w:ascii="Times New Roman" w:hAnsi="Times New Roman"/>
                <w:sz w:val="20"/>
              </w:rPr>
              <w:t>10</w:t>
            </w:r>
          </w:p>
        </w:tc>
        <w:tc>
          <w:tcPr>
            <w:tcW w:w="864" w:type="dxa"/>
            <w:tcBorders>
              <w:left w:val="nil"/>
              <w:bottom w:val="nil"/>
              <w:right w:val="nil"/>
            </w:tcBorders>
            <w:vAlign w:val="center"/>
          </w:tcPr>
          <w:p w:rsidR="00A944FE" w:rsidRPr="00E8580A" w:rsidRDefault="00A944FE" w:rsidP="004C0DD9">
            <w:pPr>
              <w:spacing w:after="0" w:line="360" w:lineRule="auto"/>
              <w:jc w:val="center"/>
              <w:rPr>
                <w:rFonts w:ascii="Times New Roman" w:hAnsi="Times New Roman"/>
                <w:sz w:val="20"/>
              </w:rPr>
            </w:pPr>
            <w:r>
              <w:rPr>
                <w:rFonts w:ascii="Times New Roman" w:hAnsi="Times New Roman"/>
                <w:sz w:val="20"/>
              </w:rPr>
              <w:t>50</w:t>
            </w:r>
          </w:p>
        </w:tc>
      </w:tr>
      <w:tr w:rsidR="00A944FE" w:rsidTr="004C0DD9">
        <w:trPr>
          <w:cantSplit/>
          <w:jc w:val="center"/>
        </w:trPr>
        <w:tc>
          <w:tcPr>
            <w:tcW w:w="576" w:type="dxa"/>
            <w:tcBorders>
              <w:top w:val="nil"/>
              <w:left w:val="nil"/>
              <w:bottom w:val="nil"/>
              <w:right w:val="nil"/>
            </w:tcBorders>
            <w:vAlign w:val="center"/>
          </w:tcPr>
          <w:p w:rsidR="00A944FE" w:rsidRPr="00E8580A" w:rsidRDefault="00A944FE" w:rsidP="004C0DD9">
            <w:pPr>
              <w:spacing w:after="0" w:line="360" w:lineRule="auto"/>
              <w:jc w:val="center"/>
              <w:rPr>
                <w:rFonts w:ascii="Times New Roman" w:hAnsi="Times New Roman"/>
                <w:sz w:val="20"/>
              </w:rPr>
            </w:pPr>
            <w:r w:rsidRPr="00E8580A">
              <w:rPr>
                <w:rFonts w:ascii="Times New Roman" w:hAnsi="Times New Roman"/>
                <w:sz w:val="20"/>
              </w:rPr>
              <w:t>2</w:t>
            </w:r>
          </w:p>
        </w:tc>
        <w:tc>
          <w:tcPr>
            <w:tcW w:w="3744" w:type="dxa"/>
            <w:tcBorders>
              <w:top w:val="nil"/>
              <w:left w:val="nil"/>
              <w:bottom w:val="nil"/>
              <w:right w:val="nil"/>
            </w:tcBorders>
            <w:vAlign w:val="center"/>
          </w:tcPr>
          <w:p w:rsidR="00A944FE" w:rsidRPr="00E8580A" w:rsidRDefault="00A944FE" w:rsidP="004C0DD9">
            <w:pPr>
              <w:spacing w:after="0" w:line="360" w:lineRule="auto"/>
              <w:rPr>
                <w:rFonts w:ascii="Times New Roman" w:hAnsi="Times New Roman"/>
                <w:sz w:val="20"/>
              </w:rPr>
            </w:pPr>
            <w:r w:rsidRPr="00E8580A">
              <w:rPr>
                <w:rFonts w:ascii="Times New Roman" w:hAnsi="Times New Roman"/>
                <w:sz w:val="20"/>
              </w:rPr>
              <w:t>Manyetik endüksiyon</w:t>
            </w:r>
          </w:p>
        </w:tc>
        <w:tc>
          <w:tcPr>
            <w:tcW w:w="864" w:type="dxa"/>
            <w:tcBorders>
              <w:top w:val="nil"/>
              <w:left w:val="nil"/>
              <w:bottom w:val="nil"/>
              <w:right w:val="nil"/>
            </w:tcBorders>
            <w:vAlign w:val="center"/>
          </w:tcPr>
          <w:p w:rsidR="00A944FE" w:rsidRPr="00E8580A" w:rsidRDefault="00A944FE" w:rsidP="004C0DD9">
            <w:pPr>
              <w:spacing w:after="0" w:line="360" w:lineRule="auto"/>
              <w:rPr>
                <w:rFonts w:ascii="Times New Roman" w:hAnsi="Times New Roman"/>
                <w:sz w:val="20"/>
              </w:rPr>
            </w:pPr>
            <w:r w:rsidRPr="00E8580A">
              <w:rPr>
                <w:rFonts w:ascii="Times New Roman" w:hAnsi="Times New Roman"/>
                <w:sz w:val="20"/>
              </w:rPr>
              <w:t>Gauss</w:t>
            </w:r>
          </w:p>
        </w:tc>
        <w:tc>
          <w:tcPr>
            <w:tcW w:w="1152" w:type="dxa"/>
            <w:tcBorders>
              <w:top w:val="nil"/>
              <w:left w:val="nil"/>
              <w:bottom w:val="nil"/>
              <w:right w:val="nil"/>
            </w:tcBorders>
            <w:vAlign w:val="center"/>
          </w:tcPr>
          <w:p w:rsidR="00A944FE" w:rsidRPr="00E8580A" w:rsidRDefault="00E4269C" w:rsidP="004C0DD9">
            <w:pPr>
              <w:spacing w:after="0" w:line="360" w:lineRule="auto"/>
              <w:rPr>
                <w:rFonts w:ascii="Times New Roman" w:hAnsi="Times New Roman"/>
                <w:sz w:val="20"/>
              </w:rPr>
            </w:pPr>
            <w:r w:rsidRPr="00E8580A">
              <w:rPr>
                <w:rFonts w:ascii="Times New Roman" w:hAnsi="Times New Roman"/>
                <w:sz w:val="20"/>
              </w:rPr>
              <w:t>Tamsayı</w:t>
            </w:r>
          </w:p>
        </w:tc>
        <w:tc>
          <w:tcPr>
            <w:tcW w:w="864" w:type="dxa"/>
            <w:tcBorders>
              <w:top w:val="nil"/>
              <w:left w:val="nil"/>
              <w:bottom w:val="nil"/>
              <w:right w:val="nil"/>
            </w:tcBorders>
            <w:vAlign w:val="center"/>
          </w:tcPr>
          <w:p w:rsidR="00A944FE" w:rsidRPr="00E8580A" w:rsidRDefault="00A944FE" w:rsidP="004C0DD9">
            <w:pPr>
              <w:spacing w:after="0" w:line="360" w:lineRule="auto"/>
              <w:jc w:val="center"/>
              <w:rPr>
                <w:rFonts w:ascii="Times New Roman" w:hAnsi="Times New Roman"/>
                <w:sz w:val="20"/>
              </w:rPr>
            </w:pPr>
            <w:r>
              <w:rPr>
                <w:rFonts w:ascii="Times New Roman" w:hAnsi="Times New Roman"/>
                <w:sz w:val="20"/>
              </w:rPr>
              <w:t>14,000</w:t>
            </w:r>
          </w:p>
        </w:tc>
        <w:tc>
          <w:tcPr>
            <w:tcW w:w="864" w:type="dxa"/>
            <w:tcBorders>
              <w:top w:val="nil"/>
              <w:left w:val="nil"/>
              <w:bottom w:val="nil"/>
              <w:right w:val="nil"/>
            </w:tcBorders>
            <w:vAlign w:val="center"/>
          </w:tcPr>
          <w:p w:rsidR="00A944FE" w:rsidRPr="00E8580A" w:rsidRDefault="00A944FE" w:rsidP="004C0DD9">
            <w:pPr>
              <w:spacing w:after="0" w:line="360" w:lineRule="auto"/>
              <w:jc w:val="center"/>
              <w:rPr>
                <w:rFonts w:ascii="Times New Roman" w:hAnsi="Times New Roman"/>
                <w:sz w:val="20"/>
              </w:rPr>
            </w:pPr>
            <w:r>
              <w:rPr>
                <w:rFonts w:ascii="Times New Roman" w:hAnsi="Times New Roman"/>
                <w:sz w:val="20"/>
              </w:rPr>
              <w:t>17,500</w:t>
            </w:r>
          </w:p>
        </w:tc>
      </w:tr>
      <w:tr w:rsidR="00A944FE" w:rsidTr="004C0DD9">
        <w:trPr>
          <w:cantSplit/>
          <w:jc w:val="center"/>
        </w:trPr>
        <w:tc>
          <w:tcPr>
            <w:tcW w:w="576" w:type="dxa"/>
            <w:tcBorders>
              <w:top w:val="nil"/>
              <w:left w:val="nil"/>
              <w:bottom w:val="nil"/>
              <w:right w:val="nil"/>
            </w:tcBorders>
            <w:vAlign w:val="center"/>
          </w:tcPr>
          <w:p w:rsidR="00A944FE" w:rsidRPr="00E8580A" w:rsidRDefault="00A944FE" w:rsidP="004C0DD9">
            <w:pPr>
              <w:spacing w:after="0" w:line="360" w:lineRule="auto"/>
              <w:jc w:val="center"/>
              <w:rPr>
                <w:rFonts w:ascii="Times New Roman" w:hAnsi="Times New Roman"/>
                <w:sz w:val="20"/>
              </w:rPr>
            </w:pPr>
            <w:r>
              <w:rPr>
                <w:rFonts w:ascii="Times New Roman" w:hAnsi="Times New Roman"/>
                <w:sz w:val="20"/>
              </w:rPr>
              <w:t>3</w:t>
            </w:r>
          </w:p>
        </w:tc>
        <w:tc>
          <w:tcPr>
            <w:tcW w:w="3744" w:type="dxa"/>
            <w:tcBorders>
              <w:top w:val="nil"/>
              <w:left w:val="nil"/>
              <w:bottom w:val="nil"/>
              <w:right w:val="nil"/>
            </w:tcBorders>
            <w:vAlign w:val="center"/>
          </w:tcPr>
          <w:p w:rsidR="00A944FE" w:rsidRPr="00E8580A" w:rsidRDefault="00A944FE" w:rsidP="004C0DD9">
            <w:pPr>
              <w:spacing w:after="0" w:line="360" w:lineRule="auto"/>
              <w:rPr>
                <w:rFonts w:ascii="Times New Roman" w:hAnsi="Times New Roman"/>
                <w:sz w:val="20"/>
              </w:rPr>
            </w:pPr>
            <w:r>
              <w:rPr>
                <w:rFonts w:ascii="Times New Roman" w:hAnsi="Times New Roman"/>
                <w:sz w:val="20"/>
              </w:rPr>
              <w:t>Çekirdek sac genişliği (Şekil 5.1.,</w:t>
            </w:r>
            <w:r w:rsidR="00FC02CB">
              <w:rPr>
                <w:rFonts w:ascii="Times New Roman" w:hAnsi="Times New Roman"/>
                <w:sz w:val="20"/>
              </w:rPr>
              <w:t xml:space="preserve"> </w:t>
            </w:r>
            <w:r>
              <w:rPr>
                <w:rFonts w:ascii="Times New Roman" w:hAnsi="Times New Roman"/>
                <w:sz w:val="20"/>
              </w:rPr>
              <w:t>D)</w:t>
            </w:r>
          </w:p>
        </w:tc>
        <w:tc>
          <w:tcPr>
            <w:tcW w:w="864" w:type="dxa"/>
            <w:tcBorders>
              <w:top w:val="nil"/>
              <w:left w:val="nil"/>
              <w:bottom w:val="nil"/>
              <w:right w:val="nil"/>
            </w:tcBorders>
            <w:vAlign w:val="center"/>
          </w:tcPr>
          <w:p w:rsidR="00A944FE" w:rsidRPr="00E8580A" w:rsidRDefault="00A944FE" w:rsidP="004C0DD9">
            <w:pPr>
              <w:spacing w:after="0" w:line="360" w:lineRule="auto"/>
              <w:rPr>
                <w:rFonts w:ascii="Times New Roman" w:hAnsi="Times New Roman"/>
                <w:sz w:val="20"/>
              </w:rPr>
            </w:pPr>
            <w:r>
              <w:rPr>
                <w:rFonts w:ascii="Times New Roman" w:hAnsi="Times New Roman"/>
                <w:sz w:val="20"/>
              </w:rPr>
              <w:t>mm</w:t>
            </w:r>
          </w:p>
        </w:tc>
        <w:tc>
          <w:tcPr>
            <w:tcW w:w="1152" w:type="dxa"/>
            <w:tcBorders>
              <w:top w:val="nil"/>
              <w:left w:val="nil"/>
              <w:bottom w:val="nil"/>
              <w:right w:val="nil"/>
            </w:tcBorders>
            <w:vAlign w:val="center"/>
          </w:tcPr>
          <w:p w:rsidR="00A944FE" w:rsidRPr="00E8580A" w:rsidRDefault="00E4269C" w:rsidP="004C0DD9">
            <w:pPr>
              <w:spacing w:after="0" w:line="360" w:lineRule="auto"/>
              <w:rPr>
                <w:rFonts w:ascii="Times New Roman" w:hAnsi="Times New Roman"/>
                <w:sz w:val="20"/>
              </w:rPr>
            </w:pPr>
            <w:r w:rsidRPr="00E8580A">
              <w:rPr>
                <w:rFonts w:ascii="Times New Roman" w:hAnsi="Times New Roman"/>
                <w:sz w:val="20"/>
              </w:rPr>
              <w:t>Tamsayı</w:t>
            </w:r>
          </w:p>
        </w:tc>
        <w:tc>
          <w:tcPr>
            <w:tcW w:w="864" w:type="dxa"/>
            <w:tcBorders>
              <w:top w:val="nil"/>
              <w:left w:val="nil"/>
              <w:bottom w:val="nil"/>
              <w:right w:val="nil"/>
            </w:tcBorders>
            <w:vAlign w:val="center"/>
          </w:tcPr>
          <w:p w:rsidR="00A944FE" w:rsidRPr="00E8580A" w:rsidRDefault="00A944FE" w:rsidP="004C0DD9">
            <w:pPr>
              <w:spacing w:after="0" w:line="360" w:lineRule="auto"/>
              <w:jc w:val="center"/>
              <w:rPr>
                <w:rFonts w:ascii="Times New Roman" w:hAnsi="Times New Roman"/>
                <w:sz w:val="20"/>
              </w:rPr>
            </w:pPr>
            <w:r>
              <w:rPr>
                <w:rFonts w:ascii="Times New Roman" w:hAnsi="Times New Roman"/>
                <w:sz w:val="20"/>
              </w:rPr>
              <w:t>100</w:t>
            </w:r>
          </w:p>
        </w:tc>
        <w:tc>
          <w:tcPr>
            <w:tcW w:w="864" w:type="dxa"/>
            <w:tcBorders>
              <w:top w:val="nil"/>
              <w:left w:val="nil"/>
              <w:bottom w:val="nil"/>
              <w:right w:val="nil"/>
            </w:tcBorders>
            <w:vAlign w:val="center"/>
          </w:tcPr>
          <w:p w:rsidR="00A944FE" w:rsidRPr="00E8580A" w:rsidRDefault="00A944FE" w:rsidP="004C0DD9">
            <w:pPr>
              <w:spacing w:after="0" w:line="360" w:lineRule="auto"/>
              <w:jc w:val="center"/>
              <w:rPr>
                <w:rFonts w:ascii="Times New Roman" w:hAnsi="Times New Roman"/>
                <w:sz w:val="20"/>
              </w:rPr>
            </w:pPr>
            <w:r>
              <w:rPr>
                <w:rFonts w:ascii="Times New Roman" w:hAnsi="Times New Roman"/>
                <w:sz w:val="20"/>
              </w:rPr>
              <w:t>500</w:t>
            </w:r>
          </w:p>
        </w:tc>
      </w:tr>
      <w:tr w:rsidR="00A944FE" w:rsidTr="004C0DD9">
        <w:trPr>
          <w:cantSplit/>
          <w:jc w:val="center"/>
        </w:trPr>
        <w:tc>
          <w:tcPr>
            <w:tcW w:w="576" w:type="dxa"/>
            <w:tcBorders>
              <w:top w:val="nil"/>
              <w:left w:val="nil"/>
              <w:bottom w:val="nil"/>
              <w:right w:val="nil"/>
            </w:tcBorders>
            <w:vAlign w:val="center"/>
          </w:tcPr>
          <w:p w:rsidR="00A944FE" w:rsidRPr="00E8580A" w:rsidRDefault="00A944FE" w:rsidP="00A944FE">
            <w:pPr>
              <w:spacing w:after="0" w:line="360" w:lineRule="auto"/>
              <w:jc w:val="center"/>
              <w:rPr>
                <w:rFonts w:ascii="Times New Roman" w:hAnsi="Times New Roman"/>
                <w:sz w:val="20"/>
              </w:rPr>
            </w:pPr>
            <w:r>
              <w:rPr>
                <w:rFonts w:ascii="Times New Roman" w:hAnsi="Times New Roman"/>
                <w:sz w:val="20"/>
              </w:rPr>
              <w:t>4</w:t>
            </w:r>
          </w:p>
        </w:tc>
        <w:tc>
          <w:tcPr>
            <w:tcW w:w="3744" w:type="dxa"/>
            <w:tcBorders>
              <w:top w:val="nil"/>
              <w:left w:val="nil"/>
              <w:bottom w:val="nil"/>
              <w:right w:val="nil"/>
            </w:tcBorders>
            <w:vAlign w:val="bottom"/>
          </w:tcPr>
          <w:p w:rsidR="00A944FE" w:rsidRPr="00E8580A" w:rsidRDefault="00A944FE" w:rsidP="00A944FE">
            <w:pPr>
              <w:spacing w:after="0" w:line="360" w:lineRule="auto"/>
              <w:rPr>
                <w:rFonts w:ascii="Times New Roman" w:hAnsi="Times New Roman"/>
                <w:sz w:val="20"/>
              </w:rPr>
            </w:pPr>
            <w:r>
              <w:rPr>
                <w:rFonts w:ascii="Times New Roman" w:hAnsi="Times New Roman"/>
                <w:sz w:val="20"/>
              </w:rPr>
              <w:t>AG sargısı iletken genişliği</w:t>
            </w:r>
          </w:p>
        </w:tc>
        <w:tc>
          <w:tcPr>
            <w:tcW w:w="864" w:type="dxa"/>
            <w:tcBorders>
              <w:top w:val="nil"/>
              <w:left w:val="nil"/>
              <w:bottom w:val="nil"/>
              <w:right w:val="nil"/>
            </w:tcBorders>
            <w:vAlign w:val="center"/>
          </w:tcPr>
          <w:p w:rsidR="00A944FE" w:rsidRPr="00E8580A" w:rsidRDefault="00A944FE" w:rsidP="00A944FE">
            <w:pPr>
              <w:spacing w:after="0" w:line="360" w:lineRule="auto"/>
              <w:rPr>
                <w:rFonts w:ascii="Times New Roman" w:hAnsi="Times New Roman"/>
                <w:sz w:val="20"/>
              </w:rPr>
            </w:pPr>
            <w:r>
              <w:rPr>
                <w:rFonts w:ascii="Times New Roman" w:hAnsi="Times New Roman"/>
                <w:sz w:val="20"/>
              </w:rPr>
              <w:t>mm</w:t>
            </w:r>
          </w:p>
        </w:tc>
        <w:tc>
          <w:tcPr>
            <w:tcW w:w="1152" w:type="dxa"/>
            <w:tcBorders>
              <w:top w:val="nil"/>
              <w:left w:val="nil"/>
              <w:bottom w:val="nil"/>
              <w:right w:val="nil"/>
            </w:tcBorders>
            <w:vAlign w:val="center"/>
          </w:tcPr>
          <w:p w:rsidR="00A944FE" w:rsidRPr="00E8580A" w:rsidRDefault="00E4269C" w:rsidP="00A944FE">
            <w:pPr>
              <w:spacing w:after="0" w:line="360" w:lineRule="auto"/>
              <w:rPr>
                <w:rFonts w:ascii="Times New Roman" w:hAnsi="Times New Roman"/>
                <w:sz w:val="20"/>
              </w:rPr>
            </w:pPr>
            <w:r w:rsidRPr="00E8580A">
              <w:rPr>
                <w:rFonts w:ascii="Times New Roman" w:hAnsi="Times New Roman"/>
                <w:sz w:val="20"/>
              </w:rPr>
              <w:t>Tamsayı</w:t>
            </w:r>
          </w:p>
        </w:tc>
        <w:tc>
          <w:tcPr>
            <w:tcW w:w="864" w:type="dxa"/>
            <w:tcBorders>
              <w:top w:val="nil"/>
              <w:left w:val="nil"/>
              <w:bottom w:val="nil"/>
              <w:right w:val="nil"/>
            </w:tcBorders>
            <w:vAlign w:val="center"/>
          </w:tcPr>
          <w:p w:rsidR="00A944FE" w:rsidRPr="00E8580A" w:rsidRDefault="00A944FE" w:rsidP="00A944FE">
            <w:pPr>
              <w:spacing w:after="0" w:line="360" w:lineRule="auto"/>
              <w:jc w:val="center"/>
              <w:rPr>
                <w:rFonts w:ascii="Times New Roman" w:hAnsi="Times New Roman"/>
                <w:sz w:val="20"/>
              </w:rPr>
            </w:pPr>
            <w:r>
              <w:rPr>
                <w:rFonts w:ascii="Times New Roman" w:hAnsi="Times New Roman"/>
                <w:sz w:val="20"/>
              </w:rPr>
              <w:t>100</w:t>
            </w:r>
          </w:p>
        </w:tc>
        <w:tc>
          <w:tcPr>
            <w:tcW w:w="864" w:type="dxa"/>
            <w:tcBorders>
              <w:top w:val="nil"/>
              <w:left w:val="nil"/>
              <w:bottom w:val="nil"/>
              <w:right w:val="nil"/>
            </w:tcBorders>
            <w:vAlign w:val="center"/>
          </w:tcPr>
          <w:p w:rsidR="00A944FE" w:rsidRPr="00E8580A" w:rsidRDefault="00A944FE" w:rsidP="00A944FE">
            <w:pPr>
              <w:spacing w:after="0" w:line="360" w:lineRule="auto"/>
              <w:jc w:val="center"/>
              <w:rPr>
                <w:rFonts w:ascii="Times New Roman" w:hAnsi="Times New Roman"/>
                <w:sz w:val="20"/>
              </w:rPr>
            </w:pPr>
            <w:r>
              <w:rPr>
                <w:rFonts w:ascii="Times New Roman" w:hAnsi="Times New Roman"/>
                <w:sz w:val="20"/>
              </w:rPr>
              <w:t>500</w:t>
            </w:r>
          </w:p>
        </w:tc>
      </w:tr>
      <w:tr w:rsidR="00A944FE" w:rsidTr="004C0DD9">
        <w:trPr>
          <w:cantSplit/>
          <w:jc w:val="center"/>
        </w:trPr>
        <w:tc>
          <w:tcPr>
            <w:tcW w:w="576" w:type="dxa"/>
            <w:tcBorders>
              <w:top w:val="nil"/>
              <w:left w:val="nil"/>
              <w:bottom w:val="nil"/>
              <w:right w:val="nil"/>
            </w:tcBorders>
            <w:vAlign w:val="center"/>
          </w:tcPr>
          <w:p w:rsidR="00A944FE" w:rsidRPr="00E8580A" w:rsidRDefault="00A944FE" w:rsidP="00A944FE">
            <w:pPr>
              <w:spacing w:after="0" w:line="360" w:lineRule="auto"/>
              <w:jc w:val="center"/>
              <w:rPr>
                <w:rFonts w:ascii="Times New Roman" w:hAnsi="Times New Roman"/>
                <w:sz w:val="20"/>
              </w:rPr>
            </w:pPr>
            <w:r>
              <w:rPr>
                <w:rFonts w:ascii="Times New Roman" w:hAnsi="Times New Roman"/>
                <w:sz w:val="20"/>
              </w:rPr>
              <w:t>5</w:t>
            </w:r>
          </w:p>
        </w:tc>
        <w:tc>
          <w:tcPr>
            <w:tcW w:w="3744" w:type="dxa"/>
            <w:tcBorders>
              <w:top w:val="nil"/>
              <w:left w:val="nil"/>
              <w:bottom w:val="nil"/>
              <w:right w:val="nil"/>
            </w:tcBorders>
            <w:vAlign w:val="bottom"/>
          </w:tcPr>
          <w:p w:rsidR="00A944FE" w:rsidRPr="00E8580A" w:rsidRDefault="00A944FE" w:rsidP="00A944FE">
            <w:pPr>
              <w:spacing w:after="0" w:line="360" w:lineRule="auto"/>
              <w:rPr>
                <w:rFonts w:ascii="Times New Roman" w:hAnsi="Times New Roman"/>
                <w:sz w:val="20"/>
              </w:rPr>
            </w:pPr>
            <w:r>
              <w:rPr>
                <w:rFonts w:ascii="Times New Roman" w:hAnsi="Times New Roman"/>
                <w:sz w:val="20"/>
              </w:rPr>
              <w:t>AG sargısı iletken kalınlığı</w:t>
            </w:r>
          </w:p>
        </w:tc>
        <w:tc>
          <w:tcPr>
            <w:tcW w:w="864" w:type="dxa"/>
            <w:tcBorders>
              <w:top w:val="nil"/>
              <w:left w:val="nil"/>
              <w:bottom w:val="nil"/>
              <w:right w:val="nil"/>
            </w:tcBorders>
            <w:vAlign w:val="center"/>
          </w:tcPr>
          <w:p w:rsidR="00A944FE" w:rsidRPr="00E8580A" w:rsidRDefault="00A944FE" w:rsidP="00A944FE">
            <w:pPr>
              <w:spacing w:after="0" w:line="360" w:lineRule="auto"/>
              <w:rPr>
                <w:rFonts w:ascii="Times New Roman" w:hAnsi="Times New Roman"/>
                <w:sz w:val="20"/>
              </w:rPr>
            </w:pPr>
            <w:r>
              <w:rPr>
                <w:rFonts w:ascii="Times New Roman" w:hAnsi="Times New Roman"/>
                <w:sz w:val="20"/>
              </w:rPr>
              <w:t>mm</w:t>
            </w:r>
          </w:p>
        </w:tc>
        <w:tc>
          <w:tcPr>
            <w:tcW w:w="1152" w:type="dxa"/>
            <w:tcBorders>
              <w:top w:val="nil"/>
              <w:left w:val="nil"/>
              <w:bottom w:val="nil"/>
              <w:right w:val="nil"/>
            </w:tcBorders>
            <w:vAlign w:val="center"/>
          </w:tcPr>
          <w:p w:rsidR="00A944FE" w:rsidRPr="00E8580A" w:rsidRDefault="00B420EB" w:rsidP="00A944FE">
            <w:pPr>
              <w:spacing w:after="0" w:line="360" w:lineRule="auto"/>
              <w:rPr>
                <w:rFonts w:ascii="Times New Roman" w:hAnsi="Times New Roman"/>
                <w:sz w:val="20"/>
              </w:rPr>
            </w:pPr>
            <w:r>
              <w:rPr>
                <w:rFonts w:ascii="Times New Roman" w:hAnsi="Times New Roman"/>
                <w:sz w:val="20"/>
              </w:rPr>
              <w:t>Ayrık</w:t>
            </w:r>
          </w:p>
        </w:tc>
        <w:tc>
          <w:tcPr>
            <w:tcW w:w="864" w:type="dxa"/>
            <w:tcBorders>
              <w:top w:val="nil"/>
              <w:left w:val="nil"/>
              <w:bottom w:val="nil"/>
              <w:right w:val="nil"/>
            </w:tcBorders>
            <w:vAlign w:val="center"/>
          </w:tcPr>
          <w:p w:rsidR="00A944FE" w:rsidRPr="00E8580A" w:rsidRDefault="00E4269C" w:rsidP="00A944FE">
            <w:pPr>
              <w:spacing w:after="0" w:line="360" w:lineRule="auto"/>
              <w:jc w:val="center"/>
              <w:rPr>
                <w:rFonts w:ascii="Times New Roman" w:hAnsi="Times New Roman"/>
                <w:sz w:val="20"/>
              </w:rPr>
            </w:pPr>
            <w:r>
              <w:rPr>
                <w:rFonts w:ascii="Times New Roman" w:hAnsi="Times New Roman"/>
                <w:sz w:val="20"/>
              </w:rPr>
              <w:t>0.20</w:t>
            </w:r>
          </w:p>
        </w:tc>
        <w:tc>
          <w:tcPr>
            <w:tcW w:w="864" w:type="dxa"/>
            <w:tcBorders>
              <w:top w:val="nil"/>
              <w:left w:val="nil"/>
              <w:bottom w:val="nil"/>
              <w:right w:val="nil"/>
            </w:tcBorders>
            <w:vAlign w:val="center"/>
          </w:tcPr>
          <w:p w:rsidR="00A944FE" w:rsidRPr="00E8580A" w:rsidRDefault="00E4269C" w:rsidP="00A944FE">
            <w:pPr>
              <w:spacing w:after="0" w:line="360" w:lineRule="auto"/>
              <w:jc w:val="center"/>
              <w:rPr>
                <w:rFonts w:ascii="Times New Roman" w:hAnsi="Times New Roman"/>
                <w:sz w:val="20"/>
              </w:rPr>
            </w:pPr>
            <w:r>
              <w:rPr>
                <w:rFonts w:ascii="Times New Roman" w:hAnsi="Times New Roman"/>
                <w:sz w:val="20"/>
              </w:rPr>
              <w:t>2.24</w:t>
            </w:r>
          </w:p>
        </w:tc>
      </w:tr>
      <w:tr w:rsidR="00A944FE" w:rsidTr="004C0DD9">
        <w:trPr>
          <w:cantSplit/>
          <w:jc w:val="center"/>
        </w:trPr>
        <w:tc>
          <w:tcPr>
            <w:tcW w:w="576" w:type="dxa"/>
            <w:tcBorders>
              <w:top w:val="nil"/>
              <w:left w:val="nil"/>
              <w:bottom w:val="nil"/>
              <w:right w:val="nil"/>
            </w:tcBorders>
            <w:vAlign w:val="center"/>
          </w:tcPr>
          <w:p w:rsidR="00A944FE" w:rsidRPr="00E8580A" w:rsidRDefault="00A944FE" w:rsidP="00A944FE">
            <w:pPr>
              <w:spacing w:after="0" w:line="360" w:lineRule="auto"/>
              <w:jc w:val="center"/>
              <w:rPr>
                <w:rFonts w:ascii="Times New Roman" w:hAnsi="Times New Roman"/>
                <w:sz w:val="20"/>
              </w:rPr>
            </w:pPr>
            <w:r>
              <w:rPr>
                <w:rFonts w:ascii="Times New Roman" w:hAnsi="Times New Roman"/>
                <w:sz w:val="20"/>
              </w:rPr>
              <w:t>6</w:t>
            </w:r>
          </w:p>
        </w:tc>
        <w:tc>
          <w:tcPr>
            <w:tcW w:w="3744" w:type="dxa"/>
            <w:tcBorders>
              <w:top w:val="nil"/>
              <w:left w:val="nil"/>
              <w:bottom w:val="nil"/>
              <w:right w:val="nil"/>
            </w:tcBorders>
            <w:vAlign w:val="bottom"/>
          </w:tcPr>
          <w:p w:rsidR="00A944FE" w:rsidRPr="00E8580A" w:rsidRDefault="00A944FE" w:rsidP="00A944FE">
            <w:pPr>
              <w:spacing w:after="0" w:line="360" w:lineRule="auto"/>
              <w:rPr>
                <w:rFonts w:ascii="Times New Roman" w:hAnsi="Times New Roman"/>
                <w:sz w:val="20"/>
              </w:rPr>
            </w:pPr>
            <w:r>
              <w:rPr>
                <w:rFonts w:ascii="Times New Roman" w:hAnsi="Times New Roman"/>
                <w:sz w:val="20"/>
              </w:rPr>
              <w:t>YG sargısı iletken çapı</w:t>
            </w:r>
          </w:p>
        </w:tc>
        <w:tc>
          <w:tcPr>
            <w:tcW w:w="864" w:type="dxa"/>
            <w:tcBorders>
              <w:top w:val="nil"/>
              <w:left w:val="nil"/>
              <w:bottom w:val="nil"/>
              <w:right w:val="nil"/>
            </w:tcBorders>
            <w:vAlign w:val="center"/>
          </w:tcPr>
          <w:p w:rsidR="00A944FE" w:rsidRPr="00E8580A" w:rsidRDefault="00A944FE" w:rsidP="00A944FE">
            <w:pPr>
              <w:spacing w:after="0" w:line="360" w:lineRule="auto"/>
              <w:rPr>
                <w:rFonts w:ascii="Times New Roman" w:hAnsi="Times New Roman"/>
                <w:sz w:val="20"/>
              </w:rPr>
            </w:pPr>
            <w:r>
              <w:rPr>
                <w:rFonts w:ascii="Times New Roman" w:hAnsi="Times New Roman"/>
                <w:sz w:val="20"/>
              </w:rPr>
              <w:t>mm</w:t>
            </w:r>
          </w:p>
        </w:tc>
        <w:tc>
          <w:tcPr>
            <w:tcW w:w="1152" w:type="dxa"/>
            <w:tcBorders>
              <w:top w:val="nil"/>
              <w:left w:val="nil"/>
              <w:bottom w:val="nil"/>
              <w:right w:val="nil"/>
            </w:tcBorders>
            <w:vAlign w:val="center"/>
          </w:tcPr>
          <w:p w:rsidR="00A944FE" w:rsidRPr="00E8580A" w:rsidRDefault="00B420EB" w:rsidP="00A944FE">
            <w:pPr>
              <w:spacing w:after="0" w:line="360" w:lineRule="auto"/>
              <w:rPr>
                <w:rFonts w:ascii="Times New Roman" w:hAnsi="Times New Roman"/>
                <w:sz w:val="20"/>
              </w:rPr>
            </w:pPr>
            <w:r>
              <w:rPr>
                <w:rFonts w:ascii="Times New Roman" w:hAnsi="Times New Roman"/>
                <w:sz w:val="20"/>
              </w:rPr>
              <w:t>Ayrık</w:t>
            </w:r>
          </w:p>
        </w:tc>
        <w:tc>
          <w:tcPr>
            <w:tcW w:w="864" w:type="dxa"/>
            <w:tcBorders>
              <w:top w:val="nil"/>
              <w:left w:val="nil"/>
              <w:bottom w:val="nil"/>
              <w:right w:val="nil"/>
            </w:tcBorders>
            <w:vAlign w:val="center"/>
          </w:tcPr>
          <w:p w:rsidR="00A944FE" w:rsidRPr="00E8580A" w:rsidRDefault="00E4269C" w:rsidP="00E4269C">
            <w:pPr>
              <w:spacing w:after="0" w:line="360" w:lineRule="auto"/>
              <w:jc w:val="center"/>
              <w:rPr>
                <w:rFonts w:ascii="Times New Roman" w:hAnsi="Times New Roman"/>
                <w:sz w:val="20"/>
              </w:rPr>
            </w:pPr>
            <w:r>
              <w:rPr>
                <w:rFonts w:ascii="Times New Roman" w:hAnsi="Times New Roman"/>
                <w:sz w:val="20"/>
              </w:rPr>
              <w:t>0.50</w:t>
            </w:r>
          </w:p>
        </w:tc>
        <w:tc>
          <w:tcPr>
            <w:tcW w:w="864" w:type="dxa"/>
            <w:tcBorders>
              <w:top w:val="nil"/>
              <w:left w:val="nil"/>
              <w:bottom w:val="nil"/>
              <w:right w:val="nil"/>
            </w:tcBorders>
            <w:vAlign w:val="center"/>
          </w:tcPr>
          <w:p w:rsidR="00A944FE" w:rsidRPr="00E8580A" w:rsidRDefault="00A944FE" w:rsidP="00A944FE">
            <w:pPr>
              <w:spacing w:after="0" w:line="360" w:lineRule="auto"/>
              <w:jc w:val="center"/>
              <w:rPr>
                <w:rFonts w:ascii="Times New Roman" w:hAnsi="Times New Roman"/>
                <w:sz w:val="20"/>
              </w:rPr>
            </w:pPr>
            <w:r>
              <w:rPr>
                <w:rFonts w:ascii="Times New Roman" w:hAnsi="Times New Roman"/>
                <w:sz w:val="20"/>
              </w:rPr>
              <w:t>5.00</w:t>
            </w:r>
          </w:p>
        </w:tc>
      </w:tr>
      <w:tr w:rsidR="00A944FE" w:rsidTr="004C0DD9">
        <w:trPr>
          <w:cantSplit/>
          <w:jc w:val="center"/>
        </w:trPr>
        <w:tc>
          <w:tcPr>
            <w:tcW w:w="576" w:type="dxa"/>
            <w:tcBorders>
              <w:top w:val="nil"/>
              <w:left w:val="nil"/>
              <w:bottom w:val="nil"/>
              <w:right w:val="nil"/>
            </w:tcBorders>
            <w:vAlign w:val="center"/>
          </w:tcPr>
          <w:p w:rsidR="00A944FE" w:rsidRPr="00E8580A" w:rsidRDefault="00A944FE" w:rsidP="00A944FE">
            <w:pPr>
              <w:spacing w:after="0" w:line="360" w:lineRule="auto"/>
              <w:jc w:val="center"/>
              <w:rPr>
                <w:rFonts w:ascii="Times New Roman" w:hAnsi="Times New Roman"/>
                <w:sz w:val="20"/>
              </w:rPr>
            </w:pPr>
            <w:r>
              <w:rPr>
                <w:rFonts w:ascii="Times New Roman" w:hAnsi="Times New Roman"/>
                <w:sz w:val="20"/>
              </w:rPr>
              <w:t>7</w:t>
            </w:r>
          </w:p>
        </w:tc>
        <w:tc>
          <w:tcPr>
            <w:tcW w:w="3744" w:type="dxa"/>
            <w:tcBorders>
              <w:top w:val="nil"/>
              <w:left w:val="nil"/>
              <w:bottom w:val="nil"/>
              <w:right w:val="nil"/>
            </w:tcBorders>
            <w:vAlign w:val="center"/>
          </w:tcPr>
          <w:p w:rsidR="00A944FE" w:rsidRPr="00E8580A" w:rsidRDefault="00B8228D" w:rsidP="00B8228D">
            <w:pPr>
              <w:spacing w:after="0" w:line="360" w:lineRule="auto"/>
              <w:rPr>
                <w:rFonts w:ascii="Times New Roman" w:hAnsi="Times New Roman"/>
                <w:sz w:val="20"/>
              </w:rPr>
            </w:pPr>
            <w:r>
              <w:rPr>
                <w:rFonts w:ascii="Times New Roman" w:hAnsi="Times New Roman"/>
                <w:sz w:val="20"/>
              </w:rPr>
              <w:t>AG sargısı soğutma ka</w:t>
            </w:r>
            <w:r w:rsidR="00A944FE">
              <w:rPr>
                <w:rFonts w:ascii="Times New Roman" w:hAnsi="Times New Roman"/>
                <w:sz w:val="20"/>
              </w:rPr>
              <w:t>nal sayısı</w:t>
            </w:r>
          </w:p>
        </w:tc>
        <w:tc>
          <w:tcPr>
            <w:tcW w:w="864" w:type="dxa"/>
            <w:tcBorders>
              <w:top w:val="nil"/>
              <w:left w:val="nil"/>
              <w:bottom w:val="nil"/>
              <w:right w:val="nil"/>
            </w:tcBorders>
            <w:vAlign w:val="center"/>
          </w:tcPr>
          <w:p w:rsidR="00A944FE" w:rsidRPr="00E8580A" w:rsidRDefault="00A944FE" w:rsidP="00A944FE">
            <w:pPr>
              <w:spacing w:after="0" w:line="360" w:lineRule="auto"/>
              <w:rPr>
                <w:rFonts w:ascii="Times New Roman" w:hAnsi="Times New Roman"/>
                <w:sz w:val="20"/>
              </w:rPr>
            </w:pPr>
            <w:r>
              <w:rPr>
                <w:rFonts w:ascii="Times New Roman" w:hAnsi="Times New Roman"/>
                <w:sz w:val="20"/>
              </w:rPr>
              <w:t>-</w:t>
            </w:r>
          </w:p>
        </w:tc>
        <w:tc>
          <w:tcPr>
            <w:tcW w:w="1152" w:type="dxa"/>
            <w:tcBorders>
              <w:top w:val="nil"/>
              <w:left w:val="nil"/>
              <w:bottom w:val="nil"/>
              <w:right w:val="nil"/>
            </w:tcBorders>
            <w:vAlign w:val="center"/>
          </w:tcPr>
          <w:p w:rsidR="00A944FE" w:rsidRPr="00E8580A" w:rsidRDefault="00A944FE" w:rsidP="00A944FE">
            <w:pPr>
              <w:spacing w:after="0" w:line="360" w:lineRule="auto"/>
              <w:rPr>
                <w:rFonts w:ascii="Times New Roman" w:hAnsi="Times New Roman"/>
                <w:sz w:val="20"/>
              </w:rPr>
            </w:pPr>
            <w:r w:rsidRPr="00E8580A">
              <w:rPr>
                <w:rFonts w:ascii="Times New Roman" w:hAnsi="Times New Roman"/>
                <w:sz w:val="20"/>
              </w:rPr>
              <w:t>Tamsayı</w:t>
            </w:r>
          </w:p>
        </w:tc>
        <w:tc>
          <w:tcPr>
            <w:tcW w:w="864" w:type="dxa"/>
            <w:tcBorders>
              <w:top w:val="nil"/>
              <w:left w:val="nil"/>
              <w:bottom w:val="nil"/>
              <w:right w:val="nil"/>
            </w:tcBorders>
            <w:vAlign w:val="center"/>
          </w:tcPr>
          <w:p w:rsidR="00A944FE" w:rsidRPr="00E8580A" w:rsidRDefault="00A944FE" w:rsidP="00A944FE">
            <w:pPr>
              <w:spacing w:after="0" w:line="360" w:lineRule="auto"/>
              <w:jc w:val="center"/>
              <w:rPr>
                <w:rFonts w:ascii="Times New Roman" w:hAnsi="Times New Roman"/>
                <w:sz w:val="20"/>
              </w:rPr>
            </w:pPr>
            <w:r>
              <w:rPr>
                <w:rFonts w:ascii="Times New Roman" w:hAnsi="Times New Roman"/>
                <w:sz w:val="20"/>
              </w:rPr>
              <w:t>0</w:t>
            </w:r>
          </w:p>
        </w:tc>
        <w:tc>
          <w:tcPr>
            <w:tcW w:w="864" w:type="dxa"/>
            <w:tcBorders>
              <w:top w:val="nil"/>
              <w:left w:val="nil"/>
              <w:bottom w:val="nil"/>
              <w:right w:val="nil"/>
            </w:tcBorders>
            <w:vAlign w:val="center"/>
          </w:tcPr>
          <w:p w:rsidR="00A944FE" w:rsidRPr="00E8580A" w:rsidRDefault="00A944FE" w:rsidP="00A944FE">
            <w:pPr>
              <w:spacing w:after="0" w:line="360" w:lineRule="auto"/>
              <w:jc w:val="center"/>
              <w:rPr>
                <w:rFonts w:ascii="Times New Roman" w:hAnsi="Times New Roman"/>
                <w:sz w:val="20"/>
              </w:rPr>
            </w:pPr>
            <w:r>
              <w:rPr>
                <w:rFonts w:ascii="Times New Roman" w:hAnsi="Times New Roman"/>
                <w:sz w:val="20"/>
              </w:rPr>
              <w:t>12</w:t>
            </w:r>
          </w:p>
        </w:tc>
      </w:tr>
      <w:tr w:rsidR="00A944FE" w:rsidTr="004C0DD9">
        <w:trPr>
          <w:cantSplit/>
          <w:jc w:val="center"/>
        </w:trPr>
        <w:tc>
          <w:tcPr>
            <w:tcW w:w="576" w:type="dxa"/>
            <w:tcBorders>
              <w:top w:val="nil"/>
              <w:left w:val="nil"/>
              <w:right w:val="nil"/>
            </w:tcBorders>
            <w:vAlign w:val="center"/>
          </w:tcPr>
          <w:p w:rsidR="00A944FE" w:rsidRPr="00E8580A" w:rsidRDefault="00A944FE" w:rsidP="00A944FE">
            <w:pPr>
              <w:spacing w:after="0" w:line="360" w:lineRule="auto"/>
              <w:jc w:val="center"/>
              <w:rPr>
                <w:rFonts w:ascii="Times New Roman" w:hAnsi="Times New Roman"/>
                <w:sz w:val="20"/>
              </w:rPr>
            </w:pPr>
            <w:r>
              <w:rPr>
                <w:rFonts w:ascii="Times New Roman" w:hAnsi="Times New Roman"/>
                <w:sz w:val="20"/>
              </w:rPr>
              <w:t>8</w:t>
            </w:r>
          </w:p>
        </w:tc>
        <w:tc>
          <w:tcPr>
            <w:tcW w:w="3744" w:type="dxa"/>
            <w:tcBorders>
              <w:top w:val="nil"/>
              <w:left w:val="nil"/>
              <w:right w:val="nil"/>
            </w:tcBorders>
            <w:vAlign w:val="center"/>
          </w:tcPr>
          <w:p w:rsidR="00A944FE" w:rsidRPr="00E8580A" w:rsidRDefault="00A944FE" w:rsidP="00A944FE">
            <w:pPr>
              <w:spacing w:after="0" w:line="360" w:lineRule="auto"/>
              <w:rPr>
                <w:rFonts w:ascii="Times New Roman" w:hAnsi="Times New Roman"/>
                <w:sz w:val="20"/>
              </w:rPr>
            </w:pPr>
            <w:r>
              <w:rPr>
                <w:rFonts w:ascii="Times New Roman" w:hAnsi="Times New Roman"/>
                <w:sz w:val="20"/>
              </w:rPr>
              <w:t>YG sargısı soğutma kanal sayısı</w:t>
            </w:r>
          </w:p>
        </w:tc>
        <w:tc>
          <w:tcPr>
            <w:tcW w:w="864" w:type="dxa"/>
            <w:tcBorders>
              <w:top w:val="nil"/>
              <w:left w:val="nil"/>
              <w:right w:val="nil"/>
            </w:tcBorders>
            <w:vAlign w:val="center"/>
          </w:tcPr>
          <w:p w:rsidR="00A944FE" w:rsidRPr="00E8580A" w:rsidRDefault="00A944FE" w:rsidP="00A944FE">
            <w:pPr>
              <w:spacing w:after="0" w:line="360" w:lineRule="auto"/>
              <w:rPr>
                <w:rFonts w:ascii="Times New Roman" w:hAnsi="Times New Roman"/>
                <w:sz w:val="20"/>
              </w:rPr>
            </w:pPr>
            <w:r>
              <w:rPr>
                <w:rFonts w:ascii="Times New Roman" w:hAnsi="Times New Roman"/>
                <w:sz w:val="20"/>
              </w:rPr>
              <w:t>-</w:t>
            </w:r>
          </w:p>
        </w:tc>
        <w:tc>
          <w:tcPr>
            <w:tcW w:w="1152" w:type="dxa"/>
            <w:tcBorders>
              <w:top w:val="nil"/>
              <w:left w:val="nil"/>
              <w:right w:val="nil"/>
            </w:tcBorders>
            <w:vAlign w:val="center"/>
          </w:tcPr>
          <w:p w:rsidR="00A944FE" w:rsidRPr="00E8580A" w:rsidRDefault="00A944FE" w:rsidP="00A944FE">
            <w:pPr>
              <w:spacing w:after="0" w:line="360" w:lineRule="auto"/>
              <w:rPr>
                <w:rFonts w:ascii="Times New Roman" w:hAnsi="Times New Roman"/>
                <w:sz w:val="20"/>
              </w:rPr>
            </w:pPr>
            <w:r w:rsidRPr="00E8580A">
              <w:rPr>
                <w:rFonts w:ascii="Times New Roman" w:hAnsi="Times New Roman"/>
                <w:sz w:val="20"/>
              </w:rPr>
              <w:t>Tamsayı</w:t>
            </w:r>
          </w:p>
        </w:tc>
        <w:tc>
          <w:tcPr>
            <w:tcW w:w="864" w:type="dxa"/>
            <w:tcBorders>
              <w:top w:val="nil"/>
              <w:left w:val="nil"/>
              <w:right w:val="nil"/>
            </w:tcBorders>
            <w:vAlign w:val="center"/>
          </w:tcPr>
          <w:p w:rsidR="00A944FE" w:rsidRPr="00E8580A" w:rsidRDefault="00A944FE" w:rsidP="00A944FE">
            <w:pPr>
              <w:spacing w:after="0" w:line="360" w:lineRule="auto"/>
              <w:jc w:val="center"/>
              <w:rPr>
                <w:rFonts w:ascii="Times New Roman" w:hAnsi="Times New Roman"/>
                <w:sz w:val="20"/>
              </w:rPr>
            </w:pPr>
            <w:r>
              <w:rPr>
                <w:rFonts w:ascii="Times New Roman" w:hAnsi="Times New Roman"/>
                <w:sz w:val="20"/>
              </w:rPr>
              <w:t>0</w:t>
            </w:r>
          </w:p>
        </w:tc>
        <w:tc>
          <w:tcPr>
            <w:tcW w:w="864" w:type="dxa"/>
            <w:tcBorders>
              <w:top w:val="nil"/>
              <w:left w:val="nil"/>
              <w:right w:val="nil"/>
            </w:tcBorders>
            <w:vAlign w:val="center"/>
          </w:tcPr>
          <w:p w:rsidR="00A944FE" w:rsidRPr="00E8580A" w:rsidRDefault="00A944FE" w:rsidP="00A944FE">
            <w:pPr>
              <w:spacing w:after="0" w:line="360" w:lineRule="auto"/>
              <w:jc w:val="center"/>
              <w:rPr>
                <w:rFonts w:ascii="Times New Roman" w:hAnsi="Times New Roman"/>
                <w:sz w:val="20"/>
              </w:rPr>
            </w:pPr>
            <w:r>
              <w:rPr>
                <w:rFonts w:ascii="Times New Roman" w:hAnsi="Times New Roman"/>
                <w:sz w:val="20"/>
              </w:rPr>
              <w:t>12</w:t>
            </w:r>
          </w:p>
        </w:tc>
      </w:tr>
    </w:tbl>
    <w:p w:rsidR="00C94C1C" w:rsidRDefault="00C94C1C" w:rsidP="00150AEB">
      <w:pPr>
        <w:pStyle w:val="AnaParagrafYaziStiliSau"/>
      </w:pPr>
    </w:p>
    <w:p w:rsidR="00C94C1C" w:rsidRDefault="00C94C1C" w:rsidP="00150AEB">
      <w:pPr>
        <w:pStyle w:val="AnaParagrafYaziStiliSau"/>
      </w:pPr>
    </w:p>
    <w:p w:rsidR="003C107D" w:rsidRDefault="003C107D" w:rsidP="00DC6F57">
      <w:pPr>
        <w:pStyle w:val="AnaParagrafYaziStiliSau"/>
        <w:jc w:val="center"/>
      </w:pPr>
      <w:r>
        <w:rPr>
          <w:noProof/>
          <w:lang w:val="en-US"/>
        </w:rPr>
        <w:drawing>
          <wp:inline distT="0" distB="0" distL="0" distR="0" wp14:anchorId="71985EC8" wp14:editId="7D790096">
            <wp:extent cx="2825496" cy="18288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25496" cy="1828800"/>
                    </a:xfrm>
                    <a:prstGeom prst="rect">
                      <a:avLst/>
                    </a:prstGeom>
                    <a:noFill/>
                  </pic:spPr>
                </pic:pic>
              </a:graphicData>
            </a:graphic>
          </wp:inline>
        </w:drawing>
      </w:r>
    </w:p>
    <w:p w:rsidR="00BC1D02" w:rsidRDefault="003C107D" w:rsidP="00D4543D">
      <w:pPr>
        <w:pStyle w:val="ResimYazs"/>
        <w:ind w:left="737" w:hanging="737"/>
        <w:contextualSpacing/>
        <w:jc w:val="center"/>
      </w:pPr>
      <w:bookmarkStart w:id="78" w:name="_Toc487013905"/>
      <w:r>
        <w:t xml:space="preserve">Şekil </w:t>
      </w:r>
      <w:fldSimple w:instr=" STYLEREF 1 \s ">
        <w:r w:rsidR="00FE6146">
          <w:rPr>
            <w:noProof/>
          </w:rPr>
          <w:t>5</w:t>
        </w:r>
      </w:fldSimple>
      <w:r w:rsidR="00205F7F">
        <w:t>.</w:t>
      </w:r>
      <w:fldSimple w:instr=" SEQ Şekil \* ARABIC \s 1 ">
        <w:r w:rsidR="00FE6146">
          <w:rPr>
            <w:noProof/>
          </w:rPr>
          <w:t>1</w:t>
        </w:r>
      </w:fldSimple>
      <w:r>
        <w:t xml:space="preserve">. </w:t>
      </w:r>
      <w:r w:rsidRPr="007543E3">
        <w:t>Sarma çakirdek</w:t>
      </w:r>
      <w:r w:rsidR="00100B71">
        <w:t xml:space="preserve"> tipi dağıtım transformatörünün</w:t>
      </w:r>
      <w:r w:rsidR="009E7228">
        <w:t xml:space="preserve"> </w:t>
      </w:r>
      <w:r w:rsidRPr="007543E3">
        <w:t>aktif kısmı</w:t>
      </w:r>
      <w:r w:rsidR="007845B7">
        <w:t xml:space="preserve"> [50]</w:t>
      </w:r>
      <w:bookmarkEnd w:id="78"/>
    </w:p>
    <w:p w:rsidR="00BC1D02" w:rsidRDefault="00BC1D02" w:rsidP="00150AEB">
      <w:pPr>
        <w:pStyle w:val="AnaParagrafYaziStiliSau"/>
      </w:pPr>
    </w:p>
    <w:p w:rsidR="00BC1D02" w:rsidRDefault="003842A8" w:rsidP="00DC6F57">
      <w:pPr>
        <w:pStyle w:val="AltBaslkSau"/>
      </w:pPr>
      <w:r>
        <w:lastRenderedPageBreak/>
        <w:t>Tasarım Yöntemi</w:t>
      </w:r>
    </w:p>
    <w:p w:rsidR="003842A8" w:rsidRDefault="003842A8" w:rsidP="00150AEB">
      <w:pPr>
        <w:pStyle w:val="AnaParagrafYaziStiliSau"/>
      </w:pPr>
    </w:p>
    <w:p w:rsidR="004410A1" w:rsidRDefault="003842A8" w:rsidP="00150AEB">
      <w:pPr>
        <w:pStyle w:val="AnaParagrafYaziStiliSau"/>
      </w:pPr>
      <w:r>
        <w:t>Bu tez çalışmasında tasarım değişkenlerinden hareketle transformatörün diğer parametrelerinin hesaplanması ve sekiz ana malzemenin ağırlıklarının bulunması için [1] Bölüm 2’de verilen konvansiyonel tasarım yöntemi</w:t>
      </w:r>
      <w:r w:rsidR="00B0370C">
        <w:t>nden</w:t>
      </w:r>
      <w:r>
        <w:t xml:space="preserve"> </w:t>
      </w:r>
      <w:r w:rsidR="00B0370C">
        <w:t>yarar</w:t>
      </w:r>
      <w:r>
        <w:t>lanılmıştır.</w:t>
      </w:r>
      <w:r w:rsidR="004218B6">
        <w:t xml:space="preserve"> </w:t>
      </w:r>
      <w:r w:rsidR="004410A1">
        <w:t>Tasarım yönteminde kullanılan önemli boyutlar Şekil 5.2.’deki kesit resminde gösterilmiştir.</w:t>
      </w:r>
    </w:p>
    <w:p w:rsidR="004410A1" w:rsidRDefault="004410A1" w:rsidP="00150AEB">
      <w:pPr>
        <w:pStyle w:val="AnaParagrafYaziStiliSau"/>
      </w:pPr>
    </w:p>
    <w:p w:rsidR="00EA2D3C" w:rsidRDefault="004410A1" w:rsidP="00DC6F57">
      <w:pPr>
        <w:pStyle w:val="AnaParagrafYaziStiliSau"/>
        <w:jc w:val="center"/>
      </w:pPr>
      <w:r>
        <w:rPr>
          <w:noProof/>
          <w:lang w:val="en-US"/>
        </w:rPr>
        <w:drawing>
          <wp:inline distT="0" distB="0" distL="0" distR="0" wp14:anchorId="261863EB" wp14:editId="10BDF7BB">
            <wp:extent cx="4782312" cy="3840480"/>
            <wp:effectExtent l="0" t="0" r="0" b="762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23"/>
                    <a:stretch>
                      <a:fillRect/>
                    </a:stretch>
                  </pic:blipFill>
                  <pic:spPr>
                    <a:xfrm>
                      <a:off x="0" y="0"/>
                      <a:ext cx="4782312" cy="3840480"/>
                    </a:xfrm>
                    <a:prstGeom prst="rect">
                      <a:avLst/>
                    </a:prstGeom>
                  </pic:spPr>
                </pic:pic>
              </a:graphicData>
            </a:graphic>
          </wp:inline>
        </w:drawing>
      </w:r>
    </w:p>
    <w:p w:rsidR="004410A1" w:rsidRDefault="00EA2D3C" w:rsidP="00EA2D3C">
      <w:pPr>
        <w:pStyle w:val="ResimYazs"/>
        <w:jc w:val="center"/>
      </w:pPr>
      <w:bookmarkStart w:id="79" w:name="_Toc487013906"/>
      <w:r>
        <w:t xml:space="preserve">Şekil </w:t>
      </w:r>
      <w:fldSimple w:instr=" STYLEREF 1 \s ">
        <w:r w:rsidR="00FE6146">
          <w:rPr>
            <w:noProof/>
          </w:rPr>
          <w:t>5</w:t>
        </w:r>
      </w:fldSimple>
      <w:r w:rsidR="00205F7F">
        <w:t>.</w:t>
      </w:r>
      <w:fldSimple w:instr=" SEQ Şekil \* ARABIC \s 1 ">
        <w:r w:rsidR="00FE6146">
          <w:rPr>
            <w:noProof/>
          </w:rPr>
          <w:t>2</w:t>
        </w:r>
      </w:fldSimple>
      <w:r>
        <w:t xml:space="preserve">. </w:t>
      </w:r>
      <w:r w:rsidRPr="00CE5DD5">
        <w:t>Dağıtım transformatörü kesit resmi ve boyutlar</w:t>
      </w:r>
      <w:r w:rsidR="008632CF">
        <w:t xml:space="preserve"> [1]</w:t>
      </w:r>
      <w:bookmarkEnd w:id="79"/>
    </w:p>
    <w:p w:rsidR="0032636D" w:rsidRDefault="0032636D" w:rsidP="00150AEB">
      <w:pPr>
        <w:pStyle w:val="AnaParagrafYaziStiliSau"/>
      </w:pPr>
    </w:p>
    <w:p w:rsidR="00BA39AD" w:rsidRDefault="00EA2D3C" w:rsidP="00150AEB">
      <w:pPr>
        <w:pStyle w:val="AnaParagrafYaziStiliSau"/>
      </w:pPr>
      <w:r>
        <w:t>Tasarım</w:t>
      </w:r>
      <w:r w:rsidR="00B0370C">
        <w:t xml:space="preserve"> yöntem</w:t>
      </w:r>
      <w:r w:rsidR="00F774C4">
        <w:t>in</w:t>
      </w:r>
      <w:r w:rsidR="00B0370C">
        <w:t>de kullanılan ve eğri uydurma metoduyla formülize edilen eğriler aşağıda verilmiştir.</w:t>
      </w:r>
    </w:p>
    <w:p w:rsidR="00B0370C" w:rsidRDefault="00B0370C" w:rsidP="00150AEB">
      <w:pPr>
        <w:pStyle w:val="AnaParagrafYaziStiliSau"/>
      </w:pPr>
    </w:p>
    <w:p w:rsidR="005B4EE7" w:rsidRDefault="005B4EE7" w:rsidP="005B4EE7">
      <w:pPr>
        <w:pStyle w:val="IkincilAltBaslikSau"/>
      </w:pPr>
      <w:r>
        <w:t>Boşta kayıplar eğrisi</w:t>
      </w:r>
    </w:p>
    <w:p w:rsidR="007E2753" w:rsidRDefault="007E2753" w:rsidP="007E2753">
      <w:pPr>
        <w:spacing w:after="0" w:line="240" w:lineRule="auto"/>
        <w:rPr>
          <w:rFonts w:ascii="Times New Roman" w:hAnsi="Times New Roman"/>
          <w:iCs/>
          <w:sz w:val="24"/>
          <w:szCs w:val="24"/>
        </w:rPr>
      </w:pPr>
    </w:p>
    <w:p w:rsidR="00142512" w:rsidRDefault="00142512" w:rsidP="007E2753">
      <w:pPr>
        <w:spacing w:after="0" w:line="240" w:lineRule="auto"/>
        <w:rPr>
          <w:rFonts w:ascii="Times New Roman" w:hAnsi="Times New Roman"/>
          <w:iCs/>
          <w:sz w:val="24"/>
          <w:szCs w:val="24"/>
        </w:rPr>
      </w:pPr>
      <w:r>
        <w:rPr>
          <w:rFonts w:ascii="Times New Roman" w:hAnsi="Times New Roman"/>
          <w:iCs/>
          <w:sz w:val="24"/>
          <w:szCs w:val="24"/>
        </w:rPr>
        <w:t>Şekil 5.</w:t>
      </w:r>
      <w:r w:rsidR="00706A21">
        <w:rPr>
          <w:rFonts w:ascii="Times New Roman" w:hAnsi="Times New Roman"/>
          <w:iCs/>
          <w:sz w:val="24"/>
          <w:szCs w:val="24"/>
        </w:rPr>
        <w:t>3</w:t>
      </w:r>
      <w:r w:rsidR="0032636D">
        <w:rPr>
          <w:rFonts w:ascii="Times New Roman" w:hAnsi="Times New Roman"/>
          <w:iCs/>
          <w:sz w:val="24"/>
          <w:szCs w:val="24"/>
        </w:rPr>
        <w:t>.’t</w:t>
      </w:r>
      <w:r>
        <w:rPr>
          <w:rFonts w:ascii="Times New Roman" w:hAnsi="Times New Roman"/>
          <w:iCs/>
          <w:sz w:val="24"/>
          <w:szCs w:val="24"/>
        </w:rPr>
        <w:t>eki boşta kayıplar eğrisinin formülü aşağıda verilmiştir.</w:t>
      </w:r>
    </w:p>
    <w:p w:rsidR="00142512" w:rsidRDefault="00142512" w:rsidP="007E2753">
      <w:pPr>
        <w:spacing w:after="0" w:line="240" w:lineRule="auto"/>
        <w:rPr>
          <w:rFonts w:ascii="Times New Roman" w:hAnsi="Times New Roman"/>
          <w:iCs/>
          <w:sz w:val="24"/>
          <w:szCs w:val="24"/>
        </w:rPr>
      </w:pPr>
      <w:r>
        <w:rPr>
          <w:rFonts w:ascii="Times New Roman" w:hAnsi="Times New Roman"/>
          <w:iCs/>
          <w:sz w:val="24"/>
          <w:szCs w:val="24"/>
        </w:rPr>
        <w:t xml:space="preserve"> </w:t>
      </w:r>
    </w:p>
    <w:p w:rsidR="00142512" w:rsidRDefault="00142512" w:rsidP="007E2753">
      <w:pPr>
        <w:spacing w:after="0" w:line="240" w:lineRule="auto"/>
        <w:rPr>
          <w:rFonts w:ascii="Times New Roman" w:hAnsi="Times New Roman"/>
          <w:iCs/>
          <w:sz w:val="24"/>
          <w:szCs w:val="24"/>
        </w:rPr>
      </w:pPr>
    </w:p>
    <w:tbl>
      <w:tblPr>
        <w:tblStyle w:val="TabloKlavuzu"/>
        <w:tblW w:w="0" w:type="auto"/>
        <w:tblLook w:val="04A0" w:firstRow="1" w:lastRow="0" w:firstColumn="1" w:lastColumn="0" w:noHBand="0" w:noVBand="1"/>
      </w:tblPr>
      <w:tblGrid>
        <w:gridCol w:w="7344"/>
        <w:gridCol w:w="864"/>
      </w:tblGrid>
      <w:tr w:rsidR="007E2753" w:rsidRPr="001B24CD" w:rsidTr="00706A21">
        <w:tc>
          <w:tcPr>
            <w:tcW w:w="7344" w:type="dxa"/>
            <w:tcBorders>
              <w:top w:val="nil"/>
              <w:left w:val="nil"/>
              <w:bottom w:val="nil"/>
              <w:right w:val="nil"/>
            </w:tcBorders>
          </w:tcPr>
          <w:p w:rsidR="007E2753" w:rsidRPr="001B24CD" w:rsidRDefault="008E3915" w:rsidP="00732BF8">
            <w:pPr>
              <w:spacing w:after="0" w:line="480" w:lineRule="auto"/>
              <w:jc w:val="both"/>
              <w:rPr>
                <w:rFonts w:ascii="Times New Roman" w:hAnsi="Times New Roman"/>
                <w:color w:val="000000"/>
                <w:sz w:val="24"/>
                <w:lang w:val="en-GB"/>
              </w:rPr>
            </w:pPr>
            <m:oMathPara>
              <m:oMathParaPr>
                <m:jc m:val="left"/>
              </m:oMathParaPr>
              <m:oMath>
                <m:sSub>
                  <m:sSubPr>
                    <m:ctrlPr>
                      <w:rPr>
                        <w:rFonts w:ascii="Cambria Math" w:hAnsi="Cambria Math"/>
                        <w:i/>
                        <w:color w:val="000000"/>
                        <w:sz w:val="24"/>
                        <w:lang w:val="en-GB"/>
                      </w:rPr>
                    </m:ctrlPr>
                  </m:sSubPr>
                  <m:e>
                    <m:r>
                      <w:rPr>
                        <w:rFonts w:ascii="Cambria Math" w:hAnsi="Cambria Math"/>
                        <w:color w:val="000000"/>
                        <w:sz w:val="24"/>
                        <w:lang w:val="en-GB"/>
                      </w:rPr>
                      <m:t>SNLL</m:t>
                    </m:r>
                  </m:e>
                  <m:sub>
                    <m:r>
                      <w:rPr>
                        <w:rFonts w:ascii="Cambria Math" w:hAnsi="Cambria Math"/>
                        <w:color w:val="000000"/>
                        <w:sz w:val="24"/>
                        <w:lang w:val="en-GB"/>
                      </w:rPr>
                      <m:t>TF</m:t>
                    </m:r>
                  </m:sub>
                </m:sSub>
                <m:r>
                  <w:rPr>
                    <w:rFonts w:ascii="Cambria Math" w:hAnsi="Cambria Math"/>
                    <w:color w:val="000000"/>
                    <w:sz w:val="24"/>
                    <w:lang w:val="en-GB"/>
                  </w:rPr>
                  <m:t>=59.352025131083</m:t>
                </m:r>
                <m:sSubSup>
                  <m:sSubSupPr>
                    <m:ctrlPr>
                      <w:rPr>
                        <w:rFonts w:ascii="Cambria Math" w:hAnsi="Cambria Math"/>
                        <w:i/>
                        <w:color w:val="000000"/>
                        <w:sz w:val="24"/>
                        <w:lang w:val="en-GB"/>
                      </w:rPr>
                    </m:ctrlPr>
                  </m:sSubSupPr>
                  <m:e>
                    <m:r>
                      <w:rPr>
                        <w:rFonts w:ascii="Cambria Math" w:hAnsi="Cambria Math"/>
                        <w:color w:val="000000"/>
                        <w:sz w:val="24"/>
                        <w:lang w:val="en-GB"/>
                      </w:rPr>
                      <m:t>FD</m:t>
                    </m:r>
                  </m:e>
                  <m:sub>
                    <m:r>
                      <w:rPr>
                        <w:rFonts w:ascii="Cambria Math" w:hAnsi="Cambria Math"/>
                        <w:color w:val="000000"/>
                        <w:sz w:val="24"/>
                        <w:lang w:val="en-GB"/>
                      </w:rPr>
                      <m:t>max</m:t>
                    </m:r>
                  </m:sub>
                  <m:sup>
                    <m:r>
                      <w:rPr>
                        <w:rFonts w:ascii="Cambria Math" w:hAnsi="Cambria Math"/>
                        <w:color w:val="000000"/>
                        <w:sz w:val="24"/>
                        <w:lang w:val="en-GB"/>
                      </w:rPr>
                      <m:t>6</m:t>
                    </m:r>
                  </m:sup>
                </m:sSubSup>
                <m:r>
                  <w:rPr>
                    <w:rFonts w:ascii="Cambria Math" w:hAnsi="Cambria Math"/>
                    <w:color w:val="000000"/>
                    <w:sz w:val="24"/>
                    <w:lang w:val="en-GB"/>
                  </w:rPr>
                  <m:t xml:space="preserve"> - 490.061843662741</m:t>
                </m:r>
                <m:sSubSup>
                  <m:sSubSupPr>
                    <m:ctrlPr>
                      <w:rPr>
                        <w:rFonts w:ascii="Cambria Math" w:hAnsi="Cambria Math"/>
                        <w:i/>
                        <w:color w:val="000000"/>
                        <w:sz w:val="24"/>
                        <w:lang w:val="en-GB"/>
                      </w:rPr>
                    </m:ctrlPr>
                  </m:sSubSupPr>
                  <m:e>
                    <m:r>
                      <w:rPr>
                        <w:rFonts w:ascii="Cambria Math" w:hAnsi="Cambria Math"/>
                        <w:color w:val="000000"/>
                        <w:sz w:val="24"/>
                        <w:lang w:val="en-GB"/>
                      </w:rPr>
                      <m:t>FD</m:t>
                    </m:r>
                  </m:e>
                  <m:sub>
                    <m:r>
                      <w:rPr>
                        <w:rFonts w:ascii="Cambria Math" w:hAnsi="Cambria Math"/>
                        <w:color w:val="000000"/>
                        <w:sz w:val="24"/>
                        <w:lang w:val="en-GB"/>
                      </w:rPr>
                      <m:t>max</m:t>
                    </m:r>
                  </m:sub>
                  <m:sup>
                    <m:r>
                      <w:rPr>
                        <w:rFonts w:ascii="Cambria Math" w:hAnsi="Cambria Math"/>
                        <w:color w:val="000000"/>
                        <w:sz w:val="24"/>
                        <w:lang w:val="en-GB"/>
                      </w:rPr>
                      <m:t>5</m:t>
                    </m:r>
                  </m:sup>
                </m:sSubSup>
              </m:oMath>
            </m:oMathPara>
          </w:p>
        </w:tc>
        <w:tc>
          <w:tcPr>
            <w:tcW w:w="864" w:type="dxa"/>
            <w:vMerge w:val="restart"/>
            <w:tcBorders>
              <w:top w:val="nil"/>
              <w:left w:val="nil"/>
              <w:bottom w:val="nil"/>
              <w:right w:val="nil"/>
            </w:tcBorders>
            <w:vAlign w:val="center"/>
          </w:tcPr>
          <w:p w:rsidR="007E2753" w:rsidRPr="001B24CD" w:rsidRDefault="007E2753" w:rsidP="00DC6F57">
            <w:pPr>
              <w:spacing w:after="0" w:line="480" w:lineRule="auto"/>
              <w:jc w:val="right"/>
              <w:rPr>
                <w:rFonts w:ascii="Times New Roman" w:hAnsi="Times New Roman"/>
                <w:color w:val="000000"/>
                <w:sz w:val="24"/>
                <w:lang w:val="en-GB"/>
              </w:rPr>
            </w:pPr>
            <w:r>
              <w:rPr>
                <w:rFonts w:ascii="Times New Roman" w:hAnsi="Times New Roman"/>
                <w:color w:val="000000"/>
                <w:lang w:val="en-GB"/>
              </w:rPr>
              <w:t>(5.</w:t>
            </w:r>
            <w:r w:rsidR="00ED5037">
              <w:rPr>
                <w:rFonts w:ascii="Times New Roman" w:hAnsi="Times New Roman"/>
                <w:color w:val="000000"/>
                <w:lang w:val="en-GB"/>
              </w:rPr>
              <w:t>3</w:t>
            </w:r>
            <w:r>
              <w:rPr>
                <w:rFonts w:ascii="Times New Roman" w:hAnsi="Times New Roman"/>
                <w:color w:val="000000"/>
                <w:lang w:val="en-GB"/>
              </w:rPr>
              <w:t>)</w:t>
            </w:r>
          </w:p>
        </w:tc>
      </w:tr>
      <w:tr w:rsidR="007E2753" w:rsidRPr="001B24CD" w:rsidTr="00706A21">
        <w:tc>
          <w:tcPr>
            <w:tcW w:w="7344" w:type="dxa"/>
            <w:tcBorders>
              <w:top w:val="nil"/>
              <w:left w:val="nil"/>
              <w:bottom w:val="nil"/>
              <w:right w:val="nil"/>
            </w:tcBorders>
          </w:tcPr>
          <w:p w:rsidR="007E2753" w:rsidRPr="001B24CD" w:rsidRDefault="007E2753" w:rsidP="00732BF8">
            <w:pPr>
              <w:spacing w:after="0" w:line="480" w:lineRule="auto"/>
              <w:ind w:left="708"/>
              <w:rPr>
                <w:rFonts w:ascii="Times New Roman" w:hAnsi="Times New Roman"/>
                <w:color w:val="000000"/>
                <w:sz w:val="24"/>
                <w:lang w:val="en-GB"/>
              </w:rPr>
            </w:pPr>
            <m:oMathPara>
              <m:oMathParaPr>
                <m:jc m:val="left"/>
              </m:oMathParaPr>
              <m:oMath>
                <m:r>
                  <w:rPr>
                    <w:rFonts w:ascii="Cambria Math" w:hAnsi="Cambria Math"/>
                    <w:color w:val="000000"/>
                    <w:sz w:val="24"/>
                    <w:lang w:val="en-GB"/>
                  </w:rPr>
                  <w:lastRenderedPageBreak/>
                  <m:t>+ 1682.589027202759</m:t>
                </m:r>
                <m:sSubSup>
                  <m:sSubSupPr>
                    <m:ctrlPr>
                      <w:rPr>
                        <w:rFonts w:ascii="Cambria Math" w:hAnsi="Cambria Math"/>
                        <w:i/>
                        <w:color w:val="000000"/>
                        <w:sz w:val="24"/>
                        <w:lang w:val="en-GB"/>
                      </w:rPr>
                    </m:ctrlPr>
                  </m:sSubSupPr>
                  <m:e>
                    <m:r>
                      <w:rPr>
                        <w:rFonts w:ascii="Cambria Math" w:hAnsi="Cambria Math"/>
                        <w:color w:val="000000"/>
                        <w:sz w:val="24"/>
                        <w:lang w:val="en-GB"/>
                      </w:rPr>
                      <m:t>FD</m:t>
                    </m:r>
                  </m:e>
                  <m:sub>
                    <m:r>
                      <w:rPr>
                        <w:rFonts w:ascii="Cambria Math" w:hAnsi="Cambria Math"/>
                        <w:color w:val="000000"/>
                        <w:sz w:val="24"/>
                        <w:lang w:val="en-GB"/>
                      </w:rPr>
                      <m:t>max</m:t>
                    </m:r>
                  </m:sub>
                  <m:sup>
                    <m:r>
                      <w:rPr>
                        <w:rFonts w:ascii="Cambria Math" w:hAnsi="Cambria Math"/>
                        <w:color w:val="000000"/>
                        <w:sz w:val="24"/>
                        <w:lang w:val="en-GB"/>
                      </w:rPr>
                      <m:t>4</m:t>
                    </m:r>
                  </m:sup>
                </m:sSubSup>
                <m:r>
                  <w:rPr>
                    <w:rFonts w:ascii="Cambria Math" w:hAnsi="Cambria Math"/>
                    <w:color w:val="000000"/>
                    <w:sz w:val="24"/>
                    <w:lang w:val="en-GB"/>
                  </w:rPr>
                  <m:t>+3072.639488094771</m:t>
                </m:r>
                <m:sSubSup>
                  <m:sSubSupPr>
                    <m:ctrlPr>
                      <w:rPr>
                        <w:rFonts w:ascii="Cambria Math" w:hAnsi="Cambria Math"/>
                        <w:i/>
                        <w:color w:val="000000"/>
                        <w:sz w:val="24"/>
                        <w:lang w:val="en-GB"/>
                      </w:rPr>
                    </m:ctrlPr>
                  </m:sSubSupPr>
                  <m:e>
                    <m:r>
                      <w:rPr>
                        <w:rFonts w:ascii="Cambria Math" w:hAnsi="Cambria Math"/>
                        <w:color w:val="000000"/>
                        <w:sz w:val="24"/>
                        <w:lang w:val="en-GB"/>
                      </w:rPr>
                      <m:t>FD</m:t>
                    </m:r>
                  </m:e>
                  <m:sub>
                    <m:r>
                      <w:rPr>
                        <w:rFonts w:ascii="Cambria Math" w:hAnsi="Cambria Math"/>
                        <w:color w:val="000000"/>
                        <w:sz w:val="24"/>
                        <w:lang w:val="en-GB"/>
                      </w:rPr>
                      <m:t>max</m:t>
                    </m:r>
                  </m:sub>
                  <m:sup>
                    <m:r>
                      <w:rPr>
                        <w:rFonts w:ascii="Cambria Math" w:hAnsi="Cambria Math"/>
                        <w:color w:val="000000"/>
                        <w:sz w:val="24"/>
                        <w:lang w:val="en-GB"/>
                      </w:rPr>
                      <m:t>3</m:t>
                    </m:r>
                  </m:sup>
                </m:sSubSup>
              </m:oMath>
            </m:oMathPara>
          </w:p>
        </w:tc>
        <w:tc>
          <w:tcPr>
            <w:tcW w:w="864" w:type="dxa"/>
            <w:vMerge/>
            <w:tcBorders>
              <w:top w:val="nil"/>
              <w:left w:val="nil"/>
              <w:bottom w:val="nil"/>
              <w:right w:val="nil"/>
            </w:tcBorders>
          </w:tcPr>
          <w:p w:rsidR="007E2753" w:rsidRPr="001B24CD" w:rsidRDefault="007E2753" w:rsidP="00732BF8">
            <w:pPr>
              <w:spacing w:after="0" w:line="480" w:lineRule="auto"/>
              <w:ind w:left="708"/>
              <w:rPr>
                <w:rFonts w:ascii="Times New Roman" w:hAnsi="Times New Roman"/>
                <w:color w:val="000000"/>
                <w:sz w:val="24"/>
                <w:lang w:val="en-GB"/>
              </w:rPr>
            </w:pPr>
          </w:p>
        </w:tc>
      </w:tr>
      <w:tr w:rsidR="007E2753" w:rsidRPr="001B24CD" w:rsidTr="00706A21">
        <w:tc>
          <w:tcPr>
            <w:tcW w:w="7344" w:type="dxa"/>
            <w:tcBorders>
              <w:top w:val="nil"/>
              <w:left w:val="nil"/>
              <w:bottom w:val="nil"/>
              <w:right w:val="nil"/>
            </w:tcBorders>
          </w:tcPr>
          <w:p w:rsidR="007E2753" w:rsidRPr="001B24CD" w:rsidRDefault="007E2753" w:rsidP="00732BF8">
            <w:pPr>
              <w:spacing w:after="0" w:line="480" w:lineRule="auto"/>
              <w:ind w:left="708"/>
              <w:jc w:val="both"/>
              <w:rPr>
                <w:rFonts w:ascii="Times New Roman" w:hAnsi="Times New Roman"/>
                <w:color w:val="000000"/>
                <w:sz w:val="24"/>
                <w:lang w:val="en-GB"/>
              </w:rPr>
            </w:pPr>
            <m:oMathPara>
              <m:oMathParaPr>
                <m:jc m:val="left"/>
              </m:oMathParaPr>
              <m:oMath>
                <m:r>
                  <w:rPr>
                    <w:rFonts w:ascii="Cambria Math" w:hAnsi="Cambria Math"/>
                    <w:color w:val="000000"/>
                    <w:sz w:val="24"/>
                    <w:lang w:val="en-GB"/>
                  </w:rPr>
                  <m:t>+ 3146.803358051449</m:t>
                </m:r>
                <m:sSubSup>
                  <m:sSubSupPr>
                    <m:ctrlPr>
                      <w:rPr>
                        <w:rFonts w:ascii="Cambria Math" w:hAnsi="Cambria Math"/>
                        <w:i/>
                        <w:color w:val="000000"/>
                        <w:sz w:val="24"/>
                        <w:lang w:val="en-GB"/>
                      </w:rPr>
                    </m:ctrlPr>
                  </m:sSubSupPr>
                  <m:e>
                    <m:r>
                      <w:rPr>
                        <w:rFonts w:ascii="Cambria Math" w:hAnsi="Cambria Math"/>
                        <w:color w:val="000000"/>
                        <w:sz w:val="24"/>
                        <w:lang w:val="en-GB"/>
                      </w:rPr>
                      <m:t>FD</m:t>
                    </m:r>
                  </m:e>
                  <m:sub>
                    <m:r>
                      <w:rPr>
                        <w:rFonts w:ascii="Cambria Math" w:hAnsi="Cambria Math"/>
                        <w:color w:val="000000"/>
                        <w:sz w:val="24"/>
                        <w:lang w:val="en-GB"/>
                      </w:rPr>
                      <m:t>max</m:t>
                    </m:r>
                  </m:sub>
                  <m:sup>
                    <m:r>
                      <w:rPr>
                        <w:rFonts w:ascii="Cambria Math" w:hAnsi="Cambria Math"/>
                        <w:color w:val="000000"/>
                        <w:sz w:val="24"/>
                        <w:lang w:val="en-GB"/>
                      </w:rPr>
                      <m:t>2</m:t>
                    </m:r>
                  </m:sup>
                </m:sSubSup>
                <m:r>
                  <w:rPr>
                    <w:rFonts w:ascii="Cambria Math" w:hAnsi="Cambria Math"/>
                    <w:color w:val="000000"/>
                    <w:sz w:val="24"/>
                    <w:lang w:val="en-GB"/>
                  </w:rPr>
                  <m:t>- 1712.517232171855</m:t>
                </m:r>
                <m:sSub>
                  <m:sSubPr>
                    <m:ctrlPr>
                      <w:rPr>
                        <w:rFonts w:ascii="Cambria Math" w:hAnsi="Cambria Math"/>
                        <w:i/>
                        <w:color w:val="000000"/>
                        <w:sz w:val="24"/>
                        <w:lang w:val="en-GB"/>
                      </w:rPr>
                    </m:ctrlPr>
                  </m:sSubPr>
                  <m:e>
                    <m:r>
                      <w:rPr>
                        <w:rFonts w:ascii="Cambria Math" w:hAnsi="Cambria Math"/>
                        <w:color w:val="000000"/>
                        <w:sz w:val="24"/>
                        <w:lang w:val="en-GB"/>
                      </w:rPr>
                      <m:t>FD</m:t>
                    </m:r>
                  </m:e>
                  <m:sub>
                    <m:r>
                      <w:rPr>
                        <w:rFonts w:ascii="Cambria Math" w:hAnsi="Cambria Math"/>
                        <w:color w:val="000000"/>
                        <w:sz w:val="24"/>
                        <w:lang w:val="en-GB"/>
                      </w:rPr>
                      <m:t>max</m:t>
                    </m:r>
                  </m:sub>
                </m:sSub>
              </m:oMath>
            </m:oMathPara>
          </w:p>
        </w:tc>
        <w:tc>
          <w:tcPr>
            <w:tcW w:w="864" w:type="dxa"/>
            <w:vMerge/>
            <w:tcBorders>
              <w:top w:val="nil"/>
              <w:left w:val="nil"/>
              <w:bottom w:val="nil"/>
              <w:right w:val="nil"/>
            </w:tcBorders>
          </w:tcPr>
          <w:p w:rsidR="007E2753" w:rsidRPr="001B24CD" w:rsidRDefault="007E2753" w:rsidP="00732BF8">
            <w:pPr>
              <w:spacing w:after="0" w:line="480" w:lineRule="auto"/>
              <w:ind w:left="708"/>
              <w:jc w:val="both"/>
              <w:rPr>
                <w:rFonts w:ascii="Times New Roman" w:hAnsi="Times New Roman"/>
                <w:color w:val="000000"/>
                <w:sz w:val="24"/>
                <w:lang w:val="en-GB"/>
              </w:rPr>
            </w:pPr>
          </w:p>
        </w:tc>
      </w:tr>
      <w:tr w:rsidR="007E2753" w:rsidRPr="001B24CD" w:rsidTr="00706A21">
        <w:tc>
          <w:tcPr>
            <w:tcW w:w="7344" w:type="dxa"/>
            <w:tcBorders>
              <w:top w:val="nil"/>
              <w:left w:val="nil"/>
              <w:bottom w:val="nil"/>
              <w:right w:val="nil"/>
            </w:tcBorders>
          </w:tcPr>
          <w:p w:rsidR="007E2753" w:rsidRPr="001B24CD" w:rsidRDefault="007E2753" w:rsidP="00732BF8">
            <w:pPr>
              <w:spacing w:after="0" w:line="480" w:lineRule="auto"/>
              <w:ind w:left="708"/>
              <w:jc w:val="both"/>
              <w:rPr>
                <w:rFonts w:ascii="Times New Roman" w:hAnsi="Times New Roman"/>
                <w:color w:val="000000"/>
                <w:sz w:val="24"/>
                <w:lang w:val="en-GB"/>
              </w:rPr>
            </w:pPr>
            <m:oMathPara>
              <m:oMathParaPr>
                <m:jc m:val="left"/>
              </m:oMathParaPr>
              <m:oMath>
                <m:r>
                  <w:rPr>
                    <w:rFonts w:ascii="Cambria Math" w:hAnsi="Cambria Math"/>
                    <w:color w:val="000000"/>
                    <w:sz w:val="24"/>
                    <w:lang w:val="en-GB"/>
                  </w:rPr>
                  <m:t>+ 387.025142780563)</m:t>
                </m:r>
              </m:oMath>
            </m:oMathPara>
          </w:p>
        </w:tc>
        <w:tc>
          <w:tcPr>
            <w:tcW w:w="864" w:type="dxa"/>
            <w:vMerge/>
            <w:tcBorders>
              <w:top w:val="nil"/>
              <w:left w:val="nil"/>
              <w:bottom w:val="nil"/>
              <w:right w:val="nil"/>
            </w:tcBorders>
          </w:tcPr>
          <w:p w:rsidR="007E2753" w:rsidRPr="001B24CD" w:rsidRDefault="007E2753" w:rsidP="00732BF8">
            <w:pPr>
              <w:spacing w:after="0" w:line="480" w:lineRule="auto"/>
              <w:ind w:left="708"/>
              <w:jc w:val="both"/>
              <w:rPr>
                <w:rFonts w:ascii="Times New Roman" w:hAnsi="Times New Roman"/>
                <w:color w:val="000000"/>
                <w:sz w:val="24"/>
                <w:lang w:val="en-GB"/>
              </w:rPr>
            </w:pPr>
          </w:p>
        </w:tc>
      </w:tr>
    </w:tbl>
    <w:p w:rsidR="007B787F" w:rsidRDefault="007B787F" w:rsidP="00150AEB">
      <w:pPr>
        <w:pStyle w:val="AnaParagrafYaziStiliSau"/>
        <w:rPr>
          <w:lang w:val="en-US"/>
        </w:rPr>
      </w:pPr>
    </w:p>
    <w:p w:rsidR="007E2753" w:rsidRDefault="007E2753" w:rsidP="00150AEB">
      <w:pPr>
        <w:pStyle w:val="AnaParagrafYaziStiliSau"/>
        <w:rPr>
          <w:lang w:val="en-US"/>
        </w:rPr>
      </w:pPr>
      <w:r>
        <w:rPr>
          <w:lang w:val="en-US"/>
        </w:rPr>
        <w:t xml:space="preserve">Burada </w:t>
      </w:r>
      <w:r w:rsidRPr="00196086">
        <w:rPr>
          <w:i/>
        </w:rPr>
        <w:t>SNLL</w:t>
      </w:r>
      <w:r w:rsidRPr="00196086">
        <w:rPr>
          <w:i/>
          <w:vertAlign w:val="subscript"/>
        </w:rPr>
        <w:t>TF</w:t>
      </w:r>
      <w:r w:rsidRPr="00196086">
        <w:t xml:space="preserve"> </w:t>
      </w:r>
      <w:r>
        <w:t>boşta kayıplar</w:t>
      </w:r>
      <w:r w:rsidRPr="00196086">
        <w:t xml:space="preserve"> (W/kg)</w:t>
      </w:r>
      <w:r>
        <w:t xml:space="preserve"> ve</w:t>
      </w:r>
      <w:r w:rsidRPr="00196086">
        <w:t xml:space="preserve"> </w:t>
      </w:r>
      <w:r w:rsidRPr="00196086">
        <w:rPr>
          <w:i/>
        </w:rPr>
        <w:t>FD</w:t>
      </w:r>
      <w:r w:rsidRPr="00196086">
        <w:rPr>
          <w:i/>
          <w:vertAlign w:val="subscript"/>
        </w:rPr>
        <w:t>max</w:t>
      </w:r>
      <w:r>
        <w:t xml:space="preserve"> manyetik endüksiyondur (Gauss).</w:t>
      </w:r>
    </w:p>
    <w:p w:rsidR="007E2753" w:rsidRDefault="007E2753" w:rsidP="00150AEB">
      <w:pPr>
        <w:pStyle w:val="AnaParagrafYaziStiliSau"/>
        <w:rPr>
          <w:lang w:val="en-US"/>
        </w:rPr>
      </w:pPr>
    </w:p>
    <w:p w:rsidR="00161BCC" w:rsidRDefault="00161BCC" w:rsidP="00150AEB">
      <w:pPr>
        <w:pStyle w:val="AnaParagrafYaziStiliSau"/>
        <w:rPr>
          <w:lang w:val="en-US"/>
        </w:rPr>
      </w:pPr>
      <w:r>
        <w:rPr>
          <w:lang w:val="en-US"/>
        </w:rPr>
        <w:t xml:space="preserve">R-kare değeri: </w:t>
      </w:r>
      <w:r w:rsidRPr="00161BCC">
        <w:rPr>
          <w:lang w:val="en-US"/>
        </w:rPr>
        <w:t>0.9997780405</w:t>
      </w:r>
    </w:p>
    <w:p w:rsidR="007B787F" w:rsidRDefault="007B787F" w:rsidP="00150AEB">
      <w:pPr>
        <w:pStyle w:val="AnaParagrafYaziStiliSau"/>
        <w:rPr>
          <w:lang w:val="en-US"/>
        </w:rPr>
      </w:pPr>
    </w:p>
    <w:p w:rsidR="009654E8" w:rsidRDefault="009654E8" w:rsidP="00150AEB">
      <w:pPr>
        <w:pStyle w:val="AnaParagrafYaziStiliSau"/>
        <w:rPr>
          <w:lang w:val="en-US"/>
        </w:rPr>
      </w:pPr>
    </w:p>
    <w:p w:rsidR="005B4EE7" w:rsidRDefault="005B4EE7" w:rsidP="00DC6F57">
      <w:pPr>
        <w:pStyle w:val="AnaParagrafYaziStiliSau"/>
        <w:jc w:val="center"/>
      </w:pPr>
      <w:r>
        <w:rPr>
          <w:noProof/>
          <w:lang w:val="en-US"/>
        </w:rPr>
        <w:drawing>
          <wp:inline distT="0" distB="0" distL="0" distR="0" wp14:anchorId="62D56DBD" wp14:editId="30DFDD54">
            <wp:extent cx="4498848" cy="2633472"/>
            <wp:effectExtent l="19050" t="19050" r="16510" b="146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98848" cy="2633472"/>
                    </a:xfrm>
                    <a:prstGeom prst="rect">
                      <a:avLst/>
                    </a:prstGeom>
                    <a:ln>
                      <a:solidFill>
                        <a:schemeClr val="tx1"/>
                      </a:solidFill>
                    </a:ln>
                  </pic:spPr>
                </pic:pic>
              </a:graphicData>
            </a:graphic>
          </wp:inline>
        </w:drawing>
      </w:r>
    </w:p>
    <w:p w:rsidR="005B4EE7" w:rsidRDefault="005B4EE7" w:rsidP="005B4EE7">
      <w:pPr>
        <w:pStyle w:val="ResimYazs"/>
        <w:jc w:val="center"/>
      </w:pPr>
      <w:bookmarkStart w:id="80" w:name="_Toc487013907"/>
      <w:r>
        <w:t xml:space="preserve">Şekil </w:t>
      </w:r>
      <w:fldSimple w:instr=" STYLEREF 1 \s ">
        <w:r w:rsidR="00FE6146">
          <w:rPr>
            <w:noProof/>
          </w:rPr>
          <w:t>5</w:t>
        </w:r>
      </w:fldSimple>
      <w:r w:rsidR="00205F7F">
        <w:t>.</w:t>
      </w:r>
      <w:fldSimple w:instr=" SEQ Şekil \* ARABIC \s 1 ">
        <w:r w:rsidR="00FE6146">
          <w:rPr>
            <w:noProof/>
          </w:rPr>
          <w:t>3</w:t>
        </w:r>
      </w:fldSimple>
      <w:r>
        <w:t>. Boşta kayıplar eğrisi [1]</w:t>
      </w:r>
      <w:bookmarkEnd w:id="80"/>
    </w:p>
    <w:p w:rsidR="005406CD" w:rsidRPr="00F15EE0" w:rsidRDefault="005406CD" w:rsidP="00150AEB">
      <w:pPr>
        <w:pStyle w:val="AnaParagrafYaziStiliSau"/>
      </w:pPr>
    </w:p>
    <w:p w:rsidR="00B0370C" w:rsidRPr="00FF3244" w:rsidRDefault="00CA20F4" w:rsidP="00CA20F4">
      <w:pPr>
        <w:pStyle w:val="IkincilAltBaslikSau"/>
        <w:rPr>
          <w:lang w:val="tr-TR"/>
        </w:rPr>
      </w:pPr>
      <w:r w:rsidRPr="00FF3244">
        <w:rPr>
          <w:lang w:val="tr-TR"/>
        </w:rPr>
        <w:t>K</w:t>
      </w:r>
      <w:r w:rsidR="00EA2D3C" w:rsidRPr="00FF3244">
        <w:rPr>
          <w:lang w:val="tr-TR"/>
        </w:rPr>
        <w:t>azan k</w:t>
      </w:r>
      <w:r w:rsidRPr="00FF3244">
        <w:rPr>
          <w:lang w:val="tr-TR"/>
        </w:rPr>
        <w:t xml:space="preserve">onveksiyon ve radyasyon ile ısı transfer </w:t>
      </w:r>
      <w:r w:rsidR="00EA2D3C" w:rsidRPr="00FF3244">
        <w:rPr>
          <w:lang w:val="tr-TR"/>
        </w:rPr>
        <w:t xml:space="preserve">katsayısı </w:t>
      </w:r>
      <w:r w:rsidRPr="00FF3244">
        <w:rPr>
          <w:lang w:val="tr-TR"/>
        </w:rPr>
        <w:t>eğrileri</w:t>
      </w:r>
    </w:p>
    <w:p w:rsidR="00CA20F4" w:rsidRDefault="00CA20F4" w:rsidP="00150AEB">
      <w:pPr>
        <w:pStyle w:val="AnaParagrafYaziStiliSau"/>
      </w:pPr>
    </w:p>
    <w:p w:rsidR="00467065" w:rsidRDefault="00467065" w:rsidP="00150AEB">
      <w:pPr>
        <w:pStyle w:val="AnaParagrafYaziStiliSau"/>
      </w:pPr>
      <w:r>
        <w:t>Şekil 5.4.’teki transformatör kazanı konveksiyon ile ısı transferi katsayısı eğrisinin formülü aşağıda verilmiştir.</w:t>
      </w:r>
    </w:p>
    <w:p w:rsidR="00467065" w:rsidRDefault="00467065" w:rsidP="00150AEB">
      <w:pPr>
        <w:pStyle w:val="AnaParagrafYaziStiliSau"/>
      </w:pPr>
    </w:p>
    <w:tbl>
      <w:tblPr>
        <w:tblStyle w:val="TableGrid1"/>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7344"/>
        <w:gridCol w:w="864"/>
      </w:tblGrid>
      <w:tr w:rsidR="00467065" w:rsidRPr="00841F1A" w:rsidTr="00467065">
        <w:tc>
          <w:tcPr>
            <w:tcW w:w="7344" w:type="dxa"/>
            <w:tcBorders>
              <w:right w:val="nil"/>
            </w:tcBorders>
          </w:tcPr>
          <w:p w:rsidR="00467065" w:rsidRPr="00841F1A" w:rsidRDefault="00467065" w:rsidP="00467065">
            <w:pPr>
              <w:spacing w:after="0" w:line="480" w:lineRule="auto"/>
              <w:jc w:val="both"/>
              <w:rPr>
                <w:rFonts w:ascii="Times New Roman" w:hAnsi="Times New Roman" w:cs="Arial"/>
                <w:color w:val="000000"/>
                <w:sz w:val="24"/>
              </w:rPr>
            </w:pPr>
            <m:oMathPara>
              <m:oMathParaPr>
                <m:jc m:val="left"/>
              </m:oMathParaPr>
              <m:oMath>
                <m:r>
                  <w:rPr>
                    <w:rFonts w:ascii="Cambria Math" w:hAnsi="Cambria Math" w:cs="Arial"/>
                    <w:color w:val="000000"/>
                    <w:sz w:val="24"/>
                  </w:rPr>
                  <m:t>TCC = -0.0000545744472</m:t>
                </m:r>
                <m:sSup>
                  <m:sSupPr>
                    <m:ctrlPr>
                      <w:rPr>
                        <w:rFonts w:ascii="Cambria Math" w:hAnsi="Cambria Math" w:cs="Arial"/>
                        <w:i/>
                        <w:color w:val="000000"/>
                        <w:sz w:val="24"/>
                      </w:rPr>
                    </m:ctrlPr>
                  </m:sSupPr>
                  <m:e>
                    <m:r>
                      <w:rPr>
                        <w:rFonts w:ascii="Cambria Math" w:hAnsi="Cambria Math" w:cs="Arial"/>
                        <w:color w:val="000000"/>
                        <w:sz w:val="24"/>
                      </w:rPr>
                      <m:t>AOR</m:t>
                    </m:r>
                  </m:e>
                  <m:sup>
                    <m:r>
                      <w:rPr>
                        <w:rFonts w:ascii="Cambria Math" w:hAnsi="Cambria Math" w:cs="Arial"/>
                        <w:color w:val="000000"/>
                        <w:sz w:val="24"/>
                      </w:rPr>
                      <m:t>4</m:t>
                    </m:r>
                  </m:sup>
                </m:sSup>
                <m:r>
                  <w:rPr>
                    <w:rFonts w:ascii="Cambria Math" w:hAnsi="Cambria Math" w:cs="Arial"/>
                    <w:color w:val="000000"/>
                    <w:sz w:val="24"/>
                  </w:rPr>
                  <m:t xml:space="preserve"> + 0.0092765754930</m:t>
                </m:r>
                <m:sSup>
                  <m:sSupPr>
                    <m:ctrlPr>
                      <w:rPr>
                        <w:rFonts w:ascii="Cambria Math" w:hAnsi="Cambria Math" w:cs="Arial"/>
                        <w:i/>
                        <w:color w:val="000000"/>
                        <w:sz w:val="24"/>
                      </w:rPr>
                    </m:ctrlPr>
                  </m:sSupPr>
                  <m:e>
                    <m:r>
                      <w:rPr>
                        <w:rFonts w:ascii="Cambria Math" w:hAnsi="Cambria Math" w:cs="Arial"/>
                        <w:color w:val="000000"/>
                        <w:sz w:val="24"/>
                      </w:rPr>
                      <m:t>AOR</m:t>
                    </m:r>
                  </m:e>
                  <m:sup>
                    <m:r>
                      <w:rPr>
                        <w:rFonts w:ascii="Cambria Math" w:hAnsi="Cambria Math" w:cs="Arial"/>
                        <w:color w:val="000000"/>
                        <w:sz w:val="24"/>
                      </w:rPr>
                      <m:t>3</m:t>
                    </m:r>
                  </m:sup>
                </m:sSup>
              </m:oMath>
            </m:oMathPara>
          </w:p>
        </w:tc>
        <w:tc>
          <w:tcPr>
            <w:tcW w:w="864" w:type="dxa"/>
            <w:vMerge w:val="restart"/>
            <w:tcBorders>
              <w:left w:val="nil"/>
            </w:tcBorders>
            <w:vAlign w:val="center"/>
          </w:tcPr>
          <w:p w:rsidR="00467065" w:rsidRPr="00841F1A" w:rsidRDefault="00ED5037" w:rsidP="00DC6F57">
            <w:pPr>
              <w:spacing w:after="0" w:line="480" w:lineRule="auto"/>
              <w:jc w:val="right"/>
              <w:rPr>
                <w:rFonts w:ascii="Times New Roman" w:hAnsi="Times New Roman"/>
                <w:color w:val="000000"/>
                <w:sz w:val="24"/>
              </w:rPr>
            </w:pPr>
            <w:r>
              <w:rPr>
                <w:rFonts w:ascii="Times New Roman" w:hAnsi="Times New Roman"/>
                <w:color w:val="000000"/>
                <w:sz w:val="24"/>
              </w:rPr>
              <w:t>(5.4</w:t>
            </w:r>
            <w:r w:rsidR="00467065">
              <w:rPr>
                <w:rFonts w:ascii="Times New Roman" w:hAnsi="Times New Roman"/>
                <w:color w:val="000000"/>
                <w:sz w:val="24"/>
              </w:rPr>
              <w:t>)</w:t>
            </w:r>
          </w:p>
        </w:tc>
      </w:tr>
      <w:tr w:rsidR="00467065" w:rsidRPr="00841F1A" w:rsidTr="00467065">
        <w:tc>
          <w:tcPr>
            <w:tcW w:w="7344" w:type="dxa"/>
            <w:tcBorders>
              <w:right w:val="nil"/>
            </w:tcBorders>
          </w:tcPr>
          <w:p w:rsidR="00467065" w:rsidRPr="00841F1A" w:rsidRDefault="00467065" w:rsidP="00467065">
            <w:pPr>
              <w:spacing w:after="0" w:line="480" w:lineRule="auto"/>
              <w:ind w:left="708"/>
              <w:jc w:val="both"/>
              <w:rPr>
                <w:rFonts w:ascii="Times New Roman" w:hAnsi="Times New Roman" w:cs="Arial"/>
                <w:color w:val="000000"/>
                <w:sz w:val="24"/>
              </w:rPr>
            </w:pPr>
            <m:oMathPara>
              <m:oMathParaPr>
                <m:jc m:val="left"/>
              </m:oMathParaPr>
              <m:oMath>
                <m:r>
                  <w:rPr>
                    <w:rFonts w:ascii="Cambria Math" w:hAnsi="Cambria Math" w:cs="Arial"/>
                    <w:color w:val="000000"/>
                    <w:sz w:val="24"/>
                  </w:rPr>
                  <m:t>- 0.5503041809674</m:t>
                </m:r>
                <m:sSup>
                  <m:sSupPr>
                    <m:ctrlPr>
                      <w:rPr>
                        <w:rFonts w:ascii="Cambria Math" w:hAnsi="Cambria Math" w:cs="Arial"/>
                        <w:i/>
                        <w:color w:val="000000"/>
                        <w:sz w:val="24"/>
                      </w:rPr>
                    </m:ctrlPr>
                  </m:sSupPr>
                  <m:e>
                    <m:r>
                      <w:rPr>
                        <w:rFonts w:ascii="Cambria Math" w:hAnsi="Cambria Math" w:cs="Arial"/>
                        <w:color w:val="000000"/>
                        <w:sz w:val="24"/>
                      </w:rPr>
                      <m:t>AOR</m:t>
                    </m:r>
                  </m:e>
                  <m:sup>
                    <m:r>
                      <w:rPr>
                        <w:rFonts w:ascii="Cambria Math" w:hAnsi="Cambria Math" w:cs="Arial"/>
                        <w:color w:val="000000"/>
                        <w:sz w:val="24"/>
                      </w:rPr>
                      <m:t>2</m:t>
                    </m:r>
                  </m:sup>
                </m:sSup>
                <m:r>
                  <w:rPr>
                    <w:rFonts w:ascii="Cambria Math" w:hAnsi="Cambria Math" w:cs="Arial"/>
                    <w:color w:val="000000"/>
                    <w:sz w:val="24"/>
                  </w:rPr>
                  <m:t xml:space="preserve"> +19.5703665004558AOR</m:t>
                </m:r>
              </m:oMath>
            </m:oMathPara>
          </w:p>
        </w:tc>
        <w:tc>
          <w:tcPr>
            <w:tcW w:w="864" w:type="dxa"/>
            <w:vMerge/>
            <w:tcBorders>
              <w:left w:val="nil"/>
            </w:tcBorders>
          </w:tcPr>
          <w:p w:rsidR="00467065" w:rsidRPr="00841F1A" w:rsidRDefault="00467065" w:rsidP="00467065">
            <w:pPr>
              <w:spacing w:after="0" w:line="480" w:lineRule="auto"/>
              <w:ind w:left="708"/>
              <w:jc w:val="both"/>
              <w:rPr>
                <w:rFonts w:ascii="Times New Roman" w:hAnsi="Times New Roman"/>
                <w:color w:val="000000"/>
                <w:sz w:val="24"/>
              </w:rPr>
            </w:pPr>
          </w:p>
        </w:tc>
      </w:tr>
      <w:tr w:rsidR="00467065" w:rsidRPr="00841F1A" w:rsidTr="00467065">
        <w:tc>
          <w:tcPr>
            <w:tcW w:w="7344" w:type="dxa"/>
            <w:tcBorders>
              <w:right w:val="nil"/>
            </w:tcBorders>
          </w:tcPr>
          <w:p w:rsidR="00467065" w:rsidRPr="00841F1A" w:rsidRDefault="00467065" w:rsidP="00467065">
            <w:pPr>
              <w:spacing w:after="0" w:line="480" w:lineRule="auto"/>
              <w:ind w:left="708"/>
              <w:jc w:val="both"/>
              <w:rPr>
                <w:rFonts w:ascii="Times New Roman" w:hAnsi="Times New Roman" w:cs="Arial"/>
                <w:color w:val="000000"/>
                <w:sz w:val="24"/>
              </w:rPr>
            </w:pPr>
            <m:oMathPara>
              <m:oMathParaPr>
                <m:jc m:val="left"/>
              </m:oMathParaPr>
              <m:oMath>
                <m:r>
                  <w:rPr>
                    <w:rFonts w:ascii="Cambria Math" w:hAnsi="Cambria Math" w:cs="Arial"/>
                    <w:color w:val="000000"/>
                    <w:sz w:val="24"/>
                  </w:rPr>
                  <m:t>- 163.3915803824412</m:t>
                </m:r>
              </m:oMath>
            </m:oMathPara>
          </w:p>
        </w:tc>
        <w:tc>
          <w:tcPr>
            <w:tcW w:w="864" w:type="dxa"/>
            <w:vMerge/>
            <w:tcBorders>
              <w:left w:val="nil"/>
            </w:tcBorders>
          </w:tcPr>
          <w:p w:rsidR="00467065" w:rsidRPr="00841F1A" w:rsidRDefault="00467065" w:rsidP="00467065">
            <w:pPr>
              <w:spacing w:after="0" w:line="480" w:lineRule="auto"/>
              <w:ind w:left="708"/>
              <w:jc w:val="both"/>
              <w:rPr>
                <w:rFonts w:ascii="Times New Roman" w:hAnsi="Times New Roman"/>
                <w:color w:val="000000"/>
                <w:sz w:val="24"/>
              </w:rPr>
            </w:pPr>
          </w:p>
        </w:tc>
      </w:tr>
    </w:tbl>
    <w:p w:rsidR="00467065" w:rsidRDefault="00467065" w:rsidP="00150AEB">
      <w:pPr>
        <w:pStyle w:val="AnaParagrafYaziStiliSau"/>
      </w:pPr>
      <w:r>
        <w:lastRenderedPageBreak/>
        <w:t xml:space="preserve">Burada </w:t>
      </w:r>
      <w:r w:rsidRPr="007B787F">
        <w:rPr>
          <w:i/>
        </w:rPr>
        <w:t>TCC</w:t>
      </w:r>
      <w:r>
        <w:t xml:space="preserve"> kazan konveksiyon katsayısı </w:t>
      </w:r>
      <w:r w:rsidRPr="00FF3244">
        <w:t>(W/m</w:t>
      </w:r>
      <w:r w:rsidRPr="00FF3244">
        <w:rPr>
          <w:vertAlign w:val="superscript"/>
        </w:rPr>
        <w:t>2</w:t>
      </w:r>
      <w:r w:rsidRPr="00FF3244">
        <w:t>)</w:t>
      </w:r>
      <w:r>
        <w:t xml:space="preserve"> ve </w:t>
      </w:r>
      <w:r w:rsidRPr="007B787F">
        <w:rPr>
          <w:i/>
        </w:rPr>
        <w:t>AOR</w:t>
      </w:r>
      <w:r>
        <w:t xml:space="preserve"> ortalama yağ sıcaklık yükselişidir </w:t>
      </w:r>
      <w:r w:rsidRPr="00FF3244">
        <w:t>(</w:t>
      </w:r>
      <w:r>
        <w:rPr>
          <w:lang w:val="en-GB"/>
        </w:rPr>
        <w:sym w:font="Symbol" w:char="F0B0"/>
      </w:r>
      <w:r w:rsidRPr="00FF3244">
        <w:t>C)</w:t>
      </w:r>
      <w:r>
        <w:t>.</w:t>
      </w:r>
    </w:p>
    <w:p w:rsidR="00A46BA5" w:rsidRDefault="00A46BA5" w:rsidP="00150AEB">
      <w:pPr>
        <w:pStyle w:val="AnaParagrafYaziStiliSau"/>
      </w:pPr>
    </w:p>
    <w:p w:rsidR="00A46BA5" w:rsidRDefault="00A46BA5" w:rsidP="00150AEB">
      <w:pPr>
        <w:pStyle w:val="AnaParagrafYaziStiliSau"/>
      </w:pPr>
      <w:r>
        <w:rPr>
          <w:lang w:val="en-US"/>
        </w:rPr>
        <w:t xml:space="preserve">R-kare değeri: </w:t>
      </w:r>
      <w:r w:rsidRPr="008D10D2">
        <w:rPr>
          <w:lang w:val="en-US"/>
        </w:rPr>
        <w:t>0.9996598234</w:t>
      </w:r>
    </w:p>
    <w:p w:rsidR="00467065" w:rsidRDefault="00467065" w:rsidP="00150AEB">
      <w:pPr>
        <w:pStyle w:val="AnaParagrafYaziStiliSau"/>
      </w:pPr>
    </w:p>
    <w:p w:rsidR="00CA20F4" w:rsidRDefault="00CA20F4" w:rsidP="00DC6F57">
      <w:pPr>
        <w:pStyle w:val="AnaParagrafYaziStiliSau"/>
        <w:jc w:val="center"/>
      </w:pPr>
      <w:r>
        <w:rPr>
          <w:noProof/>
          <w:lang w:val="en-US"/>
        </w:rPr>
        <w:drawing>
          <wp:inline distT="0" distB="0" distL="0" distR="0" wp14:anchorId="173AA80D" wp14:editId="404DA79B">
            <wp:extent cx="4489200" cy="2505600"/>
            <wp:effectExtent l="19050" t="19050" r="26035" b="285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89200" cy="2505600"/>
                    </a:xfrm>
                    <a:prstGeom prst="rect">
                      <a:avLst/>
                    </a:prstGeom>
                    <a:ln>
                      <a:solidFill>
                        <a:schemeClr val="tx1"/>
                      </a:solidFill>
                    </a:ln>
                  </pic:spPr>
                </pic:pic>
              </a:graphicData>
            </a:graphic>
          </wp:inline>
        </w:drawing>
      </w:r>
    </w:p>
    <w:p w:rsidR="00CA20F4" w:rsidRDefault="00CA20F4" w:rsidP="00CA20F4">
      <w:pPr>
        <w:pStyle w:val="ResimYazs"/>
        <w:jc w:val="center"/>
      </w:pPr>
      <w:bookmarkStart w:id="81" w:name="_Toc487013908"/>
      <w:r>
        <w:t xml:space="preserve">Şekil </w:t>
      </w:r>
      <w:fldSimple w:instr=" STYLEREF 1 \s ">
        <w:r w:rsidR="00FE6146">
          <w:rPr>
            <w:noProof/>
          </w:rPr>
          <w:t>5</w:t>
        </w:r>
      </w:fldSimple>
      <w:r w:rsidR="00205F7F">
        <w:t>.</w:t>
      </w:r>
      <w:fldSimple w:instr=" SEQ Şekil \* ARABIC \s 1 ">
        <w:r w:rsidR="00FE6146">
          <w:rPr>
            <w:noProof/>
          </w:rPr>
          <w:t>4</w:t>
        </w:r>
      </w:fldSimple>
      <w:r>
        <w:t>.</w:t>
      </w:r>
      <w:r w:rsidR="00142512">
        <w:t xml:space="preserve"> </w:t>
      </w:r>
      <w:r w:rsidRPr="00351A59">
        <w:t>K</w:t>
      </w:r>
      <w:r w:rsidR="00EA2D3C">
        <w:t>azan k</w:t>
      </w:r>
      <w:r w:rsidRPr="00351A59">
        <w:t xml:space="preserve">onveksiyon ve radyasyon ile ısı transfer </w:t>
      </w:r>
      <w:r w:rsidR="0019416D">
        <w:t xml:space="preserve">katsayısı </w:t>
      </w:r>
      <w:r w:rsidRPr="00351A59">
        <w:t>eğrileri</w:t>
      </w:r>
      <w:r w:rsidR="008632CF">
        <w:t xml:space="preserve"> [1]</w:t>
      </w:r>
      <w:bookmarkEnd w:id="81"/>
    </w:p>
    <w:p w:rsidR="00CA20F4" w:rsidRDefault="00CA20F4" w:rsidP="00150AEB">
      <w:pPr>
        <w:pStyle w:val="AnaParagrafYaziStiliSau"/>
      </w:pPr>
    </w:p>
    <w:p w:rsidR="007B787F" w:rsidRDefault="007B787F" w:rsidP="00150AEB">
      <w:pPr>
        <w:pStyle w:val="AnaParagrafYaziStiliSau"/>
      </w:pPr>
      <w:r>
        <w:t>Şekil 5.</w:t>
      </w:r>
      <w:r w:rsidR="00706A21">
        <w:t>4</w:t>
      </w:r>
      <w:r>
        <w:t>.’teki transformatör kazanı radyasyon ile ısı transferi katsayısı eğrisi</w:t>
      </w:r>
      <w:r w:rsidR="0019416D">
        <w:t>nin</w:t>
      </w:r>
      <w:r>
        <w:t xml:space="preserve"> formülü aşağıda verilmiştir.</w:t>
      </w:r>
    </w:p>
    <w:p w:rsidR="00CA20F4" w:rsidRDefault="00CA20F4" w:rsidP="00150AEB">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7344"/>
        <w:gridCol w:w="864"/>
      </w:tblGrid>
      <w:tr w:rsidR="00963044" w:rsidTr="00732BF8">
        <w:tc>
          <w:tcPr>
            <w:tcW w:w="7344" w:type="dxa"/>
            <w:tcBorders>
              <w:right w:val="nil"/>
            </w:tcBorders>
          </w:tcPr>
          <w:p w:rsidR="00963044" w:rsidRPr="00C72F6C" w:rsidRDefault="00963044" w:rsidP="00732BF8">
            <w:pPr>
              <w:pStyle w:val="Papermain"/>
              <w:rPr>
                <w:lang w:val="en-GB"/>
              </w:rPr>
            </w:pPr>
            <m:oMathPara>
              <m:oMathParaPr>
                <m:jc m:val="left"/>
              </m:oMathParaPr>
              <m:oMath>
                <m:r>
                  <w:rPr>
                    <w:rFonts w:ascii="Cambria Math" w:hAnsi="Cambria Math"/>
                    <w:lang w:val="en-GB"/>
                  </w:rPr>
                  <m:t>TRC = 0.88733882883505677</m:t>
                </m:r>
                <m:sSup>
                  <m:sSupPr>
                    <m:ctrlPr>
                      <w:rPr>
                        <w:rFonts w:ascii="Cambria Math" w:hAnsi="Cambria Math"/>
                        <w:i/>
                        <w:lang w:val="en-GB"/>
                      </w:rPr>
                    </m:ctrlPr>
                  </m:sSupPr>
                  <m:e>
                    <m:r>
                      <w:rPr>
                        <w:rFonts w:ascii="Cambria Math" w:hAnsi="Cambria Math"/>
                        <w:lang w:val="en-GB"/>
                      </w:rPr>
                      <m:t>AOR</m:t>
                    </m:r>
                  </m:e>
                  <m:sup>
                    <m:r>
                      <w:rPr>
                        <w:rFonts w:ascii="Cambria Math" w:hAnsi="Cambria Math"/>
                        <w:lang w:val="en-GB"/>
                      </w:rPr>
                      <m:t>1.5</m:t>
                    </m:r>
                  </m:sup>
                </m:sSup>
                <m:r>
                  <w:rPr>
                    <w:rFonts w:ascii="Cambria Math" w:hAnsi="Cambria Math"/>
                    <w:lang w:val="en-GB"/>
                  </w:rPr>
                  <m:t xml:space="preserve"> </m:t>
                </m:r>
              </m:oMath>
            </m:oMathPara>
          </w:p>
        </w:tc>
        <w:tc>
          <w:tcPr>
            <w:tcW w:w="864" w:type="dxa"/>
            <w:vMerge w:val="restart"/>
            <w:tcBorders>
              <w:left w:val="nil"/>
            </w:tcBorders>
            <w:vAlign w:val="center"/>
          </w:tcPr>
          <w:p w:rsidR="00963044" w:rsidRDefault="00963044" w:rsidP="00A46BA5">
            <w:pPr>
              <w:pStyle w:val="Papermain"/>
              <w:jc w:val="right"/>
              <w:rPr>
                <w:rFonts w:eastAsia="Calibri" w:cs="Times New Roman"/>
                <w:lang w:val="en-GB"/>
              </w:rPr>
            </w:pPr>
            <w:r>
              <w:rPr>
                <w:lang w:val="en-GB"/>
              </w:rPr>
              <w:t>(5.</w:t>
            </w:r>
            <w:r w:rsidR="00A46BA5">
              <w:rPr>
                <w:lang w:val="en-GB"/>
              </w:rPr>
              <w:t>5</w:t>
            </w:r>
            <w:r>
              <w:rPr>
                <w:lang w:val="en-GB"/>
              </w:rPr>
              <w:t>)</w:t>
            </w:r>
          </w:p>
        </w:tc>
      </w:tr>
      <w:tr w:rsidR="00963044" w:rsidTr="00732BF8">
        <w:tc>
          <w:tcPr>
            <w:tcW w:w="7344" w:type="dxa"/>
            <w:tcBorders>
              <w:right w:val="nil"/>
            </w:tcBorders>
          </w:tcPr>
          <w:p w:rsidR="00963044" w:rsidRPr="00C72F6C" w:rsidRDefault="00963044" w:rsidP="00732BF8">
            <w:pPr>
              <w:pStyle w:val="Papermain"/>
              <w:ind w:left="708"/>
              <w:rPr>
                <w:rFonts w:eastAsia="Calibri" w:cs="Arial"/>
                <w:lang w:val="en-GB"/>
              </w:rPr>
            </w:pPr>
            <m:oMathPara>
              <m:oMathParaPr>
                <m:jc m:val="left"/>
              </m:oMathParaPr>
              <m:oMath>
                <m:r>
                  <w:rPr>
                    <w:rFonts w:ascii="Cambria Math" w:hAnsi="Cambria Math"/>
                    <w:lang w:val="en-GB"/>
                  </w:rPr>
                  <m:t>+ 20.258956145521502</m:t>
                </m:r>
                <m:func>
                  <m:funcPr>
                    <m:ctrlPr>
                      <w:rPr>
                        <w:rFonts w:ascii="Cambria Math" w:hAnsi="Cambria Math"/>
                        <w:i/>
                        <w:lang w:val="en-GB"/>
                      </w:rPr>
                    </m:ctrlPr>
                  </m:funcPr>
                  <m:fName>
                    <m:r>
                      <m:rPr>
                        <m:sty m:val="p"/>
                      </m:rPr>
                      <w:rPr>
                        <w:rFonts w:ascii="Cambria Math" w:hAnsi="Cambria Math"/>
                        <w:lang w:val="en-GB"/>
                      </w:rPr>
                      <m:t>log</m:t>
                    </m:r>
                  </m:fName>
                  <m:e>
                    <m:r>
                      <w:rPr>
                        <w:rFonts w:ascii="Cambria Math" w:hAnsi="Cambria Math"/>
                        <w:lang w:val="en-GB"/>
                      </w:rPr>
                      <m:t>(AOR)</m:t>
                    </m:r>
                  </m:e>
                </m:func>
              </m:oMath>
            </m:oMathPara>
          </w:p>
        </w:tc>
        <w:tc>
          <w:tcPr>
            <w:tcW w:w="864" w:type="dxa"/>
            <w:vMerge/>
            <w:tcBorders>
              <w:left w:val="nil"/>
            </w:tcBorders>
            <w:vAlign w:val="center"/>
          </w:tcPr>
          <w:p w:rsidR="00963044" w:rsidRDefault="00963044" w:rsidP="00732BF8">
            <w:pPr>
              <w:pStyle w:val="Papermain"/>
              <w:ind w:left="708"/>
              <w:jc w:val="right"/>
              <w:rPr>
                <w:rFonts w:eastAsia="Calibri" w:cs="Times New Roman"/>
                <w:lang w:val="en-GB"/>
              </w:rPr>
            </w:pPr>
          </w:p>
        </w:tc>
      </w:tr>
      <w:tr w:rsidR="00963044" w:rsidTr="00732BF8">
        <w:tc>
          <w:tcPr>
            <w:tcW w:w="7344" w:type="dxa"/>
            <w:tcBorders>
              <w:right w:val="nil"/>
            </w:tcBorders>
          </w:tcPr>
          <w:p w:rsidR="00963044" w:rsidRPr="00C72F6C" w:rsidRDefault="00963044" w:rsidP="00732BF8">
            <w:pPr>
              <w:pStyle w:val="Papermain"/>
              <w:ind w:left="708"/>
              <w:rPr>
                <w:lang w:val="en-GB"/>
              </w:rPr>
            </w:pPr>
            <m:oMathPara>
              <m:oMathParaPr>
                <m:jc m:val="left"/>
              </m:oMathParaPr>
              <m:oMath>
                <m:r>
                  <w:rPr>
                    <w:rFonts w:ascii="Cambria Math" w:hAnsi="Cambria Math"/>
                    <w:lang w:val="en-GB"/>
                  </w:rPr>
                  <m:t xml:space="preserve">+ </m:t>
                </m:r>
                <m:r>
                  <m:rPr>
                    <m:sty m:val="p"/>
                  </m:rPr>
                  <w:rPr>
                    <w:rFonts w:ascii="Cambria Math" w:eastAsiaTheme="minorEastAsia" w:hAnsi="Cambria Math"/>
                    <w:lang w:val="en-GB"/>
                  </w:rPr>
                  <m:t>2.6813522474580846</m:t>
                </m:r>
                <m:func>
                  <m:funcPr>
                    <m:ctrlPr>
                      <w:rPr>
                        <w:rFonts w:ascii="Cambria Math" w:eastAsiaTheme="minorEastAsia" w:hAnsi="Cambria Math"/>
                        <w:lang w:val="en-GB"/>
                      </w:rPr>
                    </m:ctrlPr>
                  </m:funcPr>
                  <m:fName>
                    <m:r>
                      <m:rPr>
                        <m:sty m:val="p"/>
                      </m:rPr>
                      <w:rPr>
                        <w:rFonts w:ascii="Cambria Math" w:hAnsi="Cambria Math"/>
                        <w:lang w:val="en-GB"/>
                      </w:rPr>
                      <m:t>sin</m:t>
                    </m:r>
                  </m:fName>
                  <m:e>
                    <m:r>
                      <w:rPr>
                        <w:rFonts w:ascii="Cambria Math" w:eastAsiaTheme="minorEastAsia" w:hAnsi="Cambria Math"/>
                        <w:lang w:val="en-GB"/>
                      </w:rPr>
                      <m:t>(AOR)</m:t>
                    </m:r>
                  </m:e>
                </m:func>
                <m:r>
                  <m:rPr>
                    <m:sty m:val="p"/>
                  </m:rPr>
                  <w:rPr>
                    <w:rFonts w:ascii="Cambria Math" w:eastAsiaTheme="minorEastAsia" w:hAnsi="Cambria Math"/>
                    <w:lang w:val="en-GB"/>
                  </w:rPr>
                  <m:t xml:space="preserve"> </m:t>
                </m:r>
              </m:oMath>
            </m:oMathPara>
          </w:p>
        </w:tc>
        <w:tc>
          <w:tcPr>
            <w:tcW w:w="864" w:type="dxa"/>
            <w:vMerge/>
            <w:tcBorders>
              <w:left w:val="nil"/>
            </w:tcBorders>
            <w:vAlign w:val="center"/>
          </w:tcPr>
          <w:p w:rsidR="00963044" w:rsidRDefault="00963044" w:rsidP="00732BF8">
            <w:pPr>
              <w:pStyle w:val="Papermain"/>
              <w:ind w:left="708"/>
              <w:jc w:val="right"/>
              <w:rPr>
                <w:rFonts w:eastAsia="Calibri" w:cs="Times New Roman"/>
                <w:lang w:val="en-GB"/>
              </w:rPr>
            </w:pPr>
          </w:p>
        </w:tc>
      </w:tr>
      <w:tr w:rsidR="00963044" w:rsidTr="00732BF8">
        <w:tc>
          <w:tcPr>
            <w:tcW w:w="7344" w:type="dxa"/>
            <w:tcBorders>
              <w:right w:val="nil"/>
            </w:tcBorders>
          </w:tcPr>
          <w:p w:rsidR="00963044" w:rsidRPr="00C72F6C" w:rsidRDefault="00963044" w:rsidP="00732BF8">
            <w:pPr>
              <w:pStyle w:val="Papermain"/>
              <w:ind w:left="708"/>
              <w:rPr>
                <w:rFonts w:ascii="Calibri" w:eastAsia="Calibri" w:hAnsi="Calibri" w:cs="Arial"/>
                <w:lang w:val="en-GB"/>
              </w:rPr>
            </w:pPr>
            <m:oMathPara>
              <m:oMathParaPr>
                <m:jc m:val="left"/>
              </m:oMathParaPr>
              <m:oMath>
                <m:r>
                  <m:rPr>
                    <m:sty m:val="p"/>
                  </m:rPr>
                  <w:rPr>
                    <w:rFonts w:ascii="Cambria Math" w:eastAsia="Calibri" w:hAnsi="Cambria Math" w:cs="Arial"/>
                    <w:lang w:val="en-GB"/>
                  </w:rPr>
                  <m:t>- 0.80512690158999911</m:t>
                </m:r>
                <m:func>
                  <m:funcPr>
                    <m:ctrlPr>
                      <w:rPr>
                        <w:rFonts w:ascii="Cambria Math" w:eastAsia="Calibri" w:hAnsi="Cambria Math" w:cs="Arial"/>
                        <w:lang w:val="en-GB"/>
                      </w:rPr>
                    </m:ctrlPr>
                  </m:funcPr>
                  <m:fName>
                    <m:r>
                      <m:rPr>
                        <m:sty m:val="p"/>
                      </m:rPr>
                      <w:rPr>
                        <w:rFonts w:ascii="Cambria Math" w:eastAsia="Calibri" w:hAnsi="Cambria Math" w:cs="Arial"/>
                        <w:lang w:val="en-GB"/>
                      </w:rPr>
                      <m:t>cos</m:t>
                    </m:r>
                  </m:fName>
                  <m:e>
                    <m:r>
                      <w:rPr>
                        <w:rFonts w:ascii="Cambria Math" w:eastAsia="Calibri" w:hAnsi="Cambria Math" w:cs="Arial"/>
                        <w:lang w:val="en-GB"/>
                      </w:rPr>
                      <m:t>(AOR)</m:t>
                    </m:r>
                  </m:e>
                </m:func>
              </m:oMath>
            </m:oMathPara>
          </w:p>
        </w:tc>
        <w:tc>
          <w:tcPr>
            <w:tcW w:w="864" w:type="dxa"/>
            <w:vMerge/>
            <w:tcBorders>
              <w:left w:val="nil"/>
            </w:tcBorders>
            <w:vAlign w:val="center"/>
          </w:tcPr>
          <w:p w:rsidR="00963044" w:rsidRDefault="00963044" w:rsidP="00732BF8">
            <w:pPr>
              <w:pStyle w:val="Papermain"/>
              <w:ind w:left="708"/>
              <w:jc w:val="right"/>
              <w:rPr>
                <w:rFonts w:eastAsia="Calibri" w:cs="Times New Roman"/>
                <w:lang w:val="en-GB"/>
              </w:rPr>
            </w:pPr>
          </w:p>
        </w:tc>
      </w:tr>
    </w:tbl>
    <w:p w:rsidR="00CA20F4" w:rsidRDefault="00CA20F4" w:rsidP="00150AEB">
      <w:pPr>
        <w:pStyle w:val="AnaParagrafYaziStiliSau"/>
      </w:pPr>
    </w:p>
    <w:p w:rsidR="00CA20F4" w:rsidRDefault="00963044" w:rsidP="00150AEB">
      <w:pPr>
        <w:pStyle w:val="AnaParagrafYaziStiliSau"/>
      </w:pPr>
      <w:r>
        <w:t xml:space="preserve">Burada </w:t>
      </w:r>
      <w:r w:rsidRPr="007B787F">
        <w:rPr>
          <w:i/>
        </w:rPr>
        <w:t>T</w:t>
      </w:r>
      <w:r>
        <w:rPr>
          <w:i/>
        </w:rPr>
        <w:t>R</w:t>
      </w:r>
      <w:r w:rsidRPr="007B787F">
        <w:rPr>
          <w:i/>
        </w:rPr>
        <w:t>C</w:t>
      </w:r>
      <w:r>
        <w:t xml:space="preserve"> kazan radyasyon katsayısı </w:t>
      </w:r>
      <w:r w:rsidRPr="00FF3244">
        <w:t>(W/m</w:t>
      </w:r>
      <w:r w:rsidRPr="00FF3244">
        <w:rPr>
          <w:vertAlign w:val="superscript"/>
        </w:rPr>
        <w:t>2</w:t>
      </w:r>
      <w:r w:rsidRPr="00FF3244">
        <w:t>)</w:t>
      </w:r>
      <w:r>
        <w:t xml:space="preserve"> ve </w:t>
      </w:r>
      <w:r w:rsidRPr="007B787F">
        <w:rPr>
          <w:i/>
        </w:rPr>
        <w:t>AOR</w:t>
      </w:r>
      <w:r>
        <w:t xml:space="preserve"> ortalama yağ </w:t>
      </w:r>
      <w:r w:rsidR="00574945">
        <w:t>sıcaklık yükselişi</w:t>
      </w:r>
      <w:r>
        <w:t>d</w:t>
      </w:r>
      <w:r w:rsidR="00574945">
        <w:t>i</w:t>
      </w:r>
      <w:r>
        <w:t xml:space="preserve">r </w:t>
      </w:r>
      <w:r w:rsidRPr="00FF3244">
        <w:t>(</w:t>
      </w:r>
      <w:r>
        <w:rPr>
          <w:lang w:val="en-GB"/>
        </w:rPr>
        <w:sym w:font="Symbol" w:char="F0B0"/>
      </w:r>
      <w:r w:rsidRPr="00FF3244">
        <w:t>C)</w:t>
      </w:r>
      <w:r>
        <w:t>.</w:t>
      </w:r>
    </w:p>
    <w:p w:rsidR="00A607D7" w:rsidRDefault="00A607D7" w:rsidP="00150AEB">
      <w:pPr>
        <w:pStyle w:val="AnaParagrafYaziStiliSau"/>
      </w:pPr>
    </w:p>
    <w:p w:rsidR="00A607D7" w:rsidRDefault="00A607D7" w:rsidP="00150AEB">
      <w:pPr>
        <w:pStyle w:val="AnaParagrafYaziStiliSau"/>
        <w:rPr>
          <w:lang w:val="en-US"/>
        </w:rPr>
      </w:pPr>
      <w:r>
        <w:rPr>
          <w:lang w:val="en-US"/>
        </w:rPr>
        <w:t xml:space="preserve">R-kare değeri: </w:t>
      </w:r>
      <w:r w:rsidRPr="00A607D7">
        <w:rPr>
          <w:lang w:val="en-US"/>
        </w:rPr>
        <w:t>0.9999857617</w:t>
      </w:r>
    </w:p>
    <w:p w:rsidR="00FF3244" w:rsidRDefault="00FF3244" w:rsidP="00150AEB">
      <w:pPr>
        <w:pStyle w:val="AnaParagrafYaziStiliSau"/>
        <w:rPr>
          <w:lang w:val="en-US"/>
        </w:rPr>
      </w:pPr>
    </w:p>
    <w:p w:rsidR="00A607D7" w:rsidRDefault="00A607D7" w:rsidP="00150AEB">
      <w:pPr>
        <w:pStyle w:val="AnaParagrafYaziStiliSau"/>
        <w:rPr>
          <w:lang w:val="en-US"/>
        </w:rPr>
      </w:pPr>
    </w:p>
    <w:p w:rsidR="008D10D2" w:rsidRDefault="008D10D2" w:rsidP="008D10D2">
      <w:pPr>
        <w:pStyle w:val="IkincilAltBaslikSau"/>
      </w:pPr>
      <w:r>
        <w:lastRenderedPageBreak/>
        <w:t>Dalgalı panel ısı transfer katsayı</w:t>
      </w:r>
      <w:r w:rsidR="00EA2D3C">
        <w:t>sı</w:t>
      </w:r>
      <w:r>
        <w:t xml:space="preserve"> eğrileri</w:t>
      </w:r>
    </w:p>
    <w:p w:rsidR="00A607D7" w:rsidRPr="00A607D7" w:rsidRDefault="00A607D7" w:rsidP="00150AEB">
      <w:pPr>
        <w:pStyle w:val="AnaParagrafYaziStiliSau"/>
        <w:rPr>
          <w:lang w:val="en-US"/>
        </w:rPr>
      </w:pPr>
    </w:p>
    <w:p w:rsidR="0019416D" w:rsidRDefault="0019416D" w:rsidP="00DC6F57">
      <w:pPr>
        <w:pStyle w:val="AnaParagrafYaziStiliSau"/>
        <w:jc w:val="center"/>
      </w:pPr>
      <w:r>
        <w:rPr>
          <w:noProof/>
          <w:lang w:val="en-US"/>
        </w:rPr>
        <w:drawing>
          <wp:inline distT="0" distB="0" distL="0" distR="0" wp14:anchorId="7E23B794" wp14:editId="3B46938A">
            <wp:extent cx="5056632" cy="2724912"/>
            <wp:effectExtent l="19050" t="19050" r="10795" b="184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056632" cy="2724912"/>
                    </a:xfrm>
                    <a:prstGeom prst="rect">
                      <a:avLst/>
                    </a:prstGeom>
                    <a:ln>
                      <a:solidFill>
                        <a:schemeClr val="tx1"/>
                      </a:solidFill>
                    </a:ln>
                  </pic:spPr>
                </pic:pic>
              </a:graphicData>
            </a:graphic>
          </wp:inline>
        </w:drawing>
      </w:r>
    </w:p>
    <w:p w:rsidR="0019416D" w:rsidRDefault="0019416D" w:rsidP="0019416D">
      <w:pPr>
        <w:pStyle w:val="ResimYazs"/>
        <w:jc w:val="center"/>
      </w:pPr>
      <w:bookmarkStart w:id="82" w:name="_Toc487013909"/>
      <w:r>
        <w:t xml:space="preserve">Şekil </w:t>
      </w:r>
      <w:fldSimple w:instr=" STYLEREF 1 \s ">
        <w:r w:rsidR="00FE6146">
          <w:rPr>
            <w:noProof/>
          </w:rPr>
          <w:t>5</w:t>
        </w:r>
      </w:fldSimple>
      <w:r w:rsidR="00205F7F">
        <w:t>.</w:t>
      </w:r>
      <w:fldSimple w:instr=" SEQ Şekil \* ARABIC \s 1 ">
        <w:r w:rsidR="00FE6146">
          <w:rPr>
            <w:noProof/>
          </w:rPr>
          <w:t>5</w:t>
        </w:r>
      </w:fldSimple>
      <w:r>
        <w:t>. Dalgalı panel ısı transfer katsayısı eğrileri</w:t>
      </w:r>
      <w:r w:rsidR="008632CF">
        <w:t xml:space="preserve"> [1]</w:t>
      </w:r>
      <w:bookmarkEnd w:id="82"/>
    </w:p>
    <w:p w:rsidR="0019416D" w:rsidRDefault="0019416D" w:rsidP="00150AEB">
      <w:pPr>
        <w:pStyle w:val="AnaParagrafYaziStiliSau"/>
      </w:pPr>
    </w:p>
    <w:p w:rsidR="0019416D" w:rsidRDefault="00706A21" w:rsidP="00150AEB">
      <w:pPr>
        <w:pStyle w:val="AnaParagrafYaziStiliSau"/>
      </w:pPr>
      <w:r>
        <w:t>Şekil 5.5</w:t>
      </w:r>
      <w:r w:rsidR="00A607D7">
        <w:t>.’teki dalgalı panel ısı transferi katsayısı eğrisinin formülü aşağıda verilmiştir.</w:t>
      </w:r>
    </w:p>
    <w:p w:rsidR="00A607D7" w:rsidRDefault="00A607D7" w:rsidP="00150AEB">
      <w:pPr>
        <w:pStyle w:val="AnaParagrafYaziStiliSau"/>
      </w:pPr>
    </w:p>
    <w:tbl>
      <w:tblPr>
        <w:tblStyle w:val="TabloKlavuzu"/>
        <w:tblW w:w="82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44"/>
        <w:gridCol w:w="864"/>
      </w:tblGrid>
      <w:tr w:rsidR="00A607D7" w:rsidRPr="00D2449A" w:rsidTr="00A607D7">
        <w:trPr>
          <w:trHeight w:val="475"/>
        </w:trPr>
        <w:tc>
          <w:tcPr>
            <w:tcW w:w="7344" w:type="dxa"/>
          </w:tcPr>
          <w:p w:rsidR="00A607D7" w:rsidRPr="00D2449A" w:rsidRDefault="00A607D7" w:rsidP="00732BF8">
            <w:pPr>
              <w:pStyle w:val="Papermain"/>
              <w:rPr>
                <w:sz w:val="20"/>
                <w:lang w:val="en-GB"/>
              </w:rPr>
            </w:pPr>
            <m:oMathPara>
              <m:oMath>
                <m:r>
                  <w:rPr>
                    <w:rFonts w:ascii="Cambria Math" w:hAnsi="Cambria Math"/>
                    <w:sz w:val="20"/>
                    <w:lang w:val="en-GB"/>
                  </w:rPr>
                  <m:t xml:space="preserve">CPC= </m:t>
                </m:r>
                <m:sSup>
                  <m:sSupPr>
                    <m:ctrlPr>
                      <w:rPr>
                        <w:rFonts w:ascii="Cambria Math" w:hAnsi="Cambria Math"/>
                        <w:i/>
                        <w:sz w:val="20"/>
                        <w:lang w:val="en-GB"/>
                      </w:rPr>
                    </m:ctrlPr>
                  </m:sSupPr>
                  <m:e>
                    <m:r>
                      <w:rPr>
                        <w:rFonts w:ascii="Cambria Math" w:hAnsi="Cambria Math"/>
                        <w:sz w:val="20"/>
                        <w:lang w:val="en-GB"/>
                      </w:rPr>
                      <m:t>e</m:t>
                    </m:r>
                  </m:e>
                  <m:sup>
                    <m:r>
                      <w:rPr>
                        <w:rFonts w:ascii="Cambria Math" w:hAnsi="Cambria Math"/>
                        <w:sz w:val="20"/>
                        <w:lang w:val="en-GB"/>
                      </w:rPr>
                      <m:t>(2.1390993595909102 - 0.20995987044882686</m:t>
                    </m:r>
                    <m:func>
                      <m:funcPr>
                        <m:ctrlPr>
                          <w:rPr>
                            <w:rFonts w:ascii="Cambria Math" w:hAnsi="Cambria Math"/>
                            <w:i/>
                            <w:sz w:val="20"/>
                            <w:lang w:val="en-GB"/>
                          </w:rPr>
                        </m:ctrlPr>
                      </m:funcPr>
                      <m:fName>
                        <m:r>
                          <m:rPr>
                            <m:sty m:val="p"/>
                          </m:rPr>
                          <w:rPr>
                            <w:rFonts w:ascii="Cambria Math" w:hAnsi="Cambria Math"/>
                            <w:sz w:val="20"/>
                            <w:lang w:val="en-GB"/>
                          </w:rPr>
                          <m:t>log</m:t>
                        </m:r>
                      </m:fName>
                      <m:e>
                        <m:sSub>
                          <m:sSubPr>
                            <m:ctrlPr>
                              <w:rPr>
                                <w:rFonts w:ascii="Cambria Math" w:hAnsi="Cambria Math"/>
                                <w:i/>
                                <w:sz w:val="20"/>
                                <w:lang w:val="en-GB"/>
                              </w:rPr>
                            </m:ctrlPr>
                          </m:sSubPr>
                          <m:e>
                            <m:r>
                              <w:rPr>
                                <w:rFonts w:ascii="Cambria Math" w:hAnsi="Cambria Math"/>
                                <w:sz w:val="20"/>
                                <w:lang w:val="en-GB"/>
                              </w:rPr>
                              <m:t>(D</m:t>
                            </m:r>
                          </m:e>
                          <m:sub>
                            <m:r>
                              <w:rPr>
                                <w:rFonts w:ascii="Cambria Math" w:hAnsi="Cambria Math"/>
                                <w:sz w:val="20"/>
                                <w:lang w:val="en-GB"/>
                              </w:rPr>
                              <m:t>Panel</m:t>
                            </m:r>
                          </m:sub>
                        </m:sSub>
                        <m:r>
                          <w:rPr>
                            <w:rFonts w:ascii="Cambria Math" w:hAnsi="Cambria Math"/>
                            <w:sz w:val="20"/>
                            <w:lang w:val="en-GB"/>
                          </w:rPr>
                          <m:t>)</m:t>
                        </m:r>
                      </m:e>
                    </m:func>
                    <m:r>
                      <w:rPr>
                        <w:rFonts w:ascii="Cambria Math" w:hAnsi="Cambria Math"/>
                        <w:sz w:val="20"/>
                        <w:lang w:val="en-GB"/>
                      </w:rPr>
                      <m:t xml:space="preserve"> +  1.2033475993994058</m:t>
                    </m:r>
                    <m:func>
                      <m:funcPr>
                        <m:ctrlPr>
                          <w:rPr>
                            <w:rFonts w:ascii="Cambria Math" w:hAnsi="Cambria Math"/>
                            <w:i/>
                            <w:sz w:val="20"/>
                            <w:lang w:val="en-GB"/>
                          </w:rPr>
                        </m:ctrlPr>
                      </m:funcPr>
                      <m:fName>
                        <m:r>
                          <m:rPr>
                            <m:sty m:val="p"/>
                          </m:rPr>
                          <w:rPr>
                            <w:rFonts w:ascii="Cambria Math" w:hAnsi="Cambria Math"/>
                            <w:sz w:val="20"/>
                            <w:lang w:val="en-GB"/>
                          </w:rPr>
                          <m:t>log</m:t>
                        </m:r>
                      </m:fName>
                      <m:e>
                        <m:r>
                          <w:rPr>
                            <w:rFonts w:ascii="Cambria Math" w:hAnsi="Cambria Math"/>
                            <w:sz w:val="20"/>
                            <w:lang w:val="en-GB"/>
                          </w:rPr>
                          <m:t>(AOR))</m:t>
                        </m:r>
                      </m:e>
                    </m:func>
                  </m:sup>
                </m:sSup>
              </m:oMath>
            </m:oMathPara>
          </w:p>
        </w:tc>
        <w:tc>
          <w:tcPr>
            <w:tcW w:w="864" w:type="dxa"/>
            <w:vMerge w:val="restart"/>
            <w:vAlign w:val="center"/>
          </w:tcPr>
          <w:p w:rsidR="00A607D7" w:rsidRPr="00D2449A" w:rsidRDefault="00A607D7" w:rsidP="00A46BA5">
            <w:pPr>
              <w:pStyle w:val="Papermain"/>
              <w:jc w:val="right"/>
              <w:rPr>
                <w:rFonts w:eastAsia="Calibri" w:cs="Times New Roman"/>
                <w:sz w:val="20"/>
                <w:lang w:val="en-GB"/>
              </w:rPr>
            </w:pPr>
            <w:r w:rsidRPr="00D2449A">
              <w:rPr>
                <w:lang w:val="en-GB"/>
              </w:rPr>
              <w:t>(5.</w:t>
            </w:r>
            <w:r w:rsidR="00A46BA5">
              <w:rPr>
                <w:lang w:val="en-GB"/>
              </w:rPr>
              <w:t>6</w:t>
            </w:r>
            <w:r w:rsidRPr="00D2449A">
              <w:rPr>
                <w:lang w:val="en-GB"/>
              </w:rPr>
              <w:t>)</w:t>
            </w:r>
          </w:p>
        </w:tc>
      </w:tr>
      <w:tr w:rsidR="00A607D7" w:rsidRPr="00D2449A" w:rsidTr="00A607D7">
        <w:trPr>
          <w:trHeight w:val="475"/>
        </w:trPr>
        <w:tc>
          <w:tcPr>
            <w:tcW w:w="7344" w:type="dxa"/>
          </w:tcPr>
          <w:p w:rsidR="00A607D7" w:rsidRPr="00D2449A" w:rsidRDefault="00A607D7" w:rsidP="00732BF8">
            <w:pPr>
              <w:pStyle w:val="Papermain"/>
              <w:rPr>
                <w:sz w:val="20"/>
                <w:lang w:val="en-GB"/>
              </w:rPr>
            </w:pPr>
            <m:oMathPara>
              <m:oMathParaPr>
                <m:jc m:val="left"/>
              </m:oMathParaPr>
              <m:oMath>
                <m:r>
                  <w:rPr>
                    <w:rFonts w:ascii="Cambria Math" w:hAnsi="Cambria Math"/>
                    <w:lang w:val="en-GB"/>
                  </w:rPr>
                  <m:t>- 8.6930169541921476</m:t>
                </m:r>
              </m:oMath>
            </m:oMathPara>
          </w:p>
        </w:tc>
        <w:tc>
          <w:tcPr>
            <w:tcW w:w="864" w:type="dxa"/>
            <w:vMerge/>
          </w:tcPr>
          <w:p w:rsidR="00A607D7" w:rsidRPr="00D2449A" w:rsidRDefault="00A607D7" w:rsidP="00732BF8">
            <w:pPr>
              <w:pStyle w:val="Papermain"/>
              <w:rPr>
                <w:rFonts w:eastAsia="Calibri" w:cs="Times New Roman"/>
                <w:sz w:val="20"/>
                <w:lang w:val="en-GB"/>
              </w:rPr>
            </w:pPr>
          </w:p>
        </w:tc>
      </w:tr>
    </w:tbl>
    <w:p w:rsidR="00A607D7" w:rsidRDefault="00A607D7" w:rsidP="00150AEB">
      <w:pPr>
        <w:pStyle w:val="AnaParagrafYaziStiliSau"/>
      </w:pPr>
    </w:p>
    <w:p w:rsidR="00A607D7" w:rsidRDefault="00A607D7" w:rsidP="00150AEB">
      <w:pPr>
        <w:pStyle w:val="AnaParagrafYaziStiliSau"/>
      </w:pPr>
      <w:r>
        <w:t xml:space="preserve">Burada </w:t>
      </w:r>
      <w:r w:rsidRPr="00FF3244">
        <w:rPr>
          <w:i/>
        </w:rPr>
        <w:t>CPC</w:t>
      </w:r>
      <w:r w:rsidRPr="00FF3244">
        <w:t xml:space="preserve"> dalgalı panel </w:t>
      </w:r>
      <w:r>
        <w:t>katsayısı</w:t>
      </w:r>
      <w:r w:rsidRPr="00FF3244">
        <w:t xml:space="preserve"> (W/m</w:t>
      </w:r>
      <w:r w:rsidRPr="00FF3244">
        <w:rPr>
          <w:vertAlign w:val="superscript"/>
        </w:rPr>
        <w:t>2</w:t>
      </w:r>
      <w:r w:rsidRPr="00FF3244">
        <w:t xml:space="preserve">), </w:t>
      </w:r>
      <w:r w:rsidRPr="00FF3244">
        <w:rPr>
          <w:i/>
        </w:rPr>
        <w:t>D</w:t>
      </w:r>
      <w:r w:rsidRPr="00FF3244">
        <w:rPr>
          <w:i/>
          <w:vertAlign w:val="subscript"/>
        </w:rPr>
        <w:t>Panel</w:t>
      </w:r>
      <w:r w:rsidRPr="00FF3244">
        <w:t xml:space="preserve"> dalgalı panel genişliği</w:t>
      </w:r>
      <w:r w:rsidRPr="005D011A">
        <w:t xml:space="preserve"> (mm)</w:t>
      </w:r>
      <w:r>
        <w:t xml:space="preserve"> ve</w:t>
      </w:r>
      <w:r w:rsidRPr="00FF3244">
        <w:t xml:space="preserve"> </w:t>
      </w:r>
      <w:r w:rsidRPr="00FF3244">
        <w:rPr>
          <w:i/>
        </w:rPr>
        <w:t>AOR</w:t>
      </w:r>
      <w:r w:rsidRPr="00FF3244">
        <w:t xml:space="preserve"> </w:t>
      </w:r>
      <w:r w:rsidR="00574945">
        <w:t>ortalama yağ sıcaklık yükselişidi</w:t>
      </w:r>
      <w:r>
        <w:t xml:space="preserve">r </w:t>
      </w:r>
      <w:r w:rsidRPr="00FF3244">
        <w:t>(</w:t>
      </w:r>
      <w:r>
        <w:rPr>
          <w:lang w:val="en-GB"/>
        </w:rPr>
        <w:sym w:font="Symbol" w:char="F0B0"/>
      </w:r>
      <w:r w:rsidRPr="00FF3244">
        <w:t>C).</w:t>
      </w:r>
    </w:p>
    <w:p w:rsidR="0019416D" w:rsidRDefault="0019416D" w:rsidP="00150AEB">
      <w:pPr>
        <w:pStyle w:val="AnaParagrafYaziStiliSau"/>
      </w:pPr>
    </w:p>
    <w:p w:rsidR="00D81492" w:rsidRDefault="00D81492" w:rsidP="00150AEB">
      <w:pPr>
        <w:pStyle w:val="AnaParagrafYaziStiliSau"/>
        <w:rPr>
          <w:lang w:val="en-US"/>
        </w:rPr>
      </w:pPr>
      <w:r>
        <w:rPr>
          <w:lang w:val="en-US"/>
        </w:rPr>
        <w:t xml:space="preserve">R-kare değeri: </w:t>
      </w:r>
      <w:r w:rsidRPr="00D81492">
        <w:rPr>
          <w:lang w:val="en-US"/>
        </w:rPr>
        <w:t>0.9997566062</w:t>
      </w:r>
    </w:p>
    <w:p w:rsidR="005406CD" w:rsidRDefault="005406CD" w:rsidP="00150AEB">
      <w:pPr>
        <w:pStyle w:val="AnaParagrafYaziStiliSau"/>
      </w:pPr>
    </w:p>
    <w:p w:rsidR="0019416D" w:rsidRDefault="006B3C0D" w:rsidP="00DC6F57">
      <w:pPr>
        <w:pStyle w:val="AltBaslkSau"/>
      </w:pPr>
      <w:r>
        <w:t>Kısıt Yönetimi</w:t>
      </w:r>
    </w:p>
    <w:p w:rsidR="00D81492" w:rsidRDefault="00D81492" w:rsidP="00150AEB">
      <w:pPr>
        <w:pStyle w:val="AnaParagrafYaziStiliSau"/>
      </w:pPr>
    </w:p>
    <w:p w:rsidR="00D81492" w:rsidRDefault="00732BF8" w:rsidP="00150AEB">
      <w:pPr>
        <w:pStyle w:val="AnaParagrafYaziStiliSau"/>
      </w:pPr>
      <w:r>
        <w:t xml:space="preserve">Bu çalışmada kısıtların yönetimi için </w:t>
      </w:r>
      <w:r w:rsidR="00156F33">
        <w:t xml:space="preserve">statik ceza ve ölüm cezasını içeren </w:t>
      </w:r>
      <w:r>
        <w:t>ceza fonksiyonu yöntemi kullanılmıştır.</w:t>
      </w:r>
    </w:p>
    <w:p w:rsidR="00732BF8" w:rsidRDefault="00732BF8" w:rsidP="00150AEB">
      <w:pPr>
        <w:pStyle w:val="AnaParagrafYaziStiliSau"/>
      </w:pPr>
    </w:p>
    <w:p w:rsidR="00732BF8" w:rsidRDefault="00732BF8" w:rsidP="00150AEB">
      <w:pPr>
        <w:pStyle w:val="AnaParagrafYaziStiliSau"/>
      </w:pPr>
      <w:r w:rsidRPr="00732BF8">
        <w:t xml:space="preserve">Kuşakçı ve Can'a göre </w:t>
      </w:r>
      <w:r>
        <w:t>[51]</w:t>
      </w:r>
      <w:r w:rsidRPr="00732BF8">
        <w:t xml:space="preserve"> cezaya dayalı </w:t>
      </w:r>
      <w:r>
        <w:t xml:space="preserve">kısıt yönetimi </w:t>
      </w:r>
      <w:r w:rsidRPr="00732BF8">
        <w:t>yöntem</w:t>
      </w:r>
      <w:r>
        <w:t>in</w:t>
      </w:r>
      <w:r w:rsidRPr="00732BF8">
        <w:t xml:space="preserve">de </w:t>
      </w:r>
      <w:r>
        <w:t xml:space="preserve">aşağıdaki </w:t>
      </w:r>
      <w:r w:rsidRPr="00732BF8">
        <w:t>iki temel soru</w:t>
      </w:r>
      <w:r w:rsidR="005D1BA7">
        <w:t>n</w:t>
      </w:r>
      <w:r w:rsidRPr="00732BF8">
        <w:t xml:space="preserve"> ortaya çık</w:t>
      </w:r>
      <w:r w:rsidR="00A46BA5">
        <w:t>maktadır:</w:t>
      </w:r>
    </w:p>
    <w:p w:rsidR="00732BF8" w:rsidRDefault="00732BF8" w:rsidP="00150AEB">
      <w:pPr>
        <w:pStyle w:val="BulletedList1"/>
        <w:numPr>
          <w:ilvl w:val="0"/>
          <w:numId w:val="25"/>
        </w:numPr>
      </w:pPr>
      <w:r>
        <w:lastRenderedPageBreak/>
        <w:t xml:space="preserve">Kısıtlara bağlı olarak </w:t>
      </w:r>
      <w:r w:rsidR="00596099">
        <w:t>ceza ağırlıklarının ayarlanması</w:t>
      </w:r>
    </w:p>
    <w:p w:rsidR="00732BF8" w:rsidRDefault="00596099" w:rsidP="00150AEB">
      <w:pPr>
        <w:pStyle w:val="BulletedList1"/>
        <w:numPr>
          <w:ilvl w:val="0"/>
          <w:numId w:val="25"/>
        </w:numPr>
      </w:pPr>
      <w:r>
        <w:t>Popülasyonda bulundurulacak uygulanabilir olmayan birey yüzdesinin ayarlanması</w:t>
      </w:r>
    </w:p>
    <w:p w:rsidR="00467065" w:rsidRDefault="00467065" w:rsidP="00150AEB">
      <w:pPr>
        <w:pStyle w:val="AnaParagrafYaziStiliSau"/>
      </w:pPr>
    </w:p>
    <w:p w:rsidR="00596099" w:rsidRDefault="005D1BA7" w:rsidP="00150AEB">
      <w:pPr>
        <w:pStyle w:val="AnaParagrafYaziStiliSau"/>
      </w:pPr>
      <w:r w:rsidRPr="005D1BA7">
        <w:t xml:space="preserve">Yukarıda belirtilen iki sorunu önlemek için ceza ağırlıkları çok titizlikle ayarlanmalıdır. Küçük bir ceza düzeyi </w:t>
      </w:r>
      <w:r>
        <w:t xml:space="preserve">optimizasyonun </w:t>
      </w:r>
      <w:r w:rsidRPr="005D1BA7">
        <w:t xml:space="preserve">uygulanamaz olan </w:t>
      </w:r>
      <w:r>
        <w:t xml:space="preserve">bir </w:t>
      </w:r>
      <w:r w:rsidRPr="005D1BA7">
        <w:t>çözümle</w:t>
      </w:r>
      <w:r>
        <w:t xml:space="preserve"> sonuçlanmasına yol açabilir </w:t>
      </w:r>
      <w:r w:rsidRPr="005D1BA7">
        <w:t xml:space="preserve">(cezalandırılmış bazı </w:t>
      </w:r>
      <w:r>
        <w:t xml:space="preserve">bireylerin uygunluk değeri en </w:t>
      </w:r>
      <w:r w:rsidRPr="005D1BA7">
        <w:t xml:space="preserve">iyi uygulanabilir </w:t>
      </w:r>
      <w:r>
        <w:t xml:space="preserve">bireyinkinden </w:t>
      </w:r>
      <w:r w:rsidRPr="005D1BA7">
        <w:t xml:space="preserve">daha iyi </w:t>
      </w:r>
      <w:r>
        <w:t>o</w:t>
      </w:r>
      <w:r w:rsidRPr="005D1BA7">
        <w:t xml:space="preserve">labilir); </w:t>
      </w:r>
      <w:r>
        <w:t>ö</w:t>
      </w:r>
      <w:r w:rsidRPr="005D1BA7">
        <w:t xml:space="preserve">te yandan, yüksek ceza seviyeleri, uygulanabilir bölge içindeki aramayı kısıtlar ve </w:t>
      </w:r>
      <w:r w:rsidR="001E0BDB">
        <w:t>algoritmanın optimum çözüme yakınsamasında başarısız olmasına yol açabilir.</w:t>
      </w:r>
    </w:p>
    <w:p w:rsidR="001E0BDB" w:rsidRDefault="001E0BDB" w:rsidP="00150AEB">
      <w:pPr>
        <w:pStyle w:val="AnaParagrafYaziStiliSau"/>
      </w:pPr>
    </w:p>
    <w:p w:rsidR="001E0BDB" w:rsidRDefault="00D12209" w:rsidP="00150AEB">
      <w:pPr>
        <w:pStyle w:val="AnaParagrafYaziStiliSau"/>
      </w:pPr>
      <w:r>
        <w:t xml:space="preserve">Denklem 5.1’deki </w:t>
      </w:r>
      <w:r w:rsidRPr="00D81026">
        <w:rPr>
          <w:i/>
        </w:rPr>
        <w:t>A</w:t>
      </w:r>
      <w:r>
        <w:t xml:space="preserve"> ve </w:t>
      </w:r>
      <w:r w:rsidRPr="00D81026">
        <w:rPr>
          <w:i/>
        </w:rPr>
        <w:t>B</w:t>
      </w:r>
      <w:r>
        <w:t xml:space="preserve"> </w:t>
      </w:r>
      <w:r w:rsidR="00D81026">
        <w:t xml:space="preserve">katsayıları kullanılarak geliştirilen </w:t>
      </w:r>
      <w:r w:rsidR="00156F33">
        <w:t xml:space="preserve">statik </w:t>
      </w:r>
      <w:r w:rsidR="00D81026">
        <w:t>ceza hesaplama yönteminin detayları aşağıda verilmiştir.</w:t>
      </w:r>
    </w:p>
    <w:p w:rsidR="00D81026" w:rsidRDefault="00D81026" w:rsidP="00150AEB">
      <w:pPr>
        <w:pStyle w:val="AnaParagrafYaziStiliSau"/>
      </w:pPr>
    </w:p>
    <w:p w:rsidR="00D81026" w:rsidRDefault="00D81026" w:rsidP="00150AEB">
      <w:pPr>
        <w:pStyle w:val="BulletedList1"/>
        <w:numPr>
          <w:ilvl w:val="0"/>
          <w:numId w:val="26"/>
        </w:numPr>
      </w:pPr>
      <w:r>
        <w:t xml:space="preserve">Denklem 5.1’de </w:t>
      </w:r>
      <w:r w:rsidRPr="00D81026">
        <w:rPr>
          <w:i/>
        </w:rPr>
        <w:t>A</w:t>
      </w:r>
      <w:r>
        <w:t xml:space="preserve"> ve </w:t>
      </w:r>
      <w:r w:rsidRPr="00D81026">
        <w:rPr>
          <w:i/>
        </w:rPr>
        <w:t>B</w:t>
      </w:r>
      <w:r>
        <w:t xml:space="preserve"> katsayıları satış fiyatı bazında verilmektedir; bunlar ana malzeme maliyeti seviyesine normalize edilerek </w:t>
      </w:r>
      <w:r w:rsidRPr="008208D2">
        <w:rPr>
          <w:i/>
        </w:rPr>
        <w:t>A’</w:t>
      </w:r>
      <w:r>
        <w:t xml:space="preserve"> boşta kayıplar ceza faktörü </w:t>
      </w:r>
      <w:r w:rsidR="00574945">
        <w:t>v</w:t>
      </w:r>
      <w:r>
        <w:t xml:space="preserve">e </w:t>
      </w:r>
      <w:r w:rsidRPr="008208D2">
        <w:rPr>
          <w:i/>
        </w:rPr>
        <w:t>B’</w:t>
      </w:r>
      <w:r>
        <w:t xml:space="preserve"> yük kayıpları ceza faktörü bulunur</w:t>
      </w:r>
      <w:r w:rsidR="004A7838">
        <w:t xml:space="preserve"> (</w:t>
      </w:r>
      <w:r w:rsidR="004A7838" w:rsidRPr="008208D2">
        <w:rPr>
          <w:i/>
        </w:rPr>
        <w:t>A’</w:t>
      </w:r>
      <w:r w:rsidR="004A7838">
        <w:t xml:space="preserve"> = 5.16 USD/W, </w:t>
      </w:r>
      <w:r w:rsidR="004A7838" w:rsidRPr="008208D2">
        <w:rPr>
          <w:i/>
        </w:rPr>
        <w:t>B’</w:t>
      </w:r>
      <w:r w:rsidR="004A7838">
        <w:t xml:space="preserve"> = 0.81 USD/W).</w:t>
      </w:r>
    </w:p>
    <w:p w:rsidR="004A7838" w:rsidRDefault="004A7838" w:rsidP="00150AEB">
      <w:pPr>
        <w:pStyle w:val="BulletedList1"/>
        <w:numPr>
          <w:ilvl w:val="0"/>
          <w:numId w:val="26"/>
        </w:numPr>
      </w:pPr>
      <w:r>
        <w:t xml:space="preserve">Toplam kayıplar ve ısı transferi kısıtları için </w:t>
      </w:r>
      <w:r w:rsidRPr="008208D2">
        <w:rPr>
          <w:i/>
        </w:rPr>
        <w:t>A’</w:t>
      </w:r>
      <w:r>
        <w:t xml:space="preserve"> ve </w:t>
      </w:r>
      <w:r w:rsidRPr="008208D2">
        <w:rPr>
          <w:i/>
        </w:rPr>
        <w:t>B’</w:t>
      </w:r>
      <w:r>
        <w:t xml:space="preserve"> faktörlerinin garanti edilen kayıplara göre ağırlıklı ortalamaları alınarak </w:t>
      </w:r>
      <w:r w:rsidRPr="008208D2">
        <w:rPr>
          <w:i/>
        </w:rPr>
        <w:t>C’</w:t>
      </w:r>
      <w:r>
        <w:t xml:space="preserve"> ceza faktörü bulunur (</w:t>
      </w:r>
      <w:r w:rsidRPr="008208D2">
        <w:rPr>
          <w:i/>
        </w:rPr>
        <w:t>C’</w:t>
      </w:r>
      <w:r>
        <w:t xml:space="preserve"> = 1.29 USD/W).</w:t>
      </w:r>
    </w:p>
    <w:p w:rsidR="004A7838" w:rsidRDefault="004A7838" w:rsidP="00150AEB">
      <w:pPr>
        <w:pStyle w:val="BulletedList1"/>
        <w:numPr>
          <w:ilvl w:val="0"/>
          <w:numId w:val="26"/>
        </w:numPr>
      </w:pPr>
      <w:r>
        <w:t xml:space="preserve">Garanti edilen boşta kayıplar artı toleransı aşan </w:t>
      </w:r>
      <w:r w:rsidR="00A61164">
        <w:t xml:space="preserve">boşta kayıplar </w:t>
      </w:r>
      <w:r w:rsidR="00A61164" w:rsidRPr="008208D2">
        <w:rPr>
          <w:i/>
        </w:rPr>
        <w:t>A’</w:t>
      </w:r>
      <w:r w:rsidR="00A61164">
        <w:t xml:space="preserve"> ceza faktörü ile cezalandırılır.</w:t>
      </w:r>
    </w:p>
    <w:p w:rsidR="00A61164" w:rsidRDefault="00A61164" w:rsidP="00150AEB">
      <w:pPr>
        <w:pStyle w:val="BulletedList1"/>
        <w:numPr>
          <w:ilvl w:val="0"/>
          <w:numId w:val="26"/>
        </w:numPr>
      </w:pPr>
      <w:r>
        <w:t xml:space="preserve">Garanti edilen yük kayıpları artı toleransı aşan yük kayıpları </w:t>
      </w:r>
      <w:r w:rsidRPr="008208D2">
        <w:rPr>
          <w:i/>
        </w:rPr>
        <w:t>B’</w:t>
      </w:r>
      <w:r>
        <w:t xml:space="preserve"> ceza faktörü ile cezalandırılır.</w:t>
      </w:r>
    </w:p>
    <w:p w:rsidR="00A61164" w:rsidRDefault="00A61164" w:rsidP="00150AEB">
      <w:pPr>
        <w:pStyle w:val="BulletedList1"/>
        <w:numPr>
          <w:ilvl w:val="0"/>
          <w:numId w:val="26"/>
        </w:numPr>
      </w:pPr>
      <w:r>
        <w:t xml:space="preserve">Garanti edilen toplam kayıplar artı toleransı aşan toplam kayıplar </w:t>
      </w:r>
      <w:r w:rsidRPr="008208D2">
        <w:rPr>
          <w:i/>
        </w:rPr>
        <w:t>C’</w:t>
      </w:r>
      <w:r>
        <w:t xml:space="preserve"> ceza faktörü ile cezalandırılır.</w:t>
      </w:r>
    </w:p>
    <w:p w:rsidR="00A61164" w:rsidRDefault="00A61164" w:rsidP="00150AEB">
      <w:pPr>
        <w:pStyle w:val="BulletedList1"/>
        <w:numPr>
          <w:ilvl w:val="0"/>
          <w:numId w:val="26"/>
        </w:numPr>
      </w:pPr>
      <w:r>
        <w:t xml:space="preserve">Kazan ve dalgalı paneller tarafından atılamayan ısı miktarı </w:t>
      </w:r>
      <w:r w:rsidRPr="008208D2">
        <w:rPr>
          <w:i/>
        </w:rPr>
        <w:t>C’</w:t>
      </w:r>
      <w:r>
        <w:t xml:space="preserve"> ceza faktörü ile cezalandırılır.</w:t>
      </w:r>
    </w:p>
    <w:p w:rsidR="00467065" w:rsidRDefault="00467065" w:rsidP="00150AEB">
      <w:pPr>
        <w:pStyle w:val="AnaParagrafYaziStiliSau"/>
      </w:pPr>
    </w:p>
    <w:p w:rsidR="00A61164" w:rsidRDefault="00A61164" w:rsidP="00150AEB">
      <w:pPr>
        <w:pStyle w:val="AnaParagrafYaziStiliSau"/>
      </w:pPr>
      <w:r>
        <w:lastRenderedPageBreak/>
        <w:t>Yukarıda</w:t>
      </w:r>
      <w:r w:rsidR="00156F33">
        <w:t xml:space="preserve">ki şekilde </w:t>
      </w:r>
      <w:r>
        <w:t>hesaplanan tüm cezalar toplanarak toplam ceza bulunur.</w:t>
      </w:r>
    </w:p>
    <w:p w:rsidR="00A61164" w:rsidRDefault="00A61164" w:rsidP="00150AEB">
      <w:pPr>
        <w:pStyle w:val="AnaParagrafYaziStiliSau"/>
      </w:pPr>
    </w:p>
    <w:p w:rsidR="00A61164" w:rsidRDefault="005B394F" w:rsidP="00150AEB">
      <w:pPr>
        <w:pStyle w:val="AnaParagrafYaziStiliSau"/>
      </w:pPr>
      <w:r>
        <w:t>Kısa devre empedansı</w:t>
      </w:r>
      <w:r w:rsidR="00A61164">
        <w:t xml:space="preserve"> ve </w:t>
      </w:r>
      <w:r w:rsidR="00574945">
        <w:t>sıcaklık yükselişi</w:t>
      </w:r>
      <w:r w:rsidR="00A61164">
        <w:t xml:space="preserve"> kısıtları için ölüm cezası yöntemi uygulanır.</w:t>
      </w:r>
    </w:p>
    <w:p w:rsidR="00156F33" w:rsidRDefault="00156F33" w:rsidP="00150AEB">
      <w:pPr>
        <w:pStyle w:val="AnaParagrafYaziStiliSau"/>
      </w:pPr>
    </w:p>
    <w:p w:rsidR="00156F33" w:rsidRDefault="00156F33" w:rsidP="00150AEB">
      <w:pPr>
        <w:pStyle w:val="AnaParagrafYaziStiliSau"/>
      </w:pPr>
      <w:r>
        <w:t>Bu çalışmada kullanılan altı kısıt için statik ve ölüm cezası yöntemlerinin çeşitli kombinasyonları denenmiş, ancak en iyi sonuçlar detayları yukarıda veril</w:t>
      </w:r>
      <w:r w:rsidR="00B103D6">
        <w:t>diği şekilde</w:t>
      </w:r>
      <w:r>
        <w:t xml:space="preserve"> kayıplarla ilgili kısıtlar için statik ceza, kısa devre empedansı ve sıcaklık yükselişi kısıtları için de ölüm cezası </w:t>
      </w:r>
      <w:r w:rsidR="00B103D6">
        <w:t>uygulandığında elde edilmiştir.</w:t>
      </w:r>
    </w:p>
    <w:p w:rsidR="00994C3E" w:rsidRDefault="00994C3E" w:rsidP="00150AEB">
      <w:pPr>
        <w:pStyle w:val="AnaParagrafYaziStiliSau"/>
      </w:pPr>
    </w:p>
    <w:p w:rsidR="00994C3E" w:rsidRDefault="00994C3E" w:rsidP="00150AEB">
      <w:pPr>
        <w:pStyle w:val="AnaParagrafYaziStiliSau"/>
      </w:pPr>
      <w:r>
        <w:t>Yukarıda açıklanan yöntemin dışında, kısıt yönetimi konusunda iki yöntem daha test edilmiştir. Bunlardan birincisinde [52] hesaplanan ceza değeri iterasyon numarası ile ilişkilendirilerek arama süreci boyunca dinamik olarak artırılmaktadır; başka bir deyişle uygalanabilir olmayan çözümler üzerindeki baskı süreç boyunca giderek artmaktadır.</w:t>
      </w:r>
      <w:r w:rsidR="000C014E">
        <w:t xml:space="preserve"> Test edilen ikinci yöntemde ise [53], popülasyondaki bireylerden birinin bir bileşeni (tasarım değişkeni) tanımlanan sınırların dışına çıkarsa tanımlanan sınır ile o ana kadar bulunan en iyi çözümün ilgili bileşeni arasında rastgele seçilen bir bileşenle değiştirilmektedir. Test edilen her iki yöntem de yukarıda anlatılan yönteme benzer veya daha kötü sonuçlar verdiği için uygulanmamıştır.</w:t>
      </w:r>
    </w:p>
    <w:p w:rsidR="000C014E" w:rsidRDefault="000C014E" w:rsidP="00150AEB">
      <w:pPr>
        <w:pStyle w:val="AnaParagrafYaziStiliSau"/>
      </w:pPr>
    </w:p>
    <w:p w:rsidR="000C014E" w:rsidRDefault="004A1504" w:rsidP="00DC6F57">
      <w:pPr>
        <w:pStyle w:val="AltBaslkSau"/>
      </w:pPr>
      <w:r>
        <w:t>Algoritma Kıyaslama (Benchmarking) Yöntemi</w:t>
      </w:r>
    </w:p>
    <w:p w:rsidR="004A1504" w:rsidRDefault="004A1504" w:rsidP="00150AEB">
      <w:pPr>
        <w:pStyle w:val="AnaParagrafYaziStiliSau"/>
      </w:pPr>
    </w:p>
    <w:p w:rsidR="004A1504" w:rsidRDefault="004A1504" w:rsidP="00150AEB">
      <w:pPr>
        <w:pStyle w:val="AnaParagrafYaziStiliSau"/>
      </w:pPr>
      <w:r>
        <w:t xml:space="preserve">Deneyimli transformatör tasarım mühendislerinden alınan bilgilere dayanarak, </w:t>
      </w:r>
      <w:r w:rsidR="00552155">
        <w:t xml:space="preserve">metasezgisel algoritmaların </w:t>
      </w:r>
      <w:r>
        <w:t xml:space="preserve">bir </w:t>
      </w:r>
      <w:r w:rsidRPr="004A1504">
        <w:t>tasarım mühendisi</w:t>
      </w:r>
      <w:r w:rsidR="002319CE">
        <w:t>nin</w:t>
      </w:r>
      <w:r w:rsidRPr="004A1504">
        <w:t xml:space="preserve"> bakış açısından </w:t>
      </w:r>
      <w:r w:rsidR="00552155">
        <w:t>kıya</w:t>
      </w:r>
      <w:r w:rsidR="00B51259">
        <w:t>s</w:t>
      </w:r>
      <w:r w:rsidR="00552155">
        <w:t>laması için aşağıdaki pragmatik yöntem geliştirilmiştir.</w:t>
      </w:r>
    </w:p>
    <w:p w:rsidR="002319CE" w:rsidRDefault="002319CE" w:rsidP="00150AEB">
      <w:pPr>
        <w:pStyle w:val="AnaParagrafYaziStiliSau"/>
      </w:pPr>
    </w:p>
    <w:p w:rsidR="00552155" w:rsidRDefault="00552155" w:rsidP="00DC6F57">
      <w:pPr>
        <w:pStyle w:val="BulletedList1"/>
        <w:numPr>
          <w:ilvl w:val="0"/>
          <w:numId w:val="7"/>
        </w:numPr>
        <w:spacing w:after="0"/>
      </w:pPr>
      <w:r>
        <w:t>Güvenilirlik (Robustness)</w:t>
      </w:r>
    </w:p>
    <w:p w:rsidR="00552155" w:rsidRDefault="00552155" w:rsidP="00DC6F57">
      <w:pPr>
        <w:pStyle w:val="BulletedList1"/>
        <w:numPr>
          <w:ilvl w:val="1"/>
          <w:numId w:val="8"/>
        </w:numPr>
        <w:spacing w:after="0"/>
        <w:ind w:left="1134" w:hanging="414"/>
      </w:pPr>
      <w:r>
        <w:t>Doğruluk (Accuracy)</w:t>
      </w:r>
      <w:r w:rsidR="005D4266">
        <w:t xml:space="preserve"> - </w:t>
      </w:r>
      <w:r w:rsidR="005D4266" w:rsidRPr="005D4266">
        <w:t xml:space="preserve">Bir algoritma, çok sayıda </w:t>
      </w:r>
      <w:r w:rsidR="005D4266">
        <w:t xml:space="preserve">(en az 10) </w:t>
      </w:r>
      <w:r w:rsidR="005D4266" w:rsidRPr="005D4266">
        <w:t>ardışık test</w:t>
      </w:r>
      <w:r w:rsidR="005D4266">
        <w:t xml:space="preserve"> çalıştırması sonucunda elde edilen çözümlerin</w:t>
      </w:r>
      <w:r w:rsidR="005D4266" w:rsidRPr="005D4266">
        <w:t xml:space="preserve"> </w:t>
      </w:r>
      <w:r w:rsidR="005D4266">
        <w:t xml:space="preserve">ortalama doğruluğu </w:t>
      </w:r>
      <w:r w:rsidR="005D4266" w:rsidRPr="005D4266">
        <w:t>küresel optimum</w:t>
      </w:r>
      <w:r w:rsidR="005D4266">
        <w:t>l</w:t>
      </w:r>
      <w:r w:rsidR="005D4266" w:rsidRPr="005D4266">
        <w:t>a kıyasla</w:t>
      </w:r>
      <w:r w:rsidR="005D4266">
        <w:t>ndığında % 99.5 ise “orta</w:t>
      </w:r>
      <w:r w:rsidR="005D4266" w:rsidRPr="005D4266">
        <w:t>" olarak derecelendirilir</w:t>
      </w:r>
      <w:r w:rsidR="002319CE">
        <w:t xml:space="preserve"> (başka bir deyişle, </w:t>
      </w:r>
      <w:r w:rsidR="002319CE" w:rsidRPr="002319CE">
        <w:rPr>
          <w:i/>
        </w:rPr>
        <w:sym w:font="Symbol" w:char="F065"/>
      </w:r>
      <w:r w:rsidR="002319CE">
        <w:rPr>
          <w:i/>
          <w:vertAlign w:val="subscript"/>
        </w:rPr>
        <w:t>mean</w:t>
      </w:r>
      <w:r w:rsidR="002319CE" w:rsidRPr="002319CE">
        <w:t xml:space="preserve"> = </w:t>
      </w:r>
      <w:r w:rsidR="002319CE">
        <w:t>% 0.5</w:t>
      </w:r>
      <w:r w:rsidR="002319CE" w:rsidRPr="002319CE">
        <w:t>)</w:t>
      </w:r>
    </w:p>
    <w:p w:rsidR="002319CE" w:rsidRDefault="002319CE" w:rsidP="00DC6F57">
      <w:pPr>
        <w:pStyle w:val="BulletedList1"/>
        <w:numPr>
          <w:ilvl w:val="1"/>
          <w:numId w:val="8"/>
        </w:numPr>
        <w:spacing w:after="0"/>
        <w:ind w:left="1134" w:hanging="414"/>
      </w:pPr>
      <w:r>
        <w:lastRenderedPageBreak/>
        <w:t xml:space="preserve">Hassasiyet (Precision) - </w:t>
      </w:r>
      <w:r w:rsidRPr="005D4266">
        <w:t xml:space="preserve">Bir algoritma, çok sayıda </w:t>
      </w:r>
      <w:r>
        <w:t xml:space="preserve">(en az 10) </w:t>
      </w:r>
      <w:r w:rsidRPr="005D4266">
        <w:t>ardışık test</w:t>
      </w:r>
      <w:r>
        <w:t xml:space="preserve"> çalıştırması sonucunda elde edilen çözümler</w:t>
      </w:r>
      <w:r w:rsidR="00911F26">
        <w:t xml:space="preserve"> arasındaki en düşük </w:t>
      </w:r>
      <w:r>
        <w:t>doğrulu</w:t>
      </w:r>
      <w:r w:rsidR="00911F26">
        <w:t>k</w:t>
      </w:r>
      <w:r>
        <w:t xml:space="preserve"> </w:t>
      </w:r>
      <w:r w:rsidRPr="005D4266">
        <w:t>küresel optimum</w:t>
      </w:r>
      <w:r>
        <w:t>l</w:t>
      </w:r>
      <w:r w:rsidRPr="005D4266">
        <w:t>a kıyasla</w:t>
      </w:r>
      <w:r>
        <w:t>ndığında % 99 ise “orta</w:t>
      </w:r>
      <w:r w:rsidRPr="005D4266">
        <w:t>" olarak derecelendirilir</w:t>
      </w:r>
      <w:r>
        <w:t xml:space="preserve"> (başka bir deyişle, </w:t>
      </w:r>
      <w:r w:rsidRPr="002319CE">
        <w:rPr>
          <w:i/>
        </w:rPr>
        <w:sym w:font="Symbol" w:char="F065"/>
      </w:r>
      <w:r>
        <w:rPr>
          <w:i/>
          <w:vertAlign w:val="subscript"/>
        </w:rPr>
        <w:t>max</w:t>
      </w:r>
      <w:r w:rsidRPr="002319CE">
        <w:t xml:space="preserve"> = </w:t>
      </w:r>
      <w:r>
        <w:t>% 1.0</w:t>
      </w:r>
      <w:r w:rsidRPr="002319CE">
        <w:t>)</w:t>
      </w:r>
    </w:p>
    <w:p w:rsidR="00552155" w:rsidRDefault="00911F26" w:rsidP="00DC6F57">
      <w:pPr>
        <w:pStyle w:val="BulletedList1"/>
        <w:numPr>
          <w:ilvl w:val="0"/>
          <w:numId w:val="9"/>
        </w:numPr>
        <w:spacing w:after="0"/>
        <w:ind w:left="709" w:hanging="352"/>
      </w:pPr>
      <w:r>
        <w:t xml:space="preserve">Hız (Speed) – </w:t>
      </w:r>
      <w:r w:rsidR="00C8060B" w:rsidRPr="005D4266">
        <w:t xml:space="preserve">Bir algoritma, </w:t>
      </w:r>
      <w:r w:rsidR="00C8060B">
        <w:t>t</w:t>
      </w:r>
      <w:r>
        <w:t xml:space="preserve">ek bir optimizasyon çalıştırmasının </w:t>
      </w:r>
      <w:r w:rsidR="00C8060B">
        <w:t>CPU süresi 15 saniye ise “orta</w:t>
      </w:r>
      <w:r w:rsidR="00C8060B" w:rsidRPr="005D4266">
        <w:t>" olarak derecelendirilir</w:t>
      </w:r>
    </w:p>
    <w:p w:rsidR="00C8060B" w:rsidRPr="00153C59" w:rsidRDefault="00C8060B" w:rsidP="0005678E">
      <w:pPr>
        <w:pStyle w:val="BulletedList1"/>
        <w:numPr>
          <w:ilvl w:val="0"/>
          <w:numId w:val="0"/>
        </w:numPr>
        <w:spacing w:after="0"/>
        <w:ind w:left="714" w:hanging="5"/>
        <w:rPr>
          <w:sz w:val="27"/>
          <w:szCs w:val="27"/>
        </w:rPr>
      </w:pPr>
      <w:r w:rsidRPr="00153C59">
        <w:t>(MATLAB'ın cputime fonksiyonuyla ölçülen CPU süresi, yalnızca MATLAB çalışırken genel bir dizüstü bilgisayarın saat süresine eşittir</w:t>
      </w:r>
      <w:r w:rsidR="008208D2" w:rsidRPr="00153C59">
        <w:t>.</w:t>
      </w:r>
      <w:r w:rsidRPr="00153C59">
        <w:t>)</w:t>
      </w:r>
    </w:p>
    <w:p w:rsidR="00ED5037" w:rsidRDefault="00ED5037" w:rsidP="00150AEB">
      <w:pPr>
        <w:pStyle w:val="AnaParagrafYaziStiliSau"/>
      </w:pPr>
    </w:p>
    <w:p w:rsidR="00911F26" w:rsidRDefault="00C8060B" w:rsidP="00150AEB">
      <w:pPr>
        <w:pStyle w:val="AnaParagrafYaziStiliSau"/>
      </w:pPr>
      <w:r>
        <w:t xml:space="preserve">Yukarıdakilere dayanarak, performans </w:t>
      </w:r>
      <w:r w:rsidRPr="00C8060B">
        <w:t>testleri</w:t>
      </w:r>
      <w:r>
        <w:t>ni</w:t>
      </w:r>
      <w:r w:rsidRPr="00C8060B">
        <w:t xml:space="preserve"> puanlamak için Tablo </w:t>
      </w:r>
      <w:r>
        <w:t>5.</w:t>
      </w:r>
      <w:r w:rsidR="00EF1781">
        <w:t>4</w:t>
      </w:r>
      <w:r w:rsidR="00C4138C">
        <w:t>.</w:t>
      </w:r>
      <w:r>
        <w:t>'t</w:t>
      </w:r>
      <w:r w:rsidRPr="00C8060B">
        <w:t xml:space="preserve">eki </w:t>
      </w:r>
      <w:r>
        <w:t xml:space="preserve">sistem </w:t>
      </w:r>
      <w:r w:rsidRPr="00C8060B">
        <w:t>kullanılmıştır.</w:t>
      </w:r>
    </w:p>
    <w:p w:rsidR="00C5565D" w:rsidRDefault="00C5565D" w:rsidP="00150AEB">
      <w:pPr>
        <w:pStyle w:val="AnaParagrafYaziStiliSau"/>
      </w:pPr>
    </w:p>
    <w:p w:rsidR="00C5565D" w:rsidRDefault="00C5565D" w:rsidP="00C5565D">
      <w:pPr>
        <w:pStyle w:val="ResimYazs"/>
        <w:keepNext/>
        <w:jc w:val="center"/>
      </w:pPr>
      <w:bookmarkStart w:id="83" w:name="_Toc487013944"/>
      <w:r>
        <w:t xml:space="preserve">Tablo </w:t>
      </w:r>
      <w:fldSimple w:instr=" STYLEREF 1 \s ">
        <w:r w:rsidR="00FE6146">
          <w:rPr>
            <w:noProof/>
          </w:rPr>
          <w:t>5</w:t>
        </w:r>
      </w:fldSimple>
      <w:r>
        <w:t>.</w:t>
      </w:r>
      <w:fldSimple w:instr=" SEQ Tablo \* ARABIC \s 1 ">
        <w:r w:rsidR="00FE6146">
          <w:rPr>
            <w:noProof/>
          </w:rPr>
          <w:t>4</w:t>
        </w:r>
      </w:fldSimple>
      <w:r>
        <w:t>. Algoritma kıyaslama</w:t>
      </w:r>
      <w:r w:rsidRPr="00C54A5E">
        <w:t xml:space="preserve"> </w:t>
      </w:r>
      <w:r>
        <w:t>puanlama sistemi</w:t>
      </w:r>
      <w:bookmarkEnd w:id="83"/>
    </w:p>
    <w:tbl>
      <w:tblPr>
        <w:tblW w:w="4896" w:type="dxa"/>
        <w:jc w:val="center"/>
        <w:tblCellMar>
          <w:top w:w="15" w:type="dxa"/>
          <w:left w:w="15" w:type="dxa"/>
          <w:bottom w:w="15" w:type="dxa"/>
          <w:right w:w="15" w:type="dxa"/>
        </w:tblCellMar>
        <w:tblLook w:val="04A0" w:firstRow="1" w:lastRow="0" w:firstColumn="1" w:lastColumn="0" w:noHBand="0" w:noVBand="1"/>
      </w:tblPr>
      <w:tblGrid>
        <w:gridCol w:w="1440"/>
        <w:gridCol w:w="864"/>
        <w:gridCol w:w="864"/>
        <w:gridCol w:w="864"/>
        <w:gridCol w:w="864"/>
      </w:tblGrid>
      <w:tr w:rsidR="00C5565D" w:rsidRPr="00DD052E" w:rsidTr="00E74B53">
        <w:trPr>
          <w:trHeight w:val="165"/>
          <w:jc w:val="center"/>
        </w:trPr>
        <w:tc>
          <w:tcPr>
            <w:tcW w:w="1440" w:type="dxa"/>
            <w:tcBorders>
              <w:top w:val="single" w:sz="8" w:space="0" w:color="000000"/>
              <w:left w:val="nil"/>
              <w:bottom w:val="single" w:sz="8" w:space="0" w:color="000000"/>
              <w:right w:val="nil"/>
            </w:tcBorders>
            <w:shd w:val="clear" w:color="auto" w:fill="FFFFFF"/>
            <w:noWrap/>
            <w:vAlign w:val="bottom"/>
            <w:hideMark/>
          </w:tcPr>
          <w:p w:rsidR="00C5565D" w:rsidRPr="00DD052E" w:rsidRDefault="00C5565D" w:rsidP="00E74B53">
            <w:pPr>
              <w:spacing w:after="0" w:line="360" w:lineRule="auto"/>
              <w:rPr>
                <w:rFonts w:ascii="Times New Roman" w:eastAsia="Times New Roman" w:hAnsi="Times New Roman"/>
                <w:sz w:val="20"/>
                <w:szCs w:val="20"/>
              </w:rPr>
            </w:pPr>
            <w:r w:rsidRPr="00DD052E">
              <w:rPr>
                <w:rFonts w:ascii="Times New Roman" w:eastAsia="Times New Roman" w:hAnsi="Times New Roman"/>
                <w:b/>
                <w:bCs/>
                <w:sz w:val="20"/>
                <w:szCs w:val="20"/>
              </w:rPr>
              <w:t>Değerlendirme</w:t>
            </w:r>
          </w:p>
        </w:tc>
        <w:tc>
          <w:tcPr>
            <w:tcW w:w="864" w:type="dxa"/>
            <w:tcBorders>
              <w:top w:val="single" w:sz="8" w:space="0" w:color="000000"/>
              <w:left w:val="nil"/>
              <w:bottom w:val="single" w:sz="8" w:space="0" w:color="000000"/>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b/>
                <w:sz w:val="20"/>
                <w:szCs w:val="20"/>
              </w:rPr>
            </w:pPr>
            <w:r w:rsidRPr="00DD052E">
              <w:rPr>
                <w:rFonts w:ascii="Times New Roman" w:eastAsia="Times New Roman" w:hAnsi="Times New Roman"/>
                <w:b/>
                <w:sz w:val="20"/>
                <w:szCs w:val="20"/>
              </w:rPr>
              <w:t>Puan</w:t>
            </w:r>
          </w:p>
        </w:tc>
        <w:tc>
          <w:tcPr>
            <w:tcW w:w="864" w:type="dxa"/>
            <w:tcBorders>
              <w:top w:val="single" w:sz="4" w:space="0" w:color="auto"/>
              <w:bottom w:val="single" w:sz="4" w:space="0" w:color="auto"/>
            </w:tcBorders>
            <w:shd w:val="clear" w:color="auto" w:fill="auto"/>
            <w:vAlign w:val="bottom"/>
            <w:hideMark/>
          </w:tcPr>
          <w:p w:rsidR="00C5565D" w:rsidRPr="00DD052E" w:rsidRDefault="00C5565D" w:rsidP="00E74B53">
            <w:pPr>
              <w:spacing w:after="0" w:line="360" w:lineRule="auto"/>
              <w:jc w:val="center"/>
              <w:rPr>
                <w:rFonts w:ascii="Times New Roman" w:hAnsi="Times New Roman"/>
                <w:b/>
                <w:bCs/>
                <w:kern w:val="24"/>
                <w:sz w:val="20"/>
                <w:szCs w:val="20"/>
              </w:rPr>
            </w:pPr>
            <w:r w:rsidRPr="00DD052E">
              <w:rPr>
                <w:rFonts w:ascii="Times New Roman" w:hAnsi="Times New Roman"/>
                <w:b/>
                <w:bCs/>
                <w:kern w:val="24"/>
                <w:sz w:val="20"/>
                <w:szCs w:val="20"/>
              </w:rPr>
              <w:sym w:font="Symbol" w:char="F065"/>
            </w:r>
            <w:r w:rsidRPr="00DD052E">
              <w:rPr>
                <w:rFonts w:ascii="Times New Roman" w:hAnsi="Times New Roman"/>
                <w:b/>
                <w:bCs/>
                <w:kern w:val="24"/>
                <w:sz w:val="20"/>
                <w:szCs w:val="20"/>
                <w:vertAlign w:val="subscript"/>
              </w:rPr>
              <w:t>mean %</w:t>
            </w:r>
          </w:p>
        </w:tc>
        <w:tc>
          <w:tcPr>
            <w:tcW w:w="864" w:type="dxa"/>
            <w:tcBorders>
              <w:top w:val="single" w:sz="4" w:space="0" w:color="auto"/>
              <w:bottom w:val="single" w:sz="4" w:space="0" w:color="auto"/>
            </w:tcBorders>
            <w:vAlign w:val="bottom"/>
            <w:hideMark/>
          </w:tcPr>
          <w:p w:rsidR="00C5565D" w:rsidRPr="00DD052E" w:rsidRDefault="00C5565D" w:rsidP="00E74B53">
            <w:pPr>
              <w:spacing w:after="0" w:line="360" w:lineRule="auto"/>
              <w:jc w:val="center"/>
              <w:rPr>
                <w:rFonts w:ascii="Times New Roman" w:hAnsi="Times New Roman"/>
                <w:b/>
                <w:bCs/>
                <w:kern w:val="24"/>
                <w:sz w:val="20"/>
                <w:szCs w:val="20"/>
              </w:rPr>
            </w:pPr>
            <w:r w:rsidRPr="00DD052E">
              <w:rPr>
                <w:rFonts w:ascii="Times New Roman" w:hAnsi="Times New Roman"/>
                <w:b/>
                <w:bCs/>
                <w:kern w:val="24"/>
                <w:sz w:val="20"/>
                <w:szCs w:val="20"/>
              </w:rPr>
              <w:sym w:font="Symbol" w:char="F065"/>
            </w:r>
            <w:r w:rsidRPr="00DD052E">
              <w:rPr>
                <w:rFonts w:ascii="Times New Roman" w:hAnsi="Times New Roman"/>
                <w:b/>
                <w:bCs/>
                <w:kern w:val="24"/>
                <w:sz w:val="20"/>
                <w:szCs w:val="20"/>
                <w:vertAlign w:val="subscript"/>
              </w:rPr>
              <w:t>max %</w:t>
            </w:r>
          </w:p>
        </w:tc>
        <w:tc>
          <w:tcPr>
            <w:tcW w:w="864" w:type="dxa"/>
            <w:tcBorders>
              <w:top w:val="single" w:sz="8" w:space="0" w:color="000000"/>
              <w:left w:val="nil"/>
              <w:bottom w:val="single" w:sz="8" w:space="0" w:color="000000"/>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b/>
                <w:sz w:val="20"/>
                <w:szCs w:val="20"/>
              </w:rPr>
            </w:pPr>
            <w:r w:rsidRPr="00DD052E">
              <w:rPr>
                <w:rFonts w:ascii="Times New Roman" w:eastAsia="Times New Roman" w:hAnsi="Times New Roman"/>
                <w:b/>
                <w:bCs/>
                <w:sz w:val="20"/>
                <w:szCs w:val="20"/>
              </w:rPr>
              <w:t>CPU saniye</w:t>
            </w:r>
          </w:p>
        </w:tc>
      </w:tr>
      <w:tr w:rsidR="00C5565D" w:rsidRPr="00DD052E" w:rsidTr="00E74B53">
        <w:trPr>
          <w:trHeight w:val="150"/>
          <w:jc w:val="center"/>
        </w:trPr>
        <w:tc>
          <w:tcPr>
            <w:tcW w:w="1440" w:type="dxa"/>
            <w:tcBorders>
              <w:top w:val="single" w:sz="8" w:space="0" w:color="000000"/>
              <w:left w:val="nil"/>
              <w:bottom w:val="nil"/>
              <w:right w:val="nil"/>
            </w:tcBorders>
            <w:shd w:val="clear" w:color="auto" w:fill="FFFFFF"/>
            <w:vAlign w:val="bottom"/>
            <w:hideMark/>
          </w:tcPr>
          <w:p w:rsidR="00C5565D" w:rsidRPr="00DD052E" w:rsidRDefault="00C5565D" w:rsidP="00E74B53">
            <w:pPr>
              <w:spacing w:after="0" w:line="360" w:lineRule="auto"/>
              <w:rPr>
                <w:rFonts w:ascii="Times New Roman" w:eastAsia="Times New Roman" w:hAnsi="Times New Roman"/>
                <w:sz w:val="20"/>
                <w:szCs w:val="20"/>
              </w:rPr>
            </w:pPr>
            <w:r w:rsidRPr="00DD052E">
              <w:rPr>
                <w:rFonts w:ascii="Times New Roman" w:eastAsia="Times New Roman" w:hAnsi="Times New Roman"/>
                <w:sz w:val="20"/>
                <w:szCs w:val="20"/>
              </w:rPr>
              <w:t>Olağanüstü</w:t>
            </w:r>
          </w:p>
        </w:tc>
        <w:tc>
          <w:tcPr>
            <w:tcW w:w="864" w:type="dxa"/>
            <w:tcBorders>
              <w:top w:val="single" w:sz="8" w:space="0" w:color="000000"/>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100</w:t>
            </w:r>
          </w:p>
        </w:tc>
        <w:tc>
          <w:tcPr>
            <w:tcW w:w="864" w:type="dxa"/>
            <w:tcBorders>
              <w:top w:val="single" w:sz="8" w:space="0" w:color="000000"/>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0.0</w:t>
            </w:r>
          </w:p>
        </w:tc>
        <w:tc>
          <w:tcPr>
            <w:tcW w:w="864" w:type="dxa"/>
            <w:tcBorders>
              <w:top w:val="single" w:sz="8" w:space="0" w:color="000000"/>
              <w:left w:val="nil"/>
              <w:bottom w:val="nil"/>
              <w:right w:val="nil"/>
            </w:tcBorders>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0.0</w:t>
            </w:r>
          </w:p>
        </w:tc>
        <w:tc>
          <w:tcPr>
            <w:tcW w:w="864" w:type="dxa"/>
            <w:tcBorders>
              <w:top w:val="single" w:sz="8" w:space="0" w:color="000000"/>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0</w:t>
            </w:r>
          </w:p>
        </w:tc>
      </w:tr>
      <w:tr w:rsidR="00C5565D" w:rsidRPr="00DD052E" w:rsidTr="00E74B53">
        <w:trPr>
          <w:trHeight w:val="150"/>
          <w:jc w:val="center"/>
        </w:trPr>
        <w:tc>
          <w:tcPr>
            <w:tcW w:w="1440"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rPr>
                <w:rFonts w:ascii="Times New Roman" w:eastAsia="Times New Roman" w:hAnsi="Times New Roman"/>
                <w:sz w:val="20"/>
                <w:szCs w:val="20"/>
              </w:rPr>
            </w:pPr>
            <w:r w:rsidRPr="00DD052E">
              <w:rPr>
                <w:rFonts w:ascii="Times New Roman" w:eastAsia="Times New Roman" w:hAnsi="Times New Roman"/>
                <w:sz w:val="20"/>
                <w:szCs w:val="20"/>
              </w:rPr>
              <w:t>Mükemmel</w:t>
            </w:r>
          </w:p>
        </w:tc>
        <w:tc>
          <w:tcPr>
            <w:tcW w:w="864"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90</w:t>
            </w:r>
          </w:p>
        </w:tc>
        <w:tc>
          <w:tcPr>
            <w:tcW w:w="864"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0.1</w:t>
            </w:r>
          </w:p>
        </w:tc>
        <w:tc>
          <w:tcPr>
            <w:tcW w:w="864" w:type="dxa"/>
            <w:tcBorders>
              <w:top w:val="nil"/>
              <w:left w:val="nil"/>
              <w:bottom w:val="nil"/>
              <w:right w:val="nil"/>
            </w:tcBorders>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0.2</w:t>
            </w:r>
          </w:p>
        </w:tc>
        <w:tc>
          <w:tcPr>
            <w:tcW w:w="864"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3</w:t>
            </w:r>
          </w:p>
        </w:tc>
      </w:tr>
      <w:tr w:rsidR="00C5565D" w:rsidRPr="00DD052E" w:rsidTr="00E74B53">
        <w:trPr>
          <w:trHeight w:val="150"/>
          <w:jc w:val="center"/>
        </w:trPr>
        <w:tc>
          <w:tcPr>
            <w:tcW w:w="1440"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rPr>
                <w:rFonts w:ascii="Times New Roman" w:eastAsia="Times New Roman" w:hAnsi="Times New Roman"/>
                <w:sz w:val="20"/>
                <w:szCs w:val="20"/>
              </w:rPr>
            </w:pPr>
            <w:r w:rsidRPr="00DD052E">
              <w:rPr>
                <w:rFonts w:ascii="Times New Roman" w:eastAsia="Times New Roman" w:hAnsi="Times New Roman"/>
                <w:sz w:val="20"/>
                <w:szCs w:val="20"/>
              </w:rPr>
              <w:t>Çok iyi</w:t>
            </w:r>
          </w:p>
        </w:tc>
        <w:tc>
          <w:tcPr>
            <w:tcW w:w="864"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80</w:t>
            </w:r>
          </w:p>
        </w:tc>
        <w:tc>
          <w:tcPr>
            <w:tcW w:w="864"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0.2</w:t>
            </w:r>
          </w:p>
        </w:tc>
        <w:tc>
          <w:tcPr>
            <w:tcW w:w="864" w:type="dxa"/>
            <w:tcBorders>
              <w:top w:val="nil"/>
              <w:left w:val="nil"/>
              <w:bottom w:val="nil"/>
              <w:right w:val="nil"/>
            </w:tcBorders>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0.4</w:t>
            </w:r>
          </w:p>
        </w:tc>
        <w:tc>
          <w:tcPr>
            <w:tcW w:w="864"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6</w:t>
            </w:r>
          </w:p>
        </w:tc>
      </w:tr>
      <w:tr w:rsidR="00C5565D" w:rsidRPr="00DD052E" w:rsidTr="00E74B53">
        <w:trPr>
          <w:trHeight w:val="150"/>
          <w:jc w:val="center"/>
        </w:trPr>
        <w:tc>
          <w:tcPr>
            <w:tcW w:w="1440"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rPr>
                <w:rFonts w:ascii="Times New Roman" w:eastAsia="Times New Roman" w:hAnsi="Times New Roman"/>
                <w:sz w:val="20"/>
                <w:szCs w:val="20"/>
              </w:rPr>
            </w:pPr>
            <w:r w:rsidRPr="00DD052E">
              <w:rPr>
                <w:rFonts w:ascii="Times New Roman" w:eastAsia="Times New Roman" w:hAnsi="Times New Roman"/>
                <w:sz w:val="20"/>
                <w:szCs w:val="20"/>
              </w:rPr>
              <w:t>İyi</w:t>
            </w:r>
          </w:p>
        </w:tc>
        <w:tc>
          <w:tcPr>
            <w:tcW w:w="864"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70</w:t>
            </w:r>
          </w:p>
        </w:tc>
        <w:tc>
          <w:tcPr>
            <w:tcW w:w="864"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0.3</w:t>
            </w:r>
          </w:p>
        </w:tc>
        <w:tc>
          <w:tcPr>
            <w:tcW w:w="864" w:type="dxa"/>
            <w:tcBorders>
              <w:top w:val="nil"/>
              <w:left w:val="nil"/>
              <w:bottom w:val="nil"/>
              <w:right w:val="nil"/>
            </w:tcBorders>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0.6</w:t>
            </w:r>
          </w:p>
        </w:tc>
        <w:tc>
          <w:tcPr>
            <w:tcW w:w="864"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9</w:t>
            </w:r>
          </w:p>
        </w:tc>
      </w:tr>
      <w:tr w:rsidR="00C5565D" w:rsidRPr="00DD052E" w:rsidTr="00E74B53">
        <w:trPr>
          <w:trHeight w:val="150"/>
          <w:jc w:val="center"/>
        </w:trPr>
        <w:tc>
          <w:tcPr>
            <w:tcW w:w="1440"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rPr>
                <w:rFonts w:ascii="Times New Roman" w:eastAsia="Times New Roman" w:hAnsi="Times New Roman"/>
                <w:sz w:val="20"/>
                <w:szCs w:val="20"/>
              </w:rPr>
            </w:pPr>
            <w:r w:rsidRPr="00DD052E">
              <w:rPr>
                <w:rFonts w:ascii="Times New Roman" w:eastAsia="Times New Roman" w:hAnsi="Times New Roman"/>
                <w:sz w:val="20"/>
                <w:szCs w:val="20"/>
              </w:rPr>
              <w:t>Orta-iyi</w:t>
            </w:r>
          </w:p>
        </w:tc>
        <w:tc>
          <w:tcPr>
            <w:tcW w:w="864"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60</w:t>
            </w:r>
          </w:p>
        </w:tc>
        <w:tc>
          <w:tcPr>
            <w:tcW w:w="864"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0.4</w:t>
            </w:r>
          </w:p>
        </w:tc>
        <w:tc>
          <w:tcPr>
            <w:tcW w:w="864" w:type="dxa"/>
            <w:tcBorders>
              <w:top w:val="nil"/>
              <w:left w:val="nil"/>
              <w:bottom w:val="nil"/>
              <w:right w:val="nil"/>
            </w:tcBorders>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0.8</w:t>
            </w:r>
          </w:p>
        </w:tc>
        <w:tc>
          <w:tcPr>
            <w:tcW w:w="864"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12</w:t>
            </w:r>
          </w:p>
        </w:tc>
      </w:tr>
      <w:tr w:rsidR="00C5565D" w:rsidRPr="00DD052E" w:rsidTr="00E74B53">
        <w:trPr>
          <w:trHeight w:val="150"/>
          <w:jc w:val="center"/>
        </w:trPr>
        <w:tc>
          <w:tcPr>
            <w:tcW w:w="1440"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rPr>
                <w:rFonts w:ascii="Times New Roman" w:eastAsia="Times New Roman" w:hAnsi="Times New Roman"/>
                <w:sz w:val="20"/>
                <w:szCs w:val="20"/>
              </w:rPr>
            </w:pPr>
            <w:r w:rsidRPr="00DD052E">
              <w:rPr>
                <w:rFonts w:ascii="Times New Roman" w:eastAsia="Times New Roman" w:hAnsi="Times New Roman"/>
                <w:sz w:val="20"/>
                <w:szCs w:val="20"/>
              </w:rPr>
              <w:t>Orta</w:t>
            </w:r>
          </w:p>
        </w:tc>
        <w:tc>
          <w:tcPr>
            <w:tcW w:w="864"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50</w:t>
            </w:r>
          </w:p>
        </w:tc>
        <w:tc>
          <w:tcPr>
            <w:tcW w:w="864"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0.5</w:t>
            </w:r>
          </w:p>
        </w:tc>
        <w:tc>
          <w:tcPr>
            <w:tcW w:w="864" w:type="dxa"/>
            <w:tcBorders>
              <w:top w:val="nil"/>
              <w:left w:val="nil"/>
              <w:bottom w:val="nil"/>
              <w:right w:val="nil"/>
            </w:tcBorders>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1.0</w:t>
            </w:r>
          </w:p>
        </w:tc>
        <w:tc>
          <w:tcPr>
            <w:tcW w:w="864"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15</w:t>
            </w:r>
          </w:p>
        </w:tc>
      </w:tr>
      <w:tr w:rsidR="00C5565D" w:rsidRPr="00DD052E" w:rsidTr="00E74B53">
        <w:trPr>
          <w:trHeight w:val="150"/>
          <w:jc w:val="center"/>
        </w:trPr>
        <w:tc>
          <w:tcPr>
            <w:tcW w:w="1440"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rPr>
                <w:rFonts w:ascii="Times New Roman" w:eastAsia="Times New Roman" w:hAnsi="Times New Roman"/>
                <w:sz w:val="20"/>
                <w:szCs w:val="20"/>
              </w:rPr>
            </w:pPr>
            <w:r w:rsidRPr="00DD052E">
              <w:rPr>
                <w:rFonts w:ascii="Times New Roman" w:eastAsia="Times New Roman" w:hAnsi="Times New Roman"/>
                <w:sz w:val="20"/>
                <w:szCs w:val="20"/>
              </w:rPr>
              <w:t>Orta-kötü</w:t>
            </w:r>
          </w:p>
        </w:tc>
        <w:tc>
          <w:tcPr>
            <w:tcW w:w="864"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40</w:t>
            </w:r>
          </w:p>
        </w:tc>
        <w:tc>
          <w:tcPr>
            <w:tcW w:w="864"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0.6</w:t>
            </w:r>
          </w:p>
        </w:tc>
        <w:tc>
          <w:tcPr>
            <w:tcW w:w="864" w:type="dxa"/>
            <w:tcBorders>
              <w:top w:val="nil"/>
              <w:left w:val="nil"/>
              <w:bottom w:val="nil"/>
              <w:right w:val="nil"/>
            </w:tcBorders>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1,2</w:t>
            </w:r>
          </w:p>
        </w:tc>
        <w:tc>
          <w:tcPr>
            <w:tcW w:w="864"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18</w:t>
            </w:r>
          </w:p>
        </w:tc>
      </w:tr>
      <w:tr w:rsidR="00C5565D" w:rsidRPr="00DD052E" w:rsidTr="00E74B53">
        <w:trPr>
          <w:trHeight w:val="150"/>
          <w:jc w:val="center"/>
        </w:trPr>
        <w:tc>
          <w:tcPr>
            <w:tcW w:w="1440"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rPr>
                <w:rFonts w:ascii="Times New Roman" w:eastAsia="Times New Roman" w:hAnsi="Times New Roman"/>
                <w:sz w:val="20"/>
                <w:szCs w:val="20"/>
              </w:rPr>
            </w:pPr>
            <w:r w:rsidRPr="00DD052E">
              <w:rPr>
                <w:rFonts w:ascii="Times New Roman" w:eastAsia="Times New Roman" w:hAnsi="Times New Roman"/>
                <w:sz w:val="20"/>
                <w:szCs w:val="20"/>
              </w:rPr>
              <w:t>Kötü</w:t>
            </w:r>
          </w:p>
        </w:tc>
        <w:tc>
          <w:tcPr>
            <w:tcW w:w="864"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30</w:t>
            </w:r>
          </w:p>
        </w:tc>
        <w:tc>
          <w:tcPr>
            <w:tcW w:w="864"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0.7</w:t>
            </w:r>
          </w:p>
        </w:tc>
        <w:tc>
          <w:tcPr>
            <w:tcW w:w="864" w:type="dxa"/>
            <w:tcBorders>
              <w:top w:val="nil"/>
              <w:left w:val="nil"/>
              <w:bottom w:val="nil"/>
              <w:right w:val="nil"/>
            </w:tcBorders>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1.4</w:t>
            </w:r>
          </w:p>
        </w:tc>
        <w:tc>
          <w:tcPr>
            <w:tcW w:w="864"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21</w:t>
            </w:r>
          </w:p>
        </w:tc>
      </w:tr>
      <w:tr w:rsidR="00C5565D" w:rsidRPr="00DD052E" w:rsidTr="00E74B53">
        <w:trPr>
          <w:trHeight w:val="150"/>
          <w:jc w:val="center"/>
        </w:trPr>
        <w:tc>
          <w:tcPr>
            <w:tcW w:w="1440"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rPr>
                <w:rFonts w:ascii="Times New Roman" w:eastAsia="Times New Roman" w:hAnsi="Times New Roman"/>
                <w:sz w:val="20"/>
                <w:szCs w:val="20"/>
              </w:rPr>
            </w:pPr>
            <w:r w:rsidRPr="00DD052E">
              <w:rPr>
                <w:rFonts w:ascii="Times New Roman" w:eastAsia="Times New Roman" w:hAnsi="Times New Roman"/>
                <w:sz w:val="20"/>
                <w:szCs w:val="20"/>
              </w:rPr>
              <w:t>Çok kötü</w:t>
            </w:r>
          </w:p>
        </w:tc>
        <w:tc>
          <w:tcPr>
            <w:tcW w:w="864"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20</w:t>
            </w:r>
          </w:p>
        </w:tc>
        <w:tc>
          <w:tcPr>
            <w:tcW w:w="864"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0.8</w:t>
            </w:r>
          </w:p>
        </w:tc>
        <w:tc>
          <w:tcPr>
            <w:tcW w:w="864" w:type="dxa"/>
            <w:tcBorders>
              <w:top w:val="nil"/>
              <w:left w:val="nil"/>
              <w:bottom w:val="nil"/>
              <w:right w:val="nil"/>
            </w:tcBorders>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1,6</w:t>
            </w:r>
          </w:p>
        </w:tc>
        <w:tc>
          <w:tcPr>
            <w:tcW w:w="864"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24</w:t>
            </w:r>
          </w:p>
        </w:tc>
      </w:tr>
      <w:tr w:rsidR="00C5565D" w:rsidRPr="00DD052E" w:rsidTr="00E74B53">
        <w:trPr>
          <w:trHeight w:val="150"/>
          <w:jc w:val="center"/>
        </w:trPr>
        <w:tc>
          <w:tcPr>
            <w:tcW w:w="1440"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rPr>
                <w:rFonts w:ascii="Times New Roman" w:eastAsia="Times New Roman" w:hAnsi="Times New Roman"/>
                <w:sz w:val="20"/>
                <w:szCs w:val="20"/>
              </w:rPr>
            </w:pPr>
            <w:r w:rsidRPr="00DD052E">
              <w:rPr>
                <w:rFonts w:ascii="Times New Roman" w:eastAsia="Times New Roman" w:hAnsi="Times New Roman"/>
                <w:sz w:val="20"/>
                <w:szCs w:val="20"/>
              </w:rPr>
              <w:t>Son derece kötü</w:t>
            </w:r>
          </w:p>
        </w:tc>
        <w:tc>
          <w:tcPr>
            <w:tcW w:w="864"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10</w:t>
            </w:r>
          </w:p>
        </w:tc>
        <w:tc>
          <w:tcPr>
            <w:tcW w:w="864"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0.9</w:t>
            </w:r>
          </w:p>
        </w:tc>
        <w:tc>
          <w:tcPr>
            <w:tcW w:w="864" w:type="dxa"/>
            <w:tcBorders>
              <w:top w:val="nil"/>
              <w:left w:val="nil"/>
              <w:bottom w:val="nil"/>
              <w:right w:val="nil"/>
            </w:tcBorders>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1.8</w:t>
            </w:r>
          </w:p>
        </w:tc>
        <w:tc>
          <w:tcPr>
            <w:tcW w:w="864" w:type="dxa"/>
            <w:tcBorders>
              <w:top w:val="nil"/>
              <w:left w:val="nil"/>
              <w:bottom w:val="nil"/>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27</w:t>
            </w:r>
          </w:p>
        </w:tc>
      </w:tr>
      <w:tr w:rsidR="00C5565D" w:rsidRPr="00DD052E" w:rsidTr="00E74B53">
        <w:trPr>
          <w:trHeight w:val="150"/>
          <w:jc w:val="center"/>
        </w:trPr>
        <w:tc>
          <w:tcPr>
            <w:tcW w:w="1440" w:type="dxa"/>
            <w:tcBorders>
              <w:top w:val="nil"/>
              <w:left w:val="nil"/>
              <w:bottom w:val="single" w:sz="8" w:space="0" w:color="000000"/>
              <w:right w:val="nil"/>
            </w:tcBorders>
            <w:shd w:val="clear" w:color="auto" w:fill="FFFFFF"/>
            <w:vAlign w:val="bottom"/>
            <w:hideMark/>
          </w:tcPr>
          <w:p w:rsidR="00C5565D" w:rsidRPr="00DD052E" w:rsidRDefault="00C5565D" w:rsidP="00E74B53">
            <w:pPr>
              <w:spacing w:after="0" w:line="360" w:lineRule="auto"/>
              <w:rPr>
                <w:rFonts w:ascii="Times New Roman" w:eastAsia="Times New Roman" w:hAnsi="Times New Roman"/>
                <w:sz w:val="20"/>
                <w:szCs w:val="20"/>
              </w:rPr>
            </w:pPr>
            <w:r w:rsidRPr="00DD052E">
              <w:rPr>
                <w:rFonts w:ascii="Times New Roman" w:eastAsia="Times New Roman" w:hAnsi="Times New Roman"/>
                <w:sz w:val="20"/>
                <w:szCs w:val="20"/>
              </w:rPr>
              <w:t>Kabul edilemez</w:t>
            </w:r>
          </w:p>
        </w:tc>
        <w:tc>
          <w:tcPr>
            <w:tcW w:w="864" w:type="dxa"/>
            <w:tcBorders>
              <w:top w:val="nil"/>
              <w:left w:val="nil"/>
              <w:bottom w:val="single" w:sz="8" w:space="0" w:color="000000"/>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0</w:t>
            </w:r>
          </w:p>
        </w:tc>
        <w:tc>
          <w:tcPr>
            <w:tcW w:w="864" w:type="dxa"/>
            <w:tcBorders>
              <w:top w:val="nil"/>
              <w:left w:val="nil"/>
              <w:bottom w:val="single" w:sz="8" w:space="0" w:color="000000"/>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1.0</w:t>
            </w:r>
          </w:p>
        </w:tc>
        <w:tc>
          <w:tcPr>
            <w:tcW w:w="864" w:type="dxa"/>
            <w:tcBorders>
              <w:top w:val="nil"/>
              <w:left w:val="nil"/>
              <w:bottom w:val="single" w:sz="8" w:space="0" w:color="000000"/>
              <w:right w:val="nil"/>
            </w:tcBorders>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2.0</w:t>
            </w:r>
          </w:p>
        </w:tc>
        <w:tc>
          <w:tcPr>
            <w:tcW w:w="864" w:type="dxa"/>
            <w:tcBorders>
              <w:top w:val="nil"/>
              <w:left w:val="nil"/>
              <w:bottom w:val="single" w:sz="8" w:space="0" w:color="000000"/>
              <w:right w:val="nil"/>
            </w:tcBorders>
            <w:shd w:val="clear" w:color="auto" w:fill="FFFFFF"/>
            <w:vAlign w:val="bottom"/>
            <w:hideMark/>
          </w:tcPr>
          <w:p w:rsidR="00C5565D" w:rsidRPr="00DD052E" w:rsidRDefault="00C5565D" w:rsidP="00E74B53">
            <w:pPr>
              <w:spacing w:after="0" w:line="360" w:lineRule="auto"/>
              <w:jc w:val="center"/>
              <w:rPr>
                <w:rFonts w:ascii="Times New Roman" w:eastAsia="Times New Roman" w:hAnsi="Times New Roman"/>
                <w:sz w:val="20"/>
                <w:szCs w:val="20"/>
              </w:rPr>
            </w:pPr>
            <w:r w:rsidRPr="00DD052E">
              <w:rPr>
                <w:rFonts w:ascii="Times New Roman" w:eastAsia="Times New Roman" w:hAnsi="Times New Roman"/>
                <w:sz w:val="20"/>
                <w:szCs w:val="20"/>
              </w:rPr>
              <w:t>30</w:t>
            </w:r>
          </w:p>
        </w:tc>
      </w:tr>
    </w:tbl>
    <w:p w:rsidR="00150AEB" w:rsidRDefault="00150AEB" w:rsidP="00150AEB">
      <w:pPr>
        <w:pStyle w:val="AnaParagrafYaziStiliSau"/>
      </w:pPr>
    </w:p>
    <w:p w:rsidR="00150AEB" w:rsidRDefault="00150AEB">
      <w:pPr>
        <w:spacing w:after="0" w:line="240" w:lineRule="auto"/>
        <w:rPr>
          <w:rFonts w:ascii="Times New Roman" w:eastAsia="Times New Roman" w:hAnsi="Times New Roman"/>
          <w:bCs/>
          <w:color w:val="000000"/>
          <w:kern w:val="0"/>
          <w:sz w:val="24"/>
          <w:szCs w:val="24"/>
          <w:lang w:eastAsia="tr-TR"/>
        </w:rPr>
      </w:pPr>
      <w:r>
        <w:br w:type="page"/>
      </w:r>
    </w:p>
    <w:p w:rsidR="00153C59" w:rsidRDefault="00153C59" w:rsidP="00DC6F57">
      <w:pPr>
        <w:pStyle w:val="AltBaslkSau"/>
      </w:pPr>
      <w:r>
        <w:lastRenderedPageBreak/>
        <w:t>Algoritma Kontrol Parametrelerinin Ayarlanması</w:t>
      </w:r>
    </w:p>
    <w:p w:rsidR="00150AEB" w:rsidRDefault="00150AEB" w:rsidP="00150AEB">
      <w:pPr>
        <w:pStyle w:val="AnaParagrafYaziStiliSau"/>
      </w:pPr>
    </w:p>
    <w:p w:rsidR="00153C59" w:rsidRDefault="00153C59" w:rsidP="00150AEB">
      <w:pPr>
        <w:pStyle w:val="AnaParagrafYaziStiliSau"/>
      </w:pPr>
      <w:r>
        <w:t>Bu tez çalışmasında kullanılan algoritmaların tümü için kontrol parametreleri ayarlama çalışması yapılmıştır. Bu algoritmalar arasında en fazla kontrol parametresi olan ABC algoritması için yapılan çalışma aşağıda verilmiştir.</w:t>
      </w:r>
    </w:p>
    <w:p w:rsidR="00150AEB" w:rsidRDefault="00150AEB" w:rsidP="00150AEB">
      <w:pPr>
        <w:pStyle w:val="AnaParagrafYaziStiliSau"/>
      </w:pPr>
    </w:p>
    <w:p w:rsidR="00153C59" w:rsidRDefault="00153C59" w:rsidP="00150AEB">
      <w:pPr>
        <w:pStyle w:val="AnaParagrafYaziStiliSau"/>
      </w:pPr>
      <w:r>
        <w:t xml:space="preserve">Bölüm 3.1.’de belirtildiği gibi, ABC algoritmasının </w:t>
      </w:r>
      <w:r w:rsidRPr="0090078A">
        <w:rPr>
          <w:i/>
        </w:rPr>
        <w:t>limit</w:t>
      </w:r>
      <w:r>
        <w:t xml:space="preserve">, </w:t>
      </w:r>
      <w:r w:rsidRPr="0090078A">
        <w:rPr>
          <w:i/>
        </w:rPr>
        <w:t>SPP</w:t>
      </w:r>
      <w:r>
        <w:t xml:space="preserve"> ve </w:t>
      </w:r>
      <w:r w:rsidRPr="0090078A">
        <w:rPr>
          <w:i/>
        </w:rPr>
        <w:t>MR</w:t>
      </w:r>
      <w:r>
        <w:t xml:space="preserve"> olmak üzere üç kontrol parametresi vardır. [19]’da </w:t>
      </w:r>
      <w:r w:rsidRPr="004B65B2">
        <w:rPr>
          <w:i/>
        </w:rPr>
        <w:t>limit</w:t>
      </w:r>
      <w:r>
        <w:t xml:space="preserve"> = {</w:t>
      </w:r>
      <w:r w:rsidRPr="0090078A">
        <w:t xml:space="preserve">0.5 </w:t>
      </w:r>
      <w:r>
        <w:sym w:font="Symbol" w:char="F0B4"/>
      </w:r>
      <w:r w:rsidRPr="0090078A">
        <w:t xml:space="preserve"> </w:t>
      </w:r>
      <w:r w:rsidRPr="00D31252">
        <w:rPr>
          <w:i/>
        </w:rPr>
        <w:t>SN</w:t>
      </w:r>
      <w:r w:rsidRPr="0090078A">
        <w:t xml:space="preserve"> × </w:t>
      </w:r>
      <w:r w:rsidRPr="00D31252">
        <w:rPr>
          <w:i/>
        </w:rPr>
        <w:t>D</w:t>
      </w:r>
      <w:r w:rsidRPr="0090078A">
        <w:t xml:space="preserve">, 2 × </w:t>
      </w:r>
      <w:r w:rsidRPr="00D31252">
        <w:rPr>
          <w:i/>
        </w:rPr>
        <w:t>SN</w:t>
      </w:r>
      <w:r w:rsidRPr="0090078A">
        <w:t xml:space="preserve"> × </w:t>
      </w:r>
      <w:r w:rsidRPr="00D31252">
        <w:rPr>
          <w:i/>
        </w:rPr>
        <w:t>D</w:t>
      </w:r>
      <w:r w:rsidRPr="0090078A">
        <w:t xml:space="preserve">, 5 × </w:t>
      </w:r>
      <w:r w:rsidRPr="00D31252">
        <w:rPr>
          <w:i/>
        </w:rPr>
        <w:t>SN</w:t>
      </w:r>
      <w:r w:rsidRPr="0090078A">
        <w:t xml:space="preserve"> × </w:t>
      </w:r>
      <w:r w:rsidRPr="00D31252">
        <w:rPr>
          <w:i/>
        </w:rPr>
        <w:t>D</w:t>
      </w:r>
      <w:r>
        <w:t xml:space="preserve">}, </w:t>
      </w:r>
      <w:r w:rsidRPr="004B65B2">
        <w:rPr>
          <w:i/>
        </w:rPr>
        <w:t>SPP</w:t>
      </w:r>
      <w:r>
        <w:t xml:space="preserve"> = {</w:t>
      </w:r>
      <w:r w:rsidRPr="0090078A">
        <w:t>0.5</w:t>
      </w:r>
      <w:r>
        <w:t xml:space="preserve"> </w:t>
      </w:r>
      <w:r w:rsidRPr="0090078A">
        <w:t>×</w:t>
      </w:r>
      <w:r>
        <w:t xml:space="preserve"> </w:t>
      </w:r>
      <w:r w:rsidRPr="00D31252">
        <w:rPr>
          <w:i/>
        </w:rPr>
        <w:t>SN</w:t>
      </w:r>
      <w:r>
        <w:t xml:space="preserve"> </w:t>
      </w:r>
      <w:r w:rsidRPr="0090078A">
        <w:t>×</w:t>
      </w:r>
      <w:r>
        <w:t xml:space="preserve"> </w:t>
      </w:r>
      <w:r w:rsidRPr="00D31252">
        <w:rPr>
          <w:i/>
        </w:rPr>
        <w:t>D</w:t>
      </w:r>
      <w:r w:rsidRPr="0090078A">
        <w:t xml:space="preserve">, </w:t>
      </w:r>
      <w:r w:rsidRPr="00D31252">
        <w:rPr>
          <w:i/>
        </w:rPr>
        <w:t>SN</w:t>
      </w:r>
      <w:r>
        <w:t xml:space="preserve"> </w:t>
      </w:r>
      <w:r w:rsidRPr="0090078A">
        <w:t>×</w:t>
      </w:r>
      <w:r>
        <w:t xml:space="preserve"> </w:t>
      </w:r>
      <w:r w:rsidRPr="00D31252">
        <w:rPr>
          <w:i/>
        </w:rPr>
        <w:t>D</w:t>
      </w:r>
      <w:r w:rsidRPr="0090078A">
        <w:t>, 2</w:t>
      </w:r>
      <w:r>
        <w:t xml:space="preserve"> </w:t>
      </w:r>
      <w:r w:rsidRPr="0090078A">
        <w:t>×</w:t>
      </w:r>
      <w:r>
        <w:t xml:space="preserve"> </w:t>
      </w:r>
      <w:r w:rsidRPr="00D31252">
        <w:rPr>
          <w:i/>
        </w:rPr>
        <w:t>SN</w:t>
      </w:r>
      <w:r>
        <w:t xml:space="preserve"> </w:t>
      </w:r>
      <w:r w:rsidRPr="0090078A">
        <w:t>×</w:t>
      </w:r>
      <w:r>
        <w:t xml:space="preserve"> </w:t>
      </w:r>
      <w:r w:rsidRPr="00D31252">
        <w:rPr>
          <w:i/>
        </w:rPr>
        <w:t>D</w:t>
      </w:r>
      <w:r>
        <w:t xml:space="preserve">} ve </w:t>
      </w:r>
      <w:r w:rsidRPr="004B65B2">
        <w:rPr>
          <w:i/>
        </w:rPr>
        <w:t>MR</w:t>
      </w:r>
      <w:r>
        <w:t xml:space="preserve"> da 0.1-0.9 arası 9 değer için sonuçlar üzerindeki etkisinin incelendiği ifade edilmiştir; burada </w:t>
      </w:r>
      <w:r w:rsidRPr="00D31252">
        <w:rPr>
          <w:i/>
        </w:rPr>
        <w:t>SN</w:t>
      </w:r>
      <w:r>
        <w:t xml:space="preserve"> popülasyon büyüklüğü, </w:t>
      </w:r>
      <w:r w:rsidRPr="00D31252">
        <w:rPr>
          <w:i/>
        </w:rPr>
        <w:t>D</w:t>
      </w:r>
      <w:r>
        <w:t xml:space="preserve"> ise problemin boyutudur.</w:t>
      </w:r>
    </w:p>
    <w:p w:rsidR="00153C59" w:rsidRDefault="00153C59" w:rsidP="00150AEB">
      <w:pPr>
        <w:pStyle w:val="AnaParagrafYaziStiliSau"/>
      </w:pPr>
    </w:p>
    <w:p w:rsidR="00B103D6" w:rsidRPr="00FF3244" w:rsidRDefault="00153C59" w:rsidP="00150AEB">
      <w:pPr>
        <w:pStyle w:val="AnaParagrafYaziStiliSau"/>
      </w:pPr>
      <w:r>
        <w:t xml:space="preserve">[20]’de verilen ABC algoritması Delphi kodunda ise </w:t>
      </w:r>
      <w:r w:rsidRPr="00FF3244">
        <w:rPr>
          <w:i/>
        </w:rPr>
        <w:t>limit</w:t>
      </w:r>
      <w:r w:rsidRPr="00FF3244">
        <w:t xml:space="preserve"> = 10 </w:t>
      </w:r>
      <w:r>
        <w:rPr>
          <w:lang w:val="en-US"/>
        </w:rPr>
        <w:sym w:font="Symbol" w:char="F0B4"/>
      </w:r>
      <w:r w:rsidRPr="00FF3244">
        <w:t xml:space="preserve"> </w:t>
      </w:r>
      <w:r w:rsidRPr="00FF3244">
        <w:rPr>
          <w:i/>
        </w:rPr>
        <w:t xml:space="preserve">SN </w:t>
      </w:r>
      <w:r w:rsidRPr="004B65B2">
        <w:rPr>
          <w:lang w:val="en-US"/>
        </w:rPr>
        <w:sym w:font="Symbol" w:char="F0B4"/>
      </w:r>
      <w:r w:rsidRPr="00FF3244">
        <w:t xml:space="preserve"> </w:t>
      </w:r>
      <w:r w:rsidRPr="00FF3244">
        <w:rPr>
          <w:i/>
        </w:rPr>
        <w:t>D</w:t>
      </w:r>
      <w:r w:rsidRPr="00FF3244">
        <w:t xml:space="preserve">, </w:t>
      </w:r>
      <w:r w:rsidRPr="00FF3244">
        <w:rPr>
          <w:i/>
        </w:rPr>
        <w:t>SPP</w:t>
      </w:r>
      <w:r w:rsidRPr="00FF3244">
        <w:t xml:space="preserve"> = </w:t>
      </w:r>
      <w:r w:rsidRPr="00FF3244">
        <w:rPr>
          <w:i/>
        </w:rPr>
        <w:t xml:space="preserve">SN </w:t>
      </w:r>
      <w:r>
        <w:rPr>
          <w:lang w:val="en-US"/>
        </w:rPr>
        <w:sym w:font="Symbol" w:char="F0B4"/>
      </w:r>
      <w:r w:rsidRPr="00FF3244">
        <w:t xml:space="preserve"> </w:t>
      </w:r>
      <w:r w:rsidRPr="00FF3244">
        <w:rPr>
          <w:i/>
        </w:rPr>
        <w:t>D</w:t>
      </w:r>
      <w:r w:rsidRPr="00FF3244">
        <w:t xml:space="preserve"> ve </w:t>
      </w:r>
      <w:r w:rsidRPr="00FF3244">
        <w:rPr>
          <w:i/>
        </w:rPr>
        <w:t>MR</w:t>
      </w:r>
      <w:r w:rsidRPr="00FF3244">
        <w:t xml:space="preserve"> = 0.9 olarak kullanılmıştır.</w:t>
      </w:r>
    </w:p>
    <w:p w:rsidR="00153C59" w:rsidRPr="00FF3244" w:rsidRDefault="00153C59" w:rsidP="00150AEB">
      <w:pPr>
        <w:pStyle w:val="AnaParagrafYaziStiliSau"/>
      </w:pPr>
    </w:p>
    <w:p w:rsidR="00473450" w:rsidRPr="00FF3244" w:rsidRDefault="00473450" w:rsidP="00150AEB">
      <w:pPr>
        <w:pStyle w:val="AnaParagrafYaziStiliSau"/>
        <w:rPr>
          <w:iCs/>
        </w:rPr>
      </w:pPr>
      <w:r>
        <w:t xml:space="preserve">ABC algoritmasının TDO problemi için yapılan parametre ayarlama çalışmasında </w:t>
      </w:r>
      <w:r w:rsidR="00B00F33" w:rsidRPr="00FF3244">
        <w:rPr>
          <w:i/>
        </w:rPr>
        <w:t>limit</w:t>
      </w:r>
      <w:r w:rsidR="00B00F33" w:rsidRPr="00FF3244">
        <w:t xml:space="preserve"> </w:t>
      </w:r>
      <w:r w:rsidR="00CC3AAF" w:rsidRPr="00FF3244">
        <w:t xml:space="preserve">= </w:t>
      </w:r>
      <w:r w:rsidR="00B00F33" w:rsidRPr="00FF3244">
        <w:rPr>
          <w:iCs/>
        </w:rPr>
        <w:t>{</w:t>
      </w:r>
      <w:r w:rsidR="00B00F33" w:rsidRPr="00FF3244">
        <w:t xml:space="preserve">0.5 × </w:t>
      </w:r>
      <w:r w:rsidR="00B00F33" w:rsidRPr="00FF3244">
        <w:rPr>
          <w:i/>
        </w:rPr>
        <w:t xml:space="preserve">SN </w:t>
      </w:r>
      <w:r w:rsidR="00B00F33" w:rsidRPr="00FF3244">
        <w:t xml:space="preserve">× </w:t>
      </w:r>
      <w:r w:rsidR="00B00F33" w:rsidRPr="00FF3244">
        <w:rPr>
          <w:i/>
        </w:rPr>
        <w:t>D</w:t>
      </w:r>
      <w:r w:rsidR="00B00F33" w:rsidRPr="00FF3244">
        <w:t xml:space="preserve">, 2 × </w:t>
      </w:r>
      <w:r w:rsidR="00B00F33" w:rsidRPr="00FF3244">
        <w:rPr>
          <w:i/>
        </w:rPr>
        <w:t xml:space="preserve">SN </w:t>
      </w:r>
      <w:r w:rsidR="00B00F33" w:rsidRPr="00FF3244">
        <w:t xml:space="preserve">× </w:t>
      </w:r>
      <w:r w:rsidR="00B00F33" w:rsidRPr="00FF3244">
        <w:rPr>
          <w:i/>
        </w:rPr>
        <w:t>D</w:t>
      </w:r>
      <w:r w:rsidR="00B00F33" w:rsidRPr="00FF3244">
        <w:t xml:space="preserve">, 5 × </w:t>
      </w:r>
      <w:r w:rsidR="00B00F33" w:rsidRPr="00FF3244">
        <w:rPr>
          <w:i/>
        </w:rPr>
        <w:t xml:space="preserve">SN </w:t>
      </w:r>
      <w:r w:rsidR="00B00F33" w:rsidRPr="00FF3244">
        <w:t xml:space="preserve">× </w:t>
      </w:r>
      <w:r w:rsidR="00B00F33" w:rsidRPr="00FF3244">
        <w:rPr>
          <w:i/>
        </w:rPr>
        <w:t>D</w:t>
      </w:r>
      <w:r w:rsidR="00B00F33" w:rsidRPr="00FF3244">
        <w:rPr>
          <w:iCs/>
        </w:rPr>
        <w:t xml:space="preserve">}, </w:t>
      </w:r>
      <w:r w:rsidR="00B00F33" w:rsidRPr="00FF3244">
        <w:rPr>
          <w:i/>
        </w:rPr>
        <w:t>SPP</w:t>
      </w:r>
      <w:r w:rsidR="00B00F33" w:rsidRPr="00FF3244">
        <w:t xml:space="preserve"> </w:t>
      </w:r>
      <w:r w:rsidR="00CC3AAF" w:rsidRPr="00FF3244">
        <w:t xml:space="preserve">= </w:t>
      </w:r>
      <w:r w:rsidR="00B00F33" w:rsidRPr="00FF3244">
        <w:rPr>
          <w:iCs/>
        </w:rPr>
        <w:t>{</w:t>
      </w:r>
      <w:r w:rsidR="00B00F33" w:rsidRPr="00FF3244">
        <w:t xml:space="preserve">0.5 × </w:t>
      </w:r>
      <w:r w:rsidR="00B00F33" w:rsidRPr="00FF3244">
        <w:rPr>
          <w:i/>
        </w:rPr>
        <w:t xml:space="preserve">SN </w:t>
      </w:r>
      <w:r w:rsidR="00B00F33" w:rsidRPr="00FF3244">
        <w:t xml:space="preserve">× </w:t>
      </w:r>
      <w:r w:rsidR="00B00F33" w:rsidRPr="00FF3244">
        <w:rPr>
          <w:i/>
        </w:rPr>
        <w:t>D</w:t>
      </w:r>
      <w:r w:rsidR="00B00F33" w:rsidRPr="00FF3244">
        <w:t xml:space="preserve">, </w:t>
      </w:r>
      <w:r w:rsidR="00B00F33" w:rsidRPr="00FF3244">
        <w:rPr>
          <w:i/>
        </w:rPr>
        <w:t xml:space="preserve">SN </w:t>
      </w:r>
      <w:r w:rsidR="00B00F33" w:rsidRPr="00FF3244">
        <w:t xml:space="preserve">× </w:t>
      </w:r>
      <w:r w:rsidR="00B00F33" w:rsidRPr="00FF3244">
        <w:rPr>
          <w:i/>
        </w:rPr>
        <w:t>D</w:t>
      </w:r>
      <w:r w:rsidR="00B00F33" w:rsidRPr="00FF3244">
        <w:t xml:space="preserve">, 2 × </w:t>
      </w:r>
      <w:r w:rsidR="00B00F33" w:rsidRPr="00FF3244">
        <w:rPr>
          <w:i/>
        </w:rPr>
        <w:t xml:space="preserve">SN </w:t>
      </w:r>
      <w:r w:rsidR="00B00F33" w:rsidRPr="00FF3244">
        <w:t xml:space="preserve">× </w:t>
      </w:r>
      <w:r w:rsidR="00B00F33" w:rsidRPr="00FF3244">
        <w:rPr>
          <w:i/>
        </w:rPr>
        <w:t>D</w:t>
      </w:r>
      <w:r w:rsidR="00B00F33" w:rsidRPr="00FF3244">
        <w:rPr>
          <w:iCs/>
        </w:rPr>
        <w:t xml:space="preserve">} ve </w:t>
      </w:r>
      <w:r w:rsidR="00B00F33" w:rsidRPr="00083CE9">
        <w:rPr>
          <w:rFonts w:cstheme="minorHAnsi"/>
          <w:i/>
        </w:rPr>
        <w:t>MR</w:t>
      </w:r>
      <w:r w:rsidR="00B00F33" w:rsidRPr="00FF3244">
        <w:rPr>
          <w:iCs/>
        </w:rPr>
        <w:t xml:space="preserve"> </w:t>
      </w:r>
      <w:r w:rsidR="00CC3AAF" w:rsidRPr="00FF3244">
        <w:rPr>
          <w:iCs/>
        </w:rPr>
        <w:t xml:space="preserve">= </w:t>
      </w:r>
      <w:r w:rsidR="00B00F33" w:rsidRPr="00FF3244">
        <w:rPr>
          <w:iCs/>
        </w:rPr>
        <w:t>{0.6, 0.7, 0.8, 0.9} değerleri alınmıştır. Bu değerler için maksimum döngü sayısı 1000 ve popülasyon büyüklüğü 40 seçilerek 160 kVA transformatör için yapılan optimizasyon çalışmasının sonuçları Tablo 5.</w:t>
      </w:r>
      <w:r w:rsidR="00EF1781" w:rsidRPr="00FF3244">
        <w:rPr>
          <w:iCs/>
        </w:rPr>
        <w:t>5</w:t>
      </w:r>
      <w:r w:rsidR="00B00F33" w:rsidRPr="00FF3244">
        <w:rPr>
          <w:iCs/>
        </w:rPr>
        <w:t>.’te verilmiştir.</w:t>
      </w:r>
    </w:p>
    <w:p w:rsidR="00B00F33" w:rsidRPr="00FF3244" w:rsidRDefault="00B00F33" w:rsidP="00150AEB">
      <w:pPr>
        <w:pStyle w:val="AnaParagrafYaziStiliSau"/>
      </w:pPr>
    </w:p>
    <w:p w:rsidR="00B00F33" w:rsidRPr="00FF3244" w:rsidRDefault="002738C5" w:rsidP="00150AEB">
      <w:pPr>
        <w:pStyle w:val="AnaParagrafYaziStiliSau"/>
      </w:pPr>
      <w:r>
        <w:t xml:space="preserve">En iyi sonuçlardan birini oluşturan </w:t>
      </w:r>
      <w:r w:rsidRPr="00FF3244">
        <w:rPr>
          <w:i/>
        </w:rPr>
        <w:t>limit</w:t>
      </w:r>
      <w:r w:rsidRPr="00FF3244">
        <w:t xml:space="preserve"> = 1280, </w:t>
      </w:r>
      <w:r w:rsidRPr="00FF3244">
        <w:rPr>
          <w:i/>
        </w:rPr>
        <w:t>SPP</w:t>
      </w:r>
      <w:r w:rsidRPr="00FF3244">
        <w:t xml:space="preserve"> =  640 ve </w:t>
      </w:r>
      <w:r w:rsidRPr="00083CE9">
        <w:rPr>
          <w:rFonts w:cstheme="minorHAnsi"/>
          <w:i/>
        </w:rPr>
        <w:t>MR</w:t>
      </w:r>
      <w:r w:rsidRPr="00FF3244">
        <w:t xml:space="preserve"> = 0.9 kombinasyonu uygulandığında 160 kVA transformatör için maksimum döngü sayısı = {1000, 1500, 2000, 2500} ve popülasyon büyüklüğü = {20, 40, 60, 80, 100} kullanılarak elde edilen optimum çözümler Tablo 5.</w:t>
      </w:r>
      <w:r w:rsidR="00EF1781" w:rsidRPr="00FF3244">
        <w:t>6</w:t>
      </w:r>
      <w:r w:rsidRPr="00FF3244">
        <w:t>.’</w:t>
      </w:r>
      <w:r w:rsidR="00EF1781" w:rsidRPr="00FF3244">
        <w:t>da</w:t>
      </w:r>
      <w:r w:rsidRPr="00FF3244">
        <w:t xml:space="preserve"> verilmiştir.</w:t>
      </w:r>
    </w:p>
    <w:p w:rsidR="002738C5" w:rsidRDefault="002738C5" w:rsidP="00150AEB">
      <w:pPr>
        <w:pStyle w:val="AnaParagrafYaziStiliSau"/>
      </w:pPr>
    </w:p>
    <w:p w:rsidR="00E0771E" w:rsidRDefault="00BE0D7C" w:rsidP="00150AEB">
      <w:pPr>
        <w:pStyle w:val="AnaParagrafYaziStiliSau"/>
      </w:pPr>
      <w:r>
        <w:t xml:space="preserve">160 kVA transformatör için yapılan çalışma 400 kVA ve 630 kVA transformatörler için de tekrarlanmış ve her üç tip transformatör için </w:t>
      </w:r>
      <w:r w:rsidR="00255F40">
        <w:t xml:space="preserve">elde edilen sonuçların ortalama hata değerleri ile aynı transformatörler için Delphi </w:t>
      </w:r>
      <w:r w:rsidR="004E31CA">
        <w:t xml:space="preserve">kodundaki </w:t>
      </w:r>
      <w:r w:rsidR="00255F40">
        <w:t>parametreler kullanılarak elde edilen sonuçların ortalama hata değerlerinin karşılaştırması Tablo 5.</w:t>
      </w:r>
      <w:r w:rsidR="00EF1781">
        <w:t>7</w:t>
      </w:r>
      <w:r w:rsidR="00255F40">
        <w:t>.’d</w:t>
      </w:r>
      <w:r w:rsidR="00EF1781">
        <w:t>e</w:t>
      </w:r>
      <w:r w:rsidR="00255F40">
        <w:t xml:space="preserve"> verilmiştir. </w:t>
      </w:r>
      <w:r w:rsidR="002D2DA7">
        <w:t xml:space="preserve">Delphi kodunda kullanılan kontrol parametreleri ile bu çalışmada </w:t>
      </w:r>
      <w:r w:rsidR="002D2DA7">
        <w:lastRenderedPageBreak/>
        <w:t xml:space="preserve">test edilenler arasındaki farklar çok küçük olduğu için </w:t>
      </w:r>
      <w:r w:rsidR="00B33C8E">
        <w:t xml:space="preserve">bu tez çalışmasında </w:t>
      </w:r>
      <w:r w:rsidR="002D2DA7">
        <w:t xml:space="preserve">Delphi </w:t>
      </w:r>
      <w:r w:rsidR="00B33C8E">
        <w:t>kodun</w:t>
      </w:r>
      <w:r w:rsidR="002D2DA7">
        <w:t xml:space="preserve">daki </w:t>
      </w:r>
      <w:r w:rsidR="00B33C8E">
        <w:t xml:space="preserve">kontrol </w:t>
      </w:r>
      <w:r w:rsidR="002D2DA7">
        <w:t>parametrelerin</w:t>
      </w:r>
      <w:r w:rsidR="00B33C8E">
        <w:t>in</w:t>
      </w:r>
      <w:r w:rsidR="002D2DA7">
        <w:t xml:space="preserve"> </w:t>
      </w:r>
      <w:r w:rsidR="00B33C8E">
        <w:t>kullanılması tercih edilmiştir.</w:t>
      </w:r>
    </w:p>
    <w:p w:rsidR="004E31CA" w:rsidRDefault="004E31CA" w:rsidP="00150AEB">
      <w:pPr>
        <w:pStyle w:val="AnaParagrafYaziStiliSau"/>
      </w:pPr>
    </w:p>
    <w:p w:rsidR="004E31CA" w:rsidRPr="00D72BAE" w:rsidRDefault="004E31CA" w:rsidP="00150AEB">
      <w:pPr>
        <w:pStyle w:val="AnaParagrafYaziStiliSau"/>
      </w:pPr>
      <w:r w:rsidRPr="00D72BAE">
        <w:t xml:space="preserve">BSA algoritmasının [24]’deki MATLAB kodunda </w:t>
      </w:r>
      <w:r w:rsidR="00D82413" w:rsidRPr="00D72BAE">
        <w:t xml:space="preserve">ölçekleme faktörü </w:t>
      </w:r>
      <w:r w:rsidR="00D82413" w:rsidRPr="00D72BAE">
        <w:rPr>
          <w:i/>
        </w:rPr>
        <w:t>F</w:t>
      </w:r>
      <w:r w:rsidR="00D72BAE">
        <w:t xml:space="preserve"> ko</w:t>
      </w:r>
      <w:r w:rsidR="00D82413" w:rsidRPr="00D72BAE">
        <w:t xml:space="preserve">ntrol parametresi için beş seçenek bulunmaktadır. Bu seçeneklerin TDO problem üzerindeki etkileri irdelenmiş ve aralarındaki farklar az olmakla birlikte, </w:t>
      </w:r>
      <w:r w:rsidR="00D72BAE">
        <w:t xml:space="preserve">biraz daha iyi sonuçlar verdiği için </w:t>
      </w:r>
      <w:r w:rsidR="00F3263C" w:rsidRPr="00D72BAE">
        <w:t xml:space="preserve">bu tez çalışmasında ters gamma dağılımını simüle eden </w:t>
      </w:r>
      <w:r w:rsidR="00F3263C" w:rsidRPr="00D72BAE">
        <w:rPr>
          <w:i/>
        </w:rPr>
        <w:t>F</w:t>
      </w:r>
      <w:r w:rsidR="00F3263C" w:rsidRPr="00D72BAE">
        <w:t xml:space="preserve"> = 1 / </w:t>
      </w:r>
      <w:r w:rsidR="00F3263C" w:rsidRPr="00D31252">
        <w:rPr>
          <w:i/>
        </w:rPr>
        <w:t>gamrnd</w:t>
      </w:r>
      <w:r w:rsidR="00F3263C" w:rsidRPr="00D72BAE">
        <w:t xml:space="preserve">(1, 0.5) </w:t>
      </w:r>
      <w:r w:rsidR="0053405D">
        <w:t>seçeneği</w:t>
      </w:r>
      <w:r w:rsidR="00F3263C" w:rsidRPr="00D72BAE">
        <w:t>nin kullanılması tercih edilmiştir.</w:t>
      </w:r>
    </w:p>
    <w:p w:rsidR="00D72BAE" w:rsidRPr="00D72BAE" w:rsidRDefault="00D72BAE" w:rsidP="00150AEB">
      <w:pPr>
        <w:pStyle w:val="AnaParagrafYaziStiliSau"/>
      </w:pPr>
    </w:p>
    <w:p w:rsidR="00D72BAE" w:rsidRDefault="00C5565D" w:rsidP="00150AEB">
      <w:pPr>
        <w:pStyle w:val="AnaParagrafYaziStiliSau"/>
      </w:pPr>
      <w:r>
        <w:t>b</w:t>
      </w:r>
      <w:r w:rsidR="00D72BAE" w:rsidRPr="00D72BAE">
        <w:t xml:space="preserve">6e6rl, CS ve FPA algoritmaları için yapılan parametre ayarlama çalışmalarında bu algoritmaların TDO problem için </w:t>
      </w:r>
      <w:r w:rsidR="0053405D">
        <w:t>k</w:t>
      </w:r>
      <w:r w:rsidR="00D72BAE" w:rsidRPr="00D72BAE">
        <w:t>ontrol parametrelerin</w:t>
      </w:r>
      <w:r w:rsidR="0053405D">
        <w:t>e duyarlı olmadıkları gözlenmiş</w:t>
      </w:r>
      <w:r w:rsidR="00D72BAE" w:rsidRPr="00D72BAE">
        <w:t xml:space="preserve"> ve bu nedenle Bölüm 3.’te verilen önerilen kontrol parametre değerleri </w:t>
      </w:r>
      <w:r w:rsidR="0053405D">
        <w:t>b</w:t>
      </w:r>
      <w:r w:rsidR="00D72BAE" w:rsidRPr="00D72BAE">
        <w:t xml:space="preserve">u </w:t>
      </w:r>
      <w:r w:rsidR="0053405D" w:rsidRPr="00D72BAE">
        <w:t xml:space="preserve">tez çalışmasında </w:t>
      </w:r>
      <w:r w:rsidR="00D72BAE" w:rsidRPr="00D72BAE">
        <w:t>kullanılmıştır.</w:t>
      </w:r>
    </w:p>
    <w:p w:rsidR="008272B0" w:rsidRPr="00D72BAE" w:rsidRDefault="008272B0" w:rsidP="00150AEB">
      <w:pPr>
        <w:pStyle w:val="AnaParagrafYaziStiliSau"/>
      </w:pPr>
    </w:p>
    <w:p w:rsidR="00CD7CF2" w:rsidRDefault="00CD7CF2">
      <w:pPr>
        <w:spacing w:after="0" w:line="240" w:lineRule="auto"/>
        <w:rPr>
          <w:rFonts w:ascii="Times New Roman" w:eastAsia="Times New Roman" w:hAnsi="Times New Roman"/>
          <w:iCs/>
          <w:kern w:val="0"/>
          <w:sz w:val="18"/>
          <w:szCs w:val="18"/>
          <w:lang w:eastAsia="tr-TR"/>
        </w:rPr>
      </w:pPr>
      <w:bookmarkStart w:id="84" w:name="_Toc482646118"/>
      <w:bookmarkStart w:id="85" w:name="_Toc482647394"/>
      <w:bookmarkStart w:id="86" w:name="_Toc482647494"/>
      <w:bookmarkStart w:id="87" w:name="_Toc482648310"/>
    </w:p>
    <w:p w:rsidR="002D2DA7" w:rsidRDefault="002D2DA7" w:rsidP="002D2DA7">
      <w:pPr>
        <w:pStyle w:val="ResimYazs"/>
        <w:keepNext/>
        <w:jc w:val="center"/>
      </w:pPr>
      <w:bookmarkStart w:id="88" w:name="_Toc487013945"/>
      <w:r>
        <w:t xml:space="preserve">Tablo </w:t>
      </w:r>
      <w:fldSimple w:instr=" STYLEREF 1 \s ">
        <w:r w:rsidR="00FE6146">
          <w:rPr>
            <w:noProof/>
          </w:rPr>
          <w:t>5</w:t>
        </w:r>
      </w:fldSimple>
      <w:r w:rsidR="004A18F7">
        <w:t>.</w:t>
      </w:r>
      <w:fldSimple w:instr=" SEQ Tablo \* ARABIC \s 1 ">
        <w:r w:rsidR="00FE6146">
          <w:rPr>
            <w:noProof/>
          </w:rPr>
          <w:t>5</w:t>
        </w:r>
      </w:fldSimple>
      <w:r>
        <w:t xml:space="preserve">. </w:t>
      </w:r>
      <w:r w:rsidRPr="005A5E73">
        <w:t>ABC kontrol parametrelerinin TDO problemi üzerindeki etkileri</w:t>
      </w:r>
      <w:bookmarkEnd w:id="84"/>
      <w:bookmarkEnd w:id="85"/>
      <w:bookmarkEnd w:id="86"/>
      <w:bookmarkEnd w:id="87"/>
      <w:bookmarkEnd w:id="88"/>
    </w:p>
    <w:tbl>
      <w:tblPr>
        <w:tblW w:w="8280" w:type="dxa"/>
        <w:jc w:val="center"/>
        <w:tblLook w:val="04A0" w:firstRow="1" w:lastRow="0" w:firstColumn="1" w:lastColumn="0" w:noHBand="0" w:noVBand="1"/>
      </w:tblPr>
      <w:tblGrid>
        <w:gridCol w:w="792"/>
        <w:gridCol w:w="792"/>
        <w:gridCol w:w="792"/>
        <w:gridCol w:w="808"/>
        <w:gridCol w:w="792"/>
        <w:gridCol w:w="1135"/>
        <w:gridCol w:w="787"/>
        <w:gridCol w:w="784"/>
        <w:gridCol w:w="808"/>
        <w:gridCol w:w="790"/>
      </w:tblGrid>
      <w:tr w:rsidR="00A653FB" w:rsidRPr="00E0771E" w:rsidTr="002D2DA7">
        <w:trPr>
          <w:trHeight w:val="285"/>
          <w:jc w:val="center"/>
        </w:trPr>
        <w:tc>
          <w:tcPr>
            <w:tcW w:w="792" w:type="dxa"/>
            <w:tcBorders>
              <w:top w:val="single" w:sz="4" w:space="0" w:color="auto"/>
              <w:left w:val="nil"/>
              <w:bottom w:val="single" w:sz="4" w:space="0" w:color="auto"/>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b/>
                <w:bCs/>
                <w:i/>
                <w:iCs/>
                <w:color w:val="000000"/>
                <w:kern w:val="0"/>
                <w:sz w:val="20"/>
                <w:szCs w:val="20"/>
                <w:lang w:val="en-US"/>
              </w:rPr>
            </w:pPr>
            <w:r w:rsidRPr="00B33C8E">
              <w:rPr>
                <w:rFonts w:ascii="Times New Roman" w:eastAsia="Times New Roman" w:hAnsi="Times New Roman"/>
                <w:b/>
                <w:bCs/>
                <w:i/>
                <w:iCs/>
                <w:color w:val="000000"/>
                <w:kern w:val="0"/>
                <w:sz w:val="20"/>
                <w:szCs w:val="20"/>
                <w:lang w:val="en-US"/>
              </w:rPr>
              <w:t>limit</w:t>
            </w:r>
          </w:p>
        </w:tc>
        <w:tc>
          <w:tcPr>
            <w:tcW w:w="792" w:type="dxa"/>
            <w:tcBorders>
              <w:top w:val="single" w:sz="4" w:space="0" w:color="auto"/>
              <w:left w:val="nil"/>
              <w:bottom w:val="single" w:sz="4" w:space="0" w:color="auto"/>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b/>
                <w:bCs/>
                <w:i/>
                <w:iCs/>
                <w:color w:val="000000"/>
                <w:kern w:val="0"/>
                <w:sz w:val="20"/>
                <w:szCs w:val="20"/>
                <w:lang w:val="en-US"/>
              </w:rPr>
            </w:pPr>
            <w:r w:rsidRPr="00B33C8E">
              <w:rPr>
                <w:rFonts w:ascii="Times New Roman" w:eastAsia="Times New Roman" w:hAnsi="Times New Roman"/>
                <w:b/>
                <w:bCs/>
                <w:i/>
                <w:iCs/>
                <w:color w:val="000000"/>
                <w:kern w:val="0"/>
                <w:sz w:val="20"/>
                <w:szCs w:val="20"/>
                <w:lang w:val="en-US"/>
              </w:rPr>
              <w:t>spp</w:t>
            </w:r>
          </w:p>
        </w:tc>
        <w:tc>
          <w:tcPr>
            <w:tcW w:w="792" w:type="dxa"/>
            <w:tcBorders>
              <w:top w:val="single" w:sz="4" w:space="0" w:color="auto"/>
              <w:left w:val="nil"/>
              <w:bottom w:val="single" w:sz="4" w:space="0" w:color="auto"/>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b/>
                <w:bCs/>
                <w:i/>
                <w:iCs/>
                <w:color w:val="000000"/>
                <w:kern w:val="0"/>
                <w:sz w:val="20"/>
                <w:szCs w:val="20"/>
                <w:lang w:val="en-US"/>
              </w:rPr>
            </w:pPr>
            <w:r w:rsidRPr="00B33C8E">
              <w:rPr>
                <w:rFonts w:ascii="Times New Roman" w:eastAsia="Times New Roman" w:hAnsi="Times New Roman"/>
                <w:b/>
                <w:bCs/>
                <w:i/>
                <w:iCs/>
                <w:color w:val="000000"/>
                <w:kern w:val="0"/>
                <w:sz w:val="20"/>
                <w:szCs w:val="20"/>
                <w:lang w:val="en-US"/>
              </w:rPr>
              <w:t>MR</w:t>
            </w:r>
          </w:p>
        </w:tc>
        <w:tc>
          <w:tcPr>
            <w:tcW w:w="808" w:type="dxa"/>
            <w:tcBorders>
              <w:top w:val="single" w:sz="4" w:space="0" w:color="auto"/>
              <w:left w:val="nil"/>
              <w:bottom w:val="single" w:sz="4" w:space="0" w:color="auto"/>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b/>
                <w:bCs/>
                <w:color w:val="000000"/>
                <w:kern w:val="0"/>
                <w:sz w:val="20"/>
                <w:szCs w:val="20"/>
                <w:lang w:val="en-US"/>
              </w:rPr>
            </w:pPr>
            <w:r w:rsidRPr="00B33C8E">
              <w:rPr>
                <w:rFonts w:ascii="Times New Roman" w:eastAsia="Times New Roman" w:hAnsi="Times New Roman"/>
                <w:b/>
                <w:bCs/>
                <w:color w:val="000000"/>
                <w:kern w:val="0"/>
                <w:sz w:val="20"/>
                <w:szCs w:val="20"/>
                <w:lang w:val="en-US"/>
              </w:rPr>
              <w:sym w:font="Symbol" w:char="F065"/>
            </w:r>
            <w:r w:rsidRPr="00B33C8E">
              <w:rPr>
                <w:rFonts w:ascii="Times New Roman" w:eastAsia="Times New Roman" w:hAnsi="Times New Roman"/>
                <w:b/>
                <w:bCs/>
                <w:color w:val="000000"/>
                <w:kern w:val="0"/>
                <w:sz w:val="20"/>
                <w:szCs w:val="20"/>
                <w:vertAlign w:val="subscript"/>
                <w:lang w:val="en-US"/>
              </w:rPr>
              <w:t>mean</w:t>
            </w:r>
            <w:r w:rsidRPr="00B33C8E">
              <w:rPr>
                <w:rFonts w:ascii="Times New Roman" w:eastAsia="Times New Roman" w:hAnsi="Times New Roman"/>
                <w:b/>
                <w:bCs/>
                <w:color w:val="000000"/>
                <w:kern w:val="0"/>
                <w:sz w:val="20"/>
                <w:szCs w:val="20"/>
                <w:lang w:val="en-US"/>
              </w:rPr>
              <w:t>%</w:t>
            </w:r>
          </w:p>
        </w:tc>
        <w:tc>
          <w:tcPr>
            <w:tcW w:w="792" w:type="dxa"/>
            <w:tcBorders>
              <w:top w:val="single" w:sz="4" w:space="0" w:color="auto"/>
              <w:left w:val="nil"/>
              <w:bottom w:val="single" w:sz="4" w:space="0" w:color="auto"/>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b/>
                <w:bCs/>
                <w:color w:val="000000"/>
                <w:kern w:val="0"/>
                <w:sz w:val="20"/>
                <w:szCs w:val="20"/>
                <w:lang w:val="en-US"/>
              </w:rPr>
            </w:pPr>
            <w:r w:rsidRPr="00B33C8E">
              <w:rPr>
                <w:rFonts w:ascii="Times New Roman" w:eastAsia="Times New Roman" w:hAnsi="Times New Roman"/>
                <w:b/>
                <w:bCs/>
                <w:color w:val="000000"/>
                <w:kern w:val="0"/>
                <w:sz w:val="20"/>
                <w:szCs w:val="20"/>
                <w:lang w:val="en-US"/>
              </w:rPr>
              <w:sym w:font="Symbol" w:char="F065"/>
            </w:r>
            <w:r w:rsidRPr="00B33C8E">
              <w:rPr>
                <w:rFonts w:ascii="Times New Roman" w:eastAsia="Times New Roman" w:hAnsi="Times New Roman"/>
                <w:b/>
                <w:bCs/>
                <w:color w:val="000000"/>
                <w:kern w:val="0"/>
                <w:sz w:val="20"/>
                <w:szCs w:val="20"/>
                <w:vertAlign w:val="subscript"/>
                <w:lang w:val="en-US"/>
              </w:rPr>
              <w:t>max</w:t>
            </w:r>
            <w:r w:rsidRPr="00B33C8E">
              <w:rPr>
                <w:rFonts w:ascii="Times New Roman" w:eastAsia="Times New Roman" w:hAnsi="Times New Roman"/>
                <w:b/>
                <w:bCs/>
                <w:color w:val="000000"/>
                <w:kern w:val="0"/>
                <w:sz w:val="20"/>
                <w:szCs w:val="20"/>
                <w:lang w:val="en-US"/>
              </w:rPr>
              <w:t>%</w:t>
            </w:r>
          </w:p>
        </w:tc>
        <w:tc>
          <w:tcPr>
            <w:tcW w:w="1135" w:type="dxa"/>
            <w:tcBorders>
              <w:top w:val="single" w:sz="4" w:space="0" w:color="auto"/>
              <w:left w:val="nil"/>
              <w:bottom w:val="single" w:sz="4" w:space="0" w:color="auto"/>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b/>
                <w:bCs/>
                <w:i/>
                <w:iCs/>
                <w:color w:val="000000"/>
                <w:kern w:val="0"/>
                <w:sz w:val="20"/>
                <w:szCs w:val="20"/>
                <w:lang w:val="en-US"/>
              </w:rPr>
            </w:pPr>
            <w:r w:rsidRPr="00B33C8E">
              <w:rPr>
                <w:rFonts w:ascii="Times New Roman" w:eastAsia="Times New Roman" w:hAnsi="Times New Roman"/>
                <w:b/>
                <w:bCs/>
                <w:i/>
                <w:iCs/>
                <w:color w:val="000000"/>
                <w:kern w:val="0"/>
                <w:sz w:val="20"/>
                <w:szCs w:val="20"/>
                <w:lang w:val="en-US"/>
              </w:rPr>
              <w:t>limit</w:t>
            </w:r>
          </w:p>
        </w:tc>
        <w:tc>
          <w:tcPr>
            <w:tcW w:w="787" w:type="dxa"/>
            <w:tcBorders>
              <w:top w:val="single" w:sz="4" w:space="0" w:color="auto"/>
              <w:left w:val="nil"/>
              <w:bottom w:val="single" w:sz="4" w:space="0" w:color="auto"/>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b/>
                <w:bCs/>
                <w:i/>
                <w:iCs/>
                <w:color w:val="000000"/>
                <w:kern w:val="0"/>
                <w:sz w:val="20"/>
                <w:szCs w:val="20"/>
                <w:lang w:val="en-US"/>
              </w:rPr>
            </w:pPr>
            <w:r w:rsidRPr="00B33C8E">
              <w:rPr>
                <w:rFonts w:ascii="Times New Roman" w:eastAsia="Times New Roman" w:hAnsi="Times New Roman"/>
                <w:b/>
                <w:bCs/>
                <w:i/>
                <w:iCs/>
                <w:color w:val="000000"/>
                <w:kern w:val="0"/>
                <w:sz w:val="20"/>
                <w:szCs w:val="20"/>
                <w:lang w:val="en-US"/>
              </w:rPr>
              <w:t>spp</w:t>
            </w:r>
          </w:p>
        </w:tc>
        <w:tc>
          <w:tcPr>
            <w:tcW w:w="784" w:type="dxa"/>
            <w:tcBorders>
              <w:top w:val="single" w:sz="4" w:space="0" w:color="auto"/>
              <w:left w:val="nil"/>
              <w:bottom w:val="single" w:sz="4" w:space="0" w:color="auto"/>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b/>
                <w:bCs/>
                <w:i/>
                <w:iCs/>
                <w:color w:val="000000"/>
                <w:kern w:val="0"/>
                <w:sz w:val="20"/>
                <w:szCs w:val="20"/>
                <w:lang w:val="en-US"/>
              </w:rPr>
            </w:pPr>
            <w:r w:rsidRPr="00B33C8E">
              <w:rPr>
                <w:rFonts w:ascii="Times New Roman" w:eastAsia="Times New Roman" w:hAnsi="Times New Roman"/>
                <w:b/>
                <w:bCs/>
                <w:i/>
                <w:iCs/>
                <w:color w:val="000000"/>
                <w:kern w:val="0"/>
                <w:sz w:val="20"/>
                <w:szCs w:val="20"/>
                <w:lang w:val="en-US"/>
              </w:rPr>
              <w:t>MR</w:t>
            </w:r>
          </w:p>
        </w:tc>
        <w:tc>
          <w:tcPr>
            <w:tcW w:w="808" w:type="dxa"/>
            <w:tcBorders>
              <w:top w:val="single" w:sz="4" w:space="0" w:color="auto"/>
              <w:left w:val="nil"/>
              <w:bottom w:val="single" w:sz="4" w:space="0" w:color="auto"/>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b/>
                <w:bCs/>
                <w:color w:val="000000"/>
                <w:kern w:val="0"/>
                <w:sz w:val="20"/>
                <w:szCs w:val="20"/>
                <w:lang w:val="en-US"/>
              </w:rPr>
            </w:pPr>
            <w:r w:rsidRPr="00B33C8E">
              <w:rPr>
                <w:rFonts w:ascii="Times New Roman" w:eastAsia="Times New Roman" w:hAnsi="Times New Roman"/>
                <w:b/>
                <w:bCs/>
                <w:color w:val="000000"/>
                <w:kern w:val="0"/>
                <w:sz w:val="20"/>
                <w:szCs w:val="20"/>
                <w:lang w:val="en-US"/>
              </w:rPr>
              <w:sym w:font="Symbol" w:char="F065"/>
            </w:r>
            <w:r w:rsidRPr="00B33C8E">
              <w:rPr>
                <w:rFonts w:ascii="Times New Roman" w:eastAsia="Times New Roman" w:hAnsi="Times New Roman"/>
                <w:b/>
                <w:bCs/>
                <w:color w:val="000000"/>
                <w:kern w:val="0"/>
                <w:sz w:val="20"/>
                <w:szCs w:val="20"/>
                <w:vertAlign w:val="subscript"/>
                <w:lang w:val="en-US"/>
              </w:rPr>
              <w:t>mean</w:t>
            </w:r>
            <w:r w:rsidRPr="00B33C8E">
              <w:rPr>
                <w:rFonts w:ascii="Times New Roman" w:eastAsia="Times New Roman" w:hAnsi="Times New Roman"/>
                <w:b/>
                <w:bCs/>
                <w:color w:val="000000"/>
                <w:kern w:val="0"/>
                <w:sz w:val="20"/>
                <w:szCs w:val="20"/>
                <w:lang w:val="en-US"/>
              </w:rPr>
              <w:t>%</w:t>
            </w:r>
          </w:p>
        </w:tc>
        <w:tc>
          <w:tcPr>
            <w:tcW w:w="790" w:type="dxa"/>
            <w:tcBorders>
              <w:top w:val="single" w:sz="4" w:space="0" w:color="auto"/>
              <w:left w:val="nil"/>
              <w:bottom w:val="single" w:sz="4" w:space="0" w:color="auto"/>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b/>
                <w:bCs/>
                <w:color w:val="000000"/>
                <w:kern w:val="0"/>
                <w:sz w:val="20"/>
                <w:szCs w:val="20"/>
                <w:lang w:val="en-US"/>
              </w:rPr>
            </w:pPr>
            <w:r w:rsidRPr="00B33C8E">
              <w:rPr>
                <w:rFonts w:ascii="Times New Roman" w:eastAsia="Times New Roman" w:hAnsi="Times New Roman"/>
                <w:b/>
                <w:bCs/>
                <w:color w:val="000000"/>
                <w:kern w:val="0"/>
                <w:sz w:val="20"/>
                <w:szCs w:val="20"/>
                <w:lang w:val="en-US"/>
              </w:rPr>
              <w:sym w:font="Symbol" w:char="F065"/>
            </w:r>
            <w:r w:rsidRPr="00B33C8E">
              <w:rPr>
                <w:rFonts w:ascii="Times New Roman" w:eastAsia="Times New Roman" w:hAnsi="Times New Roman"/>
                <w:b/>
                <w:bCs/>
                <w:color w:val="000000"/>
                <w:kern w:val="0"/>
                <w:sz w:val="20"/>
                <w:szCs w:val="20"/>
                <w:vertAlign w:val="subscript"/>
                <w:lang w:val="en-US"/>
              </w:rPr>
              <w:t>max</w:t>
            </w:r>
            <w:r w:rsidRPr="00B33C8E">
              <w:rPr>
                <w:rFonts w:ascii="Times New Roman" w:eastAsia="Times New Roman" w:hAnsi="Times New Roman"/>
                <w:b/>
                <w:bCs/>
                <w:color w:val="000000"/>
                <w:kern w:val="0"/>
                <w:sz w:val="20"/>
                <w:szCs w:val="20"/>
                <w:lang w:val="en-US"/>
              </w:rPr>
              <w:t>%</w:t>
            </w:r>
          </w:p>
        </w:tc>
      </w:tr>
      <w:tr w:rsidR="00A653FB" w:rsidRPr="00E0771E" w:rsidTr="002D2DA7">
        <w:trPr>
          <w:trHeight w:val="300"/>
          <w:jc w:val="center"/>
        </w:trPr>
        <w:tc>
          <w:tcPr>
            <w:tcW w:w="792" w:type="dxa"/>
            <w:tcBorders>
              <w:top w:val="single" w:sz="4" w:space="0" w:color="auto"/>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w:t>
            </w:r>
          </w:p>
        </w:tc>
        <w:tc>
          <w:tcPr>
            <w:tcW w:w="792" w:type="dxa"/>
            <w:tcBorders>
              <w:top w:val="single" w:sz="4" w:space="0" w:color="auto"/>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w:t>
            </w:r>
          </w:p>
        </w:tc>
        <w:tc>
          <w:tcPr>
            <w:tcW w:w="792" w:type="dxa"/>
            <w:tcBorders>
              <w:top w:val="single" w:sz="4" w:space="0" w:color="auto"/>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0.6</w:t>
            </w:r>
          </w:p>
        </w:tc>
        <w:tc>
          <w:tcPr>
            <w:tcW w:w="808" w:type="dxa"/>
            <w:tcBorders>
              <w:top w:val="single" w:sz="4" w:space="0" w:color="auto"/>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0.28</w:t>
            </w:r>
          </w:p>
        </w:tc>
        <w:tc>
          <w:tcPr>
            <w:tcW w:w="792" w:type="dxa"/>
            <w:tcBorders>
              <w:top w:val="single" w:sz="4" w:space="0" w:color="auto"/>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0.45</w:t>
            </w:r>
          </w:p>
        </w:tc>
        <w:tc>
          <w:tcPr>
            <w:tcW w:w="1135"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w:t>
            </w:r>
          </w:p>
        </w:tc>
        <w:tc>
          <w:tcPr>
            <w:tcW w:w="787"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w:t>
            </w:r>
          </w:p>
        </w:tc>
        <w:tc>
          <w:tcPr>
            <w:tcW w:w="784"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0.8</w:t>
            </w:r>
          </w:p>
        </w:tc>
        <w:tc>
          <w:tcPr>
            <w:tcW w:w="808"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0.23</w:t>
            </w:r>
          </w:p>
        </w:tc>
        <w:tc>
          <w:tcPr>
            <w:tcW w:w="790"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0.37</w:t>
            </w:r>
          </w:p>
        </w:tc>
      </w:tr>
      <w:tr w:rsidR="00A653FB" w:rsidRPr="00E0771E" w:rsidTr="002D2DA7">
        <w:trPr>
          <w:trHeight w:val="300"/>
          <w:jc w:val="center"/>
        </w:trPr>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640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0.6</w:t>
            </w:r>
          </w:p>
        </w:tc>
        <w:tc>
          <w:tcPr>
            <w:tcW w:w="808"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0.35</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0.86</w:t>
            </w:r>
          </w:p>
        </w:tc>
        <w:tc>
          <w:tcPr>
            <w:tcW w:w="1135"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w:t>
            </w:r>
          </w:p>
        </w:tc>
        <w:tc>
          <w:tcPr>
            <w:tcW w:w="787"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640</w:t>
            </w:r>
          </w:p>
        </w:tc>
        <w:tc>
          <w:tcPr>
            <w:tcW w:w="784"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0.8</w:t>
            </w:r>
          </w:p>
        </w:tc>
        <w:tc>
          <w:tcPr>
            <w:tcW w:w="808"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0.29</w:t>
            </w:r>
          </w:p>
        </w:tc>
        <w:tc>
          <w:tcPr>
            <w:tcW w:w="790"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0.60</w:t>
            </w:r>
          </w:p>
        </w:tc>
      </w:tr>
      <w:tr w:rsidR="00A653FB" w:rsidRPr="00E0771E" w:rsidTr="002D2DA7">
        <w:trPr>
          <w:trHeight w:val="300"/>
          <w:jc w:val="center"/>
        </w:trPr>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1280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0.6</w:t>
            </w:r>
          </w:p>
        </w:tc>
        <w:tc>
          <w:tcPr>
            <w:tcW w:w="808"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0.33</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0.63</w:t>
            </w:r>
          </w:p>
        </w:tc>
        <w:tc>
          <w:tcPr>
            <w:tcW w:w="1135"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w:t>
            </w:r>
          </w:p>
        </w:tc>
        <w:tc>
          <w:tcPr>
            <w:tcW w:w="787"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1280</w:t>
            </w:r>
          </w:p>
        </w:tc>
        <w:tc>
          <w:tcPr>
            <w:tcW w:w="784"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0.8</w:t>
            </w:r>
          </w:p>
        </w:tc>
        <w:tc>
          <w:tcPr>
            <w:tcW w:w="808"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0.23</w:t>
            </w:r>
          </w:p>
        </w:tc>
        <w:tc>
          <w:tcPr>
            <w:tcW w:w="790"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0.41</w:t>
            </w:r>
          </w:p>
        </w:tc>
      </w:tr>
      <w:tr w:rsidR="00A653FB" w:rsidRPr="00E0771E" w:rsidTr="002D2DA7">
        <w:trPr>
          <w:trHeight w:val="300"/>
          <w:jc w:val="center"/>
        </w:trPr>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1280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0.6</w:t>
            </w:r>
          </w:p>
        </w:tc>
        <w:tc>
          <w:tcPr>
            <w:tcW w:w="808"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0.33</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0.63</w:t>
            </w:r>
          </w:p>
        </w:tc>
        <w:tc>
          <w:tcPr>
            <w:tcW w:w="1135"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1280</w:t>
            </w:r>
          </w:p>
        </w:tc>
        <w:tc>
          <w:tcPr>
            <w:tcW w:w="787"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w:t>
            </w:r>
          </w:p>
        </w:tc>
        <w:tc>
          <w:tcPr>
            <w:tcW w:w="784"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0.8</w:t>
            </w:r>
          </w:p>
        </w:tc>
        <w:tc>
          <w:tcPr>
            <w:tcW w:w="808"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0.25</w:t>
            </w:r>
          </w:p>
        </w:tc>
        <w:tc>
          <w:tcPr>
            <w:tcW w:w="790"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0.58</w:t>
            </w:r>
          </w:p>
        </w:tc>
      </w:tr>
      <w:tr w:rsidR="00A653FB" w:rsidRPr="00E0771E" w:rsidTr="002D2DA7">
        <w:trPr>
          <w:trHeight w:val="300"/>
          <w:jc w:val="center"/>
        </w:trPr>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1280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640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0.6</w:t>
            </w:r>
          </w:p>
        </w:tc>
        <w:tc>
          <w:tcPr>
            <w:tcW w:w="808"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0.43</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0.73</w:t>
            </w:r>
          </w:p>
        </w:tc>
        <w:tc>
          <w:tcPr>
            <w:tcW w:w="1135"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1280</w:t>
            </w:r>
          </w:p>
        </w:tc>
        <w:tc>
          <w:tcPr>
            <w:tcW w:w="787"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640</w:t>
            </w:r>
          </w:p>
        </w:tc>
        <w:tc>
          <w:tcPr>
            <w:tcW w:w="784"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0.8</w:t>
            </w:r>
          </w:p>
        </w:tc>
        <w:tc>
          <w:tcPr>
            <w:tcW w:w="808"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0.21</w:t>
            </w:r>
          </w:p>
        </w:tc>
        <w:tc>
          <w:tcPr>
            <w:tcW w:w="790"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0.37</w:t>
            </w:r>
          </w:p>
        </w:tc>
      </w:tr>
      <w:tr w:rsidR="00A653FB" w:rsidRPr="00E0771E" w:rsidTr="002D2DA7">
        <w:trPr>
          <w:trHeight w:val="300"/>
          <w:jc w:val="center"/>
        </w:trPr>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1280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1280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0.6</w:t>
            </w:r>
          </w:p>
        </w:tc>
        <w:tc>
          <w:tcPr>
            <w:tcW w:w="808"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0.27</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0.50</w:t>
            </w:r>
          </w:p>
        </w:tc>
        <w:tc>
          <w:tcPr>
            <w:tcW w:w="1135"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1280</w:t>
            </w:r>
          </w:p>
        </w:tc>
        <w:tc>
          <w:tcPr>
            <w:tcW w:w="787"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1280</w:t>
            </w:r>
          </w:p>
        </w:tc>
        <w:tc>
          <w:tcPr>
            <w:tcW w:w="784"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0.8</w:t>
            </w:r>
          </w:p>
        </w:tc>
        <w:tc>
          <w:tcPr>
            <w:tcW w:w="808"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0.27</w:t>
            </w:r>
          </w:p>
        </w:tc>
        <w:tc>
          <w:tcPr>
            <w:tcW w:w="790"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0.42</w:t>
            </w:r>
          </w:p>
        </w:tc>
      </w:tr>
      <w:tr w:rsidR="00A653FB" w:rsidRPr="00E0771E" w:rsidTr="002D2DA7">
        <w:trPr>
          <w:trHeight w:val="300"/>
          <w:jc w:val="center"/>
        </w:trPr>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0.6</w:t>
            </w:r>
          </w:p>
        </w:tc>
        <w:tc>
          <w:tcPr>
            <w:tcW w:w="808"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0.42</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0.75</w:t>
            </w:r>
          </w:p>
        </w:tc>
        <w:tc>
          <w:tcPr>
            <w:tcW w:w="1135"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3200</w:t>
            </w:r>
          </w:p>
        </w:tc>
        <w:tc>
          <w:tcPr>
            <w:tcW w:w="787"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w:t>
            </w:r>
          </w:p>
        </w:tc>
        <w:tc>
          <w:tcPr>
            <w:tcW w:w="784"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0.8</w:t>
            </w:r>
          </w:p>
        </w:tc>
        <w:tc>
          <w:tcPr>
            <w:tcW w:w="808"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0.25</w:t>
            </w:r>
          </w:p>
        </w:tc>
        <w:tc>
          <w:tcPr>
            <w:tcW w:w="790"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0.64</w:t>
            </w:r>
          </w:p>
        </w:tc>
      </w:tr>
      <w:tr w:rsidR="00A653FB" w:rsidRPr="00E0771E" w:rsidTr="002D2DA7">
        <w:trPr>
          <w:trHeight w:val="300"/>
          <w:jc w:val="center"/>
        </w:trPr>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640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0.6</w:t>
            </w:r>
          </w:p>
        </w:tc>
        <w:tc>
          <w:tcPr>
            <w:tcW w:w="808"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0.41</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0.71</w:t>
            </w:r>
          </w:p>
        </w:tc>
        <w:tc>
          <w:tcPr>
            <w:tcW w:w="1135"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3200</w:t>
            </w:r>
          </w:p>
        </w:tc>
        <w:tc>
          <w:tcPr>
            <w:tcW w:w="787"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640</w:t>
            </w:r>
          </w:p>
        </w:tc>
        <w:tc>
          <w:tcPr>
            <w:tcW w:w="784"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0.8</w:t>
            </w:r>
          </w:p>
        </w:tc>
        <w:tc>
          <w:tcPr>
            <w:tcW w:w="808"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0.31</w:t>
            </w:r>
          </w:p>
        </w:tc>
        <w:tc>
          <w:tcPr>
            <w:tcW w:w="790"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0.76</w:t>
            </w:r>
          </w:p>
        </w:tc>
      </w:tr>
      <w:tr w:rsidR="00A653FB" w:rsidRPr="00E0771E" w:rsidTr="002D2DA7">
        <w:trPr>
          <w:trHeight w:val="300"/>
          <w:jc w:val="center"/>
        </w:trPr>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1280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0.6</w:t>
            </w:r>
          </w:p>
        </w:tc>
        <w:tc>
          <w:tcPr>
            <w:tcW w:w="808"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0.41</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0.68</w:t>
            </w:r>
          </w:p>
        </w:tc>
        <w:tc>
          <w:tcPr>
            <w:tcW w:w="1135"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3200</w:t>
            </w:r>
          </w:p>
        </w:tc>
        <w:tc>
          <w:tcPr>
            <w:tcW w:w="787"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1280</w:t>
            </w:r>
          </w:p>
        </w:tc>
        <w:tc>
          <w:tcPr>
            <w:tcW w:w="784"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0.8</w:t>
            </w:r>
          </w:p>
        </w:tc>
        <w:tc>
          <w:tcPr>
            <w:tcW w:w="808"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0.22</w:t>
            </w:r>
          </w:p>
        </w:tc>
        <w:tc>
          <w:tcPr>
            <w:tcW w:w="790"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0.29</w:t>
            </w:r>
          </w:p>
        </w:tc>
      </w:tr>
      <w:tr w:rsidR="00A653FB" w:rsidRPr="00E0771E" w:rsidTr="002D2DA7">
        <w:trPr>
          <w:trHeight w:val="300"/>
          <w:jc w:val="center"/>
        </w:trPr>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0.7</w:t>
            </w:r>
          </w:p>
        </w:tc>
        <w:tc>
          <w:tcPr>
            <w:tcW w:w="808"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0.31</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0.70</w:t>
            </w:r>
          </w:p>
        </w:tc>
        <w:tc>
          <w:tcPr>
            <w:tcW w:w="1135"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w:t>
            </w:r>
          </w:p>
        </w:tc>
        <w:tc>
          <w:tcPr>
            <w:tcW w:w="787"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w:t>
            </w:r>
          </w:p>
        </w:tc>
        <w:tc>
          <w:tcPr>
            <w:tcW w:w="784"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0.9</w:t>
            </w:r>
          </w:p>
        </w:tc>
        <w:tc>
          <w:tcPr>
            <w:tcW w:w="808"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0.18</w:t>
            </w:r>
          </w:p>
        </w:tc>
        <w:tc>
          <w:tcPr>
            <w:tcW w:w="790"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0.33</w:t>
            </w:r>
          </w:p>
        </w:tc>
      </w:tr>
      <w:tr w:rsidR="00A653FB" w:rsidRPr="00E0771E" w:rsidTr="002D2DA7">
        <w:trPr>
          <w:trHeight w:val="300"/>
          <w:jc w:val="center"/>
        </w:trPr>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640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0.7</w:t>
            </w:r>
          </w:p>
        </w:tc>
        <w:tc>
          <w:tcPr>
            <w:tcW w:w="808"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0.40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0.81</w:t>
            </w:r>
          </w:p>
        </w:tc>
        <w:tc>
          <w:tcPr>
            <w:tcW w:w="1135"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w:t>
            </w:r>
          </w:p>
        </w:tc>
        <w:tc>
          <w:tcPr>
            <w:tcW w:w="787"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640</w:t>
            </w:r>
          </w:p>
        </w:tc>
        <w:tc>
          <w:tcPr>
            <w:tcW w:w="784"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0.9</w:t>
            </w:r>
          </w:p>
        </w:tc>
        <w:tc>
          <w:tcPr>
            <w:tcW w:w="808"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0.37</w:t>
            </w:r>
          </w:p>
        </w:tc>
        <w:tc>
          <w:tcPr>
            <w:tcW w:w="790"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0.86</w:t>
            </w:r>
          </w:p>
        </w:tc>
      </w:tr>
      <w:tr w:rsidR="00A653FB" w:rsidRPr="00E0771E" w:rsidTr="002D2DA7">
        <w:trPr>
          <w:trHeight w:val="300"/>
          <w:jc w:val="center"/>
        </w:trPr>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1280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0.7</w:t>
            </w:r>
          </w:p>
        </w:tc>
        <w:tc>
          <w:tcPr>
            <w:tcW w:w="808"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0.32</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0.43</w:t>
            </w:r>
          </w:p>
        </w:tc>
        <w:tc>
          <w:tcPr>
            <w:tcW w:w="1135"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w:t>
            </w:r>
          </w:p>
        </w:tc>
        <w:tc>
          <w:tcPr>
            <w:tcW w:w="787"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1280</w:t>
            </w:r>
          </w:p>
        </w:tc>
        <w:tc>
          <w:tcPr>
            <w:tcW w:w="784"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0.9</w:t>
            </w:r>
          </w:p>
        </w:tc>
        <w:tc>
          <w:tcPr>
            <w:tcW w:w="808"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0.25</w:t>
            </w:r>
          </w:p>
        </w:tc>
        <w:tc>
          <w:tcPr>
            <w:tcW w:w="790"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0.37</w:t>
            </w:r>
          </w:p>
        </w:tc>
      </w:tr>
      <w:tr w:rsidR="00A653FB" w:rsidRPr="00E0771E" w:rsidTr="002D2DA7">
        <w:trPr>
          <w:trHeight w:val="300"/>
          <w:jc w:val="center"/>
        </w:trPr>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1280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0.7</w:t>
            </w:r>
          </w:p>
        </w:tc>
        <w:tc>
          <w:tcPr>
            <w:tcW w:w="808"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0.28</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0.39</w:t>
            </w:r>
          </w:p>
        </w:tc>
        <w:tc>
          <w:tcPr>
            <w:tcW w:w="1135"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1280</w:t>
            </w:r>
          </w:p>
        </w:tc>
        <w:tc>
          <w:tcPr>
            <w:tcW w:w="787"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w:t>
            </w:r>
          </w:p>
        </w:tc>
        <w:tc>
          <w:tcPr>
            <w:tcW w:w="784"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0.9</w:t>
            </w:r>
          </w:p>
        </w:tc>
        <w:tc>
          <w:tcPr>
            <w:tcW w:w="808"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0.24</w:t>
            </w:r>
          </w:p>
        </w:tc>
        <w:tc>
          <w:tcPr>
            <w:tcW w:w="790"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0.32</w:t>
            </w:r>
          </w:p>
        </w:tc>
      </w:tr>
      <w:tr w:rsidR="00A653FB" w:rsidRPr="00E0771E" w:rsidTr="002D2DA7">
        <w:trPr>
          <w:trHeight w:val="300"/>
          <w:jc w:val="center"/>
        </w:trPr>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1280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640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0.7</w:t>
            </w:r>
          </w:p>
        </w:tc>
        <w:tc>
          <w:tcPr>
            <w:tcW w:w="808"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0.39</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1.07</w:t>
            </w:r>
          </w:p>
        </w:tc>
        <w:tc>
          <w:tcPr>
            <w:tcW w:w="1135" w:type="dxa"/>
            <w:tcBorders>
              <w:top w:val="nil"/>
              <w:left w:val="nil"/>
              <w:bottom w:val="nil"/>
              <w:right w:val="nil"/>
            </w:tcBorders>
            <w:shd w:val="clear" w:color="auto" w:fill="FFFF00"/>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highlight w:val="yellow"/>
                <w:lang w:val="en-US"/>
              </w:rPr>
            </w:pPr>
            <w:r w:rsidRPr="00B33C8E">
              <w:rPr>
                <w:rFonts w:ascii="Times New Roman" w:eastAsia="Times New Roman" w:hAnsi="Times New Roman"/>
                <w:color w:val="000000"/>
                <w:kern w:val="0"/>
                <w:sz w:val="20"/>
                <w:szCs w:val="20"/>
                <w:highlight w:val="yellow"/>
                <w:lang w:val="en-US"/>
              </w:rPr>
              <w:t>1280</w:t>
            </w:r>
          </w:p>
        </w:tc>
        <w:tc>
          <w:tcPr>
            <w:tcW w:w="787" w:type="dxa"/>
            <w:tcBorders>
              <w:top w:val="nil"/>
              <w:left w:val="nil"/>
              <w:bottom w:val="nil"/>
              <w:right w:val="nil"/>
            </w:tcBorders>
            <w:shd w:val="clear" w:color="auto" w:fill="FFFF00"/>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highlight w:val="yellow"/>
                <w:lang w:val="en-US"/>
              </w:rPr>
            </w:pPr>
            <w:r w:rsidRPr="00B33C8E">
              <w:rPr>
                <w:rFonts w:ascii="Times New Roman" w:eastAsia="Times New Roman" w:hAnsi="Times New Roman"/>
                <w:color w:val="000000"/>
                <w:kern w:val="0"/>
                <w:sz w:val="20"/>
                <w:szCs w:val="20"/>
                <w:highlight w:val="yellow"/>
                <w:lang w:val="en-US"/>
              </w:rPr>
              <w:t>640</w:t>
            </w:r>
          </w:p>
        </w:tc>
        <w:tc>
          <w:tcPr>
            <w:tcW w:w="784" w:type="dxa"/>
            <w:tcBorders>
              <w:top w:val="nil"/>
              <w:left w:val="nil"/>
              <w:bottom w:val="nil"/>
              <w:right w:val="nil"/>
            </w:tcBorders>
            <w:shd w:val="clear" w:color="auto" w:fill="FFFF00"/>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highlight w:val="yellow"/>
                <w:lang w:val="en-US"/>
              </w:rPr>
            </w:pPr>
            <w:r w:rsidRPr="00B33C8E">
              <w:rPr>
                <w:rFonts w:ascii="Times New Roman" w:eastAsia="Times New Roman" w:hAnsi="Times New Roman"/>
                <w:color w:val="000000"/>
                <w:kern w:val="0"/>
                <w:sz w:val="20"/>
                <w:szCs w:val="20"/>
                <w:highlight w:val="yellow"/>
                <w:lang w:val="en-US"/>
              </w:rPr>
              <w:t>0.9</w:t>
            </w:r>
          </w:p>
        </w:tc>
        <w:tc>
          <w:tcPr>
            <w:tcW w:w="808"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0.19</w:t>
            </w:r>
          </w:p>
        </w:tc>
        <w:tc>
          <w:tcPr>
            <w:tcW w:w="790"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0.34</w:t>
            </w:r>
          </w:p>
        </w:tc>
      </w:tr>
      <w:tr w:rsidR="00A653FB" w:rsidRPr="00E0771E" w:rsidTr="002D2DA7">
        <w:trPr>
          <w:trHeight w:val="300"/>
          <w:jc w:val="center"/>
        </w:trPr>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1280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1280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0.7</w:t>
            </w:r>
          </w:p>
        </w:tc>
        <w:tc>
          <w:tcPr>
            <w:tcW w:w="808"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0.26</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0.48</w:t>
            </w:r>
          </w:p>
        </w:tc>
        <w:tc>
          <w:tcPr>
            <w:tcW w:w="1135"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1280</w:t>
            </w:r>
          </w:p>
        </w:tc>
        <w:tc>
          <w:tcPr>
            <w:tcW w:w="787"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1280</w:t>
            </w:r>
          </w:p>
        </w:tc>
        <w:tc>
          <w:tcPr>
            <w:tcW w:w="784"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0.9</w:t>
            </w:r>
          </w:p>
        </w:tc>
        <w:tc>
          <w:tcPr>
            <w:tcW w:w="808"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0.19</w:t>
            </w:r>
          </w:p>
        </w:tc>
        <w:tc>
          <w:tcPr>
            <w:tcW w:w="790"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0.33</w:t>
            </w:r>
          </w:p>
        </w:tc>
      </w:tr>
      <w:tr w:rsidR="00A653FB" w:rsidRPr="00E0771E" w:rsidTr="002D2DA7">
        <w:trPr>
          <w:trHeight w:val="300"/>
          <w:jc w:val="center"/>
        </w:trPr>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0.7</w:t>
            </w:r>
          </w:p>
        </w:tc>
        <w:tc>
          <w:tcPr>
            <w:tcW w:w="808"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0.23</w:t>
            </w:r>
          </w:p>
        </w:tc>
        <w:tc>
          <w:tcPr>
            <w:tcW w:w="792" w:type="dxa"/>
            <w:tcBorders>
              <w:top w:val="nil"/>
              <w:left w:val="nil"/>
              <w:bottom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0.32</w:t>
            </w:r>
          </w:p>
        </w:tc>
        <w:tc>
          <w:tcPr>
            <w:tcW w:w="1135"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3200</w:t>
            </w:r>
          </w:p>
        </w:tc>
        <w:tc>
          <w:tcPr>
            <w:tcW w:w="787"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w:t>
            </w:r>
          </w:p>
        </w:tc>
        <w:tc>
          <w:tcPr>
            <w:tcW w:w="784"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0.9</w:t>
            </w:r>
          </w:p>
        </w:tc>
        <w:tc>
          <w:tcPr>
            <w:tcW w:w="808"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0.29</w:t>
            </w:r>
          </w:p>
        </w:tc>
        <w:tc>
          <w:tcPr>
            <w:tcW w:w="790" w:type="dxa"/>
            <w:tcBorders>
              <w:top w:val="nil"/>
              <w:left w:val="nil"/>
              <w:bottom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0.59</w:t>
            </w:r>
          </w:p>
        </w:tc>
      </w:tr>
      <w:tr w:rsidR="00A653FB" w:rsidRPr="00E0771E" w:rsidTr="002D2DA7">
        <w:trPr>
          <w:trHeight w:val="300"/>
          <w:jc w:val="center"/>
        </w:trPr>
        <w:tc>
          <w:tcPr>
            <w:tcW w:w="792" w:type="dxa"/>
            <w:tcBorders>
              <w:top w:val="nil"/>
              <w:left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3200</w:t>
            </w:r>
          </w:p>
        </w:tc>
        <w:tc>
          <w:tcPr>
            <w:tcW w:w="792" w:type="dxa"/>
            <w:tcBorders>
              <w:top w:val="nil"/>
              <w:left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640</w:t>
            </w:r>
          </w:p>
        </w:tc>
        <w:tc>
          <w:tcPr>
            <w:tcW w:w="792" w:type="dxa"/>
            <w:tcBorders>
              <w:top w:val="nil"/>
              <w:left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0.7</w:t>
            </w:r>
          </w:p>
        </w:tc>
        <w:tc>
          <w:tcPr>
            <w:tcW w:w="808" w:type="dxa"/>
            <w:tcBorders>
              <w:top w:val="nil"/>
              <w:left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0.28</w:t>
            </w:r>
          </w:p>
        </w:tc>
        <w:tc>
          <w:tcPr>
            <w:tcW w:w="792" w:type="dxa"/>
            <w:tcBorders>
              <w:top w:val="nil"/>
              <w:left w:val="nil"/>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0.56</w:t>
            </w:r>
          </w:p>
        </w:tc>
        <w:tc>
          <w:tcPr>
            <w:tcW w:w="1135" w:type="dxa"/>
            <w:tcBorders>
              <w:top w:val="nil"/>
              <w:left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3200</w:t>
            </w:r>
          </w:p>
        </w:tc>
        <w:tc>
          <w:tcPr>
            <w:tcW w:w="787" w:type="dxa"/>
            <w:tcBorders>
              <w:top w:val="nil"/>
              <w:left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640</w:t>
            </w:r>
          </w:p>
        </w:tc>
        <w:tc>
          <w:tcPr>
            <w:tcW w:w="784" w:type="dxa"/>
            <w:tcBorders>
              <w:top w:val="nil"/>
              <w:left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0.9</w:t>
            </w:r>
          </w:p>
        </w:tc>
        <w:tc>
          <w:tcPr>
            <w:tcW w:w="808" w:type="dxa"/>
            <w:tcBorders>
              <w:top w:val="nil"/>
              <w:left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0.28</w:t>
            </w:r>
          </w:p>
        </w:tc>
        <w:tc>
          <w:tcPr>
            <w:tcW w:w="790" w:type="dxa"/>
            <w:tcBorders>
              <w:top w:val="nil"/>
              <w:left w:val="nil"/>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0.36</w:t>
            </w:r>
          </w:p>
        </w:tc>
      </w:tr>
      <w:tr w:rsidR="00A653FB" w:rsidRPr="00E0771E" w:rsidTr="002D2DA7">
        <w:trPr>
          <w:trHeight w:val="300"/>
          <w:jc w:val="center"/>
        </w:trPr>
        <w:tc>
          <w:tcPr>
            <w:tcW w:w="792" w:type="dxa"/>
            <w:tcBorders>
              <w:top w:val="nil"/>
              <w:left w:val="nil"/>
              <w:bottom w:val="single" w:sz="4" w:space="0" w:color="auto"/>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3200</w:t>
            </w:r>
          </w:p>
        </w:tc>
        <w:tc>
          <w:tcPr>
            <w:tcW w:w="792" w:type="dxa"/>
            <w:tcBorders>
              <w:top w:val="nil"/>
              <w:left w:val="nil"/>
              <w:bottom w:val="single" w:sz="4" w:space="0" w:color="auto"/>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1280</w:t>
            </w:r>
          </w:p>
        </w:tc>
        <w:tc>
          <w:tcPr>
            <w:tcW w:w="792" w:type="dxa"/>
            <w:tcBorders>
              <w:top w:val="nil"/>
              <w:left w:val="nil"/>
              <w:bottom w:val="single" w:sz="4" w:space="0" w:color="auto"/>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0.7</w:t>
            </w:r>
          </w:p>
        </w:tc>
        <w:tc>
          <w:tcPr>
            <w:tcW w:w="808" w:type="dxa"/>
            <w:tcBorders>
              <w:top w:val="nil"/>
              <w:left w:val="nil"/>
              <w:bottom w:val="single" w:sz="4" w:space="0" w:color="auto"/>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0.34</w:t>
            </w:r>
          </w:p>
        </w:tc>
        <w:tc>
          <w:tcPr>
            <w:tcW w:w="792" w:type="dxa"/>
            <w:tcBorders>
              <w:top w:val="nil"/>
              <w:left w:val="nil"/>
              <w:bottom w:val="single" w:sz="4" w:space="0" w:color="auto"/>
              <w:right w:val="nil"/>
            </w:tcBorders>
            <w:shd w:val="clear" w:color="auto" w:fill="auto"/>
            <w:noWrap/>
            <w:vAlign w:val="bottom"/>
            <w:hideMark/>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0.57</w:t>
            </w:r>
          </w:p>
        </w:tc>
        <w:tc>
          <w:tcPr>
            <w:tcW w:w="1135" w:type="dxa"/>
            <w:tcBorders>
              <w:top w:val="nil"/>
              <w:left w:val="nil"/>
              <w:bottom w:val="single" w:sz="4" w:space="0" w:color="auto"/>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3200</w:t>
            </w:r>
          </w:p>
        </w:tc>
        <w:tc>
          <w:tcPr>
            <w:tcW w:w="787" w:type="dxa"/>
            <w:tcBorders>
              <w:top w:val="nil"/>
              <w:left w:val="nil"/>
              <w:bottom w:val="single" w:sz="4" w:space="0" w:color="auto"/>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1280</w:t>
            </w:r>
          </w:p>
        </w:tc>
        <w:tc>
          <w:tcPr>
            <w:tcW w:w="784" w:type="dxa"/>
            <w:tcBorders>
              <w:top w:val="nil"/>
              <w:left w:val="nil"/>
              <w:bottom w:val="single" w:sz="4" w:space="0" w:color="auto"/>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0.9</w:t>
            </w:r>
          </w:p>
        </w:tc>
        <w:tc>
          <w:tcPr>
            <w:tcW w:w="808" w:type="dxa"/>
            <w:tcBorders>
              <w:top w:val="nil"/>
              <w:left w:val="nil"/>
              <w:bottom w:val="single" w:sz="4" w:space="0" w:color="auto"/>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0.23</w:t>
            </w:r>
          </w:p>
        </w:tc>
        <w:tc>
          <w:tcPr>
            <w:tcW w:w="790" w:type="dxa"/>
            <w:tcBorders>
              <w:top w:val="nil"/>
              <w:left w:val="nil"/>
              <w:bottom w:val="single" w:sz="4" w:space="0" w:color="auto"/>
              <w:right w:val="nil"/>
            </w:tcBorders>
            <w:shd w:val="clear" w:color="auto" w:fill="auto"/>
            <w:vAlign w:val="bottom"/>
          </w:tcPr>
          <w:p w:rsidR="00A653FB" w:rsidRPr="00B33C8E" w:rsidRDefault="00A653FB" w:rsidP="00A653FB">
            <w:pPr>
              <w:spacing w:after="0" w:line="360" w:lineRule="auto"/>
              <w:jc w:val="right"/>
              <w:rPr>
                <w:rFonts w:ascii="Times New Roman" w:eastAsia="Times New Roman" w:hAnsi="Times New Roman"/>
                <w:color w:val="000000"/>
                <w:kern w:val="0"/>
                <w:sz w:val="20"/>
                <w:szCs w:val="20"/>
                <w:lang w:val="en-US"/>
              </w:rPr>
            </w:pPr>
            <w:r w:rsidRPr="00B33C8E">
              <w:rPr>
                <w:rFonts w:ascii="Times New Roman" w:eastAsia="Times New Roman" w:hAnsi="Times New Roman"/>
                <w:color w:val="000000"/>
                <w:kern w:val="0"/>
                <w:sz w:val="20"/>
                <w:szCs w:val="20"/>
                <w:lang w:val="en-US"/>
              </w:rPr>
              <w:t>0.36</w:t>
            </w:r>
          </w:p>
        </w:tc>
      </w:tr>
    </w:tbl>
    <w:p w:rsidR="000A4DA8" w:rsidRDefault="000A4DA8">
      <w:pPr>
        <w:spacing w:after="0" w:line="240" w:lineRule="auto"/>
        <w:rPr>
          <w:rFonts w:ascii="Times New Roman" w:eastAsia="Times New Roman" w:hAnsi="Times New Roman"/>
          <w:bCs/>
          <w:color w:val="000000"/>
          <w:kern w:val="0"/>
          <w:sz w:val="24"/>
          <w:szCs w:val="24"/>
          <w:lang w:eastAsia="tr-TR"/>
        </w:rPr>
      </w:pPr>
      <w:r>
        <w:br w:type="page"/>
      </w:r>
    </w:p>
    <w:p w:rsidR="000A4DA8" w:rsidRDefault="000A4DA8" w:rsidP="000A4DA8">
      <w:pPr>
        <w:pStyle w:val="ResimYazs"/>
        <w:keepNext/>
        <w:jc w:val="center"/>
      </w:pPr>
      <w:bookmarkStart w:id="89" w:name="_Toc482646119"/>
      <w:bookmarkStart w:id="90" w:name="_Toc482647395"/>
      <w:bookmarkStart w:id="91" w:name="_Toc482647495"/>
      <w:bookmarkStart w:id="92" w:name="_Toc482648311"/>
      <w:bookmarkStart w:id="93" w:name="_Toc487013946"/>
      <w:r>
        <w:lastRenderedPageBreak/>
        <w:t xml:space="preserve">Tablo </w:t>
      </w:r>
      <w:fldSimple w:instr=" STYLEREF 1 \s ">
        <w:r w:rsidR="00FE6146">
          <w:rPr>
            <w:noProof/>
          </w:rPr>
          <w:t>5</w:t>
        </w:r>
      </w:fldSimple>
      <w:r w:rsidR="004A18F7">
        <w:t>.</w:t>
      </w:r>
      <w:fldSimple w:instr=" SEQ Tablo \* ARABIC \s 1 ">
        <w:r w:rsidR="00FE6146">
          <w:rPr>
            <w:noProof/>
          </w:rPr>
          <w:t>6</w:t>
        </w:r>
      </w:fldSimple>
      <w:r>
        <w:t xml:space="preserve">. </w:t>
      </w:r>
      <w:r w:rsidR="002526F8">
        <w:t xml:space="preserve">ABC </w:t>
      </w:r>
      <w:r w:rsidRPr="000A4DA8">
        <w:rPr>
          <w:i/>
        </w:rPr>
        <w:t>limit</w:t>
      </w:r>
      <w:r w:rsidRPr="00AD4824">
        <w:t xml:space="preserve"> = 1280, </w:t>
      </w:r>
      <w:r w:rsidRPr="000A4DA8">
        <w:rPr>
          <w:i/>
        </w:rPr>
        <w:t>SPP</w:t>
      </w:r>
      <w:r w:rsidRPr="00AD4824">
        <w:t xml:space="preserve"> =  640</w:t>
      </w:r>
      <w:r w:rsidR="005F2F68">
        <w:t xml:space="preserve"> ve</w:t>
      </w:r>
      <w:r w:rsidRPr="00AD4824">
        <w:t xml:space="preserve"> </w:t>
      </w:r>
      <w:r w:rsidRPr="000A4DA8">
        <w:rPr>
          <w:i/>
        </w:rPr>
        <w:t>MR</w:t>
      </w:r>
      <w:r w:rsidRPr="00AD4824">
        <w:t xml:space="preserve"> = 0.9 </w:t>
      </w:r>
      <w:r w:rsidR="00D4660E">
        <w:t xml:space="preserve">kontrol parametreleri </w:t>
      </w:r>
      <w:r>
        <w:t>i</w:t>
      </w:r>
      <w:r w:rsidR="002526F8">
        <w:t>le</w:t>
      </w:r>
      <w:r>
        <w:t xml:space="preserve"> 160 kVA optimizasyon sonuçları</w:t>
      </w:r>
      <w:bookmarkEnd w:id="89"/>
      <w:bookmarkEnd w:id="90"/>
      <w:bookmarkEnd w:id="91"/>
      <w:bookmarkEnd w:id="92"/>
      <w:bookmarkEnd w:id="93"/>
    </w:p>
    <w:tbl>
      <w:tblPr>
        <w:tblW w:w="0" w:type="auto"/>
        <w:jc w:val="center"/>
        <w:tblLook w:val="04A0" w:firstRow="1" w:lastRow="0" w:firstColumn="1" w:lastColumn="0" w:noHBand="0" w:noVBand="1"/>
      </w:tblPr>
      <w:tblGrid>
        <w:gridCol w:w="1008"/>
        <w:gridCol w:w="1008"/>
        <w:gridCol w:w="1008"/>
        <w:gridCol w:w="1008"/>
        <w:gridCol w:w="1008"/>
        <w:gridCol w:w="1008"/>
        <w:gridCol w:w="1008"/>
        <w:gridCol w:w="1008"/>
      </w:tblGrid>
      <w:tr w:rsidR="002C4E0E" w:rsidRPr="000A4DA8" w:rsidTr="002C4E0E">
        <w:trPr>
          <w:trHeight w:val="285"/>
          <w:jc w:val="center"/>
        </w:trPr>
        <w:tc>
          <w:tcPr>
            <w:tcW w:w="1008" w:type="dxa"/>
            <w:tcBorders>
              <w:top w:val="single" w:sz="4" w:space="0" w:color="auto"/>
              <w:left w:val="nil"/>
              <w:bottom w:val="single" w:sz="4" w:space="0" w:color="auto"/>
              <w:right w:val="nil"/>
            </w:tcBorders>
            <w:shd w:val="clear" w:color="auto" w:fill="auto"/>
            <w:noWrap/>
            <w:vAlign w:val="bottom"/>
            <w:hideMark/>
          </w:tcPr>
          <w:p w:rsidR="002C4E0E" w:rsidRPr="002C4E0E" w:rsidRDefault="002C4E0E" w:rsidP="002C4E0E">
            <w:pPr>
              <w:spacing w:after="0" w:line="360" w:lineRule="auto"/>
              <w:jc w:val="right"/>
              <w:rPr>
                <w:rFonts w:ascii="Times New Roman" w:eastAsia="Times New Roman" w:hAnsi="Times New Roman"/>
                <w:b/>
                <w:bCs/>
                <w:color w:val="000000"/>
                <w:kern w:val="0"/>
                <w:sz w:val="20"/>
                <w:szCs w:val="20"/>
                <w:lang w:val="en-US"/>
              </w:rPr>
            </w:pPr>
            <w:r>
              <w:rPr>
                <w:rFonts w:ascii="Times New Roman" w:eastAsia="Times New Roman" w:hAnsi="Times New Roman"/>
                <w:b/>
                <w:bCs/>
                <w:color w:val="000000"/>
                <w:kern w:val="0"/>
                <w:sz w:val="20"/>
                <w:szCs w:val="20"/>
                <w:lang w:val="en-US"/>
              </w:rPr>
              <w:t>Döngü</w:t>
            </w:r>
          </w:p>
        </w:tc>
        <w:tc>
          <w:tcPr>
            <w:tcW w:w="1008" w:type="dxa"/>
            <w:tcBorders>
              <w:top w:val="single" w:sz="4" w:space="0" w:color="auto"/>
              <w:left w:val="nil"/>
              <w:bottom w:val="single" w:sz="4" w:space="0" w:color="auto"/>
              <w:right w:val="nil"/>
            </w:tcBorders>
            <w:shd w:val="clear" w:color="auto" w:fill="auto"/>
            <w:noWrap/>
            <w:vAlign w:val="bottom"/>
            <w:hideMark/>
          </w:tcPr>
          <w:p w:rsidR="002C4E0E" w:rsidRPr="002C4E0E" w:rsidRDefault="002C4E0E" w:rsidP="002C4E0E">
            <w:pPr>
              <w:spacing w:after="0" w:line="360" w:lineRule="auto"/>
              <w:jc w:val="right"/>
              <w:rPr>
                <w:rFonts w:ascii="Times New Roman" w:eastAsia="Times New Roman" w:hAnsi="Times New Roman"/>
                <w:b/>
                <w:bCs/>
                <w:color w:val="000000"/>
                <w:kern w:val="0"/>
                <w:sz w:val="20"/>
                <w:szCs w:val="20"/>
                <w:lang w:val="en-US"/>
              </w:rPr>
            </w:pPr>
            <w:r w:rsidRPr="002C4E0E">
              <w:rPr>
                <w:rFonts w:ascii="Times New Roman" w:eastAsia="Times New Roman" w:hAnsi="Times New Roman"/>
                <w:b/>
                <w:bCs/>
                <w:color w:val="000000"/>
                <w:kern w:val="0"/>
                <w:sz w:val="20"/>
                <w:szCs w:val="20"/>
                <w:lang w:val="en-US"/>
              </w:rPr>
              <w:t>Pop</w:t>
            </w:r>
          </w:p>
        </w:tc>
        <w:tc>
          <w:tcPr>
            <w:tcW w:w="1008" w:type="dxa"/>
            <w:tcBorders>
              <w:top w:val="single" w:sz="4" w:space="0" w:color="auto"/>
              <w:left w:val="nil"/>
              <w:bottom w:val="single" w:sz="4" w:space="0" w:color="auto"/>
              <w:right w:val="nil"/>
            </w:tcBorders>
            <w:shd w:val="clear" w:color="auto" w:fill="auto"/>
            <w:noWrap/>
            <w:vAlign w:val="bottom"/>
            <w:hideMark/>
          </w:tcPr>
          <w:p w:rsidR="002C4E0E" w:rsidRPr="002C4E0E" w:rsidRDefault="00ED1090" w:rsidP="002C4E0E">
            <w:pPr>
              <w:spacing w:after="0" w:line="360" w:lineRule="auto"/>
              <w:jc w:val="center"/>
              <w:rPr>
                <w:rFonts w:ascii="Times New Roman" w:eastAsia="Times New Roman" w:hAnsi="Times New Roman"/>
                <w:b/>
                <w:bCs/>
                <w:color w:val="000000"/>
                <w:kern w:val="0"/>
                <w:sz w:val="20"/>
                <w:szCs w:val="20"/>
                <w:lang w:val="en-US"/>
              </w:rPr>
            </w:pPr>
            <w:r>
              <w:rPr>
                <w:rFonts w:ascii="Times New Roman" w:eastAsia="Times New Roman" w:hAnsi="Times New Roman"/>
                <w:b/>
                <w:bCs/>
                <w:color w:val="000000"/>
                <w:kern w:val="0"/>
                <w:sz w:val="20"/>
                <w:szCs w:val="20"/>
                <w:lang w:val="en-US"/>
              </w:rPr>
              <w:t>Min</w:t>
            </w:r>
            <w:r w:rsidR="002C4E0E" w:rsidRPr="002C4E0E">
              <w:rPr>
                <w:rFonts w:ascii="Times New Roman" w:eastAsia="Times New Roman" w:hAnsi="Times New Roman"/>
                <w:b/>
                <w:bCs/>
                <w:color w:val="000000"/>
                <w:kern w:val="0"/>
                <w:sz w:val="20"/>
                <w:szCs w:val="20"/>
                <w:lang w:val="en-US"/>
              </w:rPr>
              <w:t xml:space="preserve"> fval</w:t>
            </w:r>
          </w:p>
        </w:tc>
        <w:tc>
          <w:tcPr>
            <w:tcW w:w="1008" w:type="dxa"/>
            <w:tcBorders>
              <w:top w:val="single" w:sz="4" w:space="0" w:color="auto"/>
              <w:left w:val="nil"/>
              <w:bottom w:val="single" w:sz="4" w:space="0" w:color="auto"/>
              <w:right w:val="nil"/>
            </w:tcBorders>
            <w:shd w:val="clear" w:color="auto" w:fill="auto"/>
            <w:noWrap/>
            <w:vAlign w:val="bottom"/>
            <w:hideMark/>
          </w:tcPr>
          <w:p w:rsidR="002C4E0E" w:rsidRPr="002C4E0E" w:rsidRDefault="00ED1090" w:rsidP="002C4E0E">
            <w:pPr>
              <w:spacing w:after="0" w:line="360" w:lineRule="auto"/>
              <w:jc w:val="center"/>
              <w:rPr>
                <w:rFonts w:ascii="Times New Roman" w:eastAsia="Times New Roman" w:hAnsi="Times New Roman"/>
                <w:b/>
                <w:bCs/>
                <w:color w:val="000000"/>
                <w:kern w:val="0"/>
                <w:sz w:val="20"/>
                <w:szCs w:val="20"/>
                <w:lang w:val="en-US"/>
              </w:rPr>
            </w:pPr>
            <w:r>
              <w:rPr>
                <w:rFonts w:ascii="Times New Roman" w:eastAsia="Times New Roman" w:hAnsi="Times New Roman"/>
                <w:b/>
                <w:bCs/>
                <w:color w:val="000000"/>
                <w:kern w:val="0"/>
                <w:sz w:val="20"/>
                <w:szCs w:val="20"/>
                <w:lang w:val="en-US"/>
              </w:rPr>
              <w:t>Ave</w:t>
            </w:r>
            <w:r w:rsidR="002C4E0E" w:rsidRPr="002C4E0E">
              <w:rPr>
                <w:rFonts w:ascii="Times New Roman" w:eastAsia="Times New Roman" w:hAnsi="Times New Roman"/>
                <w:b/>
                <w:bCs/>
                <w:color w:val="000000"/>
                <w:kern w:val="0"/>
                <w:sz w:val="20"/>
                <w:szCs w:val="20"/>
                <w:lang w:val="en-US"/>
              </w:rPr>
              <w:t xml:space="preserve"> fval</w:t>
            </w:r>
          </w:p>
        </w:tc>
        <w:tc>
          <w:tcPr>
            <w:tcW w:w="1008" w:type="dxa"/>
            <w:tcBorders>
              <w:top w:val="single" w:sz="4" w:space="0" w:color="auto"/>
              <w:left w:val="nil"/>
              <w:bottom w:val="single" w:sz="4" w:space="0" w:color="auto"/>
              <w:right w:val="nil"/>
            </w:tcBorders>
            <w:shd w:val="clear" w:color="auto" w:fill="auto"/>
            <w:noWrap/>
            <w:vAlign w:val="bottom"/>
            <w:hideMark/>
          </w:tcPr>
          <w:p w:rsidR="002C4E0E" w:rsidRPr="002C4E0E" w:rsidRDefault="002C4E0E" w:rsidP="002C4E0E">
            <w:pPr>
              <w:spacing w:after="0" w:line="360" w:lineRule="auto"/>
              <w:jc w:val="center"/>
              <w:rPr>
                <w:rFonts w:ascii="Times New Roman" w:eastAsia="Times New Roman" w:hAnsi="Times New Roman"/>
                <w:b/>
                <w:bCs/>
                <w:color w:val="000000"/>
                <w:kern w:val="0"/>
                <w:sz w:val="20"/>
                <w:szCs w:val="20"/>
                <w:lang w:val="en-US"/>
              </w:rPr>
            </w:pPr>
            <w:r w:rsidRPr="002C4E0E">
              <w:rPr>
                <w:rFonts w:ascii="Times New Roman" w:eastAsia="Times New Roman" w:hAnsi="Times New Roman"/>
                <w:b/>
                <w:bCs/>
                <w:color w:val="000000"/>
                <w:kern w:val="0"/>
                <w:sz w:val="20"/>
                <w:szCs w:val="20"/>
                <w:lang w:val="en-US"/>
              </w:rPr>
              <w:t>Max fval</w:t>
            </w:r>
          </w:p>
        </w:tc>
        <w:tc>
          <w:tcPr>
            <w:tcW w:w="1008" w:type="dxa"/>
            <w:tcBorders>
              <w:top w:val="single" w:sz="4" w:space="0" w:color="auto"/>
              <w:left w:val="nil"/>
              <w:bottom w:val="single" w:sz="4" w:space="0" w:color="auto"/>
              <w:right w:val="nil"/>
            </w:tcBorders>
            <w:shd w:val="clear" w:color="auto" w:fill="auto"/>
            <w:noWrap/>
            <w:vAlign w:val="center"/>
            <w:hideMark/>
          </w:tcPr>
          <w:p w:rsidR="002C4E0E" w:rsidRPr="002C4E0E" w:rsidRDefault="002C4E0E" w:rsidP="004D3F19">
            <w:pPr>
              <w:spacing w:after="0" w:line="360" w:lineRule="auto"/>
              <w:contextualSpacing/>
              <w:jc w:val="right"/>
              <w:rPr>
                <w:rFonts w:ascii="Times New Roman" w:eastAsia="Times New Roman" w:hAnsi="Times New Roman"/>
                <w:b/>
                <w:bCs/>
                <w:color w:val="000000"/>
                <w:kern w:val="0"/>
                <w:sz w:val="20"/>
                <w:szCs w:val="20"/>
                <w:lang w:val="en-US"/>
              </w:rPr>
            </w:pPr>
            <w:r>
              <w:rPr>
                <w:rFonts w:ascii="Times New Roman" w:eastAsia="Times New Roman" w:hAnsi="Times New Roman"/>
                <w:b/>
                <w:bCs/>
                <w:color w:val="000000"/>
                <w:kern w:val="0"/>
                <w:sz w:val="20"/>
                <w:szCs w:val="20"/>
                <w:lang w:val="en-US"/>
              </w:rPr>
              <w:t>CPU s</w:t>
            </w:r>
            <w:r w:rsidR="004D3F19">
              <w:rPr>
                <w:rFonts w:ascii="Times New Roman" w:eastAsia="Times New Roman" w:hAnsi="Times New Roman"/>
                <w:b/>
                <w:bCs/>
                <w:color w:val="000000"/>
                <w:kern w:val="0"/>
                <w:sz w:val="20"/>
                <w:szCs w:val="20"/>
                <w:lang w:val="en-US"/>
              </w:rPr>
              <w:t>ec</w:t>
            </w:r>
          </w:p>
        </w:tc>
        <w:tc>
          <w:tcPr>
            <w:tcW w:w="1008" w:type="dxa"/>
            <w:tcBorders>
              <w:top w:val="single" w:sz="4" w:space="0" w:color="auto"/>
              <w:left w:val="nil"/>
              <w:bottom w:val="single" w:sz="4" w:space="0" w:color="auto"/>
              <w:right w:val="nil"/>
            </w:tcBorders>
            <w:shd w:val="clear" w:color="auto" w:fill="auto"/>
            <w:noWrap/>
            <w:vAlign w:val="bottom"/>
            <w:hideMark/>
          </w:tcPr>
          <w:p w:rsidR="002C4E0E" w:rsidRPr="00B33C8E" w:rsidRDefault="002C4E0E" w:rsidP="002C4E0E">
            <w:pPr>
              <w:spacing w:after="0" w:line="360" w:lineRule="auto"/>
              <w:jc w:val="right"/>
              <w:rPr>
                <w:rFonts w:ascii="Times New Roman" w:eastAsia="Times New Roman" w:hAnsi="Times New Roman"/>
                <w:b/>
                <w:bCs/>
                <w:color w:val="000000"/>
                <w:kern w:val="0"/>
                <w:sz w:val="20"/>
                <w:szCs w:val="20"/>
                <w:lang w:val="en-US"/>
              </w:rPr>
            </w:pPr>
            <w:r w:rsidRPr="00B33C8E">
              <w:rPr>
                <w:rFonts w:ascii="Times New Roman" w:eastAsia="Times New Roman" w:hAnsi="Times New Roman"/>
                <w:b/>
                <w:bCs/>
                <w:color w:val="000000"/>
                <w:kern w:val="0"/>
                <w:sz w:val="20"/>
                <w:szCs w:val="20"/>
                <w:lang w:val="en-US"/>
              </w:rPr>
              <w:sym w:font="Symbol" w:char="F065"/>
            </w:r>
            <w:r w:rsidRPr="00B33C8E">
              <w:rPr>
                <w:rFonts w:ascii="Times New Roman" w:eastAsia="Times New Roman" w:hAnsi="Times New Roman"/>
                <w:b/>
                <w:bCs/>
                <w:color w:val="000000"/>
                <w:kern w:val="0"/>
                <w:sz w:val="20"/>
                <w:szCs w:val="20"/>
                <w:vertAlign w:val="subscript"/>
                <w:lang w:val="en-US"/>
              </w:rPr>
              <w:t>mean</w:t>
            </w:r>
            <w:r w:rsidRPr="00B33C8E">
              <w:rPr>
                <w:rFonts w:ascii="Times New Roman" w:eastAsia="Times New Roman" w:hAnsi="Times New Roman"/>
                <w:b/>
                <w:bCs/>
                <w:color w:val="000000"/>
                <w:kern w:val="0"/>
                <w:sz w:val="20"/>
                <w:szCs w:val="20"/>
                <w:lang w:val="en-US"/>
              </w:rPr>
              <w:t>%</w:t>
            </w:r>
          </w:p>
        </w:tc>
        <w:tc>
          <w:tcPr>
            <w:tcW w:w="1008" w:type="dxa"/>
            <w:tcBorders>
              <w:top w:val="single" w:sz="4" w:space="0" w:color="auto"/>
              <w:left w:val="nil"/>
              <w:bottom w:val="single" w:sz="4" w:space="0" w:color="auto"/>
              <w:right w:val="nil"/>
            </w:tcBorders>
            <w:shd w:val="clear" w:color="auto" w:fill="auto"/>
            <w:noWrap/>
            <w:vAlign w:val="bottom"/>
            <w:hideMark/>
          </w:tcPr>
          <w:p w:rsidR="002C4E0E" w:rsidRPr="00B33C8E" w:rsidRDefault="002C4E0E" w:rsidP="002C4E0E">
            <w:pPr>
              <w:spacing w:after="0" w:line="360" w:lineRule="auto"/>
              <w:jc w:val="right"/>
              <w:rPr>
                <w:rFonts w:ascii="Times New Roman" w:eastAsia="Times New Roman" w:hAnsi="Times New Roman"/>
                <w:b/>
                <w:bCs/>
                <w:color w:val="000000"/>
                <w:kern w:val="0"/>
                <w:sz w:val="20"/>
                <w:szCs w:val="20"/>
                <w:lang w:val="en-US"/>
              </w:rPr>
            </w:pPr>
            <w:r w:rsidRPr="00B33C8E">
              <w:rPr>
                <w:rFonts w:ascii="Times New Roman" w:eastAsia="Times New Roman" w:hAnsi="Times New Roman"/>
                <w:b/>
                <w:bCs/>
                <w:color w:val="000000"/>
                <w:kern w:val="0"/>
                <w:sz w:val="20"/>
                <w:szCs w:val="20"/>
                <w:lang w:val="en-US"/>
              </w:rPr>
              <w:sym w:font="Symbol" w:char="F065"/>
            </w:r>
            <w:r w:rsidRPr="00B33C8E">
              <w:rPr>
                <w:rFonts w:ascii="Times New Roman" w:eastAsia="Times New Roman" w:hAnsi="Times New Roman"/>
                <w:b/>
                <w:bCs/>
                <w:color w:val="000000"/>
                <w:kern w:val="0"/>
                <w:sz w:val="20"/>
                <w:szCs w:val="20"/>
                <w:vertAlign w:val="subscript"/>
                <w:lang w:val="en-US"/>
              </w:rPr>
              <w:t>max</w:t>
            </w:r>
            <w:r w:rsidRPr="00B33C8E">
              <w:rPr>
                <w:rFonts w:ascii="Times New Roman" w:eastAsia="Times New Roman" w:hAnsi="Times New Roman"/>
                <w:b/>
                <w:bCs/>
                <w:color w:val="000000"/>
                <w:kern w:val="0"/>
                <w:sz w:val="20"/>
                <w:szCs w:val="20"/>
                <w:lang w:val="en-US"/>
              </w:rPr>
              <w:t>%</w:t>
            </w:r>
          </w:p>
        </w:tc>
      </w:tr>
      <w:tr w:rsidR="00ED1090" w:rsidRPr="000A4DA8" w:rsidTr="002C4E0E">
        <w:trPr>
          <w:trHeight w:val="300"/>
          <w:jc w:val="center"/>
        </w:trPr>
        <w:tc>
          <w:tcPr>
            <w:tcW w:w="1008" w:type="dxa"/>
            <w:tcBorders>
              <w:top w:val="single" w:sz="4" w:space="0" w:color="auto"/>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1000</w:t>
            </w:r>
          </w:p>
        </w:tc>
        <w:tc>
          <w:tcPr>
            <w:tcW w:w="1008" w:type="dxa"/>
            <w:tcBorders>
              <w:top w:val="single" w:sz="4" w:space="0" w:color="auto"/>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20</w:t>
            </w:r>
          </w:p>
        </w:tc>
        <w:tc>
          <w:tcPr>
            <w:tcW w:w="1008" w:type="dxa"/>
            <w:tcBorders>
              <w:top w:val="single" w:sz="4" w:space="0" w:color="auto"/>
              <w:left w:val="nil"/>
              <w:bottom w:val="nil"/>
              <w:right w:val="nil"/>
            </w:tcBorders>
            <w:shd w:val="clear" w:color="auto" w:fill="auto"/>
            <w:noWrap/>
            <w:vAlign w:val="bottom"/>
            <w:hideMark/>
          </w:tcPr>
          <w:p w:rsidR="00ED1090" w:rsidRPr="00CC7EF9" w:rsidRDefault="00ED1090" w:rsidP="00ED1090">
            <w:pPr>
              <w:spacing w:after="0" w:line="360" w:lineRule="auto"/>
              <w:jc w:val="right"/>
              <w:rPr>
                <w:rFonts w:ascii="Times New Roman" w:eastAsia="Times New Roman" w:hAnsi="Times New Roman"/>
                <w:color w:val="000000"/>
                <w:sz w:val="20"/>
                <w:szCs w:val="20"/>
                <w:lang w:val="en-US"/>
              </w:rPr>
            </w:pPr>
            <w:r w:rsidRPr="00CC7EF9">
              <w:rPr>
                <w:rFonts w:ascii="Times New Roman" w:eastAsia="Times New Roman" w:hAnsi="Times New Roman"/>
                <w:color w:val="000000"/>
                <w:sz w:val="20"/>
                <w:szCs w:val="20"/>
                <w:lang w:val="en-US"/>
              </w:rPr>
              <w:t>3,535</w:t>
            </w:r>
          </w:p>
        </w:tc>
        <w:tc>
          <w:tcPr>
            <w:tcW w:w="1008" w:type="dxa"/>
            <w:tcBorders>
              <w:top w:val="single" w:sz="4" w:space="0" w:color="auto"/>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3,551</w:t>
            </w:r>
          </w:p>
        </w:tc>
        <w:tc>
          <w:tcPr>
            <w:tcW w:w="1008" w:type="dxa"/>
            <w:tcBorders>
              <w:top w:val="single" w:sz="4" w:space="0" w:color="auto"/>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3,596</w:t>
            </w:r>
          </w:p>
        </w:tc>
        <w:tc>
          <w:tcPr>
            <w:tcW w:w="1008" w:type="dxa"/>
            <w:tcBorders>
              <w:top w:val="single" w:sz="4" w:space="0" w:color="auto"/>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1.5</w:t>
            </w:r>
          </w:p>
        </w:tc>
        <w:tc>
          <w:tcPr>
            <w:tcW w:w="1008" w:type="dxa"/>
            <w:tcBorders>
              <w:top w:val="single" w:sz="4" w:space="0" w:color="auto"/>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0.57</w:t>
            </w:r>
          </w:p>
        </w:tc>
        <w:tc>
          <w:tcPr>
            <w:tcW w:w="1008" w:type="dxa"/>
            <w:tcBorders>
              <w:top w:val="single" w:sz="4" w:space="0" w:color="auto"/>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1.85</w:t>
            </w:r>
          </w:p>
        </w:tc>
      </w:tr>
      <w:tr w:rsidR="00ED1090" w:rsidRPr="000A4DA8" w:rsidTr="002C4E0E">
        <w:trPr>
          <w:trHeight w:val="300"/>
          <w:jc w:val="center"/>
        </w:trPr>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1000</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40</w:t>
            </w:r>
          </w:p>
        </w:tc>
        <w:tc>
          <w:tcPr>
            <w:tcW w:w="1008" w:type="dxa"/>
            <w:tcBorders>
              <w:top w:val="nil"/>
              <w:left w:val="nil"/>
              <w:bottom w:val="nil"/>
              <w:right w:val="nil"/>
            </w:tcBorders>
            <w:shd w:val="clear" w:color="auto" w:fill="auto"/>
            <w:noWrap/>
            <w:vAlign w:val="bottom"/>
            <w:hideMark/>
          </w:tcPr>
          <w:p w:rsidR="00ED1090" w:rsidRPr="00CC7EF9" w:rsidRDefault="00ED1090" w:rsidP="00ED1090">
            <w:pPr>
              <w:spacing w:after="0" w:line="360" w:lineRule="auto"/>
              <w:jc w:val="right"/>
              <w:rPr>
                <w:rFonts w:ascii="Times New Roman" w:eastAsia="Times New Roman" w:hAnsi="Times New Roman"/>
                <w:color w:val="000000"/>
                <w:sz w:val="20"/>
                <w:szCs w:val="20"/>
                <w:lang w:val="en-US"/>
              </w:rPr>
            </w:pPr>
            <w:r w:rsidRPr="00CC7EF9">
              <w:rPr>
                <w:rFonts w:ascii="Times New Roman" w:eastAsia="Times New Roman" w:hAnsi="Times New Roman"/>
                <w:color w:val="000000"/>
                <w:sz w:val="20"/>
                <w:szCs w:val="20"/>
                <w:lang w:val="en-US"/>
              </w:rPr>
              <w:t>3,532</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3,541</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3,553</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2.8</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0.28</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0.63</w:t>
            </w:r>
          </w:p>
        </w:tc>
      </w:tr>
      <w:tr w:rsidR="00ED1090" w:rsidRPr="000A4DA8" w:rsidTr="002C4E0E">
        <w:trPr>
          <w:trHeight w:val="300"/>
          <w:jc w:val="center"/>
        </w:trPr>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1000</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60</w:t>
            </w:r>
          </w:p>
        </w:tc>
        <w:tc>
          <w:tcPr>
            <w:tcW w:w="1008" w:type="dxa"/>
            <w:tcBorders>
              <w:top w:val="nil"/>
              <w:left w:val="nil"/>
              <w:bottom w:val="nil"/>
              <w:right w:val="nil"/>
            </w:tcBorders>
            <w:shd w:val="clear" w:color="auto" w:fill="auto"/>
            <w:noWrap/>
            <w:vAlign w:val="bottom"/>
            <w:hideMark/>
          </w:tcPr>
          <w:p w:rsidR="00ED1090" w:rsidRPr="00CC7EF9" w:rsidRDefault="00ED1090" w:rsidP="00ED1090">
            <w:pPr>
              <w:spacing w:after="0" w:line="360" w:lineRule="auto"/>
              <w:jc w:val="right"/>
              <w:rPr>
                <w:rFonts w:ascii="Times New Roman" w:eastAsia="Times New Roman" w:hAnsi="Times New Roman"/>
                <w:color w:val="000000"/>
                <w:sz w:val="20"/>
                <w:szCs w:val="20"/>
                <w:lang w:val="en-US"/>
              </w:rPr>
            </w:pPr>
            <w:r w:rsidRPr="00CC7EF9">
              <w:rPr>
                <w:rFonts w:ascii="Times New Roman" w:eastAsia="Times New Roman" w:hAnsi="Times New Roman"/>
                <w:color w:val="000000"/>
                <w:sz w:val="20"/>
                <w:szCs w:val="20"/>
                <w:lang w:val="en-US"/>
              </w:rPr>
              <w:t>3,533</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3,540</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3,551</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4.1</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0.25</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0.57</w:t>
            </w:r>
          </w:p>
        </w:tc>
      </w:tr>
      <w:tr w:rsidR="00ED1090" w:rsidRPr="000A4DA8" w:rsidTr="002C4E0E">
        <w:trPr>
          <w:trHeight w:val="300"/>
          <w:jc w:val="center"/>
        </w:trPr>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1000</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80</w:t>
            </w:r>
          </w:p>
        </w:tc>
        <w:tc>
          <w:tcPr>
            <w:tcW w:w="1008" w:type="dxa"/>
            <w:tcBorders>
              <w:top w:val="nil"/>
              <w:left w:val="nil"/>
              <w:bottom w:val="nil"/>
              <w:right w:val="nil"/>
            </w:tcBorders>
            <w:shd w:val="clear" w:color="auto" w:fill="auto"/>
            <w:noWrap/>
            <w:vAlign w:val="bottom"/>
            <w:hideMark/>
          </w:tcPr>
          <w:p w:rsidR="00ED1090" w:rsidRPr="00CC7EF9" w:rsidRDefault="00ED1090" w:rsidP="00ED1090">
            <w:pPr>
              <w:spacing w:after="0" w:line="360" w:lineRule="auto"/>
              <w:jc w:val="right"/>
              <w:rPr>
                <w:rFonts w:ascii="Times New Roman" w:eastAsia="Times New Roman" w:hAnsi="Times New Roman"/>
                <w:color w:val="000000"/>
                <w:sz w:val="20"/>
                <w:szCs w:val="20"/>
                <w:lang w:val="en-US"/>
              </w:rPr>
            </w:pPr>
            <w:r w:rsidRPr="00CC7EF9">
              <w:rPr>
                <w:rFonts w:ascii="Times New Roman" w:eastAsia="Times New Roman" w:hAnsi="Times New Roman"/>
                <w:color w:val="000000"/>
                <w:sz w:val="20"/>
                <w:szCs w:val="20"/>
                <w:lang w:val="en-US"/>
              </w:rPr>
              <w:t>3,532</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3,538</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3,545</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5.4</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0.21</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0.40</w:t>
            </w:r>
          </w:p>
        </w:tc>
      </w:tr>
      <w:tr w:rsidR="00ED1090" w:rsidRPr="000A4DA8" w:rsidTr="002C4E0E">
        <w:trPr>
          <w:trHeight w:val="300"/>
          <w:jc w:val="center"/>
        </w:trPr>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1000</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100</w:t>
            </w:r>
          </w:p>
        </w:tc>
        <w:tc>
          <w:tcPr>
            <w:tcW w:w="1008" w:type="dxa"/>
            <w:tcBorders>
              <w:top w:val="nil"/>
              <w:left w:val="nil"/>
              <w:bottom w:val="nil"/>
              <w:right w:val="nil"/>
            </w:tcBorders>
            <w:shd w:val="clear" w:color="auto" w:fill="auto"/>
            <w:noWrap/>
            <w:vAlign w:val="bottom"/>
            <w:hideMark/>
          </w:tcPr>
          <w:p w:rsidR="00ED1090" w:rsidRPr="00CC7EF9" w:rsidRDefault="00ED1090" w:rsidP="00ED1090">
            <w:pPr>
              <w:spacing w:after="0" w:line="360" w:lineRule="auto"/>
              <w:jc w:val="right"/>
              <w:rPr>
                <w:rFonts w:ascii="Times New Roman" w:eastAsia="Times New Roman" w:hAnsi="Times New Roman"/>
                <w:color w:val="000000"/>
                <w:sz w:val="20"/>
                <w:szCs w:val="20"/>
                <w:lang w:val="en-US"/>
              </w:rPr>
            </w:pPr>
            <w:r w:rsidRPr="00CC7EF9">
              <w:rPr>
                <w:rFonts w:ascii="Times New Roman" w:eastAsia="Times New Roman" w:hAnsi="Times New Roman"/>
                <w:color w:val="000000"/>
                <w:sz w:val="20"/>
                <w:szCs w:val="20"/>
                <w:lang w:val="en-US"/>
              </w:rPr>
              <w:t>3,534</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3,538</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3,542</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6.8</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0.18</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0.30</w:t>
            </w:r>
          </w:p>
        </w:tc>
      </w:tr>
      <w:tr w:rsidR="00ED1090" w:rsidRPr="000A4DA8" w:rsidTr="002C4E0E">
        <w:trPr>
          <w:trHeight w:val="300"/>
          <w:jc w:val="center"/>
        </w:trPr>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1500</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20</w:t>
            </w:r>
          </w:p>
        </w:tc>
        <w:tc>
          <w:tcPr>
            <w:tcW w:w="1008" w:type="dxa"/>
            <w:tcBorders>
              <w:top w:val="nil"/>
              <w:left w:val="nil"/>
              <w:bottom w:val="nil"/>
              <w:right w:val="nil"/>
            </w:tcBorders>
            <w:shd w:val="clear" w:color="auto" w:fill="auto"/>
            <w:noWrap/>
            <w:vAlign w:val="bottom"/>
            <w:hideMark/>
          </w:tcPr>
          <w:p w:rsidR="00ED1090" w:rsidRPr="00CC7EF9" w:rsidRDefault="00ED1090" w:rsidP="00ED1090">
            <w:pPr>
              <w:spacing w:after="0" w:line="360" w:lineRule="auto"/>
              <w:jc w:val="right"/>
              <w:rPr>
                <w:rFonts w:ascii="Times New Roman" w:eastAsia="Times New Roman" w:hAnsi="Times New Roman"/>
                <w:color w:val="000000"/>
                <w:sz w:val="20"/>
                <w:szCs w:val="20"/>
                <w:lang w:val="en-US"/>
              </w:rPr>
            </w:pPr>
            <w:r w:rsidRPr="00CC7EF9">
              <w:rPr>
                <w:rFonts w:ascii="Times New Roman" w:eastAsia="Times New Roman" w:hAnsi="Times New Roman"/>
                <w:color w:val="000000"/>
                <w:sz w:val="20"/>
                <w:szCs w:val="20"/>
                <w:lang w:val="en-US"/>
              </w:rPr>
              <w:t>3,536</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3,550</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3,610</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2.3</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0.53</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2.23</w:t>
            </w:r>
          </w:p>
        </w:tc>
      </w:tr>
      <w:tr w:rsidR="00ED1090" w:rsidRPr="000A4DA8" w:rsidTr="002C4E0E">
        <w:trPr>
          <w:trHeight w:val="300"/>
          <w:jc w:val="center"/>
        </w:trPr>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1500</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40</w:t>
            </w:r>
          </w:p>
        </w:tc>
        <w:tc>
          <w:tcPr>
            <w:tcW w:w="1008" w:type="dxa"/>
            <w:tcBorders>
              <w:top w:val="nil"/>
              <w:left w:val="nil"/>
              <w:bottom w:val="nil"/>
              <w:right w:val="nil"/>
            </w:tcBorders>
            <w:shd w:val="clear" w:color="auto" w:fill="auto"/>
            <w:noWrap/>
            <w:vAlign w:val="bottom"/>
            <w:hideMark/>
          </w:tcPr>
          <w:p w:rsidR="00ED1090" w:rsidRPr="00CC7EF9" w:rsidRDefault="00ED1090" w:rsidP="00ED1090">
            <w:pPr>
              <w:spacing w:after="0" w:line="360" w:lineRule="auto"/>
              <w:jc w:val="right"/>
              <w:rPr>
                <w:rFonts w:ascii="Times New Roman" w:eastAsia="Times New Roman" w:hAnsi="Times New Roman"/>
                <w:color w:val="000000"/>
                <w:sz w:val="20"/>
                <w:szCs w:val="20"/>
                <w:lang w:val="en-US"/>
              </w:rPr>
            </w:pPr>
            <w:r w:rsidRPr="00CC7EF9">
              <w:rPr>
                <w:rFonts w:ascii="Times New Roman" w:eastAsia="Times New Roman" w:hAnsi="Times New Roman"/>
                <w:color w:val="000000"/>
                <w:sz w:val="20"/>
                <w:szCs w:val="20"/>
                <w:lang w:val="en-US"/>
              </w:rPr>
              <w:t>3,534</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3,541</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3,557</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4.3</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0.29</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0.73</w:t>
            </w:r>
          </w:p>
        </w:tc>
      </w:tr>
      <w:tr w:rsidR="00ED1090" w:rsidRPr="000A4DA8" w:rsidTr="002C4E0E">
        <w:trPr>
          <w:trHeight w:val="300"/>
          <w:jc w:val="center"/>
        </w:trPr>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1500</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60</w:t>
            </w:r>
          </w:p>
        </w:tc>
        <w:tc>
          <w:tcPr>
            <w:tcW w:w="1008" w:type="dxa"/>
            <w:tcBorders>
              <w:top w:val="nil"/>
              <w:left w:val="nil"/>
              <w:bottom w:val="nil"/>
              <w:right w:val="nil"/>
            </w:tcBorders>
            <w:shd w:val="clear" w:color="auto" w:fill="auto"/>
            <w:noWrap/>
            <w:vAlign w:val="bottom"/>
            <w:hideMark/>
          </w:tcPr>
          <w:p w:rsidR="00ED1090" w:rsidRPr="00CC7EF9" w:rsidRDefault="00ED1090" w:rsidP="00ED1090">
            <w:pPr>
              <w:spacing w:after="0" w:line="360" w:lineRule="auto"/>
              <w:jc w:val="right"/>
              <w:rPr>
                <w:rFonts w:ascii="Times New Roman" w:eastAsia="Times New Roman" w:hAnsi="Times New Roman"/>
                <w:color w:val="000000"/>
                <w:sz w:val="20"/>
                <w:szCs w:val="20"/>
                <w:lang w:val="en-US"/>
              </w:rPr>
            </w:pPr>
            <w:r w:rsidRPr="00CC7EF9">
              <w:rPr>
                <w:rFonts w:ascii="Times New Roman" w:eastAsia="Times New Roman" w:hAnsi="Times New Roman"/>
                <w:color w:val="000000"/>
                <w:sz w:val="20"/>
                <w:szCs w:val="20"/>
                <w:lang w:val="en-US"/>
              </w:rPr>
              <w:t>3,534</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3,538</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3,542</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6.4</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0.20</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0.31</w:t>
            </w:r>
          </w:p>
        </w:tc>
      </w:tr>
      <w:tr w:rsidR="00ED1090" w:rsidRPr="000A4DA8" w:rsidTr="002C4E0E">
        <w:trPr>
          <w:trHeight w:val="300"/>
          <w:jc w:val="center"/>
        </w:trPr>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1500</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80</w:t>
            </w:r>
          </w:p>
        </w:tc>
        <w:tc>
          <w:tcPr>
            <w:tcW w:w="1008" w:type="dxa"/>
            <w:tcBorders>
              <w:top w:val="nil"/>
              <w:left w:val="nil"/>
              <w:bottom w:val="nil"/>
              <w:right w:val="nil"/>
            </w:tcBorders>
            <w:shd w:val="clear" w:color="auto" w:fill="auto"/>
            <w:noWrap/>
            <w:vAlign w:val="bottom"/>
            <w:hideMark/>
          </w:tcPr>
          <w:p w:rsidR="00ED1090" w:rsidRPr="00CC7EF9" w:rsidRDefault="00ED1090" w:rsidP="00ED1090">
            <w:pPr>
              <w:spacing w:after="0" w:line="360" w:lineRule="auto"/>
              <w:jc w:val="right"/>
              <w:rPr>
                <w:rFonts w:ascii="Times New Roman" w:eastAsia="Times New Roman" w:hAnsi="Times New Roman"/>
                <w:color w:val="000000"/>
                <w:sz w:val="20"/>
                <w:szCs w:val="20"/>
                <w:lang w:val="en-US"/>
              </w:rPr>
            </w:pPr>
            <w:r w:rsidRPr="00CC7EF9">
              <w:rPr>
                <w:rFonts w:ascii="Times New Roman" w:eastAsia="Times New Roman" w:hAnsi="Times New Roman"/>
                <w:color w:val="000000"/>
                <w:sz w:val="20"/>
                <w:szCs w:val="20"/>
                <w:lang w:val="en-US"/>
              </w:rPr>
              <w:t>3,534</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3,537</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3,541</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8.4</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0.17</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0.28</w:t>
            </w:r>
          </w:p>
        </w:tc>
      </w:tr>
      <w:tr w:rsidR="00ED1090" w:rsidRPr="000A4DA8" w:rsidTr="002C4E0E">
        <w:trPr>
          <w:trHeight w:val="300"/>
          <w:jc w:val="center"/>
        </w:trPr>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1500</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100</w:t>
            </w:r>
          </w:p>
        </w:tc>
        <w:tc>
          <w:tcPr>
            <w:tcW w:w="1008" w:type="dxa"/>
            <w:tcBorders>
              <w:top w:val="nil"/>
              <w:left w:val="nil"/>
              <w:bottom w:val="nil"/>
              <w:right w:val="nil"/>
            </w:tcBorders>
            <w:shd w:val="clear" w:color="auto" w:fill="auto"/>
            <w:noWrap/>
            <w:vAlign w:val="bottom"/>
            <w:hideMark/>
          </w:tcPr>
          <w:p w:rsidR="00ED1090" w:rsidRPr="00CC7EF9" w:rsidRDefault="00ED1090" w:rsidP="00ED1090">
            <w:pPr>
              <w:spacing w:after="0" w:line="360" w:lineRule="auto"/>
              <w:jc w:val="right"/>
              <w:rPr>
                <w:rFonts w:ascii="Times New Roman" w:eastAsia="Times New Roman" w:hAnsi="Times New Roman"/>
                <w:color w:val="000000"/>
                <w:sz w:val="20"/>
                <w:szCs w:val="20"/>
                <w:lang w:val="en-US"/>
              </w:rPr>
            </w:pPr>
            <w:r w:rsidRPr="00CC7EF9">
              <w:rPr>
                <w:rFonts w:ascii="Times New Roman" w:eastAsia="Times New Roman" w:hAnsi="Times New Roman"/>
                <w:color w:val="000000"/>
                <w:sz w:val="20"/>
                <w:szCs w:val="20"/>
                <w:lang w:val="en-US"/>
              </w:rPr>
              <w:t>3,533</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3,537</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3,541</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10.2</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0.17</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0.29</w:t>
            </w:r>
          </w:p>
        </w:tc>
      </w:tr>
      <w:tr w:rsidR="00ED1090" w:rsidRPr="000A4DA8" w:rsidTr="002C4E0E">
        <w:trPr>
          <w:trHeight w:val="300"/>
          <w:jc w:val="center"/>
        </w:trPr>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2000</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20</w:t>
            </w:r>
          </w:p>
        </w:tc>
        <w:tc>
          <w:tcPr>
            <w:tcW w:w="1008" w:type="dxa"/>
            <w:tcBorders>
              <w:top w:val="nil"/>
              <w:left w:val="nil"/>
              <w:bottom w:val="nil"/>
              <w:right w:val="nil"/>
            </w:tcBorders>
            <w:shd w:val="clear" w:color="auto" w:fill="auto"/>
            <w:noWrap/>
            <w:vAlign w:val="bottom"/>
            <w:hideMark/>
          </w:tcPr>
          <w:p w:rsidR="00ED1090" w:rsidRPr="00CC7EF9" w:rsidRDefault="00ED1090" w:rsidP="00ED1090">
            <w:pPr>
              <w:spacing w:after="0" w:line="360" w:lineRule="auto"/>
              <w:jc w:val="right"/>
              <w:rPr>
                <w:rFonts w:ascii="Times New Roman" w:eastAsia="Times New Roman" w:hAnsi="Times New Roman"/>
                <w:color w:val="000000"/>
                <w:sz w:val="20"/>
                <w:szCs w:val="20"/>
                <w:lang w:val="en-US"/>
              </w:rPr>
            </w:pPr>
            <w:r w:rsidRPr="00CC7EF9">
              <w:rPr>
                <w:rFonts w:ascii="Times New Roman" w:eastAsia="Times New Roman" w:hAnsi="Times New Roman"/>
                <w:color w:val="000000"/>
                <w:sz w:val="20"/>
                <w:szCs w:val="20"/>
                <w:lang w:val="en-US"/>
              </w:rPr>
              <w:t>3,534</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3,539</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3,552</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3.0</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0.23</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0.59</w:t>
            </w:r>
          </w:p>
        </w:tc>
      </w:tr>
      <w:tr w:rsidR="00ED1090" w:rsidRPr="000A4DA8" w:rsidTr="002C4E0E">
        <w:trPr>
          <w:trHeight w:val="300"/>
          <w:jc w:val="center"/>
        </w:trPr>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2000</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40</w:t>
            </w:r>
          </w:p>
        </w:tc>
        <w:tc>
          <w:tcPr>
            <w:tcW w:w="1008" w:type="dxa"/>
            <w:tcBorders>
              <w:top w:val="nil"/>
              <w:left w:val="nil"/>
              <w:bottom w:val="nil"/>
              <w:right w:val="nil"/>
            </w:tcBorders>
            <w:shd w:val="clear" w:color="auto" w:fill="auto"/>
            <w:noWrap/>
            <w:vAlign w:val="bottom"/>
            <w:hideMark/>
          </w:tcPr>
          <w:p w:rsidR="00ED1090" w:rsidRPr="00CC7EF9" w:rsidRDefault="00ED1090" w:rsidP="00ED1090">
            <w:pPr>
              <w:spacing w:after="0" w:line="360" w:lineRule="auto"/>
              <w:jc w:val="right"/>
              <w:rPr>
                <w:rFonts w:ascii="Times New Roman" w:eastAsia="Times New Roman" w:hAnsi="Times New Roman"/>
                <w:color w:val="000000"/>
                <w:sz w:val="20"/>
                <w:szCs w:val="20"/>
                <w:lang w:val="en-US"/>
              </w:rPr>
            </w:pPr>
            <w:r w:rsidRPr="00CC7EF9">
              <w:rPr>
                <w:rFonts w:ascii="Times New Roman" w:eastAsia="Times New Roman" w:hAnsi="Times New Roman"/>
                <w:color w:val="000000"/>
                <w:sz w:val="20"/>
                <w:szCs w:val="20"/>
                <w:lang w:val="en-US"/>
              </w:rPr>
              <w:t>3,535</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3,539</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3,552</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5.6</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0.23</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0.59</w:t>
            </w:r>
          </w:p>
        </w:tc>
      </w:tr>
      <w:tr w:rsidR="00ED1090" w:rsidRPr="000A4DA8" w:rsidTr="002C4E0E">
        <w:trPr>
          <w:trHeight w:val="300"/>
          <w:jc w:val="center"/>
        </w:trPr>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2000</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60</w:t>
            </w:r>
          </w:p>
        </w:tc>
        <w:tc>
          <w:tcPr>
            <w:tcW w:w="1008" w:type="dxa"/>
            <w:tcBorders>
              <w:top w:val="nil"/>
              <w:left w:val="nil"/>
              <w:bottom w:val="nil"/>
              <w:right w:val="nil"/>
            </w:tcBorders>
            <w:shd w:val="clear" w:color="auto" w:fill="auto"/>
            <w:noWrap/>
            <w:vAlign w:val="bottom"/>
            <w:hideMark/>
          </w:tcPr>
          <w:p w:rsidR="00ED1090" w:rsidRPr="00CC7EF9" w:rsidRDefault="00ED1090" w:rsidP="00ED1090">
            <w:pPr>
              <w:spacing w:after="0" w:line="360" w:lineRule="auto"/>
              <w:jc w:val="right"/>
              <w:rPr>
                <w:rFonts w:ascii="Times New Roman" w:eastAsia="Times New Roman" w:hAnsi="Times New Roman"/>
                <w:color w:val="000000"/>
                <w:sz w:val="20"/>
                <w:szCs w:val="20"/>
                <w:lang w:val="en-US"/>
              </w:rPr>
            </w:pPr>
            <w:r w:rsidRPr="00CC7EF9">
              <w:rPr>
                <w:rFonts w:ascii="Times New Roman" w:eastAsia="Times New Roman" w:hAnsi="Times New Roman"/>
                <w:color w:val="000000"/>
                <w:sz w:val="20"/>
                <w:szCs w:val="20"/>
                <w:lang w:val="en-US"/>
              </w:rPr>
              <w:t>3,534</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3,538</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3,542</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8.4</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0.20</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0.32</w:t>
            </w:r>
          </w:p>
        </w:tc>
      </w:tr>
      <w:tr w:rsidR="00ED1090" w:rsidRPr="000A4DA8" w:rsidTr="002C4E0E">
        <w:trPr>
          <w:trHeight w:val="300"/>
          <w:jc w:val="center"/>
        </w:trPr>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2000</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80</w:t>
            </w:r>
          </w:p>
        </w:tc>
        <w:tc>
          <w:tcPr>
            <w:tcW w:w="1008" w:type="dxa"/>
            <w:tcBorders>
              <w:top w:val="nil"/>
              <w:left w:val="nil"/>
              <w:bottom w:val="nil"/>
              <w:right w:val="nil"/>
            </w:tcBorders>
            <w:shd w:val="clear" w:color="auto" w:fill="auto"/>
            <w:noWrap/>
            <w:vAlign w:val="bottom"/>
            <w:hideMark/>
          </w:tcPr>
          <w:p w:rsidR="00ED1090" w:rsidRPr="00CC7EF9" w:rsidRDefault="00ED1090" w:rsidP="00ED1090">
            <w:pPr>
              <w:spacing w:after="0" w:line="360" w:lineRule="auto"/>
              <w:jc w:val="right"/>
              <w:rPr>
                <w:rFonts w:ascii="Times New Roman" w:eastAsia="Times New Roman" w:hAnsi="Times New Roman"/>
                <w:color w:val="000000"/>
                <w:sz w:val="20"/>
                <w:szCs w:val="20"/>
                <w:lang w:val="en-US"/>
              </w:rPr>
            </w:pPr>
            <w:r w:rsidRPr="00CC7EF9">
              <w:rPr>
                <w:rFonts w:ascii="Times New Roman" w:eastAsia="Times New Roman" w:hAnsi="Times New Roman"/>
                <w:color w:val="000000"/>
                <w:sz w:val="20"/>
                <w:szCs w:val="20"/>
                <w:lang w:val="en-US"/>
              </w:rPr>
              <w:t>3,535</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3,538</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3,541</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10.8</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0.21</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0.29</w:t>
            </w:r>
          </w:p>
        </w:tc>
      </w:tr>
      <w:tr w:rsidR="00ED1090" w:rsidRPr="000A4DA8" w:rsidTr="002C4E0E">
        <w:trPr>
          <w:trHeight w:val="300"/>
          <w:jc w:val="center"/>
        </w:trPr>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2000</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100</w:t>
            </w:r>
          </w:p>
        </w:tc>
        <w:tc>
          <w:tcPr>
            <w:tcW w:w="1008" w:type="dxa"/>
            <w:tcBorders>
              <w:top w:val="nil"/>
              <w:left w:val="nil"/>
              <w:bottom w:val="nil"/>
              <w:right w:val="nil"/>
            </w:tcBorders>
            <w:shd w:val="clear" w:color="auto" w:fill="auto"/>
            <w:noWrap/>
            <w:vAlign w:val="bottom"/>
            <w:hideMark/>
          </w:tcPr>
          <w:p w:rsidR="00ED1090" w:rsidRPr="00CC7EF9" w:rsidRDefault="00ED1090" w:rsidP="00ED1090">
            <w:pPr>
              <w:spacing w:after="0" w:line="360" w:lineRule="auto"/>
              <w:jc w:val="right"/>
              <w:rPr>
                <w:rFonts w:ascii="Times New Roman" w:eastAsia="Times New Roman" w:hAnsi="Times New Roman"/>
                <w:color w:val="000000"/>
                <w:sz w:val="20"/>
                <w:szCs w:val="20"/>
                <w:lang w:val="en-US"/>
              </w:rPr>
            </w:pPr>
            <w:r w:rsidRPr="00CC7EF9">
              <w:rPr>
                <w:rFonts w:ascii="Times New Roman" w:eastAsia="Times New Roman" w:hAnsi="Times New Roman"/>
                <w:color w:val="000000"/>
                <w:sz w:val="20"/>
                <w:szCs w:val="20"/>
                <w:lang w:val="en-US"/>
              </w:rPr>
              <w:t>3,533</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3,538</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3,542</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13.7</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0.18</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0.32</w:t>
            </w:r>
          </w:p>
        </w:tc>
      </w:tr>
      <w:tr w:rsidR="00ED1090" w:rsidRPr="000A4DA8" w:rsidTr="002C4E0E">
        <w:trPr>
          <w:trHeight w:val="300"/>
          <w:jc w:val="center"/>
        </w:trPr>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2500</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20</w:t>
            </w:r>
          </w:p>
        </w:tc>
        <w:tc>
          <w:tcPr>
            <w:tcW w:w="1008" w:type="dxa"/>
            <w:tcBorders>
              <w:top w:val="nil"/>
              <w:left w:val="nil"/>
              <w:bottom w:val="nil"/>
              <w:right w:val="nil"/>
            </w:tcBorders>
            <w:shd w:val="clear" w:color="auto" w:fill="auto"/>
            <w:noWrap/>
            <w:vAlign w:val="bottom"/>
            <w:hideMark/>
          </w:tcPr>
          <w:p w:rsidR="00ED1090" w:rsidRPr="00CC7EF9" w:rsidRDefault="00ED1090" w:rsidP="00ED1090">
            <w:pPr>
              <w:spacing w:after="0" w:line="360" w:lineRule="auto"/>
              <w:jc w:val="right"/>
              <w:rPr>
                <w:rFonts w:ascii="Times New Roman" w:eastAsia="Times New Roman" w:hAnsi="Times New Roman"/>
                <w:color w:val="000000"/>
                <w:sz w:val="20"/>
                <w:szCs w:val="20"/>
                <w:lang w:val="en-US"/>
              </w:rPr>
            </w:pPr>
            <w:r w:rsidRPr="00CC7EF9">
              <w:rPr>
                <w:rFonts w:ascii="Times New Roman" w:eastAsia="Times New Roman" w:hAnsi="Times New Roman"/>
                <w:color w:val="000000"/>
                <w:sz w:val="20"/>
                <w:szCs w:val="20"/>
                <w:lang w:val="en-US"/>
              </w:rPr>
              <w:t>3,532</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3,544</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3,573</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4.0</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0.37</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1.20</w:t>
            </w:r>
          </w:p>
        </w:tc>
      </w:tr>
      <w:tr w:rsidR="00ED1090" w:rsidRPr="000A4DA8" w:rsidTr="002C4E0E">
        <w:trPr>
          <w:trHeight w:val="300"/>
          <w:jc w:val="center"/>
        </w:trPr>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2500</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40</w:t>
            </w:r>
          </w:p>
        </w:tc>
        <w:tc>
          <w:tcPr>
            <w:tcW w:w="1008" w:type="dxa"/>
            <w:tcBorders>
              <w:top w:val="nil"/>
              <w:left w:val="nil"/>
              <w:bottom w:val="nil"/>
              <w:right w:val="nil"/>
            </w:tcBorders>
            <w:shd w:val="clear" w:color="auto" w:fill="auto"/>
            <w:noWrap/>
            <w:vAlign w:val="bottom"/>
            <w:hideMark/>
          </w:tcPr>
          <w:p w:rsidR="00ED1090" w:rsidRPr="00CC7EF9" w:rsidRDefault="00ED1090" w:rsidP="00ED1090">
            <w:pPr>
              <w:spacing w:after="0" w:line="360" w:lineRule="auto"/>
              <w:jc w:val="right"/>
              <w:rPr>
                <w:rFonts w:ascii="Times New Roman" w:eastAsia="Times New Roman" w:hAnsi="Times New Roman"/>
                <w:color w:val="000000"/>
                <w:sz w:val="20"/>
                <w:szCs w:val="20"/>
                <w:lang w:val="en-US"/>
              </w:rPr>
            </w:pPr>
            <w:r w:rsidRPr="00CC7EF9">
              <w:rPr>
                <w:rFonts w:ascii="Times New Roman" w:eastAsia="Times New Roman" w:hAnsi="Times New Roman"/>
                <w:color w:val="000000"/>
                <w:sz w:val="20"/>
                <w:szCs w:val="20"/>
                <w:lang w:val="en-US"/>
              </w:rPr>
              <w:t>3,533</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3,538</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3,542</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7.4</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0.19</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0.31</w:t>
            </w:r>
          </w:p>
        </w:tc>
      </w:tr>
      <w:tr w:rsidR="00ED1090" w:rsidRPr="000A4DA8" w:rsidTr="002C4E0E">
        <w:trPr>
          <w:trHeight w:val="300"/>
          <w:jc w:val="center"/>
        </w:trPr>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2500</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60</w:t>
            </w:r>
          </w:p>
        </w:tc>
        <w:tc>
          <w:tcPr>
            <w:tcW w:w="1008" w:type="dxa"/>
            <w:tcBorders>
              <w:top w:val="nil"/>
              <w:left w:val="nil"/>
              <w:bottom w:val="nil"/>
              <w:right w:val="nil"/>
            </w:tcBorders>
            <w:shd w:val="clear" w:color="auto" w:fill="auto"/>
            <w:noWrap/>
            <w:vAlign w:val="bottom"/>
            <w:hideMark/>
          </w:tcPr>
          <w:p w:rsidR="00ED1090" w:rsidRPr="00CC7EF9" w:rsidRDefault="00ED1090" w:rsidP="00ED1090">
            <w:pPr>
              <w:spacing w:after="0" w:line="360" w:lineRule="auto"/>
              <w:jc w:val="right"/>
              <w:rPr>
                <w:rFonts w:ascii="Times New Roman" w:eastAsia="Times New Roman" w:hAnsi="Times New Roman"/>
                <w:color w:val="000000"/>
                <w:sz w:val="20"/>
                <w:szCs w:val="20"/>
                <w:lang w:val="en-US"/>
              </w:rPr>
            </w:pPr>
            <w:r w:rsidRPr="00CC7EF9">
              <w:rPr>
                <w:rFonts w:ascii="Times New Roman" w:eastAsia="Times New Roman" w:hAnsi="Times New Roman"/>
                <w:color w:val="000000"/>
                <w:sz w:val="20"/>
                <w:szCs w:val="20"/>
                <w:lang w:val="en-US"/>
              </w:rPr>
              <w:t>3,534</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3,538</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3,551</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10.8</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0.20</w:t>
            </w:r>
          </w:p>
        </w:tc>
        <w:tc>
          <w:tcPr>
            <w:tcW w:w="1008" w:type="dxa"/>
            <w:tcBorders>
              <w:top w:val="nil"/>
              <w:left w:val="nil"/>
              <w:bottom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0.56</w:t>
            </w:r>
          </w:p>
        </w:tc>
      </w:tr>
      <w:tr w:rsidR="00ED1090" w:rsidRPr="000A4DA8" w:rsidTr="002C4E0E">
        <w:trPr>
          <w:trHeight w:val="300"/>
          <w:jc w:val="center"/>
        </w:trPr>
        <w:tc>
          <w:tcPr>
            <w:tcW w:w="1008" w:type="dxa"/>
            <w:tcBorders>
              <w:top w:val="nil"/>
              <w:left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2500</w:t>
            </w:r>
          </w:p>
        </w:tc>
        <w:tc>
          <w:tcPr>
            <w:tcW w:w="1008" w:type="dxa"/>
            <w:tcBorders>
              <w:top w:val="nil"/>
              <w:left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80</w:t>
            </w:r>
          </w:p>
        </w:tc>
        <w:tc>
          <w:tcPr>
            <w:tcW w:w="1008" w:type="dxa"/>
            <w:tcBorders>
              <w:top w:val="nil"/>
              <w:left w:val="nil"/>
              <w:right w:val="nil"/>
            </w:tcBorders>
            <w:shd w:val="clear" w:color="auto" w:fill="auto"/>
            <w:noWrap/>
            <w:vAlign w:val="bottom"/>
            <w:hideMark/>
          </w:tcPr>
          <w:p w:rsidR="00ED1090" w:rsidRPr="00CC7EF9" w:rsidRDefault="00ED1090" w:rsidP="00ED1090">
            <w:pPr>
              <w:spacing w:after="0" w:line="360" w:lineRule="auto"/>
              <w:jc w:val="right"/>
              <w:rPr>
                <w:rFonts w:ascii="Times New Roman" w:eastAsia="Times New Roman" w:hAnsi="Times New Roman"/>
                <w:color w:val="000000"/>
                <w:sz w:val="20"/>
                <w:szCs w:val="20"/>
                <w:lang w:val="en-US"/>
              </w:rPr>
            </w:pPr>
            <w:r w:rsidRPr="00CC7EF9">
              <w:rPr>
                <w:rFonts w:ascii="Times New Roman" w:eastAsia="Times New Roman" w:hAnsi="Times New Roman"/>
                <w:color w:val="000000"/>
                <w:sz w:val="20"/>
                <w:szCs w:val="20"/>
                <w:lang w:val="en-US"/>
              </w:rPr>
              <w:t>3,532</w:t>
            </w:r>
          </w:p>
        </w:tc>
        <w:tc>
          <w:tcPr>
            <w:tcW w:w="1008" w:type="dxa"/>
            <w:tcBorders>
              <w:top w:val="nil"/>
              <w:left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3,538</w:t>
            </w:r>
          </w:p>
        </w:tc>
        <w:tc>
          <w:tcPr>
            <w:tcW w:w="1008" w:type="dxa"/>
            <w:tcBorders>
              <w:top w:val="nil"/>
              <w:left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3,542</w:t>
            </w:r>
          </w:p>
        </w:tc>
        <w:tc>
          <w:tcPr>
            <w:tcW w:w="1008" w:type="dxa"/>
            <w:tcBorders>
              <w:top w:val="nil"/>
              <w:left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14.3</w:t>
            </w:r>
          </w:p>
        </w:tc>
        <w:tc>
          <w:tcPr>
            <w:tcW w:w="1008" w:type="dxa"/>
            <w:tcBorders>
              <w:top w:val="nil"/>
              <w:left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0.20</w:t>
            </w:r>
          </w:p>
        </w:tc>
        <w:tc>
          <w:tcPr>
            <w:tcW w:w="1008" w:type="dxa"/>
            <w:tcBorders>
              <w:top w:val="nil"/>
              <w:left w:val="nil"/>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0.32</w:t>
            </w:r>
          </w:p>
        </w:tc>
      </w:tr>
      <w:tr w:rsidR="00ED1090" w:rsidRPr="000A4DA8" w:rsidTr="002C4E0E">
        <w:trPr>
          <w:trHeight w:val="300"/>
          <w:jc w:val="center"/>
        </w:trPr>
        <w:tc>
          <w:tcPr>
            <w:tcW w:w="1008" w:type="dxa"/>
            <w:tcBorders>
              <w:top w:val="nil"/>
              <w:left w:val="nil"/>
              <w:bottom w:val="single" w:sz="4" w:space="0" w:color="auto"/>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2500</w:t>
            </w:r>
          </w:p>
        </w:tc>
        <w:tc>
          <w:tcPr>
            <w:tcW w:w="1008" w:type="dxa"/>
            <w:tcBorders>
              <w:top w:val="nil"/>
              <w:left w:val="nil"/>
              <w:bottom w:val="single" w:sz="4" w:space="0" w:color="auto"/>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100</w:t>
            </w:r>
          </w:p>
        </w:tc>
        <w:tc>
          <w:tcPr>
            <w:tcW w:w="1008" w:type="dxa"/>
            <w:tcBorders>
              <w:top w:val="nil"/>
              <w:left w:val="nil"/>
              <w:bottom w:val="single" w:sz="4" w:space="0" w:color="auto"/>
              <w:right w:val="nil"/>
            </w:tcBorders>
            <w:shd w:val="clear" w:color="auto" w:fill="auto"/>
            <w:noWrap/>
            <w:vAlign w:val="bottom"/>
            <w:hideMark/>
          </w:tcPr>
          <w:p w:rsidR="00ED1090" w:rsidRPr="00CC7EF9" w:rsidRDefault="00ED1090" w:rsidP="00ED1090">
            <w:pPr>
              <w:spacing w:after="0" w:line="360" w:lineRule="auto"/>
              <w:jc w:val="right"/>
              <w:rPr>
                <w:rFonts w:ascii="Times New Roman" w:eastAsia="Times New Roman" w:hAnsi="Times New Roman"/>
                <w:color w:val="000000"/>
                <w:sz w:val="20"/>
                <w:szCs w:val="20"/>
                <w:lang w:val="en-US"/>
              </w:rPr>
            </w:pPr>
            <w:r w:rsidRPr="00CC7EF9">
              <w:rPr>
                <w:rFonts w:ascii="Times New Roman" w:eastAsia="Times New Roman" w:hAnsi="Times New Roman"/>
                <w:color w:val="000000"/>
                <w:sz w:val="20"/>
                <w:szCs w:val="20"/>
                <w:lang w:val="en-US"/>
              </w:rPr>
              <w:t>3,534</w:t>
            </w:r>
          </w:p>
        </w:tc>
        <w:tc>
          <w:tcPr>
            <w:tcW w:w="1008" w:type="dxa"/>
            <w:tcBorders>
              <w:top w:val="nil"/>
              <w:left w:val="nil"/>
              <w:bottom w:val="single" w:sz="4" w:space="0" w:color="auto"/>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3,538</w:t>
            </w:r>
          </w:p>
        </w:tc>
        <w:tc>
          <w:tcPr>
            <w:tcW w:w="1008" w:type="dxa"/>
            <w:tcBorders>
              <w:top w:val="nil"/>
              <w:left w:val="nil"/>
              <w:bottom w:val="single" w:sz="4" w:space="0" w:color="auto"/>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3,541</w:t>
            </w:r>
          </w:p>
        </w:tc>
        <w:tc>
          <w:tcPr>
            <w:tcW w:w="1008" w:type="dxa"/>
            <w:tcBorders>
              <w:top w:val="nil"/>
              <w:left w:val="nil"/>
              <w:bottom w:val="single" w:sz="4" w:space="0" w:color="auto"/>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17.2</w:t>
            </w:r>
          </w:p>
        </w:tc>
        <w:tc>
          <w:tcPr>
            <w:tcW w:w="1008" w:type="dxa"/>
            <w:tcBorders>
              <w:top w:val="nil"/>
              <w:left w:val="nil"/>
              <w:bottom w:val="single" w:sz="4" w:space="0" w:color="auto"/>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0.19</w:t>
            </w:r>
          </w:p>
        </w:tc>
        <w:tc>
          <w:tcPr>
            <w:tcW w:w="1008" w:type="dxa"/>
            <w:tcBorders>
              <w:top w:val="nil"/>
              <w:left w:val="nil"/>
              <w:bottom w:val="single" w:sz="4" w:space="0" w:color="auto"/>
              <w:right w:val="nil"/>
            </w:tcBorders>
            <w:shd w:val="clear" w:color="auto" w:fill="auto"/>
            <w:noWrap/>
            <w:vAlign w:val="bottom"/>
            <w:hideMark/>
          </w:tcPr>
          <w:p w:rsidR="00ED1090" w:rsidRPr="002C4E0E" w:rsidRDefault="00ED1090" w:rsidP="00ED1090">
            <w:pPr>
              <w:spacing w:after="0" w:line="360" w:lineRule="auto"/>
              <w:jc w:val="right"/>
              <w:rPr>
                <w:rFonts w:ascii="Times New Roman" w:eastAsia="Times New Roman" w:hAnsi="Times New Roman"/>
                <w:color w:val="000000"/>
                <w:kern w:val="0"/>
                <w:sz w:val="20"/>
                <w:szCs w:val="20"/>
                <w:lang w:val="en-US"/>
              </w:rPr>
            </w:pPr>
            <w:r w:rsidRPr="002C4E0E">
              <w:rPr>
                <w:rFonts w:ascii="Times New Roman" w:eastAsia="Times New Roman" w:hAnsi="Times New Roman"/>
                <w:color w:val="000000"/>
                <w:kern w:val="0"/>
                <w:sz w:val="20"/>
                <w:szCs w:val="20"/>
                <w:lang w:val="en-US"/>
              </w:rPr>
              <w:t>0.27</w:t>
            </w:r>
          </w:p>
        </w:tc>
      </w:tr>
      <w:tr w:rsidR="00ED1090" w:rsidRPr="000A4DA8" w:rsidTr="0090292C">
        <w:trPr>
          <w:trHeight w:val="300"/>
          <w:jc w:val="center"/>
        </w:trPr>
        <w:tc>
          <w:tcPr>
            <w:tcW w:w="4032" w:type="dxa"/>
            <w:gridSpan w:val="4"/>
            <w:tcBorders>
              <w:top w:val="single" w:sz="4" w:space="0" w:color="auto"/>
              <w:left w:val="nil"/>
              <w:bottom w:val="nil"/>
              <w:right w:val="nil"/>
            </w:tcBorders>
            <w:shd w:val="clear" w:color="auto" w:fill="auto"/>
            <w:noWrap/>
            <w:vAlign w:val="bottom"/>
            <w:hideMark/>
          </w:tcPr>
          <w:p w:rsidR="00ED1090" w:rsidRPr="004F3BB6" w:rsidRDefault="00ED1090" w:rsidP="00ED1090">
            <w:pPr>
              <w:pStyle w:val="Tablefootnote"/>
              <w:rPr>
                <w:sz w:val="20"/>
              </w:rPr>
            </w:pPr>
            <w:r>
              <w:t>f</w:t>
            </w:r>
            <w:r w:rsidRPr="004F3BB6">
              <w:t>val = Amaç fonksiyonu değeri</w:t>
            </w:r>
          </w:p>
        </w:tc>
        <w:tc>
          <w:tcPr>
            <w:tcW w:w="1008" w:type="dxa"/>
            <w:tcBorders>
              <w:top w:val="single" w:sz="4" w:space="0" w:color="auto"/>
              <w:left w:val="nil"/>
              <w:bottom w:val="nil"/>
              <w:right w:val="nil"/>
            </w:tcBorders>
            <w:shd w:val="clear" w:color="auto" w:fill="auto"/>
            <w:noWrap/>
            <w:vAlign w:val="bottom"/>
            <w:hideMark/>
          </w:tcPr>
          <w:p w:rsidR="00ED1090" w:rsidRPr="000A4DA8" w:rsidRDefault="00ED1090" w:rsidP="00ED1090">
            <w:pPr>
              <w:spacing w:after="0" w:line="360" w:lineRule="auto"/>
              <w:rPr>
                <w:rFonts w:ascii="Times New Roman" w:eastAsia="Times New Roman" w:hAnsi="Times New Roman"/>
                <w:kern w:val="0"/>
                <w:sz w:val="20"/>
                <w:szCs w:val="20"/>
                <w:lang w:val="en-US"/>
              </w:rPr>
            </w:pPr>
          </w:p>
        </w:tc>
        <w:tc>
          <w:tcPr>
            <w:tcW w:w="1008" w:type="dxa"/>
            <w:tcBorders>
              <w:top w:val="single" w:sz="4" w:space="0" w:color="auto"/>
              <w:left w:val="nil"/>
              <w:bottom w:val="single" w:sz="4" w:space="0" w:color="auto"/>
              <w:right w:val="nil"/>
            </w:tcBorders>
            <w:shd w:val="clear" w:color="auto" w:fill="auto"/>
            <w:noWrap/>
            <w:vAlign w:val="center"/>
            <w:hideMark/>
          </w:tcPr>
          <w:p w:rsidR="00ED1090" w:rsidRPr="000A4DA8" w:rsidRDefault="00ED1090" w:rsidP="00ED1090">
            <w:pPr>
              <w:spacing w:after="0" w:line="360" w:lineRule="auto"/>
              <w:jc w:val="right"/>
              <w:rPr>
                <w:rFonts w:ascii="Times New Roman" w:eastAsia="Times New Roman" w:hAnsi="Times New Roman"/>
                <w:color w:val="000000"/>
                <w:kern w:val="0"/>
                <w:sz w:val="20"/>
                <w:szCs w:val="20"/>
                <w:lang w:val="en-US"/>
              </w:rPr>
            </w:pPr>
            <w:r w:rsidRPr="0010494D">
              <w:rPr>
                <w:rFonts w:ascii="Times New Roman" w:eastAsia="Times New Roman" w:hAnsi="Times New Roman"/>
                <w:color w:val="000000"/>
                <w:kern w:val="0"/>
                <w:sz w:val="20"/>
                <w:szCs w:val="20"/>
                <w:lang w:val="en-US"/>
              </w:rPr>
              <w:t>Ortalama</w:t>
            </w:r>
          </w:p>
        </w:tc>
        <w:tc>
          <w:tcPr>
            <w:tcW w:w="1008" w:type="dxa"/>
            <w:tcBorders>
              <w:top w:val="single" w:sz="4" w:space="0" w:color="auto"/>
              <w:left w:val="nil"/>
              <w:bottom w:val="single" w:sz="4" w:space="0" w:color="auto"/>
              <w:right w:val="nil"/>
            </w:tcBorders>
            <w:shd w:val="clear" w:color="auto" w:fill="auto"/>
            <w:noWrap/>
            <w:vAlign w:val="center"/>
            <w:hideMark/>
          </w:tcPr>
          <w:p w:rsidR="00ED1090" w:rsidRPr="000A4DA8" w:rsidRDefault="00ED1090" w:rsidP="00ED1090">
            <w:pPr>
              <w:spacing w:after="0" w:line="360" w:lineRule="auto"/>
              <w:jc w:val="right"/>
              <w:rPr>
                <w:rFonts w:ascii="Times New Roman" w:eastAsia="Times New Roman" w:hAnsi="Times New Roman"/>
                <w:color w:val="000000"/>
                <w:kern w:val="0"/>
                <w:sz w:val="20"/>
                <w:szCs w:val="20"/>
                <w:lang w:val="en-US"/>
              </w:rPr>
            </w:pPr>
            <w:r w:rsidRPr="000A4DA8">
              <w:rPr>
                <w:rFonts w:ascii="Times New Roman" w:eastAsia="Times New Roman" w:hAnsi="Times New Roman"/>
                <w:color w:val="000000"/>
                <w:kern w:val="0"/>
                <w:sz w:val="20"/>
                <w:szCs w:val="20"/>
                <w:lang w:val="en-US"/>
              </w:rPr>
              <w:t>0.25</w:t>
            </w:r>
          </w:p>
        </w:tc>
        <w:tc>
          <w:tcPr>
            <w:tcW w:w="1008" w:type="dxa"/>
            <w:tcBorders>
              <w:top w:val="single" w:sz="4" w:space="0" w:color="auto"/>
              <w:left w:val="nil"/>
              <w:bottom w:val="single" w:sz="4" w:space="0" w:color="auto"/>
              <w:right w:val="nil"/>
            </w:tcBorders>
            <w:shd w:val="clear" w:color="auto" w:fill="auto"/>
            <w:noWrap/>
            <w:vAlign w:val="center"/>
            <w:hideMark/>
          </w:tcPr>
          <w:p w:rsidR="00ED1090" w:rsidRPr="000A4DA8" w:rsidRDefault="00ED1090" w:rsidP="00ED1090">
            <w:pPr>
              <w:spacing w:after="0" w:line="360" w:lineRule="auto"/>
              <w:jc w:val="right"/>
              <w:rPr>
                <w:rFonts w:ascii="Times New Roman" w:eastAsia="Times New Roman" w:hAnsi="Times New Roman"/>
                <w:color w:val="000000"/>
                <w:kern w:val="0"/>
                <w:sz w:val="20"/>
                <w:szCs w:val="20"/>
                <w:lang w:val="en-US"/>
              </w:rPr>
            </w:pPr>
            <w:r w:rsidRPr="000A4DA8">
              <w:rPr>
                <w:rFonts w:ascii="Times New Roman" w:eastAsia="Times New Roman" w:hAnsi="Times New Roman"/>
                <w:color w:val="000000"/>
                <w:kern w:val="0"/>
                <w:sz w:val="20"/>
                <w:szCs w:val="20"/>
                <w:lang w:val="en-US"/>
              </w:rPr>
              <w:t>0.62</w:t>
            </w:r>
          </w:p>
        </w:tc>
      </w:tr>
    </w:tbl>
    <w:p w:rsidR="0019416D" w:rsidRDefault="0019416D" w:rsidP="00150AEB">
      <w:pPr>
        <w:pStyle w:val="AnaParagrafYaziStiliSau"/>
      </w:pPr>
    </w:p>
    <w:p w:rsidR="00EF590C" w:rsidRDefault="00EF590C" w:rsidP="00150AEB">
      <w:pPr>
        <w:pStyle w:val="AnaParagrafYaziStiliSau"/>
      </w:pPr>
    </w:p>
    <w:p w:rsidR="00AE7DA3" w:rsidRDefault="00AE7DA3" w:rsidP="00AE7DA3">
      <w:pPr>
        <w:pStyle w:val="ResimYazs"/>
        <w:keepNext/>
        <w:jc w:val="center"/>
      </w:pPr>
      <w:bookmarkStart w:id="94" w:name="_Toc482646120"/>
      <w:bookmarkStart w:id="95" w:name="_Toc482647396"/>
      <w:bookmarkStart w:id="96" w:name="_Toc482647496"/>
      <w:bookmarkStart w:id="97" w:name="_Toc482648312"/>
      <w:bookmarkStart w:id="98" w:name="_Toc487013947"/>
      <w:r>
        <w:t xml:space="preserve">Tablo </w:t>
      </w:r>
      <w:fldSimple w:instr=" STYLEREF 1 \s ">
        <w:r w:rsidR="00FE6146">
          <w:rPr>
            <w:noProof/>
          </w:rPr>
          <w:t>5</w:t>
        </w:r>
      </w:fldSimple>
      <w:r w:rsidR="004A18F7">
        <w:t>.</w:t>
      </w:r>
      <w:fldSimple w:instr=" SEQ Tablo \* ARABIC \s 1 ">
        <w:r w:rsidR="00FE6146">
          <w:rPr>
            <w:noProof/>
          </w:rPr>
          <w:t>7</w:t>
        </w:r>
      </w:fldSimple>
      <w:r>
        <w:t xml:space="preserve">. </w:t>
      </w:r>
      <w:r w:rsidR="0088446E">
        <w:t xml:space="preserve">ABC </w:t>
      </w:r>
      <w:r>
        <w:t xml:space="preserve">Delphi </w:t>
      </w:r>
      <w:r w:rsidR="004E31CA">
        <w:t xml:space="preserve">kodu </w:t>
      </w:r>
      <w:r>
        <w:t>ile bu çalışmada</w:t>
      </w:r>
      <w:r w:rsidR="006B18E5">
        <w:t xml:space="preserve"> kullanılan</w:t>
      </w:r>
      <w:r>
        <w:t xml:space="preserve"> </w:t>
      </w:r>
      <w:r w:rsidR="0088446E">
        <w:t xml:space="preserve">kontrol </w:t>
      </w:r>
      <w:r>
        <w:t>parametreleri</w:t>
      </w:r>
      <w:r w:rsidR="006B18E5">
        <w:t xml:space="preserve">nin </w:t>
      </w:r>
      <w:r>
        <w:t>karşılaştırması</w:t>
      </w:r>
      <w:bookmarkEnd w:id="94"/>
      <w:bookmarkEnd w:id="95"/>
      <w:bookmarkEnd w:id="96"/>
      <w:bookmarkEnd w:id="97"/>
      <w:bookmarkEnd w:id="98"/>
    </w:p>
    <w:tbl>
      <w:tblPr>
        <w:tblW w:w="7988" w:type="dxa"/>
        <w:jc w:val="center"/>
        <w:tblLook w:val="04A0" w:firstRow="1" w:lastRow="0" w:firstColumn="1" w:lastColumn="0" w:noHBand="0" w:noVBand="1"/>
      </w:tblPr>
      <w:tblGrid>
        <w:gridCol w:w="1584"/>
        <w:gridCol w:w="809"/>
        <w:gridCol w:w="792"/>
        <w:gridCol w:w="809"/>
        <w:gridCol w:w="792"/>
        <w:gridCol w:w="809"/>
        <w:gridCol w:w="792"/>
        <w:gridCol w:w="809"/>
        <w:gridCol w:w="792"/>
      </w:tblGrid>
      <w:tr w:rsidR="00EF590C" w:rsidRPr="00EF590C" w:rsidTr="00AE7DA3">
        <w:trPr>
          <w:trHeight w:val="300"/>
          <w:jc w:val="center"/>
        </w:trPr>
        <w:tc>
          <w:tcPr>
            <w:tcW w:w="1584" w:type="dxa"/>
            <w:vMerge w:val="restart"/>
            <w:tcBorders>
              <w:top w:val="single" w:sz="4" w:space="0" w:color="auto"/>
              <w:left w:val="nil"/>
              <w:bottom w:val="nil"/>
              <w:right w:val="nil"/>
            </w:tcBorders>
            <w:shd w:val="clear" w:color="auto" w:fill="auto"/>
            <w:noWrap/>
            <w:vAlign w:val="bottom"/>
            <w:hideMark/>
          </w:tcPr>
          <w:p w:rsidR="00EF590C" w:rsidRPr="00EF590C" w:rsidRDefault="00EF590C" w:rsidP="00FB60BE">
            <w:pPr>
              <w:spacing w:after="0" w:line="240" w:lineRule="auto"/>
              <w:rPr>
                <w:rFonts w:ascii="Times New Roman" w:eastAsia="Times New Roman" w:hAnsi="Times New Roman"/>
                <w:b/>
                <w:bCs/>
                <w:color w:val="000000"/>
                <w:kern w:val="0"/>
                <w:sz w:val="20"/>
                <w:szCs w:val="20"/>
                <w:lang w:val="en-US"/>
              </w:rPr>
            </w:pPr>
            <w:r w:rsidRPr="00EF590C">
              <w:rPr>
                <w:rFonts w:ascii="Times New Roman" w:eastAsia="Times New Roman" w:hAnsi="Times New Roman"/>
                <w:b/>
                <w:bCs/>
                <w:color w:val="000000"/>
                <w:kern w:val="0"/>
                <w:sz w:val="20"/>
                <w:szCs w:val="20"/>
                <w:lang w:val="en-US"/>
              </w:rPr>
              <w:t>Paramet</w:t>
            </w:r>
            <w:r w:rsidR="00FB60BE">
              <w:rPr>
                <w:rFonts w:ascii="Times New Roman" w:eastAsia="Times New Roman" w:hAnsi="Times New Roman"/>
                <w:b/>
                <w:bCs/>
                <w:color w:val="000000"/>
                <w:kern w:val="0"/>
                <w:sz w:val="20"/>
                <w:szCs w:val="20"/>
                <w:lang w:val="en-US"/>
              </w:rPr>
              <w:t>re</w:t>
            </w:r>
          </w:p>
        </w:tc>
        <w:tc>
          <w:tcPr>
            <w:tcW w:w="1601" w:type="dxa"/>
            <w:gridSpan w:val="2"/>
            <w:tcBorders>
              <w:top w:val="single" w:sz="4" w:space="0" w:color="auto"/>
              <w:left w:val="nil"/>
              <w:bottom w:val="single" w:sz="4" w:space="0" w:color="auto"/>
              <w:right w:val="nil"/>
            </w:tcBorders>
            <w:shd w:val="clear" w:color="auto" w:fill="auto"/>
            <w:noWrap/>
            <w:vAlign w:val="bottom"/>
          </w:tcPr>
          <w:p w:rsidR="00EF590C" w:rsidRPr="00EF590C" w:rsidRDefault="00EF590C" w:rsidP="00EF590C">
            <w:pPr>
              <w:spacing w:after="0" w:line="240" w:lineRule="auto"/>
              <w:jc w:val="center"/>
              <w:rPr>
                <w:rFonts w:ascii="Times New Roman" w:eastAsia="Times New Roman" w:hAnsi="Times New Roman"/>
                <w:b/>
                <w:bCs/>
                <w:color w:val="000000"/>
                <w:kern w:val="0"/>
                <w:sz w:val="20"/>
                <w:szCs w:val="20"/>
                <w:lang w:val="en-US"/>
              </w:rPr>
            </w:pPr>
            <w:r w:rsidRPr="00EF590C">
              <w:rPr>
                <w:rFonts w:ascii="Times New Roman" w:eastAsia="Times New Roman" w:hAnsi="Times New Roman"/>
                <w:b/>
                <w:bCs/>
                <w:color w:val="000000"/>
                <w:kern w:val="0"/>
                <w:sz w:val="20"/>
                <w:szCs w:val="20"/>
                <w:lang w:val="en-US"/>
              </w:rPr>
              <w:t>160 kVA</w:t>
            </w:r>
          </w:p>
        </w:tc>
        <w:tc>
          <w:tcPr>
            <w:tcW w:w="1601" w:type="dxa"/>
            <w:gridSpan w:val="2"/>
            <w:tcBorders>
              <w:top w:val="single" w:sz="4" w:space="0" w:color="auto"/>
              <w:left w:val="nil"/>
              <w:bottom w:val="single" w:sz="4" w:space="0" w:color="auto"/>
              <w:right w:val="nil"/>
            </w:tcBorders>
            <w:shd w:val="clear" w:color="auto" w:fill="auto"/>
            <w:noWrap/>
            <w:vAlign w:val="bottom"/>
          </w:tcPr>
          <w:p w:rsidR="00EF590C" w:rsidRPr="00EF590C" w:rsidRDefault="00EF590C" w:rsidP="00EF590C">
            <w:pPr>
              <w:spacing w:after="0" w:line="240" w:lineRule="auto"/>
              <w:jc w:val="center"/>
              <w:rPr>
                <w:rFonts w:ascii="Times New Roman" w:eastAsia="Times New Roman" w:hAnsi="Times New Roman"/>
                <w:b/>
                <w:bCs/>
                <w:color w:val="000000"/>
                <w:kern w:val="0"/>
                <w:sz w:val="20"/>
                <w:szCs w:val="20"/>
                <w:lang w:val="en-US"/>
              </w:rPr>
            </w:pPr>
            <w:r w:rsidRPr="00EF590C">
              <w:rPr>
                <w:rFonts w:ascii="Times New Roman" w:eastAsia="Times New Roman" w:hAnsi="Times New Roman"/>
                <w:b/>
                <w:bCs/>
                <w:color w:val="000000"/>
                <w:kern w:val="0"/>
                <w:sz w:val="20"/>
                <w:szCs w:val="20"/>
                <w:lang w:val="en-US"/>
              </w:rPr>
              <w:t>400 kVA</w:t>
            </w:r>
          </w:p>
        </w:tc>
        <w:tc>
          <w:tcPr>
            <w:tcW w:w="1601" w:type="dxa"/>
            <w:gridSpan w:val="2"/>
            <w:tcBorders>
              <w:top w:val="single" w:sz="4" w:space="0" w:color="auto"/>
              <w:left w:val="nil"/>
              <w:bottom w:val="single" w:sz="4" w:space="0" w:color="auto"/>
              <w:right w:val="nil"/>
            </w:tcBorders>
            <w:shd w:val="clear" w:color="auto" w:fill="auto"/>
            <w:noWrap/>
            <w:vAlign w:val="bottom"/>
          </w:tcPr>
          <w:p w:rsidR="00EF590C" w:rsidRPr="00EF590C" w:rsidRDefault="00EF590C" w:rsidP="00EF590C">
            <w:pPr>
              <w:spacing w:after="0" w:line="240" w:lineRule="auto"/>
              <w:jc w:val="center"/>
              <w:rPr>
                <w:rFonts w:ascii="Times New Roman" w:eastAsia="Times New Roman" w:hAnsi="Times New Roman"/>
                <w:b/>
                <w:bCs/>
                <w:color w:val="000000"/>
                <w:kern w:val="0"/>
                <w:sz w:val="20"/>
                <w:szCs w:val="20"/>
                <w:lang w:val="en-US"/>
              </w:rPr>
            </w:pPr>
            <w:r w:rsidRPr="00EF590C">
              <w:rPr>
                <w:rFonts w:ascii="Times New Roman" w:eastAsia="Times New Roman" w:hAnsi="Times New Roman"/>
                <w:b/>
                <w:bCs/>
                <w:color w:val="000000"/>
                <w:kern w:val="0"/>
                <w:sz w:val="20"/>
                <w:szCs w:val="20"/>
                <w:lang w:val="en-US"/>
              </w:rPr>
              <w:t>630 kVA</w:t>
            </w:r>
          </w:p>
        </w:tc>
        <w:tc>
          <w:tcPr>
            <w:tcW w:w="1601" w:type="dxa"/>
            <w:gridSpan w:val="2"/>
            <w:tcBorders>
              <w:top w:val="single" w:sz="4" w:space="0" w:color="auto"/>
              <w:left w:val="nil"/>
              <w:bottom w:val="single" w:sz="4" w:space="0" w:color="auto"/>
              <w:right w:val="nil"/>
            </w:tcBorders>
            <w:shd w:val="clear" w:color="auto" w:fill="auto"/>
            <w:noWrap/>
            <w:vAlign w:val="bottom"/>
          </w:tcPr>
          <w:p w:rsidR="00EF590C" w:rsidRPr="00EF590C" w:rsidRDefault="00AE7DA3" w:rsidP="00EF590C">
            <w:pPr>
              <w:spacing w:after="0" w:line="240" w:lineRule="auto"/>
              <w:jc w:val="center"/>
              <w:rPr>
                <w:rFonts w:ascii="Times New Roman" w:eastAsia="Times New Roman" w:hAnsi="Times New Roman"/>
                <w:b/>
                <w:bCs/>
                <w:color w:val="000000"/>
                <w:kern w:val="0"/>
                <w:sz w:val="20"/>
                <w:szCs w:val="20"/>
                <w:lang w:val="en-US"/>
              </w:rPr>
            </w:pPr>
            <w:r w:rsidRPr="00EF590C">
              <w:rPr>
                <w:rFonts w:ascii="Times New Roman" w:eastAsia="Times New Roman" w:hAnsi="Times New Roman"/>
                <w:b/>
                <w:bCs/>
                <w:color w:val="000000"/>
                <w:kern w:val="0"/>
                <w:sz w:val="20"/>
                <w:szCs w:val="20"/>
                <w:lang w:val="en-US"/>
              </w:rPr>
              <w:t>Ortalama</w:t>
            </w:r>
          </w:p>
        </w:tc>
      </w:tr>
      <w:tr w:rsidR="00EF590C" w:rsidRPr="00EF590C" w:rsidTr="00AE7DA3">
        <w:trPr>
          <w:trHeight w:val="300"/>
          <w:jc w:val="center"/>
        </w:trPr>
        <w:tc>
          <w:tcPr>
            <w:tcW w:w="1584" w:type="dxa"/>
            <w:vMerge/>
            <w:tcBorders>
              <w:top w:val="nil"/>
              <w:left w:val="nil"/>
              <w:bottom w:val="single" w:sz="4" w:space="0" w:color="auto"/>
              <w:right w:val="nil"/>
            </w:tcBorders>
            <w:vAlign w:val="center"/>
            <w:hideMark/>
          </w:tcPr>
          <w:p w:rsidR="00EF590C" w:rsidRPr="00EF590C" w:rsidRDefault="00EF590C" w:rsidP="00EF590C">
            <w:pPr>
              <w:spacing w:after="0" w:line="240" w:lineRule="auto"/>
              <w:rPr>
                <w:rFonts w:ascii="Times New Roman" w:eastAsia="Times New Roman" w:hAnsi="Times New Roman"/>
                <w:b/>
                <w:bCs/>
                <w:color w:val="000000"/>
                <w:kern w:val="0"/>
                <w:sz w:val="20"/>
                <w:szCs w:val="20"/>
                <w:lang w:val="en-US"/>
              </w:rPr>
            </w:pPr>
          </w:p>
        </w:tc>
        <w:tc>
          <w:tcPr>
            <w:tcW w:w="809" w:type="dxa"/>
            <w:tcBorders>
              <w:top w:val="single" w:sz="4" w:space="0" w:color="auto"/>
              <w:left w:val="nil"/>
              <w:bottom w:val="single" w:sz="4" w:space="0" w:color="auto"/>
              <w:right w:val="nil"/>
            </w:tcBorders>
            <w:shd w:val="clear" w:color="auto" w:fill="auto"/>
            <w:noWrap/>
            <w:vAlign w:val="bottom"/>
            <w:hideMark/>
          </w:tcPr>
          <w:p w:rsidR="00EF590C" w:rsidRPr="00EF590C" w:rsidRDefault="00FB60BE" w:rsidP="00EF590C">
            <w:pPr>
              <w:spacing w:after="0" w:line="240" w:lineRule="auto"/>
              <w:jc w:val="center"/>
              <w:rPr>
                <w:rFonts w:ascii="Times New Roman" w:eastAsia="Times New Roman" w:hAnsi="Times New Roman"/>
                <w:b/>
                <w:bCs/>
                <w:color w:val="000000"/>
                <w:kern w:val="0"/>
                <w:sz w:val="20"/>
                <w:szCs w:val="20"/>
                <w:lang w:val="en-US"/>
              </w:rPr>
            </w:pPr>
            <w:r w:rsidRPr="00B33C8E">
              <w:rPr>
                <w:rFonts w:ascii="Times New Roman" w:eastAsia="Times New Roman" w:hAnsi="Times New Roman"/>
                <w:b/>
                <w:bCs/>
                <w:color w:val="000000"/>
                <w:kern w:val="0"/>
                <w:sz w:val="20"/>
                <w:szCs w:val="20"/>
                <w:lang w:val="en-US"/>
              </w:rPr>
              <w:sym w:font="Symbol" w:char="F065"/>
            </w:r>
            <w:r w:rsidR="00EF590C" w:rsidRPr="00EF590C">
              <w:rPr>
                <w:rFonts w:ascii="Times New Roman" w:eastAsia="Times New Roman" w:hAnsi="Times New Roman"/>
                <w:b/>
                <w:bCs/>
                <w:color w:val="000000"/>
                <w:kern w:val="0"/>
                <w:sz w:val="20"/>
                <w:szCs w:val="20"/>
                <w:vertAlign w:val="subscript"/>
                <w:lang w:val="en-US"/>
              </w:rPr>
              <w:t>mean</w:t>
            </w:r>
            <w:r w:rsidR="00EF590C" w:rsidRPr="00EF590C">
              <w:rPr>
                <w:rFonts w:ascii="Times New Roman" w:eastAsia="Times New Roman" w:hAnsi="Times New Roman"/>
                <w:b/>
                <w:bCs/>
                <w:color w:val="000000"/>
                <w:kern w:val="0"/>
                <w:sz w:val="20"/>
                <w:szCs w:val="20"/>
                <w:lang w:val="en-US"/>
              </w:rPr>
              <w:t>%</w:t>
            </w:r>
          </w:p>
        </w:tc>
        <w:tc>
          <w:tcPr>
            <w:tcW w:w="792" w:type="dxa"/>
            <w:tcBorders>
              <w:top w:val="single" w:sz="4" w:space="0" w:color="auto"/>
              <w:left w:val="nil"/>
              <w:bottom w:val="single" w:sz="4" w:space="0" w:color="auto"/>
              <w:right w:val="nil"/>
            </w:tcBorders>
            <w:shd w:val="clear" w:color="auto" w:fill="auto"/>
            <w:noWrap/>
            <w:vAlign w:val="bottom"/>
            <w:hideMark/>
          </w:tcPr>
          <w:p w:rsidR="00EF590C" w:rsidRPr="00EF590C" w:rsidRDefault="00FB60BE" w:rsidP="00EF590C">
            <w:pPr>
              <w:spacing w:after="0" w:line="240" w:lineRule="auto"/>
              <w:jc w:val="center"/>
              <w:rPr>
                <w:rFonts w:ascii="Times New Roman" w:eastAsia="Times New Roman" w:hAnsi="Times New Roman"/>
                <w:b/>
                <w:bCs/>
                <w:color w:val="000000"/>
                <w:kern w:val="0"/>
                <w:sz w:val="20"/>
                <w:szCs w:val="20"/>
                <w:lang w:val="en-US"/>
              </w:rPr>
            </w:pPr>
            <w:r w:rsidRPr="00B33C8E">
              <w:rPr>
                <w:rFonts w:ascii="Times New Roman" w:eastAsia="Times New Roman" w:hAnsi="Times New Roman"/>
                <w:b/>
                <w:bCs/>
                <w:color w:val="000000"/>
                <w:kern w:val="0"/>
                <w:sz w:val="20"/>
                <w:szCs w:val="20"/>
                <w:lang w:val="en-US"/>
              </w:rPr>
              <w:sym w:font="Symbol" w:char="F065"/>
            </w:r>
            <w:r w:rsidR="00EF590C" w:rsidRPr="00EF590C">
              <w:rPr>
                <w:rFonts w:ascii="Times New Roman" w:eastAsia="Times New Roman" w:hAnsi="Times New Roman"/>
                <w:b/>
                <w:bCs/>
                <w:color w:val="000000"/>
                <w:kern w:val="0"/>
                <w:sz w:val="20"/>
                <w:szCs w:val="20"/>
                <w:vertAlign w:val="subscript"/>
                <w:lang w:val="en-US"/>
              </w:rPr>
              <w:t>max</w:t>
            </w:r>
            <w:r w:rsidR="00EF590C" w:rsidRPr="00EF590C">
              <w:rPr>
                <w:rFonts w:ascii="Times New Roman" w:eastAsia="Times New Roman" w:hAnsi="Times New Roman"/>
                <w:b/>
                <w:bCs/>
                <w:color w:val="000000"/>
                <w:kern w:val="0"/>
                <w:sz w:val="20"/>
                <w:szCs w:val="20"/>
                <w:lang w:val="en-US"/>
              </w:rPr>
              <w:t>%</w:t>
            </w:r>
          </w:p>
        </w:tc>
        <w:tc>
          <w:tcPr>
            <w:tcW w:w="809" w:type="dxa"/>
            <w:tcBorders>
              <w:top w:val="single" w:sz="4" w:space="0" w:color="auto"/>
              <w:left w:val="nil"/>
              <w:bottom w:val="single" w:sz="4" w:space="0" w:color="auto"/>
              <w:right w:val="nil"/>
            </w:tcBorders>
            <w:shd w:val="clear" w:color="auto" w:fill="auto"/>
            <w:noWrap/>
            <w:vAlign w:val="bottom"/>
            <w:hideMark/>
          </w:tcPr>
          <w:p w:rsidR="00EF590C" w:rsidRPr="00EF590C" w:rsidRDefault="00FB60BE" w:rsidP="00EF590C">
            <w:pPr>
              <w:spacing w:after="0" w:line="240" w:lineRule="auto"/>
              <w:jc w:val="center"/>
              <w:rPr>
                <w:rFonts w:ascii="Times New Roman" w:eastAsia="Times New Roman" w:hAnsi="Times New Roman"/>
                <w:b/>
                <w:bCs/>
                <w:color w:val="000000"/>
                <w:kern w:val="0"/>
                <w:sz w:val="20"/>
                <w:szCs w:val="20"/>
                <w:lang w:val="en-US"/>
              </w:rPr>
            </w:pPr>
            <w:r w:rsidRPr="00B33C8E">
              <w:rPr>
                <w:rFonts w:ascii="Times New Roman" w:eastAsia="Times New Roman" w:hAnsi="Times New Roman"/>
                <w:b/>
                <w:bCs/>
                <w:color w:val="000000"/>
                <w:kern w:val="0"/>
                <w:sz w:val="20"/>
                <w:szCs w:val="20"/>
                <w:lang w:val="en-US"/>
              </w:rPr>
              <w:sym w:font="Symbol" w:char="F065"/>
            </w:r>
            <w:r w:rsidR="00EF590C" w:rsidRPr="00EF590C">
              <w:rPr>
                <w:rFonts w:ascii="Times New Roman" w:eastAsia="Times New Roman" w:hAnsi="Times New Roman"/>
                <w:b/>
                <w:bCs/>
                <w:color w:val="000000"/>
                <w:kern w:val="0"/>
                <w:sz w:val="20"/>
                <w:szCs w:val="20"/>
                <w:vertAlign w:val="subscript"/>
                <w:lang w:val="en-US"/>
              </w:rPr>
              <w:t>mean</w:t>
            </w:r>
            <w:r w:rsidR="00EF590C" w:rsidRPr="00EF590C">
              <w:rPr>
                <w:rFonts w:ascii="Times New Roman" w:eastAsia="Times New Roman" w:hAnsi="Times New Roman"/>
                <w:b/>
                <w:bCs/>
                <w:color w:val="000000"/>
                <w:kern w:val="0"/>
                <w:sz w:val="20"/>
                <w:szCs w:val="20"/>
                <w:lang w:val="en-US"/>
              </w:rPr>
              <w:t>%</w:t>
            </w:r>
          </w:p>
        </w:tc>
        <w:tc>
          <w:tcPr>
            <w:tcW w:w="792" w:type="dxa"/>
            <w:tcBorders>
              <w:top w:val="single" w:sz="4" w:space="0" w:color="auto"/>
              <w:left w:val="nil"/>
              <w:bottom w:val="single" w:sz="4" w:space="0" w:color="auto"/>
              <w:right w:val="nil"/>
            </w:tcBorders>
            <w:shd w:val="clear" w:color="auto" w:fill="auto"/>
            <w:noWrap/>
            <w:vAlign w:val="bottom"/>
            <w:hideMark/>
          </w:tcPr>
          <w:p w:rsidR="00EF590C" w:rsidRPr="00EF590C" w:rsidRDefault="00FB60BE" w:rsidP="00EF590C">
            <w:pPr>
              <w:spacing w:after="0" w:line="240" w:lineRule="auto"/>
              <w:jc w:val="center"/>
              <w:rPr>
                <w:rFonts w:ascii="Times New Roman" w:eastAsia="Times New Roman" w:hAnsi="Times New Roman"/>
                <w:b/>
                <w:bCs/>
                <w:color w:val="000000"/>
                <w:kern w:val="0"/>
                <w:sz w:val="20"/>
                <w:szCs w:val="20"/>
                <w:lang w:val="en-US"/>
              </w:rPr>
            </w:pPr>
            <w:r w:rsidRPr="00B33C8E">
              <w:rPr>
                <w:rFonts w:ascii="Times New Roman" w:eastAsia="Times New Roman" w:hAnsi="Times New Roman"/>
                <w:b/>
                <w:bCs/>
                <w:color w:val="000000"/>
                <w:kern w:val="0"/>
                <w:sz w:val="20"/>
                <w:szCs w:val="20"/>
                <w:lang w:val="en-US"/>
              </w:rPr>
              <w:sym w:font="Symbol" w:char="F065"/>
            </w:r>
            <w:r w:rsidR="00EF590C" w:rsidRPr="00EF590C">
              <w:rPr>
                <w:rFonts w:ascii="Times New Roman" w:eastAsia="Times New Roman" w:hAnsi="Times New Roman"/>
                <w:b/>
                <w:bCs/>
                <w:color w:val="000000"/>
                <w:kern w:val="0"/>
                <w:sz w:val="20"/>
                <w:szCs w:val="20"/>
                <w:vertAlign w:val="subscript"/>
                <w:lang w:val="en-US"/>
              </w:rPr>
              <w:t>max</w:t>
            </w:r>
            <w:r w:rsidR="00EF590C" w:rsidRPr="00EF590C">
              <w:rPr>
                <w:rFonts w:ascii="Times New Roman" w:eastAsia="Times New Roman" w:hAnsi="Times New Roman"/>
                <w:b/>
                <w:bCs/>
                <w:color w:val="000000"/>
                <w:kern w:val="0"/>
                <w:sz w:val="20"/>
                <w:szCs w:val="20"/>
                <w:lang w:val="en-US"/>
              </w:rPr>
              <w:t>%</w:t>
            </w:r>
          </w:p>
        </w:tc>
        <w:tc>
          <w:tcPr>
            <w:tcW w:w="809" w:type="dxa"/>
            <w:tcBorders>
              <w:top w:val="single" w:sz="4" w:space="0" w:color="auto"/>
              <w:left w:val="nil"/>
              <w:bottom w:val="single" w:sz="4" w:space="0" w:color="auto"/>
              <w:right w:val="nil"/>
            </w:tcBorders>
            <w:shd w:val="clear" w:color="auto" w:fill="auto"/>
            <w:noWrap/>
            <w:vAlign w:val="bottom"/>
            <w:hideMark/>
          </w:tcPr>
          <w:p w:rsidR="00EF590C" w:rsidRPr="00EF590C" w:rsidRDefault="00FB60BE" w:rsidP="00EF590C">
            <w:pPr>
              <w:spacing w:after="0" w:line="240" w:lineRule="auto"/>
              <w:jc w:val="center"/>
              <w:rPr>
                <w:rFonts w:ascii="Times New Roman" w:eastAsia="Times New Roman" w:hAnsi="Times New Roman"/>
                <w:b/>
                <w:bCs/>
                <w:color w:val="000000"/>
                <w:kern w:val="0"/>
                <w:sz w:val="20"/>
                <w:szCs w:val="20"/>
                <w:lang w:val="en-US"/>
              </w:rPr>
            </w:pPr>
            <w:r w:rsidRPr="00B33C8E">
              <w:rPr>
                <w:rFonts w:ascii="Times New Roman" w:eastAsia="Times New Roman" w:hAnsi="Times New Roman"/>
                <w:b/>
                <w:bCs/>
                <w:color w:val="000000"/>
                <w:kern w:val="0"/>
                <w:sz w:val="20"/>
                <w:szCs w:val="20"/>
                <w:lang w:val="en-US"/>
              </w:rPr>
              <w:sym w:font="Symbol" w:char="F065"/>
            </w:r>
            <w:r w:rsidR="00EF590C" w:rsidRPr="00EF590C">
              <w:rPr>
                <w:rFonts w:ascii="Times New Roman" w:eastAsia="Times New Roman" w:hAnsi="Times New Roman"/>
                <w:b/>
                <w:bCs/>
                <w:color w:val="000000"/>
                <w:kern w:val="0"/>
                <w:sz w:val="20"/>
                <w:szCs w:val="20"/>
                <w:vertAlign w:val="subscript"/>
                <w:lang w:val="en-US"/>
              </w:rPr>
              <w:t>mean</w:t>
            </w:r>
            <w:r w:rsidR="00EF590C" w:rsidRPr="00EF590C">
              <w:rPr>
                <w:rFonts w:ascii="Times New Roman" w:eastAsia="Times New Roman" w:hAnsi="Times New Roman"/>
                <w:b/>
                <w:bCs/>
                <w:color w:val="000000"/>
                <w:kern w:val="0"/>
                <w:sz w:val="20"/>
                <w:szCs w:val="20"/>
                <w:lang w:val="en-US"/>
              </w:rPr>
              <w:t>%</w:t>
            </w:r>
          </w:p>
        </w:tc>
        <w:tc>
          <w:tcPr>
            <w:tcW w:w="792" w:type="dxa"/>
            <w:tcBorders>
              <w:top w:val="single" w:sz="4" w:space="0" w:color="auto"/>
              <w:left w:val="nil"/>
              <w:bottom w:val="single" w:sz="4" w:space="0" w:color="auto"/>
              <w:right w:val="nil"/>
            </w:tcBorders>
            <w:shd w:val="clear" w:color="auto" w:fill="auto"/>
            <w:noWrap/>
            <w:vAlign w:val="bottom"/>
            <w:hideMark/>
          </w:tcPr>
          <w:p w:rsidR="00EF590C" w:rsidRPr="00EF590C" w:rsidRDefault="00FB60BE" w:rsidP="00EF590C">
            <w:pPr>
              <w:spacing w:after="0" w:line="240" w:lineRule="auto"/>
              <w:jc w:val="center"/>
              <w:rPr>
                <w:rFonts w:ascii="Times New Roman" w:eastAsia="Times New Roman" w:hAnsi="Times New Roman"/>
                <w:b/>
                <w:bCs/>
                <w:color w:val="000000"/>
                <w:kern w:val="0"/>
                <w:sz w:val="20"/>
                <w:szCs w:val="20"/>
                <w:lang w:val="en-US"/>
              </w:rPr>
            </w:pPr>
            <w:r w:rsidRPr="00B33C8E">
              <w:rPr>
                <w:rFonts w:ascii="Times New Roman" w:eastAsia="Times New Roman" w:hAnsi="Times New Roman"/>
                <w:b/>
                <w:bCs/>
                <w:color w:val="000000"/>
                <w:kern w:val="0"/>
                <w:sz w:val="20"/>
                <w:szCs w:val="20"/>
                <w:lang w:val="en-US"/>
              </w:rPr>
              <w:sym w:font="Symbol" w:char="F065"/>
            </w:r>
            <w:r w:rsidR="00EF590C" w:rsidRPr="00EF590C">
              <w:rPr>
                <w:rFonts w:ascii="Times New Roman" w:eastAsia="Times New Roman" w:hAnsi="Times New Roman"/>
                <w:b/>
                <w:bCs/>
                <w:color w:val="000000"/>
                <w:kern w:val="0"/>
                <w:sz w:val="20"/>
                <w:szCs w:val="20"/>
                <w:vertAlign w:val="subscript"/>
                <w:lang w:val="en-US"/>
              </w:rPr>
              <w:t>max</w:t>
            </w:r>
            <w:r w:rsidR="00EF590C" w:rsidRPr="00EF590C">
              <w:rPr>
                <w:rFonts w:ascii="Times New Roman" w:eastAsia="Times New Roman" w:hAnsi="Times New Roman"/>
                <w:b/>
                <w:bCs/>
                <w:color w:val="000000"/>
                <w:kern w:val="0"/>
                <w:sz w:val="20"/>
                <w:szCs w:val="20"/>
                <w:lang w:val="en-US"/>
              </w:rPr>
              <w:t>%</w:t>
            </w:r>
          </w:p>
        </w:tc>
        <w:tc>
          <w:tcPr>
            <w:tcW w:w="809" w:type="dxa"/>
            <w:tcBorders>
              <w:top w:val="single" w:sz="4" w:space="0" w:color="auto"/>
              <w:left w:val="nil"/>
              <w:bottom w:val="single" w:sz="4" w:space="0" w:color="auto"/>
              <w:right w:val="nil"/>
            </w:tcBorders>
            <w:shd w:val="clear" w:color="auto" w:fill="auto"/>
            <w:noWrap/>
            <w:vAlign w:val="bottom"/>
            <w:hideMark/>
          </w:tcPr>
          <w:p w:rsidR="00EF590C" w:rsidRPr="00EF590C" w:rsidRDefault="00FB60BE" w:rsidP="00EF590C">
            <w:pPr>
              <w:spacing w:after="0" w:line="240" w:lineRule="auto"/>
              <w:jc w:val="center"/>
              <w:rPr>
                <w:rFonts w:ascii="Times New Roman" w:eastAsia="Times New Roman" w:hAnsi="Times New Roman"/>
                <w:b/>
                <w:bCs/>
                <w:color w:val="000000"/>
                <w:kern w:val="0"/>
                <w:sz w:val="20"/>
                <w:szCs w:val="20"/>
                <w:lang w:val="en-US"/>
              </w:rPr>
            </w:pPr>
            <w:r w:rsidRPr="00B33C8E">
              <w:rPr>
                <w:rFonts w:ascii="Times New Roman" w:eastAsia="Times New Roman" w:hAnsi="Times New Roman"/>
                <w:b/>
                <w:bCs/>
                <w:color w:val="000000"/>
                <w:kern w:val="0"/>
                <w:sz w:val="20"/>
                <w:szCs w:val="20"/>
                <w:lang w:val="en-US"/>
              </w:rPr>
              <w:sym w:font="Symbol" w:char="F065"/>
            </w:r>
            <w:r w:rsidR="00EF590C" w:rsidRPr="00EF590C">
              <w:rPr>
                <w:rFonts w:ascii="Times New Roman" w:eastAsia="Times New Roman" w:hAnsi="Times New Roman"/>
                <w:b/>
                <w:bCs/>
                <w:color w:val="000000"/>
                <w:kern w:val="0"/>
                <w:sz w:val="20"/>
                <w:szCs w:val="20"/>
                <w:vertAlign w:val="subscript"/>
                <w:lang w:val="en-US"/>
              </w:rPr>
              <w:t>mean</w:t>
            </w:r>
            <w:r w:rsidR="00EF590C" w:rsidRPr="00EF590C">
              <w:rPr>
                <w:rFonts w:ascii="Times New Roman" w:eastAsia="Times New Roman" w:hAnsi="Times New Roman"/>
                <w:b/>
                <w:bCs/>
                <w:color w:val="000000"/>
                <w:kern w:val="0"/>
                <w:sz w:val="20"/>
                <w:szCs w:val="20"/>
                <w:lang w:val="en-US"/>
              </w:rPr>
              <w:t>%</w:t>
            </w:r>
          </w:p>
        </w:tc>
        <w:tc>
          <w:tcPr>
            <w:tcW w:w="792" w:type="dxa"/>
            <w:tcBorders>
              <w:top w:val="single" w:sz="4" w:space="0" w:color="auto"/>
              <w:left w:val="nil"/>
              <w:bottom w:val="single" w:sz="4" w:space="0" w:color="auto"/>
              <w:right w:val="nil"/>
            </w:tcBorders>
            <w:shd w:val="clear" w:color="auto" w:fill="auto"/>
            <w:noWrap/>
            <w:vAlign w:val="bottom"/>
            <w:hideMark/>
          </w:tcPr>
          <w:p w:rsidR="00EF590C" w:rsidRPr="00EF590C" w:rsidRDefault="00FB60BE" w:rsidP="00EF590C">
            <w:pPr>
              <w:spacing w:after="0" w:line="240" w:lineRule="auto"/>
              <w:jc w:val="center"/>
              <w:rPr>
                <w:rFonts w:ascii="Times New Roman" w:eastAsia="Times New Roman" w:hAnsi="Times New Roman"/>
                <w:b/>
                <w:bCs/>
                <w:color w:val="000000"/>
                <w:kern w:val="0"/>
                <w:sz w:val="20"/>
                <w:szCs w:val="20"/>
                <w:lang w:val="en-US"/>
              </w:rPr>
            </w:pPr>
            <w:r w:rsidRPr="00B33C8E">
              <w:rPr>
                <w:rFonts w:ascii="Times New Roman" w:eastAsia="Times New Roman" w:hAnsi="Times New Roman"/>
                <w:b/>
                <w:bCs/>
                <w:color w:val="000000"/>
                <w:kern w:val="0"/>
                <w:sz w:val="20"/>
                <w:szCs w:val="20"/>
                <w:lang w:val="en-US"/>
              </w:rPr>
              <w:sym w:font="Symbol" w:char="F065"/>
            </w:r>
            <w:r w:rsidR="00EF590C" w:rsidRPr="00EF590C">
              <w:rPr>
                <w:rFonts w:ascii="Times New Roman" w:eastAsia="Times New Roman" w:hAnsi="Times New Roman"/>
                <w:b/>
                <w:bCs/>
                <w:color w:val="000000"/>
                <w:kern w:val="0"/>
                <w:sz w:val="20"/>
                <w:szCs w:val="20"/>
                <w:vertAlign w:val="subscript"/>
                <w:lang w:val="en-US"/>
              </w:rPr>
              <w:t>max</w:t>
            </w:r>
            <w:r w:rsidR="00EF590C" w:rsidRPr="00EF590C">
              <w:rPr>
                <w:rFonts w:ascii="Times New Roman" w:eastAsia="Times New Roman" w:hAnsi="Times New Roman"/>
                <w:b/>
                <w:bCs/>
                <w:color w:val="000000"/>
                <w:kern w:val="0"/>
                <w:sz w:val="20"/>
                <w:szCs w:val="20"/>
                <w:lang w:val="en-US"/>
              </w:rPr>
              <w:t>%</w:t>
            </w:r>
          </w:p>
        </w:tc>
      </w:tr>
      <w:tr w:rsidR="00EF590C" w:rsidRPr="00EF590C" w:rsidTr="00AE7DA3">
        <w:trPr>
          <w:trHeight w:val="300"/>
          <w:jc w:val="center"/>
        </w:trPr>
        <w:tc>
          <w:tcPr>
            <w:tcW w:w="1584" w:type="dxa"/>
            <w:tcBorders>
              <w:top w:val="single" w:sz="4" w:space="0" w:color="auto"/>
              <w:left w:val="nil"/>
              <w:bottom w:val="nil"/>
              <w:right w:val="nil"/>
            </w:tcBorders>
            <w:shd w:val="clear" w:color="auto" w:fill="auto"/>
            <w:noWrap/>
            <w:vAlign w:val="bottom"/>
            <w:hideMark/>
          </w:tcPr>
          <w:p w:rsidR="00EF590C" w:rsidRPr="00EF590C" w:rsidRDefault="00EF590C" w:rsidP="00510096">
            <w:pPr>
              <w:spacing w:after="0" w:line="240" w:lineRule="auto"/>
              <w:rPr>
                <w:rFonts w:ascii="Times New Roman" w:eastAsia="Times New Roman" w:hAnsi="Times New Roman"/>
                <w:color w:val="000000"/>
                <w:kern w:val="0"/>
                <w:sz w:val="20"/>
                <w:szCs w:val="20"/>
                <w:lang w:val="en-US"/>
              </w:rPr>
            </w:pPr>
            <w:r w:rsidRPr="00EF590C">
              <w:rPr>
                <w:rFonts w:ascii="Times New Roman" w:eastAsia="Times New Roman" w:hAnsi="Times New Roman"/>
                <w:color w:val="000000"/>
                <w:kern w:val="0"/>
                <w:sz w:val="20"/>
                <w:szCs w:val="20"/>
                <w:lang w:val="en-US"/>
              </w:rPr>
              <w:t xml:space="preserve">Delphi </w:t>
            </w:r>
            <w:r w:rsidR="00510096">
              <w:rPr>
                <w:rFonts w:ascii="Times New Roman" w:eastAsia="Times New Roman" w:hAnsi="Times New Roman"/>
                <w:color w:val="000000"/>
                <w:kern w:val="0"/>
                <w:sz w:val="20"/>
                <w:szCs w:val="20"/>
                <w:lang w:val="en-US"/>
              </w:rPr>
              <w:t>kodu</w:t>
            </w:r>
          </w:p>
        </w:tc>
        <w:tc>
          <w:tcPr>
            <w:tcW w:w="809" w:type="dxa"/>
            <w:tcBorders>
              <w:top w:val="single" w:sz="4" w:space="0" w:color="auto"/>
              <w:left w:val="nil"/>
              <w:bottom w:val="nil"/>
              <w:right w:val="nil"/>
            </w:tcBorders>
            <w:shd w:val="clear" w:color="auto" w:fill="auto"/>
            <w:noWrap/>
            <w:vAlign w:val="bottom"/>
            <w:hideMark/>
          </w:tcPr>
          <w:p w:rsidR="00EF590C" w:rsidRPr="00EF590C" w:rsidRDefault="00EF590C" w:rsidP="00EF590C">
            <w:pPr>
              <w:spacing w:after="0" w:line="240" w:lineRule="auto"/>
              <w:jc w:val="right"/>
              <w:rPr>
                <w:rFonts w:ascii="Times New Roman" w:eastAsia="Times New Roman" w:hAnsi="Times New Roman"/>
                <w:color w:val="000000"/>
                <w:kern w:val="0"/>
                <w:sz w:val="20"/>
                <w:szCs w:val="20"/>
                <w:lang w:val="en-US"/>
              </w:rPr>
            </w:pPr>
            <w:r w:rsidRPr="00EF590C">
              <w:rPr>
                <w:rFonts w:ascii="Times New Roman" w:eastAsia="Times New Roman" w:hAnsi="Times New Roman"/>
                <w:color w:val="000000"/>
                <w:kern w:val="0"/>
                <w:sz w:val="20"/>
                <w:szCs w:val="20"/>
                <w:lang w:val="en-US"/>
              </w:rPr>
              <w:t>0.26</w:t>
            </w:r>
          </w:p>
        </w:tc>
        <w:tc>
          <w:tcPr>
            <w:tcW w:w="792" w:type="dxa"/>
            <w:tcBorders>
              <w:top w:val="single" w:sz="4" w:space="0" w:color="auto"/>
              <w:left w:val="nil"/>
              <w:bottom w:val="nil"/>
              <w:right w:val="nil"/>
            </w:tcBorders>
            <w:shd w:val="clear" w:color="auto" w:fill="auto"/>
            <w:noWrap/>
            <w:vAlign w:val="bottom"/>
            <w:hideMark/>
          </w:tcPr>
          <w:p w:rsidR="00EF590C" w:rsidRPr="00EF590C" w:rsidRDefault="00EF590C" w:rsidP="00EF590C">
            <w:pPr>
              <w:spacing w:after="0" w:line="240" w:lineRule="auto"/>
              <w:jc w:val="right"/>
              <w:rPr>
                <w:rFonts w:ascii="Times New Roman" w:eastAsia="Times New Roman" w:hAnsi="Times New Roman"/>
                <w:color w:val="000000"/>
                <w:kern w:val="0"/>
                <w:sz w:val="20"/>
                <w:szCs w:val="20"/>
                <w:lang w:val="en-US"/>
              </w:rPr>
            </w:pPr>
            <w:r w:rsidRPr="00EF590C">
              <w:rPr>
                <w:rFonts w:ascii="Times New Roman" w:eastAsia="Times New Roman" w:hAnsi="Times New Roman"/>
                <w:color w:val="000000"/>
                <w:kern w:val="0"/>
                <w:sz w:val="20"/>
                <w:szCs w:val="20"/>
                <w:lang w:val="en-US"/>
              </w:rPr>
              <w:t>0.62</w:t>
            </w:r>
          </w:p>
        </w:tc>
        <w:tc>
          <w:tcPr>
            <w:tcW w:w="809" w:type="dxa"/>
            <w:tcBorders>
              <w:top w:val="single" w:sz="4" w:space="0" w:color="auto"/>
              <w:left w:val="nil"/>
              <w:bottom w:val="nil"/>
              <w:right w:val="nil"/>
            </w:tcBorders>
            <w:shd w:val="clear" w:color="auto" w:fill="auto"/>
            <w:noWrap/>
            <w:vAlign w:val="bottom"/>
            <w:hideMark/>
          </w:tcPr>
          <w:p w:rsidR="00EF590C" w:rsidRPr="00EF590C" w:rsidRDefault="00EF590C" w:rsidP="00EF590C">
            <w:pPr>
              <w:spacing w:after="0" w:line="240" w:lineRule="auto"/>
              <w:jc w:val="right"/>
              <w:rPr>
                <w:rFonts w:ascii="Times New Roman" w:eastAsia="Times New Roman" w:hAnsi="Times New Roman"/>
                <w:color w:val="000000"/>
                <w:kern w:val="0"/>
                <w:sz w:val="20"/>
                <w:szCs w:val="20"/>
                <w:lang w:val="en-US"/>
              </w:rPr>
            </w:pPr>
            <w:r w:rsidRPr="00EF590C">
              <w:rPr>
                <w:rFonts w:ascii="Times New Roman" w:eastAsia="Times New Roman" w:hAnsi="Times New Roman"/>
                <w:color w:val="000000"/>
                <w:kern w:val="0"/>
                <w:sz w:val="20"/>
                <w:szCs w:val="20"/>
                <w:lang w:val="en-US"/>
              </w:rPr>
              <w:t>0.37</w:t>
            </w:r>
          </w:p>
        </w:tc>
        <w:tc>
          <w:tcPr>
            <w:tcW w:w="792" w:type="dxa"/>
            <w:tcBorders>
              <w:top w:val="single" w:sz="4" w:space="0" w:color="auto"/>
              <w:left w:val="nil"/>
              <w:bottom w:val="nil"/>
              <w:right w:val="nil"/>
            </w:tcBorders>
            <w:shd w:val="clear" w:color="auto" w:fill="auto"/>
            <w:noWrap/>
            <w:vAlign w:val="bottom"/>
            <w:hideMark/>
          </w:tcPr>
          <w:p w:rsidR="00EF590C" w:rsidRPr="00EF590C" w:rsidRDefault="00EF590C" w:rsidP="00EF590C">
            <w:pPr>
              <w:spacing w:after="0" w:line="240" w:lineRule="auto"/>
              <w:jc w:val="right"/>
              <w:rPr>
                <w:rFonts w:ascii="Times New Roman" w:eastAsia="Times New Roman" w:hAnsi="Times New Roman"/>
                <w:color w:val="000000"/>
                <w:kern w:val="0"/>
                <w:sz w:val="20"/>
                <w:szCs w:val="20"/>
                <w:lang w:val="en-US"/>
              </w:rPr>
            </w:pPr>
            <w:r w:rsidRPr="00EF590C">
              <w:rPr>
                <w:rFonts w:ascii="Times New Roman" w:eastAsia="Times New Roman" w:hAnsi="Times New Roman"/>
                <w:color w:val="000000"/>
                <w:kern w:val="0"/>
                <w:sz w:val="20"/>
                <w:szCs w:val="20"/>
                <w:lang w:val="en-US"/>
              </w:rPr>
              <w:t>1.08</w:t>
            </w:r>
          </w:p>
        </w:tc>
        <w:tc>
          <w:tcPr>
            <w:tcW w:w="809" w:type="dxa"/>
            <w:tcBorders>
              <w:top w:val="single" w:sz="4" w:space="0" w:color="auto"/>
              <w:left w:val="nil"/>
              <w:bottom w:val="nil"/>
              <w:right w:val="nil"/>
            </w:tcBorders>
            <w:shd w:val="clear" w:color="auto" w:fill="auto"/>
            <w:noWrap/>
            <w:vAlign w:val="bottom"/>
            <w:hideMark/>
          </w:tcPr>
          <w:p w:rsidR="00EF590C" w:rsidRPr="00EF590C" w:rsidRDefault="00EF590C" w:rsidP="00EF590C">
            <w:pPr>
              <w:spacing w:after="0" w:line="240" w:lineRule="auto"/>
              <w:jc w:val="right"/>
              <w:rPr>
                <w:rFonts w:ascii="Times New Roman" w:eastAsia="Times New Roman" w:hAnsi="Times New Roman"/>
                <w:color w:val="000000"/>
                <w:kern w:val="0"/>
                <w:sz w:val="20"/>
                <w:szCs w:val="20"/>
                <w:lang w:val="en-US"/>
              </w:rPr>
            </w:pPr>
            <w:r w:rsidRPr="00EF590C">
              <w:rPr>
                <w:rFonts w:ascii="Times New Roman" w:eastAsia="Times New Roman" w:hAnsi="Times New Roman"/>
                <w:color w:val="000000"/>
                <w:kern w:val="0"/>
                <w:sz w:val="20"/>
                <w:szCs w:val="20"/>
                <w:lang w:val="en-US"/>
              </w:rPr>
              <w:t>0.40</w:t>
            </w:r>
          </w:p>
        </w:tc>
        <w:tc>
          <w:tcPr>
            <w:tcW w:w="792" w:type="dxa"/>
            <w:tcBorders>
              <w:top w:val="single" w:sz="4" w:space="0" w:color="auto"/>
              <w:left w:val="nil"/>
              <w:bottom w:val="nil"/>
              <w:right w:val="nil"/>
            </w:tcBorders>
            <w:shd w:val="clear" w:color="auto" w:fill="auto"/>
            <w:noWrap/>
            <w:vAlign w:val="bottom"/>
            <w:hideMark/>
          </w:tcPr>
          <w:p w:rsidR="00EF590C" w:rsidRPr="00EF590C" w:rsidRDefault="00EF590C" w:rsidP="00EF590C">
            <w:pPr>
              <w:spacing w:after="0" w:line="240" w:lineRule="auto"/>
              <w:jc w:val="right"/>
              <w:rPr>
                <w:rFonts w:ascii="Times New Roman" w:eastAsia="Times New Roman" w:hAnsi="Times New Roman"/>
                <w:color w:val="000000"/>
                <w:kern w:val="0"/>
                <w:sz w:val="20"/>
                <w:szCs w:val="20"/>
                <w:lang w:val="en-US"/>
              </w:rPr>
            </w:pPr>
            <w:r w:rsidRPr="00EF590C">
              <w:rPr>
                <w:rFonts w:ascii="Times New Roman" w:eastAsia="Times New Roman" w:hAnsi="Times New Roman"/>
                <w:color w:val="000000"/>
                <w:kern w:val="0"/>
                <w:sz w:val="20"/>
                <w:szCs w:val="20"/>
                <w:lang w:val="en-US"/>
              </w:rPr>
              <w:t>1.30</w:t>
            </w:r>
          </w:p>
        </w:tc>
        <w:tc>
          <w:tcPr>
            <w:tcW w:w="809" w:type="dxa"/>
            <w:tcBorders>
              <w:top w:val="single" w:sz="4" w:space="0" w:color="auto"/>
              <w:left w:val="nil"/>
              <w:bottom w:val="nil"/>
              <w:right w:val="nil"/>
            </w:tcBorders>
            <w:shd w:val="clear" w:color="auto" w:fill="auto"/>
            <w:noWrap/>
            <w:vAlign w:val="bottom"/>
            <w:hideMark/>
          </w:tcPr>
          <w:p w:rsidR="00EF590C" w:rsidRPr="00EF590C" w:rsidRDefault="00EF590C" w:rsidP="00EF590C">
            <w:pPr>
              <w:spacing w:after="0" w:line="240" w:lineRule="auto"/>
              <w:jc w:val="right"/>
              <w:rPr>
                <w:rFonts w:ascii="Times New Roman" w:eastAsia="Times New Roman" w:hAnsi="Times New Roman"/>
                <w:color w:val="000000"/>
                <w:kern w:val="0"/>
                <w:sz w:val="20"/>
                <w:szCs w:val="20"/>
                <w:lang w:val="en-US"/>
              </w:rPr>
            </w:pPr>
            <w:r w:rsidRPr="00EF590C">
              <w:rPr>
                <w:rFonts w:ascii="Times New Roman" w:eastAsia="Times New Roman" w:hAnsi="Times New Roman"/>
                <w:color w:val="000000"/>
                <w:kern w:val="0"/>
                <w:sz w:val="20"/>
                <w:szCs w:val="20"/>
                <w:lang w:val="en-US"/>
              </w:rPr>
              <w:t>0.34</w:t>
            </w:r>
          </w:p>
        </w:tc>
        <w:tc>
          <w:tcPr>
            <w:tcW w:w="792" w:type="dxa"/>
            <w:tcBorders>
              <w:top w:val="single" w:sz="4" w:space="0" w:color="auto"/>
              <w:left w:val="nil"/>
              <w:bottom w:val="nil"/>
              <w:right w:val="nil"/>
            </w:tcBorders>
            <w:shd w:val="clear" w:color="auto" w:fill="auto"/>
            <w:noWrap/>
            <w:vAlign w:val="bottom"/>
            <w:hideMark/>
          </w:tcPr>
          <w:p w:rsidR="00EF590C" w:rsidRPr="00EF590C" w:rsidRDefault="00EF590C" w:rsidP="00EF590C">
            <w:pPr>
              <w:spacing w:after="0" w:line="240" w:lineRule="auto"/>
              <w:jc w:val="right"/>
              <w:rPr>
                <w:rFonts w:ascii="Times New Roman" w:eastAsia="Times New Roman" w:hAnsi="Times New Roman"/>
                <w:color w:val="000000"/>
                <w:kern w:val="0"/>
                <w:sz w:val="20"/>
                <w:szCs w:val="20"/>
                <w:lang w:val="en-US"/>
              </w:rPr>
            </w:pPr>
            <w:r w:rsidRPr="00EF590C">
              <w:rPr>
                <w:rFonts w:ascii="Times New Roman" w:eastAsia="Times New Roman" w:hAnsi="Times New Roman"/>
                <w:color w:val="000000"/>
                <w:kern w:val="0"/>
                <w:sz w:val="20"/>
                <w:szCs w:val="20"/>
                <w:lang w:val="en-US"/>
              </w:rPr>
              <w:t>1.00</w:t>
            </w:r>
          </w:p>
        </w:tc>
      </w:tr>
      <w:tr w:rsidR="00EF590C" w:rsidRPr="00EF590C" w:rsidTr="00AE7DA3">
        <w:trPr>
          <w:trHeight w:val="300"/>
          <w:jc w:val="center"/>
        </w:trPr>
        <w:tc>
          <w:tcPr>
            <w:tcW w:w="1584" w:type="dxa"/>
            <w:tcBorders>
              <w:top w:val="nil"/>
              <w:left w:val="nil"/>
              <w:bottom w:val="single" w:sz="4" w:space="0" w:color="auto"/>
              <w:right w:val="nil"/>
            </w:tcBorders>
            <w:shd w:val="clear" w:color="auto" w:fill="auto"/>
            <w:noWrap/>
            <w:vAlign w:val="bottom"/>
            <w:hideMark/>
          </w:tcPr>
          <w:p w:rsidR="00EF590C" w:rsidRPr="00EF590C" w:rsidRDefault="00EF590C" w:rsidP="00EF590C">
            <w:pPr>
              <w:spacing w:after="0" w:line="240" w:lineRule="auto"/>
              <w:rPr>
                <w:rFonts w:ascii="Times New Roman" w:eastAsia="Times New Roman" w:hAnsi="Times New Roman"/>
                <w:color w:val="000000"/>
                <w:kern w:val="0"/>
                <w:sz w:val="20"/>
                <w:szCs w:val="20"/>
                <w:lang w:val="en-US"/>
              </w:rPr>
            </w:pPr>
            <w:r w:rsidRPr="00EF590C">
              <w:rPr>
                <w:rFonts w:ascii="Times New Roman" w:eastAsia="Times New Roman" w:hAnsi="Times New Roman"/>
                <w:color w:val="000000"/>
                <w:kern w:val="0"/>
                <w:sz w:val="20"/>
                <w:szCs w:val="20"/>
                <w:lang w:val="en-US"/>
              </w:rPr>
              <w:t>Bu çalışma</w:t>
            </w:r>
          </w:p>
        </w:tc>
        <w:tc>
          <w:tcPr>
            <w:tcW w:w="809" w:type="dxa"/>
            <w:tcBorders>
              <w:top w:val="nil"/>
              <w:left w:val="nil"/>
              <w:bottom w:val="single" w:sz="4" w:space="0" w:color="auto"/>
              <w:right w:val="nil"/>
            </w:tcBorders>
            <w:shd w:val="clear" w:color="auto" w:fill="auto"/>
            <w:noWrap/>
            <w:vAlign w:val="bottom"/>
            <w:hideMark/>
          </w:tcPr>
          <w:p w:rsidR="00EF590C" w:rsidRPr="00EF590C" w:rsidRDefault="00EF590C" w:rsidP="00EF590C">
            <w:pPr>
              <w:spacing w:after="0" w:line="240" w:lineRule="auto"/>
              <w:jc w:val="right"/>
              <w:rPr>
                <w:rFonts w:ascii="Times New Roman" w:eastAsia="Times New Roman" w:hAnsi="Times New Roman"/>
                <w:color w:val="000000"/>
                <w:kern w:val="0"/>
                <w:sz w:val="20"/>
                <w:szCs w:val="20"/>
                <w:lang w:val="en-US"/>
              </w:rPr>
            </w:pPr>
            <w:r w:rsidRPr="00EF590C">
              <w:rPr>
                <w:rFonts w:ascii="Times New Roman" w:eastAsia="Times New Roman" w:hAnsi="Times New Roman"/>
                <w:color w:val="000000"/>
                <w:kern w:val="0"/>
                <w:sz w:val="20"/>
                <w:szCs w:val="20"/>
                <w:lang w:val="en-US"/>
              </w:rPr>
              <w:t>0.25</w:t>
            </w:r>
          </w:p>
        </w:tc>
        <w:tc>
          <w:tcPr>
            <w:tcW w:w="792" w:type="dxa"/>
            <w:tcBorders>
              <w:top w:val="nil"/>
              <w:left w:val="nil"/>
              <w:bottom w:val="single" w:sz="4" w:space="0" w:color="auto"/>
              <w:right w:val="nil"/>
            </w:tcBorders>
            <w:shd w:val="clear" w:color="auto" w:fill="auto"/>
            <w:noWrap/>
            <w:vAlign w:val="bottom"/>
            <w:hideMark/>
          </w:tcPr>
          <w:p w:rsidR="00EF590C" w:rsidRPr="00EF590C" w:rsidRDefault="00EF590C" w:rsidP="00EF590C">
            <w:pPr>
              <w:spacing w:after="0" w:line="240" w:lineRule="auto"/>
              <w:jc w:val="right"/>
              <w:rPr>
                <w:rFonts w:ascii="Times New Roman" w:eastAsia="Times New Roman" w:hAnsi="Times New Roman"/>
                <w:color w:val="000000"/>
                <w:kern w:val="0"/>
                <w:sz w:val="20"/>
                <w:szCs w:val="20"/>
                <w:lang w:val="en-US"/>
              </w:rPr>
            </w:pPr>
            <w:r w:rsidRPr="00EF590C">
              <w:rPr>
                <w:rFonts w:ascii="Times New Roman" w:eastAsia="Times New Roman" w:hAnsi="Times New Roman"/>
                <w:color w:val="000000"/>
                <w:kern w:val="0"/>
                <w:sz w:val="20"/>
                <w:szCs w:val="20"/>
                <w:lang w:val="en-US"/>
              </w:rPr>
              <w:t>0.62</w:t>
            </w:r>
          </w:p>
        </w:tc>
        <w:tc>
          <w:tcPr>
            <w:tcW w:w="809" w:type="dxa"/>
            <w:tcBorders>
              <w:top w:val="nil"/>
              <w:left w:val="nil"/>
              <w:bottom w:val="single" w:sz="4" w:space="0" w:color="auto"/>
              <w:right w:val="nil"/>
            </w:tcBorders>
            <w:shd w:val="clear" w:color="auto" w:fill="auto"/>
            <w:noWrap/>
            <w:vAlign w:val="bottom"/>
            <w:hideMark/>
          </w:tcPr>
          <w:p w:rsidR="00EF590C" w:rsidRPr="00EF590C" w:rsidRDefault="00EF590C" w:rsidP="00EF590C">
            <w:pPr>
              <w:spacing w:after="0" w:line="240" w:lineRule="auto"/>
              <w:jc w:val="right"/>
              <w:rPr>
                <w:rFonts w:ascii="Times New Roman" w:eastAsia="Times New Roman" w:hAnsi="Times New Roman"/>
                <w:color w:val="000000"/>
                <w:kern w:val="0"/>
                <w:sz w:val="20"/>
                <w:szCs w:val="20"/>
                <w:lang w:val="en-US"/>
              </w:rPr>
            </w:pPr>
            <w:r w:rsidRPr="00EF590C">
              <w:rPr>
                <w:rFonts w:ascii="Times New Roman" w:eastAsia="Times New Roman" w:hAnsi="Times New Roman"/>
                <w:color w:val="000000"/>
                <w:kern w:val="0"/>
                <w:sz w:val="20"/>
                <w:szCs w:val="20"/>
                <w:lang w:val="en-US"/>
              </w:rPr>
              <w:t>0.36</w:t>
            </w:r>
          </w:p>
        </w:tc>
        <w:tc>
          <w:tcPr>
            <w:tcW w:w="792" w:type="dxa"/>
            <w:tcBorders>
              <w:top w:val="nil"/>
              <w:left w:val="nil"/>
              <w:bottom w:val="single" w:sz="4" w:space="0" w:color="auto"/>
              <w:right w:val="nil"/>
            </w:tcBorders>
            <w:shd w:val="clear" w:color="auto" w:fill="auto"/>
            <w:noWrap/>
            <w:vAlign w:val="bottom"/>
            <w:hideMark/>
          </w:tcPr>
          <w:p w:rsidR="00EF590C" w:rsidRPr="00EF590C" w:rsidRDefault="00EF590C" w:rsidP="00EF590C">
            <w:pPr>
              <w:spacing w:after="0" w:line="240" w:lineRule="auto"/>
              <w:jc w:val="right"/>
              <w:rPr>
                <w:rFonts w:ascii="Times New Roman" w:eastAsia="Times New Roman" w:hAnsi="Times New Roman"/>
                <w:color w:val="000000"/>
                <w:kern w:val="0"/>
                <w:sz w:val="20"/>
                <w:szCs w:val="20"/>
                <w:lang w:val="en-US"/>
              </w:rPr>
            </w:pPr>
            <w:r w:rsidRPr="00EF590C">
              <w:rPr>
                <w:rFonts w:ascii="Times New Roman" w:eastAsia="Times New Roman" w:hAnsi="Times New Roman"/>
                <w:color w:val="000000"/>
                <w:kern w:val="0"/>
                <w:sz w:val="20"/>
                <w:szCs w:val="20"/>
                <w:lang w:val="en-US"/>
              </w:rPr>
              <w:t>0.99</w:t>
            </w:r>
          </w:p>
        </w:tc>
        <w:tc>
          <w:tcPr>
            <w:tcW w:w="809" w:type="dxa"/>
            <w:tcBorders>
              <w:top w:val="nil"/>
              <w:left w:val="nil"/>
              <w:bottom w:val="single" w:sz="4" w:space="0" w:color="auto"/>
              <w:right w:val="nil"/>
            </w:tcBorders>
            <w:shd w:val="clear" w:color="auto" w:fill="auto"/>
            <w:noWrap/>
            <w:vAlign w:val="bottom"/>
            <w:hideMark/>
          </w:tcPr>
          <w:p w:rsidR="00EF590C" w:rsidRPr="00EF590C" w:rsidRDefault="00EF590C" w:rsidP="00EF590C">
            <w:pPr>
              <w:spacing w:after="0" w:line="240" w:lineRule="auto"/>
              <w:jc w:val="right"/>
              <w:rPr>
                <w:rFonts w:ascii="Times New Roman" w:eastAsia="Times New Roman" w:hAnsi="Times New Roman"/>
                <w:color w:val="000000"/>
                <w:kern w:val="0"/>
                <w:sz w:val="20"/>
                <w:szCs w:val="20"/>
                <w:lang w:val="en-US"/>
              </w:rPr>
            </w:pPr>
            <w:r w:rsidRPr="00EF590C">
              <w:rPr>
                <w:rFonts w:ascii="Times New Roman" w:eastAsia="Times New Roman" w:hAnsi="Times New Roman"/>
                <w:color w:val="000000"/>
                <w:kern w:val="0"/>
                <w:sz w:val="20"/>
                <w:szCs w:val="20"/>
                <w:lang w:val="en-US"/>
              </w:rPr>
              <w:t>0.37</w:t>
            </w:r>
          </w:p>
        </w:tc>
        <w:tc>
          <w:tcPr>
            <w:tcW w:w="792" w:type="dxa"/>
            <w:tcBorders>
              <w:top w:val="nil"/>
              <w:left w:val="nil"/>
              <w:bottom w:val="single" w:sz="4" w:space="0" w:color="auto"/>
              <w:right w:val="nil"/>
            </w:tcBorders>
            <w:shd w:val="clear" w:color="auto" w:fill="auto"/>
            <w:noWrap/>
            <w:vAlign w:val="bottom"/>
            <w:hideMark/>
          </w:tcPr>
          <w:p w:rsidR="00EF590C" w:rsidRPr="00EF590C" w:rsidRDefault="00EF590C" w:rsidP="00EF590C">
            <w:pPr>
              <w:spacing w:after="0" w:line="240" w:lineRule="auto"/>
              <w:jc w:val="right"/>
              <w:rPr>
                <w:rFonts w:ascii="Times New Roman" w:eastAsia="Times New Roman" w:hAnsi="Times New Roman"/>
                <w:color w:val="000000"/>
                <w:kern w:val="0"/>
                <w:sz w:val="20"/>
                <w:szCs w:val="20"/>
                <w:lang w:val="en-US"/>
              </w:rPr>
            </w:pPr>
            <w:r w:rsidRPr="00EF590C">
              <w:rPr>
                <w:rFonts w:ascii="Times New Roman" w:eastAsia="Times New Roman" w:hAnsi="Times New Roman"/>
                <w:color w:val="000000"/>
                <w:kern w:val="0"/>
                <w:sz w:val="20"/>
                <w:szCs w:val="20"/>
                <w:lang w:val="en-US"/>
              </w:rPr>
              <w:t>0.99</w:t>
            </w:r>
          </w:p>
        </w:tc>
        <w:tc>
          <w:tcPr>
            <w:tcW w:w="809" w:type="dxa"/>
            <w:tcBorders>
              <w:top w:val="nil"/>
              <w:left w:val="nil"/>
              <w:bottom w:val="single" w:sz="4" w:space="0" w:color="auto"/>
              <w:right w:val="nil"/>
            </w:tcBorders>
            <w:shd w:val="clear" w:color="auto" w:fill="auto"/>
            <w:noWrap/>
            <w:vAlign w:val="bottom"/>
            <w:hideMark/>
          </w:tcPr>
          <w:p w:rsidR="00EF590C" w:rsidRPr="00EF590C" w:rsidRDefault="00EF590C" w:rsidP="00EF590C">
            <w:pPr>
              <w:spacing w:after="0" w:line="240" w:lineRule="auto"/>
              <w:jc w:val="right"/>
              <w:rPr>
                <w:rFonts w:ascii="Times New Roman" w:eastAsia="Times New Roman" w:hAnsi="Times New Roman"/>
                <w:color w:val="000000"/>
                <w:kern w:val="0"/>
                <w:sz w:val="20"/>
                <w:szCs w:val="20"/>
                <w:lang w:val="en-US"/>
              </w:rPr>
            </w:pPr>
            <w:r w:rsidRPr="00EF590C">
              <w:rPr>
                <w:rFonts w:ascii="Times New Roman" w:eastAsia="Times New Roman" w:hAnsi="Times New Roman"/>
                <w:color w:val="000000"/>
                <w:kern w:val="0"/>
                <w:sz w:val="20"/>
                <w:szCs w:val="20"/>
                <w:lang w:val="en-US"/>
              </w:rPr>
              <w:t>0.33</w:t>
            </w:r>
          </w:p>
        </w:tc>
        <w:tc>
          <w:tcPr>
            <w:tcW w:w="792" w:type="dxa"/>
            <w:tcBorders>
              <w:top w:val="nil"/>
              <w:left w:val="nil"/>
              <w:bottom w:val="single" w:sz="4" w:space="0" w:color="auto"/>
              <w:right w:val="nil"/>
            </w:tcBorders>
            <w:shd w:val="clear" w:color="auto" w:fill="auto"/>
            <w:noWrap/>
            <w:vAlign w:val="bottom"/>
            <w:hideMark/>
          </w:tcPr>
          <w:p w:rsidR="00EF590C" w:rsidRPr="00EF590C" w:rsidRDefault="00EF590C" w:rsidP="00EF590C">
            <w:pPr>
              <w:spacing w:after="0" w:line="240" w:lineRule="auto"/>
              <w:jc w:val="right"/>
              <w:rPr>
                <w:rFonts w:ascii="Times New Roman" w:eastAsia="Times New Roman" w:hAnsi="Times New Roman"/>
                <w:color w:val="000000"/>
                <w:kern w:val="0"/>
                <w:sz w:val="20"/>
                <w:szCs w:val="20"/>
                <w:lang w:val="en-US"/>
              </w:rPr>
            </w:pPr>
            <w:r w:rsidRPr="00EF590C">
              <w:rPr>
                <w:rFonts w:ascii="Times New Roman" w:eastAsia="Times New Roman" w:hAnsi="Times New Roman"/>
                <w:color w:val="000000"/>
                <w:kern w:val="0"/>
                <w:sz w:val="20"/>
                <w:szCs w:val="20"/>
                <w:lang w:val="en-US"/>
              </w:rPr>
              <w:t>0.86</w:t>
            </w:r>
          </w:p>
        </w:tc>
      </w:tr>
      <w:tr w:rsidR="00EF590C" w:rsidRPr="00EF590C" w:rsidTr="00AE7DA3">
        <w:trPr>
          <w:trHeight w:val="300"/>
          <w:jc w:val="center"/>
        </w:trPr>
        <w:tc>
          <w:tcPr>
            <w:tcW w:w="1584" w:type="dxa"/>
            <w:tcBorders>
              <w:top w:val="single" w:sz="4" w:space="0" w:color="auto"/>
              <w:left w:val="nil"/>
              <w:bottom w:val="single" w:sz="4" w:space="0" w:color="auto"/>
              <w:right w:val="nil"/>
            </w:tcBorders>
            <w:shd w:val="clear" w:color="auto" w:fill="auto"/>
            <w:noWrap/>
            <w:vAlign w:val="bottom"/>
            <w:hideMark/>
          </w:tcPr>
          <w:p w:rsidR="00EF590C" w:rsidRPr="00EF590C" w:rsidRDefault="00EF590C" w:rsidP="00EF590C">
            <w:pPr>
              <w:spacing w:after="0" w:line="240" w:lineRule="auto"/>
              <w:rPr>
                <w:rFonts w:ascii="Times New Roman" w:eastAsia="Times New Roman" w:hAnsi="Times New Roman"/>
                <w:color w:val="000000"/>
                <w:kern w:val="0"/>
                <w:sz w:val="20"/>
                <w:szCs w:val="20"/>
                <w:lang w:val="en-US"/>
              </w:rPr>
            </w:pPr>
            <w:r w:rsidRPr="00EF590C">
              <w:rPr>
                <w:rFonts w:ascii="Times New Roman" w:eastAsia="Times New Roman" w:hAnsi="Times New Roman"/>
                <w:color w:val="000000"/>
                <w:kern w:val="0"/>
                <w:sz w:val="20"/>
                <w:szCs w:val="20"/>
                <w:lang w:val="en-US"/>
              </w:rPr>
              <w:t>Fark</w:t>
            </w:r>
          </w:p>
        </w:tc>
        <w:tc>
          <w:tcPr>
            <w:tcW w:w="809" w:type="dxa"/>
            <w:tcBorders>
              <w:top w:val="single" w:sz="4" w:space="0" w:color="auto"/>
              <w:left w:val="nil"/>
              <w:bottom w:val="single" w:sz="4" w:space="0" w:color="auto"/>
              <w:right w:val="nil"/>
            </w:tcBorders>
            <w:shd w:val="clear" w:color="auto" w:fill="auto"/>
            <w:noWrap/>
            <w:vAlign w:val="bottom"/>
            <w:hideMark/>
          </w:tcPr>
          <w:p w:rsidR="00EF590C" w:rsidRPr="00EF590C" w:rsidRDefault="00EF590C" w:rsidP="00EF590C">
            <w:pPr>
              <w:spacing w:after="0" w:line="240" w:lineRule="auto"/>
              <w:jc w:val="right"/>
              <w:rPr>
                <w:rFonts w:ascii="Times New Roman" w:eastAsia="Times New Roman" w:hAnsi="Times New Roman"/>
                <w:color w:val="000000"/>
                <w:kern w:val="0"/>
                <w:sz w:val="20"/>
                <w:szCs w:val="20"/>
                <w:lang w:val="en-US"/>
              </w:rPr>
            </w:pPr>
            <w:r w:rsidRPr="00EF590C">
              <w:rPr>
                <w:rFonts w:ascii="Times New Roman" w:eastAsia="Times New Roman" w:hAnsi="Times New Roman"/>
                <w:color w:val="000000"/>
                <w:kern w:val="0"/>
                <w:sz w:val="20"/>
                <w:szCs w:val="20"/>
                <w:lang w:val="en-US"/>
              </w:rPr>
              <w:t>0.01</w:t>
            </w:r>
          </w:p>
        </w:tc>
        <w:tc>
          <w:tcPr>
            <w:tcW w:w="792" w:type="dxa"/>
            <w:tcBorders>
              <w:top w:val="single" w:sz="4" w:space="0" w:color="auto"/>
              <w:left w:val="nil"/>
              <w:bottom w:val="single" w:sz="4" w:space="0" w:color="auto"/>
              <w:right w:val="nil"/>
            </w:tcBorders>
            <w:shd w:val="clear" w:color="auto" w:fill="auto"/>
            <w:noWrap/>
            <w:vAlign w:val="bottom"/>
            <w:hideMark/>
          </w:tcPr>
          <w:p w:rsidR="00EF590C" w:rsidRPr="00EF590C" w:rsidRDefault="00EF590C" w:rsidP="00EF590C">
            <w:pPr>
              <w:spacing w:after="0" w:line="240" w:lineRule="auto"/>
              <w:jc w:val="right"/>
              <w:rPr>
                <w:rFonts w:ascii="Times New Roman" w:eastAsia="Times New Roman" w:hAnsi="Times New Roman"/>
                <w:color w:val="000000"/>
                <w:kern w:val="0"/>
                <w:sz w:val="20"/>
                <w:szCs w:val="20"/>
                <w:lang w:val="en-US"/>
              </w:rPr>
            </w:pPr>
            <w:r w:rsidRPr="00EF590C">
              <w:rPr>
                <w:rFonts w:ascii="Times New Roman" w:eastAsia="Times New Roman" w:hAnsi="Times New Roman"/>
                <w:color w:val="000000"/>
                <w:kern w:val="0"/>
                <w:sz w:val="20"/>
                <w:szCs w:val="20"/>
                <w:lang w:val="en-US"/>
              </w:rPr>
              <w:t>0.00</w:t>
            </w:r>
          </w:p>
        </w:tc>
        <w:tc>
          <w:tcPr>
            <w:tcW w:w="809" w:type="dxa"/>
            <w:tcBorders>
              <w:top w:val="single" w:sz="4" w:space="0" w:color="auto"/>
              <w:left w:val="nil"/>
              <w:bottom w:val="single" w:sz="4" w:space="0" w:color="auto"/>
              <w:right w:val="nil"/>
            </w:tcBorders>
            <w:shd w:val="clear" w:color="auto" w:fill="auto"/>
            <w:noWrap/>
            <w:vAlign w:val="bottom"/>
            <w:hideMark/>
          </w:tcPr>
          <w:p w:rsidR="00EF590C" w:rsidRPr="00EF590C" w:rsidRDefault="00EF590C" w:rsidP="00EF590C">
            <w:pPr>
              <w:spacing w:after="0" w:line="240" w:lineRule="auto"/>
              <w:jc w:val="right"/>
              <w:rPr>
                <w:rFonts w:ascii="Times New Roman" w:eastAsia="Times New Roman" w:hAnsi="Times New Roman"/>
                <w:color w:val="000000"/>
                <w:kern w:val="0"/>
                <w:sz w:val="20"/>
                <w:szCs w:val="20"/>
                <w:lang w:val="en-US"/>
              </w:rPr>
            </w:pPr>
            <w:r w:rsidRPr="00EF590C">
              <w:rPr>
                <w:rFonts w:ascii="Times New Roman" w:eastAsia="Times New Roman" w:hAnsi="Times New Roman"/>
                <w:color w:val="000000"/>
                <w:kern w:val="0"/>
                <w:sz w:val="20"/>
                <w:szCs w:val="20"/>
                <w:lang w:val="en-US"/>
              </w:rPr>
              <w:t>0.01</w:t>
            </w:r>
          </w:p>
        </w:tc>
        <w:tc>
          <w:tcPr>
            <w:tcW w:w="792" w:type="dxa"/>
            <w:tcBorders>
              <w:top w:val="single" w:sz="4" w:space="0" w:color="auto"/>
              <w:left w:val="nil"/>
              <w:bottom w:val="single" w:sz="4" w:space="0" w:color="auto"/>
              <w:right w:val="nil"/>
            </w:tcBorders>
            <w:shd w:val="clear" w:color="auto" w:fill="auto"/>
            <w:noWrap/>
            <w:vAlign w:val="bottom"/>
            <w:hideMark/>
          </w:tcPr>
          <w:p w:rsidR="00EF590C" w:rsidRPr="00EF590C" w:rsidRDefault="00EF590C" w:rsidP="00EF590C">
            <w:pPr>
              <w:spacing w:after="0" w:line="240" w:lineRule="auto"/>
              <w:jc w:val="right"/>
              <w:rPr>
                <w:rFonts w:ascii="Times New Roman" w:eastAsia="Times New Roman" w:hAnsi="Times New Roman"/>
                <w:color w:val="000000"/>
                <w:kern w:val="0"/>
                <w:sz w:val="20"/>
                <w:szCs w:val="20"/>
                <w:lang w:val="en-US"/>
              </w:rPr>
            </w:pPr>
            <w:r w:rsidRPr="00EF590C">
              <w:rPr>
                <w:rFonts w:ascii="Times New Roman" w:eastAsia="Times New Roman" w:hAnsi="Times New Roman"/>
                <w:color w:val="000000"/>
                <w:kern w:val="0"/>
                <w:sz w:val="20"/>
                <w:szCs w:val="20"/>
                <w:lang w:val="en-US"/>
              </w:rPr>
              <w:t>0.09</w:t>
            </w:r>
          </w:p>
        </w:tc>
        <w:tc>
          <w:tcPr>
            <w:tcW w:w="809" w:type="dxa"/>
            <w:tcBorders>
              <w:top w:val="single" w:sz="4" w:space="0" w:color="auto"/>
              <w:left w:val="nil"/>
              <w:bottom w:val="single" w:sz="4" w:space="0" w:color="auto"/>
              <w:right w:val="nil"/>
            </w:tcBorders>
            <w:shd w:val="clear" w:color="auto" w:fill="auto"/>
            <w:noWrap/>
            <w:vAlign w:val="bottom"/>
            <w:hideMark/>
          </w:tcPr>
          <w:p w:rsidR="00EF590C" w:rsidRPr="00EF590C" w:rsidRDefault="00EF590C" w:rsidP="00EF590C">
            <w:pPr>
              <w:spacing w:after="0" w:line="240" w:lineRule="auto"/>
              <w:jc w:val="right"/>
              <w:rPr>
                <w:rFonts w:ascii="Times New Roman" w:eastAsia="Times New Roman" w:hAnsi="Times New Roman"/>
                <w:color w:val="000000"/>
                <w:kern w:val="0"/>
                <w:sz w:val="20"/>
                <w:szCs w:val="20"/>
                <w:lang w:val="en-US"/>
              </w:rPr>
            </w:pPr>
            <w:r w:rsidRPr="00EF590C">
              <w:rPr>
                <w:rFonts w:ascii="Times New Roman" w:eastAsia="Times New Roman" w:hAnsi="Times New Roman"/>
                <w:color w:val="000000"/>
                <w:kern w:val="0"/>
                <w:sz w:val="20"/>
                <w:szCs w:val="20"/>
                <w:lang w:val="en-US"/>
              </w:rPr>
              <w:t>0.02</w:t>
            </w:r>
          </w:p>
        </w:tc>
        <w:tc>
          <w:tcPr>
            <w:tcW w:w="792" w:type="dxa"/>
            <w:tcBorders>
              <w:top w:val="single" w:sz="4" w:space="0" w:color="auto"/>
              <w:left w:val="nil"/>
              <w:bottom w:val="single" w:sz="4" w:space="0" w:color="auto"/>
              <w:right w:val="nil"/>
            </w:tcBorders>
            <w:shd w:val="clear" w:color="auto" w:fill="auto"/>
            <w:noWrap/>
            <w:vAlign w:val="bottom"/>
            <w:hideMark/>
          </w:tcPr>
          <w:p w:rsidR="00EF590C" w:rsidRPr="00EF590C" w:rsidRDefault="00EF590C" w:rsidP="00EF590C">
            <w:pPr>
              <w:spacing w:after="0" w:line="240" w:lineRule="auto"/>
              <w:jc w:val="right"/>
              <w:rPr>
                <w:rFonts w:ascii="Times New Roman" w:eastAsia="Times New Roman" w:hAnsi="Times New Roman"/>
                <w:color w:val="000000"/>
                <w:kern w:val="0"/>
                <w:sz w:val="20"/>
                <w:szCs w:val="20"/>
                <w:lang w:val="en-US"/>
              </w:rPr>
            </w:pPr>
            <w:r w:rsidRPr="00EF590C">
              <w:rPr>
                <w:rFonts w:ascii="Times New Roman" w:eastAsia="Times New Roman" w:hAnsi="Times New Roman"/>
                <w:color w:val="000000"/>
                <w:kern w:val="0"/>
                <w:sz w:val="20"/>
                <w:szCs w:val="20"/>
                <w:lang w:val="en-US"/>
              </w:rPr>
              <w:t>0.31</w:t>
            </w:r>
          </w:p>
        </w:tc>
        <w:tc>
          <w:tcPr>
            <w:tcW w:w="809" w:type="dxa"/>
            <w:tcBorders>
              <w:top w:val="single" w:sz="4" w:space="0" w:color="auto"/>
              <w:left w:val="nil"/>
              <w:bottom w:val="single" w:sz="4" w:space="0" w:color="auto"/>
              <w:right w:val="nil"/>
            </w:tcBorders>
            <w:shd w:val="clear" w:color="auto" w:fill="auto"/>
            <w:noWrap/>
            <w:vAlign w:val="bottom"/>
            <w:hideMark/>
          </w:tcPr>
          <w:p w:rsidR="00EF590C" w:rsidRPr="00EF590C" w:rsidRDefault="00EF590C" w:rsidP="00EF590C">
            <w:pPr>
              <w:spacing w:after="0" w:line="240" w:lineRule="auto"/>
              <w:jc w:val="right"/>
              <w:rPr>
                <w:rFonts w:ascii="Times New Roman" w:eastAsia="Times New Roman" w:hAnsi="Times New Roman"/>
                <w:color w:val="000000"/>
                <w:kern w:val="0"/>
                <w:sz w:val="20"/>
                <w:szCs w:val="20"/>
                <w:lang w:val="en-US"/>
              </w:rPr>
            </w:pPr>
            <w:r w:rsidRPr="00EF590C">
              <w:rPr>
                <w:rFonts w:ascii="Times New Roman" w:eastAsia="Times New Roman" w:hAnsi="Times New Roman"/>
                <w:color w:val="000000"/>
                <w:kern w:val="0"/>
                <w:sz w:val="20"/>
                <w:szCs w:val="20"/>
                <w:lang w:val="en-US"/>
              </w:rPr>
              <w:t>0.01</w:t>
            </w:r>
          </w:p>
        </w:tc>
        <w:tc>
          <w:tcPr>
            <w:tcW w:w="792" w:type="dxa"/>
            <w:tcBorders>
              <w:top w:val="single" w:sz="4" w:space="0" w:color="auto"/>
              <w:left w:val="nil"/>
              <w:bottom w:val="single" w:sz="4" w:space="0" w:color="auto"/>
              <w:right w:val="nil"/>
            </w:tcBorders>
            <w:shd w:val="clear" w:color="auto" w:fill="auto"/>
            <w:noWrap/>
            <w:vAlign w:val="bottom"/>
            <w:hideMark/>
          </w:tcPr>
          <w:p w:rsidR="00EF590C" w:rsidRPr="00EF590C" w:rsidRDefault="00EF590C" w:rsidP="00EF590C">
            <w:pPr>
              <w:spacing w:after="0" w:line="240" w:lineRule="auto"/>
              <w:jc w:val="right"/>
              <w:rPr>
                <w:rFonts w:ascii="Times New Roman" w:eastAsia="Times New Roman" w:hAnsi="Times New Roman"/>
                <w:color w:val="000000"/>
                <w:kern w:val="0"/>
                <w:sz w:val="20"/>
                <w:szCs w:val="20"/>
                <w:lang w:val="en-US"/>
              </w:rPr>
            </w:pPr>
            <w:r w:rsidRPr="00EF590C">
              <w:rPr>
                <w:rFonts w:ascii="Times New Roman" w:eastAsia="Times New Roman" w:hAnsi="Times New Roman"/>
                <w:color w:val="000000"/>
                <w:kern w:val="0"/>
                <w:sz w:val="20"/>
                <w:szCs w:val="20"/>
                <w:lang w:val="en-US"/>
              </w:rPr>
              <w:t>0.14</w:t>
            </w:r>
          </w:p>
        </w:tc>
      </w:tr>
    </w:tbl>
    <w:p w:rsidR="00EF590C" w:rsidRDefault="00EF590C" w:rsidP="00150AEB">
      <w:pPr>
        <w:pStyle w:val="AnaParagrafYaziStiliSau"/>
      </w:pPr>
    </w:p>
    <w:p w:rsidR="00CA20F4" w:rsidRDefault="00CA20F4" w:rsidP="00150AEB">
      <w:pPr>
        <w:pStyle w:val="AnaParagrafYaziStiliSau"/>
      </w:pPr>
    </w:p>
    <w:p w:rsidR="00B0370C" w:rsidRDefault="00B0370C" w:rsidP="00150AEB">
      <w:pPr>
        <w:pStyle w:val="AnaParagrafYaziStiliSau"/>
      </w:pPr>
    </w:p>
    <w:p w:rsidR="00B0370C" w:rsidRDefault="00B0370C" w:rsidP="00150AEB">
      <w:pPr>
        <w:pStyle w:val="AnaParagrafYaziStiliSau"/>
      </w:pPr>
    </w:p>
    <w:p w:rsidR="002D2DA7" w:rsidRDefault="002D2DA7" w:rsidP="00150AEB">
      <w:pPr>
        <w:pStyle w:val="AnaParagrafYaziStiliSau"/>
      </w:pPr>
    </w:p>
    <w:p w:rsidR="00083A85" w:rsidRPr="004F43F3" w:rsidRDefault="00083A85" w:rsidP="00083A85">
      <w:pPr>
        <w:spacing w:after="0" w:line="360" w:lineRule="auto"/>
        <w:jc w:val="both"/>
        <w:rPr>
          <w:rFonts w:ascii="Times New Roman" w:eastAsia="TimesNewRoman" w:hAnsi="Times New Roman"/>
          <w:b/>
          <w:bCs/>
          <w:sz w:val="24"/>
          <w:szCs w:val="24"/>
        </w:rPr>
        <w:sectPr w:rsidR="00083A85" w:rsidRPr="004F43F3" w:rsidSect="00C17FC1">
          <w:pgSz w:w="11906" w:h="16838"/>
          <w:pgMar w:top="1701" w:right="1418" w:bottom="1701" w:left="2268" w:header="709" w:footer="709" w:gutter="0"/>
          <w:cols w:space="708"/>
          <w:titlePg/>
          <w:docGrid w:linePitch="360"/>
        </w:sectPr>
      </w:pPr>
      <w:bookmarkStart w:id="99" w:name="_Toc346019792"/>
    </w:p>
    <w:p w:rsidR="0043783D" w:rsidRPr="00503F54" w:rsidRDefault="0043783D" w:rsidP="00951D0F">
      <w:pPr>
        <w:pStyle w:val="IlkSayfalarBasligiSau"/>
        <w:rPr>
          <w:b w:val="0"/>
          <w:sz w:val="20"/>
          <w:szCs w:val="20"/>
        </w:rPr>
      </w:pPr>
    </w:p>
    <w:p w:rsidR="0043783D" w:rsidRPr="00503F54" w:rsidRDefault="0043783D" w:rsidP="00951D0F">
      <w:pPr>
        <w:pStyle w:val="IlkSayfalarBasligiSau"/>
        <w:rPr>
          <w:b w:val="0"/>
          <w:sz w:val="20"/>
          <w:szCs w:val="20"/>
        </w:rPr>
      </w:pPr>
    </w:p>
    <w:p w:rsidR="004C50DB" w:rsidRPr="00503F54" w:rsidRDefault="004C50DB" w:rsidP="00951D0F">
      <w:pPr>
        <w:pStyle w:val="IlkSayfalarBasligiSau"/>
        <w:rPr>
          <w:b w:val="0"/>
          <w:sz w:val="20"/>
          <w:szCs w:val="20"/>
        </w:rPr>
      </w:pPr>
    </w:p>
    <w:p w:rsidR="000D09C9" w:rsidRPr="002C15D6" w:rsidRDefault="00503F54" w:rsidP="00493CBF">
      <w:pPr>
        <w:pStyle w:val="Balk1"/>
        <w:ind w:left="1418" w:hanging="1418"/>
      </w:pPr>
      <w:r>
        <w:t>HESAPLAMA SONUÇLARI VE DEĞERLENDİRME</w:t>
      </w:r>
    </w:p>
    <w:p w:rsidR="000D09C9" w:rsidRPr="00503F54" w:rsidRDefault="000D09C9" w:rsidP="00951D0F">
      <w:pPr>
        <w:pStyle w:val="IlkSayfalarBasligiSau"/>
        <w:rPr>
          <w:b w:val="0"/>
        </w:rPr>
      </w:pPr>
    </w:p>
    <w:p w:rsidR="00551FBE" w:rsidRPr="00503F54" w:rsidRDefault="00551FBE" w:rsidP="00951D0F">
      <w:pPr>
        <w:pStyle w:val="IlkSayfalarBasligiSau"/>
        <w:rPr>
          <w:b w:val="0"/>
        </w:rPr>
      </w:pPr>
    </w:p>
    <w:p w:rsidR="001D2DE5" w:rsidRDefault="001D2DE5" w:rsidP="00150AEB">
      <w:pPr>
        <w:pStyle w:val="BolumIlkParagrafSau"/>
      </w:pPr>
      <w:r>
        <w:t>Bu bölümde farklı güçlerdeki üç dağıtım transformatörü için yapılan teorik ve pratik tasarım optimizasyonu çalışmalarının sonuçları ve bu sonuçlara ilişkin değerlendirmeler yer almaktadır.</w:t>
      </w:r>
    </w:p>
    <w:p w:rsidR="001D2DE5" w:rsidRDefault="001D2DE5" w:rsidP="00150AEB">
      <w:pPr>
        <w:pStyle w:val="AnaParagrafYaziStiliSau"/>
      </w:pPr>
    </w:p>
    <w:p w:rsidR="001D2DE5" w:rsidRDefault="001D2DE5" w:rsidP="00DC6F57">
      <w:pPr>
        <w:pStyle w:val="AltBaslkSau"/>
      </w:pPr>
      <w:r w:rsidRPr="001D2DE5">
        <w:t>İncelenen Transfo</w:t>
      </w:r>
      <w:r>
        <w:t>rmatörlerin Teknik Özellikleri v</w:t>
      </w:r>
      <w:r w:rsidRPr="001D2DE5">
        <w:t>e Kısıtları</w:t>
      </w:r>
    </w:p>
    <w:p w:rsidR="001D2DE5" w:rsidRDefault="001D2DE5" w:rsidP="00150AEB">
      <w:pPr>
        <w:pStyle w:val="AnaParagrafYaziStiliSau"/>
      </w:pPr>
    </w:p>
    <w:p w:rsidR="0090292C" w:rsidRPr="0090292C" w:rsidRDefault="0090292C" w:rsidP="00150AEB">
      <w:pPr>
        <w:pStyle w:val="AnaParagrafYaziStiliSau"/>
      </w:pPr>
      <w:r w:rsidRPr="0090292C">
        <w:t xml:space="preserve">Tasarım optimizasyonları yapılan transformatörlerin ortak temel teknik özellikleri aşağıda </w:t>
      </w:r>
      <w:r>
        <w:t>veril</w:t>
      </w:r>
      <w:r w:rsidRPr="0090292C">
        <w:t>miştir.</w:t>
      </w:r>
    </w:p>
    <w:p w:rsidR="0090292C" w:rsidRPr="00105A3E" w:rsidRDefault="0090292C" w:rsidP="00150AEB">
      <w:pPr>
        <w:pStyle w:val="AnaParagrafYaziStiliSau"/>
      </w:pPr>
    </w:p>
    <w:p w:rsidR="0090292C" w:rsidRPr="00105A3E" w:rsidRDefault="0090292C" w:rsidP="00150AEB">
      <w:pPr>
        <w:pStyle w:val="BulletedList1"/>
        <w:numPr>
          <w:ilvl w:val="0"/>
          <w:numId w:val="10"/>
        </w:numPr>
      </w:pPr>
      <w:r w:rsidRPr="00105A3E">
        <w:t>Üç fazlı, yağlı tip dağıtım transformatörleri</w:t>
      </w:r>
    </w:p>
    <w:p w:rsidR="0090292C" w:rsidRDefault="0090292C" w:rsidP="00150AEB">
      <w:pPr>
        <w:pStyle w:val="BulletedList1"/>
        <w:numPr>
          <w:ilvl w:val="0"/>
          <w:numId w:val="10"/>
        </w:numPr>
      </w:pPr>
      <w:r>
        <w:t>160, 400 ve 630 kVA güç değerleri</w:t>
      </w:r>
    </w:p>
    <w:p w:rsidR="0090292C" w:rsidRDefault="0090292C" w:rsidP="00150AEB">
      <w:pPr>
        <w:pStyle w:val="BulletedList1"/>
        <w:numPr>
          <w:ilvl w:val="0"/>
          <w:numId w:val="10"/>
        </w:numPr>
      </w:pPr>
      <w:r>
        <w:t>Primer/sekonder gerilimler 20/0.4 kV</w:t>
      </w:r>
    </w:p>
    <w:p w:rsidR="0090292C" w:rsidRPr="00105A3E" w:rsidRDefault="0090292C" w:rsidP="00150AEB">
      <w:pPr>
        <w:pStyle w:val="BulletedList1"/>
        <w:numPr>
          <w:ilvl w:val="0"/>
          <w:numId w:val="10"/>
        </w:numPr>
      </w:pPr>
      <w:r w:rsidRPr="00105A3E">
        <w:t>Sarma çekirdek konstrüksiyon</w:t>
      </w:r>
    </w:p>
    <w:p w:rsidR="0090292C" w:rsidRDefault="0090292C" w:rsidP="00150AEB">
      <w:pPr>
        <w:pStyle w:val="BulletedList1"/>
        <w:numPr>
          <w:ilvl w:val="0"/>
          <w:numId w:val="10"/>
        </w:numPr>
      </w:pPr>
      <w:r w:rsidRPr="00105A3E">
        <w:t>AG sargı iletkeni bakır folyo, YG sargı iletkeni yuvarlak emaye bakır tel</w:t>
      </w:r>
    </w:p>
    <w:p w:rsidR="0090292C" w:rsidRDefault="0090292C" w:rsidP="00150AEB">
      <w:pPr>
        <w:pStyle w:val="BulletedList1"/>
        <w:numPr>
          <w:ilvl w:val="0"/>
          <w:numId w:val="10"/>
        </w:numPr>
      </w:pPr>
      <w:r>
        <w:t>Kayıp ve kısa devre empedans değerleri Tablo 6.1.’e göre [1]</w:t>
      </w:r>
    </w:p>
    <w:p w:rsidR="0090292C" w:rsidRDefault="0075282F" w:rsidP="00150AEB">
      <w:pPr>
        <w:pStyle w:val="BulletedList1"/>
        <w:numPr>
          <w:ilvl w:val="0"/>
          <w:numId w:val="10"/>
        </w:numPr>
      </w:pPr>
      <w:r>
        <w:t>Maksimum sıcaklık yükselişi sınırları:</w:t>
      </w:r>
    </w:p>
    <w:p w:rsidR="0075282F" w:rsidRPr="0075282F" w:rsidRDefault="0075282F" w:rsidP="00DC6F57">
      <w:pPr>
        <w:pStyle w:val="BulletedList1"/>
        <w:numPr>
          <w:ilvl w:val="1"/>
          <w:numId w:val="11"/>
        </w:numPr>
        <w:ind w:left="1134"/>
      </w:pPr>
      <w:r>
        <w:t>Ortalama sargı sıcaklığı yükselişi</w:t>
      </w:r>
      <w:r>
        <w:tab/>
      </w:r>
      <w:r>
        <w:rPr>
          <w:rFonts w:eastAsia="Calibri"/>
        </w:rPr>
        <w:t>60 K</w:t>
      </w:r>
    </w:p>
    <w:p w:rsidR="0075282F" w:rsidRDefault="0075282F" w:rsidP="00DC6F57">
      <w:pPr>
        <w:pStyle w:val="BulletedList1"/>
        <w:numPr>
          <w:ilvl w:val="1"/>
          <w:numId w:val="11"/>
        </w:numPr>
        <w:ind w:left="1134"/>
      </w:pPr>
      <w:r>
        <w:rPr>
          <w:rFonts w:eastAsia="Calibri"/>
        </w:rPr>
        <w:t xml:space="preserve">Tepe yağ </w:t>
      </w:r>
      <w:r>
        <w:t>sıcaklığı yükselişi</w:t>
      </w:r>
      <w:r>
        <w:tab/>
      </w:r>
      <w:r>
        <w:tab/>
        <w:t>55 K</w:t>
      </w:r>
    </w:p>
    <w:p w:rsidR="0075282F" w:rsidRDefault="0075282F" w:rsidP="00150AEB">
      <w:pPr>
        <w:pStyle w:val="BulletedList1"/>
        <w:numPr>
          <w:ilvl w:val="0"/>
          <w:numId w:val="12"/>
        </w:numPr>
      </w:pPr>
      <w:r w:rsidRPr="0075282F">
        <w:t>IEC 60076-1 standardına uygun diğer özellikler</w:t>
      </w:r>
    </w:p>
    <w:p w:rsidR="000B6C7E" w:rsidRDefault="000B6C7E" w:rsidP="00150AEB">
      <w:pPr>
        <w:pStyle w:val="AnaParagrafYaziStiliSau"/>
      </w:pPr>
    </w:p>
    <w:p w:rsidR="00FF1856" w:rsidRDefault="00FF1856" w:rsidP="00150AEB">
      <w:pPr>
        <w:pStyle w:val="AnaParagrafYaziStiliSau"/>
      </w:pPr>
      <w:r>
        <w:t>Transformatörlerin toplam ana malzeme maliyetlerini hesaplamak için Tablo 5.1.’de verilen malzeme birim maliyetleri kullanılmıştır.</w:t>
      </w:r>
    </w:p>
    <w:p w:rsidR="00FF1856" w:rsidRDefault="00FF1856" w:rsidP="00150AEB">
      <w:pPr>
        <w:pStyle w:val="AnaParagrafYaziStiliSau"/>
      </w:pPr>
    </w:p>
    <w:p w:rsidR="004321CC" w:rsidRDefault="004321CC" w:rsidP="004321CC">
      <w:pPr>
        <w:pStyle w:val="ResimYazs"/>
        <w:keepNext/>
        <w:jc w:val="center"/>
      </w:pPr>
      <w:bookmarkStart w:id="100" w:name="_Toc482646121"/>
      <w:bookmarkStart w:id="101" w:name="_Toc482647397"/>
      <w:bookmarkStart w:id="102" w:name="_Toc482647497"/>
      <w:bookmarkStart w:id="103" w:name="_Toc482648313"/>
      <w:bookmarkStart w:id="104" w:name="_Toc487013948"/>
      <w:r>
        <w:lastRenderedPageBreak/>
        <w:t xml:space="preserve">Tablo </w:t>
      </w:r>
      <w:fldSimple w:instr=" STYLEREF 1 \s ">
        <w:r w:rsidR="00FE6146">
          <w:rPr>
            <w:noProof/>
          </w:rPr>
          <w:t>6</w:t>
        </w:r>
      </w:fldSimple>
      <w:r w:rsidR="004A18F7">
        <w:t>.</w:t>
      </w:r>
      <w:fldSimple w:instr=" SEQ Tablo \* ARABIC \s 1 ">
        <w:r w:rsidR="00FE6146">
          <w:rPr>
            <w:noProof/>
          </w:rPr>
          <w:t>1</w:t>
        </w:r>
      </w:fldSimple>
      <w:r>
        <w:t xml:space="preserve">. </w:t>
      </w:r>
      <w:r w:rsidRPr="000F4E8A">
        <w:t xml:space="preserve">İncelenen transformatörlerin </w:t>
      </w:r>
      <w:r>
        <w:t>kısıt ve toleransları</w:t>
      </w:r>
      <w:bookmarkEnd w:id="100"/>
      <w:bookmarkEnd w:id="101"/>
      <w:bookmarkEnd w:id="102"/>
      <w:bookmarkEnd w:id="103"/>
      <w:bookmarkEnd w:id="104"/>
    </w:p>
    <w:tbl>
      <w:tblPr>
        <w:tblStyle w:val="TabloKlavuzu"/>
        <w:tblW w:w="0" w:type="auto"/>
        <w:jc w:val="center"/>
        <w:tblLook w:val="04A0" w:firstRow="1" w:lastRow="0" w:firstColumn="1" w:lastColumn="0" w:noHBand="0" w:noVBand="1"/>
      </w:tblPr>
      <w:tblGrid>
        <w:gridCol w:w="1198"/>
        <w:gridCol w:w="1217"/>
        <w:gridCol w:w="1152"/>
        <w:gridCol w:w="1152"/>
      </w:tblGrid>
      <w:tr w:rsidR="00363420" w:rsidRPr="006F62EA" w:rsidTr="004321CC">
        <w:trPr>
          <w:jc w:val="center"/>
        </w:trPr>
        <w:tc>
          <w:tcPr>
            <w:tcW w:w="1198" w:type="dxa"/>
            <w:vMerge w:val="restart"/>
            <w:tcBorders>
              <w:top w:val="single" w:sz="4" w:space="0" w:color="auto"/>
              <w:left w:val="nil"/>
              <w:bottom w:val="single" w:sz="4" w:space="0" w:color="auto"/>
              <w:right w:val="nil"/>
            </w:tcBorders>
            <w:vAlign w:val="center"/>
          </w:tcPr>
          <w:p w:rsidR="00363420" w:rsidRPr="000C4380" w:rsidRDefault="00363420" w:rsidP="00736867">
            <w:pPr>
              <w:spacing w:after="0" w:line="360" w:lineRule="auto"/>
              <w:rPr>
                <w:rFonts w:ascii="Times New Roman" w:hAnsi="Times New Roman"/>
                <w:b/>
                <w:sz w:val="20"/>
                <w:szCs w:val="24"/>
                <w:lang w:val="en-US"/>
              </w:rPr>
            </w:pPr>
            <w:r>
              <w:rPr>
                <w:rFonts w:ascii="Times New Roman" w:hAnsi="Times New Roman"/>
                <w:b/>
                <w:sz w:val="20"/>
                <w:szCs w:val="24"/>
                <w:lang w:val="en-US"/>
              </w:rPr>
              <w:t>Güç</w:t>
            </w:r>
          </w:p>
        </w:tc>
        <w:tc>
          <w:tcPr>
            <w:tcW w:w="3521" w:type="dxa"/>
            <w:gridSpan w:val="3"/>
            <w:tcBorders>
              <w:top w:val="single" w:sz="4" w:space="0" w:color="auto"/>
              <w:left w:val="nil"/>
              <w:bottom w:val="single" w:sz="4" w:space="0" w:color="auto"/>
              <w:right w:val="nil"/>
            </w:tcBorders>
            <w:vAlign w:val="center"/>
          </w:tcPr>
          <w:p w:rsidR="00363420" w:rsidRPr="000C4380" w:rsidRDefault="00363420" w:rsidP="007868D4">
            <w:pPr>
              <w:spacing w:after="0" w:line="360" w:lineRule="auto"/>
              <w:jc w:val="center"/>
              <w:rPr>
                <w:rFonts w:ascii="Times New Roman" w:hAnsi="Times New Roman"/>
                <w:b/>
                <w:sz w:val="20"/>
                <w:szCs w:val="24"/>
                <w:lang w:val="en-US"/>
              </w:rPr>
            </w:pPr>
            <w:r>
              <w:rPr>
                <w:rFonts w:ascii="Times New Roman" w:hAnsi="Times New Roman"/>
                <w:b/>
                <w:sz w:val="20"/>
                <w:szCs w:val="24"/>
                <w:lang w:val="en-US"/>
              </w:rPr>
              <w:t>Kısıtlar</w:t>
            </w:r>
          </w:p>
        </w:tc>
      </w:tr>
      <w:tr w:rsidR="004321CC" w:rsidRPr="006F62EA" w:rsidTr="004321CC">
        <w:trPr>
          <w:jc w:val="center"/>
        </w:trPr>
        <w:tc>
          <w:tcPr>
            <w:tcW w:w="1198" w:type="dxa"/>
            <w:vMerge/>
            <w:tcBorders>
              <w:top w:val="nil"/>
              <w:left w:val="nil"/>
              <w:bottom w:val="single" w:sz="4" w:space="0" w:color="auto"/>
              <w:right w:val="nil"/>
            </w:tcBorders>
          </w:tcPr>
          <w:p w:rsidR="00363420" w:rsidRPr="000C4380" w:rsidRDefault="00363420" w:rsidP="00736867">
            <w:pPr>
              <w:spacing w:after="0" w:line="360" w:lineRule="auto"/>
              <w:rPr>
                <w:rFonts w:ascii="Times New Roman" w:hAnsi="Times New Roman"/>
                <w:b/>
                <w:sz w:val="20"/>
                <w:szCs w:val="24"/>
              </w:rPr>
            </w:pPr>
          </w:p>
        </w:tc>
        <w:tc>
          <w:tcPr>
            <w:tcW w:w="1217" w:type="dxa"/>
            <w:tcBorders>
              <w:top w:val="single" w:sz="4" w:space="0" w:color="auto"/>
              <w:left w:val="nil"/>
              <w:bottom w:val="single" w:sz="4" w:space="0" w:color="auto"/>
              <w:right w:val="nil"/>
            </w:tcBorders>
            <w:vAlign w:val="center"/>
          </w:tcPr>
          <w:p w:rsidR="00363420" w:rsidRPr="000C4380" w:rsidRDefault="00363420" w:rsidP="007868D4">
            <w:pPr>
              <w:spacing w:after="0" w:line="360" w:lineRule="auto"/>
              <w:jc w:val="center"/>
              <w:rPr>
                <w:rFonts w:ascii="Times New Roman" w:hAnsi="Times New Roman"/>
                <w:b/>
                <w:sz w:val="20"/>
                <w:szCs w:val="24"/>
              </w:rPr>
            </w:pPr>
            <w:r w:rsidRPr="000C4380">
              <w:rPr>
                <w:rFonts w:ascii="Times New Roman" w:hAnsi="Times New Roman"/>
                <w:b/>
                <w:sz w:val="20"/>
                <w:szCs w:val="24"/>
              </w:rPr>
              <w:t>P</w:t>
            </w:r>
            <w:r w:rsidRPr="000C4380">
              <w:rPr>
                <w:rFonts w:ascii="Times New Roman" w:hAnsi="Times New Roman"/>
                <w:b/>
                <w:sz w:val="20"/>
                <w:szCs w:val="24"/>
                <w:vertAlign w:val="subscript"/>
              </w:rPr>
              <w:t>0</w:t>
            </w:r>
            <w:r w:rsidRPr="000C4380">
              <w:rPr>
                <w:rFonts w:ascii="Times New Roman" w:hAnsi="Times New Roman"/>
                <w:b/>
                <w:sz w:val="20"/>
                <w:szCs w:val="24"/>
              </w:rPr>
              <w:t xml:space="preserve"> (W)</w:t>
            </w:r>
          </w:p>
        </w:tc>
        <w:tc>
          <w:tcPr>
            <w:tcW w:w="1152" w:type="dxa"/>
            <w:tcBorders>
              <w:top w:val="single" w:sz="4" w:space="0" w:color="auto"/>
              <w:left w:val="nil"/>
              <w:bottom w:val="single" w:sz="4" w:space="0" w:color="auto"/>
              <w:right w:val="nil"/>
            </w:tcBorders>
            <w:vAlign w:val="center"/>
          </w:tcPr>
          <w:p w:rsidR="00363420" w:rsidRPr="000C4380" w:rsidRDefault="00363420" w:rsidP="007868D4">
            <w:pPr>
              <w:spacing w:after="0" w:line="360" w:lineRule="auto"/>
              <w:jc w:val="center"/>
              <w:rPr>
                <w:rFonts w:ascii="Times New Roman" w:hAnsi="Times New Roman"/>
                <w:b/>
                <w:sz w:val="20"/>
                <w:szCs w:val="24"/>
              </w:rPr>
            </w:pPr>
            <w:r w:rsidRPr="000C4380">
              <w:rPr>
                <w:rFonts w:ascii="Times New Roman" w:hAnsi="Times New Roman"/>
                <w:b/>
                <w:sz w:val="20"/>
                <w:szCs w:val="24"/>
              </w:rPr>
              <w:t>P</w:t>
            </w:r>
            <w:r w:rsidRPr="000C4380">
              <w:rPr>
                <w:rFonts w:ascii="Times New Roman" w:hAnsi="Times New Roman"/>
                <w:b/>
                <w:sz w:val="20"/>
                <w:szCs w:val="24"/>
                <w:vertAlign w:val="subscript"/>
              </w:rPr>
              <w:t>k</w:t>
            </w:r>
            <w:r w:rsidRPr="000C4380">
              <w:rPr>
                <w:rFonts w:ascii="Times New Roman" w:hAnsi="Times New Roman"/>
                <w:b/>
                <w:sz w:val="20"/>
                <w:szCs w:val="24"/>
              </w:rPr>
              <w:t xml:space="preserve"> (W)</w:t>
            </w:r>
          </w:p>
        </w:tc>
        <w:tc>
          <w:tcPr>
            <w:tcW w:w="1152" w:type="dxa"/>
            <w:tcBorders>
              <w:top w:val="single" w:sz="4" w:space="0" w:color="auto"/>
              <w:left w:val="nil"/>
              <w:bottom w:val="single" w:sz="4" w:space="0" w:color="auto"/>
              <w:right w:val="nil"/>
            </w:tcBorders>
            <w:vAlign w:val="center"/>
          </w:tcPr>
          <w:p w:rsidR="00363420" w:rsidRPr="000C4380" w:rsidRDefault="00363420" w:rsidP="007868D4">
            <w:pPr>
              <w:spacing w:after="0" w:line="360" w:lineRule="auto"/>
              <w:jc w:val="center"/>
              <w:rPr>
                <w:rFonts w:ascii="Times New Roman" w:hAnsi="Times New Roman"/>
                <w:b/>
                <w:sz w:val="20"/>
                <w:szCs w:val="24"/>
              </w:rPr>
            </w:pPr>
            <w:r w:rsidRPr="000C4380">
              <w:rPr>
                <w:rFonts w:ascii="Times New Roman" w:hAnsi="Times New Roman"/>
                <w:b/>
                <w:sz w:val="20"/>
                <w:szCs w:val="24"/>
              </w:rPr>
              <w:t>U</w:t>
            </w:r>
            <w:r w:rsidRPr="000C4380">
              <w:rPr>
                <w:rFonts w:ascii="Times New Roman" w:hAnsi="Times New Roman"/>
                <w:b/>
                <w:sz w:val="20"/>
                <w:szCs w:val="24"/>
                <w:vertAlign w:val="subscript"/>
              </w:rPr>
              <w:t>k</w:t>
            </w:r>
            <w:r w:rsidRPr="000C4380">
              <w:rPr>
                <w:rFonts w:ascii="Times New Roman" w:hAnsi="Times New Roman"/>
                <w:b/>
                <w:sz w:val="20"/>
                <w:szCs w:val="24"/>
              </w:rPr>
              <w:t xml:space="preserve"> (%)</w:t>
            </w:r>
          </w:p>
        </w:tc>
      </w:tr>
      <w:tr w:rsidR="00363420" w:rsidRPr="006F62EA" w:rsidTr="004321CC">
        <w:trPr>
          <w:jc w:val="center"/>
        </w:trPr>
        <w:tc>
          <w:tcPr>
            <w:tcW w:w="1198" w:type="dxa"/>
            <w:tcBorders>
              <w:top w:val="single" w:sz="4" w:space="0" w:color="auto"/>
              <w:left w:val="nil"/>
              <w:bottom w:val="nil"/>
              <w:right w:val="nil"/>
            </w:tcBorders>
          </w:tcPr>
          <w:p w:rsidR="00363420" w:rsidRPr="000C4380" w:rsidRDefault="00363420" w:rsidP="00736867">
            <w:pPr>
              <w:spacing w:after="0" w:line="360" w:lineRule="auto"/>
              <w:rPr>
                <w:rFonts w:ascii="Times New Roman" w:hAnsi="Times New Roman"/>
                <w:sz w:val="20"/>
                <w:szCs w:val="24"/>
              </w:rPr>
            </w:pPr>
            <w:r w:rsidRPr="000C4380">
              <w:rPr>
                <w:rFonts w:ascii="Times New Roman" w:hAnsi="Times New Roman"/>
                <w:sz w:val="20"/>
                <w:szCs w:val="24"/>
              </w:rPr>
              <w:t>160 kVA</w:t>
            </w:r>
          </w:p>
        </w:tc>
        <w:tc>
          <w:tcPr>
            <w:tcW w:w="1217" w:type="dxa"/>
            <w:tcBorders>
              <w:top w:val="single" w:sz="4" w:space="0" w:color="auto"/>
              <w:left w:val="nil"/>
              <w:bottom w:val="nil"/>
              <w:right w:val="nil"/>
            </w:tcBorders>
          </w:tcPr>
          <w:p w:rsidR="00363420" w:rsidRPr="000C4380" w:rsidRDefault="00363420" w:rsidP="007868D4">
            <w:pPr>
              <w:spacing w:after="0" w:line="360" w:lineRule="auto"/>
              <w:jc w:val="center"/>
              <w:rPr>
                <w:rFonts w:ascii="Times New Roman" w:hAnsi="Times New Roman"/>
                <w:sz w:val="20"/>
                <w:szCs w:val="24"/>
              </w:rPr>
            </w:pPr>
            <w:r w:rsidRPr="000C4380">
              <w:rPr>
                <w:rFonts w:ascii="Times New Roman" w:hAnsi="Times New Roman"/>
                <w:sz w:val="20"/>
                <w:szCs w:val="24"/>
              </w:rPr>
              <w:t>425</w:t>
            </w:r>
          </w:p>
        </w:tc>
        <w:tc>
          <w:tcPr>
            <w:tcW w:w="1152" w:type="dxa"/>
            <w:tcBorders>
              <w:top w:val="single" w:sz="4" w:space="0" w:color="auto"/>
              <w:left w:val="nil"/>
              <w:bottom w:val="nil"/>
              <w:right w:val="nil"/>
            </w:tcBorders>
          </w:tcPr>
          <w:p w:rsidR="00363420" w:rsidRPr="000C4380" w:rsidRDefault="00363420" w:rsidP="007868D4">
            <w:pPr>
              <w:spacing w:after="0" w:line="360" w:lineRule="auto"/>
              <w:jc w:val="center"/>
              <w:rPr>
                <w:rFonts w:ascii="Times New Roman" w:hAnsi="Times New Roman"/>
                <w:sz w:val="20"/>
                <w:szCs w:val="24"/>
              </w:rPr>
            </w:pPr>
            <w:r w:rsidRPr="000C4380">
              <w:rPr>
                <w:rFonts w:ascii="Times New Roman" w:hAnsi="Times New Roman"/>
                <w:sz w:val="20"/>
                <w:szCs w:val="24"/>
              </w:rPr>
              <w:t>2,350</w:t>
            </w:r>
          </w:p>
        </w:tc>
        <w:tc>
          <w:tcPr>
            <w:tcW w:w="1152" w:type="dxa"/>
            <w:tcBorders>
              <w:top w:val="single" w:sz="4" w:space="0" w:color="auto"/>
              <w:left w:val="nil"/>
              <w:bottom w:val="nil"/>
              <w:right w:val="nil"/>
            </w:tcBorders>
          </w:tcPr>
          <w:p w:rsidR="00363420" w:rsidRPr="000C4380" w:rsidRDefault="00363420" w:rsidP="007868D4">
            <w:pPr>
              <w:spacing w:after="0" w:line="360" w:lineRule="auto"/>
              <w:jc w:val="center"/>
              <w:rPr>
                <w:rFonts w:ascii="Times New Roman" w:hAnsi="Times New Roman"/>
                <w:sz w:val="20"/>
                <w:szCs w:val="24"/>
              </w:rPr>
            </w:pPr>
            <w:r w:rsidRPr="000C4380">
              <w:rPr>
                <w:rFonts w:ascii="Times New Roman" w:hAnsi="Times New Roman"/>
                <w:sz w:val="20"/>
                <w:szCs w:val="24"/>
              </w:rPr>
              <w:t>4</w:t>
            </w:r>
          </w:p>
        </w:tc>
      </w:tr>
      <w:tr w:rsidR="00363420" w:rsidRPr="006F62EA" w:rsidTr="004321CC">
        <w:trPr>
          <w:jc w:val="center"/>
        </w:trPr>
        <w:tc>
          <w:tcPr>
            <w:tcW w:w="1198" w:type="dxa"/>
            <w:tcBorders>
              <w:top w:val="nil"/>
              <w:left w:val="nil"/>
              <w:bottom w:val="nil"/>
              <w:right w:val="nil"/>
            </w:tcBorders>
          </w:tcPr>
          <w:p w:rsidR="00363420" w:rsidRPr="000C4380" w:rsidRDefault="00363420" w:rsidP="00736867">
            <w:pPr>
              <w:spacing w:after="0" w:line="360" w:lineRule="auto"/>
              <w:rPr>
                <w:rFonts w:ascii="Times New Roman" w:hAnsi="Times New Roman"/>
                <w:sz w:val="20"/>
                <w:szCs w:val="24"/>
              </w:rPr>
            </w:pPr>
            <w:r w:rsidRPr="000C4380">
              <w:rPr>
                <w:rFonts w:ascii="Times New Roman" w:hAnsi="Times New Roman"/>
                <w:sz w:val="20"/>
                <w:szCs w:val="24"/>
              </w:rPr>
              <w:t>400 kVA</w:t>
            </w:r>
          </w:p>
        </w:tc>
        <w:tc>
          <w:tcPr>
            <w:tcW w:w="1217" w:type="dxa"/>
            <w:tcBorders>
              <w:top w:val="nil"/>
              <w:left w:val="nil"/>
              <w:bottom w:val="nil"/>
              <w:right w:val="nil"/>
            </w:tcBorders>
          </w:tcPr>
          <w:p w:rsidR="00363420" w:rsidRPr="000C4380" w:rsidRDefault="00363420" w:rsidP="007868D4">
            <w:pPr>
              <w:spacing w:after="0" w:line="360" w:lineRule="auto"/>
              <w:jc w:val="center"/>
              <w:rPr>
                <w:rFonts w:ascii="Times New Roman" w:hAnsi="Times New Roman"/>
                <w:sz w:val="20"/>
                <w:szCs w:val="24"/>
              </w:rPr>
            </w:pPr>
            <w:r w:rsidRPr="000C4380">
              <w:rPr>
                <w:rFonts w:ascii="Times New Roman" w:hAnsi="Times New Roman"/>
                <w:sz w:val="20"/>
                <w:szCs w:val="24"/>
              </w:rPr>
              <w:t>750</w:t>
            </w:r>
          </w:p>
        </w:tc>
        <w:tc>
          <w:tcPr>
            <w:tcW w:w="1152" w:type="dxa"/>
            <w:tcBorders>
              <w:top w:val="nil"/>
              <w:left w:val="nil"/>
              <w:bottom w:val="nil"/>
              <w:right w:val="nil"/>
            </w:tcBorders>
          </w:tcPr>
          <w:p w:rsidR="00363420" w:rsidRPr="000C4380" w:rsidRDefault="00363420" w:rsidP="007868D4">
            <w:pPr>
              <w:spacing w:after="0" w:line="360" w:lineRule="auto"/>
              <w:jc w:val="center"/>
              <w:rPr>
                <w:rFonts w:ascii="Times New Roman" w:hAnsi="Times New Roman"/>
                <w:sz w:val="20"/>
                <w:szCs w:val="24"/>
              </w:rPr>
            </w:pPr>
            <w:r w:rsidRPr="000C4380">
              <w:rPr>
                <w:rFonts w:ascii="Times New Roman" w:hAnsi="Times New Roman"/>
                <w:sz w:val="20"/>
                <w:szCs w:val="24"/>
              </w:rPr>
              <w:t>4,600</w:t>
            </w:r>
          </w:p>
        </w:tc>
        <w:tc>
          <w:tcPr>
            <w:tcW w:w="1152" w:type="dxa"/>
            <w:tcBorders>
              <w:top w:val="nil"/>
              <w:left w:val="nil"/>
              <w:bottom w:val="nil"/>
              <w:right w:val="nil"/>
            </w:tcBorders>
          </w:tcPr>
          <w:p w:rsidR="00363420" w:rsidRPr="000C4380" w:rsidRDefault="00363420" w:rsidP="007868D4">
            <w:pPr>
              <w:spacing w:after="0" w:line="360" w:lineRule="auto"/>
              <w:jc w:val="center"/>
              <w:rPr>
                <w:rFonts w:ascii="Times New Roman" w:hAnsi="Times New Roman"/>
                <w:sz w:val="20"/>
                <w:szCs w:val="24"/>
              </w:rPr>
            </w:pPr>
            <w:r w:rsidRPr="000C4380">
              <w:rPr>
                <w:rFonts w:ascii="Times New Roman" w:hAnsi="Times New Roman"/>
                <w:sz w:val="20"/>
                <w:szCs w:val="24"/>
              </w:rPr>
              <w:t>4</w:t>
            </w:r>
          </w:p>
        </w:tc>
      </w:tr>
      <w:tr w:rsidR="00736867" w:rsidRPr="006F62EA" w:rsidTr="004321CC">
        <w:trPr>
          <w:jc w:val="center"/>
        </w:trPr>
        <w:tc>
          <w:tcPr>
            <w:tcW w:w="1198" w:type="dxa"/>
            <w:tcBorders>
              <w:top w:val="nil"/>
              <w:left w:val="nil"/>
              <w:bottom w:val="single" w:sz="4" w:space="0" w:color="auto"/>
              <w:right w:val="nil"/>
            </w:tcBorders>
          </w:tcPr>
          <w:p w:rsidR="00363420" w:rsidRPr="000C4380" w:rsidRDefault="00363420" w:rsidP="00736867">
            <w:pPr>
              <w:spacing w:after="0" w:line="360" w:lineRule="auto"/>
              <w:rPr>
                <w:rFonts w:ascii="Times New Roman" w:hAnsi="Times New Roman"/>
                <w:sz w:val="20"/>
                <w:szCs w:val="24"/>
              </w:rPr>
            </w:pPr>
            <w:r w:rsidRPr="000C4380">
              <w:rPr>
                <w:rFonts w:ascii="Times New Roman" w:hAnsi="Times New Roman"/>
                <w:sz w:val="20"/>
                <w:szCs w:val="24"/>
              </w:rPr>
              <w:t>630 kVA</w:t>
            </w:r>
          </w:p>
        </w:tc>
        <w:tc>
          <w:tcPr>
            <w:tcW w:w="1217" w:type="dxa"/>
            <w:tcBorders>
              <w:top w:val="nil"/>
              <w:left w:val="nil"/>
              <w:bottom w:val="single" w:sz="4" w:space="0" w:color="auto"/>
              <w:right w:val="nil"/>
            </w:tcBorders>
          </w:tcPr>
          <w:p w:rsidR="00363420" w:rsidRPr="000C4380" w:rsidRDefault="00363420" w:rsidP="007868D4">
            <w:pPr>
              <w:spacing w:after="0" w:line="360" w:lineRule="auto"/>
              <w:jc w:val="center"/>
              <w:rPr>
                <w:rFonts w:ascii="Times New Roman" w:hAnsi="Times New Roman"/>
                <w:sz w:val="20"/>
                <w:szCs w:val="24"/>
              </w:rPr>
            </w:pPr>
            <w:r w:rsidRPr="000C4380">
              <w:rPr>
                <w:rFonts w:ascii="Times New Roman" w:hAnsi="Times New Roman"/>
                <w:sz w:val="20"/>
                <w:szCs w:val="24"/>
              </w:rPr>
              <w:t>1,100</w:t>
            </w:r>
          </w:p>
        </w:tc>
        <w:tc>
          <w:tcPr>
            <w:tcW w:w="1152" w:type="dxa"/>
            <w:tcBorders>
              <w:top w:val="nil"/>
              <w:left w:val="nil"/>
              <w:bottom w:val="single" w:sz="4" w:space="0" w:color="auto"/>
              <w:right w:val="nil"/>
            </w:tcBorders>
          </w:tcPr>
          <w:p w:rsidR="00363420" w:rsidRPr="000C4380" w:rsidRDefault="00363420" w:rsidP="007868D4">
            <w:pPr>
              <w:spacing w:after="0" w:line="360" w:lineRule="auto"/>
              <w:jc w:val="center"/>
              <w:rPr>
                <w:rFonts w:ascii="Times New Roman" w:hAnsi="Times New Roman"/>
                <w:sz w:val="20"/>
                <w:szCs w:val="24"/>
              </w:rPr>
            </w:pPr>
            <w:r w:rsidRPr="000C4380">
              <w:rPr>
                <w:rFonts w:ascii="Times New Roman" w:hAnsi="Times New Roman"/>
                <w:sz w:val="20"/>
                <w:szCs w:val="24"/>
              </w:rPr>
              <w:t>8,900</w:t>
            </w:r>
          </w:p>
        </w:tc>
        <w:tc>
          <w:tcPr>
            <w:tcW w:w="1152" w:type="dxa"/>
            <w:tcBorders>
              <w:top w:val="nil"/>
              <w:left w:val="nil"/>
              <w:bottom w:val="single" w:sz="4" w:space="0" w:color="auto"/>
              <w:right w:val="nil"/>
            </w:tcBorders>
          </w:tcPr>
          <w:p w:rsidR="00363420" w:rsidRPr="000C4380" w:rsidRDefault="00363420" w:rsidP="007868D4">
            <w:pPr>
              <w:spacing w:after="0" w:line="360" w:lineRule="auto"/>
              <w:jc w:val="center"/>
              <w:rPr>
                <w:rFonts w:ascii="Times New Roman" w:hAnsi="Times New Roman"/>
                <w:sz w:val="20"/>
                <w:szCs w:val="24"/>
              </w:rPr>
            </w:pPr>
            <w:r w:rsidRPr="000C4380">
              <w:rPr>
                <w:rFonts w:ascii="Times New Roman" w:hAnsi="Times New Roman"/>
                <w:sz w:val="20"/>
                <w:szCs w:val="24"/>
              </w:rPr>
              <w:t>6</w:t>
            </w:r>
          </w:p>
        </w:tc>
      </w:tr>
      <w:tr w:rsidR="00363420" w:rsidRPr="006F62EA" w:rsidTr="004321CC">
        <w:trPr>
          <w:jc w:val="center"/>
        </w:trPr>
        <w:tc>
          <w:tcPr>
            <w:tcW w:w="1198" w:type="dxa"/>
            <w:vMerge w:val="restart"/>
            <w:tcBorders>
              <w:top w:val="single" w:sz="4" w:space="0" w:color="auto"/>
              <w:left w:val="nil"/>
              <w:bottom w:val="single" w:sz="4" w:space="0" w:color="auto"/>
              <w:right w:val="nil"/>
            </w:tcBorders>
            <w:vAlign w:val="center"/>
          </w:tcPr>
          <w:p w:rsidR="00363420" w:rsidRPr="000C4380" w:rsidRDefault="00363420" w:rsidP="00736867">
            <w:pPr>
              <w:spacing w:after="0" w:line="360" w:lineRule="auto"/>
              <w:rPr>
                <w:rFonts w:ascii="Times New Roman" w:hAnsi="Times New Roman"/>
                <w:b/>
                <w:sz w:val="20"/>
                <w:szCs w:val="24"/>
                <w:lang w:val="en-US"/>
              </w:rPr>
            </w:pPr>
            <w:r>
              <w:rPr>
                <w:rFonts w:ascii="Times New Roman" w:hAnsi="Times New Roman"/>
                <w:b/>
                <w:sz w:val="20"/>
                <w:szCs w:val="24"/>
                <w:lang w:val="en-US"/>
              </w:rPr>
              <w:t>Toleranslar</w:t>
            </w:r>
          </w:p>
        </w:tc>
        <w:tc>
          <w:tcPr>
            <w:tcW w:w="1217" w:type="dxa"/>
            <w:tcBorders>
              <w:top w:val="single" w:sz="4" w:space="0" w:color="auto"/>
              <w:left w:val="nil"/>
              <w:bottom w:val="single" w:sz="4" w:space="0" w:color="auto"/>
              <w:right w:val="nil"/>
            </w:tcBorders>
            <w:vAlign w:val="center"/>
          </w:tcPr>
          <w:p w:rsidR="00363420" w:rsidRPr="000C4380" w:rsidRDefault="00363420" w:rsidP="007868D4">
            <w:pPr>
              <w:spacing w:after="0" w:line="360" w:lineRule="auto"/>
              <w:jc w:val="center"/>
              <w:rPr>
                <w:rFonts w:ascii="Times New Roman" w:hAnsi="Times New Roman"/>
                <w:sz w:val="20"/>
                <w:szCs w:val="24"/>
              </w:rPr>
            </w:pPr>
            <w:r w:rsidRPr="000C4380">
              <w:rPr>
                <w:rFonts w:ascii="Times New Roman" w:hAnsi="Times New Roman"/>
                <w:sz w:val="20"/>
                <w:szCs w:val="24"/>
              </w:rPr>
              <w:t>+15%</w:t>
            </w:r>
          </w:p>
        </w:tc>
        <w:tc>
          <w:tcPr>
            <w:tcW w:w="1152" w:type="dxa"/>
            <w:tcBorders>
              <w:top w:val="single" w:sz="4" w:space="0" w:color="auto"/>
              <w:left w:val="nil"/>
              <w:bottom w:val="single" w:sz="4" w:space="0" w:color="auto"/>
              <w:right w:val="nil"/>
            </w:tcBorders>
            <w:vAlign w:val="center"/>
          </w:tcPr>
          <w:p w:rsidR="00363420" w:rsidRPr="000C4380" w:rsidRDefault="00363420" w:rsidP="007868D4">
            <w:pPr>
              <w:spacing w:after="0" w:line="360" w:lineRule="auto"/>
              <w:jc w:val="center"/>
              <w:rPr>
                <w:rFonts w:ascii="Times New Roman" w:hAnsi="Times New Roman"/>
                <w:sz w:val="20"/>
                <w:szCs w:val="24"/>
              </w:rPr>
            </w:pPr>
            <w:r w:rsidRPr="000C4380">
              <w:rPr>
                <w:rFonts w:ascii="Times New Roman" w:hAnsi="Times New Roman"/>
                <w:sz w:val="20"/>
                <w:szCs w:val="24"/>
              </w:rPr>
              <w:t>+15%</w:t>
            </w:r>
          </w:p>
        </w:tc>
        <w:tc>
          <w:tcPr>
            <w:tcW w:w="1152" w:type="dxa"/>
            <w:vMerge w:val="restart"/>
            <w:tcBorders>
              <w:top w:val="single" w:sz="4" w:space="0" w:color="auto"/>
              <w:left w:val="nil"/>
              <w:bottom w:val="single" w:sz="4" w:space="0" w:color="auto"/>
              <w:right w:val="nil"/>
            </w:tcBorders>
            <w:vAlign w:val="center"/>
          </w:tcPr>
          <w:p w:rsidR="00363420" w:rsidRPr="000C4380" w:rsidRDefault="00363420" w:rsidP="007868D4">
            <w:pPr>
              <w:spacing w:after="0" w:line="360" w:lineRule="auto"/>
              <w:jc w:val="center"/>
              <w:rPr>
                <w:rFonts w:ascii="Times New Roman" w:hAnsi="Times New Roman"/>
                <w:sz w:val="20"/>
                <w:szCs w:val="24"/>
              </w:rPr>
            </w:pPr>
            <w:r w:rsidRPr="000C4380">
              <w:rPr>
                <w:rFonts w:ascii="Times New Roman" w:hAnsi="Times New Roman"/>
                <w:sz w:val="20"/>
                <w:szCs w:val="24"/>
              </w:rPr>
              <w:t>±10%</w:t>
            </w:r>
          </w:p>
        </w:tc>
      </w:tr>
      <w:tr w:rsidR="00363420" w:rsidRPr="006F62EA" w:rsidTr="004321CC">
        <w:trPr>
          <w:jc w:val="center"/>
        </w:trPr>
        <w:tc>
          <w:tcPr>
            <w:tcW w:w="1198" w:type="dxa"/>
            <w:vMerge/>
            <w:tcBorders>
              <w:top w:val="nil"/>
              <w:left w:val="nil"/>
              <w:bottom w:val="single" w:sz="4" w:space="0" w:color="auto"/>
              <w:right w:val="nil"/>
            </w:tcBorders>
          </w:tcPr>
          <w:p w:rsidR="00363420" w:rsidRPr="006F62EA" w:rsidRDefault="00363420" w:rsidP="00736867">
            <w:pPr>
              <w:spacing w:line="480" w:lineRule="auto"/>
              <w:rPr>
                <w:rFonts w:ascii="Times New Roman" w:hAnsi="Times New Roman"/>
                <w:sz w:val="24"/>
                <w:szCs w:val="24"/>
              </w:rPr>
            </w:pPr>
          </w:p>
        </w:tc>
        <w:tc>
          <w:tcPr>
            <w:tcW w:w="2369" w:type="dxa"/>
            <w:gridSpan w:val="2"/>
            <w:tcBorders>
              <w:top w:val="single" w:sz="4" w:space="0" w:color="auto"/>
              <w:left w:val="nil"/>
              <w:bottom w:val="single" w:sz="4" w:space="0" w:color="auto"/>
              <w:right w:val="nil"/>
            </w:tcBorders>
            <w:vAlign w:val="center"/>
          </w:tcPr>
          <w:p w:rsidR="00363420" w:rsidRPr="006F62EA" w:rsidRDefault="00363420" w:rsidP="007868D4">
            <w:pPr>
              <w:spacing w:after="0" w:line="360" w:lineRule="auto"/>
              <w:jc w:val="center"/>
              <w:rPr>
                <w:rFonts w:ascii="Times New Roman" w:hAnsi="Times New Roman"/>
                <w:sz w:val="24"/>
                <w:szCs w:val="24"/>
              </w:rPr>
            </w:pPr>
            <w:r w:rsidRPr="000C4380">
              <w:rPr>
                <w:rFonts w:ascii="Times New Roman" w:hAnsi="Times New Roman"/>
                <w:sz w:val="20"/>
                <w:szCs w:val="24"/>
              </w:rPr>
              <w:t>+10%</w:t>
            </w:r>
          </w:p>
        </w:tc>
        <w:tc>
          <w:tcPr>
            <w:tcW w:w="1152" w:type="dxa"/>
            <w:vMerge/>
            <w:tcBorders>
              <w:top w:val="nil"/>
              <w:left w:val="nil"/>
              <w:bottom w:val="single" w:sz="4" w:space="0" w:color="auto"/>
              <w:right w:val="nil"/>
            </w:tcBorders>
          </w:tcPr>
          <w:p w:rsidR="00363420" w:rsidRPr="006F62EA" w:rsidRDefault="00363420" w:rsidP="007868D4">
            <w:pPr>
              <w:spacing w:line="480" w:lineRule="auto"/>
              <w:rPr>
                <w:rFonts w:ascii="Times New Roman" w:hAnsi="Times New Roman"/>
                <w:sz w:val="24"/>
                <w:szCs w:val="24"/>
              </w:rPr>
            </w:pPr>
          </w:p>
        </w:tc>
      </w:tr>
    </w:tbl>
    <w:p w:rsidR="00F15EE0" w:rsidRPr="00FF3244" w:rsidRDefault="00F15EE0" w:rsidP="00736867">
      <w:pPr>
        <w:pStyle w:val="Tablefootnote"/>
        <w:ind w:left="1728"/>
        <w:rPr>
          <w:lang w:val="tr-TR"/>
        </w:rPr>
      </w:pPr>
      <w:r w:rsidRPr="00FF3244">
        <w:rPr>
          <w:lang w:val="tr-TR"/>
        </w:rPr>
        <w:t>P</w:t>
      </w:r>
      <w:r w:rsidRPr="00FF3244">
        <w:rPr>
          <w:vertAlign w:val="subscript"/>
          <w:lang w:val="tr-TR"/>
        </w:rPr>
        <w:t>0</w:t>
      </w:r>
      <w:r w:rsidRPr="00FF3244">
        <w:rPr>
          <w:lang w:val="tr-TR"/>
        </w:rPr>
        <w:t xml:space="preserve"> = Boşta kayıplar, P</w:t>
      </w:r>
      <w:r w:rsidRPr="00FF3244">
        <w:rPr>
          <w:vertAlign w:val="subscript"/>
          <w:lang w:val="tr-TR"/>
        </w:rPr>
        <w:t>k</w:t>
      </w:r>
      <w:r w:rsidRPr="00FF3244">
        <w:rPr>
          <w:lang w:val="tr-TR"/>
        </w:rPr>
        <w:t xml:space="preserve"> = Yük kayıpları, U</w:t>
      </w:r>
      <w:r w:rsidRPr="00FF3244">
        <w:rPr>
          <w:vertAlign w:val="subscript"/>
          <w:lang w:val="tr-TR"/>
        </w:rPr>
        <w:t>k</w:t>
      </w:r>
      <w:r w:rsidRPr="00FF3244">
        <w:rPr>
          <w:lang w:val="tr-TR"/>
        </w:rPr>
        <w:t xml:space="preserve"> = Kısa devre empedansı</w:t>
      </w:r>
    </w:p>
    <w:p w:rsidR="00AE634F" w:rsidRDefault="00AE634F" w:rsidP="00150AEB">
      <w:pPr>
        <w:pStyle w:val="AnaParagrafYaziStiliSau"/>
      </w:pPr>
    </w:p>
    <w:p w:rsidR="00AE634F" w:rsidRDefault="00AE634F" w:rsidP="00DC6F57">
      <w:pPr>
        <w:pStyle w:val="AltBaslkSau"/>
      </w:pPr>
      <w:r>
        <w:t xml:space="preserve">Teorik </w:t>
      </w:r>
      <w:r w:rsidR="00353AA5">
        <w:t xml:space="preserve">Transformatör </w:t>
      </w:r>
      <w:r>
        <w:t>Tasarım Optimizasyonu</w:t>
      </w:r>
      <w:r w:rsidR="00353AA5">
        <w:t xml:space="preserve"> (TDO)</w:t>
      </w:r>
      <w:r w:rsidR="00AA4811">
        <w:t xml:space="preserve"> Performans Testleri</w:t>
      </w:r>
    </w:p>
    <w:p w:rsidR="00AE634F" w:rsidRDefault="00AE634F" w:rsidP="00150AEB">
      <w:pPr>
        <w:pStyle w:val="AnaParagrafYaziStiliSau"/>
      </w:pPr>
    </w:p>
    <w:p w:rsidR="00AE634F" w:rsidRDefault="00AA4811" w:rsidP="00AA4811">
      <w:pPr>
        <w:pStyle w:val="IkincilAltBaslikSau"/>
      </w:pPr>
      <w:r>
        <w:t>Test yöntemi</w:t>
      </w:r>
    </w:p>
    <w:p w:rsidR="00AA4811" w:rsidRDefault="00AA4811" w:rsidP="00150AEB">
      <w:pPr>
        <w:pStyle w:val="AnaParagrafYaziStiliSau"/>
      </w:pPr>
    </w:p>
    <w:p w:rsidR="00AA4811" w:rsidRDefault="00B84084" w:rsidP="00150AEB">
      <w:pPr>
        <w:pStyle w:val="AnaParagrafYaziStiliSau"/>
      </w:pPr>
      <w:r>
        <w:rPr>
          <w:rFonts w:eastAsia="TimesNewRoman"/>
        </w:rPr>
        <w:t>Teorik t</w:t>
      </w:r>
      <w:r w:rsidRPr="000B6C7E">
        <w:rPr>
          <w:rFonts w:eastAsia="TimesNewRoman"/>
        </w:rPr>
        <w:t xml:space="preserve">ransformatör </w:t>
      </w:r>
      <w:r>
        <w:rPr>
          <w:rFonts w:eastAsia="TimesNewRoman"/>
        </w:rPr>
        <w:t>t</w:t>
      </w:r>
      <w:r w:rsidRPr="000B6C7E">
        <w:rPr>
          <w:rFonts w:eastAsia="TimesNewRoman"/>
        </w:rPr>
        <w:t xml:space="preserve">asarım </w:t>
      </w:r>
      <w:r>
        <w:rPr>
          <w:rFonts w:eastAsia="TimesNewRoman"/>
        </w:rPr>
        <w:t>o</w:t>
      </w:r>
      <w:r w:rsidRPr="000B6C7E">
        <w:rPr>
          <w:rFonts w:eastAsia="TimesNewRoman"/>
        </w:rPr>
        <w:t xml:space="preserve">ptimizasyonu (TDO) </w:t>
      </w:r>
      <w:r>
        <w:t>p</w:t>
      </w:r>
      <w:r w:rsidRPr="00AA4811">
        <w:t xml:space="preserve">erformans testleri </w:t>
      </w:r>
      <w:r w:rsidR="00AA4811" w:rsidRPr="00AA4811">
        <w:t>için MATLAB 2014a kullan</w:t>
      </w:r>
      <w:r w:rsidR="00AA4811">
        <w:t>ıl</w:t>
      </w:r>
      <w:r w:rsidR="00AA4811" w:rsidRPr="00AA4811">
        <w:t>arak hazırlanan yazılım, bir ana program, beş optimizasyon algoritmasının her biri için bir altprogram ve tüm algoritma</w:t>
      </w:r>
      <w:r w:rsidR="001835FE">
        <w:t xml:space="preserve"> </w:t>
      </w:r>
      <w:r w:rsidR="00AA4811" w:rsidRPr="00AA4811">
        <w:t xml:space="preserve">altprogramları tarafından </w:t>
      </w:r>
      <w:r w:rsidR="00AA4811">
        <w:t xml:space="preserve">ortak kullanılan bir </w:t>
      </w:r>
      <w:r w:rsidR="00AA4811" w:rsidRPr="00AA4811">
        <w:t>tasarım hesaplama altprogram</w:t>
      </w:r>
      <w:r w:rsidR="00AA4811">
        <w:t>ın</w:t>
      </w:r>
      <w:r w:rsidR="00AA4811" w:rsidRPr="00AA4811">
        <w:t>dan oluş</w:t>
      </w:r>
      <w:r w:rsidR="00337D63">
        <w:t>muşt</w:t>
      </w:r>
      <w:r w:rsidR="00AA4811" w:rsidRPr="00AA4811">
        <w:t>ur.</w:t>
      </w:r>
      <w:r w:rsidR="001722EA">
        <w:t xml:space="preserve"> O</w:t>
      </w:r>
      <w:r w:rsidR="001722EA" w:rsidRPr="00C56DEF">
        <w:t>rijinal kod</w:t>
      </w:r>
      <w:r w:rsidR="001722EA">
        <w:t>ları</w:t>
      </w:r>
      <w:r w:rsidR="001722EA" w:rsidRPr="00C56DEF">
        <w:t xml:space="preserve"> yalnızca sürekli tasarım değişkenleri </w:t>
      </w:r>
      <w:r w:rsidR="001722EA">
        <w:t xml:space="preserve">kullanabilen her beş algoritma </w:t>
      </w:r>
      <w:r w:rsidR="001722EA" w:rsidRPr="00C56DEF">
        <w:t>karma</w:t>
      </w:r>
      <w:r w:rsidR="001722EA">
        <w:t>-</w:t>
      </w:r>
      <w:r w:rsidR="001722EA" w:rsidRPr="00C56DEF">
        <w:t xml:space="preserve">tamsayı </w:t>
      </w:r>
      <w:r w:rsidR="001722EA">
        <w:t>değişkenler</w:t>
      </w:r>
      <w:r w:rsidR="001722EA" w:rsidRPr="00C56DEF">
        <w:t xml:space="preserve"> </w:t>
      </w:r>
      <w:r w:rsidR="001722EA">
        <w:t xml:space="preserve">kullanmak </w:t>
      </w:r>
      <w:r w:rsidR="001722EA" w:rsidRPr="00C56DEF">
        <w:t>üzere geliştiril</w:t>
      </w:r>
      <w:r w:rsidR="001722EA">
        <w:t>miştir.</w:t>
      </w:r>
    </w:p>
    <w:p w:rsidR="00AA4811" w:rsidRDefault="00AA4811" w:rsidP="00150AEB">
      <w:pPr>
        <w:pStyle w:val="AnaParagrafYaziStiliSau"/>
      </w:pPr>
    </w:p>
    <w:p w:rsidR="00AA4811" w:rsidRDefault="00AA4811" w:rsidP="00150AEB">
      <w:pPr>
        <w:pStyle w:val="AnaParagrafYaziStiliSau"/>
      </w:pPr>
      <w:r w:rsidRPr="00AA4811">
        <w:t>Performans testleri 2.60 GHz Intel Core i5-3320M CPU ve 4 GB RAM</w:t>
      </w:r>
      <w:r>
        <w:t xml:space="preserve">’e sahip olan standart </w:t>
      </w:r>
      <w:r w:rsidRPr="00AA4811">
        <w:t xml:space="preserve">bir dizüstü bilgisayar </w:t>
      </w:r>
      <w:r>
        <w:t>kullanılarak aşağıdaki</w:t>
      </w:r>
      <w:r w:rsidR="00337D63">
        <w:t xml:space="preserve"> çerçevede gerçekleştirilmiştir:</w:t>
      </w:r>
    </w:p>
    <w:p w:rsidR="00AA4811" w:rsidRDefault="00AA4811" w:rsidP="00150AEB">
      <w:pPr>
        <w:pStyle w:val="AnaParagrafYaziStiliSau"/>
      </w:pPr>
    </w:p>
    <w:p w:rsidR="00AA4811" w:rsidRDefault="00AA4811" w:rsidP="00150AEB">
      <w:pPr>
        <w:pStyle w:val="BulletedList1"/>
        <w:numPr>
          <w:ilvl w:val="0"/>
          <w:numId w:val="13"/>
        </w:numPr>
      </w:pPr>
      <w:r>
        <w:t>Bölüm 6.1.'de verilen spesifikasyonlara sahip üç tip transformatör için</w:t>
      </w:r>
    </w:p>
    <w:p w:rsidR="00AA4811" w:rsidRDefault="00AA4811" w:rsidP="00150AEB">
      <w:pPr>
        <w:pStyle w:val="BulletedList1"/>
        <w:numPr>
          <w:ilvl w:val="0"/>
          <w:numId w:val="13"/>
        </w:numPr>
      </w:pPr>
      <w:r>
        <w:t>Beş algoritma (ABC, b6e6rl, BSA, CS, FPA) kullan</w:t>
      </w:r>
      <w:r w:rsidR="00773810">
        <w:t>ıl</w:t>
      </w:r>
      <w:r>
        <w:t>arak</w:t>
      </w:r>
    </w:p>
    <w:p w:rsidR="00ED1090" w:rsidRDefault="006203CD" w:rsidP="00150AEB">
      <w:pPr>
        <w:pStyle w:val="BulletedList1"/>
        <w:numPr>
          <w:ilvl w:val="0"/>
          <w:numId w:val="13"/>
        </w:numPr>
      </w:pPr>
      <w:r>
        <w:t>Tasarım değişkenleri T</w:t>
      </w:r>
      <w:r w:rsidR="00ED1090">
        <w:t>ablo 5.2.’de verilenler olmak üzere</w:t>
      </w:r>
    </w:p>
    <w:p w:rsidR="00F017A0" w:rsidRDefault="00F017A0" w:rsidP="00D3298E">
      <w:pPr>
        <w:pStyle w:val="BulletedList1"/>
        <w:numPr>
          <w:ilvl w:val="0"/>
          <w:numId w:val="13"/>
        </w:numPr>
        <w:ind w:left="709" w:hanging="352"/>
      </w:pPr>
      <w:r>
        <w:t>Tasarım değişkenlerinin alt ve üst sınır değerleri incelenen üç tip transformatörden daha da geniş bir güç aralığındaki transformatörleri kapsayacak şekilde geniş tutulmuştur</w:t>
      </w:r>
      <w:r w:rsidR="00E74B53">
        <w:t xml:space="preserve"> (Tablo 5.2.)</w:t>
      </w:r>
    </w:p>
    <w:p w:rsidR="00AA4811" w:rsidRDefault="00DB35AA" w:rsidP="00150AEB">
      <w:pPr>
        <w:pStyle w:val="BulletedList1"/>
        <w:numPr>
          <w:ilvl w:val="0"/>
          <w:numId w:val="13"/>
        </w:numPr>
      </w:pPr>
      <w:r>
        <w:t>Aşağıda verilen maksimum döngü sayıları ve popülasyon büyüklükleri için</w:t>
      </w:r>
    </w:p>
    <w:p w:rsidR="00DB35AA" w:rsidRDefault="00DB35AA" w:rsidP="00DC6F57">
      <w:pPr>
        <w:pStyle w:val="BulletedList1"/>
        <w:numPr>
          <w:ilvl w:val="1"/>
          <w:numId w:val="14"/>
        </w:numPr>
        <w:ind w:left="1134"/>
      </w:pPr>
      <w:r>
        <w:t>Maksimum döngü sayısı</w:t>
      </w:r>
      <w:r>
        <w:tab/>
        <w:t>1000, 1500, 2000, 2500</w:t>
      </w:r>
    </w:p>
    <w:p w:rsidR="00DB35AA" w:rsidRPr="0075282F" w:rsidRDefault="00DB35AA" w:rsidP="00DC6F57">
      <w:pPr>
        <w:pStyle w:val="BulletedList1"/>
        <w:numPr>
          <w:ilvl w:val="1"/>
          <w:numId w:val="14"/>
        </w:numPr>
        <w:ind w:left="1134"/>
      </w:pPr>
      <w:r>
        <w:lastRenderedPageBreak/>
        <w:t>Popülasyon büyüklüğü</w:t>
      </w:r>
      <w:r>
        <w:tab/>
        <w:t>20, 40, 60, 80, 100</w:t>
      </w:r>
    </w:p>
    <w:p w:rsidR="00DB35AA" w:rsidRDefault="00DB35AA" w:rsidP="00150AEB">
      <w:pPr>
        <w:pStyle w:val="BulletedList1"/>
        <w:numPr>
          <w:ilvl w:val="0"/>
          <w:numId w:val="13"/>
        </w:numPr>
      </w:pPr>
      <w:r>
        <w:t xml:space="preserve">Algoritma kontrol parametreleri </w:t>
      </w:r>
      <w:r w:rsidR="000E0177">
        <w:t>Bölüm 5.7.’ye göre</w:t>
      </w:r>
    </w:p>
    <w:p w:rsidR="00DB35AA" w:rsidRDefault="000E0177" w:rsidP="00150AEB">
      <w:pPr>
        <w:pStyle w:val="BulletedList1"/>
        <w:numPr>
          <w:ilvl w:val="0"/>
          <w:numId w:val="13"/>
        </w:numPr>
      </w:pPr>
      <w:r>
        <w:t>Durdurma kriteri kullanılmamıştır</w:t>
      </w:r>
    </w:p>
    <w:p w:rsidR="000E0177" w:rsidRDefault="000E0177" w:rsidP="00150AEB">
      <w:pPr>
        <w:pStyle w:val="BulletedList1"/>
        <w:numPr>
          <w:ilvl w:val="0"/>
          <w:numId w:val="13"/>
        </w:numPr>
      </w:pPr>
      <w:r>
        <w:t>Testler her bir transformatör tipi ve algoritma için 20 kez tekrarlanmıştır</w:t>
      </w:r>
    </w:p>
    <w:p w:rsidR="00BF685E" w:rsidRDefault="00BF685E" w:rsidP="00150AEB">
      <w:pPr>
        <w:pStyle w:val="AnaParagrafYaziStiliSau"/>
      </w:pPr>
    </w:p>
    <w:p w:rsidR="00AA4811" w:rsidRDefault="00BF685E" w:rsidP="00150AEB">
      <w:pPr>
        <w:pStyle w:val="AnaParagrafYaziStiliSau"/>
      </w:pPr>
      <w:r>
        <w:t>Her algoritmanın en iyi sonucu vereceği maksimum döngü sayısı ve popülasyon büyüklüğü kombinasyonu farklı olabileceği</w:t>
      </w:r>
      <w:r w:rsidR="00AB3E68">
        <w:t>nden</w:t>
      </w:r>
      <w:r>
        <w:t xml:space="preserve"> performans testleri bu değerlerin toplam 20 farklı kombinasyonu için yapılmıştır.</w:t>
      </w:r>
    </w:p>
    <w:p w:rsidR="00AA4811" w:rsidRPr="00AA4811" w:rsidRDefault="00AA4811" w:rsidP="00150AEB">
      <w:pPr>
        <w:pStyle w:val="AnaParagrafYaziStiliSau"/>
      </w:pPr>
    </w:p>
    <w:p w:rsidR="00AA4811" w:rsidRDefault="00336199" w:rsidP="00336199">
      <w:pPr>
        <w:pStyle w:val="IkincilAltBaslikSau"/>
      </w:pPr>
      <w:r>
        <w:t>Test sonuçları</w:t>
      </w:r>
      <w:r w:rsidR="00FF1DEB">
        <w:t xml:space="preserve"> ve değerlendirme</w:t>
      </w:r>
    </w:p>
    <w:p w:rsidR="00336199" w:rsidRDefault="00336199" w:rsidP="00150AEB">
      <w:pPr>
        <w:pStyle w:val="AnaParagrafYaziStiliSau"/>
      </w:pPr>
    </w:p>
    <w:p w:rsidR="00BE6526" w:rsidRDefault="00BE6526" w:rsidP="00150AEB">
      <w:pPr>
        <w:pStyle w:val="AnaParagrafYaziStiliSau"/>
      </w:pPr>
      <w:r>
        <w:rPr>
          <w:rFonts w:eastAsia="TimesNewRoman"/>
        </w:rPr>
        <w:t xml:space="preserve">160 kVA transformatör için b6e6rl, 400 kVA için CS ve 630 kVA için BSA algoritmaları ile elde edilen </w:t>
      </w:r>
      <w:r w:rsidRPr="009537A2">
        <w:rPr>
          <w:rFonts w:eastAsia="TimesNewRoman"/>
        </w:rPr>
        <w:t>optimizasyon sonu</w:t>
      </w:r>
      <w:r>
        <w:rPr>
          <w:rFonts w:eastAsia="TimesNewRoman"/>
        </w:rPr>
        <w:t>çları sırasıyla Tablo 6.2., Tablo 6.3</w:t>
      </w:r>
      <w:r w:rsidRPr="009537A2">
        <w:rPr>
          <w:rFonts w:eastAsia="TimesNewRoman"/>
        </w:rPr>
        <w:t>. ve Tablo 6.</w:t>
      </w:r>
      <w:r>
        <w:rPr>
          <w:rFonts w:eastAsia="TimesNewRoman"/>
        </w:rPr>
        <w:t>4</w:t>
      </w:r>
      <w:r w:rsidRPr="009537A2">
        <w:rPr>
          <w:rFonts w:eastAsia="TimesNewRoman"/>
        </w:rPr>
        <w:t>.’</w:t>
      </w:r>
      <w:r>
        <w:rPr>
          <w:rFonts w:eastAsia="TimesNewRoman"/>
        </w:rPr>
        <w:t>t</w:t>
      </w:r>
      <w:r w:rsidRPr="009537A2">
        <w:rPr>
          <w:rFonts w:eastAsia="TimesNewRoman"/>
        </w:rPr>
        <w:t xml:space="preserve">e; tüm algoritmaları içeren sonuçlar da Ek </w:t>
      </w:r>
      <w:r>
        <w:rPr>
          <w:rFonts w:eastAsia="TimesNewRoman"/>
        </w:rPr>
        <w:t>B</w:t>
      </w:r>
      <w:r w:rsidRPr="009537A2">
        <w:rPr>
          <w:rFonts w:eastAsia="TimesNewRoman"/>
        </w:rPr>
        <w:t>’de verilmiştir.</w:t>
      </w:r>
    </w:p>
    <w:p w:rsidR="007B3E4C" w:rsidRDefault="007B3E4C" w:rsidP="00150AEB">
      <w:pPr>
        <w:pStyle w:val="AnaParagrafYaziStiliSau"/>
      </w:pPr>
    </w:p>
    <w:p w:rsidR="007B3E4C" w:rsidRPr="007B3E4C" w:rsidRDefault="007B3E4C" w:rsidP="00150AEB">
      <w:pPr>
        <w:pStyle w:val="AnaParagrafYaziStiliSau"/>
      </w:pPr>
      <w:r w:rsidRPr="007B3E4C">
        <w:t xml:space="preserve">Bölüm 5.6.'da verilen tanımlara dayanarak, doğruluk ve hassasiyet faktörlerinin eşit ağırlıkta alındığı bir güvenilirlik puanı ve güvenilirlik ile hız faktörlerinin ağırlıklarının sırasıyla % 80 ve % 20 olduğu bir toplam puan her test için hesaplanmıştır. En iyi 20 güvenilirlik puanlarının listesi Tablo 6.5.'te, her bir algoritma için en iyi güvenilirlik puanı Tablo 6.6.’da; en iyi </w:t>
      </w:r>
      <w:r w:rsidR="00337D63">
        <w:t xml:space="preserve">20 </w:t>
      </w:r>
      <w:r w:rsidRPr="007B3E4C">
        <w:t>toplam puan</w:t>
      </w:r>
      <w:r w:rsidR="005F3295">
        <w:t>lar</w:t>
      </w:r>
      <w:r w:rsidRPr="007B3E4C">
        <w:t xml:space="preserve">ın listesi Tablo 6.7.’de ve her bir algoritma için en iyi toplam puan Tablo 6.8.'de verilmiştir; bu tablolardaki </w:t>
      </w:r>
      <w:r w:rsidR="005F3295" w:rsidRPr="007B3E4C">
        <w:rPr>
          <w:i/>
          <w:lang w:val="en-US"/>
        </w:rPr>
        <w:sym w:font="Symbol" w:char="F065"/>
      </w:r>
      <w:r w:rsidR="005F3295" w:rsidRPr="00FF3244">
        <w:rPr>
          <w:i/>
          <w:vertAlign w:val="subscript"/>
        </w:rPr>
        <w:t>mean</w:t>
      </w:r>
      <w:r w:rsidR="005F3295" w:rsidRPr="007B3E4C">
        <w:t xml:space="preserve"> </w:t>
      </w:r>
      <w:r w:rsidRPr="007B3E4C">
        <w:t xml:space="preserve">üç transformatör tipi için ortalama, </w:t>
      </w:r>
      <w:r w:rsidRPr="007B3E4C">
        <w:rPr>
          <w:i/>
          <w:lang w:val="en-US"/>
        </w:rPr>
        <w:sym w:font="Symbol" w:char="F065"/>
      </w:r>
      <w:r w:rsidRPr="00FF3244">
        <w:rPr>
          <w:i/>
          <w:vertAlign w:val="subscript"/>
        </w:rPr>
        <w:t>max</w:t>
      </w:r>
      <w:r w:rsidRPr="007B3E4C">
        <w:t xml:space="preserve"> ise en kötü değerlerdir. Şekil 6.1. her transformatör tipi için ve genel olarak algoritmaların en iyi güvenilirlik puanlarının karşılaştırmasını göstermektedir.</w:t>
      </w:r>
    </w:p>
    <w:p w:rsidR="007B3E4C" w:rsidRDefault="007B3E4C" w:rsidP="00150AEB">
      <w:pPr>
        <w:pStyle w:val="AnaParagrafYaziStiliSau"/>
      </w:pPr>
    </w:p>
    <w:p w:rsidR="007B3E4C" w:rsidRDefault="007B3E4C" w:rsidP="00150AEB">
      <w:pPr>
        <w:pStyle w:val="AnaParagrafYaziStiliSau"/>
      </w:pPr>
    </w:p>
    <w:p w:rsidR="00FF1DEB" w:rsidRDefault="00FF1DEB" w:rsidP="00150AEB">
      <w:pPr>
        <w:pStyle w:val="AnaParagrafYaziStiliSau"/>
      </w:pPr>
    </w:p>
    <w:p w:rsidR="00467065" w:rsidRDefault="00467065">
      <w:pPr>
        <w:spacing w:after="0" w:line="240" w:lineRule="auto"/>
        <w:rPr>
          <w:rFonts w:ascii="Times New Roman" w:eastAsia="Times New Roman" w:hAnsi="Times New Roman"/>
          <w:iCs/>
          <w:kern w:val="0"/>
          <w:sz w:val="18"/>
          <w:szCs w:val="18"/>
          <w:lang w:eastAsia="tr-TR"/>
        </w:rPr>
      </w:pPr>
      <w:bookmarkStart w:id="105" w:name="_Toc482646122"/>
      <w:bookmarkStart w:id="106" w:name="_Toc482647398"/>
      <w:bookmarkStart w:id="107" w:name="_Toc482647498"/>
      <w:bookmarkStart w:id="108" w:name="_Toc482648314"/>
      <w:r>
        <w:br w:type="page"/>
      </w:r>
    </w:p>
    <w:p w:rsidR="007868D4" w:rsidRDefault="007868D4" w:rsidP="007868D4">
      <w:pPr>
        <w:pStyle w:val="ResimYazs"/>
        <w:keepNext/>
        <w:jc w:val="center"/>
      </w:pPr>
      <w:bookmarkStart w:id="109" w:name="_Toc487013949"/>
      <w:r>
        <w:lastRenderedPageBreak/>
        <w:t xml:space="preserve">Tablo </w:t>
      </w:r>
      <w:fldSimple w:instr=" STYLEREF 1 \s ">
        <w:r w:rsidR="00FE6146">
          <w:rPr>
            <w:noProof/>
          </w:rPr>
          <w:t>6</w:t>
        </w:r>
      </w:fldSimple>
      <w:r w:rsidR="004A18F7">
        <w:t>.</w:t>
      </w:r>
      <w:fldSimple w:instr=" SEQ Tablo \* ARABIC \s 1 ">
        <w:r w:rsidR="00FE6146">
          <w:rPr>
            <w:noProof/>
          </w:rPr>
          <w:t>2</w:t>
        </w:r>
      </w:fldSimple>
      <w:r>
        <w:t xml:space="preserve">. </w:t>
      </w:r>
      <w:r w:rsidR="007174AD">
        <w:t xml:space="preserve">TDO - </w:t>
      </w:r>
      <w:r>
        <w:t>160 kVA</w:t>
      </w:r>
      <w:r w:rsidR="009537A2">
        <w:t xml:space="preserve"> için</w:t>
      </w:r>
      <w:r>
        <w:t xml:space="preserve"> b6e6rl </w:t>
      </w:r>
      <w:r w:rsidR="009537A2">
        <w:t xml:space="preserve">algoritması </w:t>
      </w:r>
      <w:r>
        <w:t>optimizasyon sonuçları</w:t>
      </w:r>
      <w:bookmarkEnd w:id="105"/>
      <w:bookmarkEnd w:id="106"/>
      <w:bookmarkEnd w:id="107"/>
      <w:bookmarkEnd w:id="108"/>
      <w:bookmarkEnd w:id="109"/>
    </w:p>
    <w:tbl>
      <w:tblPr>
        <w:tblW w:w="0" w:type="auto"/>
        <w:jc w:val="center"/>
        <w:tblLook w:val="04A0" w:firstRow="1" w:lastRow="0" w:firstColumn="1" w:lastColumn="0" w:noHBand="0" w:noVBand="1"/>
      </w:tblPr>
      <w:tblGrid>
        <w:gridCol w:w="1008"/>
        <w:gridCol w:w="1008"/>
        <w:gridCol w:w="1008"/>
        <w:gridCol w:w="1008"/>
        <w:gridCol w:w="1008"/>
        <w:gridCol w:w="1008"/>
        <w:gridCol w:w="1008"/>
        <w:gridCol w:w="1008"/>
      </w:tblGrid>
      <w:tr w:rsidR="007868D4" w:rsidRPr="000A4DA8" w:rsidTr="007868D4">
        <w:trPr>
          <w:trHeight w:val="285"/>
          <w:jc w:val="center"/>
        </w:trPr>
        <w:tc>
          <w:tcPr>
            <w:tcW w:w="1008" w:type="dxa"/>
            <w:tcBorders>
              <w:top w:val="single" w:sz="4" w:space="0" w:color="auto"/>
              <w:left w:val="nil"/>
              <w:bottom w:val="single" w:sz="4" w:space="0" w:color="auto"/>
              <w:right w:val="nil"/>
            </w:tcBorders>
            <w:shd w:val="clear" w:color="auto" w:fill="auto"/>
            <w:noWrap/>
            <w:vAlign w:val="bottom"/>
            <w:hideMark/>
          </w:tcPr>
          <w:p w:rsidR="007868D4" w:rsidRPr="008F615D" w:rsidRDefault="007868D4" w:rsidP="00651A9A">
            <w:pPr>
              <w:spacing w:after="0" w:line="360" w:lineRule="auto"/>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Döngü</w:t>
            </w:r>
          </w:p>
        </w:tc>
        <w:tc>
          <w:tcPr>
            <w:tcW w:w="1008" w:type="dxa"/>
            <w:tcBorders>
              <w:top w:val="single" w:sz="4" w:space="0" w:color="auto"/>
              <w:left w:val="nil"/>
              <w:bottom w:val="single" w:sz="4" w:space="0" w:color="auto"/>
              <w:right w:val="nil"/>
            </w:tcBorders>
            <w:shd w:val="clear" w:color="auto" w:fill="auto"/>
            <w:noWrap/>
            <w:vAlign w:val="bottom"/>
            <w:hideMark/>
          </w:tcPr>
          <w:p w:rsidR="007868D4" w:rsidRPr="008F615D" w:rsidRDefault="007868D4" w:rsidP="00651A9A">
            <w:pPr>
              <w:spacing w:after="0" w:line="360" w:lineRule="auto"/>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Pop</w:t>
            </w:r>
          </w:p>
        </w:tc>
        <w:tc>
          <w:tcPr>
            <w:tcW w:w="1008" w:type="dxa"/>
            <w:tcBorders>
              <w:top w:val="single" w:sz="4" w:space="0" w:color="auto"/>
              <w:left w:val="nil"/>
              <w:bottom w:val="single" w:sz="4" w:space="0" w:color="auto"/>
              <w:right w:val="nil"/>
            </w:tcBorders>
            <w:shd w:val="clear" w:color="auto" w:fill="auto"/>
            <w:noWrap/>
            <w:vAlign w:val="bottom"/>
            <w:hideMark/>
          </w:tcPr>
          <w:p w:rsidR="007868D4" w:rsidRPr="008F615D" w:rsidRDefault="007868D4" w:rsidP="00651A9A">
            <w:pPr>
              <w:spacing w:after="0" w:line="360" w:lineRule="auto"/>
              <w:jc w:val="center"/>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Min fval</w:t>
            </w:r>
          </w:p>
        </w:tc>
        <w:tc>
          <w:tcPr>
            <w:tcW w:w="1008" w:type="dxa"/>
            <w:tcBorders>
              <w:top w:val="single" w:sz="4" w:space="0" w:color="auto"/>
              <w:left w:val="nil"/>
              <w:bottom w:val="single" w:sz="4" w:space="0" w:color="auto"/>
              <w:right w:val="nil"/>
            </w:tcBorders>
            <w:shd w:val="clear" w:color="auto" w:fill="auto"/>
            <w:noWrap/>
            <w:vAlign w:val="bottom"/>
            <w:hideMark/>
          </w:tcPr>
          <w:p w:rsidR="007868D4" w:rsidRPr="008F615D" w:rsidRDefault="007868D4" w:rsidP="00651A9A">
            <w:pPr>
              <w:spacing w:after="0" w:line="360" w:lineRule="auto"/>
              <w:jc w:val="center"/>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Ave fval</w:t>
            </w:r>
          </w:p>
        </w:tc>
        <w:tc>
          <w:tcPr>
            <w:tcW w:w="1008" w:type="dxa"/>
            <w:tcBorders>
              <w:top w:val="single" w:sz="4" w:space="0" w:color="auto"/>
              <w:left w:val="nil"/>
              <w:bottom w:val="single" w:sz="4" w:space="0" w:color="auto"/>
              <w:right w:val="nil"/>
            </w:tcBorders>
            <w:shd w:val="clear" w:color="auto" w:fill="auto"/>
            <w:noWrap/>
            <w:vAlign w:val="bottom"/>
            <w:hideMark/>
          </w:tcPr>
          <w:p w:rsidR="007868D4" w:rsidRPr="008F615D" w:rsidRDefault="007868D4" w:rsidP="00651A9A">
            <w:pPr>
              <w:spacing w:after="0" w:line="360" w:lineRule="auto"/>
              <w:jc w:val="center"/>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Max fval</w:t>
            </w:r>
          </w:p>
        </w:tc>
        <w:tc>
          <w:tcPr>
            <w:tcW w:w="1008" w:type="dxa"/>
            <w:tcBorders>
              <w:top w:val="single" w:sz="4" w:space="0" w:color="auto"/>
              <w:left w:val="nil"/>
              <w:bottom w:val="single" w:sz="4" w:space="0" w:color="auto"/>
              <w:right w:val="nil"/>
            </w:tcBorders>
            <w:shd w:val="clear" w:color="auto" w:fill="auto"/>
            <w:noWrap/>
            <w:vAlign w:val="center"/>
            <w:hideMark/>
          </w:tcPr>
          <w:p w:rsidR="007868D4" w:rsidRPr="008F615D" w:rsidRDefault="007868D4" w:rsidP="00651A9A">
            <w:pPr>
              <w:spacing w:after="0" w:line="360" w:lineRule="auto"/>
              <w:contextualSpacing/>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CPU sec</w:t>
            </w:r>
          </w:p>
        </w:tc>
        <w:tc>
          <w:tcPr>
            <w:tcW w:w="1008" w:type="dxa"/>
            <w:tcBorders>
              <w:top w:val="single" w:sz="4" w:space="0" w:color="auto"/>
              <w:left w:val="nil"/>
              <w:bottom w:val="single" w:sz="4" w:space="0" w:color="auto"/>
              <w:right w:val="nil"/>
            </w:tcBorders>
            <w:shd w:val="clear" w:color="auto" w:fill="auto"/>
            <w:noWrap/>
            <w:vAlign w:val="bottom"/>
            <w:hideMark/>
          </w:tcPr>
          <w:p w:rsidR="007868D4" w:rsidRPr="008F615D" w:rsidRDefault="007868D4" w:rsidP="00651A9A">
            <w:pPr>
              <w:spacing w:after="0" w:line="360" w:lineRule="auto"/>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sym w:font="Symbol" w:char="F065"/>
            </w:r>
            <w:r w:rsidRPr="008F615D">
              <w:rPr>
                <w:rFonts w:ascii="Times New Roman" w:eastAsia="Times New Roman" w:hAnsi="Times New Roman"/>
                <w:b/>
                <w:bCs/>
                <w:color w:val="000000"/>
                <w:kern w:val="0"/>
                <w:sz w:val="18"/>
                <w:szCs w:val="20"/>
                <w:vertAlign w:val="subscript"/>
                <w:lang w:val="en-US"/>
              </w:rPr>
              <w:t>mean</w:t>
            </w:r>
            <w:r w:rsidRPr="008F615D">
              <w:rPr>
                <w:rFonts w:ascii="Times New Roman" w:eastAsia="Times New Roman" w:hAnsi="Times New Roman"/>
                <w:b/>
                <w:bCs/>
                <w:color w:val="000000"/>
                <w:kern w:val="0"/>
                <w:sz w:val="18"/>
                <w:szCs w:val="20"/>
                <w:lang w:val="en-US"/>
              </w:rPr>
              <w:t>%</w:t>
            </w:r>
          </w:p>
        </w:tc>
        <w:tc>
          <w:tcPr>
            <w:tcW w:w="1008" w:type="dxa"/>
            <w:tcBorders>
              <w:top w:val="single" w:sz="4" w:space="0" w:color="auto"/>
              <w:left w:val="nil"/>
              <w:bottom w:val="single" w:sz="4" w:space="0" w:color="auto"/>
              <w:right w:val="nil"/>
            </w:tcBorders>
            <w:shd w:val="clear" w:color="auto" w:fill="auto"/>
            <w:noWrap/>
            <w:vAlign w:val="bottom"/>
            <w:hideMark/>
          </w:tcPr>
          <w:p w:rsidR="007868D4" w:rsidRPr="008F615D" w:rsidRDefault="007868D4" w:rsidP="00651A9A">
            <w:pPr>
              <w:spacing w:after="0" w:line="360" w:lineRule="auto"/>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sym w:font="Symbol" w:char="F065"/>
            </w:r>
            <w:r w:rsidRPr="008F615D">
              <w:rPr>
                <w:rFonts w:ascii="Times New Roman" w:eastAsia="Times New Roman" w:hAnsi="Times New Roman"/>
                <w:b/>
                <w:bCs/>
                <w:color w:val="000000"/>
                <w:kern w:val="0"/>
                <w:sz w:val="18"/>
                <w:szCs w:val="20"/>
                <w:vertAlign w:val="subscript"/>
                <w:lang w:val="en-US"/>
              </w:rPr>
              <w:t>max</w:t>
            </w:r>
            <w:r w:rsidRPr="008F615D">
              <w:rPr>
                <w:rFonts w:ascii="Times New Roman" w:eastAsia="Times New Roman" w:hAnsi="Times New Roman"/>
                <w:b/>
                <w:bCs/>
                <w:color w:val="000000"/>
                <w:kern w:val="0"/>
                <w:sz w:val="18"/>
                <w:szCs w:val="20"/>
                <w:lang w:val="en-US"/>
              </w:rPr>
              <w:t>%</w:t>
            </w:r>
          </w:p>
        </w:tc>
      </w:tr>
      <w:tr w:rsidR="007868D4" w:rsidRPr="00DB2EC7" w:rsidTr="00DB2EC7">
        <w:trPr>
          <w:trHeight w:val="283"/>
          <w:jc w:val="center"/>
        </w:trPr>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1000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3,531</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3,538</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3,562</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3.3</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0.20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0.88</w:t>
            </w:r>
          </w:p>
        </w:tc>
      </w:tr>
      <w:tr w:rsidR="007868D4" w:rsidRPr="00DB2EC7" w:rsidTr="00DB2EC7">
        <w:trPr>
          <w:trHeight w:val="283"/>
          <w:jc w:val="center"/>
        </w:trPr>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1000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40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3,531</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3,533</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3,537</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6.7</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0.06</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0.16</w:t>
            </w:r>
          </w:p>
        </w:tc>
      </w:tr>
      <w:tr w:rsidR="007868D4" w:rsidRPr="00DB2EC7" w:rsidTr="00DB2EC7">
        <w:trPr>
          <w:trHeight w:val="283"/>
          <w:jc w:val="center"/>
        </w:trPr>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1000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3,531</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3,532</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3,536</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10.2</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0.03</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0.15</w:t>
            </w:r>
          </w:p>
        </w:tc>
      </w:tr>
      <w:tr w:rsidR="007868D4" w:rsidRPr="00DB2EC7" w:rsidTr="00DB2EC7">
        <w:trPr>
          <w:trHeight w:val="283"/>
          <w:jc w:val="center"/>
        </w:trPr>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1000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80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3,531</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3,532</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3,536</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13.5</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0.03</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0.15</w:t>
            </w:r>
          </w:p>
        </w:tc>
      </w:tr>
      <w:tr w:rsidR="007868D4" w:rsidRPr="00DB2EC7" w:rsidTr="00DB2EC7">
        <w:trPr>
          <w:trHeight w:val="283"/>
          <w:jc w:val="center"/>
        </w:trPr>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1000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100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3,532</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3,532</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3,536</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16.3</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0.03</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0.15</w:t>
            </w:r>
          </w:p>
        </w:tc>
      </w:tr>
      <w:tr w:rsidR="007868D4" w:rsidRPr="00DB2EC7" w:rsidTr="00DB2EC7">
        <w:trPr>
          <w:trHeight w:val="283"/>
          <w:jc w:val="center"/>
        </w:trPr>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1500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3,531</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3,538</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3,554</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4.9</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0.19</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0.65</w:t>
            </w:r>
          </w:p>
        </w:tc>
      </w:tr>
      <w:tr w:rsidR="007868D4" w:rsidRPr="00DB2EC7" w:rsidTr="00DB2EC7">
        <w:trPr>
          <w:trHeight w:val="283"/>
          <w:jc w:val="center"/>
        </w:trPr>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1500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40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3,531</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3,533</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3,547</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9.9</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0.07</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0.45</w:t>
            </w:r>
          </w:p>
        </w:tc>
      </w:tr>
      <w:tr w:rsidR="007868D4" w:rsidRPr="00DB2EC7" w:rsidTr="00DB2EC7">
        <w:trPr>
          <w:trHeight w:val="283"/>
          <w:jc w:val="center"/>
        </w:trPr>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1500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3,531</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3,532</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3,537</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14.4</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0.04</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0.16</w:t>
            </w:r>
          </w:p>
        </w:tc>
      </w:tr>
      <w:tr w:rsidR="007868D4" w:rsidRPr="00DB2EC7" w:rsidTr="00DB2EC7">
        <w:trPr>
          <w:trHeight w:val="283"/>
          <w:jc w:val="center"/>
        </w:trPr>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1500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80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3,531</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3,532</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3,536</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19.7</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0.03</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0.15</w:t>
            </w:r>
          </w:p>
        </w:tc>
      </w:tr>
      <w:tr w:rsidR="007868D4" w:rsidRPr="00DB2EC7" w:rsidTr="00DB2EC7">
        <w:trPr>
          <w:trHeight w:val="283"/>
          <w:jc w:val="center"/>
        </w:trPr>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1500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100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3,531</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3,532</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3,533</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24.5</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0.02</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0.04</w:t>
            </w:r>
          </w:p>
        </w:tc>
      </w:tr>
      <w:tr w:rsidR="007868D4" w:rsidRPr="00DB2EC7" w:rsidTr="00DB2EC7">
        <w:trPr>
          <w:trHeight w:val="283"/>
          <w:jc w:val="center"/>
        </w:trPr>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2000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3,531</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3,539</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3,564</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6.2</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0.22</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0.92</w:t>
            </w:r>
          </w:p>
        </w:tc>
      </w:tr>
      <w:tr w:rsidR="007868D4" w:rsidRPr="00DB2EC7" w:rsidTr="00DB2EC7">
        <w:trPr>
          <w:trHeight w:val="283"/>
          <w:jc w:val="center"/>
        </w:trPr>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2000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40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3,531</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3,532</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3,533</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13.0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0.03</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0.04</w:t>
            </w:r>
          </w:p>
        </w:tc>
      </w:tr>
      <w:tr w:rsidR="007868D4" w:rsidRPr="00DB2EC7" w:rsidTr="00DB2EC7">
        <w:trPr>
          <w:trHeight w:val="283"/>
          <w:jc w:val="center"/>
        </w:trPr>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2000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3,532</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3,532</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3,533</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18.8</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0.03</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0.04</w:t>
            </w:r>
          </w:p>
        </w:tc>
      </w:tr>
      <w:tr w:rsidR="007868D4" w:rsidRPr="00DB2EC7" w:rsidTr="00DB2EC7">
        <w:trPr>
          <w:trHeight w:val="283"/>
          <w:jc w:val="center"/>
        </w:trPr>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2000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80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3,531</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3,532</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3,536</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25.7</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0.03</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0.15</w:t>
            </w:r>
          </w:p>
        </w:tc>
      </w:tr>
      <w:tr w:rsidR="007868D4" w:rsidRPr="00DB2EC7" w:rsidTr="00DB2EC7">
        <w:trPr>
          <w:trHeight w:val="283"/>
          <w:jc w:val="center"/>
        </w:trPr>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2000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100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3,531</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3,532</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3,536</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31.4</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0.03</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0.15</w:t>
            </w:r>
          </w:p>
        </w:tc>
      </w:tr>
      <w:tr w:rsidR="007868D4" w:rsidRPr="00DB2EC7" w:rsidTr="00DB2EC7">
        <w:trPr>
          <w:trHeight w:val="283"/>
          <w:jc w:val="center"/>
        </w:trPr>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2500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3,531</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3,535</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3,551</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7.7</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0.12</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0.58</w:t>
            </w:r>
          </w:p>
        </w:tc>
      </w:tr>
      <w:tr w:rsidR="007868D4" w:rsidRPr="00DB2EC7" w:rsidTr="00DB2EC7">
        <w:trPr>
          <w:trHeight w:val="283"/>
          <w:jc w:val="center"/>
        </w:trPr>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2500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40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3,531</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3,532</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3,536</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15.8</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0.03</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0.15</w:t>
            </w:r>
          </w:p>
        </w:tc>
      </w:tr>
      <w:tr w:rsidR="007868D4" w:rsidRPr="00DB2EC7" w:rsidTr="00DB2EC7">
        <w:trPr>
          <w:trHeight w:val="283"/>
          <w:jc w:val="center"/>
        </w:trPr>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2500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60</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3,531</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3,532</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3,536</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23.7</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0.03</w:t>
            </w:r>
          </w:p>
        </w:tc>
        <w:tc>
          <w:tcPr>
            <w:tcW w:w="1008" w:type="dxa"/>
            <w:tcBorders>
              <w:top w:val="nil"/>
              <w:left w:val="nil"/>
              <w:bottom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0.15</w:t>
            </w:r>
          </w:p>
        </w:tc>
      </w:tr>
      <w:tr w:rsidR="007868D4" w:rsidRPr="00DB2EC7" w:rsidTr="00DB2EC7">
        <w:trPr>
          <w:trHeight w:val="283"/>
          <w:jc w:val="center"/>
        </w:trPr>
        <w:tc>
          <w:tcPr>
            <w:tcW w:w="1008" w:type="dxa"/>
            <w:tcBorders>
              <w:top w:val="nil"/>
              <w:left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2500</w:t>
            </w:r>
          </w:p>
        </w:tc>
        <w:tc>
          <w:tcPr>
            <w:tcW w:w="1008" w:type="dxa"/>
            <w:tcBorders>
              <w:top w:val="nil"/>
              <w:left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80</w:t>
            </w:r>
          </w:p>
        </w:tc>
        <w:tc>
          <w:tcPr>
            <w:tcW w:w="1008" w:type="dxa"/>
            <w:tcBorders>
              <w:top w:val="nil"/>
              <w:left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3,531</w:t>
            </w:r>
          </w:p>
        </w:tc>
        <w:tc>
          <w:tcPr>
            <w:tcW w:w="1008" w:type="dxa"/>
            <w:tcBorders>
              <w:top w:val="nil"/>
              <w:left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3,532</w:t>
            </w:r>
          </w:p>
        </w:tc>
        <w:tc>
          <w:tcPr>
            <w:tcW w:w="1008" w:type="dxa"/>
            <w:tcBorders>
              <w:top w:val="nil"/>
              <w:left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3,536</w:t>
            </w:r>
          </w:p>
        </w:tc>
        <w:tc>
          <w:tcPr>
            <w:tcW w:w="1008" w:type="dxa"/>
            <w:tcBorders>
              <w:top w:val="nil"/>
              <w:left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32.9</w:t>
            </w:r>
          </w:p>
        </w:tc>
        <w:tc>
          <w:tcPr>
            <w:tcW w:w="1008" w:type="dxa"/>
            <w:tcBorders>
              <w:top w:val="nil"/>
              <w:left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0.03</w:t>
            </w:r>
          </w:p>
        </w:tc>
        <w:tc>
          <w:tcPr>
            <w:tcW w:w="1008" w:type="dxa"/>
            <w:tcBorders>
              <w:top w:val="nil"/>
              <w:left w:val="nil"/>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0.15</w:t>
            </w:r>
          </w:p>
        </w:tc>
      </w:tr>
      <w:tr w:rsidR="007868D4" w:rsidRPr="00DB2EC7" w:rsidTr="00DB2EC7">
        <w:trPr>
          <w:trHeight w:val="283"/>
          <w:jc w:val="center"/>
        </w:trPr>
        <w:tc>
          <w:tcPr>
            <w:tcW w:w="1008" w:type="dxa"/>
            <w:tcBorders>
              <w:top w:val="nil"/>
              <w:left w:val="nil"/>
              <w:bottom w:val="single" w:sz="4" w:space="0" w:color="auto"/>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2500</w:t>
            </w:r>
          </w:p>
        </w:tc>
        <w:tc>
          <w:tcPr>
            <w:tcW w:w="1008" w:type="dxa"/>
            <w:tcBorders>
              <w:top w:val="nil"/>
              <w:left w:val="nil"/>
              <w:bottom w:val="single" w:sz="4" w:space="0" w:color="auto"/>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100</w:t>
            </w:r>
          </w:p>
        </w:tc>
        <w:tc>
          <w:tcPr>
            <w:tcW w:w="1008" w:type="dxa"/>
            <w:tcBorders>
              <w:top w:val="nil"/>
              <w:left w:val="nil"/>
              <w:bottom w:val="single" w:sz="4" w:space="0" w:color="auto"/>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3,531</w:t>
            </w:r>
          </w:p>
        </w:tc>
        <w:tc>
          <w:tcPr>
            <w:tcW w:w="1008" w:type="dxa"/>
            <w:tcBorders>
              <w:top w:val="nil"/>
              <w:left w:val="nil"/>
              <w:bottom w:val="single" w:sz="4" w:space="0" w:color="auto"/>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3,532</w:t>
            </w:r>
          </w:p>
        </w:tc>
        <w:tc>
          <w:tcPr>
            <w:tcW w:w="1008" w:type="dxa"/>
            <w:tcBorders>
              <w:top w:val="nil"/>
              <w:left w:val="nil"/>
              <w:bottom w:val="single" w:sz="4" w:space="0" w:color="auto"/>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3,533</w:t>
            </w:r>
          </w:p>
        </w:tc>
        <w:tc>
          <w:tcPr>
            <w:tcW w:w="1008" w:type="dxa"/>
            <w:tcBorders>
              <w:top w:val="nil"/>
              <w:left w:val="nil"/>
              <w:bottom w:val="single" w:sz="4" w:space="0" w:color="auto"/>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42.3</w:t>
            </w:r>
          </w:p>
        </w:tc>
        <w:tc>
          <w:tcPr>
            <w:tcW w:w="1008" w:type="dxa"/>
            <w:tcBorders>
              <w:top w:val="nil"/>
              <w:left w:val="nil"/>
              <w:bottom w:val="single" w:sz="4" w:space="0" w:color="auto"/>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0.02</w:t>
            </w:r>
          </w:p>
        </w:tc>
        <w:tc>
          <w:tcPr>
            <w:tcW w:w="1008" w:type="dxa"/>
            <w:tcBorders>
              <w:top w:val="nil"/>
              <w:left w:val="nil"/>
              <w:bottom w:val="single" w:sz="4" w:space="0" w:color="auto"/>
              <w:right w:val="nil"/>
            </w:tcBorders>
            <w:shd w:val="clear" w:color="auto" w:fill="auto"/>
            <w:noWrap/>
            <w:vAlign w:val="bottom"/>
          </w:tcPr>
          <w:p w:rsidR="007868D4" w:rsidRPr="00DB2EC7" w:rsidRDefault="007868D4"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0.04</w:t>
            </w:r>
          </w:p>
        </w:tc>
      </w:tr>
    </w:tbl>
    <w:p w:rsidR="001D2DE5" w:rsidRPr="008F615D" w:rsidRDefault="001D2DE5" w:rsidP="00150AEB">
      <w:pPr>
        <w:pStyle w:val="AnaParagrafYaziStiliSau"/>
      </w:pPr>
    </w:p>
    <w:p w:rsidR="009743AB" w:rsidRDefault="009743AB" w:rsidP="009743AB">
      <w:pPr>
        <w:pStyle w:val="ResimYazs"/>
        <w:keepNext/>
        <w:jc w:val="center"/>
      </w:pPr>
      <w:bookmarkStart w:id="110" w:name="_Toc482646123"/>
      <w:bookmarkStart w:id="111" w:name="_Toc482647399"/>
      <w:bookmarkStart w:id="112" w:name="_Toc482647499"/>
      <w:bookmarkStart w:id="113" w:name="_Toc482648315"/>
      <w:bookmarkStart w:id="114" w:name="_Toc487013950"/>
      <w:r>
        <w:t xml:space="preserve">Tablo </w:t>
      </w:r>
      <w:fldSimple w:instr=" STYLEREF 1 \s ">
        <w:r w:rsidR="00FE6146">
          <w:rPr>
            <w:noProof/>
          </w:rPr>
          <w:t>6</w:t>
        </w:r>
      </w:fldSimple>
      <w:r w:rsidR="004A18F7">
        <w:t>.</w:t>
      </w:r>
      <w:fldSimple w:instr=" SEQ Tablo \* ARABIC \s 1 ">
        <w:r w:rsidR="00FE6146">
          <w:rPr>
            <w:noProof/>
          </w:rPr>
          <w:t>3</w:t>
        </w:r>
      </w:fldSimple>
      <w:r>
        <w:t xml:space="preserve">. </w:t>
      </w:r>
      <w:r w:rsidR="007174AD">
        <w:t xml:space="preserve">TDO - </w:t>
      </w:r>
      <w:r>
        <w:t xml:space="preserve">400 kVA </w:t>
      </w:r>
      <w:r w:rsidR="009537A2">
        <w:t xml:space="preserve">için </w:t>
      </w:r>
      <w:r>
        <w:t xml:space="preserve">CS </w:t>
      </w:r>
      <w:r w:rsidR="009537A2">
        <w:t xml:space="preserve">algoritması </w:t>
      </w:r>
      <w:r>
        <w:t>optimizasyon sonuçları</w:t>
      </w:r>
      <w:bookmarkEnd w:id="110"/>
      <w:bookmarkEnd w:id="111"/>
      <w:bookmarkEnd w:id="112"/>
      <w:bookmarkEnd w:id="113"/>
      <w:bookmarkEnd w:id="114"/>
    </w:p>
    <w:tbl>
      <w:tblPr>
        <w:tblW w:w="0" w:type="auto"/>
        <w:jc w:val="center"/>
        <w:tblLook w:val="04A0" w:firstRow="1" w:lastRow="0" w:firstColumn="1" w:lastColumn="0" w:noHBand="0" w:noVBand="1"/>
      </w:tblPr>
      <w:tblGrid>
        <w:gridCol w:w="1008"/>
        <w:gridCol w:w="1008"/>
        <w:gridCol w:w="1008"/>
        <w:gridCol w:w="1008"/>
        <w:gridCol w:w="1008"/>
        <w:gridCol w:w="1008"/>
        <w:gridCol w:w="1008"/>
        <w:gridCol w:w="1008"/>
      </w:tblGrid>
      <w:tr w:rsidR="009743AB" w:rsidRPr="008F615D" w:rsidTr="00B66B7B">
        <w:trPr>
          <w:trHeight w:val="285"/>
          <w:jc w:val="center"/>
        </w:trPr>
        <w:tc>
          <w:tcPr>
            <w:tcW w:w="1008" w:type="dxa"/>
            <w:tcBorders>
              <w:top w:val="single" w:sz="4" w:space="0" w:color="auto"/>
              <w:left w:val="nil"/>
              <w:bottom w:val="single" w:sz="4" w:space="0" w:color="auto"/>
              <w:right w:val="nil"/>
            </w:tcBorders>
            <w:shd w:val="clear" w:color="auto" w:fill="auto"/>
            <w:noWrap/>
            <w:vAlign w:val="bottom"/>
            <w:hideMark/>
          </w:tcPr>
          <w:p w:rsidR="009743AB" w:rsidRPr="008F615D" w:rsidRDefault="009743AB" w:rsidP="00B66B7B">
            <w:pPr>
              <w:spacing w:after="0" w:line="360" w:lineRule="auto"/>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Döngü</w:t>
            </w:r>
          </w:p>
        </w:tc>
        <w:tc>
          <w:tcPr>
            <w:tcW w:w="1008" w:type="dxa"/>
            <w:tcBorders>
              <w:top w:val="single" w:sz="4" w:space="0" w:color="auto"/>
              <w:left w:val="nil"/>
              <w:bottom w:val="single" w:sz="4" w:space="0" w:color="auto"/>
              <w:right w:val="nil"/>
            </w:tcBorders>
            <w:shd w:val="clear" w:color="auto" w:fill="auto"/>
            <w:noWrap/>
            <w:vAlign w:val="bottom"/>
            <w:hideMark/>
          </w:tcPr>
          <w:p w:rsidR="009743AB" w:rsidRPr="008F615D" w:rsidRDefault="009743AB" w:rsidP="00B66B7B">
            <w:pPr>
              <w:spacing w:after="0" w:line="360" w:lineRule="auto"/>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Pop</w:t>
            </w:r>
          </w:p>
        </w:tc>
        <w:tc>
          <w:tcPr>
            <w:tcW w:w="1008" w:type="dxa"/>
            <w:tcBorders>
              <w:top w:val="single" w:sz="4" w:space="0" w:color="auto"/>
              <w:left w:val="nil"/>
              <w:bottom w:val="single" w:sz="4" w:space="0" w:color="auto"/>
              <w:right w:val="nil"/>
            </w:tcBorders>
            <w:shd w:val="clear" w:color="auto" w:fill="auto"/>
            <w:noWrap/>
            <w:vAlign w:val="bottom"/>
            <w:hideMark/>
          </w:tcPr>
          <w:p w:rsidR="009743AB" w:rsidRPr="008F615D" w:rsidRDefault="009743AB" w:rsidP="00B66B7B">
            <w:pPr>
              <w:spacing w:after="0" w:line="360" w:lineRule="auto"/>
              <w:jc w:val="center"/>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Min fval</w:t>
            </w:r>
          </w:p>
        </w:tc>
        <w:tc>
          <w:tcPr>
            <w:tcW w:w="1008" w:type="dxa"/>
            <w:tcBorders>
              <w:top w:val="single" w:sz="4" w:space="0" w:color="auto"/>
              <w:left w:val="nil"/>
              <w:bottom w:val="single" w:sz="4" w:space="0" w:color="auto"/>
              <w:right w:val="nil"/>
            </w:tcBorders>
            <w:shd w:val="clear" w:color="auto" w:fill="auto"/>
            <w:noWrap/>
            <w:vAlign w:val="bottom"/>
            <w:hideMark/>
          </w:tcPr>
          <w:p w:rsidR="009743AB" w:rsidRPr="008F615D" w:rsidRDefault="009743AB" w:rsidP="00B66B7B">
            <w:pPr>
              <w:spacing w:after="0" w:line="360" w:lineRule="auto"/>
              <w:jc w:val="center"/>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Ave fval</w:t>
            </w:r>
          </w:p>
        </w:tc>
        <w:tc>
          <w:tcPr>
            <w:tcW w:w="1008" w:type="dxa"/>
            <w:tcBorders>
              <w:top w:val="single" w:sz="4" w:space="0" w:color="auto"/>
              <w:left w:val="nil"/>
              <w:bottom w:val="single" w:sz="4" w:space="0" w:color="auto"/>
              <w:right w:val="nil"/>
            </w:tcBorders>
            <w:shd w:val="clear" w:color="auto" w:fill="auto"/>
            <w:noWrap/>
            <w:vAlign w:val="bottom"/>
            <w:hideMark/>
          </w:tcPr>
          <w:p w:rsidR="009743AB" w:rsidRPr="008F615D" w:rsidRDefault="009743AB" w:rsidP="00B66B7B">
            <w:pPr>
              <w:spacing w:after="0" w:line="360" w:lineRule="auto"/>
              <w:jc w:val="center"/>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Max fval</w:t>
            </w:r>
          </w:p>
        </w:tc>
        <w:tc>
          <w:tcPr>
            <w:tcW w:w="1008" w:type="dxa"/>
            <w:tcBorders>
              <w:top w:val="single" w:sz="4" w:space="0" w:color="auto"/>
              <w:left w:val="nil"/>
              <w:bottom w:val="single" w:sz="4" w:space="0" w:color="auto"/>
              <w:right w:val="nil"/>
            </w:tcBorders>
            <w:shd w:val="clear" w:color="auto" w:fill="auto"/>
            <w:noWrap/>
            <w:vAlign w:val="center"/>
            <w:hideMark/>
          </w:tcPr>
          <w:p w:rsidR="009743AB" w:rsidRPr="008F615D" w:rsidRDefault="009743AB" w:rsidP="00B66B7B">
            <w:pPr>
              <w:spacing w:after="0" w:line="360" w:lineRule="auto"/>
              <w:contextualSpacing/>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CPU sec</w:t>
            </w:r>
          </w:p>
        </w:tc>
        <w:tc>
          <w:tcPr>
            <w:tcW w:w="1008" w:type="dxa"/>
            <w:tcBorders>
              <w:top w:val="single" w:sz="4" w:space="0" w:color="auto"/>
              <w:left w:val="nil"/>
              <w:bottom w:val="single" w:sz="4" w:space="0" w:color="auto"/>
              <w:right w:val="nil"/>
            </w:tcBorders>
            <w:shd w:val="clear" w:color="auto" w:fill="auto"/>
            <w:noWrap/>
            <w:vAlign w:val="bottom"/>
            <w:hideMark/>
          </w:tcPr>
          <w:p w:rsidR="009743AB" w:rsidRPr="008F615D" w:rsidRDefault="009743AB" w:rsidP="00B66B7B">
            <w:pPr>
              <w:spacing w:after="0" w:line="360" w:lineRule="auto"/>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sym w:font="Symbol" w:char="F065"/>
            </w:r>
            <w:r w:rsidRPr="008F615D">
              <w:rPr>
                <w:rFonts w:ascii="Times New Roman" w:eastAsia="Times New Roman" w:hAnsi="Times New Roman"/>
                <w:b/>
                <w:bCs/>
                <w:color w:val="000000"/>
                <w:kern w:val="0"/>
                <w:sz w:val="18"/>
                <w:szCs w:val="20"/>
                <w:vertAlign w:val="subscript"/>
                <w:lang w:val="en-US"/>
              </w:rPr>
              <w:t>mean</w:t>
            </w:r>
            <w:r w:rsidRPr="008F615D">
              <w:rPr>
                <w:rFonts w:ascii="Times New Roman" w:eastAsia="Times New Roman" w:hAnsi="Times New Roman"/>
                <w:b/>
                <w:bCs/>
                <w:color w:val="000000"/>
                <w:kern w:val="0"/>
                <w:sz w:val="18"/>
                <w:szCs w:val="20"/>
                <w:lang w:val="en-US"/>
              </w:rPr>
              <w:t>%</w:t>
            </w:r>
          </w:p>
        </w:tc>
        <w:tc>
          <w:tcPr>
            <w:tcW w:w="1008" w:type="dxa"/>
            <w:tcBorders>
              <w:top w:val="single" w:sz="4" w:space="0" w:color="auto"/>
              <w:left w:val="nil"/>
              <w:bottom w:val="single" w:sz="4" w:space="0" w:color="auto"/>
              <w:right w:val="nil"/>
            </w:tcBorders>
            <w:shd w:val="clear" w:color="auto" w:fill="auto"/>
            <w:noWrap/>
            <w:vAlign w:val="bottom"/>
            <w:hideMark/>
          </w:tcPr>
          <w:p w:rsidR="009743AB" w:rsidRPr="008F615D" w:rsidRDefault="009743AB" w:rsidP="00B66B7B">
            <w:pPr>
              <w:spacing w:after="0" w:line="360" w:lineRule="auto"/>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sym w:font="Symbol" w:char="F065"/>
            </w:r>
            <w:r w:rsidRPr="008F615D">
              <w:rPr>
                <w:rFonts w:ascii="Times New Roman" w:eastAsia="Times New Roman" w:hAnsi="Times New Roman"/>
                <w:b/>
                <w:bCs/>
                <w:color w:val="000000"/>
                <w:kern w:val="0"/>
                <w:sz w:val="18"/>
                <w:szCs w:val="20"/>
                <w:vertAlign w:val="subscript"/>
                <w:lang w:val="en-US"/>
              </w:rPr>
              <w:t>max</w:t>
            </w:r>
            <w:r w:rsidRPr="008F615D">
              <w:rPr>
                <w:rFonts w:ascii="Times New Roman" w:eastAsia="Times New Roman" w:hAnsi="Times New Roman"/>
                <w:b/>
                <w:bCs/>
                <w:color w:val="000000"/>
                <w:kern w:val="0"/>
                <w:sz w:val="18"/>
                <w:szCs w:val="20"/>
                <w:lang w:val="en-US"/>
              </w:rPr>
              <w:t>%</w:t>
            </w:r>
          </w:p>
        </w:tc>
      </w:tr>
      <w:tr w:rsidR="009743AB" w:rsidRPr="00DB2EC7" w:rsidTr="00DB2EC7">
        <w:trPr>
          <w:trHeight w:val="283"/>
          <w:jc w:val="center"/>
        </w:trPr>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1000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6,363</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6,373</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6,386</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0.30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0.50</w:t>
            </w:r>
          </w:p>
        </w:tc>
      </w:tr>
      <w:tr w:rsidR="009743AB" w:rsidRPr="00DB2EC7" w:rsidTr="00DB2EC7">
        <w:trPr>
          <w:trHeight w:val="283"/>
          <w:jc w:val="center"/>
        </w:trPr>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1000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40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6,360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6,373</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6,382</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3.8</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0.29</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0.43</w:t>
            </w:r>
          </w:p>
        </w:tc>
      </w:tr>
      <w:tr w:rsidR="009743AB" w:rsidRPr="00DB2EC7" w:rsidTr="00DB2EC7">
        <w:trPr>
          <w:trHeight w:val="283"/>
          <w:jc w:val="center"/>
        </w:trPr>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1000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6,362</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6,370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6,378</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5.8</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0.26</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0.38</w:t>
            </w:r>
          </w:p>
        </w:tc>
      </w:tr>
      <w:tr w:rsidR="009743AB" w:rsidRPr="00DB2EC7" w:rsidTr="00DB2EC7">
        <w:trPr>
          <w:trHeight w:val="283"/>
          <w:jc w:val="center"/>
        </w:trPr>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1000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80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6,363</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6,370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6,378</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7.6</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0.26</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0.38</w:t>
            </w:r>
          </w:p>
        </w:tc>
      </w:tr>
      <w:tr w:rsidR="009743AB" w:rsidRPr="00DB2EC7" w:rsidTr="00DB2EC7">
        <w:trPr>
          <w:trHeight w:val="283"/>
          <w:jc w:val="center"/>
        </w:trPr>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1000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100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6,361</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6,368</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6,376</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9.4</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0.22</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0.34</w:t>
            </w:r>
          </w:p>
        </w:tc>
      </w:tr>
      <w:tr w:rsidR="009743AB" w:rsidRPr="00DB2EC7" w:rsidTr="00DB2EC7">
        <w:trPr>
          <w:trHeight w:val="283"/>
          <w:jc w:val="center"/>
        </w:trPr>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1500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6,356</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6,366</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6,380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3.0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0.18</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0.41</w:t>
            </w:r>
          </w:p>
        </w:tc>
      </w:tr>
      <w:tr w:rsidR="009743AB" w:rsidRPr="00DB2EC7" w:rsidTr="00DB2EC7">
        <w:trPr>
          <w:trHeight w:val="283"/>
          <w:jc w:val="center"/>
        </w:trPr>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1500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40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6,359</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6,365</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6,371</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5.7</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0.18</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0.26</w:t>
            </w:r>
          </w:p>
        </w:tc>
      </w:tr>
      <w:tr w:rsidR="009743AB" w:rsidRPr="00DB2EC7" w:rsidTr="00DB2EC7">
        <w:trPr>
          <w:trHeight w:val="283"/>
          <w:jc w:val="center"/>
        </w:trPr>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1500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6,359</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6,364</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6,368</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8.5</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0.16</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0.22</w:t>
            </w:r>
          </w:p>
        </w:tc>
      </w:tr>
      <w:tr w:rsidR="009743AB" w:rsidRPr="00DB2EC7" w:rsidTr="00DB2EC7">
        <w:trPr>
          <w:trHeight w:val="283"/>
          <w:jc w:val="center"/>
        </w:trPr>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1500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80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6,359</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6,363</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6,367</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11.3</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0.14</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0.20</w:t>
            </w:r>
          </w:p>
        </w:tc>
      </w:tr>
      <w:tr w:rsidR="009743AB" w:rsidRPr="00DB2EC7" w:rsidTr="00DB2EC7">
        <w:trPr>
          <w:trHeight w:val="283"/>
          <w:jc w:val="center"/>
        </w:trPr>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1500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100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6,357</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6,362</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6,369</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14.1</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0.13</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0.24</w:t>
            </w:r>
          </w:p>
        </w:tc>
      </w:tr>
      <w:tr w:rsidR="009743AB" w:rsidRPr="00DB2EC7" w:rsidTr="00DB2EC7">
        <w:trPr>
          <w:trHeight w:val="283"/>
          <w:jc w:val="center"/>
        </w:trPr>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2000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6,355</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6,362</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6,373</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4.0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0.12</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0.30</w:t>
            </w:r>
          </w:p>
        </w:tc>
      </w:tr>
      <w:tr w:rsidR="009743AB" w:rsidRPr="00DB2EC7" w:rsidTr="00DB2EC7">
        <w:trPr>
          <w:trHeight w:val="283"/>
          <w:jc w:val="center"/>
        </w:trPr>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2000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40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6,356</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6,362</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6,369</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7.7</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0.12</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0.24</w:t>
            </w:r>
          </w:p>
        </w:tc>
      </w:tr>
      <w:tr w:rsidR="009743AB" w:rsidRPr="00DB2EC7" w:rsidTr="00DB2EC7">
        <w:trPr>
          <w:trHeight w:val="283"/>
          <w:jc w:val="center"/>
        </w:trPr>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2000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6,357</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6,362</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6,368</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11.4</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0.13</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0.22</w:t>
            </w:r>
          </w:p>
        </w:tc>
      </w:tr>
      <w:tr w:rsidR="009743AB" w:rsidRPr="00DB2EC7" w:rsidTr="00DB2EC7">
        <w:trPr>
          <w:trHeight w:val="283"/>
          <w:jc w:val="center"/>
        </w:trPr>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2000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80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6,356</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6,361</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6,370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15.2</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0.11</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0.25</w:t>
            </w:r>
          </w:p>
        </w:tc>
      </w:tr>
      <w:tr w:rsidR="009743AB" w:rsidRPr="00DB2EC7" w:rsidTr="00DB2EC7">
        <w:trPr>
          <w:trHeight w:val="283"/>
          <w:jc w:val="center"/>
        </w:trPr>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2000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100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6,358</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6,360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6,364</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18.8</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0.09</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0.15</w:t>
            </w:r>
          </w:p>
        </w:tc>
      </w:tr>
      <w:tr w:rsidR="009743AB" w:rsidRPr="00DB2EC7" w:rsidTr="00DB2EC7">
        <w:trPr>
          <w:trHeight w:val="283"/>
          <w:jc w:val="center"/>
        </w:trPr>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2500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6,354</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6,361</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6,372</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5.0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0.29</w:t>
            </w:r>
          </w:p>
        </w:tc>
      </w:tr>
      <w:tr w:rsidR="009743AB" w:rsidRPr="00DB2EC7" w:rsidTr="00DB2EC7">
        <w:trPr>
          <w:trHeight w:val="283"/>
          <w:jc w:val="center"/>
        </w:trPr>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2500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40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6,355</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6,359</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6,362</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9.6</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0.07</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0.13</w:t>
            </w:r>
          </w:p>
        </w:tc>
      </w:tr>
      <w:tr w:rsidR="009743AB" w:rsidRPr="00DB2EC7" w:rsidTr="00DB2EC7">
        <w:trPr>
          <w:trHeight w:val="283"/>
          <w:jc w:val="center"/>
        </w:trPr>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2500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60</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6,356</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6,359</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6,364</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14.2</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0.08</w:t>
            </w:r>
          </w:p>
        </w:tc>
        <w:tc>
          <w:tcPr>
            <w:tcW w:w="1008" w:type="dxa"/>
            <w:tcBorders>
              <w:top w:val="nil"/>
              <w:left w:val="nil"/>
              <w:bottom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0.16</w:t>
            </w:r>
          </w:p>
        </w:tc>
      </w:tr>
      <w:tr w:rsidR="009743AB" w:rsidRPr="00DB2EC7" w:rsidTr="00DB2EC7">
        <w:trPr>
          <w:trHeight w:val="283"/>
          <w:jc w:val="center"/>
        </w:trPr>
        <w:tc>
          <w:tcPr>
            <w:tcW w:w="1008" w:type="dxa"/>
            <w:tcBorders>
              <w:top w:val="nil"/>
              <w:left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2500</w:t>
            </w:r>
          </w:p>
        </w:tc>
        <w:tc>
          <w:tcPr>
            <w:tcW w:w="1008" w:type="dxa"/>
            <w:tcBorders>
              <w:top w:val="nil"/>
              <w:left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80</w:t>
            </w:r>
          </w:p>
        </w:tc>
        <w:tc>
          <w:tcPr>
            <w:tcW w:w="1008" w:type="dxa"/>
            <w:tcBorders>
              <w:top w:val="nil"/>
              <w:left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6,356</w:t>
            </w:r>
          </w:p>
        </w:tc>
        <w:tc>
          <w:tcPr>
            <w:tcW w:w="1008" w:type="dxa"/>
            <w:tcBorders>
              <w:top w:val="nil"/>
              <w:left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6,359</w:t>
            </w:r>
          </w:p>
        </w:tc>
        <w:tc>
          <w:tcPr>
            <w:tcW w:w="1008" w:type="dxa"/>
            <w:tcBorders>
              <w:top w:val="nil"/>
              <w:left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6,362</w:t>
            </w:r>
          </w:p>
        </w:tc>
        <w:tc>
          <w:tcPr>
            <w:tcW w:w="1008" w:type="dxa"/>
            <w:tcBorders>
              <w:top w:val="nil"/>
              <w:left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18.8</w:t>
            </w:r>
          </w:p>
        </w:tc>
        <w:tc>
          <w:tcPr>
            <w:tcW w:w="1008" w:type="dxa"/>
            <w:tcBorders>
              <w:top w:val="nil"/>
              <w:left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0.08</w:t>
            </w:r>
          </w:p>
        </w:tc>
        <w:tc>
          <w:tcPr>
            <w:tcW w:w="1008" w:type="dxa"/>
            <w:tcBorders>
              <w:top w:val="nil"/>
              <w:left w:val="nil"/>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0.13</w:t>
            </w:r>
          </w:p>
        </w:tc>
      </w:tr>
      <w:tr w:rsidR="009743AB" w:rsidRPr="00DB2EC7" w:rsidTr="00DB2EC7">
        <w:trPr>
          <w:trHeight w:val="283"/>
          <w:jc w:val="center"/>
        </w:trPr>
        <w:tc>
          <w:tcPr>
            <w:tcW w:w="1008" w:type="dxa"/>
            <w:tcBorders>
              <w:top w:val="nil"/>
              <w:left w:val="nil"/>
              <w:bottom w:val="single" w:sz="4" w:space="0" w:color="auto"/>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2500</w:t>
            </w:r>
          </w:p>
        </w:tc>
        <w:tc>
          <w:tcPr>
            <w:tcW w:w="1008" w:type="dxa"/>
            <w:tcBorders>
              <w:top w:val="nil"/>
              <w:left w:val="nil"/>
              <w:bottom w:val="single" w:sz="4" w:space="0" w:color="auto"/>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100</w:t>
            </w:r>
          </w:p>
        </w:tc>
        <w:tc>
          <w:tcPr>
            <w:tcW w:w="1008" w:type="dxa"/>
            <w:tcBorders>
              <w:top w:val="nil"/>
              <w:left w:val="nil"/>
              <w:bottom w:val="single" w:sz="4" w:space="0" w:color="auto"/>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6,355</w:t>
            </w:r>
          </w:p>
        </w:tc>
        <w:tc>
          <w:tcPr>
            <w:tcW w:w="1008" w:type="dxa"/>
            <w:tcBorders>
              <w:top w:val="nil"/>
              <w:left w:val="nil"/>
              <w:bottom w:val="single" w:sz="4" w:space="0" w:color="auto"/>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6,358</w:t>
            </w:r>
          </w:p>
        </w:tc>
        <w:tc>
          <w:tcPr>
            <w:tcW w:w="1008" w:type="dxa"/>
            <w:tcBorders>
              <w:top w:val="nil"/>
              <w:left w:val="nil"/>
              <w:bottom w:val="single" w:sz="4" w:space="0" w:color="auto"/>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6,363</w:t>
            </w:r>
          </w:p>
        </w:tc>
        <w:tc>
          <w:tcPr>
            <w:tcW w:w="1008" w:type="dxa"/>
            <w:tcBorders>
              <w:top w:val="nil"/>
              <w:left w:val="nil"/>
              <w:bottom w:val="single" w:sz="4" w:space="0" w:color="auto"/>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23.5</w:t>
            </w:r>
          </w:p>
        </w:tc>
        <w:tc>
          <w:tcPr>
            <w:tcW w:w="1008" w:type="dxa"/>
            <w:tcBorders>
              <w:top w:val="nil"/>
              <w:left w:val="nil"/>
              <w:bottom w:val="single" w:sz="4" w:space="0" w:color="auto"/>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0.06</w:t>
            </w:r>
          </w:p>
        </w:tc>
        <w:tc>
          <w:tcPr>
            <w:tcW w:w="1008" w:type="dxa"/>
            <w:tcBorders>
              <w:top w:val="nil"/>
              <w:left w:val="nil"/>
              <w:bottom w:val="single" w:sz="4" w:space="0" w:color="auto"/>
              <w:right w:val="nil"/>
            </w:tcBorders>
            <w:shd w:val="clear" w:color="auto" w:fill="auto"/>
            <w:noWrap/>
            <w:vAlign w:val="bottom"/>
          </w:tcPr>
          <w:p w:rsidR="009743AB" w:rsidRPr="00DB2EC7" w:rsidRDefault="009743AB" w:rsidP="00651A9A">
            <w:pPr>
              <w:spacing w:after="0" w:line="360" w:lineRule="auto"/>
              <w:jc w:val="right"/>
              <w:rPr>
                <w:rFonts w:ascii="Times New Roman" w:eastAsia="Times New Roman" w:hAnsi="Times New Roman"/>
                <w:color w:val="000000"/>
                <w:sz w:val="16"/>
                <w:szCs w:val="16"/>
                <w:lang w:val="en-US"/>
              </w:rPr>
            </w:pPr>
            <w:r w:rsidRPr="00DB2EC7">
              <w:rPr>
                <w:rFonts w:ascii="Times New Roman" w:eastAsia="Times New Roman" w:hAnsi="Times New Roman"/>
                <w:color w:val="000000"/>
                <w:sz w:val="16"/>
                <w:szCs w:val="16"/>
                <w:lang w:val="en-US"/>
              </w:rPr>
              <w:t>0.14</w:t>
            </w:r>
          </w:p>
        </w:tc>
      </w:tr>
    </w:tbl>
    <w:p w:rsidR="00B66B7B" w:rsidRDefault="00B66B7B" w:rsidP="00B66B7B">
      <w:pPr>
        <w:pStyle w:val="ResimYazs"/>
        <w:keepNext/>
        <w:jc w:val="center"/>
      </w:pPr>
      <w:bookmarkStart w:id="115" w:name="_Toc482646124"/>
      <w:bookmarkStart w:id="116" w:name="_Toc482647400"/>
      <w:bookmarkStart w:id="117" w:name="_Toc482647500"/>
      <w:bookmarkStart w:id="118" w:name="_Toc482648316"/>
      <w:bookmarkStart w:id="119" w:name="_Toc487013951"/>
      <w:r>
        <w:lastRenderedPageBreak/>
        <w:t xml:space="preserve">Tablo </w:t>
      </w:r>
      <w:fldSimple w:instr=" STYLEREF 1 \s ">
        <w:r w:rsidR="00FE6146">
          <w:rPr>
            <w:noProof/>
          </w:rPr>
          <w:t>6</w:t>
        </w:r>
      </w:fldSimple>
      <w:r w:rsidR="004A18F7">
        <w:t>.</w:t>
      </w:r>
      <w:fldSimple w:instr=" SEQ Tablo \* ARABIC \s 1 ">
        <w:r w:rsidR="00FE6146">
          <w:rPr>
            <w:noProof/>
          </w:rPr>
          <w:t>4</w:t>
        </w:r>
      </w:fldSimple>
      <w:r>
        <w:t xml:space="preserve">. </w:t>
      </w:r>
      <w:r w:rsidR="007174AD">
        <w:t xml:space="preserve">TDO - </w:t>
      </w:r>
      <w:r>
        <w:t xml:space="preserve">630 kVA </w:t>
      </w:r>
      <w:r w:rsidR="009537A2">
        <w:t xml:space="preserve">için </w:t>
      </w:r>
      <w:r>
        <w:t xml:space="preserve">BSA </w:t>
      </w:r>
      <w:r w:rsidR="009537A2">
        <w:t xml:space="preserve">algoritması </w:t>
      </w:r>
      <w:r>
        <w:t>optimizasyon sonuçları</w:t>
      </w:r>
      <w:bookmarkEnd w:id="115"/>
      <w:bookmarkEnd w:id="116"/>
      <w:bookmarkEnd w:id="117"/>
      <w:bookmarkEnd w:id="118"/>
      <w:bookmarkEnd w:id="119"/>
    </w:p>
    <w:tbl>
      <w:tblPr>
        <w:tblW w:w="0" w:type="auto"/>
        <w:jc w:val="center"/>
        <w:tblLook w:val="04A0" w:firstRow="1" w:lastRow="0" w:firstColumn="1" w:lastColumn="0" w:noHBand="0" w:noVBand="1"/>
      </w:tblPr>
      <w:tblGrid>
        <w:gridCol w:w="1008"/>
        <w:gridCol w:w="1008"/>
        <w:gridCol w:w="1008"/>
        <w:gridCol w:w="1008"/>
        <w:gridCol w:w="1008"/>
        <w:gridCol w:w="1008"/>
        <w:gridCol w:w="1008"/>
        <w:gridCol w:w="1008"/>
      </w:tblGrid>
      <w:tr w:rsidR="00B66B7B" w:rsidRPr="000A4DA8" w:rsidTr="00B66B7B">
        <w:trPr>
          <w:trHeight w:val="285"/>
          <w:jc w:val="center"/>
        </w:trPr>
        <w:tc>
          <w:tcPr>
            <w:tcW w:w="1008" w:type="dxa"/>
            <w:tcBorders>
              <w:top w:val="single" w:sz="4" w:space="0" w:color="auto"/>
              <w:left w:val="nil"/>
              <w:bottom w:val="single" w:sz="4" w:space="0" w:color="auto"/>
              <w:right w:val="nil"/>
            </w:tcBorders>
            <w:shd w:val="clear" w:color="auto" w:fill="auto"/>
            <w:noWrap/>
            <w:vAlign w:val="bottom"/>
            <w:hideMark/>
          </w:tcPr>
          <w:p w:rsidR="00B66B7B" w:rsidRPr="008F615D" w:rsidRDefault="00B66B7B" w:rsidP="00B66B7B">
            <w:pPr>
              <w:spacing w:after="0" w:line="360" w:lineRule="auto"/>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Döngü</w:t>
            </w:r>
          </w:p>
        </w:tc>
        <w:tc>
          <w:tcPr>
            <w:tcW w:w="1008" w:type="dxa"/>
            <w:tcBorders>
              <w:top w:val="single" w:sz="4" w:space="0" w:color="auto"/>
              <w:left w:val="nil"/>
              <w:bottom w:val="single" w:sz="4" w:space="0" w:color="auto"/>
              <w:right w:val="nil"/>
            </w:tcBorders>
            <w:shd w:val="clear" w:color="auto" w:fill="auto"/>
            <w:noWrap/>
            <w:vAlign w:val="bottom"/>
            <w:hideMark/>
          </w:tcPr>
          <w:p w:rsidR="00B66B7B" w:rsidRPr="008F615D" w:rsidRDefault="00B66B7B" w:rsidP="00B66B7B">
            <w:pPr>
              <w:spacing w:after="0" w:line="360" w:lineRule="auto"/>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Pop</w:t>
            </w:r>
          </w:p>
        </w:tc>
        <w:tc>
          <w:tcPr>
            <w:tcW w:w="1008" w:type="dxa"/>
            <w:tcBorders>
              <w:top w:val="single" w:sz="4" w:space="0" w:color="auto"/>
              <w:left w:val="nil"/>
              <w:bottom w:val="single" w:sz="4" w:space="0" w:color="auto"/>
              <w:right w:val="nil"/>
            </w:tcBorders>
            <w:shd w:val="clear" w:color="auto" w:fill="auto"/>
            <w:noWrap/>
            <w:vAlign w:val="bottom"/>
            <w:hideMark/>
          </w:tcPr>
          <w:p w:rsidR="00B66B7B" w:rsidRPr="008F615D" w:rsidRDefault="00B66B7B" w:rsidP="00B66B7B">
            <w:pPr>
              <w:spacing w:after="0" w:line="360" w:lineRule="auto"/>
              <w:jc w:val="center"/>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Min fval</w:t>
            </w:r>
          </w:p>
        </w:tc>
        <w:tc>
          <w:tcPr>
            <w:tcW w:w="1008" w:type="dxa"/>
            <w:tcBorders>
              <w:top w:val="single" w:sz="4" w:space="0" w:color="auto"/>
              <w:left w:val="nil"/>
              <w:bottom w:val="single" w:sz="4" w:space="0" w:color="auto"/>
              <w:right w:val="nil"/>
            </w:tcBorders>
            <w:shd w:val="clear" w:color="auto" w:fill="auto"/>
            <w:noWrap/>
            <w:vAlign w:val="bottom"/>
            <w:hideMark/>
          </w:tcPr>
          <w:p w:rsidR="00B66B7B" w:rsidRPr="008F615D" w:rsidRDefault="00B66B7B" w:rsidP="00B66B7B">
            <w:pPr>
              <w:spacing w:after="0" w:line="360" w:lineRule="auto"/>
              <w:jc w:val="center"/>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Ave fval</w:t>
            </w:r>
          </w:p>
        </w:tc>
        <w:tc>
          <w:tcPr>
            <w:tcW w:w="1008" w:type="dxa"/>
            <w:tcBorders>
              <w:top w:val="single" w:sz="4" w:space="0" w:color="auto"/>
              <w:left w:val="nil"/>
              <w:bottom w:val="single" w:sz="4" w:space="0" w:color="auto"/>
              <w:right w:val="nil"/>
            </w:tcBorders>
            <w:shd w:val="clear" w:color="auto" w:fill="auto"/>
            <w:noWrap/>
            <w:vAlign w:val="bottom"/>
            <w:hideMark/>
          </w:tcPr>
          <w:p w:rsidR="00B66B7B" w:rsidRPr="008F615D" w:rsidRDefault="00B66B7B" w:rsidP="00B66B7B">
            <w:pPr>
              <w:spacing w:after="0" w:line="360" w:lineRule="auto"/>
              <w:jc w:val="center"/>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Max fval</w:t>
            </w:r>
          </w:p>
        </w:tc>
        <w:tc>
          <w:tcPr>
            <w:tcW w:w="1008" w:type="dxa"/>
            <w:tcBorders>
              <w:top w:val="single" w:sz="4" w:space="0" w:color="auto"/>
              <w:left w:val="nil"/>
              <w:bottom w:val="single" w:sz="4" w:space="0" w:color="auto"/>
              <w:right w:val="nil"/>
            </w:tcBorders>
            <w:shd w:val="clear" w:color="auto" w:fill="auto"/>
            <w:noWrap/>
            <w:vAlign w:val="center"/>
            <w:hideMark/>
          </w:tcPr>
          <w:p w:rsidR="00B66B7B" w:rsidRPr="008F615D" w:rsidRDefault="00B66B7B" w:rsidP="00B66B7B">
            <w:pPr>
              <w:spacing w:after="0" w:line="360" w:lineRule="auto"/>
              <w:contextualSpacing/>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CPU sec</w:t>
            </w:r>
          </w:p>
        </w:tc>
        <w:tc>
          <w:tcPr>
            <w:tcW w:w="1008" w:type="dxa"/>
            <w:tcBorders>
              <w:top w:val="single" w:sz="4" w:space="0" w:color="auto"/>
              <w:left w:val="nil"/>
              <w:bottom w:val="single" w:sz="4" w:space="0" w:color="auto"/>
              <w:right w:val="nil"/>
            </w:tcBorders>
            <w:shd w:val="clear" w:color="auto" w:fill="auto"/>
            <w:noWrap/>
            <w:vAlign w:val="bottom"/>
            <w:hideMark/>
          </w:tcPr>
          <w:p w:rsidR="00B66B7B" w:rsidRPr="008F615D" w:rsidRDefault="00B66B7B" w:rsidP="00B66B7B">
            <w:pPr>
              <w:spacing w:after="0" w:line="360" w:lineRule="auto"/>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sym w:font="Symbol" w:char="F065"/>
            </w:r>
            <w:r w:rsidRPr="008F615D">
              <w:rPr>
                <w:rFonts w:ascii="Times New Roman" w:eastAsia="Times New Roman" w:hAnsi="Times New Roman"/>
                <w:b/>
                <w:bCs/>
                <w:color w:val="000000"/>
                <w:kern w:val="0"/>
                <w:sz w:val="18"/>
                <w:szCs w:val="20"/>
                <w:vertAlign w:val="subscript"/>
                <w:lang w:val="en-US"/>
              </w:rPr>
              <w:t>mean</w:t>
            </w:r>
            <w:r w:rsidRPr="008F615D">
              <w:rPr>
                <w:rFonts w:ascii="Times New Roman" w:eastAsia="Times New Roman" w:hAnsi="Times New Roman"/>
                <w:b/>
                <w:bCs/>
                <w:color w:val="000000"/>
                <w:kern w:val="0"/>
                <w:sz w:val="18"/>
                <w:szCs w:val="20"/>
                <w:lang w:val="en-US"/>
              </w:rPr>
              <w:t>%</w:t>
            </w:r>
          </w:p>
        </w:tc>
        <w:tc>
          <w:tcPr>
            <w:tcW w:w="1008" w:type="dxa"/>
            <w:tcBorders>
              <w:top w:val="single" w:sz="4" w:space="0" w:color="auto"/>
              <w:left w:val="nil"/>
              <w:bottom w:val="single" w:sz="4" w:space="0" w:color="auto"/>
              <w:right w:val="nil"/>
            </w:tcBorders>
            <w:shd w:val="clear" w:color="auto" w:fill="auto"/>
            <w:noWrap/>
            <w:vAlign w:val="bottom"/>
            <w:hideMark/>
          </w:tcPr>
          <w:p w:rsidR="00B66B7B" w:rsidRPr="008F615D" w:rsidRDefault="00B66B7B" w:rsidP="00B66B7B">
            <w:pPr>
              <w:spacing w:after="0" w:line="360" w:lineRule="auto"/>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sym w:font="Symbol" w:char="F065"/>
            </w:r>
            <w:r w:rsidRPr="008F615D">
              <w:rPr>
                <w:rFonts w:ascii="Times New Roman" w:eastAsia="Times New Roman" w:hAnsi="Times New Roman"/>
                <w:b/>
                <w:bCs/>
                <w:color w:val="000000"/>
                <w:kern w:val="0"/>
                <w:sz w:val="18"/>
                <w:szCs w:val="20"/>
                <w:vertAlign w:val="subscript"/>
                <w:lang w:val="en-US"/>
              </w:rPr>
              <w:t>max</w:t>
            </w:r>
            <w:r w:rsidRPr="008F615D">
              <w:rPr>
                <w:rFonts w:ascii="Times New Roman" w:eastAsia="Times New Roman" w:hAnsi="Times New Roman"/>
                <w:b/>
                <w:bCs/>
                <w:color w:val="000000"/>
                <w:kern w:val="0"/>
                <w:sz w:val="18"/>
                <w:szCs w:val="20"/>
                <w:lang w:val="en-US"/>
              </w:rPr>
              <w:t>%</w:t>
            </w:r>
          </w:p>
        </w:tc>
      </w:tr>
      <w:tr w:rsidR="00B66B7B" w:rsidRPr="008F615D" w:rsidTr="00B66B7B">
        <w:trPr>
          <w:trHeight w:val="300"/>
          <w:jc w:val="center"/>
        </w:trPr>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1000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20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7,420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7,453</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1.2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0.24</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0.69</w:t>
            </w:r>
          </w:p>
        </w:tc>
      </w:tr>
      <w:tr w:rsidR="00B66B7B" w:rsidRPr="008F615D" w:rsidTr="00B66B7B">
        <w:trPr>
          <w:trHeight w:val="300"/>
          <w:jc w:val="center"/>
        </w:trPr>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1000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40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7,403</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7,409</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7,418</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2.2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0.10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0.22</w:t>
            </w:r>
          </w:p>
        </w:tc>
      </w:tr>
      <w:tr w:rsidR="00B66B7B" w:rsidRPr="008F615D" w:rsidTr="00B66B7B">
        <w:trPr>
          <w:trHeight w:val="300"/>
          <w:jc w:val="center"/>
        </w:trPr>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1000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60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7,408</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7,419</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3.2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0.08</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0.23</w:t>
            </w:r>
          </w:p>
        </w:tc>
      </w:tr>
      <w:tr w:rsidR="00B66B7B" w:rsidRPr="008F615D" w:rsidTr="00B66B7B">
        <w:trPr>
          <w:trHeight w:val="300"/>
          <w:jc w:val="center"/>
        </w:trPr>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1000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80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7,405</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7,413</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4.2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0.04</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0.14</w:t>
            </w:r>
          </w:p>
        </w:tc>
      </w:tr>
      <w:tr w:rsidR="00B66B7B" w:rsidRPr="008F615D" w:rsidTr="00B66B7B">
        <w:trPr>
          <w:trHeight w:val="300"/>
          <w:jc w:val="center"/>
        </w:trPr>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1000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100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7,407</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7,433</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5.2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0.06</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0.42</w:t>
            </w:r>
          </w:p>
        </w:tc>
      </w:tr>
      <w:tr w:rsidR="00B66B7B" w:rsidRPr="008F615D" w:rsidTr="00B66B7B">
        <w:trPr>
          <w:trHeight w:val="300"/>
          <w:jc w:val="center"/>
        </w:trPr>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1500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20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7,416</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7,453</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1.7</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0.19</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0.70</w:t>
            </w:r>
          </w:p>
        </w:tc>
      </w:tr>
      <w:tr w:rsidR="00B66B7B" w:rsidRPr="008F615D" w:rsidTr="00B66B7B">
        <w:trPr>
          <w:trHeight w:val="300"/>
          <w:jc w:val="center"/>
        </w:trPr>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1500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40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7,407</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7,415</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3.3</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0.07</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0.18</w:t>
            </w:r>
          </w:p>
        </w:tc>
      </w:tr>
      <w:tr w:rsidR="00B66B7B" w:rsidRPr="008F615D" w:rsidTr="00B66B7B">
        <w:trPr>
          <w:trHeight w:val="300"/>
          <w:jc w:val="center"/>
        </w:trPr>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1500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60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7,404</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7,413</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4.8</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0.02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0.14</w:t>
            </w:r>
          </w:p>
        </w:tc>
      </w:tr>
      <w:tr w:rsidR="00B66B7B" w:rsidRPr="008F615D" w:rsidTr="00B66B7B">
        <w:trPr>
          <w:trHeight w:val="300"/>
          <w:jc w:val="center"/>
        </w:trPr>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1500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80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7,403</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7,413</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6.4</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0.02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0.14</w:t>
            </w:r>
          </w:p>
        </w:tc>
      </w:tr>
      <w:tr w:rsidR="00B66B7B" w:rsidRPr="008F615D" w:rsidTr="00B66B7B">
        <w:trPr>
          <w:trHeight w:val="300"/>
          <w:jc w:val="center"/>
        </w:trPr>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1500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100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7,404</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7,413</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7.8</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0.03</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0.14</w:t>
            </w:r>
          </w:p>
        </w:tc>
      </w:tr>
      <w:tr w:rsidR="00B66B7B" w:rsidRPr="008F615D" w:rsidTr="00B66B7B">
        <w:trPr>
          <w:trHeight w:val="300"/>
          <w:jc w:val="center"/>
        </w:trPr>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2000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20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7,416</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7,447</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2.2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0.19</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0.60</w:t>
            </w:r>
          </w:p>
        </w:tc>
      </w:tr>
      <w:tr w:rsidR="00B66B7B" w:rsidRPr="008F615D" w:rsidTr="00B66B7B">
        <w:trPr>
          <w:trHeight w:val="300"/>
          <w:jc w:val="center"/>
        </w:trPr>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2000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40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7,406</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7,447</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4.2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0.05</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0.61</w:t>
            </w:r>
          </w:p>
        </w:tc>
      </w:tr>
      <w:tr w:rsidR="00B66B7B" w:rsidRPr="008F615D" w:rsidTr="00B66B7B">
        <w:trPr>
          <w:trHeight w:val="300"/>
          <w:jc w:val="center"/>
        </w:trPr>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2000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60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7,405</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7,413</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6.2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0.04</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0.15</w:t>
            </w:r>
          </w:p>
        </w:tc>
      </w:tr>
      <w:tr w:rsidR="00B66B7B" w:rsidRPr="008F615D" w:rsidTr="00B66B7B">
        <w:trPr>
          <w:trHeight w:val="300"/>
          <w:jc w:val="center"/>
        </w:trPr>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2000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80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7,404</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7,421</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8.3</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0.03</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0.25</w:t>
            </w:r>
          </w:p>
        </w:tc>
      </w:tr>
      <w:tr w:rsidR="00B66B7B" w:rsidRPr="008F615D" w:rsidTr="00B66B7B">
        <w:trPr>
          <w:trHeight w:val="300"/>
          <w:jc w:val="center"/>
        </w:trPr>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2000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100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7,403</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7,410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10.2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0.02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0.11</w:t>
            </w:r>
          </w:p>
        </w:tc>
      </w:tr>
      <w:tr w:rsidR="00B66B7B" w:rsidRPr="008F615D" w:rsidTr="00B66B7B">
        <w:trPr>
          <w:trHeight w:val="300"/>
          <w:jc w:val="center"/>
        </w:trPr>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2500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20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7,426</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7,695</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2.8</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0.32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3.96</w:t>
            </w:r>
          </w:p>
        </w:tc>
      </w:tr>
      <w:tr w:rsidR="00B66B7B" w:rsidRPr="008F615D" w:rsidTr="00B66B7B">
        <w:trPr>
          <w:trHeight w:val="300"/>
          <w:jc w:val="center"/>
        </w:trPr>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2500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40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7,407</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7,415</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5.4</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0.06</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0.17</w:t>
            </w:r>
          </w:p>
        </w:tc>
      </w:tr>
      <w:tr w:rsidR="00B66B7B" w:rsidRPr="008F615D" w:rsidTr="00B66B7B">
        <w:trPr>
          <w:trHeight w:val="300"/>
          <w:jc w:val="center"/>
        </w:trPr>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2500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60</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7,403</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7,413</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7.9</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0.02</w:t>
            </w:r>
          </w:p>
        </w:tc>
        <w:tc>
          <w:tcPr>
            <w:tcW w:w="1008" w:type="dxa"/>
            <w:tcBorders>
              <w:top w:val="nil"/>
              <w:left w:val="nil"/>
              <w:bottom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0.14</w:t>
            </w:r>
          </w:p>
        </w:tc>
      </w:tr>
      <w:tr w:rsidR="00B66B7B" w:rsidRPr="008F615D" w:rsidTr="00B66B7B">
        <w:trPr>
          <w:trHeight w:val="300"/>
          <w:jc w:val="center"/>
        </w:trPr>
        <w:tc>
          <w:tcPr>
            <w:tcW w:w="1008" w:type="dxa"/>
            <w:tcBorders>
              <w:top w:val="nil"/>
              <w:left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2500</w:t>
            </w:r>
          </w:p>
        </w:tc>
        <w:tc>
          <w:tcPr>
            <w:tcW w:w="1008" w:type="dxa"/>
            <w:tcBorders>
              <w:top w:val="nil"/>
              <w:left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80</w:t>
            </w:r>
          </w:p>
        </w:tc>
        <w:tc>
          <w:tcPr>
            <w:tcW w:w="1008" w:type="dxa"/>
            <w:tcBorders>
              <w:top w:val="nil"/>
              <w:left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7,402</w:t>
            </w:r>
          </w:p>
        </w:tc>
        <w:tc>
          <w:tcPr>
            <w:tcW w:w="1008" w:type="dxa"/>
            <w:tcBorders>
              <w:top w:val="nil"/>
              <w:left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7,403</w:t>
            </w:r>
          </w:p>
        </w:tc>
        <w:tc>
          <w:tcPr>
            <w:tcW w:w="1008" w:type="dxa"/>
            <w:tcBorders>
              <w:top w:val="nil"/>
              <w:left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7,413</w:t>
            </w:r>
          </w:p>
        </w:tc>
        <w:tc>
          <w:tcPr>
            <w:tcW w:w="1008" w:type="dxa"/>
            <w:tcBorders>
              <w:top w:val="nil"/>
              <w:left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10.4</w:t>
            </w:r>
          </w:p>
        </w:tc>
        <w:tc>
          <w:tcPr>
            <w:tcW w:w="1008" w:type="dxa"/>
            <w:tcBorders>
              <w:top w:val="nil"/>
              <w:left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0.02</w:t>
            </w:r>
          </w:p>
        </w:tc>
        <w:tc>
          <w:tcPr>
            <w:tcW w:w="1008" w:type="dxa"/>
            <w:tcBorders>
              <w:top w:val="nil"/>
              <w:left w:val="nil"/>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0.14</w:t>
            </w:r>
          </w:p>
        </w:tc>
      </w:tr>
      <w:tr w:rsidR="00B66B7B" w:rsidRPr="008F615D" w:rsidTr="00B66B7B">
        <w:trPr>
          <w:trHeight w:val="300"/>
          <w:jc w:val="center"/>
        </w:trPr>
        <w:tc>
          <w:tcPr>
            <w:tcW w:w="1008" w:type="dxa"/>
            <w:tcBorders>
              <w:top w:val="nil"/>
              <w:left w:val="nil"/>
              <w:bottom w:val="single" w:sz="4" w:space="0" w:color="auto"/>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2500</w:t>
            </w:r>
          </w:p>
        </w:tc>
        <w:tc>
          <w:tcPr>
            <w:tcW w:w="1008" w:type="dxa"/>
            <w:tcBorders>
              <w:top w:val="nil"/>
              <w:left w:val="nil"/>
              <w:bottom w:val="single" w:sz="4" w:space="0" w:color="auto"/>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100</w:t>
            </w:r>
          </w:p>
        </w:tc>
        <w:tc>
          <w:tcPr>
            <w:tcW w:w="1008" w:type="dxa"/>
            <w:tcBorders>
              <w:top w:val="nil"/>
              <w:left w:val="nil"/>
              <w:bottom w:val="single" w:sz="4" w:space="0" w:color="auto"/>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7,402</w:t>
            </w:r>
          </w:p>
        </w:tc>
        <w:tc>
          <w:tcPr>
            <w:tcW w:w="1008" w:type="dxa"/>
            <w:tcBorders>
              <w:top w:val="nil"/>
              <w:left w:val="nil"/>
              <w:bottom w:val="single" w:sz="4" w:space="0" w:color="auto"/>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7,403</w:t>
            </w:r>
          </w:p>
        </w:tc>
        <w:tc>
          <w:tcPr>
            <w:tcW w:w="1008" w:type="dxa"/>
            <w:tcBorders>
              <w:top w:val="nil"/>
              <w:left w:val="nil"/>
              <w:bottom w:val="single" w:sz="4" w:space="0" w:color="auto"/>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7,407</w:t>
            </w:r>
          </w:p>
        </w:tc>
        <w:tc>
          <w:tcPr>
            <w:tcW w:w="1008" w:type="dxa"/>
            <w:tcBorders>
              <w:top w:val="nil"/>
              <w:left w:val="nil"/>
              <w:bottom w:val="single" w:sz="4" w:space="0" w:color="auto"/>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12.9</w:t>
            </w:r>
          </w:p>
        </w:tc>
        <w:tc>
          <w:tcPr>
            <w:tcW w:w="1008" w:type="dxa"/>
            <w:tcBorders>
              <w:top w:val="nil"/>
              <w:left w:val="nil"/>
              <w:bottom w:val="single" w:sz="4" w:space="0" w:color="auto"/>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0.01</w:t>
            </w:r>
          </w:p>
        </w:tc>
        <w:tc>
          <w:tcPr>
            <w:tcW w:w="1008" w:type="dxa"/>
            <w:tcBorders>
              <w:top w:val="nil"/>
              <w:left w:val="nil"/>
              <w:bottom w:val="single" w:sz="4" w:space="0" w:color="auto"/>
              <w:right w:val="nil"/>
            </w:tcBorders>
            <w:shd w:val="clear" w:color="auto" w:fill="auto"/>
            <w:noWrap/>
            <w:vAlign w:val="bottom"/>
          </w:tcPr>
          <w:p w:rsidR="00B66B7B" w:rsidRPr="008F615D" w:rsidRDefault="00B66B7B" w:rsidP="00651A9A">
            <w:pPr>
              <w:spacing w:after="0" w:line="360" w:lineRule="auto"/>
              <w:jc w:val="right"/>
              <w:rPr>
                <w:rFonts w:ascii="Times New Roman" w:eastAsia="Times New Roman" w:hAnsi="Times New Roman"/>
                <w:color w:val="000000"/>
                <w:kern w:val="0"/>
                <w:sz w:val="16"/>
                <w:szCs w:val="16"/>
                <w:lang w:val="en-US"/>
              </w:rPr>
            </w:pPr>
            <w:r w:rsidRPr="008F615D">
              <w:rPr>
                <w:rFonts w:ascii="Times New Roman" w:eastAsia="Times New Roman" w:hAnsi="Times New Roman"/>
                <w:color w:val="000000"/>
                <w:kern w:val="0"/>
                <w:sz w:val="16"/>
                <w:szCs w:val="16"/>
                <w:lang w:val="en-US"/>
              </w:rPr>
              <w:t>0.07</w:t>
            </w:r>
          </w:p>
        </w:tc>
      </w:tr>
    </w:tbl>
    <w:p w:rsidR="00E25083" w:rsidRDefault="00E25083" w:rsidP="00150AEB">
      <w:pPr>
        <w:pStyle w:val="AnaParagrafYaziStiliSau"/>
      </w:pPr>
    </w:p>
    <w:p w:rsidR="00E25083" w:rsidRDefault="00E25083" w:rsidP="00150AEB">
      <w:pPr>
        <w:pStyle w:val="AnaParagrafYaziStiliSau"/>
      </w:pPr>
    </w:p>
    <w:p w:rsidR="002648B6" w:rsidRDefault="002648B6" w:rsidP="00150AEB">
      <w:pPr>
        <w:pStyle w:val="AnaParagrafYaziStiliSau"/>
      </w:pPr>
      <w:r>
        <w:t xml:space="preserve">Performans testleri, </w:t>
      </w:r>
      <w:r w:rsidRPr="00FF1DEB">
        <w:t xml:space="preserve">Rekabetçi-Uyarlamalı Diferansiyel Gelişim </w:t>
      </w:r>
      <w:r w:rsidRPr="002648B6">
        <w:t xml:space="preserve">(b6e6rl) </w:t>
      </w:r>
      <w:r>
        <w:t>algoritmasının güvenilirlik açısından diğerlerine göre daha iyi olduğunu açıkça göster</w:t>
      </w:r>
      <w:r w:rsidR="003C002F">
        <w:t>miştir</w:t>
      </w:r>
      <w:r>
        <w:t>; öte yandan b6e6rl incelenen beş algoritmanın en yavaşıdır. CS'nin güveni</w:t>
      </w:r>
      <w:r w:rsidR="008369E5">
        <w:t>li</w:t>
      </w:r>
      <w:r>
        <w:t>rliği b6e6rl'ye yakındır ve her iterasyon için iki kez amaç fonksiyonu hesaplaması gerekmesine rağmen b6e6rl'dan biraz daha hızlıdır.</w:t>
      </w:r>
    </w:p>
    <w:p w:rsidR="002648B6" w:rsidRDefault="002648B6" w:rsidP="00150AEB">
      <w:pPr>
        <w:pStyle w:val="AnaParagrafYaziStiliSau"/>
      </w:pPr>
    </w:p>
    <w:p w:rsidR="00FB4826" w:rsidRDefault="002648B6" w:rsidP="00150AEB">
      <w:pPr>
        <w:pStyle w:val="AnaParagrafYaziStiliSau"/>
      </w:pPr>
      <w:r>
        <w:t>BSA, FPA ve ABC algoritmaları b6e6rl ve CS'den daha hızlıdır ve bu üç algorit</w:t>
      </w:r>
      <w:r w:rsidR="00337D63">
        <w:t>manın hızı birbirine yakındır. Gü</w:t>
      </w:r>
      <w:r w:rsidR="008369E5">
        <w:t>v</w:t>
      </w:r>
      <w:r w:rsidR="00337D63">
        <w:t>eni</w:t>
      </w:r>
      <w:r w:rsidR="008369E5">
        <w:t>li</w:t>
      </w:r>
      <w:r w:rsidR="00337D63">
        <w:t>rlik p</w:t>
      </w:r>
      <w:r>
        <w:t>uanı CS'ninkine yakın</w:t>
      </w:r>
      <w:r w:rsidR="00B656CE">
        <w:t xml:space="preserve"> </w:t>
      </w:r>
      <w:r>
        <w:t>olan BSA aralarında en güvenilir olanıdır. Bununla birlikte, güvenilirlik puanı BSA ve FPA arasında ve ayrıca FPA ve ABC arasında da hızlı bir şekilde azalmaktadır.</w:t>
      </w:r>
      <w:r w:rsidR="007B3E4C">
        <w:t xml:space="preserve"> </w:t>
      </w:r>
      <w:r w:rsidR="007D1CAD">
        <w:t>Sonu</w:t>
      </w:r>
      <w:r w:rsidR="00DF4042">
        <w:t>ç</w:t>
      </w:r>
      <w:r w:rsidR="007D1CAD">
        <w:t xml:space="preserve"> olarak, teorik TDO uy</w:t>
      </w:r>
      <w:r w:rsidR="00DF4042">
        <w:t>ar</w:t>
      </w:r>
      <w:r w:rsidR="007D1CAD">
        <w:t xml:space="preserve">laması için en uygun algoritma b6e6rl’dir, CS ikinci bir seçenek olabilir. Ancak </w:t>
      </w:r>
      <w:r w:rsidR="00DF4042">
        <w:t>diğer algoritmalar bu amaç için uygun değildir</w:t>
      </w:r>
      <w:r w:rsidR="007D1CAD">
        <w:t>.</w:t>
      </w:r>
    </w:p>
    <w:p w:rsidR="008F615D" w:rsidRDefault="008F615D">
      <w:pPr>
        <w:spacing w:after="0" w:line="240" w:lineRule="auto"/>
        <w:rPr>
          <w:rFonts w:ascii="Times New Roman" w:eastAsia="Times New Roman" w:hAnsi="Times New Roman"/>
          <w:bCs/>
          <w:color w:val="000000"/>
          <w:kern w:val="0"/>
          <w:sz w:val="24"/>
          <w:szCs w:val="24"/>
          <w:lang w:eastAsia="tr-TR"/>
        </w:rPr>
      </w:pPr>
      <w:r>
        <w:br w:type="page"/>
      </w:r>
    </w:p>
    <w:p w:rsidR="007772A5" w:rsidRDefault="007772A5" w:rsidP="007772A5">
      <w:pPr>
        <w:pStyle w:val="ResimYazs"/>
        <w:keepNext/>
        <w:jc w:val="center"/>
      </w:pPr>
      <w:bookmarkStart w:id="120" w:name="_Toc482646125"/>
      <w:bookmarkStart w:id="121" w:name="_Toc482647401"/>
      <w:bookmarkStart w:id="122" w:name="_Toc482647501"/>
      <w:bookmarkStart w:id="123" w:name="_Toc482648317"/>
      <w:bookmarkStart w:id="124" w:name="_Toc487013952"/>
      <w:r>
        <w:lastRenderedPageBreak/>
        <w:t xml:space="preserve">Tablo </w:t>
      </w:r>
      <w:fldSimple w:instr=" STYLEREF 1 \s ">
        <w:r w:rsidR="00FE6146">
          <w:rPr>
            <w:noProof/>
          </w:rPr>
          <w:t>6</w:t>
        </w:r>
      </w:fldSimple>
      <w:r w:rsidR="004A18F7">
        <w:t>.</w:t>
      </w:r>
      <w:fldSimple w:instr=" SEQ Tablo \* ARABIC \s 1 ">
        <w:r w:rsidR="00FE6146">
          <w:rPr>
            <w:noProof/>
          </w:rPr>
          <w:t>5</w:t>
        </w:r>
      </w:fldSimple>
      <w:r>
        <w:t xml:space="preserve">. </w:t>
      </w:r>
      <w:r w:rsidR="007174AD">
        <w:t xml:space="preserve">TDO - </w:t>
      </w:r>
      <w:r w:rsidRPr="00DF5BB4">
        <w:t>En iyi 20 güvenilirlik puanı</w:t>
      </w:r>
      <w:bookmarkEnd w:id="120"/>
      <w:bookmarkEnd w:id="121"/>
      <w:bookmarkEnd w:id="122"/>
      <w:bookmarkEnd w:id="123"/>
      <w:bookmarkEnd w:id="124"/>
    </w:p>
    <w:tbl>
      <w:tblPr>
        <w:tblStyle w:val="TabloKlavuzu"/>
        <w:tblW w:w="0" w:type="auto"/>
        <w:jc w:val="center"/>
        <w:tblLayout w:type="fixed"/>
        <w:tblLook w:val="04A0" w:firstRow="1" w:lastRow="0" w:firstColumn="1" w:lastColumn="0" w:noHBand="0" w:noVBand="1"/>
      </w:tblPr>
      <w:tblGrid>
        <w:gridCol w:w="851"/>
        <w:gridCol w:w="851"/>
        <w:gridCol w:w="851"/>
        <w:gridCol w:w="851"/>
        <w:gridCol w:w="851"/>
        <w:gridCol w:w="851"/>
        <w:gridCol w:w="851"/>
        <w:gridCol w:w="851"/>
        <w:gridCol w:w="851"/>
      </w:tblGrid>
      <w:tr w:rsidR="007772A5" w:rsidTr="00440118">
        <w:trPr>
          <w:trHeight w:val="278"/>
          <w:jc w:val="center"/>
        </w:trPr>
        <w:tc>
          <w:tcPr>
            <w:tcW w:w="851" w:type="dxa"/>
            <w:tcBorders>
              <w:top w:val="single" w:sz="4" w:space="0" w:color="auto"/>
              <w:left w:val="nil"/>
              <w:bottom w:val="single" w:sz="4" w:space="0" w:color="auto"/>
              <w:right w:val="nil"/>
            </w:tcBorders>
            <w:shd w:val="clear" w:color="auto" w:fill="auto"/>
            <w:vAlign w:val="bottom"/>
          </w:tcPr>
          <w:p w:rsidR="007772A5" w:rsidRPr="008F615D" w:rsidRDefault="007772A5" w:rsidP="00DE6796">
            <w:pPr>
              <w:spacing w:after="0" w:line="360" w:lineRule="auto"/>
              <w:rPr>
                <w:rFonts w:ascii="Times New Roman" w:hAnsi="Times New Roman"/>
                <w:b/>
                <w:bCs/>
                <w:color w:val="000000"/>
                <w:kern w:val="0"/>
                <w:sz w:val="18"/>
                <w:szCs w:val="20"/>
                <w:lang w:val="en-US"/>
              </w:rPr>
            </w:pPr>
            <w:r w:rsidRPr="008F615D">
              <w:rPr>
                <w:rFonts w:ascii="Times New Roman" w:hAnsi="Times New Roman"/>
                <w:b/>
                <w:bCs/>
                <w:color w:val="000000"/>
                <w:kern w:val="0"/>
                <w:sz w:val="18"/>
                <w:szCs w:val="20"/>
                <w:lang w:val="en-US"/>
              </w:rPr>
              <w:t>Algo</w:t>
            </w:r>
          </w:p>
        </w:tc>
        <w:tc>
          <w:tcPr>
            <w:tcW w:w="851" w:type="dxa"/>
            <w:tcBorders>
              <w:top w:val="single" w:sz="4" w:space="0" w:color="auto"/>
              <w:left w:val="nil"/>
              <w:bottom w:val="single" w:sz="4" w:space="0" w:color="auto"/>
              <w:right w:val="nil"/>
            </w:tcBorders>
            <w:shd w:val="clear" w:color="auto" w:fill="auto"/>
            <w:vAlign w:val="bottom"/>
          </w:tcPr>
          <w:p w:rsidR="007772A5" w:rsidRPr="008F615D" w:rsidRDefault="007772A5" w:rsidP="00DE6796">
            <w:pPr>
              <w:spacing w:after="0" w:line="360" w:lineRule="auto"/>
              <w:jc w:val="right"/>
              <w:rPr>
                <w:rFonts w:ascii="Times New Roman" w:hAnsi="Times New Roman"/>
                <w:b/>
                <w:bCs/>
                <w:color w:val="000000"/>
                <w:kern w:val="0"/>
                <w:sz w:val="18"/>
                <w:szCs w:val="20"/>
                <w:lang w:val="en-US"/>
              </w:rPr>
            </w:pPr>
            <w:r w:rsidRPr="008F615D">
              <w:rPr>
                <w:rFonts w:ascii="Times New Roman" w:hAnsi="Times New Roman"/>
                <w:b/>
                <w:bCs/>
                <w:color w:val="000000"/>
                <w:kern w:val="0"/>
                <w:sz w:val="18"/>
                <w:szCs w:val="20"/>
                <w:lang w:val="en-US"/>
              </w:rPr>
              <w:t>Döngü</w:t>
            </w:r>
          </w:p>
        </w:tc>
        <w:tc>
          <w:tcPr>
            <w:tcW w:w="851" w:type="dxa"/>
            <w:tcBorders>
              <w:top w:val="single" w:sz="4" w:space="0" w:color="auto"/>
              <w:left w:val="nil"/>
              <w:bottom w:val="single" w:sz="4" w:space="0" w:color="auto"/>
              <w:right w:val="nil"/>
            </w:tcBorders>
            <w:shd w:val="clear" w:color="auto" w:fill="auto"/>
            <w:vAlign w:val="bottom"/>
          </w:tcPr>
          <w:p w:rsidR="007772A5" w:rsidRPr="008F615D" w:rsidRDefault="007772A5" w:rsidP="00DE6796">
            <w:pPr>
              <w:spacing w:after="0" w:line="360" w:lineRule="auto"/>
              <w:jc w:val="right"/>
              <w:rPr>
                <w:rFonts w:ascii="Times New Roman" w:hAnsi="Times New Roman"/>
                <w:b/>
                <w:bCs/>
                <w:color w:val="000000"/>
                <w:kern w:val="0"/>
                <w:sz w:val="18"/>
                <w:szCs w:val="20"/>
                <w:lang w:val="en-US"/>
              </w:rPr>
            </w:pPr>
            <w:r w:rsidRPr="008F615D">
              <w:rPr>
                <w:rFonts w:ascii="Times New Roman" w:hAnsi="Times New Roman"/>
                <w:b/>
                <w:bCs/>
                <w:color w:val="000000"/>
                <w:kern w:val="0"/>
                <w:sz w:val="18"/>
                <w:szCs w:val="20"/>
                <w:lang w:val="en-US"/>
              </w:rPr>
              <w:t>Pop</w:t>
            </w:r>
          </w:p>
        </w:tc>
        <w:tc>
          <w:tcPr>
            <w:tcW w:w="851" w:type="dxa"/>
            <w:tcBorders>
              <w:top w:val="single" w:sz="4" w:space="0" w:color="auto"/>
              <w:left w:val="nil"/>
              <w:bottom w:val="single" w:sz="4" w:space="0" w:color="auto"/>
              <w:right w:val="nil"/>
            </w:tcBorders>
            <w:shd w:val="clear" w:color="auto" w:fill="auto"/>
            <w:vAlign w:val="bottom"/>
          </w:tcPr>
          <w:p w:rsidR="007772A5" w:rsidRPr="008F615D" w:rsidRDefault="007772A5" w:rsidP="00DE6796">
            <w:pPr>
              <w:spacing w:after="0" w:line="360" w:lineRule="auto"/>
              <w:jc w:val="right"/>
              <w:rPr>
                <w:rFonts w:ascii="Times New Roman" w:hAnsi="Times New Roman"/>
                <w:b/>
                <w:bCs/>
                <w:color w:val="000000"/>
                <w:kern w:val="0"/>
                <w:sz w:val="18"/>
                <w:szCs w:val="20"/>
                <w:lang w:val="en-US"/>
              </w:rPr>
            </w:pPr>
            <w:r w:rsidRPr="008F615D">
              <w:rPr>
                <w:rFonts w:ascii="Times New Roman" w:hAnsi="Times New Roman"/>
                <w:b/>
                <w:bCs/>
                <w:color w:val="000000"/>
                <w:kern w:val="0"/>
                <w:sz w:val="18"/>
                <w:szCs w:val="20"/>
                <w:lang w:val="en-US"/>
              </w:rPr>
              <w:sym w:font="Symbol" w:char="F065"/>
            </w:r>
            <w:r w:rsidRPr="008F615D">
              <w:rPr>
                <w:rFonts w:ascii="Times New Roman" w:hAnsi="Times New Roman"/>
                <w:b/>
                <w:bCs/>
                <w:color w:val="000000"/>
                <w:kern w:val="0"/>
                <w:sz w:val="18"/>
                <w:szCs w:val="20"/>
                <w:vertAlign w:val="subscript"/>
                <w:lang w:val="en-US"/>
              </w:rPr>
              <w:t>mean</w:t>
            </w:r>
            <w:r w:rsidRPr="008F615D">
              <w:rPr>
                <w:rFonts w:ascii="Times New Roman" w:hAnsi="Times New Roman"/>
                <w:b/>
                <w:bCs/>
                <w:color w:val="000000"/>
                <w:kern w:val="0"/>
                <w:sz w:val="18"/>
                <w:szCs w:val="20"/>
                <w:lang w:val="en-US"/>
              </w:rPr>
              <w:t>%</w:t>
            </w:r>
          </w:p>
        </w:tc>
        <w:tc>
          <w:tcPr>
            <w:tcW w:w="851" w:type="dxa"/>
            <w:tcBorders>
              <w:top w:val="single" w:sz="4" w:space="0" w:color="auto"/>
              <w:left w:val="nil"/>
              <w:bottom w:val="single" w:sz="4" w:space="0" w:color="auto"/>
              <w:right w:val="nil"/>
            </w:tcBorders>
            <w:shd w:val="clear" w:color="auto" w:fill="auto"/>
            <w:vAlign w:val="bottom"/>
          </w:tcPr>
          <w:p w:rsidR="007772A5" w:rsidRPr="008F615D" w:rsidRDefault="007772A5" w:rsidP="00DE6796">
            <w:pPr>
              <w:spacing w:after="0" w:line="360" w:lineRule="auto"/>
              <w:jc w:val="right"/>
              <w:rPr>
                <w:rFonts w:ascii="Times New Roman" w:hAnsi="Times New Roman"/>
                <w:b/>
                <w:bCs/>
                <w:color w:val="000000"/>
                <w:kern w:val="0"/>
                <w:sz w:val="18"/>
                <w:szCs w:val="20"/>
                <w:lang w:val="en-US"/>
              </w:rPr>
            </w:pPr>
            <w:r w:rsidRPr="008F615D">
              <w:rPr>
                <w:rFonts w:ascii="Times New Roman" w:hAnsi="Times New Roman"/>
                <w:b/>
                <w:bCs/>
                <w:color w:val="000000"/>
                <w:kern w:val="0"/>
                <w:sz w:val="18"/>
                <w:szCs w:val="20"/>
                <w:lang w:val="en-US"/>
              </w:rPr>
              <w:sym w:font="Symbol" w:char="F065"/>
            </w:r>
            <w:r w:rsidRPr="008F615D">
              <w:rPr>
                <w:rFonts w:ascii="Times New Roman" w:hAnsi="Times New Roman"/>
                <w:b/>
                <w:bCs/>
                <w:color w:val="000000"/>
                <w:kern w:val="0"/>
                <w:sz w:val="18"/>
                <w:szCs w:val="20"/>
                <w:vertAlign w:val="subscript"/>
                <w:lang w:val="en-US"/>
              </w:rPr>
              <w:t xml:space="preserve">max </w:t>
            </w:r>
            <w:r w:rsidRPr="008F615D">
              <w:rPr>
                <w:rFonts w:ascii="Times New Roman" w:hAnsi="Times New Roman"/>
                <w:b/>
                <w:bCs/>
                <w:color w:val="000000"/>
                <w:kern w:val="0"/>
                <w:sz w:val="18"/>
                <w:szCs w:val="20"/>
                <w:lang w:val="en-US"/>
              </w:rPr>
              <w:t>%</w:t>
            </w:r>
          </w:p>
        </w:tc>
        <w:tc>
          <w:tcPr>
            <w:tcW w:w="851" w:type="dxa"/>
            <w:tcBorders>
              <w:top w:val="single" w:sz="4" w:space="0" w:color="auto"/>
              <w:left w:val="nil"/>
              <w:bottom w:val="single" w:sz="4" w:space="0" w:color="auto"/>
              <w:right w:val="nil"/>
            </w:tcBorders>
            <w:shd w:val="clear" w:color="auto" w:fill="auto"/>
            <w:vAlign w:val="bottom"/>
          </w:tcPr>
          <w:p w:rsidR="007772A5" w:rsidRPr="008F615D" w:rsidRDefault="007772A5" w:rsidP="00DE6796">
            <w:pPr>
              <w:spacing w:after="0" w:line="360" w:lineRule="auto"/>
              <w:jc w:val="right"/>
              <w:rPr>
                <w:rFonts w:ascii="Times New Roman" w:hAnsi="Times New Roman"/>
                <w:b/>
                <w:bCs/>
                <w:color w:val="000000"/>
                <w:kern w:val="0"/>
                <w:sz w:val="18"/>
                <w:szCs w:val="20"/>
                <w:lang w:val="en-US"/>
              </w:rPr>
            </w:pPr>
            <w:r w:rsidRPr="008F615D">
              <w:rPr>
                <w:rFonts w:ascii="Times New Roman" w:hAnsi="Times New Roman"/>
                <w:b/>
                <w:bCs/>
                <w:color w:val="000000"/>
                <w:kern w:val="0"/>
                <w:sz w:val="18"/>
                <w:szCs w:val="20"/>
                <w:lang w:val="en-US"/>
              </w:rPr>
              <w:t>CPUsec</w:t>
            </w:r>
          </w:p>
        </w:tc>
        <w:tc>
          <w:tcPr>
            <w:tcW w:w="851" w:type="dxa"/>
            <w:tcBorders>
              <w:top w:val="single" w:sz="4" w:space="0" w:color="auto"/>
              <w:left w:val="nil"/>
              <w:bottom w:val="single" w:sz="4" w:space="0" w:color="auto"/>
              <w:right w:val="nil"/>
            </w:tcBorders>
            <w:shd w:val="clear" w:color="auto" w:fill="auto"/>
            <w:vAlign w:val="bottom"/>
          </w:tcPr>
          <w:p w:rsidR="007772A5" w:rsidRPr="008F615D" w:rsidRDefault="007772A5" w:rsidP="00DE6796">
            <w:pPr>
              <w:spacing w:after="0" w:line="360" w:lineRule="auto"/>
              <w:jc w:val="right"/>
              <w:rPr>
                <w:rFonts w:ascii="Times New Roman" w:hAnsi="Times New Roman"/>
                <w:b/>
                <w:bCs/>
                <w:color w:val="000000"/>
                <w:kern w:val="0"/>
                <w:sz w:val="18"/>
                <w:szCs w:val="20"/>
                <w:lang w:val="en-US"/>
              </w:rPr>
            </w:pPr>
            <w:r w:rsidRPr="008F615D">
              <w:rPr>
                <w:rFonts w:ascii="Times New Roman" w:hAnsi="Times New Roman"/>
                <w:b/>
                <w:bCs/>
                <w:color w:val="000000"/>
                <w:kern w:val="0"/>
                <w:sz w:val="18"/>
                <w:szCs w:val="20"/>
                <w:lang w:val="en-US"/>
              </w:rPr>
              <w:t>Güven</w:t>
            </w:r>
          </w:p>
        </w:tc>
        <w:tc>
          <w:tcPr>
            <w:tcW w:w="851" w:type="dxa"/>
            <w:tcBorders>
              <w:top w:val="single" w:sz="4" w:space="0" w:color="auto"/>
              <w:left w:val="nil"/>
              <w:bottom w:val="single" w:sz="4" w:space="0" w:color="auto"/>
              <w:right w:val="nil"/>
            </w:tcBorders>
            <w:shd w:val="clear" w:color="auto" w:fill="auto"/>
            <w:vAlign w:val="bottom"/>
          </w:tcPr>
          <w:p w:rsidR="007772A5" w:rsidRPr="008F615D" w:rsidRDefault="007772A5" w:rsidP="00DE6796">
            <w:pPr>
              <w:spacing w:after="0" w:line="360" w:lineRule="auto"/>
              <w:jc w:val="right"/>
              <w:rPr>
                <w:rFonts w:ascii="Times New Roman" w:hAnsi="Times New Roman"/>
                <w:b/>
                <w:bCs/>
                <w:color w:val="000000"/>
                <w:kern w:val="0"/>
                <w:sz w:val="18"/>
                <w:szCs w:val="20"/>
                <w:lang w:val="en-US"/>
              </w:rPr>
            </w:pPr>
            <w:r w:rsidRPr="008F615D">
              <w:rPr>
                <w:rFonts w:ascii="Times New Roman" w:hAnsi="Times New Roman"/>
                <w:b/>
                <w:bCs/>
                <w:color w:val="000000"/>
                <w:kern w:val="0"/>
                <w:sz w:val="18"/>
                <w:szCs w:val="20"/>
                <w:lang w:val="en-US"/>
              </w:rPr>
              <w:t>Hız</w:t>
            </w:r>
          </w:p>
        </w:tc>
        <w:tc>
          <w:tcPr>
            <w:tcW w:w="851" w:type="dxa"/>
            <w:tcBorders>
              <w:top w:val="single" w:sz="4" w:space="0" w:color="auto"/>
              <w:left w:val="nil"/>
              <w:bottom w:val="single" w:sz="4" w:space="0" w:color="auto"/>
              <w:right w:val="nil"/>
            </w:tcBorders>
            <w:shd w:val="clear" w:color="auto" w:fill="auto"/>
            <w:vAlign w:val="bottom"/>
          </w:tcPr>
          <w:p w:rsidR="007772A5" w:rsidRPr="008F615D" w:rsidRDefault="007772A5" w:rsidP="00DE6796">
            <w:pPr>
              <w:spacing w:after="0" w:line="360" w:lineRule="auto"/>
              <w:jc w:val="right"/>
              <w:rPr>
                <w:rFonts w:ascii="Times New Roman" w:hAnsi="Times New Roman"/>
                <w:b/>
                <w:bCs/>
                <w:color w:val="000000"/>
                <w:kern w:val="0"/>
                <w:sz w:val="18"/>
                <w:szCs w:val="20"/>
                <w:lang w:val="en-US"/>
              </w:rPr>
            </w:pPr>
            <w:r w:rsidRPr="008F615D">
              <w:rPr>
                <w:rFonts w:ascii="Times New Roman" w:hAnsi="Times New Roman"/>
                <w:b/>
                <w:bCs/>
                <w:color w:val="000000"/>
                <w:kern w:val="0"/>
                <w:sz w:val="18"/>
                <w:szCs w:val="20"/>
                <w:lang w:val="en-US"/>
              </w:rPr>
              <w:t>Toplam</w:t>
            </w:r>
          </w:p>
        </w:tc>
      </w:tr>
      <w:tr w:rsidR="007772A5" w:rsidTr="00DE6796">
        <w:trPr>
          <w:jc w:val="center"/>
        </w:trPr>
        <w:tc>
          <w:tcPr>
            <w:tcW w:w="851" w:type="dxa"/>
            <w:tcBorders>
              <w:left w:val="nil"/>
              <w:bottom w:val="nil"/>
              <w:right w:val="nil"/>
            </w:tcBorders>
            <w:shd w:val="clear" w:color="auto" w:fill="auto"/>
            <w:vAlign w:val="bottom"/>
          </w:tcPr>
          <w:p w:rsidR="007772A5" w:rsidRPr="00440118" w:rsidRDefault="007772A5" w:rsidP="00440118">
            <w:pPr>
              <w:spacing w:after="0" w:line="360" w:lineRule="auto"/>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b6e6rl</w:t>
            </w:r>
          </w:p>
        </w:tc>
        <w:tc>
          <w:tcPr>
            <w:tcW w:w="851" w:type="dxa"/>
            <w:tcBorders>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1000</w:t>
            </w:r>
          </w:p>
        </w:tc>
        <w:tc>
          <w:tcPr>
            <w:tcW w:w="851" w:type="dxa"/>
            <w:tcBorders>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100</w:t>
            </w:r>
          </w:p>
        </w:tc>
        <w:tc>
          <w:tcPr>
            <w:tcW w:w="851" w:type="dxa"/>
            <w:tcBorders>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0.01</w:t>
            </w:r>
          </w:p>
        </w:tc>
        <w:tc>
          <w:tcPr>
            <w:tcW w:w="851" w:type="dxa"/>
            <w:tcBorders>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0.02</w:t>
            </w:r>
          </w:p>
        </w:tc>
        <w:tc>
          <w:tcPr>
            <w:tcW w:w="851" w:type="dxa"/>
            <w:tcBorders>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15.8</w:t>
            </w:r>
          </w:p>
        </w:tc>
        <w:tc>
          <w:tcPr>
            <w:tcW w:w="851" w:type="dxa"/>
            <w:tcBorders>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b/>
                <w:color w:val="000000"/>
                <w:kern w:val="0"/>
                <w:sz w:val="20"/>
                <w:szCs w:val="20"/>
                <w:lang w:val="en-US"/>
              </w:rPr>
            </w:pPr>
            <w:r w:rsidRPr="00440118">
              <w:rPr>
                <w:rFonts w:ascii="Times New Roman" w:hAnsi="Times New Roman"/>
                <w:b/>
                <w:color w:val="000000"/>
                <w:kern w:val="0"/>
                <w:sz w:val="20"/>
                <w:szCs w:val="20"/>
                <w:lang w:val="en-US"/>
              </w:rPr>
              <w:t>99.1</w:t>
            </w:r>
          </w:p>
        </w:tc>
        <w:tc>
          <w:tcPr>
            <w:tcW w:w="851" w:type="dxa"/>
            <w:tcBorders>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47.4</w:t>
            </w:r>
          </w:p>
        </w:tc>
        <w:tc>
          <w:tcPr>
            <w:tcW w:w="851" w:type="dxa"/>
            <w:tcBorders>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88.8</w:t>
            </w:r>
          </w:p>
        </w:tc>
      </w:tr>
      <w:tr w:rsidR="007772A5" w:rsidTr="00DE6796">
        <w:trPr>
          <w:jc w:val="center"/>
        </w:trPr>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b6e6rl</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2000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100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0.01</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0.04</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31.3</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b/>
                <w:color w:val="000000"/>
                <w:kern w:val="0"/>
                <w:sz w:val="20"/>
                <w:szCs w:val="20"/>
                <w:lang w:val="en-US"/>
              </w:rPr>
            </w:pPr>
            <w:r w:rsidRPr="00440118">
              <w:rPr>
                <w:rFonts w:ascii="Times New Roman" w:hAnsi="Times New Roman"/>
                <w:b/>
                <w:color w:val="000000"/>
                <w:kern w:val="0"/>
                <w:sz w:val="20"/>
                <w:szCs w:val="20"/>
                <w:lang w:val="en-US"/>
              </w:rPr>
              <w:t>98.6</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w:t>
            </w:r>
          </w:p>
        </w:tc>
      </w:tr>
      <w:tr w:rsidR="007772A5" w:rsidTr="00DE6796">
        <w:trPr>
          <w:jc w:val="center"/>
        </w:trPr>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b6e6rl</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2500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100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0.01</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0.04</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39.1</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b/>
                <w:color w:val="000000"/>
                <w:kern w:val="0"/>
                <w:sz w:val="20"/>
                <w:szCs w:val="20"/>
                <w:lang w:val="en-US"/>
              </w:rPr>
            </w:pPr>
            <w:r w:rsidRPr="00440118">
              <w:rPr>
                <w:rFonts w:ascii="Times New Roman" w:hAnsi="Times New Roman"/>
                <w:b/>
                <w:color w:val="000000"/>
                <w:kern w:val="0"/>
                <w:sz w:val="20"/>
                <w:szCs w:val="20"/>
                <w:lang w:val="en-US"/>
              </w:rPr>
              <w:t>98.6</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w:t>
            </w:r>
          </w:p>
        </w:tc>
      </w:tr>
      <w:tr w:rsidR="007772A5" w:rsidTr="00DE6796">
        <w:trPr>
          <w:jc w:val="center"/>
        </w:trPr>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b6e6rl</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1000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80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0.01</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0.05</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12.9</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b/>
                <w:color w:val="000000"/>
                <w:kern w:val="0"/>
                <w:sz w:val="20"/>
                <w:szCs w:val="20"/>
                <w:lang w:val="en-US"/>
              </w:rPr>
            </w:pPr>
            <w:r w:rsidRPr="00440118">
              <w:rPr>
                <w:rFonts w:ascii="Times New Roman" w:hAnsi="Times New Roman"/>
                <w:b/>
                <w:color w:val="000000"/>
                <w:kern w:val="0"/>
                <w:sz w:val="20"/>
                <w:szCs w:val="20"/>
                <w:lang w:val="en-US"/>
              </w:rPr>
              <w:t>98.4</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57.2</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90.2</w:t>
            </w:r>
          </w:p>
        </w:tc>
      </w:tr>
      <w:tr w:rsidR="007772A5" w:rsidTr="00DE6796">
        <w:trPr>
          <w:jc w:val="center"/>
        </w:trPr>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b6e6rl</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1500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80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0.01</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0.05</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18.9</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b/>
                <w:color w:val="000000"/>
                <w:kern w:val="0"/>
                <w:sz w:val="20"/>
                <w:szCs w:val="20"/>
                <w:lang w:val="en-US"/>
              </w:rPr>
            </w:pPr>
            <w:r w:rsidRPr="00440118">
              <w:rPr>
                <w:rFonts w:ascii="Times New Roman" w:hAnsi="Times New Roman"/>
                <w:b/>
                <w:color w:val="000000"/>
                <w:kern w:val="0"/>
                <w:sz w:val="20"/>
                <w:szCs w:val="20"/>
                <w:lang w:val="en-US"/>
              </w:rPr>
              <w:t>98.4</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37.0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86.1</w:t>
            </w:r>
          </w:p>
        </w:tc>
      </w:tr>
      <w:tr w:rsidR="007772A5" w:rsidTr="00DE6796">
        <w:trPr>
          <w:jc w:val="center"/>
        </w:trPr>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b6e6rl</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1500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100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0.01</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0.13</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23.9</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b/>
                <w:color w:val="000000"/>
                <w:kern w:val="0"/>
                <w:sz w:val="20"/>
                <w:szCs w:val="20"/>
                <w:lang w:val="en-US"/>
              </w:rPr>
            </w:pPr>
            <w:r w:rsidRPr="00440118">
              <w:rPr>
                <w:rFonts w:ascii="Times New Roman" w:hAnsi="Times New Roman"/>
                <w:b/>
                <w:color w:val="000000"/>
                <w:kern w:val="0"/>
                <w:sz w:val="20"/>
                <w:szCs w:val="20"/>
                <w:lang w:val="en-US"/>
              </w:rPr>
              <w:t>96.2</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20.4</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81.1</w:t>
            </w:r>
          </w:p>
        </w:tc>
      </w:tr>
      <w:tr w:rsidR="007772A5" w:rsidTr="00DE6796">
        <w:trPr>
          <w:jc w:val="center"/>
        </w:trPr>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b6e6rl</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2000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60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0.01</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0.19</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18.7</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b/>
                <w:color w:val="000000"/>
                <w:kern w:val="0"/>
                <w:sz w:val="20"/>
                <w:szCs w:val="20"/>
                <w:lang w:val="en-US"/>
              </w:rPr>
            </w:pPr>
            <w:r w:rsidRPr="00440118">
              <w:rPr>
                <w:rFonts w:ascii="Times New Roman" w:hAnsi="Times New Roman"/>
                <w:b/>
                <w:color w:val="000000"/>
                <w:kern w:val="0"/>
                <w:sz w:val="20"/>
                <w:szCs w:val="20"/>
                <w:lang w:val="en-US"/>
              </w:rPr>
              <w:t>94.8</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37.6</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83.3</w:t>
            </w:r>
          </w:p>
        </w:tc>
      </w:tr>
      <w:tr w:rsidR="007772A5" w:rsidTr="00DE6796">
        <w:trPr>
          <w:jc w:val="center"/>
        </w:trPr>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b6e6rl</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2500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80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0.01</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0.19</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31.6</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b/>
                <w:color w:val="000000"/>
                <w:kern w:val="0"/>
                <w:sz w:val="20"/>
                <w:szCs w:val="20"/>
                <w:lang w:val="en-US"/>
              </w:rPr>
            </w:pPr>
            <w:r w:rsidRPr="00440118">
              <w:rPr>
                <w:rFonts w:ascii="Times New Roman" w:hAnsi="Times New Roman"/>
                <w:b/>
                <w:color w:val="000000"/>
                <w:kern w:val="0"/>
                <w:sz w:val="20"/>
                <w:szCs w:val="20"/>
                <w:lang w:val="en-US"/>
              </w:rPr>
              <w:t>94.7</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w:t>
            </w:r>
          </w:p>
        </w:tc>
      </w:tr>
      <w:tr w:rsidR="007772A5" w:rsidTr="00DE6796">
        <w:trPr>
          <w:jc w:val="center"/>
        </w:trPr>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CS</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2500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80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0.05</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0.13</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19.0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b/>
                <w:color w:val="000000"/>
                <w:kern w:val="0"/>
                <w:sz w:val="20"/>
                <w:szCs w:val="20"/>
                <w:lang w:val="en-US"/>
              </w:rPr>
            </w:pPr>
            <w:r w:rsidRPr="00440118">
              <w:rPr>
                <w:rFonts w:ascii="Times New Roman" w:hAnsi="Times New Roman"/>
                <w:b/>
                <w:color w:val="000000"/>
                <w:kern w:val="0"/>
                <w:sz w:val="20"/>
                <w:szCs w:val="20"/>
                <w:lang w:val="en-US"/>
              </w:rPr>
              <w:t>94.5</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36.5</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82.9</w:t>
            </w:r>
          </w:p>
        </w:tc>
      </w:tr>
      <w:tr w:rsidR="007772A5" w:rsidTr="00DE6796">
        <w:trPr>
          <w:jc w:val="center"/>
        </w:trPr>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CS</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2500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100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0.04</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0.14</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23.8</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b/>
                <w:color w:val="000000"/>
                <w:kern w:val="0"/>
                <w:sz w:val="20"/>
                <w:szCs w:val="20"/>
                <w:lang w:val="en-US"/>
              </w:rPr>
            </w:pPr>
            <w:r w:rsidRPr="00440118">
              <w:rPr>
                <w:rFonts w:ascii="Times New Roman" w:hAnsi="Times New Roman"/>
                <w:b/>
                <w:color w:val="000000"/>
                <w:kern w:val="0"/>
                <w:sz w:val="20"/>
                <w:szCs w:val="20"/>
                <w:lang w:val="en-US"/>
              </w:rPr>
              <w:t>94.5</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20.8</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79.7</w:t>
            </w:r>
          </w:p>
        </w:tc>
      </w:tr>
      <w:tr w:rsidR="007772A5" w:rsidTr="00DE6796">
        <w:trPr>
          <w:jc w:val="center"/>
        </w:trPr>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CS</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2500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40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0.05</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0.13</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9.7</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b/>
                <w:color w:val="000000"/>
                <w:kern w:val="0"/>
                <w:sz w:val="20"/>
                <w:szCs w:val="20"/>
                <w:lang w:val="en-US"/>
              </w:rPr>
            </w:pPr>
            <w:r w:rsidRPr="00440118">
              <w:rPr>
                <w:rFonts w:ascii="Times New Roman" w:hAnsi="Times New Roman"/>
                <w:b/>
                <w:color w:val="000000"/>
                <w:kern w:val="0"/>
                <w:sz w:val="20"/>
                <w:szCs w:val="20"/>
                <w:lang w:val="en-US"/>
              </w:rPr>
              <w:t>94.4</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67.6</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89.1</w:t>
            </w:r>
          </w:p>
        </w:tc>
      </w:tr>
      <w:tr w:rsidR="007772A5" w:rsidTr="00DE6796">
        <w:trPr>
          <w:jc w:val="center"/>
        </w:trPr>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b6e6rl</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1500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60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0.01</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0.20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14.1</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b/>
                <w:color w:val="000000"/>
                <w:kern w:val="0"/>
                <w:sz w:val="20"/>
                <w:szCs w:val="20"/>
                <w:lang w:val="en-US"/>
              </w:rPr>
            </w:pPr>
            <w:r w:rsidRPr="00440118">
              <w:rPr>
                <w:rFonts w:ascii="Times New Roman" w:hAnsi="Times New Roman"/>
                <w:b/>
                <w:color w:val="000000"/>
                <w:kern w:val="0"/>
                <w:sz w:val="20"/>
                <w:szCs w:val="20"/>
                <w:lang w:val="en-US"/>
              </w:rPr>
              <w:t>94.4</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53.2</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86.1</w:t>
            </w:r>
          </w:p>
        </w:tc>
      </w:tr>
      <w:tr w:rsidR="007772A5" w:rsidTr="00DE6796">
        <w:trPr>
          <w:jc w:val="center"/>
        </w:trPr>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b6e6rl</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1000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60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0.02</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0.19</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9.4</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b/>
                <w:color w:val="000000"/>
                <w:kern w:val="0"/>
                <w:sz w:val="20"/>
                <w:szCs w:val="20"/>
                <w:lang w:val="en-US"/>
              </w:rPr>
            </w:pPr>
            <w:r w:rsidRPr="00440118">
              <w:rPr>
                <w:rFonts w:ascii="Times New Roman" w:hAnsi="Times New Roman"/>
                <w:b/>
                <w:color w:val="000000"/>
                <w:kern w:val="0"/>
                <w:sz w:val="20"/>
                <w:szCs w:val="20"/>
                <w:lang w:val="en-US"/>
              </w:rPr>
              <w:t>94.1</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68.5</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89.0</w:t>
            </w:r>
          </w:p>
        </w:tc>
      </w:tr>
      <w:tr w:rsidR="007772A5" w:rsidTr="00DE6796">
        <w:trPr>
          <w:jc w:val="center"/>
        </w:trPr>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CS</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2500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60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0.05</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0.16</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14.4</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b/>
                <w:color w:val="000000"/>
                <w:kern w:val="0"/>
                <w:sz w:val="20"/>
                <w:szCs w:val="20"/>
                <w:lang w:val="en-US"/>
              </w:rPr>
            </w:pPr>
            <w:r w:rsidRPr="00440118">
              <w:rPr>
                <w:rFonts w:ascii="Times New Roman" w:hAnsi="Times New Roman"/>
                <w:b/>
                <w:color w:val="000000"/>
                <w:kern w:val="0"/>
                <w:sz w:val="20"/>
                <w:szCs w:val="20"/>
                <w:lang w:val="en-US"/>
              </w:rPr>
              <w:t>93.4</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52.1</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85.1</w:t>
            </w:r>
          </w:p>
        </w:tc>
      </w:tr>
      <w:tr w:rsidR="007772A5" w:rsidTr="00DE6796">
        <w:trPr>
          <w:jc w:val="center"/>
        </w:trPr>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CS</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2000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100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0.06</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0.15</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19.0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b/>
                <w:color w:val="000000"/>
                <w:kern w:val="0"/>
                <w:sz w:val="20"/>
                <w:szCs w:val="20"/>
                <w:lang w:val="en-US"/>
              </w:rPr>
            </w:pPr>
            <w:r w:rsidRPr="00440118">
              <w:rPr>
                <w:rFonts w:ascii="Times New Roman" w:hAnsi="Times New Roman"/>
                <w:b/>
                <w:color w:val="000000"/>
                <w:kern w:val="0"/>
                <w:sz w:val="20"/>
                <w:szCs w:val="20"/>
                <w:lang w:val="en-US"/>
              </w:rPr>
              <w:t>93.2</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36.7</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81.9</w:t>
            </w:r>
          </w:p>
        </w:tc>
      </w:tr>
      <w:tr w:rsidR="007772A5" w:rsidTr="00DE6796">
        <w:trPr>
          <w:jc w:val="center"/>
        </w:trPr>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b6e6rl</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2000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80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0.01</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0.27</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25.1</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b/>
                <w:color w:val="000000"/>
                <w:kern w:val="0"/>
                <w:sz w:val="20"/>
                <w:szCs w:val="20"/>
                <w:lang w:val="en-US"/>
              </w:rPr>
            </w:pPr>
            <w:r w:rsidRPr="00440118">
              <w:rPr>
                <w:rFonts w:ascii="Times New Roman" w:hAnsi="Times New Roman"/>
                <w:b/>
                <w:color w:val="000000"/>
                <w:kern w:val="0"/>
                <w:sz w:val="20"/>
                <w:szCs w:val="20"/>
                <w:lang w:val="en-US"/>
              </w:rPr>
              <w:t>92.6</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16.3</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77.3</w:t>
            </w:r>
          </w:p>
        </w:tc>
      </w:tr>
      <w:tr w:rsidR="007772A5" w:rsidTr="00DE6796">
        <w:trPr>
          <w:jc w:val="center"/>
        </w:trPr>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b6e6rl</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2500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60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0.02</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0.27</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22.9</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b/>
                <w:color w:val="000000"/>
                <w:kern w:val="0"/>
                <w:sz w:val="20"/>
                <w:szCs w:val="20"/>
                <w:lang w:val="en-US"/>
              </w:rPr>
            </w:pPr>
            <w:r w:rsidRPr="00440118">
              <w:rPr>
                <w:rFonts w:ascii="Times New Roman" w:hAnsi="Times New Roman"/>
                <w:b/>
                <w:color w:val="000000"/>
                <w:kern w:val="0"/>
                <w:sz w:val="20"/>
                <w:szCs w:val="20"/>
                <w:lang w:val="en-US"/>
              </w:rPr>
              <w:t>92.1</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23.5</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78.4</w:t>
            </w:r>
          </w:p>
        </w:tc>
      </w:tr>
      <w:tr w:rsidR="007772A5" w:rsidTr="00DE6796">
        <w:trPr>
          <w:jc w:val="center"/>
        </w:trPr>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BSA</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2500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100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0.04</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0.27</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11.8</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b/>
                <w:color w:val="000000"/>
                <w:kern w:val="0"/>
                <w:sz w:val="20"/>
                <w:szCs w:val="20"/>
                <w:lang w:val="en-US"/>
              </w:rPr>
            </w:pPr>
            <w:r w:rsidRPr="00440118">
              <w:rPr>
                <w:rFonts w:ascii="Times New Roman" w:hAnsi="Times New Roman"/>
                <w:b/>
                <w:color w:val="000000"/>
                <w:kern w:val="0"/>
                <w:sz w:val="20"/>
                <w:szCs w:val="20"/>
                <w:lang w:val="en-US"/>
              </w:rPr>
              <w:t>91.3</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60.7</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85.2</w:t>
            </w:r>
          </w:p>
        </w:tc>
      </w:tr>
      <w:tr w:rsidR="007772A5" w:rsidTr="00DE6796">
        <w:trPr>
          <w:jc w:val="center"/>
        </w:trPr>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CS</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2000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60</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0.07</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0.22</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11.5</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b/>
                <w:color w:val="000000"/>
                <w:kern w:val="0"/>
                <w:sz w:val="20"/>
                <w:szCs w:val="20"/>
                <w:lang w:val="en-US"/>
              </w:rPr>
            </w:pPr>
            <w:r w:rsidRPr="00440118">
              <w:rPr>
                <w:rFonts w:ascii="Times New Roman" w:hAnsi="Times New Roman"/>
                <w:b/>
                <w:color w:val="000000"/>
                <w:kern w:val="0"/>
                <w:sz w:val="20"/>
                <w:szCs w:val="20"/>
                <w:lang w:val="en-US"/>
              </w:rPr>
              <w:t>90.9</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61.6</w:t>
            </w:r>
          </w:p>
        </w:tc>
        <w:tc>
          <w:tcPr>
            <w:tcW w:w="851" w:type="dxa"/>
            <w:tcBorders>
              <w:top w:val="nil"/>
              <w:left w:val="nil"/>
              <w:bottom w:val="nil"/>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85.0</w:t>
            </w:r>
          </w:p>
        </w:tc>
      </w:tr>
      <w:tr w:rsidR="007772A5" w:rsidTr="00DE6796">
        <w:trPr>
          <w:jc w:val="center"/>
        </w:trPr>
        <w:tc>
          <w:tcPr>
            <w:tcW w:w="851" w:type="dxa"/>
            <w:tcBorders>
              <w:top w:val="nil"/>
              <w:left w:val="nil"/>
              <w:bottom w:val="single" w:sz="4" w:space="0" w:color="auto"/>
              <w:right w:val="nil"/>
            </w:tcBorders>
            <w:shd w:val="clear" w:color="auto" w:fill="auto"/>
            <w:vAlign w:val="bottom"/>
          </w:tcPr>
          <w:p w:rsidR="007772A5" w:rsidRPr="00440118" w:rsidRDefault="007772A5" w:rsidP="00440118">
            <w:pPr>
              <w:spacing w:after="0" w:line="360" w:lineRule="auto"/>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b6e6rl</w:t>
            </w:r>
          </w:p>
        </w:tc>
        <w:tc>
          <w:tcPr>
            <w:tcW w:w="851" w:type="dxa"/>
            <w:tcBorders>
              <w:top w:val="nil"/>
              <w:left w:val="nil"/>
              <w:bottom w:val="single" w:sz="4" w:space="0" w:color="auto"/>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1000</w:t>
            </w:r>
          </w:p>
        </w:tc>
        <w:tc>
          <w:tcPr>
            <w:tcW w:w="851" w:type="dxa"/>
            <w:tcBorders>
              <w:top w:val="nil"/>
              <w:left w:val="nil"/>
              <w:bottom w:val="single" w:sz="4" w:space="0" w:color="auto"/>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40</w:t>
            </w:r>
          </w:p>
        </w:tc>
        <w:tc>
          <w:tcPr>
            <w:tcW w:w="851" w:type="dxa"/>
            <w:tcBorders>
              <w:top w:val="nil"/>
              <w:left w:val="nil"/>
              <w:bottom w:val="single" w:sz="4" w:space="0" w:color="auto"/>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0.05</w:t>
            </w:r>
          </w:p>
        </w:tc>
        <w:tc>
          <w:tcPr>
            <w:tcW w:w="851" w:type="dxa"/>
            <w:tcBorders>
              <w:top w:val="nil"/>
              <w:left w:val="nil"/>
              <w:bottom w:val="single" w:sz="4" w:space="0" w:color="auto"/>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0.27</w:t>
            </w:r>
          </w:p>
        </w:tc>
        <w:tc>
          <w:tcPr>
            <w:tcW w:w="851" w:type="dxa"/>
            <w:tcBorders>
              <w:top w:val="nil"/>
              <w:left w:val="nil"/>
              <w:bottom w:val="single" w:sz="4" w:space="0" w:color="auto"/>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6.1</w:t>
            </w:r>
          </w:p>
        </w:tc>
        <w:tc>
          <w:tcPr>
            <w:tcW w:w="851" w:type="dxa"/>
            <w:tcBorders>
              <w:top w:val="nil"/>
              <w:left w:val="nil"/>
              <w:bottom w:val="single" w:sz="4" w:space="0" w:color="auto"/>
              <w:right w:val="nil"/>
            </w:tcBorders>
            <w:shd w:val="clear" w:color="auto" w:fill="auto"/>
            <w:vAlign w:val="bottom"/>
          </w:tcPr>
          <w:p w:rsidR="007772A5" w:rsidRPr="00440118" w:rsidRDefault="007772A5" w:rsidP="00440118">
            <w:pPr>
              <w:spacing w:after="0" w:line="360" w:lineRule="auto"/>
              <w:jc w:val="right"/>
              <w:rPr>
                <w:rFonts w:ascii="Times New Roman" w:hAnsi="Times New Roman"/>
                <w:b/>
                <w:color w:val="000000"/>
                <w:kern w:val="0"/>
                <w:sz w:val="20"/>
                <w:szCs w:val="20"/>
                <w:lang w:val="en-US"/>
              </w:rPr>
            </w:pPr>
            <w:r w:rsidRPr="00440118">
              <w:rPr>
                <w:rFonts w:ascii="Times New Roman" w:hAnsi="Times New Roman"/>
                <w:b/>
                <w:color w:val="000000"/>
                <w:kern w:val="0"/>
                <w:sz w:val="20"/>
                <w:szCs w:val="20"/>
                <w:lang w:val="en-US"/>
              </w:rPr>
              <w:t>90.8</w:t>
            </w:r>
          </w:p>
        </w:tc>
        <w:tc>
          <w:tcPr>
            <w:tcW w:w="851" w:type="dxa"/>
            <w:tcBorders>
              <w:top w:val="nil"/>
              <w:left w:val="nil"/>
              <w:bottom w:val="single" w:sz="4" w:space="0" w:color="auto"/>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79.5</w:t>
            </w:r>
          </w:p>
        </w:tc>
        <w:tc>
          <w:tcPr>
            <w:tcW w:w="851" w:type="dxa"/>
            <w:tcBorders>
              <w:top w:val="nil"/>
              <w:left w:val="nil"/>
              <w:bottom w:val="single" w:sz="4" w:space="0" w:color="auto"/>
              <w:right w:val="nil"/>
            </w:tcBorders>
            <w:shd w:val="clear" w:color="auto" w:fill="auto"/>
            <w:vAlign w:val="bottom"/>
          </w:tcPr>
          <w:p w:rsidR="007772A5" w:rsidRPr="00440118" w:rsidRDefault="007772A5" w:rsidP="00440118">
            <w:pPr>
              <w:spacing w:after="0" w:line="360" w:lineRule="auto"/>
              <w:jc w:val="right"/>
              <w:rPr>
                <w:rFonts w:ascii="Times New Roman" w:hAnsi="Times New Roman"/>
                <w:color w:val="000000"/>
                <w:kern w:val="0"/>
                <w:sz w:val="20"/>
                <w:szCs w:val="20"/>
                <w:lang w:val="en-US"/>
              </w:rPr>
            </w:pPr>
            <w:r w:rsidRPr="00440118">
              <w:rPr>
                <w:rFonts w:ascii="Times New Roman" w:hAnsi="Times New Roman"/>
                <w:color w:val="000000"/>
                <w:kern w:val="0"/>
                <w:sz w:val="20"/>
                <w:szCs w:val="20"/>
                <w:lang w:val="en-US"/>
              </w:rPr>
              <w:t>88.6</w:t>
            </w:r>
          </w:p>
        </w:tc>
      </w:tr>
    </w:tbl>
    <w:p w:rsidR="007772A5" w:rsidRDefault="007772A5" w:rsidP="00150AEB">
      <w:pPr>
        <w:pStyle w:val="AnaParagrafYaziStiliSau"/>
      </w:pPr>
    </w:p>
    <w:p w:rsidR="007772A5" w:rsidRDefault="007772A5" w:rsidP="00150AEB">
      <w:pPr>
        <w:pStyle w:val="AnaParagrafYaziStiliSau"/>
      </w:pPr>
    </w:p>
    <w:p w:rsidR="00DE6796" w:rsidRDefault="00DE6796" w:rsidP="00DE6796">
      <w:pPr>
        <w:pStyle w:val="ResimYazs"/>
        <w:keepNext/>
        <w:jc w:val="center"/>
      </w:pPr>
      <w:bookmarkStart w:id="125" w:name="_Toc482646126"/>
      <w:bookmarkStart w:id="126" w:name="_Toc482647402"/>
      <w:bookmarkStart w:id="127" w:name="_Toc482647502"/>
      <w:bookmarkStart w:id="128" w:name="_Toc482648318"/>
      <w:bookmarkStart w:id="129" w:name="_Toc487013953"/>
      <w:r>
        <w:t xml:space="preserve">Tablo </w:t>
      </w:r>
      <w:fldSimple w:instr=" STYLEREF 1 \s ">
        <w:r w:rsidR="00FE6146">
          <w:rPr>
            <w:noProof/>
          </w:rPr>
          <w:t>6</w:t>
        </w:r>
      </w:fldSimple>
      <w:r w:rsidR="004A18F7">
        <w:t>.</w:t>
      </w:r>
      <w:fldSimple w:instr=" SEQ Tablo \* ARABIC \s 1 ">
        <w:r w:rsidR="00FE6146">
          <w:rPr>
            <w:noProof/>
          </w:rPr>
          <w:t>6</w:t>
        </w:r>
      </w:fldSimple>
      <w:r>
        <w:t xml:space="preserve">. </w:t>
      </w:r>
      <w:r w:rsidR="007174AD">
        <w:t xml:space="preserve">TDO - </w:t>
      </w:r>
      <w:r w:rsidRPr="00EA6BBC">
        <w:t>Her algoritma için en iyi güvenilirlik puanı</w:t>
      </w:r>
      <w:bookmarkEnd w:id="125"/>
      <w:bookmarkEnd w:id="126"/>
      <w:bookmarkEnd w:id="127"/>
      <w:bookmarkEnd w:id="128"/>
      <w:bookmarkEnd w:id="129"/>
    </w:p>
    <w:tbl>
      <w:tblPr>
        <w:tblStyle w:val="TabloKlavuzu"/>
        <w:tblW w:w="0" w:type="auto"/>
        <w:jc w:val="center"/>
        <w:tblLayout w:type="fixed"/>
        <w:tblLook w:val="04A0" w:firstRow="1" w:lastRow="0" w:firstColumn="1" w:lastColumn="0" w:noHBand="0" w:noVBand="1"/>
      </w:tblPr>
      <w:tblGrid>
        <w:gridCol w:w="851"/>
        <w:gridCol w:w="851"/>
        <w:gridCol w:w="851"/>
        <w:gridCol w:w="851"/>
        <w:gridCol w:w="851"/>
        <w:gridCol w:w="851"/>
        <w:gridCol w:w="851"/>
        <w:gridCol w:w="851"/>
        <w:gridCol w:w="851"/>
      </w:tblGrid>
      <w:tr w:rsidR="00DE6796" w:rsidTr="00440118">
        <w:trPr>
          <w:trHeight w:val="278"/>
          <w:jc w:val="center"/>
        </w:trPr>
        <w:tc>
          <w:tcPr>
            <w:tcW w:w="851" w:type="dxa"/>
            <w:tcBorders>
              <w:top w:val="single" w:sz="4" w:space="0" w:color="auto"/>
              <w:left w:val="nil"/>
              <w:bottom w:val="single" w:sz="6" w:space="0" w:color="auto"/>
              <w:right w:val="nil"/>
            </w:tcBorders>
            <w:shd w:val="clear" w:color="auto" w:fill="auto"/>
            <w:vAlign w:val="bottom"/>
          </w:tcPr>
          <w:p w:rsidR="00DE6796" w:rsidRPr="004A69E1" w:rsidRDefault="00DE6796" w:rsidP="00DE6796">
            <w:pPr>
              <w:spacing w:after="0" w:line="360" w:lineRule="auto"/>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Algo</w:t>
            </w:r>
          </w:p>
        </w:tc>
        <w:tc>
          <w:tcPr>
            <w:tcW w:w="851" w:type="dxa"/>
            <w:tcBorders>
              <w:top w:val="single" w:sz="4" w:space="0" w:color="auto"/>
              <w:left w:val="nil"/>
              <w:bottom w:val="single" w:sz="6" w:space="0" w:color="auto"/>
              <w:right w:val="nil"/>
            </w:tcBorders>
            <w:shd w:val="clear" w:color="auto" w:fill="auto"/>
            <w:vAlign w:val="bottom"/>
          </w:tcPr>
          <w:p w:rsidR="00DE6796" w:rsidRPr="004A69E1" w:rsidRDefault="00DE6796" w:rsidP="00DE6796">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Döngü</w:t>
            </w:r>
          </w:p>
        </w:tc>
        <w:tc>
          <w:tcPr>
            <w:tcW w:w="851" w:type="dxa"/>
            <w:tcBorders>
              <w:top w:val="single" w:sz="4" w:space="0" w:color="auto"/>
              <w:left w:val="nil"/>
              <w:bottom w:val="single" w:sz="6" w:space="0" w:color="auto"/>
              <w:right w:val="nil"/>
            </w:tcBorders>
            <w:shd w:val="clear" w:color="auto" w:fill="auto"/>
            <w:vAlign w:val="bottom"/>
          </w:tcPr>
          <w:p w:rsidR="00DE6796" w:rsidRPr="004A69E1" w:rsidRDefault="00DE6796" w:rsidP="00DE6796">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Pop</w:t>
            </w:r>
          </w:p>
        </w:tc>
        <w:tc>
          <w:tcPr>
            <w:tcW w:w="851" w:type="dxa"/>
            <w:tcBorders>
              <w:top w:val="single" w:sz="4" w:space="0" w:color="auto"/>
              <w:left w:val="nil"/>
              <w:bottom w:val="single" w:sz="6" w:space="0" w:color="auto"/>
              <w:right w:val="nil"/>
            </w:tcBorders>
            <w:shd w:val="clear" w:color="auto" w:fill="auto"/>
            <w:vAlign w:val="bottom"/>
          </w:tcPr>
          <w:p w:rsidR="00DE6796" w:rsidRPr="004A69E1" w:rsidRDefault="00DE6796" w:rsidP="00DE6796">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sym w:font="Symbol" w:char="F065"/>
            </w:r>
            <w:r w:rsidRPr="004A69E1">
              <w:rPr>
                <w:rFonts w:ascii="Times New Roman" w:hAnsi="Times New Roman"/>
                <w:b/>
                <w:bCs/>
                <w:color w:val="000000"/>
                <w:kern w:val="0"/>
                <w:sz w:val="18"/>
                <w:szCs w:val="20"/>
                <w:vertAlign w:val="subscript"/>
                <w:lang w:val="en-US"/>
              </w:rPr>
              <w:t>mean</w:t>
            </w:r>
            <w:r w:rsidRPr="004A69E1">
              <w:rPr>
                <w:rFonts w:ascii="Times New Roman" w:hAnsi="Times New Roman"/>
                <w:b/>
                <w:bCs/>
                <w:color w:val="000000"/>
                <w:kern w:val="0"/>
                <w:sz w:val="18"/>
                <w:szCs w:val="20"/>
                <w:lang w:val="en-US"/>
              </w:rPr>
              <w:t>%</w:t>
            </w:r>
          </w:p>
        </w:tc>
        <w:tc>
          <w:tcPr>
            <w:tcW w:w="851" w:type="dxa"/>
            <w:tcBorders>
              <w:top w:val="single" w:sz="4" w:space="0" w:color="auto"/>
              <w:left w:val="nil"/>
              <w:bottom w:val="single" w:sz="6" w:space="0" w:color="auto"/>
              <w:right w:val="nil"/>
            </w:tcBorders>
            <w:shd w:val="clear" w:color="auto" w:fill="auto"/>
            <w:vAlign w:val="bottom"/>
          </w:tcPr>
          <w:p w:rsidR="00DE6796" w:rsidRPr="004A69E1" w:rsidRDefault="00DE6796" w:rsidP="00DE6796">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sym w:font="Symbol" w:char="F065"/>
            </w:r>
            <w:r w:rsidRPr="004A69E1">
              <w:rPr>
                <w:rFonts w:ascii="Times New Roman" w:hAnsi="Times New Roman"/>
                <w:b/>
                <w:bCs/>
                <w:color w:val="000000"/>
                <w:kern w:val="0"/>
                <w:sz w:val="18"/>
                <w:szCs w:val="20"/>
                <w:vertAlign w:val="subscript"/>
                <w:lang w:val="en-US"/>
              </w:rPr>
              <w:t xml:space="preserve">max </w:t>
            </w:r>
            <w:r w:rsidRPr="004A69E1">
              <w:rPr>
                <w:rFonts w:ascii="Times New Roman" w:hAnsi="Times New Roman"/>
                <w:b/>
                <w:bCs/>
                <w:color w:val="000000"/>
                <w:kern w:val="0"/>
                <w:sz w:val="18"/>
                <w:szCs w:val="20"/>
                <w:lang w:val="en-US"/>
              </w:rPr>
              <w:t>%</w:t>
            </w:r>
          </w:p>
        </w:tc>
        <w:tc>
          <w:tcPr>
            <w:tcW w:w="851" w:type="dxa"/>
            <w:tcBorders>
              <w:top w:val="single" w:sz="4" w:space="0" w:color="auto"/>
              <w:left w:val="nil"/>
              <w:bottom w:val="single" w:sz="6" w:space="0" w:color="auto"/>
              <w:right w:val="nil"/>
            </w:tcBorders>
            <w:shd w:val="clear" w:color="auto" w:fill="auto"/>
            <w:vAlign w:val="bottom"/>
          </w:tcPr>
          <w:p w:rsidR="00DE6796" w:rsidRPr="004A69E1" w:rsidRDefault="00DE6796" w:rsidP="00DE6796">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CPUsec</w:t>
            </w:r>
          </w:p>
        </w:tc>
        <w:tc>
          <w:tcPr>
            <w:tcW w:w="851" w:type="dxa"/>
            <w:tcBorders>
              <w:top w:val="single" w:sz="4" w:space="0" w:color="auto"/>
              <w:left w:val="nil"/>
              <w:bottom w:val="single" w:sz="6" w:space="0" w:color="auto"/>
              <w:right w:val="nil"/>
            </w:tcBorders>
            <w:shd w:val="clear" w:color="auto" w:fill="auto"/>
            <w:vAlign w:val="bottom"/>
          </w:tcPr>
          <w:p w:rsidR="00DE6796" w:rsidRPr="004A69E1" w:rsidRDefault="00DE6796" w:rsidP="00DE6796">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Güven</w:t>
            </w:r>
          </w:p>
        </w:tc>
        <w:tc>
          <w:tcPr>
            <w:tcW w:w="851" w:type="dxa"/>
            <w:tcBorders>
              <w:top w:val="single" w:sz="4" w:space="0" w:color="auto"/>
              <w:left w:val="nil"/>
              <w:bottom w:val="single" w:sz="6" w:space="0" w:color="auto"/>
              <w:right w:val="nil"/>
            </w:tcBorders>
            <w:shd w:val="clear" w:color="auto" w:fill="auto"/>
            <w:vAlign w:val="bottom"/>
          </w:tcPr>
          <w:p w:rsidR="00DE6796" w:rsidRPr="004A69E1" w:rsidRDefault="00DE6796" w:rsidP="00DE6796">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Hız</w:t>
            </w:r>
          </w:p>
        </w:tc>
        <w:tc>
          <w:tcPr>
            <w:tcW w:w="851" w:type="dxa"/>
            <w:tcBorders>
              <w:top w:val="single" w:sz="4" w:space="0" w:color="auto"/>
              <w:left w:val="nil"/>
              <w:bottom w:val="single" w:sz="6" w:space="0" w:color="auto"/>
              <w:right w:val="nil"/>
            </w:tcBorders>
            <w:shd w:val="clear" w:color="auto" w:fill="auto"/>
            <w:vAlign w:val="bottom"/>
          </w:tcPr>
          <w:p w:rsidR="00DE6796" w:rsidRPr="004A69E1" w:rsidRDefault="00DE6796" w:rsidP="00DE6796">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Toplam</w:t>
            </w:r>
          </w:p>
        </w:tc>
      </w:tr>
      <w:tr w:rsidR="00DE6796" w:rsidTr="00DE6796">
        <w:trPr>
          <w:jc w:val="center"/>
        </w:trPr>
        <w:tc>
          <w:tcPr>
            <w:tcW w:w="851" w:type="dxa"/>
            <w:tcBorders>
              <w:top w:val="single" w:sz="6" w:space="0" w:color="auto"/>
              <w:left w:val="nil"/>
              <w:bottom w:val="nil"/>
              <w:right w:val="nil"/>
            </w:tcBorders>
            <w:shd w:val="clear" w:color="auto" w:fill="auto"/>
            <w:vAlign w:val="bottom"/>
          </w:tcPr>
          <w:p w:rsidR="00DE6796" w:rsidRPr="009A438C" w:rsidRDefault="00DE6796" w:rsidP="00DE6796">
            <w:pPr>
              <w:spacing w:after="0" w:line="360" w:lineRule="auto"/>
              <w:rPr>
                <w:rFonts w:ascii="Times New Roman" w:hAnsi="Times New Roman"/>
                <w:color w:val="000000"/>
                <w:sz w:val="20"/>
                <w:szCs w:val="20"/>
              </w:rPr>
            </w:pPr>
            <w:r w:rsidRPr="009A438C">
              <w:rPr>
                <w:rFonts w:ascii="Times New Roman" w:hAnsi="Times New Roman"/>
                <w:color w:val="000000"/>
                <w:sz w:val="20"/>
                <w:szCs w:val="20"/>
              </w:rPr>
              <w:t>b6e6rl</w:t>
            </w:r>
          </w:p>
        </w:tc>
        <w:tc>
          <w:tcPr>
            <w:tcW w:w="851" w:type="dxa"/>
            <w:tcBorders>
              <w:top w:val="single" w:sz="6" w:space="0" w:color="auto"/>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1000</w:t>
            </w:r>
          </w:p>
        </w:tc>
        <w:tc>
          <w:tcPr>
            <w:tcW w:w="851" w:type="dxa"/>
            <w:tcBorders>
              <w:top w:val="single" w:sz="6" w:space="0" w:color="auto"/>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100</w:t>
            </w:r>
          </w:p>
        </w:tc>
        <w:tc>
          <w:tcPr>
            <w:tcW w:w="851" w:type="dxa"/>
            <w:tcBorders>
              <w:top w:val="single" w:sz="6" w:space="0" w:color="auto"/>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0.01</w:t>
            </w:r>
          </w:p>
        </w:tc>
        <w:tc>
          <w:tcPr>
            <w:tcW w:w="851" w:type="dxa"/>
            <w:tcBorders>
              <w:top w:val="single" w:sz="6" w:space="0" w:color="auto"/>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0.02</w:t>
            </w:r>
          </w:p>
        </w:tc>
        <w:tc>
          <w:tcPr>
            <w:tcW w:w="851" w:type="dxa"/>
            <w:tcBorders>
              <w:top w:val="single" w:sz="6" w:space="0" w:color="auto"/>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15.8</w:t>
            </w:r>
          </w:p>
        </w:tc>
        <w:tc>
          <w:tcPr>
            <w:tcW w:w="851" w:type="dxa"/>
            <w:tcBorders>
              <w:top w:val="single" w:sz="6" w:space="0" w:color="auto"/>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b/>
                <w:color w:val="000000"/>
                <w:sz w:val="20"/>
                <w:szCs w:val="20"/>
              </w:rPr>
            </w:pPr>
            <w:r w:rsidRPr="009A438C">
              <w:rPr>
                <w:rFonts w:ascii="Times New Roman" w:hAnsi="Times New Roman"/>
                <w:b/>
                <w:color w:val="000000"/>
                <w:sz w:val="20"/>
                <w:szCs w:val="20"/>
              </w:rPr>
              <w:t>99.1</w:t>
            </w:r>
          </w:p>
        </w:tc>
        <w:tc>
          <w:tcPr>
            <w:tcW w:w="851" w:type="dxa"/>
            <w:tcBorders>
              <w:top w:val="single" w:sz="6" w:space="0" w:color="auto"/>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47.4</w:t>
            </w:r>
          </w:p>
        </w:tc>
        <w:tc>
          <w:tcPr>
            <w:tcW w:w="851" w:type="dxa"/>
            <w:tcBorders>
              <w:top w:val="single" w:sz="6" w:space="0" w:color="auto"/>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88.8</w:t>
            </w:r>
          </w:p>
        </w:tc>
      </w:tr>
      <w:tr w:rsidR="00DE6796" w:rsidTr="00DE6796">
        <w:trPr>
          <w:jc w:val="center"/>
        </w:trPr>
        <w:tc>
          <w:tcPr>
            <w:tcW w:w="851" w:type="dxa"/>
            <w:tcBorders>
              <w:top w:val="nil"/>
              <w:left w:val="nil"/>
              <w:bottom w:val="nil"/>
              <w:right w:val="nil"/>
            </w:tcBorders>
            <w:shd w:val="clear" w:color="auto" w:fill="auto"/>
            <w:vAlign w:val="bottom"/>
          </w:tcPr>
          <w:p w:rsidR="00DE6796" w:rsidRPr="009A438C" w:rsidRDefault="00DE6796" w:rsidP="00DE6796">
            <w:pPr>
              <w:spacing w:after="0" w:line="360" w:lineRule="auto"/>
              <w:rPr>
                <w:rFonts w:ascii="Times New Roman" w:hAnsi="Times New Roman"/>
                <w:color w:val="000000"/>
                <w:sz w:val="20"/>
                <w:szCs w:val="20"/>
              </w:rPr>
            </w:pPr>
            <w:r w:rsidRPr="009A438C">
              <w:rPr>
                <w:rFonts w:ascii="Times New Roman" w:hAnsi="Times New Roman"/>
                <w:color w:val="000000"/>
                <w:sz w:val="20"/>
                <w:szCs w:val="20"/>
              </w:rPr>
              <w:t>CS</w:t>
            </w:r>
          </w:p>
        </w:tc>
        <w:tc>
          <w:tcPr>
            <w:tcW w:w="851" w:type="dxa"/>
            <w:tcBorders>
              <w:top w:val="nil"/>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2500</w:t>
            </w:r>
          </w:p>
        </w:tc>
        <w:tc>
          <w:tcPr>
            <w:tcW w:w="851" w:type="dxa"/>
            <w:tcBorders>
              <w:top w:val="nil"/>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80</w:t>
            </w:r>
          </w:p>
        </w:tc>
        <w:tc>
          <w:tcPr>
            <w:tcW w:w="851" w:type="dxa"/>
            <w:tcBorders>
              <w:top w:val="nil"/>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0.05</w:t>
            </w:r>
          </w:p>
        </w:tc>
        <w:tc>
          <w:tcPr>
            <w:tcW w:w="851" w:type="dxa"/>
            <w:tcBorders>
              <w:top w:val="nil"/>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0.13</w:t>
            </w:r>
          </w:p>
        </w:tc>
        <w:tc>
          <w:tcPr>
            <w:tcW w:w="851" w:type="dxa"/>
            <w:tcBorders>
              <w:top w:val="nil"/>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19.0</w:t>
            </w:r>
          </w:p>
        </w:tc>
        <w:tc>
          <w:tcPr>
            <w:tcW w:w="851" w:type="dxa"/>
            <w:tcBorders>
              <w:top w:val="nil"/>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b/>
                <w:color w:val="000000"/>
                <w:sz w:val="20"/>
                <w:szCs w:val="20"/>
              </w:rPr>
            </w:pPr>
            <w:r w:rsidRPr="009A438C">
              <w:rPr>
                <w:rFonts w:ascii="Times New Roman" w:hAnsi="Times New Roman"/>
                <w:b/>
                <w:color w:val="000000"/>
                <w:sz w:val="20"/>
                <w:szCs w:val="20"/>
              </w:rPr>
              <w:t>94.5</w:t>
            </w:r>
          </w:p>
        </w:tc>
        <w:tc>
          <w:tcPr>
            <w:tcW w:w="851" w:type="dxa"/>
            <w:tcBorders>
              <w:top w:val="nil"/>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36.5</w:t>
            </w:r>
          </w:p>
        </w:tc>
        <w:tc>
          <w:tcPr>
            <w:tcW w:w="851" w:type="dxa"/>
            <w:tcBorders>
              <w:top w:val="nil"/>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82.9</w:t>
            </w:r>
          </w:p>
        </w:tc>
      </w:tr>
      <w:tr w:rsidR="00DE6796" w:rsidTr="00DE6796">
        <w:trPr>
          <w:jc w:val="center"/>
        </w:trPr>
        <w:tc>
          <w:tcPr>
            <w:tcW w:w="851" w:type="dxa"/>
            <w:tcBorders>
              <w:top w:val="nil"/>
              <w:left w:val="nil"/>
              <w:bottom w:val="nil"/>
              <w:right w:val="nil"/>
            </w:tcBorders>
            <w:shd w:val="clear" w:color="auto" w:fill="auto"/>
            <w:vAlign w:val="bottom"/>
          </w:tcPr>
          <w:p w:rsidR="00DE6796" w:rsidRPr="009A438C" w:rsidRDefault="00DE6796" w:rsidP="00DE6796">
            <w:pPr>
              <w:spacing w:after="0" w:line="360" w:lineRule="auto"/>
              <w:rPr>
                <w:rFonts w:ascii="Times New Roman" w:hAnsi="Times New Roman"/>
                <w:color w:val="000000"/>
                <w:sz w:val="20"/>
                <w:szCs w:val="20"/>
              </w:rPr>
            </w:pPr>
            <w:r w:rsidRPr="009A438C">
              <w:rPr>
                <w:rFonts w:ascii="Times New Roman" w:hAnsi="Times New Roman"/>
                <w:color w:val="000000"/>
                <w:sz w:val="20"/>
                <w:szCs w:val="20"/>
              </w:rPr>
              <w:t>BSA</w:t>
            </w:r>
          </w:p>
        </w:tc>
        <w:tc>
          <w:tcPr>
            <w:tcW w:w="851" w:type="dxa"/>
            <w:tcBorders>
              <w:top w:val="nil"/>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2500</w:t>
            </w:r>
          </w:p>
        </w:tc>
        <w:tc>
          <w:tcPr>
            <w:tcW w:w="851" w:type="dxa"/>
            <w:tcBorders>
              <w:top w:val="nil"/>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100</w:t>
            </w:r>
          </w:p>
        </w:tc>
        <w:tc>
          <w:tcPr>
            <w:tcW w:w="851" w:type="dxa"/>
            <w:tcBorders>
              <w:top w:val="nil"/>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0.04</w:t>
            </w:r>
          </w:p>
        </w:tc>
        <w:tc>
          <w:tcPr>
            <w:tcW w:w="851" w:type="dxa"/>
            <w:tcBorders>
              <w:top w:val="nil"/>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0.27</w:t>
            </w:r>
          </w:p>
        </w:tc>
        <w:tc>
          <w:tcPr>
            <w:tcW w:w="851" w:type="dxa"/>
            <w:tcBorders>
              <w:top w:val="nil"/>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11.8</w:t>
            </w:r>
          </w:p>
        </w:tc>
        <w:tc>
          <w:tcPr>
            <w:tcW w:w="851" w:type="dxa"/>
            <w:tcBorders>
              <w:top w:val="nil"/>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b/>
                <w:color w:val="000000"/>
                <w:sz w:val="20"/>
                <w:szCs w:val="20"/>
              </w:rPr>
            </w:pPr>
            <w:r w:rsidRPr="009A438C">
              <w:rPr>
                <w:rFonts w:ascii="Times New Roman" w:hAnsi="Times New Roman"/>
                <w:b/>
                <w:color w:val="000000"/>
                <w:sz w:val="20"/>
                <w:szCs w:val="20"/>
              </w:rPr>
              <w:t>91.3</w:t>
            </w:r>
          </w:p>
        </w:tc>
        <w:tc>
          <w:tcPr>
            <w:tcW w:w="851" w:type="dxa"/>
            <w:tcBorders>
              <w:top w:val="nil"/>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60.7</w:t>
            </w:r>
          </w:p>
        </w:tc>
        <w:tc>
          <w:tcPr>
            <w:tcW w:w="851" w:type="dxa"/>
            <w:tcBorders>
              <w:top w:val="nil"/>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85.2</w:t>
            </w:r>
          </w:p>
        </w:tc>
      </w:tr>
      <w:tr w:rsidR="00DE6796" w:rsidTr="00DE6796">
        <w:trPr>
          <w:jc w:val="center"/>
        </w:trPr>
        <w:tc>
          <w:tcPr>
            <w:tcW w:w="851" w:type="dxa"/>
            <w:tcBorders>
              <w:top w:val="nil"/>
              <w:left w:val="nil"/>
              <w:bottom w:val="nil"/>
              <w:right w:val="nil"/>
            </w:tcBorders>
            <w:shd w:val="clear" w:color="auto" w:fill="auto"/>
            <w:vAlign w:val="bottom"/>
          </w:tcPr>
          <w:p w:rsidR="00DE6796" w:rsidRPr="009A438C" w:rsidRDefault="00DE6796" w:rsidP="00DE6796">
            <w:pPr>
              <w:spacing w:after="0" w:line="360" w:lineRule="auto"/>
              <w:rPr>
                <w:rFonts w:ascii="Times New Roman" w:hAnsi="Times New Roman"/>
                <w:color w:val="000000"/>
                <w:sz w:val="20"/>
                <w:szCs w:val="20"/>
              </w:rPr>
            </w:pPr>
            <w:r w:rsidRPr="009A438C">
              <w:rPr>
                <w:rFonts w:ascii="Times New Roman" w:hAnsi="Times New Roman"/>
                <w:color w:val="000000"/>
                <w:sz w:val="20"/>
                <w:szCs w:val="20"/>
              </w:rPr>
              <w:t>FPA</w:t>
            </w:r>
          </w:p>
        </w:tc>
        <w:tc>
          <w:tcPr>
            <w:tcW w:w="851" w:type="dxa"/>
            <w:tcBorders>
              <w:top w:val="nil"/>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2500</w:t>
            </w:r>
          </w:p>
        </w:tc>
        <w:tc>
          <w:tcPr>
            <w:tcW w:w="851" w:type="dxa"/>
            <w:tcBorders>
              <w:top w:val="nil"/>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60</w:t>
            </w:r>
          </w:p>
        </w:tc>
        <w:tc>
          <w:tcPr>
            <w:tcW w:w="851" w:type="dxa"/>
            <w:tcBorders>
              <w:top w:val="nil"/>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0.17</w:t>
            </w:r>
          </w:p>
        </w:tc>
        <w:tc>
          <w:tcPr>
            <w:tcW w:w="851" w:type="dxa"/>
            <w:tcBorders>
              <w:top w:val="nil"/>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0.31</w:t>
            </w:r>
          </w:p>
        </w:tc>
        <w:tc>
          <w:tcPr>
            <w:tcW w:w="851" w:type="dxa"/>
            <w:tcBorders>
              <w:top w:val="nil"/>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10.9</w:t>
            </w:r>
          </w:p>
        </w:tc>
        <w:tc>
          <w:tcPr>
            <w:tcW w:w="851" w:type="dxa"/>
            <w:tcBorders>
              <w:top w:val="nil"/>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b/>
                <w:color w:val="000000"/>
                <w:sz w:val="20"/>
                <w:szCs w:val="20"/>
              </w:rPr>
            </w:pPr>
            <w:r w:rsidRPr="009A438C">
              <w:rPr>
                <w:rFonts w:ascii="Times New Roman" w:hAnsi="Times New Roman"/>
                <w:b/>
                <w:color w:val="000000"/>
                <w:sz w:val="20"/>
                <w:szCs w:val="20"/>
              </w:rPr>
              <w:t>84.0</w:t>
            </w:r>
          </w:p>
        </w:tc>
        <w:tc>
          <w:tcPr>
            <w:tcW w:w="851" w:type="dxa"/>
            <w:tcBorders>
              <w:top w:val="nil"/>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63.6</w:t>
            </w:r>
          </w:p>
        </w:tc>
        <w:tc>
          <w:tcPr>
            <w:tcW w:w="851" w:type="dxa"/>
            <w:tcBorders>
              <w:top w:val="nil"/>
              <w:left w:val="nil"/>
              <w:bottom w:val="nil"/>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79.9</w:t>
            </w:r>
          </w:p>
        </w:tc>
      </w:tr>
      <w:tr w:rsidR="00DE6796" w:rsidTr="00DE6796">
        <w:trPr>
          <w:jc w:val="center"/>
        </w:trPr>
        <w:tc>
          <w:tcPr>
            <w:tcW w:w="851" w:type="dxa"/>
            <w:tcBorders>
              <w:top w:val="nil"/>
              <w:left w:val="nil"/>
              <w:bottom w:val="single" w:sz="4" w:space="0" w:color="auto"/>
              <w:right w:val="nil"/>
            </w:tcBorders>
            <w:shd w:val="clear" w:color="auto" w:fill="auto"/>
            <w:vAlign w:val="bottom"/>
          </w:tcPr>
          <w:p w:rsidR="00DE6796" w:rsidRPr="009A438C" w:rsidRDefault="00DE6796" w:rsidP="00DE6796">
            <w:pPr>
              <w:spacing w:after="0" w:line="360" w:lineRule="auto"/>
              <w:rPr>
                <w:rFonts w:ascii="Times New Roman" w:hAnsi="Times New Roman"/>
                <w:color w:val="000000"/>
                <w:sz w:val="20"/>
                <w:szCs w:val="20"/>
              </w:rPr>
            </w:pPr>
            <w:r w:rsidRPr="009A438C">
              <w:rPr>
                <w:rFonts w:ascii="Times New Roman" w:hAnsi="Times New Roman"/>
                <w:color w:val="000000"/>
                <w:sz w:val="20"/>
                <w:szCs w:val="20"/>
              </w:rPr>
              <w:t>ABC</w:t>
            </w:r>
          </w:p>
        </w:tc>
        <w:tc>
          <w:tcPr>
            <w:tcW w:w="851" w:type="dxa"/>
            <w:tcBorders>
              <w:top w:val="nil"/>
              <w:left w:val="nil"/>
              <w:bottom w:val="single" w:sz="4" w:space="0" w:color="auto"/>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1500</w:t>
            </w:r>
          </w:p>
        </w:tc>
        <w:tc>
          <w:tcPr>
            <w:tcW w:w="851" w:type="dxa"/>
            <w:tcBorders>
              <w:top w:val="nil"/>
              <w:left w:val="nil"/>
              <w:bottom w:val="single" w:sz="4" w:space="0" w:color="auto"/>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100</w:t>
            </w:r>
          </w:p>
        </w:tc>
        <w:tc>
          <w:tcPr>
            <w:tcW w:w="851" w:type="dxa"/>
            <w:tcBorders>
              <w:top w:val="nil"/>
              <w:left w:val="nil"/>
              <w:bottom w:val="single" w:sz="4" w:space="0" w:color="auto"/>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0.22</w:t>
            </w:r>
          </w:p>
        </w:tc>
        <w:tc>
          <w:tcPr>
            <w:tcW w:w="851" w:type="dxa"/>
            <w:tcBorders>
              <w:top w:val="nil"/>
              <w:left w:val="nil"/>
              <w:bottom w:val="single" w:sz="4" w:space="0" w:color="auto"/>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0.55</w:t>
            </w:r>
          </w:p>
        </w:tc>
        <w:tc>
          <w:tcPr>
            <w:tcW w:w="851" w:type="dxa"/>
            <w:tcBorders>
              <w:top w:val="nil"/>
              <w:left w:val="nil"/>
              <w:bottom w:val="single" w:sz="4" w:space="0" w:color="auto"/>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8.5</w:t>
            </w:r>
          </w:p>
        </w:tc>
        <w:tc>
          <w:tcPr>
            <w:tcW w:w="851" w:type="dxa"/>
            <w:tcBorders>
              <w:top w:val="nil"/>
              <w:left w:val="nil"/>
              <w:bottom w:val="single" w:sz="4" w:space="0" w:color="auto"/>
              <w:right w:val="nil"/>
            </w:tcBorders>
            <w:shd w:val="clear" w:color="auto" w:fill="auto"/>
            <w:vAlign w:val="bottom"/>
          </w:tcPr>
          <w:p w:rsidR="00DE6796" w:rsidRPr="009A438C" w:rsidRDefault="00DE6796" w:rsidP="00DE6796">
            <w:pPr>
              <w:spacing w:after="0" w:line="360" w:lineRule="auto"/>
              <w:jc w:val="right"/>
              <w:rPr>
                <w:rFonts w:ascii="Times New Roman" w:hAnsi="Times New Roman"/>
                <w:b/>
                <w:color w:val="000000"/>
                <w:sz w:val="20"/>
                <w:szCs w:val="20"/>
              </w:rPr>
            </w:pPr>
            <w:r w:rsidRPr="009A438C">
              <w:rPr>
                <w:rFonts w:ascii="Times New Roman" w:hAnsi="Times New Roman"/>
                <w:b/>
                <w:color w:val="000000"/>
                <w:sz w:val="20"/>
                <w:szCs w:val="20"/>
              </w:rPr>
              <w:t>75.2</w:t>
            </w:r>
          </w:p>
        </w:tc>
        <w:tc>
          <w:tcPr>
            <w:tcW w:w="851" w:type="dxa"/>
            <w:tcBorders>
              <w:top w:val="nil"/>
              <w:left w:val="nil"/>
              <w:bottom w:val="single" w:sz="4" w:space="0" w:color="auto"/>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71.7</w:t>
            </w:r>
          </w:p>
        </w:tc>
        <w:tc>
          <w:tcPr>
            <w:tcW w:w="851" w:type="dxa"/>
            <w:tcBorders>
              <w:top w:val="nil"/>
              <w:left w:val="nil"/>
              <w:bottom w:val="single" w:sz="4" w:space="0" w:color="auto"/>
              <w:right w:val="nil"/>
            </w:tcBorders>
            <w:shd w:val="clear" w:color="auto" w:fill="auto"/>
            <w:vAlign w:val="bottom"/>
          </w:tcPr>
          <w:p w:rsidR="00DE6796" w:rsidRPr="009A438C" w:rsidRDefault="00DE6796" w:rsidP="00DE6796">
            <w:pPr>
              <w:spacing w:after="0" w:line="360" w:lineRule="auto"/>
              <w:jc w:val="right"/>
              <w:rPr>
                <w:rFonts w:ascii="Times New Roman" w:hAnsi="Times New Roman"/>
                <w:color w:val="000000"/>
                <w:sz w:val="20"/>
                <w:szCs w:val="20"/>
              </w:rPr>
            </w:pPr>
            <w:r w:rsidRPr="009A438C">
              <w:rPr>
                <w:rFonts w:ascii="Times New Roman" w:hAnsi="Times New Roman"/>
                <w:color w:val="000000"/>
                <w:sz w:val="20"/>
                <w:szCs w:val="20"/>
              </w:rPr>
              <w:t>74.5</w:t>
            </w:r>
          </w:p>
        </w:tc>
      </w:tr>
    </w:tbl>
    <w:p w:rsidR="007772A5" w:rsidRDefault="007772A5" w:rsidP="00150AEB">
      <w:pPr>
        <w:pStyle w:val="AnaParagrafYaziStiliSau"/>
      </w:pPr>
    </w:p>
    <w:p w:rsidR="00592A82" w:rsidRDefault="00592A82" w:rsidP="00150AEB">
      <w:pPr>
        <w:pStyle w:val="AnaParagrafYaziStiliSau"/>
      </w:pPr>
    </w:p>
    <w:p w:rsidR="007D1CAD" w:rsidRDefault="007D1CAD">
      <w:pPr>
        <w:spacing w:after="0" w:line="240" w:lineRule="auto"/>
        <w:rPr>
          <w:rFonts w:ascii="Times New Roman" w:eastAsia="Times New Roman" w:hAnsi="Times New Roman"/>
          <w:iCs/>
          <w:kern w:val="0"/>
          <w:sz w:val="18"/>
          <w:szCs w:val="18"/>
          <w:lang w:eastAsia="tr-TR"/>
        </w:rPr>
      </w:pPr>
      <w:r>
        <w:br w:type="page"/>
      </w:r>
    </w:p>
    <w:p w:rsidR="00DE6796" w:rsidRDefault="00DE6796" w:rsidP="00DE6796">
      <w:pPr>
        <w:pStyle w:val="ResimYazs"/>
        <w:keepNext/>
        <w:jc w:val="center"/>
      </w:pPr>
      <w:bookmarkStart w:id="130" w:name="_Toc482646127"/>
      <w:bookmarkStart w:id="131" w:name="_Toc482647403"/>
      <w:bookmarkStart w:id="132" w:name="_Toc482647503"/>
      <w:bookmarkStart w:id="133" w:name="_Toc482648319"/>
      <w:bookmarkStart w:id="134" w:name="_Toc487013954"/>
      <w:r>
        <w:lastRenderedPageBreak/>
        <w:t xml:space="preserve">Tablo </w:t>
      </w:r>
      <w:fldSimple w:instr=" STYLEREF 1 \s ">
        <w:r w:rsidR="00FE6146">
          <w:rPr>
            <w:noProof/>
          </w:rPr>
          <w:t>6</w:t>
        </w:r>
      </w:fldSimple>
      <w:r w:rsidR="004A18F7">
        <w:t>.</w:t>
      </w:r>
      <w:fldSimple w:instr=" SEQ Tablo \* ARABIC \s 1 ">
        <w:r w:rsidR="00FE6146">
          <w:rPr>
            <w:noProof/>
          </w:rPr>
          <w:t>7</w:t>
        </w:r>
      </w:fldSimple>
      <w:r>
        <w:t xml:space="preserve">. </w:t>
      </w:r>
      <w:r w:rsidR="007174AD">
        <w:t xml:space="preserve">TDO - </w:t>
      </w:r>
      <w:r>
        <w:t>En iyi 20 toplam puan</w:t>
      </w:r>
      <w:bookmarkEnd w:id="130"/>
      <w:bookmarkEnd w:id="131"/>
      <w:bookmarkEnd w:id="132"/>
      <w:bookmarkEnd w:id="133"/>
      <w:bookmarkEnd w:id="134"/>
    </w:p>
    <w:tbl>
      <w:tblPr>
        <w:tblStyle w:val="TabloKlavuzu"/>
        <w:tblW w:w="0" w:type="auto"/>
        <w:jc w:val="center"/>
        <w:tblLayout w:type="fixed"/>
        <w:tblLook w:val="04A0" w:firstRow="1" w:lastRow="0" w:firstColumn="1" w:lastColumn="0" w:noHBand="0" w:noVBand="1"/>
      </w:tblPr>
      <w:tblGrid>
        <w:gridCol w:w="851"/>
        <w:gridCol w:w="851"/>
        <w:gridCol w:w="851"/>
        <w:gridCol w:w="851"/>
        <w:gridCol w:w="851"/>
        <w:gridCol w:w="851"/>
        <w:gridCol w:w="851"/>
        <w:gridCol w:w="851"/>
        <w:gridCol w:w="851"/>
      </w:tblGrid>
      <w:tr w:rsidR="00DE6796" w:rsidTr="00440118">
        <w:trPr>
          <w:trHeight w:val="278"/>
          <w:jc w:val="center"/>
        </w:trPr>
        <w:tc>
          <w:tcPr>
            <w:tcW w:w="851" w:type="dxa"/>
            <w:tcBorders>
              <w:top w:val="single" w:sz="4" w:space="0" w:color="auto"/>
              <w:left w:val="nil"/>
              <w:bottom w:val="single" w:sz="4" w:space="0" w:color="auto"/>
              <w:right w:val="nil"/>
            </w:tcBorders>
            <w:shd w:val="clear" w:color="auto" w:fill="auto"/>
            <w:vAlign w:val="bottom"/>
          </w:tcPr>
          <w:p w:rsidR="00DE6796" w:rsidRPr="004A69E1" w:rsidRDefault="00DE6796" w:rsidP="00DE6796">
            <w:pPr>
              <w:spacing w:after="0" w:line="360" w:lineRule="auto"/>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Algo</w:t>
            </w:r>
          </w:p>
        </w:tc>
        <w:tc>
          <w:tcPr>
            <w:tcW w:w="851" w:type="dxa"/>
            <w:tcBorders>
              <w:top w:val="single" w:sz="4" w:space="0" w:color="auto"/>
              <w:left w:val="nil"/>
              <w:bottom w:val="single" w:sz="4" w:space="0" w:color="auto"/>
              <w:right w:val="nil"/>
            </w:tcBorders>
            <w:shd w:val="clear" w:color="auto" w:fill="auto"/>
            <w:vAlign w:val="bottom"/>
          </w:tcPr>
          <w:p w:rsidR="00DE6796" w:rsidRPr="004A69E1" w:rsidRDefault="00DE6796" w:rsidP="00DE6796">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Döngü</w:t>
            </w:r>
          </w:p>
        </w:tc>
        <w:tc>
          <w:tcPr>
            <w:tcW w:w="851" w:type="dxa"/>
            <w:tcBorders>
              <w:top w:val="single" w:sz="4" w:space="0" w:color="auto"/>
              <w:left w:val="nil"/>
              <w:bottom w:val="single" w:sz="4" w:space="0" w:color="auto"/>
              <w:right w:val="nil"/>
            </w:tcBorders>
            <w:shd w:val="clear" w:color="auto" w:fill="auto"/>
            <w:vAlign w:val="bottom"/>
          </w:tcPr>
          <w:p w:rsidR="00DE6796" w:rsidRPr="004A69E1" w:rsidRDefault="00DE6796" w:rsidP="00DE6796">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Pop</w:t>
            </w:r>
          </w:p>
        </w:tc>
        <w:tc>
          <w:tcPr>
            <w:tcW w:w="851" w:type="dxa"/>
            <w:tcBorders>
              <w:top w:val="single" w:sz="4" w:space="0" w:color="auto"/>
              <w:left w:val="nil"/>
              <w:bottom w:val="single" w:sz="4" w:space="0" w:color="auto"/>
              <w:right w:val="nil"/>
            </w:tcBorders>
            <w:shd w:val="clear" w:color="auto" w:fill="auto"/>
            <w:vAlign w:val="bottom"/>
          </w:tcPr>
          <w:p w:rsidR="00DE6796" w:rsidRPr="004A69E1" w:rsidRDefault="00DE6796" w:rsidP="00DE6796">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sym w:font="Symbol" w:char="F065"/>
            </w:r>
            <w:r w:rsidRPr="004A69E1">
              <w:rPr>
                <w:rFonts w:ascii="Times New Roman" w:hAnsi="Times New Roman"/>
                <w:b/>
                <w:bCs/>
                <w:color w:val="000000"/>
                <w:kern w:val="0"/>
                <w:sz w:val="18"/>
                <w:szCs w:val="20"/>
                <w:vertAlign w:val="subscript"/>
                <w:lang w:val="en-US"/>
              </w:rPr>
              <w:t>mean</w:t>
            </w:r>
            <w:r w:rsidRPr="004A69E1">
              <w:rPr>
                <w:rFonts w:ascii="Times New Roman" w:hAnsi="Times New Roman"/>
                <w:b/>
                <w:bCs/>
                <w:color w:val="000000"/>
                <w:kern w:val="0"/>
                <w:sz w:val="18"/>
                <w:szCs w:val="20"/>
                <w:lang w:val="en-US"/>
              </w:rPr>
              <w:t>%</w:t>
            </w:r>
          </w:p>
        </w:tc>
        <w:tc>
          <w:tcPr>
            <w:tcW w:w="851" w:type="dxa"/>
            <w:tcBorders>
              <w:top w:val="single" w:sz="4" w:space="0" w:color="auto"/>
              <w:left w:val="nil"/>
              <w:bottom w:val="single" w:sz="4" w:space="0" w:color="auto"/>
              <w:right w:val="nil"/>
            </w:tcBorders>
            <w:shd w:val="clear" w:color="auto" w:fill="auto"/>
            <w:vAlign w:val="bottom"/>
          </w:tcPr>
          <w:p w:rsidR="00DE6796" w:rsidRPr="004A69E1" w:rsidRDefault="00DE6796" w:rsidP="00DE6796">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sym w:font="Symbol" w:char="F065"/>
            </w:r>
            <w:r w:rsidRPr="004A69E1">
              <w:rPr>
                <w:rFonts w:ascii="Times New Roman" w:hAnsi="Times New Roman"/>
                <w:b/>
                <w:bCs/>
                <w:color w:val="000000"/>
                <w:kern w:val="0"/>
                <w:sz w:val="18"/>
                <w:szCs w:val="20"/>
                <w:vertAlign w:val="subscript"/>
                <w:lang w:val="en-US"/>
              </w:rPr>
              <w:t xml:space="preserve">max </w:t>
            </w:r>
            <w:r w:rsidRPr="004A69E1">
              <w:rPr>
                <w:rFonts w:ascii="Times New Roman" w:hAnsi="Times New Roman"/>
                <w:b/>
                <w:bCs/>
                <w:color w:val="000000"/>
                <w:kern w:val="0"/>
                <w:sz w:val="18"/>
                <w:szCs w:val="20"/>
                <w:lang w:val="en-US"/>
              </w:rPr>
              <w:t>%</w:t>
            </w:r>
          </w:p>
        </w:tc>
        <w:tc>
          <w:tcPr>
            <w:tcW w:w="851" w:type="dxa"/>
            <w:tcBorders>
              <w:top w:val="single" w:sz="4" w:space="0" w:color="auto"/>
              <w:left w:val="nil"/>
              <w:bottom w:val="single" w:sz="4" w:space="0" w:color="auto"/>
              <w:right w:val="nil"/>
            </w:tcBorders>
            <w:shd w:val="clear" w:color="auto" w:fill="auto"/>
            <w:vAlign w:val="bottom"/>
          </w:tcPr>
          <w:p w:rsidR="00DE6796" w:rsidRPr="004A69E1" w:rsidRDefault="00DE6796" w:rsidP="00DE6796">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CPUsec</w:t>
            </w:r>
          </w:p>
        </w:tc>
        <w:tc>
          <w:tcPr>
            <w:tcW w:w="851" w:type="dxa"/>
            <w:tcBorders>
              <w:top w:val="single" w:sz="4" w:space="0" w:color="auto"/>
              <w:left w:val="nil"/>
              <w:bottom w:val="single" w:sz="4" w:space="0" w:color="auto"/>
              <w:right w:val="nil"/>
            </w:tcBorders>
            <w:shd w:val="clear" w:color="auto" w:fill="auto"/>
            <w:vAlign w:val="bottom"/>
          </w:tcPr>
          <w:p w:rsidR="00DE6796" w:rsidRPr="004A69E1" w:rsidRDefault="00DE6796" w:rsidP="00DE6796">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Güven</w:t>
            </w:r>
          </w:p>
        </w:tc>
        <w:tc>
          <w:tcPr>
            <w:tcW w:w="851" w:type="dxa"/>
            <w:tcBorders>
              <w:top w:val="single" w:sz="4" w:space="0" w:color="auto"/>
              <w:left w:val="nil"/>
              <w:bottom w:val="single" w:sz="4" w:space="0" w:color="auto"/>
              <w:right w:val="nil"/>
            </w:tcBorders>
            <w:shd w:val="clear" w:color="auto" w:fill="auto"/>
            <w:vAlign w:val="bottom"/>
          </w:tcPr>
          <w:p w:rsidR="00DE6796" w:rsidRPr="004A69E1" w:rsidRDefault="00DE6796" w:rsidP="00DE6796">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Hız</w:t>
            </w:r>
          </w:p>
        </w:tc>
        <w:tc>
          <w:tcPr>
            <w:tcW w:w="851" w:type="dxa"/>
            <w:tcBorders>
              <w:top w:val="single" w:sz="4" w:space="0" w:color="auto"/>
              <w:left w:val="nil"/>
              <w:bottom w:val="single" w:sz="4" w:space="0" w:color="auto"/>
              <w:right w:val="nil"/>
            </w:tcBorders>
            <w:shd w:val="clear" w:color="auto" w:fill="auto"/>
            <w:vAlign w:val="bottom"/>
          </w:tcPr>
          <w:p w:rsidR="00DE6796" w:rsidRPr="004A69E1" w:rsidRDefault="00DE6796" w:rsidP="00DE6796">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Toplam</w:t>
            </w:r>
          </w:p>
        </w:tc>
      </w:tr>
      <w:tr w:rsidR="00DE6796" w:rsidTr="00DE6796">
        <w:trPr>
          <w:jc w:val="center"/>
        </w:trPr>
        <w:tc>
          <w:tcPr>
            <w:tcW w:w="851" w:type="dxa"/>
            <w:tcBorders>
              <w:top w:val="single" w:sz="4" w:space="0" w:color="auto"/>
              <w:left w:val="nil"/>
              <w:bottom w:val="nil"/>
              <w:right w:val="nil"/>
            </w:tcBorders>
            <w:shd w:val="clear" w:color="auto" w:fill="auto"/>
            <w:vAlign w:val="bottom"/>
          </w:tcPr>
          <w:p w:rsidR="00DE6796" w:rsidRPr="00155B0E" w:rsidRDefault="00DE6796" w:rsidP="00DE6796">
            <w:pPr>
              <w:spacing w:after="0" w:line="360" w:lineRule="auto"/>
              <w:rPr>
                <w:rFonts w:ascii="Times New Roman" w:hAnsi="Times New Roman"/>
                <w:color w:val="000000"/>
                <w:kern w:val="0"/>
                <w:sz w:val="20"/>
                <w:szCs w:val="20"/>
              </w:rPr>
            </w:pPr>
            <w:r w:rsidRPr="00155B0E">
              <w:rPr>
                <w:rFonts w:ascii="Times New Roman" w:hAnsi="Times New Roman"/>
                <w:color w:val="000000"/>
                <w:kern w:val="0"/>
                <w:sz w:val="20"/>
                <w:szCs w:val="20"/>
              </w:rPr>
              <w:t>b6e6rl</w:t>
            </w:r>
          </w:p>
        </w:tc>
        <w:tc>
          <w:tcPr>
            <w:tcW w:w="851" w:type="dxa"/>
            <w:tcBorders>
              <w:top w:val="single" w:sz="4" w:space="0" w:color="auto"/>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1000</w:t>
            </w:r>
          </w:p>
        </w:tc>
        <w:tc>
          <w:tcPr>
            <w:tcW w:w="851" w:type="dxa"/>
            <w:tcBorders>
              <w:top w:val="single" w:sz="4" w:space="0" w:color="auto"/>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80</w:t>
            </w:r>
          </w:p>
        </w:tc>
        <w:tc>
          <w:tcPr>
            <w:tcW w:w="851" w:type="dxa"/>
            <w:tcBorders>
              <w:top w:val="single" w:sz="4" w:space="0" w:color="auto"/>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0.01</w:t>
            </w:r>
          </w:p>
        </w:tc>
        <w:tc>
          <w:tcPr>
            <w:tcW w:w="851" w:type="dxa"/>
            <w:tcBorders>
              <w:top w:val="single" w:sz="4" w:space="0" w:color="auto"/>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0.05</w:t>
            </w:r>
          </w:p>
        </w:tc>
        <w:tc>
          <w:tcPr>
            <w:tcW w:w="851" w:type="dxa"/>
            <w:tcBorders>
              <w:top w:val="single" w:sz="4" w:space="0" w:color="auto"/>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12.9</w:t>
            </w:r>
          </w:p>
        </w:tc>
        <w:tc>
          <w:tcPr>
            <w:tcW w:w="851" w:type="dxa"/>
            <w:tcBorders>
              <w:top w:val="single" w:sz="4" w:space="0" w:color="auto"/>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98.4</w:t>
            </w:r>
          </w:p>
        </w:tc>
        <w:tc>
          <w:tcPr>
            <w:tcW w:w="851" w:type="dxa"/>
            <w:tcBorders>
              <w:top w:val="single" w:sz="4" w:space="0" w:color="auto"/>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57.2</w:t>
            </w:r>
          </w:p>
        </w:tc>
        <w:tc>
          <w:tcPr>
            <w:tcW w:w="851" w:type="dxa"/>
            <w:tcBorders>
              <w:top w:val="single" w:sz="4" w:space="0" w:color="auto"/>
              <w:left w:val="nil"/>
              <w:bottom w:val="nil"/>
              <w:right w:val="nil"/>
            </w:tcBorders>
            <w:shd w:val="clear" w:color="auto" w:fill="auto"/>
            <w:vAlign w:val="bottom"/>
          </w:tcPr>
          <w:p w:rsidR="00DE6796" w:rsidRPr="0041339B" w:rsidRDefault="00DE6796" w:rsidP="00DE6796">
            <w:pPr>
              <w:spacing w:after="0" w:line="360" w:lineRule="auto"/>
              <w:jc w:val="right"/>
              <w:rPr>
                <w:rFonts w:ascii="Times New Roman" w:hAnsi="Times New Roman"/>
                <w:b/>
                <w:color w:val="000000"/>
                <w:kern w:val="0"/>
                <w:sz w:val="20"/>
                <w:szCs w:val="20"/>
              </w:rPr>
            </w:pPr>
            <w:r w:rsidRPr="0041339B">
              <w:rPr>
                <w:rFonts w:ascii="Times New Roman" w:hAnsi="Times New Roman"/>
                <w:b/>
                <w:color w:val="000000"/>
                <w:kern w:val="0"/>
                <w:sz w:val="20"/>
                <w:szCs w:val="20"/>
              </w:rPr>
              <w:t>90.2</w:t>
            </w:r>
          </w:p>
        </w:tc>
      </w:tr>
      <w:tr w:rsidR="00DE6796" w:rsidTr="00DE6796">
        <w:trPr>
          <w:jc w:val="center"/>
        </w:trPr>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rPr>
                <w:rFonts w:ascii="Times New Roman" w:hAnsi="Times New Roman"/>
                <w:color w:val="000000"/>
                <w:kern w:val="0"/>
                <w:sz w:val="20"/>
                <w:szCs w:val="20"/>
              </w:rPr>
            </w:pPr>
            <w:r w:rsidRPr="00155B0E">
              <w:rPr>
                <w:rFonts w:ascii="Times New Roman" w:hAnsi="Times New Roman"/>
                <w:color w:val="000000"/>
                <w:kern w:val="0"/>
                <w:sz w:val="20"/>
                <w:szCs w:val="20"/>
              </w:rPr>
              <w:t>CS</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2500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40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0.05</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0.13</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9.7</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94.4</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67.6</w:t>
            </w:r>
          </w:p>
        </w:tc>
        <w:tc>
          <w:tcPr>
            <w:tcW w:w="851" w:type="dxa"/>
            <w:tcBorders>
              <w:top w:val="nil"/>
              <w:left w:val="nil"/>
              <w:bottom w:val="nil"/>
              <w:right w:val="nil"/>
            </w:tcBorders>
            <w:shd w:val="clear" w:color="auto" w:fill="auto"/>
            <w:vAlign w:val="bottom"/>
          </w:tcPr>
          <w:p w:rsidR="00DE6796" w:rsidRPr="0041339B" w:rsidRDefault="00DE6796" w:rsidP="00DE6796">
            <w:pPr>
              <w:spacing w:after="0" w:line="360" w:lineRule="auto"/>
              <w:jc w:val="right"/>
              <w:rPr>
                <w:rFonts w:ascii="Times New Roman" w:hAnsi="Times New Roman"/>
                <w:b/>
                <w:color w:val="000000"/>
                <w:kern w:val="0"/>
                <w:sz w:val="20"/>
                <w:szCs w:val="20"/>
              </w:rPr>
            </w:pPr>
            <w:r w:rsidRPr="0041339B">
              <w:rPr>
                <w:rFonts w:ascii="Times New Roman" w:hAnsi="Times New Roman"/>
                <w:b/>
                <w:color w:val="000000"/>
                <w:kern w:val="0"/>
                <w:sz w:val="20"/>
                <w:szCs w:val="20"/>
              </w:rPr>
              <w:t>89.1</w:t>
            </w:r>
          </w:p>
        </w:tc>
      </w:tr>
      <w:tr w:rsidR="00DE6796" w:rsidTr="00DE6796">
        <w:trPr>
          <w:jc w:val="center"/>
        </w:trPr>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rPr>
                <w:rFonts w:ascii="Times New Roman" w:hAnsi="Times New Roman"/>
                <w:color w:val="000000"/>
                <w:kern w:val="0"/>
                <w:sz w:val="20"/>
                <w:szCs w:val="20"/>
              </w:rPr>
            </w:pPr>
            <w:r w:rsidRPr="00155B0E">
              <w:rPr>
                <w:rFonts w:ascii="Times New Roman" w:hAnsi="Times New Roman"/>
                <w:color w:val="000000"/>
                <w:kern w:val="0"/>
                <w:sz w:val="20"/>
                <w:szCs w:val="20"/>
              </w:rPr>
              <w:t>b6e6rl</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1000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60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0.02</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0.19</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9.4</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94.1</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68.5</w:t>
            </w:r>
          </w:p>
        </w:tc>
        <w:tc>
          <w:tcPr>
            <w:tcW w:w="851" w:type="dxa"/>
            <w:tcBorders>
              <w:top w:val="nil"/>
              <w:left w:val="nil"/>
              <w:bottom w:val="nil"/>
              <w:right w:val="nil"/>
            </w:tcBorders>
            <w:shd w:val="clear" w:color="auto" w:fill="auto"/>
            <w:vAlign w:val="bottom"/>
          </w:tcPr>
          <w:p w:rsidR="00DE6796" w:rsidRPr="0041339B" w:rsidRDefault="00DE6796" w:rsidP="00DE6796">
            <w:pPr>
              <w:spacing w:after="0" w:line="360" w:lineRule="auto"/>
              <w:jc w:val="right"/>
              <w:rPr>
                <w:rFonts w:ascii="Times New Roman" w:hAnsi="Times New Roman"/>
                <w:b/>
                <w:color w:val="000000"/>
                <w:kern w:val="0"/>
                <w:sz w:val="20"/>
                <w:szCs w:val="20"/>
              </w:rPr>
            </w:pPr>
            <w:r w:rsidRPr="0041339B">
              <w:rPr>
                <w:rFonts w:ascii="Times New Roman" w:hAnsi="Times New Roman"/>
                <w:b/>
                <w:color w:val="000000"/>
                <w:kern w:val="0"/>
                <w:sz w:val="20"/>
                <w:szCs w:val="20"/>
              </w:rPr>
              <w:t>89.0</w:t>
            </w:r>
          </w:p>
        </w:tc>
      </w:tr>
      <w:tr w:rsidR="00DE6796" w:rsidTr="00DE6796">
        <w:trPr>
          <w:jc w:val="center"/>
        </w:trPr>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rPr>
                <w:rFonts w:ascii="Times New Roman" w:hAnsi="Times New Roman"/>
                <w:color w:val="000000"/>
                <w:kern w:val="0"/>
                <w:sz w:val="20"/>
                <w:szCs w:val="20"/>
              </w:rPr>
            </w:pPr>
            <w:r w:rsidRPr="00155B0E">
              <w:rPr>
                <w:rFonts w:ascii="Times New Roman" w:hAnsi="Times New Roman"/>
                <w:color w:val="000000"/>
                <w:kern w:val="0"/>
                <w:sz w:val="20"/>
                <w:szCs w:val="20"/>
              </w:rPr>
              <w:t>b6e6rl</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1000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100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0.01</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0.02</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15.8</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99.1</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47.4</w:t>
            </w:r>
          </w:p>
        </w:tc>
        <w:tc>
          <w:tcPr>
            <w:tcW w:w="851" w:type="dxa"/>
            <w:tcBorders>
              <w:top w:val="nil"/>
              <w:left w:val="nil"/>
              <w:bottom w:val="nil"/>
              <w:right w:val="nil"/>
            </w:tcBorders>
            <w:shd w:val="clear" w:color="auto" w:fill="auto"/>
            <w:vAlign w:val="bottom"/>
          </w:tcPr>
          <w:p w:rsidR="00DE6796" w:rsidRPr="0041339B" w:rsidRDefault="00DE6796" w:rsidP="00DE6796">
            <w:pPr>
              <w:spacing w:after="0" w:line="360" w:lineRule="auto"/>
              <w:jc w:val="right"/>
              <w:rPr>
                <w:rFonts w:ascii="Times New Roman" w:hAnsi="Times New Roman"/>
                <w:b/>
                <w:color w:val="000000"/>
                <w:kern w:val="0"/>
                <w:sz w:val="20"/>
                <w:szCs w:val="20"/>
              </w:rPr>
            </w:pPr>
            <w:r w:rsidRPr="0041339B">
              <w:rPr>
                <w:rFonts w:ascii="Times New Roman" w:hAnsi="Times New Roman"/>
                <w:b/>
                <w:color w:val="000000"/>
                <w:kern w:val="0"/>
                <w:sz w:val="20"/>
                <w:szCs w:val="20"/>
              </w:rPr>
              <w:t>88.8</w:t>
            </w:r>
          </w:p>
        </w:tc>
      </w:tr>
      <w:tr w:rsidR="00DE6796" w:rsidTr="00DE6796">
        <w:trPr>
          <w:jc w:val="center"/>
        </w:trPr>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rPr>
                <w:rFonts w:ascii="Times New Roman" w:hAnsi="Times New Roman"/>
                <w:color w:val="000000"/>
                <w:kern w:val="0"/>
                <w:sz w:val="20"/>
                <w:szCs w:val="20"/>
              </w:rPr>
            </w:pPr>
            <w:r w:rsidRPr="00155B0E">
              <w:rPr>
                <w:rFonts w:ascii="Times New Roman" w:hAnsi="Times New Roman"/>
                <w:color w:val="000000"/>
                <w:kern w:val="0"/>
                <w:sz w:val="20"/>
                <w:szCs w:val="20"/>
              </w:rPr>
              <w:t>b6e6rl</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1000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40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0.05</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0.27</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6.1</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90.8</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79.5</w:t>
            </w:r>
          </w:p>
        </w:tc>
        <w:tc>
          <w:tcPr>
            <w:tcW w:w="851" w:type="dxa"/>
            <w:tcBorders>
              <w:top w:val="nil"/>
              <w:left w:val="nil"/>
              <w:bottom w:val="nil"/>
              <w:right w:val="nil"/>
            </w:tcBorders>
            <w:shd w:val="clear" w:color="auto" w:fill="auto"/>
            <w:vAlign w:val="bottom"/>
          </w:tcPr>
          <w:p w:rsidR="00DE6796" w:rsidRPr="0041339B" w:rsidRDefault="00DE6796" w:rsidP="00DE6796">
            <w:pPr>
              <w:spacing w:after="0" w:line="360" w:lineRule="auto"/>
              <w:jc w:val="right"/>
              <w:rPr>
                <w:rFonts w:ascii="Times New Roman" w:hAnsi="Times New Roman"/>
                <w:b/>
                <w:color w:val="000000"/>
                <w:kern w:val="0"/>
                <w:sz w:val="20"/>
                <w:szCs w:val="20"/>
              </w:rPr>
            </w:pPr>
            <w:r w:rsidRPr="0041339B">
              <w:rPr>
                <w:rFonts w:ascii="Times New Roman" w:hAnsi="Times New Roman"/>
                <w:b/>
                <w:color w:val="000000"/>
                <w:kern w:val="0"/>
                <w:sz w:val="20"/>
                <w:szCs w:val="20"/>
              </w:rPr>
              <w:t>88.6</w:t>
            </w:r>
          </w:p>
        </w:tc>
      </w:tr>
      <w:tr w:rsidR="00DE6796" w:rsidTr="00DE6796">
        <w:trPr>
          <w:jc w:val="center"/>
        </w:trPr>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rPr>
                <w:rFonts w:ascii="Times New Roman" w:hAnsi="Times New Roman"/>
                <w:color w:val="000000"/>
                <w:kern w:val="0"/>
                <w:sz w:val="20"/>
                <w:szCs w:val="20"/>
              </w:rPr>
            </w:pPr>
            <w:r w:rsidRPr="00155B0E">
              <w:rPr>
                <w:rFonts w:ascii="Times New Roman" w:hAnsi="Times New Roman"/>
                <w:color w:val="000000"/>
                <w:kern w:val="0"/>
                <w:sz w:val="20"/>
                <w:szCs w:val="20"/>
              </w:rPr>
              <w:t>CS</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2500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20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0.06</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0.29</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5.0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89.8</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83.3</w:t>
            </w:r>
          </w:p>
        </w:tc>
        <w:tc>
          <w:tcPr>
            <w:tcW w:w="851" w:type="dxa"/>
            <w:tcBorders>
              <w:top w:val="nil"/>
              <w:left w:val="nil"/>
              <w:bottom w:val="nil"/>
              <w:right w:val="nil"/>
            </w:tcBorders>
            <w:shd w:val="clear" w:color="auto" w:fill="auto"/>
            <w:vAlign w:val="bottom"/>
          </w:tcPr>
          <w:p w:rsidR="00DE6796" w:rsidRPr="0041339B" w:rsidRDefault="00DE6796" w:rsidP="00DE6796">
            <w:pPr>
              <w:spacing w:after="0" w:line="360" w:lineRule="auto"/>
              <w:jc w:val="right"/>
              <w:rPr>
                <w:rFonts w:ascii="Times New Roman" w:hAnsi="Times New Roman"/>
                <w:b/>
                <w:color w:val="000000"/>
                <w:kern w:val="0"/>
                <w:sz w:val="20"/>
                <w:szCs w:val="20"/>
              </w:rPr>
            </w:pPr>
            <w:r w:rsidRPr="0041339B">
              <w:rPr>
                <w:rFonts w:ascii="Times New Roman" w:hAnsi="Times New Roman"/>
                <w:b/>
                <w:color w:val="000000"/>
                <w:kern w:val="0"/>
                <w:sz w:val="20"/>
                <w:szCs w:val="20"/>
              </w:rPr>
              <w:t>88.5</w:t>
            </w:r>
          </w:p>
        </w:tc>
      </w:tr>
      <w:tr w:rsidR="00DE6796" w:rsidTr="00DE6796">
        <w:trPr>
          <w:jc w:val="center"/>
        </w:trPr>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rPr>
                <w:rFonts w:ascii="Times New Roman" w:hAnsi="Times New Roman"/>
                <w:color w:val="000000"/>
                <w:kern w:val="0"/>
                <w:sz w:val="20"/>
                <w:szCs w:val="20"/>
              </w:rPr>
            </w:pPr>
            <w:r w:rsidRPr="00155B0E">
              <w:rPr>
                <w:rFonts w:ascii="Times New Roman" w:hAnsi="Times New Roman"/>
                <w:color w:val="000000"/>
                <w:kern w:val="0"/>
                <w:sz w:val="20"/>
                <w:szCs w:val="20"/>
              </w:rPr>
              <w:t>BSA</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2000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60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0.08</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0.27</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5.7</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89.0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80.9</w:t>
            </w:r>
          </w:p>
        </w:tc>
        <w:tc>
          <w:tcPr>
            <w:tcW w:w="851" w:type="dxa"/>
            <w:tcBorders>
              <w:top w:val="nil"/>
              <w:left w:val="nil"/>
              <w:bottom w:val="nil"/>
              <w:right w:val="nil"/>
            </w:tcBorders>
            <w:shd w:val="clear" w:color="auto" w:fill="auto"/>
            <w:vAlign w:val="bottom"/>
          </w:tcPr>
          <w:p w:rsidR="00DE6796" w:rsidRPr="0041339B" w:rsidRDefault="00DE6796" w:rsidP="00DE6796">
            <w:pPr>
              <w:spacing w:after="0" w:line="360" w:lineRule="auto"/>
              <w:jc w:val="right"/>
              <w:rPr>
                <w:rFonts w:ascii="Times New Roman" w:hAnsi="Times New Roman"/>
                <w:b/>
                <w:color w:val="000000"/>
                <w:kern w:val="0"/>
                <w:sz w:val="20"/>
                <w:szCs w:val="20"/>
              </w:rPr>
            </w:pPr>
            <w:r w:rsidRPr="0041339B">
              <w:rPr>
                <w:rFonts w:ascii="Times New Roman" w:hAnsi="Times New Roman"/>
                <w:b/>
                <w:color w:val="000000"/>
                <w:kern w:val="0"/>
                <w:sz w:val="20"/>
                <w:szCs w:val="20"/>
              </w:rPr>
              <w:t>87.4</w:t>
            </w:r>
          </w:p>
        </w:tc>
      </w:tr>
      <w:tr w:rsidR="00DE6796" w:rsidTr="00DE6796">
        <w:trPr>
          <w:jc w:val="center"/>
        </w:trPr>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rPr>
                <w:rFonts w:ascii="Times New Roman" w:hAnsi="Times New Roman"/>
                <w:color w:val="000000"/>
                <w:kern w:val="0"/>
                <w:sz w:val="20"/>
                <w:szCs w:val="20"/>
              </w:rPr>
            </w:pPr>
            <w:r w:rsidRPr="00155B0E">
              <w:rPr>
                <w:rFonts w:ascii="Times New Roman" w:hAnsi="Times New Roman"/>
                <w:color w:val="000000"/>
                <w:kern w:val="0"/>
                <w:sz w:val="20"/>
                <w:szCs w:val="20"/>
              </w:rPr>
              <w:t>CS</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2000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40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0.07</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0.24</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7.8</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90.4</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74.2</w:t>
            </w:r>
          </w:p>
        </w:tc>
        <w:tc>
          <w:tcPr>
            <w:tcW w:w="851" w:type="dxa"/>
            <w:tcBorders>
              <w:top w:val="nil"/>
              <w:left w:val="nil"/>
              <w:bottom w:val="nil"/>
              <w:right w:val="nil"/>
            </w:tcBorders>
            <w:shd w:val="clear" w:color="auto" w:fill="auto"/>
            <w:vAlign w:val="bottom"/>
          </w:tcPr>
          <w:p w:rsidR="00DE6796" w:rsidRPr="0041339B" w:rsidRDefault="00DE6796" w:rsidP="00DE6796">
            <w:pPr>
              <w:spacing w:after="0" w:line="360" w:lineRule="auto"/>
              <w:jc w:val="right"/>
              <w:rPr>
                <w:rFonts w:ascii="Times New Roman" w:hAnsi="Times New Roman"/>
                <w:b/>
                <w:color w:val="000000"/>
                <w:kern w:val="0"/>
                <w:sz w:val="20"/>
                <w:szCs w:val="20"/>
              </w:rPr>
            </w:pPr>
            <w:r w:rsidRPr="0041339B">
              <w:rPr>
                <w:rFonts w:ascii="Times New Roman" w:hAnsi="Times New Roman"/>
                <w:b/>
                <w:color w:val="000000"/>
                <w:kern w:val="0"/>
                <w:sz w:val="20"/>
                <w:szCs w:val="20"/>
              </w:rPr>
              <w:t>87.1</w:t>
            </w:r>
          </w:p>
        </w:tc>
      </w:tr>
      <w:tr w:rsidR="00DE6796" w:rsidTr="00DE6796">
        <w:trPr>
          <w:jc w:val="center"/>
        </w:trPr>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rPr>
                <w:rFonts w:ascii="Times New Roman" w:hAnsi="Times New Roman"/>
                <w:color w:val="000000"/>
                <w:kern w:val="0"/>
                <w:sz w:val="20"/>
                <w:szCs w:val="20"/>
              </w:rPr>
            </w:pPr>
            <w:r w:rsidRPr="00155B0E">
              <w:rPr>
                <w:rFonts w:ascii="Times New Roman" w:hAnsi="Times New Roman"/>
                <w:color w:val="000000"/>
                <w:kern w:val="0"/>
                <w:sz w:val="20"/>
                <w:szCs w:val="20"/>
              </w:rPr>
              <w:t>CS</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2000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20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0.08</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0.36</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4.0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87.0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86.7</w:t>
            </w:r>
          </w:p>
        </w:tc>
        <w:tc>
          <w:tcPr>
            <w:tcW w:w="851" w:type="dxa"/>
            <w:tcBorders>
              <w:top w:val="nil"/>
              <w:left w:val="nil"/>
              <w:bottom w:val="nil"/>
              <w:right w:val="nil"/>
            </w:tcBorders>
            <w:shd w:val="clear" w:color="auto" w:fill="auto"/>
            <w:vAlign w:val="bottom"/>
          </w:tcPr>
          <w:p w:rsidR="00DE6796" w:rsidRPr="0041339B" w:rsidRDefault="00DE6796" w:rsidP="00DE6796">
            <w:pPr>
              <w:spacing w:after="0" w:line="360" w:lineRule="auto"/>
              <w:jc w:val="right"/>
              <w:rPr>
                <w:rFonts w:ascii="Times New Roman" w:hAnsi="Times New Roman"/>
                <w:b/>
                <w:color w:val="000000"/>
                <w:kern w:val="0"/>
                <w:sz w:val="20"/>
                <w:szCs w:val="20"/>
              </w:rPr>
            </w:pPr>
            <w:r w:rsidRPr="0041339B">
              <w:rPr>
                <w:rFonts w:ascii="Times New Roman" w:hAnsi="Times New Roman"/>
                <w:b/>
                <w:color w:val="000000"/>
                <w:kern w:val="0"/>
                <w:sz w:val="20"/>
                <w:szCs w:val="20"/>
              </w:rPr>
              <w:t>86.9</w:t>
            </w:r>
          </w:p>
        </w:tc>
      </w:tr>
      <w:tr w:rsidR="00DE6796" w:rsidTr="00DE6796">
        <w:trPr>
          <w:jc w:val="center"/>
        </w:trPr>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rPr>
                <w:rFonts w:ascii="Times New Roman" w:hAnsi="Times New Roman"/>
                <w:color w:val="000000"/>
                <w:kern w:val="0"/>
                <w:sz w:val="20"/>
                <w:szCs w:val="20"/>
              </w:rPr>
            </w:pPr>
            <w:r w:rsidRPr="00155B0E">
              <w:rPr>
                <w:rFonts w:ascii="Times New Roman" w:hAnsi="Times New Roman"/>
                <w:color w:val="000000"/>
                <w:kern w:val="0"/>
                <w:sz w:val="20"/>
                <w:szCs w:val="20"/>
              </w:rPr>
              <w:t>CS</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1500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40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0.11</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0.26</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5.8</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88.1</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80.6</w:t>
            </w:r>
          </w:p>
        </w:tc>
        <w:tc>
          <w:tcPr>
            <w:tcW w:w="851" w:type="dxa"/>
            <w:tcBorders>
              <w:top w:val="nil"/>
              <w:left w:val="nil"/>
              <w:bottom w:val="nil"/>
              <w:right w:val="nil"/>
            </w:tcBorders>
            <w:shd w:val="clear" w:color="auto" w:fill="auto"/>
            <w:vAlign w:val="bottom"/>
          </w:tcPr>
          <w:p w:rsidR="00DE6796" w:rsidRPr="0041339B" w:rsidRDefault="00DE6796" w:rsidP="00DE6796">
            <w:pPr>
              <w:spacing w:after="0" w:line="360" w:lineRule="auto"/>
              <w:jc w:val="right"/>
              <w:rPr>
                <w:rFonts w:ascii="Times New Roman" w:hAnsi="Times New Roman"/>
                <w:b/>
                <w:color w:val="000000"/>
                <w:kern w:val="0"/>
                <w:sz w:val="20"/>
                <w:szCs w:val="20"/>
              </w:rPr>
            </w:pPr>
            <w:r w:rsidRPr="0041339B">
              <w:rPr>
                <w:rFonts w:ascii="Times New Roman" w:hAnsi="Times New Roman"/>
                <w:b/>
                <w:color w:val="000000"/>
                <w:kern w:val="0"/>
                <w:sz w:val="20"/>
                <w:szCs w:val="20"/>
              </w:rPr>
              <w:t>86.6</w:t>
            </w:r>
          </w:p>
        </w:tc>
      </w:tr>
      <w:tr w:rsidR="00DE6796" w:rsidTr="00DE6796">
        <w:trPr>
          <w:jc w:val="center"/>
        </w:trPr>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rPr>
                <w:rFonts w:ascii="Times New Roman" w:hAnsi="Times New Roman"/>
                <w:color w:val="000000"/>
                <w:kern w:val="0"/>
                <w:sz w:val="20"/>
                <w:szCs w:val="20"/>
              </w:rPr>
            </w:pPr>
            <w:r w:rsidRPr="00155B0E">
              <w:rPr>
                <w:rFonts w:ascii="Times New Roman" w:hAnsi="Times New Roman"/>
                <w:color w:val="000000"/>
                <w:kern w:val="0"/>
                <w:sz w:val="20"/>
                <w:szCs w:val="20"/>
              </w:rPr>
              <w:t>b6e6rl</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1500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60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0.01</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0.20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14.1</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94.4</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53.2</w:t>
            </w:r>
          </w:p>
        </w:tc>
        <w:tc>
          <w:tcPr>
            <w:tcW w:w="851" w:type="dxa"/>
            <w:tcBorders>
              <w:top w:val="nil"/>
              <w:left w:val="nil"/>
              <w:bottom w:val="nil"/>
              <w:right w:val="nil"/>
            </w:tcBorders>
            <w:shd w:val="clear" w:color="auto" w:fill="auto"/>
            <w:vAlign w:val="bottom"/>
          </w:tcPr>
          <w:p w:rsidR="00DE6796" w:rsidRPr="0041339B" w:rsidRDefault="00DE6796" w:rsidP="00DE6796">
            <w:pPr>
              <w:spacing w:after="0" w:line="360" w:lineRule="auto"/>
              <w:jc w:val="right"/>
              <w:rPr>
                <w:rFonts w:ascii="Times New Roman" w:hAnsi="Times New Roman"/>
                <w:b/>
                <w:color w:val="000000"/>
                <w:kern w:val="0"/>
                <w:sz w:val="20"/>
                <w:szCs w:val="20"/>
              </w:rPr>
            </w:pPr>
            <w:r w:rsidRPr="0041339B">
              <w:rPr>
                <w:rFonts w:ascii="Times New Roman" w:hAnsi="Times New Roman"/>
                <w:b/>
                <w:color w:val="000000"/>
                <w:kern w:val="0"/>
                <w:sz w:val="20"/>
                <w:szCs w:val="20"/>
              </w:rPr>
              <w:t>86.1</w:t>
            </w:r>
          </w:p>
        </w:tc>
      </w:tr>
      <w:tr w:rsidR="00DE6796" w:rsidTr="00DE6796">
        <w:trPr>
          <w:jc w:val="center"/>
        </w:trPr>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rPr>
                <w:rFonts w:ascii="Times New Roman" w:hAnsi="Times New Roman"/>
                <w:color w:val="000000"/>
                <w:kern w:val="0"/>
                <w:sz w:val="20"/>
                <w:szCs w:val="20"/>
              </w:rPr>
            </w:pPr>
            <w:r w:rsidRPr="00155B0E">
              <w:rPr>
                <w:rFonts w:ascii="Times New Roman" w:hAnsi="Times New Roman"/>
                <w:color w:val="000000"/>
                <w:kern w:val="0"/>
                <w:sz w:val="20"/>
                <w:szCs w:val="20"/>
              </w:rPr>
              <w:t>b6e6rl</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1500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80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0.01</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0.05</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18.9</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98.4</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37.0</w:t>
            </w:r>
          </w:p>
        </w:tc>
        <w:tc>
          <w:tcPr>
            <w:tcW w:w="851" w:type="dxa"/>
            <w:tcBorders>
              <w:top w:val="nil"/>
              <w:left w:val="nil"/>
              <w:bottom w:val="nil"/>
              <w:right w:val="nil"/>
            </w:tcBorders>
            <w:shd w:val="clear" w:color="auto" w:fill="auto"/>
            <w:vAlign w:val="bottom"/>
          </w:tcPr>
          <w:p w:rsidR="00DE6796" w:rsidRPr="0041339B" w:rsidRDefault="00DE6796" w:rsidP="00DE6796">
            <w:pPr>
              <w:spacing w:after="0" w:line="360" w:lineRule="auto"/>
              <w:jc w:val="right"/>
              <w:rPr>
                <w:rFonts w:ascii="Times New Roman" w:hAnsi="Times New Roman"/>
                <w:b/>
                <w:color w:val="000000"/>
                <w:kern w:val="0"/>
                <w:sz w:val="20"/>
                <w:szCs w:val="20"/>
              </w:rPr>
            </w:pPr>
            <w:r w:rsidRPr="0041339B">
              <w:rPr>
                <w:rFonts w:ascii="Times New Roman" w:hAnsi="Times New Roman"/>
                <w:b/>
                <w:color w:val="000000"/>
                <w:kern w:val="0"/>
                <w:sz w:val="20"/>
                <w:szCs w:val="20"/>
              </w:rPr>
              <w:t>86.1</w:t>
            </w:r>
          </w:p>
        </w:tc>
      </w:tr>
      <w:tr w:rsidR="00DE6796" w:rsidTr="00DE6796">
        <w:trPr>
          <w:jc w:val="center"/>
        </w:trPr>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rPr>
                <w:rFonts w:ascii="Times New Roman" w:hAnsi="Times New Roman"/>
                <w:color w:val="000000"/>
                <w:kern w:val="0"/>
                <w:sz w:val="20"/>
                <w:szCs w:val="20"/>
              </w:rPr>
            </w:pPr>
            <w:r w:rsidRPr="00155B0E">
              <w:rPr>
                <w:rFonts w:ascii="Times New Roman" w:hAnsi="Times New Roman"/>
                <w:color w:val="000000"/>
                <w:kern w:val="0"/>
                <w:sz w:val="20"/>
                <w:szCs w:val="20"/>
              </w:rPr>
              <w:t>BSA</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1500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80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0.09</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0.33</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5.7</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87.3</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81.0</w:t>
            </w:r>
          </w:p>
        </w:tc>
        <w:tc>
          <w:tcPr>
            <w:tcW w:w="851" w:type="dxa"/>
            <w:tcBorders>
              <w:top w:val="nil"/>
              <w:left w:val="nil"/>
              <w:bottom w:val="nil"/>
              <w:right w:val="nil"/>
            </w:tcBorders>
            <w:shd w:val="clear" w:color="auto" w:fill="auto"/>
            <w:vAlign w:val="bottom"/>
          </w:tcPr>
          <w:p w:rsidR="00DE6796" w:rsidRPr="0041339B" w:rsidRDefault="00DE6796" w:rsidP="00DE6796">
            <w:pPr>
              <w:spacing w:after="0" w:line="360" w:lineRule="auto"/>
              <w:jc w:val="right"/>
              <w:rPr>
                <w:rFonts w:ascii="Times New Roman" w:hAnsi="Times New Roman"/>
                <w:b/>
                <w:color w:val="000000"/>
                <w:kern w:val="0"/>
                <w:sz w:val="20"/>
                <w:szCs w:val="20"/>
              </w:rPr>
            </w:pPr>
            <w:r w:rsidRPr="0041339B">
              <w:rPr>
                <w:rFonts w:ascii="Times New Roman" w:hAnsi="Times New Roman"/>
                <w:b/>
                <w:color w:val="000000"/>
                <w:kern w:val="0"/>
                <w:sz w:val="20"/>
                <w:szCs w:val="20"/>
              </w:rPr>
              <w:t>86.0</w:t>
            </w:r>
          </w:p>
        </w:tc>
      </w:tr>
      <w:tr w:rsidR="00DE6796" w:rsidTr="00DE6796">
        <w:trPr>
          <w:jc w:val="center"/>
        </w:trPr>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rPr>
                <w:rFonts w:ascii="Times New Roman" w:hAnsi="Times New Roman"/>
                <w:color w:val="000000"/>
                <w:kern w:val="0"/>
                <w:sz w:val="20"/>
                <w:szCs w:val="20"/>
              </w:rPr>
            </w:pPr>
            <w:r w:rsidRPr="00155B0E">
              <w:rPr>
                <w:rFonts w:ascii="Times New Roman" w:hAnsi="Times New Roman"/>
                <w:color w:val="000000"/>
                <w:kern w:val="0"/>
                <w:sz w:val="20"/>
                <w:szCs w:val="20"/>
              </w:rPr>
              <w:t>BSA</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2000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80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0.08</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0.29</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7.5</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88.8</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74.9</w:t>
            </w:r>
          </w:p>
        </w:tc>
        <w:tc>
          <w:tcPr>
            <w:tcW w:w="851" w:type="dxa"/>
            <w:tcBorders>
              <w:top w:val="nil"/>
              <w:left w:val="nil"/>
              <w:bottom w:val="nil"/>
              <w:right w:val="nil"/>
            </w:tcBorders>
            <w:shd w:val="clear" w:color="auto" w:fill="auto"/>
            <w:vAlign w:val="bottom"/>
          </w:tcPr>
          <w:p w:rsidR="00DE6796" w:rsidRPr="0041339B" w:rsidRDefault="00DE6796" w:rsidP="00DE6796">
            <w:pPr>
              <w:spacing w:after="0" w:line="360" w:lineRule="auto"/>
              <w:jc w:val="right"/>
              <w:rPr>
                <w:rFonts w:ascii="Times New Roman" w:hAnsi="Times New Roman"/>
                <w:b/>
                <w:color w:val="000000"/>
                <w:kern w:val="0"/>
                <w:sz w:val="20"/>
                <w:szCs w:val="20"/>
              </w:rPr>
            </w:pPr>
            <w:r w:rsidRPr="0041339B">
              <w:rPr>
                <w:rFonts w:ascii="Times New Roman" w:hAnsi="Times New Roman"/>
                <w:b/>
                <w:color w:val="000000"/>
                <w:kern w:val="0"/>
                <w:sz w:val="20"/>
                <w:szCs w:val="20"/>
              </w:rPr>
              <w:t>86.0</w:t>
            </w:r>
          </w:p>
        </w:tc>
      </w:tr>
      <w:tr w:rsidR="00DE6796" w:rsidTr="00DE6796">
        <w:trPr>
          <w:jc w:val="center"/>
        </w:trPr>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rPr>
                <w:rFonts w:ascii="Times New Roman" w:hAnsi="Times New Roman"/>
                <w:color w:val="000000"/>
                <w:kern w:val="0"/>
                <w:sz w:val="20"/>
                <w:szCs w:val="20"/>
              </w:rPr>
            </w:pPr>
            <w:r w:rsidRPr="00155B0E">
              <w:rPr>
                <w:rFonts w:ascii="Times New Roman" w:hAnsi="Times New Roman"/>
                <w:color w:val="000000"/>
                <w:kern w:val="0"/>
                <w:sz w:val="20"/>
                <w:szCs w:val="20"/>
              </w:rPr>
              <w:t>BSA</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2000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100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0.05</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0.30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9.3</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90.2</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68.8</w:t>
            </w:r>
          </w:p>
        </w:tc>
        <w:tc>
          <w:tcPr>
            <w:tcW w:w="851" w:type="dxa"/>
            <w:tcBorders>
              <w:top w:val="nil"/>
              <w:left w:val="nil"/>
              <w:bottom w:val="nil"/>
              <w:right w:val="nil"/>
            </w:tcBorders>
            <w:shd w:val="clear" w:color="auto" w:fill="auto"/>
            <w:vAlign w:val="bottom"/>
          </w:tcPr>
          <w:p w:rsidR="00DE6796" w:rsidRPr="0041339B" w:rsidRDefault="00DE6796" w:rsidP="00DE6796">
            <w:pPr>
              <w:spacing w:after="0" w:line="360" w:lineRule="auto"/>
              <w:jc w:val="right"/>
              <w:rPr>
                <w:rFonts w:ascii="Times New Roman" w:hAnsi="Times New Roman"/>
                <w:b/>
                <w:color w:val="000000"/>
                <w:kern w:val="0"/>
                <w:sz w:val="20"/>
                <w:szCs w:val="20"/>
              </w:rPr>
            </w:pPr>
            <w:r w:rsidRPr="0041339B">
              <w:rPr>
                <w:rFonts w:ascii="Times New Roman" w:hAnsi="Times New Roman"/>
                <w:b/>
                <w:color w:val="000000"/>
                <w:kern w:val="0"/>
                <w:sz w:val="20"/>
                <w:szCs w:val="20"/>
              </w:rPr>
              <w:t>86.0</w:t>
            </w:r>
          </w:p>
        </w:tc>
      </w:tr>
      <w:tr w:rsidR="00DE6796" w:rsidTr="00DE6796">
        <w:trPr>
          <w:jc w:val="center"/>
        </w:trPr>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rPr>
                <w:rFonts w:ascii="Times New Roman" w:hAnsi="Times New Roman"/>
                <w:color w:val="000000"/>
                <w:kern w:val="0"/>
                <w:sz w:val="20"/>
                <w:szCs w:val="20"/>
              </w:rPr>
            </w:pPr>
            <w:r w:rsidRPr="00155B0E">
              <w:rPr>
                <w:rFonts w:ascii="Times New Roman" w:hAnsi="Times New Roman"/>
                <w:color w:val="000000"/>
                <w:kern w:val="0"/>
                <w:sz w:val="20"/>
                <w:szCs w:val="20"/>
              </w:rPr>
              <w:t>CS</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1500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60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0.10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0.22</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8.6</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89.4</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71.4</w:t>
            </w:r>
          </w:p>
        </w:tc>
        <w:tc>
          <w:tcPr>
            <w:tcW w:w="851" w:type="dxa"/>
            <w:tcBorders>
              <w:top w:val="nil"/>
              <w:left w:val="nil"/>
              <w:bottom w:val="nil"/>
              <w:right w:val="nil"/>
            </w:tcBorders>
            <w:shd w:val="clear" w:color="auto" w:fill="auto"/>
            <w:vAlign w:val="bottom"/>
          </w:tcPr>
          <w:p w:rsidR="00DE6796" w:rsidRPr="0041339B" w:rsidRDefault="00DE6796" w:rsidP="00DE6796">
            <w:pPr>
              <w:spacing w:after="0" w:line="360" w:lineRule="auto"/>
              <w:jc w:val="right"/>
              <w:rPr>
                <w:rFonts w:ascii="Times New Roman" w:hAnsi="Times New Roman"/>
                <w:b/>
                <w:color w:val="000000"/>
                <w:kern w:val="0"/>
                <w:sz w:val="20"/>
                <w:szCs w:val="20"/>
              </w:rPr>
            </w:pPr>
            <w:r w:rsidRPr="0041339B">
              <w:rPr>
                <w:rFonts w:ascii="Times New Roman" w:hAnsi="Times New Roman"/>
                <w:b/>
                <w:color w:val="000000"/>
                <w:kern w:val="0"/>
                <w:sz w:val="20"/>
                <w:szCs w:val="20"/>
              </w:rPr>
              <w:t>85.8</w:t>
            </w:r>
          </w:p>
        </w:tc>
      </w:tr>
      <w:tr w:rsidR="00DE6796" w:rsidTr="00DE6796">
        <w:trPr>
          <w:jc w:val="center"/>
        </w:trPr>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rPr>
                <w:rFonts w:ascii="Times New Roman" w:hAnsi="Times New Roman"/>
                <w:color w:val="000000"/>
                <w:kern w:val="0"/>
                <w:sz w:val="20"/>
                <w:szCs w:val="20"/>
              </w:rPr>
            </w:pPr>
            <w:r w:rsidRPr="00155B0E">
              <w:rPr>
                <w:rFonts w:ascii="Times New Roman" w:hAnsi="Times New Roman"/>
                <w:color w:val="000000"/>
                <w:kern w:val="0"/>
                <w:sz w:val="20"/>
                <w:szCs w:val="20"/>
              </w:rPr>
              <w:t>BSA</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1500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100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0.08</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0.33</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7.1</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87.9</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76.3</w:t>
            </w:r>
          </w:p>
        </w:tc>
        <w:tc>
          <w:tcPr>
            <w:tcW w:w="851" w:type="dxa"/>
            <w:tcBorders>
              <w:top w:val="nil"/>
              <w:left w:val="nil"/>
              <w:bottom w:val="nil"/>
              <w:right w:val="nil"/>
            </w:tcBorders>
            <w:shd w:val="clear" w:color="auto" w:fill="auto"/>
            <w:vAlign w:val="bottom"/>
          </w:tcPr>
          <w:p w:rsidR="00DE6796" w:rsidRPr="0041339B" w:rsidRDefault="00DE6796" w:rsidP="00DE6796">
            <w:pPr>
              <w:spacing w:after="0" w:line="360" w:lineRule="auto"/>
              <w:jc w:val="right"/>
              <w:rPr>
                <w:rFonts w:ascii="Times New Roman" w:hAnsi="Times New Roman"/>
                <w:b/>
                <w:color w:val="000000"/>
                <w:kern w:val="0"/>
                <w:sz w:val="20"/>
                <w:szCs w:val="20"/>
              </w:rPr>
            </w:pPr>
            <w:r w:rsidRPr="0041339B">
              <w:rPr>
                <w:rFonts w:ascii="Times New Roman" w:hAnsi="Times New Roman"/>
                <w:b/>
                <w:color w:val="000000"/>
                <w:kern w:val="0"/>
                <w:sz w:val="20"/>
                <w:szCs w:val="20"/>
              </w:rPr>
              <w:t>85.6</w:t>
            </w:r>
          </w:p>
        </w:tc>
      </w:tr>
      <w:tr w:rsidR="00DE6796" w:rsidTr="00DE6796">
        <w:trPr>
          <w:jc w:val="center"/>
        </w:trPr>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rPr>
                <w:rFonts w:ascii="Times New Roman" w:hAnsi="Times New Roman"/>
                <w:color w:val="000000"/>
                <w:kern w:val="0"/>
                <w:sz w:val="20"/>
                <w:szCs w:val="20"/>
              </w:rPr>
            </w:pPr>
            <w:r w:rsidRPr="00155B0E">
              <w:rPr>
                <w:rFonts w:ascii="Times New Roman" w:hAnsi="Times New Roman"/>
                <w:color w:val="000000"/>
                <w:kern w:val="0"/>
                <w:sz w:val="20"/>
                <w:szCs w:val="20"/>
              </w:rPr>
              <w:t>b6e6rl</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1500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40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0.04</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0.34</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9.4</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89.5</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68.6</w:t>
            </w:r>
          </w:p>
        </w:tc>
        <w:tc>
          <w:tcPr>
            <w:tcW w:w="851" w:type="dxa"/>
            <w:tcBorders>
              <w:top w:val="nil"/>
              <w:left w:val="nil"/>
              <w:bottom w:val="nil"/>
              <w:right w:val="nil"/>
            </w:tcBorders>
            <w:shd w:val="clear" w:color="auto" w:fill="auto"/>
            <w:vAlign w:val="bottom"/>
          </w:tcPr>
          <w:p w:rsidR="00DE6796" w:rsidRPr="0041339B" w:rsidRDefault="00DE6796" w:rsidP="00DE6796">
            <w:pPr>
              <w:spacing w:after="0" w:line="360" w:lineRule="auto"/>
              <w:jc w:val="right"/>
              <w:rPr>
                <w:rFonts w:ascii="Times New Roman" w:hAnsi="Times New Roman"/>
                <w:b/>
                <w:color w:val="000000"/>
                <w:kern w:val="0"/>
                <w:sz w:val="20"/>
                <w:szCs w:val="20"/>
              </w:rPr>
            </w:pPr>
            <w:r w:rsidRPr="0041339B">
              <w:rPr>
                <w:rFonts w:ascii="Times New Roman" w:hAnsi="Times New Roman"/>
                <w:b/>
                <w:color w:val="000000"/>
                <w:kern w:val="0"/>
                <w:sz w:val="20"/>
                <w:szCs w:val="20"/>
              </w:rPr>
              <w:t>85.3</w:t>
            </w:r>
          </w:p>
        </w:tc>
      </w:tr>
      <w:tr w:rsidR="00DE6796" w:rsidTr="00DE6796">
        <w:trPr>
          <w:jc w:val="center"/>
        </w:trPr>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rPr>
                <w:rFonts w:ascii="Times New Roman" w:hAnsi="Times New Roman"/>
                <w:color w:val="000000"/>
                <w:kern w:val="0"/>
                <w:sz w:val="20"/>
                <w:szCs w:val="20"/>
              </w:rPr>
            </w:pPr>
            <w:r w:rsidRPr="00155B0E">
              <w:rPr>
                <w:rFonts w:ascii="Times New Roman" w:hAnsi="Times New Roman"/>
                <w:color w:val="000000"/>
                <w:kern w:val="0"/>
                <w:sz w:val="20"/>
                <w:szCs w:val="20"/>
              </w:rPr>
              <w:t>BSA</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2500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80</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0.05</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0.32</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9.5</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89.4</w:t>
            </w:r>
          </w:p>
        </w:tc>
        <w:tc>
          <w:tcPr>
            <w:tcW w:w="851" w:type="dxa"/>
            <w:tcBorders>
              <w:top w:val="nil"/>
              <w:left w:val="nil"/>
              <w:bottom w:val="nil"/>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68.3</w:t>
            </w:r>
          </w:p>
        </w:tc>
        <w:tc>
          <w:tcPr>
            <w:tcW w:w="851" w:type="dxa"/>
            <w:tcBorders>
              <w:top w:val="nil"/>
              <w:left w:val="nil"/>
              <w:bottom w:val="nil"/>
              <w:right w:val="nil"/>
            </w:tcBorders>
            <w:shd w:val="clear" w:color="auto" w:fill="auto"/>
            <w:vAlign w:val="bottom"/>
          </w:tcPr>
          <w:p w:rsidR="00DE6796" w:rsidRPr="0041339B" w:rsidRDefault="00DE6796" w:rsidP="00DE6796">
            <w:pPr>
              <w:spacing w:after="0" w:line="360" w:lineRule="auto"/>
              <w:jc w:val="right"/>
              <w:rPr>
                <w:rFonts w:ascii="Times New Roman" w:hAnsi="Times New Roman"/>
                <w:b/>
                <w:color w:val="000000"/>
                <w:kern w:val="0"/>
                <w:sz w:val="20"/>
                <w:szCs w:val="20"/>
              </w:rPr>
            </w:pPr>
            <w:r w:rsidRPr="0041339B">
              <w:rPr>
                <w:rFonts w:ascii="Times New Roman" w:hAnsi="Times New Roman"/>
                <w:b/>
                <w:color w:val="000000"/>
                <w:kern w:val="0"/>
                <w:sz w:val="20"/>
                <w:szCs w:val="20"/>
              </w:rPr>
              <w:t>85.2</w:t>
            </w:r>
          </w:p>
        </w:tc>
      </w:tr>
      <w:tr w:rsidR="00DE6796" w:rsidTr="00DE6796">
        <w:trPr>
          <w:jc w:val="center"/>
        </w:trPr>
        <w:tc>
          <w:tcPr>
            <w:tcW w:w="851" w:type="dxa"/>
            <w:tcBorders>
              <w:top w:val="nil"/>
              <w:left w:val="nil"/>
              <w:bottom w:val="single" w:sz="4" w:space="0" w:color="auto"/>
              <w:right w:val="nil"/>
            </w:tcBorders>
            <w:shd w:val="clear" w:color="auto" w:fill="auto"/>
            <w:vAlign w:val="bottom"/>
          </w:tcPr>
          <w:p w:rsidR="00DE6796" w:rsidRPr="00155B0E" w:rsidRDefault="00DE6796" w:rsidP="00DE6796">
            <w:pPr>
              <w:spacing w:after="0" w:line="360" w:lineRule="auto"/>
              <w:rPr>
                <w:rFonts w:ascii="Times New Roman" w:hAnsi="Times New Roman"/>
                <w:color w:val="000000"/>
                <w:kern w:val="0"/>
                <w:sz w:val="20"/>
                <w:szCs w:val="20"/>
              </w:rPr>
            </w:pPr>
            <w:r w:rsidRPr="00155B0E">
              <w:rPr>
                <w:rFonts w:ascii="Times New Roman" w:hAnsi="Times New Roman"/>
                <w:color w:val="000000"/>
                <w:kern w:val="0"/>
                <w:sz w:val="20"/>
                <w:szCs w:val="20"/>
              </w:rPr>
              <w:t>BSA</w:t>
            </w:r>
          </w:p>
        </w:tc>
        <w:tc>
          <w:tcPr>
            <w:tcW w:w="851" w:type="dxa"/>
            <w:tcBorders>
              <w:top w:val="nil"/>
              <w:left w:val="nil"/>
              <w:bottom w:val="single" w:sz="4" w:space="0" w:color="auto"/>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1000</w:t>
            </w:r>
          </w:p>
        </w:tc>
        <w:tc>
          <w:tcPr>
            <w:tcW w:w="851" w:type="dxa"/>
            <w:tcBorders>
              <w:top w:val="nil"/>
              <w:left w:val="nil"/>
              <w:bottom w:val="single" w:sz="4" w:space="0" w:color="auto"/>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80</w:t>
            </w:r>
          </w:p>
        </w:tc>
        <w:tc>
          <w:tcPr>
            <w:tcW w:w="851" w:type="dxa"/>
            <w:tcBorders>
              <w:top w:val="nil"/>
              <w:left w:val="nil"/>
              <w:bottom w:val="single" w:sz="4" w:space="0" w:color="auto"/>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0.13</w:t>
            </w:r>
          </w:p>
        </w:tc>
        <w:tc>
          <w:tcPr>
            <w:tcW w:w="851" w:type="dxa"/>
            <w:tcBorders>
              <w:top w:val="nil"/>
              <w:left w:val="nil"/>
              <w:bottom w:val="single" w:sz="4" w:space="0" w:color="auto"/>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0.36</w:t>
            </w:r>
          </w:p>
        </w:tc>
        <w:tc>
          <w:tcPr>
            <w:tcW w:w="851" w:type="dxa"/>
            <w:tcBorders>
              <w:top w:val="nil"/>
              <w:left w:val="nil"/>
              <w:bottom w:val="single" w:sz="4" w:space="0" w:color="auto"/>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3.8</w:t>
            </w:r>
          </w:p>
        </w:tc>
        <w:tc>
          <w:tcPr>
            <w:tcW w:w="851" w:type="dxa"/>
            <w:tcBorders>
              <w:top w:val="nil"/>
              <w:left w:val="nil"/>
              <w:bottom w:val="single" w:sz="4" w:space="0" w:color="auto"/>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84.7</w:t>
            </w:r>
          </w:p>
        </w:tc>
        <w:tc>
          <w:tcPr>
            <w:tcW w:w="851" w:type="dxa"/>
            <w:tcBorders>
              <w:top w:val="nil"/>
              <w:left w:val="nil"/>
              <w:bottom w:val="single" w:sz="4" w:space="0" w:color="auto"/>
              <w:right w:val="nil"/>
            </w:tcBorders>
            <w:shd w:val="clear" w:color="auto" w:fill="auto"/>
            <w:vAlign w:val="bottom"/>
          </w:tcPr>
          <w:p w:rsidR="00DE6796" w:rsidRPr="00155B0E" w:rsidRDefault="00DE6796" w:rsidP="00DE6796">
            <w:pPr>
              <w:spacing w:after="0" w:line="360" w:lineRule="auto"/>
              <w:jc w:val="right"/>
              <w:rPr>
                <w:rFonts w:ascii="Times New Roman" w:hAnsi="Times New Roman"/>
                <w:color w:val="000000"/>
                <w:kern w:val="0"/>
                <w:sz w:val="20"/>
                <w:szCs w:val="20"/>
              </w:rPr>
            </w:pPr>
            <w:r w:rsidRPr="00155B0E">
              <w:rPr>
                <w:rFonts w:ascii="Times New Roman" w:hAnsi="Times New Roman"/>
                <w:color w:val="000000"/>
                <w:kern w:val="0"/>
                <w:sz w:val="20"/>
                <w:szCs w:val="20"/>
              </w:rPr>
              <w:t>87.2</w:t>
            </w:r>
          </w:p>
        </w:tc>
        <w:tc>
          <w:tcPr>
            <w:tcW w:w="851" w:type="dxa"/>
            <w:tcBorders>
              <w:top w:val="nil"/>
              <w:left w:val="nil"/>
              <w:bottom w:val="single" w:sz="4" w:space="0" w:color="auto"/>
              <w:right w:val="nil"/>
            </w:tcBorders>
            <w:shd w:val="clear" w:color="auto" w:fill="auto"/>
            <w:vAlign w:val="bottom"/>
          </w:tcPr>
          <w:p w:rsidR="00DE6796" w:rsidRPr="0041339B" w:rsidRDefault="00DE6796" w:rsidP="00DE6796">
            <w:pPr>
              <w:spacing w:after="0" w:line="360" w:lineRule="auto"/>
              <w:jc w:val="right"/>
              <w:rPr>
                <w:rFonts w:ascii="Times New Roman" w:hAnsi="Times New Roman"/>
                <w:b/>
                <w:color w:val="000000"/>
                <w:kern w:val="0"/>
                <w:sz w:val="20"/>
                <w:szCs w:val="20"/>
              </w:rPr>
            </w:pPr>
            <w:r w:rsidRPr="0041339B">
              <w:rPr>
                <w:rFonts w:ascii="Times New Roman" w:hAnsi="Times New Roman"/>
                <w:b/>
                <w:color w:val="000000"/>
                <w:kern w:val="0"/>
                <w:sz w:val="20"/>
                <w:szCs w:val="20"/>
              </w:rPr>
              <w:t>85.2</w:t>
            </w:r>
          </w:p>
        </w:tc>
      </w:tr>
    </w:tbl>
    <w:p w:rsidR="00B656CE" w:rsidRDefault="00B656CE" w:rsidP="00150AEB">
      <w:pPr>
        <w:pStyle w:val="AnaParagrafYaziStiliSau"/>
      </w:pPr>
    </w:p>
    <w:p w:rsidR="00B656CE" w:rsidRDefault="00B656CE" w:rsidP="00150AEB">
      <w:pPr>
        <w:pStyle w:val="AnaParagrafYaziStiliSau"/>
      </w:pPr>
    </w:p>
    <w:p w:rsidR="0041339B" w:rsidRDefault="0041339B" w:rsidP="0041339B">
      <w:pPr>
        <w:pStyle w:val="ResimYazs"/>
        <w:keepNext/>
        <w:jc w:val="center"/>
      </w:pPr>
      <w:bookmarkStart w:id="135" w:name="_Toc482646128"/>
      <w:bookmarkStart w:id="136" w:name="_Toc482647404"/>
      <w:bookmarkStart w:id="137" w:name="_Toc482647504"/>
      <w:bookmarkStart w:id="138" w:name="_Toc482648320"/>
      <w:bookmarkStart w:id="139" w:name="_Toc487013955"/>
      <w:r>
        <w:t xml:space="preserve">Tablo </w:t>
      </w:r>
      <w:fldSimple w:instr=" STYLEREF 1 \s ">
        <w:r w:rsidR="00FE6146">
          <w:rPr>
            <w:noProof/>
          </w:rPr>
          <w:t>6</w:t>
        </w:r>
      </w:fldSimple>
      <w:r w:rsidR="004A18F7">
        <w:t>.</w:t>
      </w:r>
      <w:fldSimple w:instr=" SEQ Tablo \* ARABIC \s 1 ">
        <w:r w:rsidR="00FE6146">
          <w:rPr>
            <w:noProof/>
          </w:rPr>
          <w:t>8</w:t>
        </w:r>
      </w:fldSimple>
      <w:r>
        <w:t xml:space="preserve">. </w:t>
      </w:r>
      <w:r w:rsidR="007174AD">
        <w:t xml:space="preserve">TDO - </w:t>
      </w:r>
      <w:r w:rsidRPr="007500A3">
        <w:t>Her algoritma için en iyi toplam puan</w:t>
      </w:r>
      <w:bookmarkEnd w:id="135"/>
      <w:bookmarkEnd w:id="136"/>
      <w:bookmarkEnd w:id="137"/>
      <w:bookmarkEnd w:id="138"/>
      <w:bookmarkEnd w:id="139"/>
    </w:p>
    <w:tbl>
      <w:tblPr>
        <w:tblStyle w:val="TabloKlavuzu"/>
        <w:tblW w:w="0" w:type="auto"/>
        <w:jc w:val="center"/>
        <w:tblLayout w:type="fixed"/>
        <w:tblLook w:val="04A0" w:firstRow="1" w:lastRow="0" w:firstColumn="1" w:lastColumn="0" w:noHBand="0" w:noVBand="1"/>
      </w:tblPr>
      <w:tblGrid>
        <w:gridCol w:w="851"/>
        <w:gridCol w:w="851"/>
        <w:gridCol w:w="851"/>
        <w:gridCol w:w="851"/>
        <w:gridCol w:w="851"/>
        <w:gridCol w:w="851"/>
        <w:gridCol w:w="851"/>
        <w:gridCol w:w="851"/>
        <w:gridCol w:w="851"/>
      </w:tblGrid>
      <w:tr w:rsidR="0041339B" w:rsidTr="009537A2">
        <w:trPr>
          <w:jc w:val="center"/>
        </w:trPr>
        <w:tc>
          <w:tcPr>
            <w:tcW w:w="851" w:type="dxa"/>
            <w:tcBorders>
              <w:top w:val="single" w:sz="4" w:space="0" w:color="auto"/>
              <w:left w:val="nil"/>
              <w:bottom w:val="single" w:sz="6" w:space="0" w:color="auto"/>
              <w:right w:val="nil"/>
            </w:tcBorders>
            <w:shd w:val="clear" w:color="auto" w:fill="auto"/>
            <w:vAlign w:val="bottom"/>
          </w:tcPr>
          <w:p w:rsidR="0041339B" w:rsidRPr="004A69E1" w:rsidRDefault="0041339B" w:rsidP="009537A2">
            <w:pPr>
              <w:spacing w:after="0" w:line="360" w:lineRule="auto"/>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Algo</w:t>
            </w:r>
          </w:p>
        </w:tc>
        <w:tc>
          <w:tcPr>
            <w:tcW w:w="851" w:type="dxa"/>
            <w:tcBorders>
              <w:top w:val="single" w:sz="4" w:space="0" w:color="auto"/>
              <w:left w:val="nil"/>
              <w:bottom w:val="single" w:sz="6" w:space="0" w:color="auto"/>
              <w:right w:val="nil"/>
            </w:tcBorders>
            <w:shd w:val="clear" w:color="auto" w:fill="auto"/>
            <w:vAlign w:val="bottom"/>
          </w:tcPr>
          <w:p w:rsidR="0041339B" w:rsidRPr="004A69E1" w:rsidRDefault="0041339B" w:rsidP="009537A2">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Döngü</w:t>
            </w:r>
          </w:p>
        </w:tc>
        <w:tc>
          <w:tcPr>
            <w:tcW w:w="851" w:type="dxa"/>
            <w:tcBorders>
              <w:top w:val="single" w:sz="4" w:space="0" w:color="auto"/>
              <w:left w:val="nil"/>
              <w:bottom w:val="single" w:sz="6" w:space="0" w:color="auto"/>
              <w:right w:val="nil"/>
            </w:tcBorders>
            <w:shd w:val="clear" w:color="auto" w:fill="auto"/>
            <w:vAlign w:val="bottom"/>
          </w:tcPr>
          <w:p w:rsidR="0041339B" w:rsidRPr="004A69E1" w:rsidRDefault="0041339B" w:rsidP="009537A2">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Pop</w:t>
            </w:r>
          </w:p>
        </w:tc>
        <w:tc>
          <w:tcPr>
            <w:tcW w:w="851" w:type="dxa"/>
            <w:tcBorders>
              <w:top w:val="single" w:sz="4" w:space="0" w:color="auto"/>
              <w:left w:val="nil"/>
              <w:bottom w:val="single" w:sz="6" w:space="0" w:color="auto"/>
              <w:right w:val="nil"/>
            </w:tcBorders>
            <w:shd w:val="clear" w:color="auto" w:fill="auto"/>
            <w:vAlign w:val="bottom"/>
          </w:tcPr>
          <w:p w:rsidR="0041339B" w:rsidRPr="004A69E1" w:rsidRDefault="0041339B" w:rsidP="009537A2">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sym w:font="Symbol" w:char="F065"/>
            </w:r>
            <w:r w:rsidRPr="004A69E1">
              <w:rPr>
                <w:rFonts w:ascii="Times New Roman" w:hAnsi="Times New Roman"/>
                <w:b/>
                <w:bCs/>
                <w:color w:val="000000"/>
                <w:kern w:val="0"/>
                <w:sz w:val="18"/>
                <w:szCs w:val="20"/>
                <w:vertAlign w:val="subscript"/>
                <w:lang w:val="en-US"/>
              </w:rPr>
              <w:t>mean</w:t>
            </w:r>
            <w:r w:rsidRPr="004A69E1">
              <w:rPr>
                <w:rFonts w:ascii="Times New Roman" w:hAnsi="Times New Roman"/>
                <w:b/>
                <w:bCs/>
                <w:color w:val="000000"/>
                <w:kern w:val="0"/>
                <w:sz w:val="18"/>
                <w:szCs w:val="20"/>
                <w:lang w:val="en-US"/>
              </w:rPr>
              <w:t>%</w:t>
            </w:r>
          </w:p>
        </w:tc>
        <w:tc>
          <w:tcPr>
            <w:tcW w:w="851" w:type="dxa"/>
            <w:tcBorders>
              <w:top w:val="single" w:sz="4" w:space="0" w:color="auto"/>
              <w:left w:val="nil"/>
              <w:bottom w:val="single" w:sz="6" w:space="0" w:color="auto"/>
              <w:right w:val="nil"/>
            </w:tcBorders>
            <w:shd w:val="clear" w:color="auto" w:fill="auto"/>
            <w:vAlign w:val="bottom"/>
          </w:tcPr>
          <w:p w:rsidR="0041339B" w:rsidRPr="004A69E1" w:rsidRDefault="0041339B" w:rsidP="009537A2">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sym w:font="Symbol" w:char="F065"/>
            </w:r>
            <w:r w:rsidRPr="004A69E1">
              <w:rPr>
                <w:rFonts w:ascii="Times New Roman" w:hAnsi="Times New Roman"/>
                <w:b/>
                <w:bCs/>
                <w:color w:val="000000"/>
                <w:kern w:val="0"/>
                <w:sz w:val="18"/>
                <w:szCs w:val="20"/>
                <w:vertAlign w:val="subscript"/>
                <w:lang w:val="en-US"/>
              </w:rPr>
              <w:t xml:space="preserve">max </w:t>
            </w:r>
            <w:r w:rsidRPr="004A69E1">
              <w:rPr>
                <w:rFonts w:ascii="Times New Roman" w:hAnsi="Times New Roman"/>
                <w:b/>
                <w:bCs/>
                <w:color w:val="000000"/>
                <w:kern w:val="0"/>
                <w:sz w:val="18"/>
                <w:szCs w:val="20"/>
                <w:lang w:val="en-US"/>
              </w:rPr>
              <w:t>%</w:t>
            </w:r>
          </w:p>
        </w:tc>
        <w:tc>
          <w:tcPr>
            <w:tcW w:w="851" w:type="dxa"/>
            <w:tcBorders>
              <w:top w:val="single" w:sz="4" w:space="0" w:color="auto"/>
              <w:left w:val="nil"/>
              <w:bottom w:val="single" w:sz="6" w:space="0" w:color="auto"/>
              <w:right w:val="nil"/>
            </w:tcBorders>
            <w:shd w:val="clear" w:color="auto" w:fill="auto"/>
            <w:vAlign w:val="bottom"/>
          </w:tcPr>
          <w:p w:rsidR="0041339B" w:rsidRPr="004A69E1" w:rsidRDefault="0041339B" w:rsidP="009537A2">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CPUsec</w:t>
            </w:r>
          </w:p>
        </w:tc>
        <w:tc>
          <w:tcPr>
            <w:tcW w:w="851" w:type="dxa"/>
            <w:tcBorders>
              <w:top w:val="single" w:sz="4" w:space="0" w:color="auto"/>
              <w:left w:val="nil"/>
              <w:bottom w:val="single" w:sz="6" w:space="0" w:color="auto"/>
              <w:right w:val="nil"/>
            </w:tcBorders>
            <w:shd w:val="clear" w:color="auto" w:fill="auto"/>
            <w:vAlign w:val="bottom"/>
          </w:tcPr>
          <w:p w:rsidR="0041339B" w:rsidRPr="004A69E1" w:rsidRDefault="0041339B" w:rsidP="009537A2">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Güven</w:t>
            </w:r>
          </w:p>
        </w:tc>
        <w:tc>
          <w:tcPr>
            <w:tcW w:w="851" w:type="dxa"/>
            <w:tcBorders>
              <w:top w:val="single" w:sz="4" w:space="0" w:color="auto"/>
              <w:left w:val="nil"/>
              <w:bottom w:val="single" w:sz="6" w:space="0" w:color="auto"/>
              <w:right w:val="nil"/>
            </w:tcBorders>
            <w:shd w:val="clear" w:color="auto" w:fill="auto"/>
            <w:vAlign w:val="bottom"/>
          </w:tcPr>
          <w:p w:rsidR="0041339B" w:rsidRPr="004A69E1" w:rsidRDefault="0041339B" w:rsidP="009537A2">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Hız</w:t>
            </w:r>
          </w:p>
        </w:tc>
        <w:tc>
          <w:tcPr>
            <w:tcW w:w="851" w:type="dxa"/>
            <w:tcBorders>
              <w:top w:val="single" w:sz="4" w:space="0" w:color="auto"/>
              <w:left w:val="nil"/>
              <w:bottom w:val="single" w:sz="6" w:space="0" w:color="auto"/>
              <w:right w:val="nil"/>
            </w:tcBorders>
            <w:shd w:val="clear" w:color="auto" w:fill="auto"/>
            <w:vAlign w:val="bottom"/>
          </w:tcPr>
          <w:p w:rsidR="0041339B" w:rsidRPr="004A69E1" w:rsidRDefault="0041339B" w:rsidP="009537A2">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Toplam</w:t>
            </w:r>
          </w:p>
        </w:tc>
      </w:tr>
      <w:tr w:rsidR="0041339B" w:rsidTr="009537A2">
        <w:trPr>
          <w:jc w:val="center"/>
        </w:trPr>
        <w:tc>
          <w:tcPr>
            <w:tcW w:w="851" w:type="dxa"/>
            <w:tcBorders>
              <w:top w:val="single" w:sz="6" w:space="0" w:color="auto"/>
              <w:left w:val="nil"/>
              <w:bottom w:val="nil"/>
              <w:right w:val="nil"/>
            </w:tcBorders>
            <w:shd w:val="clear" w:color="auto" w:fill="auto"/>
            <w:vAlign w:val="bottom"/>
          </w:tcPr>
          <w:p w:rsidR="0041339B" w:rsidRPr="00D33561" w:rsidRDefault="0041339B" w:rsidP="0041339B">
            <w:pPr>
              <w:spacing w:after="0" w:line="360" w:lineRule="auto"/>
              <w:rPr>
                <w:rFonts w:ascii="Times New Roman" w:hAnsi="Times New Roman"/>
                <w:color w:val="000000"/>
                <w:sz w:val="20"/>
              </w:rPr>
            </w:pPr>
            <w:r w:rsidRPr="00D33561">
              <w:rPr>
                <w:rFonts w:ascii="Times New Roman" w:hAnsi="Times New Roman"/>
                <w:color w:val="000000"/>
                <w:sz w:val="20"/>
              </w:rPr>
              <w:t>b6e6rl</w:t>
            </w:r>
          </w:p>
        </w:tc>
        <w:tc>
          <w:tcPr>
            <w:tcW w:w="851" w:type="dxa"/>
            <w:tcBorders>
              <w:top w:val="single" w:sz="6" w:space="0" w:color="auto"/>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1000</w:t>
            </w:r>
          </w:p>
        </w:tc>
        <w:tc>
          <w:tcPr>
            <w:tcW w:w="851" w:type="dxa"/>
            <w:tcBorders>
              <w:top w:val="single" w:sz="6" w:space="0" w:color="auto"/>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80</w:t>
            </w:r>
          </w:p>
        </w:tc>
        <w:tc>
          <w:tcPr>
            <w:tcW w:w="851" w:type="dxa"/>
            <w:tcBorders>
              <w:top w:val="single" w:sz="6" w:space="0" w:color="auto"/>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0.01</w:t>
            </w:r>
          </w:p>
        </w:tc>
        <w:tc>
          <w:tcPr>
            <w:tcW w:w="851" w:type="dxa"/>
            <w:tcBorders>
              <w:top w:val="single" w:sz="6" w:space="0" w:color="auto"/>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0.05</w:t>
            </w:r>
          </w:p>
        </w:tc>
        <w:tc>
          <w:tcPr>
            <w:tcW w:w="851" w:type="dxa"/>
            <w:tcBorders>
              <w:top w:val="single" w:sz="6" w:space="0" w:color="auto"/>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12.9</w:t>
            </w:r>
          </w:p>
        </w:tc>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98.4</w:t>
            </w:r>
          </w:p>
        </w:tc>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57.2</w:t>
            </w:r>
          </w:p>
        </w:tc>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b/>
                <w:color w:val="000000"/>
                <w:sz w:val="20"/>
              </w:rPr>
            </w:pPr>
            <w:r w:rsidRPr="00D33561">
              <w:rPr>
                <w:rFonts w:ascii="Times New Roman" w:hAnsi="Times New Roman"/>
                <w:b/>
                <w:color w:val="000000"/>
                <w:sz w:val="20"/>
              </w:rPr>
              <w:t>90.2</w:t>
            </w:r>
          </w:p>
        </w:tc>
      </w:tr>
      <w:tr w:rsidR="0041339B" w:rsidTr="009537A2">
        <w:trPr>
          <w:jc w:val="center"/>
        </w:trPr>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rPr>
                <w:rFonts w:ascii="Times New Roman" w:hAnsi="Times New Roman"/>
                <w:color w:val="000000"/>
                <w:sz w:val="20"/>
              </w:rPr>
            </w:pPr>
            <w:r w:rsidRPr="00D33561">
              <w:rPr>
                <w:rFonts w:ascii="Times New Roman" w:hAnsi="Times New Roman"/>
                <w:color w:val="000000"/>
                <w:sz w:val="20"/>
              </w:rPr>
              <w:t>CS</w:t>
            </w:r>
          </w:p>
        </w:tc>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2500</w:t>
            </w:r>
          </w:p>
        </w:tc>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40</w:t>
            </w:r>
          </w:p>
        </w:tc>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0.05</w:t>
            </w:r>
          </w:p>
        </w:tc>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0.13</w:t>
            </w:r>
          </w:p>
        </w:tc>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9.7</w:t>
            </w:r>
          </w:p>
        </w:tc>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94.4</w:t>
            </w:r>
          </w:p>
        </w:tc>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67.6</w:t>
            </w:r>
          </w:p>
        </w:tc>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b/>
                <w:color w:val="000000"/>
                <w:sz w:val="20"/>
              </w:rPr>
            </w:pPr>
            <w:r w:rsidRPr="00D33561">
              <w:rPr>
                <w:rFonts w:ascii="Times New Roman" w:hAnsi="Times New Roman"/>
                <w:b/>
                <w:color w:val="000000"/>
                <w:sz w:val="20"/>
              </w:rPr>
              <w:t>89.1</w:t>
            </w:r>
          </w:p>
        </w:tc>
      </w:tr>
      <w:tr w:rsidR="0041339B" w:rsidTr="009537A2">
        <w:trPr>
          <w:jc w:val="center"/>
        </w:trPr>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rPr>
                <w:rFonts w:ascii="Times New Roman" w:hAnsi="Times New Roman"/>
                <w:color w:val="000000"/>
                <w:sz w:val="20"/>
              </w:rPr>
            </w:pPr>
            <w:r w:rsidRPr="00D33561">
              <w:rPr>
                <w:rFonts w:ascii="Times New Roman" w:hAnsi="Times New Roman"/>
                <w:color w:val="000000"/>
                <w:sz w:val="20"/>
              </w:rPr>
              <w:t>BSA</w:t>
            </w:r>
          </w:p>
        </w:tc>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2000</w:t>
            </w:r>
          </w:p>
        </w:tc>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60</w:t>
            </w:r>
          </w:p>
        </w:tc>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0.08</w:t>
            </w:r>
          </w:p>
        </w:tc>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0.27</w:t>
            </w:r>
          </w:p>
        </w:tc>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5.7</w:t>
            </w:r>
          </w:p>
        </w:tc>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89.0</w:t>
            </w:r>
          </w:p>
        </w:tc>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80.9</w:t>
            </w:r>
          </w:p>
        </w:tc>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b/>
                <w:color w:val="000000"/>
                <w:sz w:val="20"/>
              </w:rPr>
            </w:pPr>
            <w:r w:rsidRPr="00D33561">
              <w:rPr>
                <w:rFonts w:ascii="Times New Roman" w:hAnsi="Times New Roman"/>
                <w:b/>
                <w:color w:val="000000"/>
                <w:sz w:val="20"/>
              </w:rPr>
              <w:t>87.4</w:t>
            </w:r>
          </w:p>
        </w:tc>
      </w:tr>
      <w:tr w:rsidR="0041339B" w:rsidTr="009537A2">
        <w:trPr>
          <w:jc w:val="center"/>
        </w:trPr>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rPr>
                <w:rFonts w:ascii="Times New Roman" w:hAnsi="Times New Roman"/>
                <w:color w:val="000000"/>
                <w:sz w:val="20"/>
              </w:rPr>
            </w:pPr>
            <w:r w:rsidRPr="00D33561">
              <w:rPr>
                <w:rFonts w:ascii="Times New Roman" w:hAnsi="Times New Roman"/>
                <w:color w:val="000000"/>
                <w:sz w:val="20"/>
              </w:rPr>
              <w:t>FPA</w:t>
            </w:r>
          </w:p>
        </w:tc>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2500</w:t>
            </w:r>
          </w:p>
        </w:tc>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20</w:t>
            </w:r>
          </w:p>
        </w:tc>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0.16</w:t>
            </w:r>
          </w:p>
        </w:tc>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0.54</w:t>
            </w:r>
          </w:p>
        </w:tc>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3.5</w:t>
            </w:r>
          </w:p>
        </w:tc>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78.5</w:t>
            </w:r>
          </w:p>
        </w:tc>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88.2</w:t>
            </w:r>
          </w:p>
        </w:tc>
        <w:tc>
          <w:tcPr>
            <w:tcW w:w="851" w:type="dxa"/>
            <w:tcBorders>
              <w:top w:val="nil"/>
              <w:left w:val="nil"/>
              <w:bottom w:val="nil"/>
              <w:right w:val="nil"/>
            </w:tcBorders>
            <w:shd w:val="clear" w:color="auto" w:fill="auto"/>
            <w:vAlign w:val="bottom"/>
          </w:tcPr>
          <w:p w:rsidR="0041339B" w:rsidRPr="00D33561" w:rsidRDefault="0041339B" w:rsidP="0041339B">
            <w:pPr>
              <w:spacing w:after="0" w:line="360" w:lineRule="auto"/>
              <w:jc w:val="right"/>
              <w:rPr>
                <w:rFonts w:ascii="Times New Roman" w:hAnsi="Times New Roman"/>
                <w:b/>
                <w:color w:val="000000"/>
                <w:sz w:val="20"/>
              </w:rPr>
            </w:pPr>
            <w:r w:rsidRPr="00D33561">
              <w:rPr>
                <w:rFonts w:ascii="Times New Roman" w:hAnsi="Times New Roman"/>
                <w:b/>
                <w:color w:val="000000"/>
                <w:sz w:val="20"/>
              </w:rPr>
              <w:t>80.5</w:t>
            </w:r>
          </w:p>
        </w:tc>
      </w:tr>
      <w:tr w:rsidR="0041339B" w:rsidTr="009537A2">
        <w:trPr>
          <w:jc w:val="center"/>
        </w:trPr>
        <w:tc>
          <w:tcPr>
            <w:tcW w:w="851" w:type="dxa"/>
            <w:tcBorders>
              <w:top w:val="nil"/>
              <w:left w:val="nil"/>
              <w:bottom w:val="single" w:sz="4" w:space="0" w:color="auto"/>
              <w:right w:val="nil"/>
            </w:tcBorders>
            <w:shd w:val="clear" w:color="auto" w:fill="auto"/>
            <w:vAlign w:val="bottom"/>
          </w:tcPr>
          <w:p w:rsidR="0041339B" w:rsidRPr="00D33561" w:rsidRDefault="0041339B" w:rsidP="0041339B">
            <w:pPr>
              <w:spacing w:after="0" w:line="360" w:lineRule="auto"/>
              <w:rPr>
                <w:rFonts w:ascii="Times New Roman" w:hAnsi="Times New Roman"/>
                <w:color w:val="000000"/>
                <w:sz w:val="20"/>
              </w:rPr>
            </w:pPr>
            <w:r w:rsidRPr="00D33561">
              <w:rPr>
                <w:rFonts w:ascii="Times New Roman" w:hAnsi="Times New Roman"/>
                <w:color w:val="000000"/>
                <w:sz w:val="20"/>
              </w:rPr>
              <w:t>ABC</w:t>
            </w:r>
          </w:p>
        </w:tc>
        <w:tc>
          <w:tcPr>
            <w:tcW w:w="851" w:type="dxa"/>
            <w:tcBorders>
              <w:top w:val="nil"/>
              <w:left w:val="nil"/>
              <w:bottom w:val="single" w:sz="4" w:space="0" w:color="auto"/>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2000</w:t>
            </w:r>
          </w:p>
        </w:tc>
        <w:tc>
          <w:tcPr>
            <w:tcW w:w="851" w:type="dxa"/>
            <w:tcBorders>
              <w:top w:val="nil"/>
              <w:left w:val="nil"/>
              <w:bottom w:val="single" w:sz="4" w:space="0" w:color="auto"/>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60</w:t>
            </w:r>
          </w:p>
        </w:tc>
        <w:tc>
          <w:tcPr>
            <w:tcW w:w="851" w:type="dxa"/>
            <w:tcBorders>
              <w:top w:val="nil"/>
              <w:left w:val="nil"/>
              <w:bottom w:val="single" w:sz="4" w:space="0" w:color="auto"/>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0.24</w:t>
            </w:r>
          </w:p>
        </w:tc>
        <w:tc>
          <w:tcPr>
            <w:tcW w:w="851" w:type="dxa"/>
            <w:tcBorders>
              <w:top w:val="nil"/>
              <w:left w:val="nil"/>
              <w:bottom w:val="single" w:sz="4" w:space="0" w:color="auto"/>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0.56</w:t>
            </w:r>
          </w:p>
        </w:tc>
        <w:tc>
          <w:tcPr>
            <w:tcW w:w="851" w:type="dxa"/>
            <w:tcBorders>
              <w:top w:val="nil"/>
              <w:left w:val="nil"/>
              <w:bottom w:val="single" w:sz="4" w:space="0" w:color="auto"/>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6.9</w:t>
            </w:r>
          </w:p>
        </w:tc>
        <w:tc>
          <w:tcPr>
            <w:tcW w:w="851" w:type="dxa"/>
            <w:tcBorders>
              <w:top w:val="nil"/>
              <w:left w:val="nil"/>
              <w:bottom w:val="single" w:sz="4" w:space="0" w:color="auto"/>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74.1</w:t>
            </w:r>
          </w:p>
        </w:tc>
        <w:tc>
          <w:tcPr>
            <w:tcW w:w="851" w:type="dxa"/>
            <w:tcBorders>
              <w:top w:val="nil"/>
              <w:left w:val="nil"/>
              <w:bottom w:val="single" w:sz="4" w:space="0" w:color="auto"/>
              <w:right w:val="nil"/>
            </w:tcBorders>
            <w:shd w:val="clear" w:color="auto" w:fill="auto"/>
            <w:vAlign w:val="bottom"/>
          </w:tcPr>
          <w:p w:rsidR="0041339B" w:rsidRPr="00D33561" w:rsidRDefault="0041339B" w:rsidP="0041339B">
            <w:pPr>
              <w:spacing w:after="0" w:line="360" w:lineRule="auto"/>
              <w:jc w:val="right"/>
              <w:rPr>
                <w:rFonts w:ascii="Times New Roman" w:hAnsi="Times New Roman"/>
                <w:color w:val="000000"/>
                <w:sz w:val="20"/>
              </w:rPr>
            </w:pPr>
            <w:r w:rsidRPr="00D33561">
              <w:rPr>
                <w:rFonts w:ascii="Times New Roman" w:hAnsi="Times New Roman"/>
                <w:color w:val="000000"/>
                <w:sz w:val="20"/>
              </w:rPr>
              <w:t>77.0</w:t>
            </w:r>
          </w:p>
        </w:tc>
        <w:tc>
          <w:tcPr>
            <w:tcW w:w="851" w:type="dxa"/>
            <w:tcBorders>
              <w:top w:val="nil"/>
              <w:left w:val="nil"/>
              <w:bottom w:val="single" w:sz="4" w:space="0" w:color="auto"/>
              <w:right w:val="nil"/>
            </w:tcBorders>
            <w:shd w:val="clear" w:color="auto" w:fill="auto"/>
            <w:vAlign w:val="bottom"/>
          </w:tcPr>
          <w:p w:rsidR="0041339B" w:rsidRPr="00D33561" w:rsidRDefault="0041339B" w:rsidP="0041339B">
            <w:pPr>
              <w:spacing w:after="0" w:line="360" w:lineRule="auto"/>
              <w:jc w:val="right"/>
              <w:rPr>
                <w:rFonts w:ascii="Times New Roman" w:hAnsi="Times New Roman"/>
                <w:b/>
                <w:color w:val="000000"/>
                <w:sz w:val="20"/>
              </w:rPr>
            </w:pPr>
            <w:r w:rsidRPr="00D33561">
              <w:rPr>
                <w:rFonts w:ascii="Times New Roman" w:hAnsi="Times New Roman"/>
                <w:b/>
                <w:color w:val="000000"/>
                <w:sz w:val="20"/>
              </w:rPr>
              <w:t>74.6</w:t>
            </w:r>
          </w:p>
        </w:tc>
      </w:tr>
    </w:tbl>
    <w:p w:rsidR="00B656CE" w:rsidRDefault="00B656CE" w:rsidP="00150AEB">
      <w:pPr>
        <w:pStyle w:val="AnaParagrafYaziStiliSau"/>
      </w:pPr>
    </w:p>
    <w:p w:rsidR="007D1CAD" w:rsidRDefault="007D1CAD">
      <w:pPr>
        <w:spacing w:after="0" w:line="240" w:lineRule="auto"/>
        <w:rPr>
          <w:rFonts w:ascii="Times New Roman" w:eastAsia="Times New Roman" w:hAnsi="Times New Roman"/>
          <w:bCs/>
          <w:color w:val="000000"/>
          <w:kern w:val="0"/>
          <w:sz w:val="24"/>
          <w:szCs w:val="24"/>
          <w:lang w:eastAsia="tr-TR"/>
        </w:rPr>
      </w:pPr>
      <w:r>
        <w:br w:type="page"/>
      </w:r>
    </w:p>
    <w:p w:rsidR="002A6AE9" w:rsidRDefault="002A6AE9" w:rsidP="002A6AE9">
      <w:pPr>
        <w:keepNext/>
        <w:spacing w:after="0" w:line="240" w:lineRule="auto"/>
        <w:jc w:val="center"/>
      </w:pPr>
      <w:r>
        <w:rPr>
          <w:noProof/>
          <w:lang w:val="en-US"/>
        </w:rPr>
        <w:lastRenderedPageBreak/>
        <w:drawing>
          <wp:inline distT="0" distB="0" distL="0" distR="0" wp14:anchorId="1D96E8D5" wp14:editId="416EE2BC">
            <wp:extent cx="3657600" cy="2203704"/>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57600" cy="2203704"/>
                    </a:xfrm>
                    <a:prstGeom prst="rect">
                      <a:avLst/>
                    </a:prstGeom>
                    <a:noFill/>
                  </pic:spPr>
                </pic:pic>
              </a:graphicData>
            </a:graphic>
          </wp:inline>
        </w:drawing>
      </w:r>
    </w:p>
    <w:p w:rsidR="002A6AE9" w:rsidRDefault="002A6AE9" w:rsidP="002A6AE9">
      <w:pPr>
        <w:pStyle w:val="ResimYazs"/>
        <w:spacing w:before="120"/>
        <w:jc w:val="center"/>
      </w:pPr>
      <w:bookmarkStart w:id="140" w:name="_Toc487013910"/>
      <w:r>
        <w:t xml:space="preserve">Şekil </w:t>
      </w:r>
      <w:fldSimple w:instr=" STYLEREF 1 \s ">
        <w:r w:rsidR="00FE6146">
          <w:rPr>
            <w:noProof/>
          </w:rPr>
          <w:t>6</w:t>
        </w:r>
      </w:fldSimple>
      <w:r w:rsidR="00205F7F">
        <w:t>.</w:t>
      </w:r>
      <w:fldSimple w:instr=" SEQ Şekil \* ARABIC \s 1 ">
        <w:r w:rsidR="00FE6146">
          <w:rPr>
            <w:noProof/>
          </w:rPr>
          <w:t>1</w:t>
        </w:r>
      </w:fldSimple>
      <w:r>
        <w:t xml:space="preserve">. </w:t>
      </w:r>
      <w:r w:rsidR="007174AD">
        <w:t xml:space="preserve">TDO - </w:t>
      </w:r>
      <w:r>
        <w:t xml:space="preserve">Her bir transformatör tipi </w:t>
      </w:r>
      <w:r w:rsidR="00B74AEA">
        <w:t xml:space="preserve">için </w:t>
      </w:r>
      <w:r>
        <w:t xml:space="preserve">ve ortalama </w:t>
      </w:r>
      <w:r w:rsidR="00704A55">
        <w:t>güvenilirlik</w:t>
      </w:r>
      <w:r>
        <w:t xml:space="preserve"> puan</w:t>
      </w:r>
      <w:r w:rsidR="00B74AEA">
        <w:t>lar</w:t>
      </w:r>
      <w:r>
        <w:t>ı</w:t>
      </w:r>
      <w:bookmarkEnd w:id="140"/>
    </w:p>
    <w:p w:rsidR="002A6AE9" w:rsidRDefault="002A6AE9" w:rsidP="00150AEB">
      <w:pPr>
        <w:pStyle w:val="AnaParagrafYaziStiliSau"/>
        <w:rPr>
          <w:rFonts w:eastAsia="TimesNewRoman"/>
        </w:rPr>
      </w:pPr>
    </w:p>
    <w:p w:rsidR="002A6AE9" w:rsidRDefault="00277D2B" w:rsidP="00DC6F57">
      <w:pPr>
        <w:pStyle w:val="AltBaslkSau"/>
      </w:pPr>
      <w:r>
        <w:t>Prati</w:t>
      </w:r>
      <w:r w:rsidRPr="00277D2B">
        <w:t>k Transformatör Tasarım Optimizasyonu (</w:t>
      </w:r>
      <w:r>
        <w:t>D</w:t>
      </w:r>
      <w:r w:rsidRPr="00277D2B">
        <w:t>TDO) Performans Testleri</w:t>
      </w:r>
    </w:p>
    <w:p w:rsidR="00277D2B" w:rsidRDefault="00277D2B" w:rsidP="00150AEB">
      <w:pPr>
        <w:pStyle w:val="AnaParagrafYaziStiliSau"/>
        <w:rPr>
          <w:rFonts w:eastAsia="TimesNewRoman"/>
        </w:rPr>
      </w:pPr>
    </w:p>
    <w:p w:rsidR="00277D2B" w:rsidRDefault="00277D2B" w:rsidP="00277D2B">
      <w:pPr>
        <w:pStyle w:val="IkincilAltBaslikSau"/>
      </w:pPr>
      <w:r w:rsidRPr="00277D2B">
        <w:t>Test yöntemi</w:t>
      </w:r>
    </w:p>
    <w:p w:rsidR="00277D2B" w:rsidRDefault="00277D2B" w:rsidP="00150AEB">
      <w:pPr>
        <w:pStyle w:val="AnaParagrafYaziStiliSau"/>
        <w:rPr>
          <w:rFonts w:eastAsia="TimesNewRoman"/>
          <w:lang w:val="en-US"/>
        </w:rPr>
      </w:pPr>
    </w:p>
    <w:p w:rsidR="00AA4811" w:rsidRPr="00277D2B" w:rsidRDefault="00773810" w:rsidP="00150AEB">
      <w:pPr>
        <w:pStyle w:val="AnaParagrafYaziStiliSau"/>
        <w:rPr>
          <w:rFonts w:eastAsia="TimesNewRoman"/>
        </w:rPr>
      </w:pPr>
      <w:r>
        <w:rPr>
          <w:rFonts w:eastAsia="TimesNewRoman"/>
        </w:rPr>
        <w:t xml:space="preserve">Pratik TDO performans testleri </w:t>
      </w:r>
      <w:r w:rsidR="00AA4811" w:rsidRPr="00277D2B">
        <w:rPr>
          <w:rFonts w:eastAsia="TimesNewRoman"/>
        </w:rPr>
        <w:t xml:space="preserve">için MATLAB 2014a kullanılarak hazırlanan yazılım, bir ana program, </w:t>
      </w:r>
      <w:r w:rsidR="00886F06">
        <w:rPr>
          <w:rFonts w:eastAsia="TimesNewRoman"/>
        </w:rPr>
        <w:t>beş</w:t>
      </w:r>
      <w:r w:rsidR="00AA4811" w:rsidRPr="00277D2B">
        <w:rPr>
          <w:rFonts w:eastAsia="TimesNewRoman"/>
        </w:rPr>
        <w:t xml:space="preserve"> optimizasyon algoritmasının her biri için bir altprogram ve tüm algoritma altprogramları tarafından ortak kullanılan bir tasarım hesaplama altprogramından oluşur.</w:t>
      </w:r>
      <w:r w:rsidR="001722EA">
        <w:rPr>
          <w:rFonts w:eastAsia="TimesNewRoman"/>
        </w:rPr>
        <w:t xml:space="preserve"> Tüm algoritmalar</w:t>
      </w:r>
      <w:r w:rsidR="00613784">
        <w:rPr>
          <w:rFonts w:eastAsia="TimesNewRoman"/>
        </w:rPr>
        <w:t>a</w:t>
      </w:r>
      <w:r w:rsidR="001722EA">
        <w:rPr>
          <w:rFonts w:eastAsia="TimesNewRoman"/>
        </w:rPr>
        <w:t xml:space="preserve"> ayrık tasarım değişkenleri </w:t>
      </w:r>
      <w:r w:rsidR="00613784">
        <w:rPr>
          <w:rFonts w:eastAsia="TimesNewRoman"/>
        </w:rPr>
        <w:t xml:space="preserve">kullanma özelliği eklenmiştir. </w:t>
      </w:r>
    </w:p>
    <w:p w:rsidR="00AA4811" w:rsidRPr="00277D2B" w:rsidRDefault="00AA4811" w:rsidP="00150AEB">
      <w:pPr>
        <w:pStyle w:val="AnaParagrafYaziStiliSau"/>
        <w:rPr>
          <w:rFonts w:eastAsia="TimesNewRoman"/>
        </w:rPr>
      </w:pPr>
    </w:p>
    <w:p w:rsidR="00AA4811" w:rsidRPr="00277D2B" w:rsidRDefault="00AA4811" w:rsidP="00150AEB">
      <w:pPr>
        <w:pStyle w:val="AnaParagrafYaziStiliSau"/>
        <w:rPr>
          <w:rFonts w:eastAsia="TimesNewRoman"/>
        </w:rPr>
      </w:pPr>
      <w:r w:rsidRPr="00277D2B">
        <w:rPr>
          <w:rFonts w:eastAsia="TimesNewRoman"/>
        </w:rPr>
        <w:t>Performans testleri 2.60 GHz Intel Core i5-3320M CPU ve 4 GB RAM’e sahip olan standart bir dizüstü bilgisayar kullanılarak aşağıdaki</w:t>
      </w:r>
      <w:r w:rsidR="00AB3E68">
        <w:rPr>
          <w:rFonts w:eastAsia="TimesNewRoman"/>
        </w:rPr>
        <w:t xml:space="preserve"> çerçevede gerçekleştirilmiştir:</w:t>
      </w:r>
    </w:p>
    <w:p w:rsidR="00AA4811" w:rsidRPr="00277D2B" w:rsidRDefault="00AA4811" w:rsidP="00150AEB">
      <w:pPr>
        <w:pStyle w:val="AnaParagrafYaziStiliSau"/>
        <w:rPr>
          <w:rFonts w:eastAsia="TimesNewRoman"/>
        </w:rPr>
      </w:pPr>
    </w:p>
    <w:p w:rsidR="00AA4811" w:rsidRPr="00277D2B" w:rsidRDefault="00AA4811" w:rsidP="00150AEB">
      <w:pPr>
        <w:pStyle w:val="BulletedList1"/>
        <w:numPr>
          <w:ilvl w:val="0"/>
          <w:numId w:val="15"/>
        </w:numPr>
        <w:rPr>
          <w:rFonts w:eastAsia="TimesNewRoman"/>
        </w:rPr>
      </w:pPr>
      <w:r w:rsidRPr="00277D2B">
        <w:rPr>
          <w:rFonts w:eastAsia="TimesNewRoman"/>
        </w:rPr>
        <w:t>Bölüm 6.1.'de verilen spesifikasyonlara sahip üç tip transformatör için</w:t>
      </w:r>
    </w:p>
    <w:p w:rsidR="00E536BB" w:rsidRDefault="00E536BB" w:rsidP="00150AEB">
      <w:pPr>
        <w:pStyle w:val="BulletedList1"/>
        <w:numPr>
          <w:ilvl w:val="0"/>
          <w:numId w:val="15"/>
        </w:numPr>
      </w:pPr>
      <w:r>
        <w:t>Beş algoritma (ABC, b6e6rl, BSA, CS, FPA) kullanılarak</w:t>
      </w:r>
    </w:p>
    <w:p w:rsidR="00ED1090" w:rsidRDefault="00277D2B" w:rsidP="00150AEB">
      <w:pPr>
        <w:pStyle w:val="BulletedList1"/>
        <w:numPr>
          <w:ilvl w:val="0"/>
          <w:numId w:val="15"/>
        </w:numPr>
        <w:rPr>
          <w:rFonts w:eastAsia="TimesNewRoman"/>
        </w:rPr>
      </w:pPr>
      <w:r>
        <w:rPr>
          <w:rFonts w:eastAsia="TimesNewRoman"/>
        </w:rPr>
        <w:t>Tasarım değişkenleri T</w:t>
      </w:r>
      <w:r w:rsidR="00ED1090" w:rsidRPr="00277D2B">
        <w:rPr>
          <w:rFonts w:eastAsia="TimesNewRoman"/>
        </w:rPr>
        <w:t>ablo 5.</w:t>
      </w:r>
      <w:r>
        <w:rPr>
          <w:rFonts w:eastAsia="TimesNewRoman"/>
        </w:rPr>
        <w:t>3</w:t>
      </w:r>
      <w:r w:rsidR="00ED1090" w:rsidRPr="00277D2B">
        <w:rPr>
          <w:rFonts w:eastAsia="TimesNewRoman"/>
        </w:rPr>
        <w:t>.’</w:t>
      </w:r>
      <w:r>
        <w:rPr>
          <w:rFonts w:eastAsia="TimesNewRoman"/>
        </w:rPr>
        <w:t>t</w:t>
      </w:r>
      <w:r w:rsidR="00ED1090" w:rsidRPr="00277D2B">
        <w:rPr>
          <w:rFonts w:eastAsia="TimesNewRoman"/>
        </w:rPr>
        <w:t>e verilenler olmak üzere</w:t>
      </w:r>
    </w:p>
    <w:p w:rsidR="00F017A0" w:rsidRDefault="00F017A0" w:rsidP="00DC6F57">
      <w:pPr>
        <w:pStyle w:val="BulletedList1"/>
        <w:numPr>
          <w:ilvl w:val="0"/>
          <w:numId w:val="15"/>
        </w:numPr>
        <w:ind w:left="709" w:hanging="352"/>
      </w:pPr>
      <w:r>
        <w:t>Tasarım değişkenlerinin alt ve üst sınır değerleri incelenen üç tip transformatörden daha da geniş bir güç aralığındaki transformatörleri kapsayacak şekilde geniş tutulmuştur</w:t>
      </w:r>
      <w:r w:rsidR="00620885">
        <w:t xml:space="preserve"> (</w:t>
      </w:r>
      <w:r w:rsidR="00620885">
        <w:rPr>
          <w:rFonts w:eastAsia="TimesNewRoman"/>
        </w:rPr>
        <w:t>T</w:t>
      </w:r>
      <w:r w:rsidR="00620885" w:rsidRPr="00277D2B">
        <w:rPr>
          <w:rFonts w:eastAsia="TimesNewRoman"/>
        </w:rPr>
        <w:t>ablo 5.</w:t>
      </w:r>
      <w:r w:rsidR="00620885">
        <w:rPr>
          <w:rFonts w:eastAsia="TimesNewRoman"/>
        </w:rPr>
        <w:t>3</w:t>
      </w:r>
      <w:r w:rsidR="00620885" w:rsidRPr="00277D2B">
        <w:rPr>
          <w:rFonts w:eastAsia="TimesNewRoman"/>
        </w:rPr>
        <w:t>.</w:t>
      </w:r>
      <w:r w:rsidR="00620885">
        <w:rPr>
          <w:rFonts w:eastAsia="TimesNewRoman"/>
        </w:rPr>
        <w:t>)</w:t>
      </w:r>
    </w:p>
    <w:p w:rsidR="00AA4811" w:rsidRPr="00277D2B" w:rsidRDefault="00DB35AA" w:rsidP="00150AEB">
      <w:pPr>
        <w:pStyle w:val="BulletedList1"/>
        <w:numPr>
          <w:ilvl w:val="0"/>
          <w:numId w:val="15"/>
        </w:numPr>
        <w:rPr>
          <w:rFonts w:eastAsia="TimesNewRoman"/>
        </w:rPr>
      </w:pPr>
      <w:r w:rsidRPr="00277D2B">
        <w:rPr>
          <w:rFonts w:eastAsia="TimesNewRoman"/>
        </w:rPr>
        <w:lastRenderedPageBreak/>
        <w:t>Aşağıda verilen maksimum döngü sayıları ve popülasyon büyüklükleri için</w:t>
      </w:r>
    </w:p>
    <w:p w:rsidR="00DB35AA" w:rsidRPr="00277D2B" w:rsidRDefault="00DB35AA" w:rsidP="00DC6F57">
      <w:pPr>
        <w:pStyle w:val="AnaParagrafYaziStiliSau"/>
        <w:numPr>
          <w:ilvl w:val="1"/>
          <w:numId w:val="16"/>
        </w:numPr>
        <w:ind w:left="1134"/>
        <w:rPr>
          <w:rFonts w:eastAsia="TimesNewRoman"/>
        </w:rPr>
      </w:pPr>
      <w:r w:rsidRPr="00277D2B">
        <w:rPr>
          <w:rFonts w:eastAsia="TimesNewRoman"/>
        </w:rPr>
        <w:t>Maksimum döngü sayısı</w:t>
      </w:r>
      <w:r w:rsidRPr="00277D2B">
        <w:rPr>
          <w:rFonts w:eastAsia="TimesNewRoman"/>
        </w:rPr>
        <w:tab/>
        <w:t>1000, 1500, 2000, 2500</w:t>
      </w:r>
    </w:p>
    <w:p w:rsidR="00DB35AA" w:rsidRPr="00277D2B" w:rsidRDefault="00DB35AA" w:rsidP="00DC6F57">
      <w:pPr>
        <w:pStyle w:val="AnaParagrafYaziStiliSau"/>
        <w:numPr>
          <w:ilvl w:val="1"/>
          <w:numId w:val="16"/>
        </w:numPr>
        <w:ind w:left="1134"/>
        <w:rPr>
          <w:rFonts w:eastAsia="TimesNewRoman"/>
        </w:rPr>
      </w:pPr>
      <w:r w:rsidRPr="00277D2B">
        <w:rPr>
          <w:rFonts w:eastAsia="TimesNewRoman"/>
        </w:rPr>
        <w:t>Popülasyon büyüklüğü</w:t>
      </w:r>
      <w:r w:rsidRPr="00277D2B">
        <w:rPr>
          <w:rFonts w:eastAsia="TimesNewRoman"/>
        </w:rPr>
        <w:tab/>
        <w:t>20, 40, 60, 80, 100</w:t>
      </w:r>
    </w:p>
    <w:p w:rsidR="00DB35AA" w:rsidRPr="00277D2B" w:rsidRDefault="00DB35AA" w:rsidP="00150AEB">
      <w:pPr>
        <w:pStyle w:val="BulletedList1"/>
        <w:numPr>
          <w:ilvl w:val="0"/>
          <w:numId w:val="15"/>
        </w:numPr>
        <w:rPr>
          <w:rFonts w:eastAsia="TimesNewRoman"/>
        </w:rPr>
      </w:pPr>
      <w:r w:rsidRPr="00277D2B">
        <w:rPr>
          <w:rFonts w:eastAsia="TimesNewRoman"/>
        </w:rPr>
        <w:t xml:space="preserve">Algoritma kontrol parametreleri </w:t>
      </w:r>
      <w:r w:rsidR="000E0177" w:rsidRPr="00277D2B">
        <w:rPr>
          <w:rFonts w:eastAsia="TimesNewRoman"/>
        </w:rPr>
        <w:t>Bölüm 5.7.’ye göre</w:t>
      </w:r>
    </w:p>
    <w:p w:rsidR="00DB35AA" w:rsidRPr="00277D2B" w:rsidRDefault="000E0177" w:rsidP="00150AEB">
      <w:pPr>
        <w:pStyle w:val="BulletedList1"/>
        <w:numPr>
          <w:ilvl w:val="0"/>
          <w:numId w:val="15"/>
        </w:numPr>
        <w:rPr>
          <w:rFonts w:eastAsia="TimesNewRoman"/>
        </w:rPr>
      </w:pPr>
      <w:r w:rsidRPr="00277D2B">
        <w:rPr>
          <w:rFonts w:eastAsia="TimesNewRoman"/>
        </w:rPr>
        <w:t>Durdurma kriteri kullanılmamıştır</w:t>
      </w:r>
    </w:p>
    <w:p w:rsidR="000E0177" w:rsidRPr="00277D2B" w:rsidRDefault="000E0177" w:rsidP="00150AEB">
      <w:pPr>
        <w:pStyle w:val="BulletedList1"/>
        <w:numPr>
          <w:ilvl w:val="0"/>
          <w:numId w:val="15"/>
        </w:numPr>
        <w:rPr>
          <w:rFonts w:eastAsia="TimesNewRoman"/>
        </w:rPr>
      </w:pPr>
      <w:r w:rsidRPr="00277D2B">
        <w:rPr>
          <w:rFonts w:eastAsia="TimesNewRoman"/>
        </w:rPr>
        <w:t>Testler her bir transformatör tipi ve algoritma için 20 kez tekrarlanmıştır</w:t>
      </w:r>
    </w:p>
    <w:p w:rsidR="007B3E4C" w:rsidRDefault="007B3E4C" w:rsidP="00150AEB">
      <w:pPr>
        <w:pStyle w:val="AnaParagrafYaziStiliSau"/>
        <w:rPr>
          <w:rFonts w:eastAsia="TimesNewRoman"/>
        </w:rPr>
      </w:pPr>
    </w:p>
    <w:p w:rsidR="00BF685E" w:rsidRDefault="00273C0D" w:rsidP="00150AEB">
      <w:pPr>
        <w:pStyle w:val="AnaParagrafYaziStiliSau"/>
        <w:rPr>
          <w:rFonts w:eastAsia="TimesNewRoman"/>
        </w:rPr>
      </w:pPr>
      <w:r>
        <w:rPr>
          <w:rFonts w:eastAsia="TimesNewRoman"/>
        </w:rPr>
        <w:t xml:space="preserve">Tasarım değişkenlerinden çekirdek saç genişliği ve </w:t>
      </w:r>
      <w:r w:rsidRPr="00273C0D">
        <w:rPr>
          <w:rFonts w:eastAsia="TimesNewRoman"/>
        </w:rPr>
        <w:t>AG sargısı iletken genişliği</w:t>
      </w:r>
      <w:r>
        <w:rPr>
          <w:rFonts w:eastAsia="TimesNewRoman"/>
        </w:rPr>
        <w:t xml:space="preserve"> 10 mm varsayılan (default) adımlarla değişmektedir, ancak tasarım mühendisi</w:t>
      </w:r>
      <w:r w:rsidR="000E5520">
        <w:rPr>
          <w:rFonts w:eastAsia="TimesNewRoman"/>
        </w:rPr>
        <w:t xml:space="preserve"> farklı bir adım boyu seçebilir; adım boyu ondalık sayı dahi olabilir.</w:t>
      </w:r>
    </w:p>
    <w:p w:rsidR="00273C0D" w:rsidRDefault="00273C0D" w:rsidP="00150AEB">
      <w:pPr>
        <w:pStyle w:val="AnaParagrafYaziStiliSau"/>
        <w:rPr>
          <w:rFonts w:eastAsia="TimesNewRoman"/>
        </w:rPr>
      </w:pPr>
    </w:p>
    <w:p w:rsidR="00273C0D" w:rsidRPr="00277D2B" w:rsidRDefault="00273C0D" w:rsidP="00150AEB">
      <w:pPr>
        <w:pStyle w:val="AnaParagrafYaziStiliSau"/>
        <w:rPr>
          <w:rFonts w:eastAsia="TimesNewRoman"/>
        </w:rPr>
      </w:pPr>
      <w:r w:rsidRPr="00273C0D">
        <w:rPr>
          <w:rFonts w:eastAsia="TimesNewRoman"/>
        </w:rPr>
        <w:t>AG sargısı iletken</w:t>
      </w:r>
      <w:r>
        <w:rPr>
          <w:rFonts w:eastAsia="TimesNewRoman"/>
        </w:rPr>
        <w:t xml:space="preserve"> kalınlığı tasarım değişkeninin ayrık değerleri </w:t>
      </w:r>
      <w:r w:rsidRPr="00273C0D">
        <w:rPr>
          <w:rFonts w:eastAsia="TimesNewRoman"/>
        </w:rPr>
        <w:t>0.2, 0.3, 0.4, 0.5, 0.6, 0.7, 0.8, 0.9, 1.0, 1.2, 1.4, 1.6, 1.8, 2.0</w:t>
      </w:r>
      <w:r w:rsidR="00FC02CB">
        <w:rPr>
          <w:rFonts w:eastAsia="TimesNewRoman"/>
        </w:rPr>
        <w:t xml:space="preserve"> ve</w:t>
      </w:r>
      <w:r w:rsidRPr="00273C0D">
        <w:rPr>
          <w:rFonts w:eastAsia="TimesNewRoman"/>
        </w:rPr>
        <w:t xml:space="preserve"> 2.24 mm</w:t>
      </w:r>
      <w:r>
        <w:rPr>
          <w:rFonts w:eastAsia="TimesNewRoman"/>
        </w:rPr>
        <w:t>’dir.</w:t>
      </w:r>
    </w:p>
    <w:p w:rsidR="00273C0D" w:rsidRDefault="00273C0D" w:rsidP="00150AEB">
      <w:pPr>
        <w:pStyle w:val="AnaParagrafYaziStiliSau"/>
        <w:rPr>
          <w:rFonts w:eastAsia="TimesNewRoman"/>
        </w:rPr>
      </w:pPr>
    </w:p>
    <w:p w:rsidR="00273C0D" w:rsidRDefault="00273C0D" w:rsidP="00150AEB">
      <w:pPr>
        <w:pStyle w:val="AnaParagrafYaziStiliSau"/>
        <w:rPr>
          <w:rFonts w:eastAsia="TimesNewRoman"/>
        </w:rPr>
      </w:pPr>
      <w:r>
        <w:rPr>
          <w:rFonts w:eastAsia="TimesNewRoman"/>
        </w:rPr>
        <w:t>Y</w:t>
      </w:r>
      <w:r w:rsidRPr="00273C0D">
        <w:rPr>
          <w:rFonts w:eastAsia="TimesNewRoman"/>
        </w:rPr>
        <w:t>G sargısı iletken</w:t>
      </w:r>
      <w:r>
        <w:rPr>
          <w:rFonts w:eastAsia="TimesNewRoman"/>
        </w:rPr>
        <w:t xml:space="preserve"> çapı tasarım değişkeninin ayrık değerleri </w:t>
      </w:r>
      <w:r w:rsidRPr="00273C0D">
        <w:rPr>
          <w:rFonts w:eastAsia="TimesNewRoman"/>
        </w:rPr>
        <w:t>0.50, 0.56, 0.63, 0.71, 0.80, 0.90, 1.00, 1.12, 1.25, 1.40, 1.60, 1.80, 2.00, 2.24, 2.50, 2.80, 3.15, 3.55, 4.00, 4.50</w:t>
      </w:r>
      <w:r w:rsidR="00FC02CB">
        <w:rPr>
          <w:rFonts w:eastAsia="TimesNewRoman"/>
        </w:rPr>
        <w:t xml:space="preserve"> ve</w:t>
      </w:r>
      <w:r w:rsidRPr="00273C0D">
        <w:rPr>
          <w:rFonts w:eastAsia="TimesNewRoman"/>
        </w:rPr>
        <w:t xml:space="preserve"> 5.00 mm</w:t>
      </w:r>
      <w:r>
        <w:rPr>
          <w:rFonts w:eastAsia="TimesNewRoman"/>
        </w:rPr>
        <w:t>’dir.</w:t>
      </w:r>
    </w:p>
    <w:p w:rsidR="00273C0D" w:rsidRDefault="00273C0D" w:rsidP="00150AEB">
      <w:pPr>
        <w:pStyle w:val="AnaParagrafYaziStiliSau"/>
        <w:rPr>
          <w:rFonts w:eastAsia="TimesNewRoman"/>
        </w:rPr>
      </w:pPr>
    </w:p>
    <w:p w:rsidR="00AA4811" w:rsidRPr="00277D2B" w:rsidRDefault="00BF685E" w:rsidP="00150AEB">
      <w:pPr>
        <w:pStyle w:val="AnaParagrafYaziStiliSau"/>
        <w:rPr>
          <w:rFonts w:eastAsia="TimesNewRoman"/>
        </w:rPr>
      </w:pPr>
      <w:r w:rsidRPr="00277D2B">
        <w:rPr>
          <w:rFonts w:eastAsia="TimesNewRoman"/>
        </w:rPr>
        <w:t>Her algoritmanın en iyi sonucu vereceği maksimum döngü sayısı ve popülasyon büyüklüğü kombinasyonu farklı olabileceği</w:t>
      </w:r>
      <w:r w:rsidR="00AB3E68">
        <w:rPr>
          <w:rFonts w:eastAsia="TimesNewRoman"/>
        </w:rPr>
        <w:t>nden</w:t>
      </w:r>
      <w:r w:rsidRPr="00277D2B">
        <w:rPr>
          <w:rFonts w:eastAsia="TimesNewRoman"/>
        </w:rPr>
        <w:t xml:space="preserve"> performans testleri bu değerlerin toplam 20 farklı kombinasyonu için yapılmıştır.</w:t>
      </w:r>
    </w:p>
    <w:p w:rsidR="00AA4811" w:rsidRPr="00277D2B" w:rsidRDefault="00AA4811" w:rsidP="00150AEB">
      <w:pPr>
        <w:pStyle w:val="AnaParagrafYaziStiliSau"/>
        <w:rPr>
          <w:rFonts w:eastAsia="TimesNewRoman"/>
        </w:rPr>
      </w:pPr>
    </w:p>
    <w:p w:rsidR="00277D2B" w:rsidRPr="00277D2B" w:rsidRDefault="00277D2B" w:rsidP="00C0186D">
      <w:pPr>
        <w:pStyle w:val="IkincilAltBaslikSau"/>
      </w:pPr>
      <w:r w:rsidRPr="00277D2B">
        <w:t>Test sonuçları ve değerlendirme</w:t>
      </w:r>
    </w:p>
    <w:p w:rsidR="00277D2B" w:rsidRDefault="00277D2B" w:rsidP="00150AEB">
      <w:pPr>
        <w:pStyle w:val="AnaParagrafYaziStiliSau"/>
        <w:rPr>
          <w:rFonts w:eastAsia="TimesNewRoman"/>
          <w:lang w:val="en-US"/>
        </w:rPr>
      </w:pPr>
    </w:p>
    <w:p w:rsidR="009537A2" w:rsidRDefault="009537A2" w:rsidP="00150AEB">
      <w:pPr>
        <w:pStyle w:val="AnaParagrafYaziStiliSau"/>
        <w:rPr>
          <w:rFonts w:eastAsia="TimesNewRoman"/>
        </w:rPr>
      </w:pPr>
      <w:r>
        <w:rPr>
          <w:rFonts w:eastAsia="TimesNewRoman"/>
        </w:rPr>
        <w:t xml:space="preserve">160 kVA transformatör için b6e6rl, 400 kVA için BSA ve 630 kVA için CS algoritmaları ile elde edilen </w:t>
      </w:r>
      <w:r w:rsidRPr="009537A2">
        <w:rPr>
          <w:rFonts w:eastAsia="TimesNewRoman"/>
        </w:rPr>
        <w:t>optimizasyon sonu</w:t>
      </w:r>
      <w:r>
        <w:rPr>
          <w:rFonts w:eastAsia="TimesNewRoman"/>
        </w:rPr>
        <w:t>çları sırasıyla Tablo 6.9., Tablo 6.10</w:t>
      </w:r>
      <w:r w:rsidRPr="009537A2">
        <w:rPr>
          <w:rFonts w:eastAsia="TimesNewRoman"/>
        </w:rPr>
        <w:t>. ve Tablo 6.</w:t>
      </w:r>
      <w:r>
        <w:rPr>
          <w:rFonts w:eastAsia="TimesNewRoman"/>
        </w:rPr>
        <w:t>11</w:t>
      </w:r>
      <w:r w:rsidRPr="009537A2">
        <w:rPr>
          <w:rFonts w:eastAsia="TimesNewRoman"/>
        </w:rPr>
        <w:t>.’</w:t>
      </w:r>
      <w:r>
        <w:rPr>
          <w:rFonts w:eastAsia="TimesNewRoman"/>
        </w:rPr>
        <w:t>d</w:t>
      </w:r>
      <w:r w:rsidRPr="009537A2">
        <w:rPr>
          <w:rFonts w:eastAsia="TimesNewRoman"/>
        </w:rPr>
        <w:t xml:space="preserve">e; tüm algoritmaları içeren sonuçlar da Ek </w:t>
      </w:r>
      <w:r>
        <w:rPr>
          <w:rFonts w:eastAsia="TimesNewRoman"/>
        </w:rPr>
        <w:t>C</w:t>
      </w:r>
      <w:r w:rsidRPr="009537A2">
        <w:rPr>
          <w:rFonts w:eastAsia="TimesNewRoman"/>
        </w:rPr>
        <w:t>’de verilmiştir.</w:t>
      </w:r>
    </w:p>
    <w:p w:rsidR="00EF5D65" w:rsidRDefault="00EF5D65" w:rsidP="00150AEB">
      <w:pPr>
        <w:pStyle w:val="AnaParagrafYaziStiliSau"/>
        <w:rPr>
          <w:rFonts w:eastAsia="TimesNewRoman"/>
          <w:lang w:val="en-US"/>
        </w:rPr>
      </w:pPr>
    </w:p>
    <w:p w:rsidR="00467065" w:rsidRDefault="00467065">
      <w:pPr>
        <w:spacing w:after="0" w:line="240" w:lineRule="auto"/>
        <w:rPr>
          <w:rFonts w:ascii="Times New Roman" w:eastAsia="Times New Roman" w:hAnsi="Times New Roman"/>
          <w:iCs/>
          <w:kern w:val="0"/>
          <w:sz w:val="18"/>
          <w:szCs w:val="18"/>
          <w:lang w:eastAsia="tr-TR"/>
        </w:rPr>
      </w:pPr>
      <w:bookmarkStart w:id="141" w:name="_Toc482646129"/>
      <w:bookmarkStart w:id="142" w:name="_Toc482647405"/>
      <w:bookmarkStart w:id="143" w:name="_Toc482647505"/>
      <w:bookmarkStart w:id="144" w:name="_Toc482648321"/>
      <w:r>
        <w:br w:type="page"/>
      </w:r>
    </w:p>
    <w:p w:rsidR="00EF5D65" w:rsidRDefault="00EF5D65" w:rsidP="00EF5D65">
      <w:pPr>
        <w:pStyle w:val="ResimYazs"/>
        <w:keepNext/>
        <w:jc w:val="center"/>
      </w:pPr>
      <w:bookmarkStart w:id="145" w:name="_Toc487013956"/>
      <w:r>
        <w:lastRenderedPageBreak/>
        <w:t xml:space="preserve">Tablo </w:t>
      </w:r>
      <w:fldSimple w:instr=" STYLEREF 1 \s ">
        <w:r w:rsidR="00FE6146">
          <w:rPr>
            <w:noProof/>
          </w:rPr>
          <w:t>6</w:t>
        </w:r>
      </w:fldSimple>
      <w:r w:rsidR="004A18F7">
        <w:t>.</w:t>
      </w:r>
      <w:fldSimple w:instr=" SEQ Tablo \* ARABIC \s 1 ">
        <w:r w:rsidR="00FE6146">
          <w:rPr>
            <w:noProof/>
          </w:rPr>
          <w:t>9</w:t>
        </w:r>
      </w:fldSimple>
      <w:r>
        <w:t xml:space="preserve">. </w:t>
      </w:r>
      <w:r w:rsidR="007174AD">
        <w:t xml:space="preserve">DTDO - </w:t>
      </w:r>
      <w:r>
        <w:t>160 kVA için b6e6rl algoritması optimizasyon sonuçları</w:t>
      </w:r>
      <w:bookmarkEnd w:id="141"/>
      <w:bookmarkEnd w:id="142"/>
      <w:bookmarkEnd w:id="143"/>
      <w:bookmarkEnd w:id="144"/>
      <w:bookmarkEnd w:id="145"/>
    </w:p>
    <w:tbl>
      <w:tblPr>
        <w:tblW w:w="0" w:type="auto"/>
        <w:jc w:val="center"/>
        <w:tblLayout w:type="fixed"/>
        <w:tblLook w:val="04A0" w:firstRow="1" w:lastRow="0" w:firstColumn="1" w:lastColumn="0" w:noHBand="0" w:noVBand="1"/>
      </w:tblPr>
      <w:tblGrid>
        <w:gridCol w:w="1008"/>
        <w:gridCol w:w="1008"/>
        <w:gridCol w:w="1008"/>
        <w:gridCol w:w="1008"/>
        <w:gridCol w:w="1008"/>
        <w:gridCol w:w="1008"/>
        <w:gridCol w:w="1008"/>
        <w:gridCol w:w="1008"/>
      </w:tblGrid>
      <w:tr w:rsidR="00EF5D65" w:rsidRPr="000A4DA8" w:rsidTr="00440118">
        <w:trPr>
          <w:trHeight w:val="285"/>
          <w:jc w:val="center"/>
        </w:trPr>
        <w:tc>
          <w:tcPr>
            <w:tcW w:w="1008" w:type="dxa"/>
            <w:tcBorders>
              <w:top w:val="single" w:sz="4" w:space="0" w:color="auto"/>
              <w:left w:val="nil"/>
              <w:bottom w:val="single" w:sz="4" w:space="0" w:color="auto"/>
              <w:right w:val="nil"/>
            </w:tcBorders>
            <w:shd w:val="clear" w:color="auto" w:fill="auto"/>
            <w:noWrap/>
            <w:vAlign w:val="bottom"/>
            <w:hideMark/>
          </w:tcPr>
          <w:p w:rsidR="00EF5D65" w:rsidRPr="008F615D" w:rsidRDefault="00EF5D65" w:rsidP="00440118">
            <w:pPr>
              <w:spacing w:after="0" w:line="360" w:lineRule="auto"/>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Döngü</w:t>
            </w:r>
          </w:p>
        </w:tc>
        <w:tc>
          <w:tcPr>
            <w:tcW w:w="1008" w:type="dxa"/>
            <w:tcBorders>
              <w:top w:val="single" w:sz="4" w:space="0" w:color="auto"/>
              <w:left w:val="nil"/>
              <w:bottom w:val="single" w:sz="4" w:space="0" w:color="auto"/>
              <w:right w:val="nil"/>
            </w:tcBorders>
            <w:shd w:val="clear" w:color="auto" w:fill="auto"/>
            <w:noWrap/>
            <w:vAlign w:val="bottom"/>
            <w:hideMark/>
          </w:tcPr>
          <w:p w:rsidR="00EF5D65" w:rsidRPr="008F615D" w:rsidRDefault="00EF5D65" w:rsidP="00440118">
            <w:pPr>
              <w:spacing w:after="0" w:line="360" w:lineRule="auto"/>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Pop</w:t>
            </w:r>
          </w:p>
        </w:tc>
        <w:tc>
          <w:tcPr>
            <w:tcW w:w="1008" w:type="dxa"/>
            <w:tcBorders>
              <w:top w:val="single" w:sz="4" w:space="0" w:color="auto"/>
              <w:left w:val="nil"/>
              <w:bottom w:val="single" w:sz="4" w:space="0" w:color="auto"/>
              <w:right w:val="nil"/>
            </w:tcBorders>
            <w:shd w:val="clear" w:color="auto" w:fill="auto"/>
            <w:noWrap/>
            <w:vAlign w:val="bottom"/>
            <w:hideMark/>
          </w:tcPr>
          <w:p w:rsidR="00EF5D65" w:rsidRPr="008F615D" w:rsidRDefault="00EF5D65" w:rsidP="00440118">
            <w:pPr>
              <w:spacing w:after="0" w:line="360" w:lineRule="auto"/>
              <w:jc w:val="center"/>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Min fval</w:t>
            </w:r>
          </w:p>
        </w:tc>
        <w:tc>
          <w:tcPr>
            <w:tcW w:w="1008" w:type="dxa"/>
            <w:tcBorders>
              <w:top w:val="single" w:sz="4" w:space="0" w:color="auto"/>
              <w:left w:val="nil"/>
              <w:bottom w:val="single" w:sz="4" w:space="0" w:color="auto"/>
              <w:right w:val="nil"/>
            </w:tcBorders>
            <w:shd w:val="clear" w:color="auto" w:fill="auto"/>
            <w:noWrap/>
            <w:vAlign w:val="bottom"/>
            <w:hideMark/>
          </w:tcPr>
          <w:p w:rsidR="00EF5D65" w:rsidRPr="008F615D" w:rsidRDefault="00EF5D65" w:rsidP="00440118">
            <w:pPr>
              <w:spacing w:after="0" w:line="360" w:lineRule="auto"/>
              <w:jc w:val="center"/>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Ave fval</w:t>
            </w:r>
          </w:p>
        </w:tc>
        <w:tc>
          <w:tcPr>
            <w:tcW w:w="1008" w:type="dxa"/>
            <w:tcBorders>
              <w:top w:val="single" w:sz="4" w:space="0" w:color="auto"/>
              <w:left w:val="nil"/>
              <w:bottom w:val="single" w:sz="4" w:space="0" w:color="auto"/>
              <w:right w:val="nil"/>
            </w:tcBorders>
            <w:shd w:val="clear" w:color="auto" w:fill="auto"/>
            <w:noWrap/>
            <w:vAlign w:val="bottom"/>
            <w:hideMark/>
          </w:tcPr>
          <w:p w:rsidR="00EF5D65" w:rsidRPr="008F615D" w:rsidRDefault="00EF5D65" w:rsidP="00440118">
            <w:pPr>
              <w:spacing w:after="0" w:line="360" w:lineRule="auto"/>
              <w:jc w:val="center"/>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Max fval</w:t>
            </w:r>
          </w:p>
        </w:tc>
        <w:tc>
          <w:tcPr>
            <w:tcW w:w="1008" w:type="dxa"/>
            <w:tcBorders>
              <w:top w:val="single" w:sz="4" w:space="0" w:color="auto"/>
              <w:left w:val="nil"/>
              <w:bottom w:val="single" w:sz="4" w:space="0" w:color="auto"/>
              <w:right w:val="nil"/>
            </w:tcBorders>
            <w:shd w:val="clear" w:color="auto" w:fill="auto"/>
            <w:noWrap/>
            <w:vAlign w:val="center"/>
            <w:hideMark/>
          </w:tcPr>
          <w:p w:rsidR="00EF5D65" w:rsidRPr="008F615D" w:rsidRDefault="00EF5D65" w:rsidP="00440118">
            <w:pPr>
              <w:spacing w:after="0" w:line="360" w:lineRule="auto"/>
              <w:contextualSpacing/>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CPU sec</w:t>
            </w:r>
          </w:p>
        </w:tc>
        <w:tc>
          <w:tcPr>
            <w:tcW w:w="1008" w:type="dxa"/>
            <w:tcBorders>
              <w:top w:val="single" w:sz="4" w:space="0" w:color="auto"/>
              <w:left w:val="nil"/>
              <w:bottom w:val="single" w:sz="4" w:space="0" w:color="auto"/>
              <w:right w:val="nil"/>
            </w:tcBorders>
            <w:shd w:val="clear" w:color="auto" w:fill="auto"/>
            <w:noWrap/>
            <w:vAlign w:val="bottom"/>
            <w:hideMark/>
          </w:tcPr>
          <w:p w:rsidR="00EF5D65" w:rsidRPr="008F615D" w:rsidRDefault="00EF5D65" w:rsidP="00440118">
            <w:pPr>
              <w:spacing w:after="0" w:line="360" w:lineRule="auto"/>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sym w:font="Symbol" w:char="F065"/>
            </w:r>
            <w:r w:rsidRPr="008F615D">
              <w:rPr>
                <w:rFonts w:ascii="Times New Roman" w:eastAsia="Times New Roman" w:hAnsi="Times New Roman"/>
                <w:b/>
                <w:bCs/>
                <w:color w:val="000000"/>
                <w:kern w:val="0"/>
                <w:sz w:val="18"/>
                <w:szCs w:val="20"/>
                <w:vertAlign w:val="subscript"/>
                <w:lang w:val="en-US"/>
              </w:rPr>
              <w:t>mean</w:t>
            </w:r>
            <w:r w:rsidRPr="008F615D">
              <w:rPr>
                <w:rFonts w:ascii="Times New Roman" w:eastAsia="Times New Roman" w:hAnsi="Times New Roman"/>
                <w:b/>
                <w:bCs/>
                <w:color w:val="000000"/>
                <w:kern w:val="0"/>
                <w:sz w:val="18"/>
                <w:szCs w:val="20"/>
                <w:lang w:val="en-US"/>
              </w:rPr>
              <w:t>%</w:t>
            </w:r>
          </w:p>
        </w:tc>
        <w:tc>
          <w:tcPr>
            <w:tcW w:w="1008" w:type="dxa"/>
            <w:tcBorders>
              <w:top w:val="single" w:sz="4" w:space="0" w:color="auto"/>
              <w:left w:val="nil"/>
              <w:bottom w:val="single" w:sz="4" w:space="0" w:color="auto"/>
              <w:right w:val="nil"/>
            </w:tcBorders>
            <w:shd w:val="clear" w:color="auto" w:fill="auto"/>
            <w:noWrap/>
            <w:vAlign w:val="bottom"/>
            <w:hideMark/>
          </w:tcPr>
          <w:p w:rsidR="00EF5D65" w:rsidRPr="008F615D" w:rsidRDefault="00EF5D65" w:rsidP="00440118">
            <w:pPr>
              <w:spacing w:after="0" w:line="360" w:lineRule="auto"/>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sym w:font="Symbol" w:char="F065"/>
            </w:r>
            <w:r w:rsidRPr="008F615D">
              <w:rPr>
                <w:rFonts w:ascii="Times New Roman" w:eastAsia="Times New Roman" w:hAnsi="Times New Roman"/>
                <w:b/>
                <w:bCs/>
                <w:color w:val="000000"/>
                <w:kern w:val="0"/>
                <w:sz w:val="18"/>
                <w:szCs w:val="20"/>
                <w:vertAlign w:val="subscript"/>
                <w:lang w:val="en-US"/>
              </w:rPr>
              <w:t>max</w:t>
            </w:r>
            <w:r w:rsidRPr="008F615D">
              <w:rPr>
                <w:rFonts w:ascii="Times New Roman" w:eastAsia="Times New Roman" w:hAnsi="Times New Roman"/>
                <w:b/>
                <w:bCs/>
                <w:color w:val="000000"/>
                <w:kern w:val="0"/>
                <w:sz w:val="18"/>
                <w:szCs w:val="20"/>
                <w:lang w:val="en-US"/>
              </w:rPr>
              <w:t>%</w:t>
            </w:r>
          </w:p>
        </w:tc>
      </w:tr>
      <w:tr w:rsidR="00EF5D65" w:rsidRPr="00DB2EC7"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1000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3,586</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3,569</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3,620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0.48</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1.42</w:t>
            </w:r>
          </w:p>
        </w:tc>
      </w:tr>
      <w:tr w:rsidR="00EF5D65" w:rsidRPr="00DB2EC7"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1000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40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3,581</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3,569</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3,582</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5.9</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0.33</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0.35</w:t>
            </w:r>
          </w:p>
        </w:tc>
      </w:tr>
      <w:tr w:rsidR="00EF5D65" w:rsidRPr="00DB2EC7"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1000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3,578</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3,569</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3,582</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9.0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0.24</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0.35</w:t>
            </w:r>
          </w:p>
        </w:tc>
      </w:tr>
      <w:tr w:rsidR="00EF5D65" w:rsidRPr="00DB2EC7"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1000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80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3,579</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3,569</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3,582</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12.2</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0.28</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0.35</w:t>
            </w:r>
          </w:p>
        </w:tc>
      </w:tr>
      <w:tr w:rsidR="00EF5D65" w:rsidRPr="00DB2EC7"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1000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3,580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3,569</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3,582</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15.3</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0.32</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0.35</w:t>
            </w:r>
          </w:p>
        </w:tc>
      </w:tr>
      <w:tr w:rsidR="00EF5D65" w:rsidRPr="00DB2EC7"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1500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3,592</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3,575</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3,698</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4.8</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0.65</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3.61</w:t>
            </w:r>
          </w:p>
        </w:tc>
      </w:tr>
      <w:tr w:rsidR="00EF5D65" w:rsidRPr="00DB2EC7"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1500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40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3,578</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3,569</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3,582</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9.0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0.26</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0.35</w:t>
            </w:r>
          </w:p>
        </w:tc>
      </w:tr>
      <w:tr w:rsidR="00EF5D65" w:rsidRPr="00DB2EC7"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1500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3,578</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3,569</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3,582</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13.4</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0.26</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0.35</w:t>
            </w:r>
          </w:p>
        </w:tc>
      </w:tr>
      <w:tr w:rsidR="00EF5D65" w:rsidRPr="00DB2EC7"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1500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80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3,576</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3,569</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3,582</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18.5</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0.21</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0.35</w:t>
            </w:r>
          </w:p>
        </w:tc>
      </w:tr>
      <w:tr w:rsidR="00EF5D65" w:rsidRPr="00DB2EC7"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1500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3,578</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3,569</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3,582</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22.4</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0.24</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0.35</w:t>
            </w:r>
          </w:p>
        </w:tc>
      </w:tr>
      <w:tr w:rsidR="00EF5D65" w:rsidRPr="00DB2EC7"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2000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3,586</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3,578</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3,631</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0.46</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1.74</w:t>
            </w:r>
          </w:p>
        </w:tc>
      </w:tr>
      <w:tr w:rsidR="00EF5D65" w:rsidRPr="00DB2EC7"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2000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40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3,581</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3,569</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3,593</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12.8</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0.33</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0.68</w:t>
            </w:r>
          </w:p>
        </w:tc>
      </w:tr>
      <w:tr w:rsidR="00EF5D65" w:rsidRPr="00DB2EC7"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2000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3,575</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3,569</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3,582</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18.2</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0.18</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0.35</w:t>
            </w:r>
          </w:p>
        </w:tc>
      </w:tr>
      <w:tr w:rsidR="00EF5D65" w:rsidRPr="00DB2EC7"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2000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80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3,580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3,569</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3,582</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23.9</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0.32</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0.35</w:t>
            </w:r>
          </w:p>
        </w:tc>
      </w:tr>
      <w:tr w:rsidR="00EF5D65" w:rsidRPr="00DB2EC7"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2000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3,578</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3,569</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3,582</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30.6</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0.27</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0.35</w:t>
            </w:r>
          </w:p>
        </w:tc>
      </w:tr>
      <w:tr w:rsidR="00EF5D65" w:rsidRPr="00DB2EC7"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2500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3,584</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3,569</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3,620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7.3</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0.42</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1.42</w:t>
            </w:r>
          </w:p>
        </w:tc>
      </w:tr>
      <w:tr w:rsidR="00EF5D65" w:rsidRPr="00DB2EC7"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2500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40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3,580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3,569</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3,591</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14.9</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0.30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0.62</w:t>
            </w:r>
          </w:p>
        </w:tc>
      </w:tr>
      <w:tr w:rsidR="00EF5D65" w:rsidRPr="00DB2EC7"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2500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3,576</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3,569</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3,582</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22.4</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0.20</w:t>
            </w:r>
          </w:p>
        </w:tc>
        <w:tc>
          <w:tcPr>
            <w:tcW w:w="1008" w:type="dxa"/>
            <w:tcBorders>
              <w:top w:val="nil"/>
              <w:left w:val="nil"/>
              <w:bottom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0.35</w:t>
            </w:r>
          </w:p>
        </w:tc>
      </w:tr>
      <w:tr w:rsidR="00EF5D65" w:rsidRPr="00DB2EC7" w:rsidTr="008F615D">
        <w:trPr>
          <w:trHeight w:val="283"/>
          <w:jc w:val="center"/>
        </w:trPr>
        <w:tc>
          <w:tcPr>
            <w:tcW w:w="1008" w:type="dxa"/>
            <w:tcBorders>
              <w:top w:val="nil"/>
              <w:left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2500</w:t>
            </w:r>
          </w:p>
        </w:tc>
        <w:tc>
          <w:tcPr>
            <w:tcW w:w="1008" w:type="dxa"/>
            <w:tcBorders>
              <w:top w:val="nil"/>
              <w:left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80</w:t>
            </w:r>
          </w:p>
        </w:tc>
        <w:tc>
          <w:tcPr>
            <w:tcW w:w="1008" w:type="dxa"/>
            <w:tcBorders>
              <w:top w:val="nil"/>
              <w:left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3,579</w:t>
            </w:r>
          </w:p>
        </w:tc>
        <w:tc>
          <w:tcPr>
            <w:tcW w:w="1008" w:type="dxa"/>
            <w:tcBorders>
              <w:top w:val="nil"/>
              <w:left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3,569</w:t>
            </w:r>
          </w:p>
        </w:tc>
        <w:tc>
          <w:tcPr>
            <w:tcW w:w="1008" w:type="dxa"/>
            <w:tcBorders>
              <w:top w:val="nil"/>
              <w:left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3,582</w:t>
            </w:r>
          </w:p>
        </w:tc>
        <w:tc>
          <w:tcPr>
            <w:tcW w:w="1008" w:type="dxa"/>
            <w:tcBorders>
              <w:top w:val="nil"/>
              <w:left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30.6</w:t>
            </w:r>
          </w:p>
        </w:tc>
        <w:tc>
          <w:tcPr>
            <w:tcW w:w="1008" w:type="dxa"/>
            <w:tcBorders>
              <w:top w:val="nil"/>
              <w:left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0.27</w:t>
            </w:r>
          </w:p>
        </w:tc>
        <w:tc>
          <w:tcPr>
            <w:tcW w:w="1008" w:type="dxa"/>
            <w:tcBorders>
              <w:top w:val="nil"/>
              <w:left w:val="nil"/>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0.35</w:t>
            </w:r>
          </w:p>
        </w:tc>
      </w:tr>
      <w:tr w:rsidR="00EF5D65" w:rsidRPr="00DB2EC7" w:rsidTr="008F615D">
        <w:trPr>
          <w:trHeight w:val="283"/>
          <w:jc w:val="center"/>
        </w:trPr>
        <w:tc>
          <w:tcPr>
            <w:tcW w:w="1008" w:type="dxa"/>
            <w:tcBorders>
              <w:top w:val="nil"/>
              <w:left w:val="nil"/>
              <w:bottom w:val="single" w:sz="4" w:space="0" w:color="auto"/>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2500</w:t>
            </w:r>
          </w:p>
        </w:tc>
        <w:tc>
          <w:tcPr>
            <w:tcW w:w="1008" w:type="dxa"/>
            <w:tcBorders>
              <w:top w:val="nil"/>
              <w:left w:val="nil"/>
              <w:bottom w:val="single" w:sz="4" w:space="0" w:color="auto"/>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100</w:t>
            </w:r>
          </w:p>
        </w:tc>
        <w:tc>
          <w:tcPr>
            <w:tcW w:w="1008" w:type="dxa"/>
            <w:tcBorders>
              <w:top w:val="nil"/>
              <w:left w:val="nil"/>
              <w:bottom w:val="single" w:sz="4" w:space="0" w:color="auto"/>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3,577</w:t>
            </w:r>
          </w:p>
        </w:tc>
        <w:tc>
          <w:tcPr>
            <w:tcW w:w="1008" w:type="dxa"/>
            <w:tcBorders>
              <w:top w:val="nil"/>
              <w:left w:val="nil"/>
              <w:bottom w:val="single" w:sz="4" w:space="0" w:color="auto"/>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3,569</w:t>
            </w:r>
          </w:p>
        </w:tc>
        <w:tc>
          <w:tcPr>
            <w:tcW w:w="1008" w:type="dxa"/>
            <w:tcBorders>
              <w:top w:val="nil"/>
              <w:left w:val="nil"/>
              <w:bottom w:val="single" w:sz="4" w:space="0" w:color="auto"/>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3,582</w:t>
            </w:r>
          </w:p>
        </w:tc>
        <w:tc>
          <w:tcPr>
            <w:tcW w:w="1008" w:type="dxa"/>
            <w:tcBorders>
              <w:top w:val="nil"/>
              <w:left w:val="nil"/>
              <w:bottom w:val="single" w:sz="4" w:space="0" w:color="auto"/>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38.0</w:t>
            </w:r>
          </w:p>
        </w:tc>
        <w:tc>
          <w:tcPr>
            <w:tcW w:w="1008" w:type="dxa"/>
            <w:tcBorders>
              <w:top w:val="nil"/>
              <w:left w:val="nil"/>
              <w:bottom w:val="single" w:sz="4" w:space="0" w:color="auto"/>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0.23</w:t>
            </w:r>
          </w:p>
        </w:tc>
        <w:tc>
          <w:tcPr>
            <w:tcW w:w="1008" w:type="dxa"/>
            <w:tcBorders>
              <w:top w:val="nil"/>
              <w:left w:val="nil"/>
              <w:bottom w:val="single" w:sz="4" w:space="0" w:color="auto"/>
              <w:right w:val="nil"/>
            </w:tcBorders>
            <w:shd w:val="clear" w:color="auto" w:fill="auto"/>
            <w:noWrap/>
            <w:vAlign w:val="bottom"/>
          </w:tcPr>
          <w:p w:rsidR="00EF5D65" w:rsidRPr="008F615D" w:rsidRDefault="00EF5D65" w:rsidP="00DB2EC7">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0.35</w:t>
            </w:r>
          </w:p>
        </w:tc>
      </w:tr>
    </w:tbl>
    <w:p w:rsidR="00EF5D65" w:rsidRPr="008F615D" w:rsidRDefault="00EF5D65" w:rsidP="00150AEB">
      <w:pPr>
        <w:pStyle w:val="AnaParagrafYaziStiliSau"/>
        <w:rPr>
          <w:rFonts w:eastAsia="TimesNewRoman"/>
          <w:lang w:val="en-US"/>
        </w:rPr>
      </w:pPr>
    </w:p>
    <w:p w:rsidR="00EF5D65" w:rsidRDefault="00EF5D65" w:rsidP="00EF5D65">
      <w:pPr>
        <w:pStyle w:val="ResimYazs"/>
        <w:keepNext/>
        <w:jc w:val="center"/>
      </w:pPr>
      <w:bookmarkStart w:id="146" w:name="_Toc482646130"/>
      <w:bookmarkStart w:id="147" w:name="_Toc482647406"/>
      <w:bookmarkStart w:id="148" w:name="_Toc482647506"/>
      <w:bookmarkStart w:id="149" w:name="_Toc482648322"/>
      <w:bookmarkStart w:id="150" w:name="_Toc487013957"/>
      <w:r>
        <w:t xml:space="preserve">Tablo </w:t>
      </w:r>
      <w:fldSimple w:instr=" STYLEREF 1 \s ">
        <w:r w:rsidR="00FE6146">
          <w:rPr>
            <w:noProof/>
          </w:rPr>
          <w:t>6</w:t>
        </w:r>
      </w:fldSimple>
      <w:r w:rsidR="004A18F7">
        <w:t>.</w:t>
      </w:r>
      <w:fldSimple w:instr=" SEQ Tablo \* ARABIC \s 1 ">
        <w:r w:rsidR="00FE6146">
          <w:rPr>
            <w:noProof/>
          </w:rPr>
          <w:t>10</w:t>
        </w:r>
      </w:fldSimple>
      <w:r>
        <w:t xml:space="preserve">. </w:t>
      </w:r>
      <w:r w:rsidR="007174AD">
        <w:t xml:space="preserve">DTDO - </w:t>
      </w:r>
      <w:r>
        <w:t xml:space="preserve">400 kVA </w:t>
      </w:r>
      <w:r w:rsidRPr="00EF62BC">
        <w:t xml:space="preserve">için </w:t>
      </w:r>
      <w:r>
        <w:t>BSA</w:t>
      </w:r>
      <w:r w:rsidRPr="00EF62BC">
        <w:t xml:space="preserve"> algoritması optimizasyon sonuçları</w:t>
      </w:r>
      <w:bookmarkEnd w:id="146"/>
      <w:bookmarkEnd w:id="147"/>
      <w:bookmarkEnd w:id="148"/>
      <w:bookmarkEnd w:id="149"/>
      <w:bookmarkEnd w:id="150"/>
    </w:p>
    <w:tbl>
      <w:tblPr>
        <w:tblW w:w="0" w:type="auto"/>
        <w:jc w:val="center"/>
        <w:tblLayout w:type="fixed"/>
        <w:tblLook w:val="04A0" w:firstRow="1" w:lastRow="0" w:firstColumn="1" w:lastColumn="0" w:noHBand="0" w:noVBand="1"/>
      </w:tblPr>
      <w:tblGrid>
        <w:gridCol w:w="1008"/>
        <w:gridCol w:w="1008"/>
        <w:gridCol w:w="1008"/>
        <w:gridCol w:w="1008"/>
        <w:gridCol w:w="1008"/>
        <w:gridCol w:w="1008"/>
        <w:gridCol w:w="1008"/>
        <w:gridCol w:w="1008"/>
      </w:tblGrid>
      <w:tr w:rsidR="00EF5D65" w:rsidRPr="000A4DA8" w:rsidTr="00440118">
        <w:trPr>
          <w:trHeight w:val="285"/>
          <w:jc w:val="center"/>
        </w:trPr>
        <w:tc>
          <w:tcPr>
            <w:tcW w:w="1008" w:type="dxa"/>
            <w:tcBorders>
              <w:top w:val="single" w:sz="4" w:space="0" w:color="auto"/>
              <w:left w:val="nil"/>
              <w:bottom w:val="single" w:sz="4" w:space="0" w:color="auto"/>
              <w:right w:val="nil"/>
            </w:tcBorders>
            <w:shd w:val="clear" w:color="auto" w:fill="auto"/>
            <w:noWrap/>
            <w:vAlign w:val="bottom"/>
            <w:hideMark/>
          </w:tcPr>
          <w:p w:rsidR="00EF5D65" w:rsidRPr="008F615D" w:rsidRDefault="00EF5D65" w:rsidP="00440118">
            <w:pPr>
              <w:spacing w:after="0" w:line="360" w:lineRule="auto"/>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Döngü</w:t>
            </w:r>
          </w:p>
        </w:tc>
        <w:tc>
          <w:tcPr>
            <w:tcW w:w="1008" w:type="dxa"/>
            <w:tcBorders>
              <w:top w:val="single" w:sz="4" w:space="0" w:color="auto"/>
              <w:left w:val="nil"/>
              <w:bottom w:val="single" w:sz="4" w:space="0" w:color="auto"/>
              <w:right w:val="nil"/>
            </w:tcBorders>
            <w:shd w:val="clear" w:color="auto" w:fill="auto"/>
            <w:noWrap/>
            <w:vAlign w:val="bottom"/>
            <w:hideMark/>
          </w:tcPr>
          <w:p w:rsidR="00EF5D65" w:rsidRPr="008F615D" w:rsidRDefault="00EF5D65" w:rsidP="00440118">
            <w:pPr>
              <w:spacing w:after="0" w:line="360" w:lineRule="auto"/>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Pop</w:t>
            </w:r>
          </w:p>
        </w:tc>
        <w:tc>
          <w:tcPr>
            <w:tcW w:w="1008" w:type="dxa"/>
            <w:tcBorders>
              <w:top w:val="single" w:sz="4" w:space="0" w:color="auto"/>
              <w:left w:val="nil"/>
              <w:bottom w:val="single" w:sz="4" w:space="0" w:color="auto"/>
              <w:right w:val="nil"/>
            </w:tcBorders>
            <w:shd w:val="clear" w:color="auto" w:fill="auto"/>
            <w:noWrap/>
            <w:vAlign w:val="bottom"/>
            <w:hideMark/>
          </w:tcPr>
          <w:p w:rsidR="00EF5D65" w:rsidRPr="008F615D" w:rsidRDefault="00EF5D65" w:rsidP="00440118">
            <w:pPr>
              <w:spacing w:after="0" w:line="360" w:lineRule="auto"/>
              <w:jc w:val="center"/>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Min fval</w:t>
            </w:r>
          </w:p>
        </w:tc>
        <w:tc>
          <w:tcPr>
            <w:tcW w:w="1008" w:type="dxa"/>
            <w:tcBorders>
              <w:top w:val="single" w:sz="4" w:space="0" w:color="auto"/>
              <w:left w:val="nil"/>
              <w:bottom w:val="single" w:sz="4" w:space="0" w:color="auto"/>
              <w:right w:val="nil"/>
            </w:tcBorders>
            <w:shd w:val="clear" w:color="auto" w:fill="auto"/>
            <w:noWrap/>
            <w:vAlign w:val="bottom"/>
            <w:hideMark/>
          </w:tcPr>
          <w:p w:rsidR="00EF5D65" w:rsidRPr="008F615D" w:rsidRDefault="00EF5D65" w:rsidP="00440118">
            <w:pPr>
              <w:spacing w:after="0" w:line="360" w:lineRule="auto"/>
              <w:jc w:val="center"/>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Ave fval</w:t>
            </w:r>
          </w:p>
        </w:tc>
        <w:tc>
          <w:tcPr>
            <w:tcW w:w="1008" w:type="dxa"/>
            <w:tcBorders>
              <w:top w:val="single" w:sz="4" w:space="0" w:color="auto"/>
              <w:left w:val="nil"/>
              <w:bottom w:val="single" w:sz="4" w:space="0" w:color="auto"/>
              <w:right w:val="nil"/>
            </w:tcBorders>
            <w:shd w:val="clear" w:color="auto" w:fill="auto"/>
            <w:noWrap/>
            <w:vAlign w:val="bottom"/>
            <w:hideMark/>
          </w:tcPr>
          <w:p w:rsidR="00EF5D65" w:rsidRPr="008F615D" w:rsidRDefault="00EF5D65" w:rsidP="00440118">
            <w:pPr>
              <w:spacing w:after="0" w:line="360" w:lineRule="auto"/>
              <w:jc w:val="center"/>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Max fval</w:t>
            </w:r>
          </w:p>
        </w:tc>
        <w:tc>
          <w:tcPr>
            <w:tcW w:w="1008" w:type="dxa"/>
            <w:tcBorders>
              <w:top w:val="single" w:sz="4" w:space="0" w:color="auto"/>
              <w:left w:val="nil"/>
              <w:bottom w:val="single" w:sz="4" w:space="0" w:color="auto"/>
              <w:right w:val="nil"/>
            </w:tcBorders>
            <w:shd w:val="clear" w:color="auto" w:fill="auto"/>
            <w:noWrap/>
            <w:vAlign w:val="center"/>
            <w:hideMark/>
          </w:tcPr>
          <w:p w:rsidR="00EF5D65" w:rsidRPr="008F615D" w:rsidRDefault="00EF5D65" w:rsidP="00440118">
            <w:pPr>
              <w:spacing w:after="0" w:line="360" w:lineRule="auto"/>
              <w:contextualSpacing/>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CPU sec</w:t>
            </w:r>
          </w:p>
        </w:tc>
        <w:tc>
          <w:tcPr>
            <w:tcW w:w="1008" w:type="dxa"/>
            <w:tcBorders>
              <w:top w:val="single" w:sz="4" w:space="0" w:color="auto"/>
              <w:left w:val="nil"/>
              <w:bottom w:val="single" w:sz="4" w:space="0" w:color="auto"/>
              <w:right w:val="nil"/>
            </w:tcBorders>
            <w:shd w:val="clear" w:color="auto" w:fill="auto"/>
            <w:noWrap/>
            <w:vAlign w:val="bottom"/>
            <w:hideMark/>
          </w:tcPr>
          <w:p w:rsidR="00EF5D65" w:rsidRPr="008F615D" w:rsidRDefault="00EF5D65" w:rsidP="00440118">
            <w:pPr>
              <w:spacing w:after="0" w:line="360" w:lineRule="auto"/>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sym w:font="Symbol" w:char="F065"/>
            </w:r>
            <w:r w:rsidRPr="008F615D">
              <w:rPr>
                <w:rFonts w:ascii="Times New Roman" w:eastAsia="Times New Roman" w:hAnsi="Times New Roman"/>
                <w:b/>
                <w:bCs/>
                <w:color w:val="000000"/>
                <w:kern w:val="0"/>
                <w:sz w:val="18"/>
                <w:szCs w:val="20"/>
                <w:vertAlign w:val="subscript"/>
                <w:lang w:val="en-US"/>
              </w:rPr>
              <w:t>mean</w:t>
            </w:r>
            <w:r w:rsidRPr="008F615D">
              <w:rPr>
                <w:rFonts w:ascii="Times New Roman" w:eastAsia="Times New Roman" w:hAnsi="Times New Roman"/>
                <w:b/>
                <w:bCs/>
                <w:color w:val="000000"/>
                <w:kern w:val="0"/>
                <w:sz w:val="18"/>
                <w:szCs w:val="20"/>
                <w:lang w:val="en-US"/>
              </w:rPr>
              <w:t>%</w:t>
            </w:r>
          </w:p>
        </w:tc>
        <w:tc>
          <w:tcPr>
            <w:tcW w:w="1008" w:type="dxa"/>
            <w:tcBorders>
              <w:top w:val="single" w:sz="4" w:space="0" w:color="auto"/>
              <w:left w:val="nil"/>
              <w:bottom w:val="single" w:sz="4" w:space="0" w:color="auto"/>
              <w:right w:val="nil"/>
            </w:tcBorders>
            <w:shd w:val="clear" w:color="auto" w:fill="auto"/>
            <w:noWrap/>
            <w:vAlign w:val="bottom"/>
            <w:hideMark/>
          </w:tcPr>
          <w:p w:rsidR="00EF5D65" w:rsidRPr="008F615D" w:rsidRDefault="00EF5D65" w:rsidP="00440118">
            <w:pPr>
              <w:spacing w:after="0" w:line="360" w:lineRule="auto"/>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sym w:font="Symbol" w:char="F065"/>
            </w:r>
            <w:r w:rsidRPr="008F615D">
              <w:rPr>
                <w:rFonts w:ascii="Times New Roman" w:eastAsia="Times New Roman" w:hAnsi="Times New Roman"/>
                <w:b/>
                <w:bCs/>
                <w:color w:val="000000"/>
                <w:kern w:val="0"/>
                <w:sz w:val="18"/>
                <w:szCs w:val="20"/>
                <w:vertAlign w:val="subscript"/>
                <w:lang w:val="en-US"/>
              </w:rPr>
              <w:t>max</w:t>
            </w:r>
            <w:r w:rsidRPr="008F615D">
              <w:rPr>
                <w:rFonts w:ascii="Times New Roman" w:eastAsia="Times New Roman" w:hAnsi="Times New Roman"/>
                <w:b/>
                <w:bCs/>
                <w:color w:val="000000"/>
                <w:kern w:val="0"/>
                <w:sz w:val="18"/>
                <w:szCs w:val="20"/>
                <w:lang w:val="en-US"/>
              </w:rPr>
              <w:t>%</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6,449</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6,428</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6,516</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0.8</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0.33</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1.37</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40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6,435</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6,428</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6,467</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1.6</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0.11</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0.61</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6,433</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6,428</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6,464</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2.3</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0.07</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0.56</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80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6,430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6,428</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6,449</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0.03</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0.32</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6,430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6,428</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6,432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3.7</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0.03</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0.06</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1500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6,460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6,428</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6,581</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0.50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2.39</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1500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40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6,438</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6,428</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6,534</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2.3</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0.15</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1.65</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1500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6,429</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6,428</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6,432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3.4</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0.06</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1500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80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6,431</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6,428</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6,449</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4.6</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0.05</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0.32</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1500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6,431</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6,428</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6,449</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5.5</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0.05</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0.32</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6,472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6,428</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6,716</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1.6</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0.68</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4.49</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40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6,435</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6,428</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6,467</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3.1</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0.12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0.61</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6,429</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6,428</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6,432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4.5</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0.06</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80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6,429</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6,428</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6,432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0.01</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0.06</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6,429</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6,428</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6,432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0.06</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2500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6,471</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6,428</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6,557</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2.1</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0.66</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2.01</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2500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40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6,440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6,428</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6,497</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4.0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0.18</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1.07</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2500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6,430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6,428</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6,432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5.8</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0.03</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0.06</w:t>
            </w:r>
          </w:p>
        </w:tc>
      </w:tr>
      <w:tr w:rsidR="00EF5D65" w:rsidRPr="008F615D" w:rsidTr="008F615D">
        <w:trPr>
          <w:trHeight w:val="283"/>
          <w:jc w:val="center"/>
        </w:trPr>
        <w:tc>
          <w:tcPr>
            <w:tcW w:w="1008" w:type="dxa"/>
            <w:tcBorders>
              <w:top w:val="nil"/>
              <w:left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2500</w:t>
            </w:r>
          </w:p>
        </w:tc>
        <w:tc>
          <w:tcPr>
            <w:tcW w:w="1008" w:type="dxa"/>
            <w:tcBorders>
              <w:top w:val="nil"/>
              <w:left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80</w:t>
            </w:r>
          </w:p>
        </w:tc>
        <w:tc>
          <w:tcPr>
            <w:tcW w:w="1008" w:type="dxa"/>
            <w:tcBorders>
              <w:top w:val="nil"/>
              <w:left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6,429</w:t>
            </w:r>
          </w:p>
        </w:tc>
        <w:tc>
          <w:tcPr>
            <w:tcW w:w="1008" w:type="dxa"/>
            <w:tcBorders>
              <w:top w:val="nil"/>
              <w:left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6,428</w:t>
            </w:r>
          </w:p>
        </w:tc>
        <w:tc>
          <w:tcPr>
            <w:tcW w:w="1008" w:type="dxa"/>
            <w:tcBorders>
              <w:top w:val="nil"/>
              <w:left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6,432</w:t>
            </w:r>
          </w:p>
        </w:tc>
        <w:tc>
          <w:tcPr>
            <w:tcW w:w="1008" w:type="dxa"/>
            <w:tcBorders>
              <w:top w:val="nil"/>
              <w:left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7.7</w:t>
            </w:r>
          </w:p>
        </w:tc>
        <w:tc>
          <w:tcPr>
            <w:tcW w:w="1008" w:type="dxa"/>
            <w:tcBorders>
              <w:top w:val="nil"/>
              <w:left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0.02</w:t>
            </w:r>
          </w:p>
        </w:tc>
        <w:tc>
          <w:tcPr>
            <w:tcW w:w="1008" w:type="dxa"/>
            <w:tcBorders>
              <w:top w:val="nil"/>
              <w:left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0.06</w:t>
            </w:r>
          </w:p>
        </w:tc>
      </w:tr>
      <w:tr w:rsidR="00EF5D65" w:rsidRPr="008F615D" w:rsidTr="008F615D">
        <w:trPr>
          <w:trHeight w:val="283"/>
          <w:jc w:val="center"/>
        </w:trPr>
        <w:tc>
          <w:tcPr>
            <w:tcW w:w="1008" w:type="dxa"/>
            <w:tcBorders>
              <w:top w:val="nil"/>
              <w:left w:val="nil"/>
              <w:bottom w:val="single" w:sz="4" w:space="0" w:color="auto"/>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2500</w:t>
            </w:r>
          </w:p>
        </w:tc>
        <w:tc>
          <w:tcPr>
            <w:tcW w:w="1008" w:type="dxa"/>
            <w:tcBorders>
              <w:top w:val="nil"/>
              <w:left w:val="nil"/>
              <w:bottom w:val="single" w:sz="4" w:space="0" w:color="auto"/>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100</w:t>
            </w:r>
          </w:p>
        </w:tc>
        <w:tc>
          <w:tcPr>
            <w:tcW w:w="1008" w:type="dxa"/>
            <w:tcBorders>
              <w:top w:val="nil"/>
              <w:left w:val="nil"/>
              <w:bottom w:val="single" w:sz="4" w:space="0" w:color="auto"/>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6,429</w:t>
            </w:r>
          </w:p>
        </w:tc>
        <w:tc>
          <w:tcPr>
            <w:tcW w:w="1008" w:type="dxa"/>
            <w:tcBorders>
              <w:top w:val="nil"/>
              <w:left w:val="nil"/>
              <w:bottom w:val="single" w:sz="4" w:space="0" w:color="auto"/>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6,428</w:t>
            </w:r>
          </w:p>
        </w:tc>
        <w:tc>
          <w:tcPr>
            <w:tcW w:w="1008" w:type="dxa"/>
            <w:tcBorders>
              <w:top w:val="nil"/>
              <w:left w:val="nil"/>
              <w:bottom w:val="single" w:sz="4" w:space="0" w:color="auto"/>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6,438</w:t>
            </w:r>
          </w:p>
        </w:tc>
        <w:tc>
          <w:tcPr>
            <w:tcW w:w="1008" w:type="dxa"/>
            <w:tcBorders>
              <w:top w:val="nil"/>
              <w:left w:val="nil"/>
              <w:bottom w:val="single" w:sz="4" w:space="0" w:color="auto"/>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9.4</w:t>
            </w:r>
          </w:p>
        </w:tc>
        <w:tc>
          <w:tcPr>
            <w:tcW w:w="1008" w:type="dxa"/>
            <w:tcBorders>
              <w:top w:val="nil"/>
              <w:left w:val="nil"/>
              <w:bottom w:val="single" w:sz="4" w:space="0" w:color="auto"/>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0.02</w:t>
            </w:r>
          </w:p>
        </w:tc>
        <w:tc>
          <w:tcPr>
            <w:tcW w:w="1008" w:type="dxa"/>
            <w:tcBorders>
              <w:top w:val="nil"/>
              <w:left w:val="nil"/>
              <w:bottom w:val="single" w:sz="4" w:space="0" w:color="auto"/>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0.16</w:t>
            </w:r>
          </w:p>
        </w:tc>
      </w:tr>
    </w:tbl>
    <w:p w:rsidR="00EF5D65" w:rsidRDefault="00EF5D65" w:rsidP="00EF5D65">
      <w:pPr>
        <w:pStyle w:val="ResimYazs"/>
        <w:keepNext/>
        <w:jc w:val="center"/>
      </w:pPr>
      <w:bookmarkStart w:id="151" w:name="_Toc482646131"/>
      <w:bookmarkStart w:id="152" w:name="_Toc482647407"/>
      <w:bookmarkStart w:id="153" w:name="_Toc482647507"/>
      <w:bookmarkStart w:id="154" w:name="_Toc482648323"/>
      <w:bookmarkStart w:id="155" w:name="_Toc487013958"/>
      <w:r>
        <w:lastRenderedPageBreak/>
        <w:t xml:space="preserve">Tablo </w:t>
      </w:r>
      <w:fldSimple w:instr=" STYLEREF 1 \s ">
        <w:r w:rsidR="00FE6146">
          <w:rPr>
            <w:noProof/>
          </w:rPr>
          <w:t>6</w:t>
        </w:r>
      </w:fldSimple>
      <w:r w:rsidR="004A18F7">
        <w:t>.</w:t>
      </w:r>
      <w:fldSimple w:instr=" SEQ Tablo \* ARABIC \s 1 ">
        <w:r w:rsidR="00FE6146">
          <w:rPr>
            <w:noProof/>
          </w:rPr>
          <w:t>11</w:t>
        </w:r>
      </w:fldSimple>
      <w:r>
        <w:t xml:space="preserve">. </w:t>
      </w:r>
      <w:r w:rsidR="007174AD">
        <w:t xml:space="preserve">DTDO - </w:t>
      </w:r>
      <w:r>
        <w:t xml:space="preserve">630 </w:t>
      </w:r>
      <w:r w:rsidRPr="00446D1B">
        <w:t xml:space="preserve">kVA için </w:t>
      </w:r>
      <w:r>
        <w:t>CS</w:t>
      </w:r>
      <w:r w:rsidRPr="00446D1B">
        <w:t xml:space="preserve"> algoritması optimizasyon sonuçları</w:t>
      </w:r>
      <w:bookmarkEnd w:id="151"/>
      <w:bookmarkEnd w:id="152"/>
      <w:bookmarkEnd w:id="153"/>
      <w:bookmarkEnd w:id="154"/>
      <w:bookmarkEnd w:id="155"/>
    </w:p>
    <w:tbl>
      <w:tblPr>
        <w:tblW w:w="0" w:type="auto"/>
        <w:jc w:val="center"/>
        <w:tblLayout w:type="fixed"/>
        <w:tblLook w:val="04A0" w:firstRow="1" w:lastRow="0" w:firstColumn="1" w:lastColumn="0" w:noHBand="0" w:noVBand="1"/>
      </w:tblPr>
      <w:tblGrid>
        <w:gridCol w:w="1008"/>
        <w:gridCol w:w="1008"/>
        <w:gridCol w:w="1008"/>
        <w:gridCol w:w="1008"/>
        <w:gridCol w:w="1008"/>
        <w:gridCol w:w="1008"/>
        <w:gridCol w:w="1008"/>
        <w:gridCol w:w="1008"/>
      </w:tblGrid>
      <w:tr w:rsidR="00EF5D65" w:rsidRPr="000A4DA8" w:rsidTr="00440118">
        <w:trPr>
          <w:trHeight w:val="285"/>
          <w:jc w:val="center"/>
        </w:trPr>
        <w:tc>
          <w:tcPr>
            <w:tcW w:w="1008" w:type="dxa"/>
            <w:tcBorders>
              <w:top w:val="single" w:sz="4" w:space="0" w:color="auto"/>
              <w:left w:val="nil"/>
              <w:bottom w:val="single" w:sz="4" w:space="0" w:color="auto"/>
              <w:right w:val="nil"/>
            </w:tcBorders>
            <w:shd w:val="clear" w:color="auto" w:fill="auto"/>
            <w:noWrap/>
            <w:vAlign w:val="bottom"/>
            <w:hideMark/>
          </w:tcPr>
          <w:p w:rsidR="00EF5D65" w:rsidRPr="008F615D" w:rsidRDefault="00EF5D65" w:rsidP="00440118">
            <w:pPr>
              <w:spacing w:after="0" w:line="360" w:lineRule="auto"/>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Döngü</w:t>
            </w:r>
          </w:p>
        </w:tc>
        <w:tc>
          <w:tcPr>
            <w:tcW w:w="1008" w:type="dxa"/>
            <w:tcBorders>
              <w:top w:val="single" w:sz="4" w:space="0" w:color="auto"/>
              <w:left w:val="nil"/>
              <w:bottom w:val="single" w:sz="4" w:space="0" w:color="auto"/>
              <w:right w:val="nil"/>
            </w:tcBorders>
            <w:shd w:val="clear" w:color="auto" w:fill="auto"/>
            <w:noWrap/>
            <w:vAlign w:val="bottom"/>
            <w:hideMark/>
          </w:tcPr>
          <w:p w:rsidR="00EF5D65" w:rsidRPr="008F615D" w:rsidRDefault="00EF5D65" w:rsidP="00440118">
            <w:pPr>
              <w:spacing w:after="0" w:line="360" w:lineRule="auto"/>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Pop</w:t>
            </w:r>
          </w:p>
        </w:tc>
        <w:tc>
          <w:tcPr>
            <w:tcW w:w="1008" w:type="dxa"/>
            <w:tcBorders>
              <w:top w:val="single" w:sz="4" w:space="0" w:color="auto"/>
              <w:left w:val="nil"/>
              <w:bottom w:val="single" w:sz="4" w:space="0" w:color="auto"/>
              <w:right w:val="nil"/>
            </w:tcBorders>
            <w:shd w:val="clear" w:color="auto" w:fill="auto"/>
            <w:noWrap/>
            <w:vAlign w:val="bottom"/>
            <w:hideMark/>
          </w:tcPr>
          <w:p w:rsidR="00EF5D65" w:rsidRPr="008F615D" w:rsidRDefault="00EF5D65" w:rsidP="00440118">
            <w:pPr>
              <w:spacing w:after="0" w:line="360" w:lineRule="auto"/>
              <w:jc w:val="center"/>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Min fval</w:t>
            </w:r>
          </w:p>
        </w:tc>
        <w:tc>
          <w:tcPr>
            <w:tcW w:w="1008" w:type="dxa"/>
            <w:tcBorders>
              <w:top w:val="single" w:sz="4" w:space="0" w:color="auto"/>
              <w:left w:val="nil"/>
              <w:bottom w:val="single" w:sz="4" w:space="0" w:color="auto"/>
              <w:right w:val="nil"/>
            </w:tcBorders>
            <w:shd w:val="clear" w:color="auto" w:fill="auto"/>
            <w:noWrap/>
            <w:vAlign w:val="bottom"/>
            <w:hideMark/>
          </w:tcPr>
          <w:p w:rsidR="00EF5D65" w:rsidRPr="008F615D" w:rsidRDefault="00EF5D65" w:rsidP="00440118">
            <w:pPr>
              <w:spacing w:after="0" w:line="360" w:lineRule="auto"/>
              <w:jc w:val="center"/>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Ave fval</w:t>
            </w:r>
          </w:p>
        </w:tc>
        <w:tc>
          <w:tcPr>
            <w:tcW w:w="1008" w:type="dxa"/>
            <w:tcBorders>
              <w:top w:val="single" w:sz="4" w:space="0" w:color="auto"/>
              <w:left w:val="nil"/>
              <w:bottom w:val="single" w:sz="4" w:space="0" w:color="auto"/>
              <w:right w:val="nil"/>
            </w:tcBorders>
            <w:shd w:val="clear" w:color="auto" w:fill="auto"/>
            <w:noWrap/>
            <w:vAlign w:val="bottom"/>
            <w:hideMark/>
          </w:tcPr>
          <w:p w:rsidR="00EF5D65" w:rsidRPr="008F615D" w:rsidRDefault="00EF5D65" w:rsidP="00440118">
            <w:pPr>
              <w:spacing w:after="0" w:line="360" w:lineRule="auto"/>
              <w:jc w:val="center"/>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Max fval</w:t>
            </w:r>
          </w:p>
        </w:tc>
        <w:tc>
          <w:tcPr>
            <w:tcW w:w="1008" w:type="dxa"/>
            <w:tcBorders>
              <w:top w:val="single" w:sz="4" w:space="0" w:color="auto"/>
              <w:left w:val="nil"/>
              <w:bottom w:val="single" w:sz="4" w:space="0" w:color="auto"/>
              <w:right w:val="nil"/>
            </w:tcBorders>
            <w:shd w:val="clear" w:color="auto" w:fill="auto"/>
            <w:noWrap/>
            <w:vAlign w:val="center"/>
            <w:hideMark/>
          </w:tcPr>
          <w:p w:rsidR="00EF5D65" w:rsidRPr="008F615D" w:rsidRDefault="00EF5D65" w:rsidP="00440118">
            <w:pPr>
              <w:spacing w:after="0" w:line="360" w:lineRule="auto"/>
              <w:contextualSpacing/>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t>CPU sec</w:t>
            </w:r>
          </w:p>
        </w:tc>
        <w:tc>
          <w:tcPr>
            <w:tcW w:w="1008" w:type="dxa"/>
            <w:tcBorders>
              <w:top w:val="single" w:sz="4" w:space="0" w:color="auto"/>
              <w:left w:val="nil"/>
              <w:bottom w:val="single" w:sz="4" w:space="0" w:color="auto"/>
              <w:right w:val="nil"/>
            </w:tcBorders>
            <w:shd w:val="clear" w:color="auto" w:fill="auto"/>
            <w:noWrap/>
            <w:vAlign w:val="bottom"/>
            <w:hideMark/>
          </w:tcPr>
          <w:p w:rsidR="00EF5D65" w:rsidRPr="008F615D" w:rsidRDefault="00EF5D65" w:rsidP="00440118">
            <w:pPr>
              <w:spacing w:after="0" w:line="360" w:lineRule="auto"/>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sym w:font="Symbol" w:char="F065"/>
            </w:r>
            <w:r w:rsidRPr="008F615D">
              <w:rPr>
                <w:rFonts w:ascii="Times New Roman" w:eastAsia="Times New Roman" w:hAnsi="Times New Roman"/>
                <w:b/>
                <w:bCs/>
                <w:color w:val="000000"/>
                <w:kern w:val="0"/>
                <w:sz w:val="18"/>
                <w:szCs w:val="20"/>
                <w:vertAlign w:val="subscript"/>
                <w:lang w:val="en-US"/>
              </w:rPr>
              <w:t>mean</w:t>
            </w:r>
            <w:r w:rsidRPr="008F615D">
              <w:rPr>
                <w:rFonts w:ascii="Times New Roman" w:eastAsia="Times New Roman" w:hAnsi="Times New Roman"/>
                <w:b/>
                <w:bCs/>
                <w:color w:val="000000"/>
                <w:kern w:val="0"/>
                <w:sz w:val="18"/>
                <w:szCs w:val="20"/>
                <w:lang w:val="en-US"/>
              </w:rPr>
              <w:t>%</w:t>
            </w:r>
          </w:p>
        </w:tc>
        <w:tc>
          <w:tcPr>
            <w:tcW w:w="1008" w:type="dxa"/>
            <w:tcBorders>
              <w:top w:val="single" w:sz="4" w:space="0" w:color="auto"/>
              <w:left w:val="nil"/>
              <w:bottom w:val="single" w:sz="4" w:space="0" w:color="auto"/>
              <w:right w:val="nil"/>
            </w:tcBorders>
            <w:shd w:val="clear" w:color="auto" w:fill="auto"/>
            <w:noWrap/>
            <w:vAlign w:val="bottom"/>
            <w:hideMark/>
          </w:tcPr>
          <w:p w:rsidR="00EF5D65" w:rsidRPr="008F615D" w:rsidRDefault="00EF5D65" w:rsidP="00440118">
            <w:pPr>
              <w:spacing w:after="0" w:line="360" w:lineRule="auto"/>
              <w:jc w:val="right"/>
              <w:rPr>
                <w:rFonts w:ascii="Times New Roman" w:eastAsia="Times New Roman" w:hAnsi="Times New Roman"/>
                <w:b/>
                <w:bCs/>
                <w:color w:val="000000"/>
                <w:kern w:val="0"/>
                <w:sz w:val="18"/>
                <w:szCs w:val="20"/>
                <w:lang w:val="en-US"/>
              </w:rPr>
            </w:pPr>
            <w:r w:rsidRPr="008F615D">
              <w:rPr>
                <w:rFonts w:ascii="Times New Roman" w:eastAsia="Times New Roman" w:hAnsi="Times New Roman"/>
                <w:b/>
                <w:bCs/>
                <w:color w:val="000000"/>
                <w:kern w:val="0"/>
                <w:sz w:val="18"/>
                <w:szCs w:val="20"/>
                <w:lang w:val="en-US"/>
              </w:rPr>
              <w:sym w:font="Symbol" w:char="F065"/>
            </w:r>
            <w:r w:rsidRPr="008F615D">
              <w:rPr>
                <w:rFonts w:ascii="Times New Roman" w:eastAsia="Times New Roman" w:hAnsi="Times New Roman"/>
                <w:b/>
                <w:bCs/>
                <w:color w:val="000000"/>
                <w:kern w:val="0"/>
                <w:sz w:val="18"/>
                <w:szCs w:val="20"/>
                <w:vertAlign w:val="subscript"/>
                <w:lang w:val="en-US"/>
              </w:rPr>
              <w:t>max</w:t>
            </w:r>
            <w:r w:rsidRPr="008F615D">
              <w:rPr>
                <w:rFonts w:ascii="Times New Roman" w:eastAsia="Times New Roman" w:hAnsi="Times New Roman"/>
                <w:b/>
                <w:bCs/>
                <w:color w:val="000000"/>
                <w:kern w:val="0"/>
                <w:sz w:val="18"/>
                <w:szCs w:val="20"/>
                <w:lang w:val="en-US"/>
              </w:rPr>
              <w:t>%</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7,448</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7,554</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2.7</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0.09</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1.51</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40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5.4</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7.9</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80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10.1</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12.8</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1500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7,453</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7,554</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4.1</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0.15</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1.51</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1500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40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7.7</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1500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11.7</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1500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80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15.2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1500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19.6</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7,450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7,551</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5.6</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0.11</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1.46</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40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10.6</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15.3</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80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25.1</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2500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7,453</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7,551</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6.6</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0.14</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1.46</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2500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40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12.7</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r>
      <w:tr w:rsidR="00EF5D65" w:rsidRPr="008F615D" w:rsidTr="008F615D">
        <w:trPr>
          <w:trHeight w:val="283"/>
          <w:jc w:val="center"/>
        </w:trPr>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2500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60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19.2</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c>
          <w:tcPr>
            <w:tcW w:w="1008" w:type="dxa"/>
            <w:tcBorders>
              <w:top w:val="nil"/>
              <w:left w:val="nil"/>
              <w:bottom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r>
      <w:tr w:rsidR="00EF5D65" w:rsidRPr="008F615D" w:rsidTr="008F615D">
        <w:trPr>
          <w:trHeight w:val="283"/>
          <w:jc w:val="center"/>
        </w:trPr>
        <w:tc>
          <w:tcPr>
            <w:tcW w:w="1008" w:type="dxa"/>
            <w:tcBorders>
              <w:top w:val="nil"/>
              <w:left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2500</w:t>
            </w:r>
          </w:p>
        </w:tc>
        <w:tc>
          <w:tcPr>
            <w:tcW w:w="1008" w:type="dxa"/>
            <w:tcBorders>
              <w:top w:val="nil"/>
              <w:left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80</w:t>
            </w:r>
          </w:p>
        </w:tc>
        <w:tc>
          <w:tcPr>
            <w:tcW w:w="1008" w:type="dxa"/>
            <w:tcBorders>
              <w:top w:val="nil"/>
              <w:left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26.1</w:t>
            </w:r>
          </w:p>
        </w:tc>
        <w:tc>
          <w:tcPr>
            <w:tcW w:w="1008" w:type="dxa"/>
            <w:tcBorders>
              <w:top w:val="nil"/>
              <w:left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c>
          <w:tcPr>
            <w:tcW w:w="1008" w:type="dxa"/>
            <w:tcBorders>
              <w:top w:val="nil"/>
              <w:left w:val="nil"/>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r>
      <w:tr w:rsidR="00EF5D65" w:rsidRPr="008F615D" w:rsidTr="008F615D">
        <w:trPr>
          <w:trHeight w:val="283"/>
          <w:jc w:val="center"/>
        </w:trPr>
        <w:tc>
          <w:tcPr>
            <w:tcW w:w="1008" w:type="dxa"/>
            <w:tcBorders>
              <w:top w:val="nil"/>
              <w:left w:val="nil"/>
              <w:bottom w:val="single" w:sz="4" w:space="0" w:color="auto"/>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2500</w:t>
            </w:r>
          </w:p>
        </w:tc>
        <w:tc>
          <w:tcPr>
            <w:tcW w:w="1008" w:type="dxa"/>
            <w:tcBorders>
              <w:top w:val="nil"/>
              <w:left w:val="nil"/>
              <w:bottom w:val="single" w:sz="4" w:space="0" w:color="auto"/>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100</w:t>
            </w:r>
          </w:p>
        </w:tc>
        <w:tc>
          <w:tcPr>
            <w:tcW w:w="1008" w:type="dxa"/>
            <w:tcBorders>
              <w:top w:val="nil"/>
              <w:left w:val="nil"/>
              <w:bottom w:val="single" w:sz="4" w:space="0" w:color="auto"/>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single" w:sz="4" w:space="0" w:color="auto"/>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single" w:sz="4" w:space="0" w:color="auto"/>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7,442</w:t>
            </w:r>
          </w:p>
        </w:tc>
        <w:tc>
          <w:tcPr>
            <w:tcW w:w="1008" w:type="dxa"/>
            <w:tcBorders>
              <w:top w:val="nil"/>
              <w:left w:val="nil"/>
              <w:bottom w:val="single" w:sz="4" w:space="0" w:color="auto"/>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31.9</w:t>
            </w:r>
          </w:p>
        </w:tc>
        <w:tc>
          <w:tcPr>
            <w:tcW w:w="1008" w:type="dxa"/>
            <w:tcBorders>
              <w:top w:val="nil"/>
              <w:left w:val="nil"/>
              <w:bottom w:val="single" w:sz="4" w:space="0" w:color="auto"/>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c>
          <w:tcPr>
            <w:tcW w:w="1008" w:type="dxa"/>
            <w:tcBorders>
              <w:top w:val="nil"/>
              <w:left w:val="nil"/>
              <w:bottom w:val="single" w:sz="4" w:space="0" w:color="auto"/>
              <w:right w:val="nil"/>
            </w:tcBorders>
            <w:shd w:val="clear" w:color="auto" w:fill="auto"/>
            <w:noWrap/>
            <w:vAlign w:val="bottom"/>
          </w:tcPr>
          <w:p w:rsidR="00EF5D65" w:rsidRPr="008F615D" w:rsidRDefault="00EF5D65" w:rsidP="00440118">
            <w:pPr>
              <w:spacing w:after="0" w:line="360" w:lineRule="auto"/>
              <w:jc w:val="right"/>
              <w:rPr>
                <w:rFonts w:ascii="Times New Roman" w:eastAsia="Times New Roman" w:hAnsi="Times New Roman"/>
                <w:color w:val="000000"/>
                <w:sz w:val="16"/>
                <w:szCs w:val="16"/>
                <w:lang w:val="en-US"/>
              </w:rPr>
            </w:pPr>
            <w:r w:rsidRPr="008F615D">
              <w:rPr>
                <w:rFonts w:ascii="Times New Roman" w:eastAsia="Times New Roman" w:hAnsi="Times New Roman"/>
                <w:color w:val="000000"/>
                <w:sz w:val="16"/>
                <w:szCs w:val="16"/>
                <w:lang w:val="en-US"/>
              </w:rPr>
              <w:t>0.00</w:t>
            </w:r>
          </w:p>
        </w:tc>
      </w:tr>
    </w:tbl>
    <w:p w:rsidR="00EF5D65" w:rsidRDefault="00EF5D65" w:rsidP="00150AEB">
      <w:pPr>
        <w:pStyle w:val="AnaParagrafYaziStiliSau"/>
        <w:rPr>
          <w:rFonts w:eastAsia="TimesNewRoman"/>
        </w:rPr>
      </w:pPr>
    </w:p>
    <w:p w:rsidR="00440118" w:rsidRDefault="00440118" w:rsidP="00150AEB">
      <w:pPr>
        <w:pStyle w:val="AnaParagrafYaziStiliSau"/>
        <w:rPr>
          <w:rFonts w:eastAsia="TimesNewRoman"/>
        </w:rPr>
      </w:pPr>
    </w:p>
    <w:p w:rsidR="003D1FF6" w:rsidRDefault="006C7F57" w:rsidP="00150AEB">
      <w:pPr>
        <w:pStyle w:val="AnaParagrafYaziStiliSau"/>
        <w:rPr>
          <w:rFonts w:eastAsia="TimesNewRoman"/>
        </w:rPr>
      </w:pPr>
      <w:r>
        <w:rPr>
          <w:rFonts w:eastAsia="TimesNewRoman"/>
        </w:rPr>
        <w:t>Teorik TDO performans test sonuçları için uygulanan puanlama yöntemi pratik TDO performans test sonuçları için de uygulanmıştır. Buna göre, e</w:t>
      </w:r>
      <w:r w:rsidR="003D1FF6" w:rsidRPr="003D1FF6">
        <w:rPr>
          <w:rFonts w:eastAsia="TimesNewRoman"/>
        </w:rPr>
        <w:t>n iyi 20 güvenilirlik puanlarının listesi Tablo 6.</w:t>
      </w:r>
      <w:r w:rsidR="003D1FF6">
        <w:rPr>
          <w:rFonts w:eastAsia="TimesNewRoman"/>
        </w:rPr>
        <w:t>12.'d</w:t>
      </w:r>
      <w:r w:rsidR="003D1FF6" w:rsidRPr="003D1FF6">
        <w:rPr>
          <w:rFonts w:eastAsia="TimesNewRoman"/>
        </w:rPr>
        <w:t>e, her bir algoritma için en iyi güvenilirlik puanı Tablo 6.</w:t>
      </w:r>
      <w:r w:rsidR="003D1FF6">
        <w:rPr>
          <w:rFonts w:eastAsia="TimesNewRoman"/>
        </w:rPr>
        <w:t>13</w:t>
      </w:r>
      <w:r w:rsidR="00FC02CB">
        <w:rPr>
          <w:rFonts w:eastAsia="TimesNewRoman"/>
        </w:rPr>
        <w:t>.</w:t>
      </w:r>
      <w:r w:rsidR="00194090">
        <w:rPr>
          <w:rFonts w:eastAsia="TimesNewRoman"/>
        </w:rPr>
        <w:t>’t</w:t>
      </w:r>
      <w:r w:rsidR="003D1FF6">
        <w:rPr>
          <w:rFonts w:eastAsia="TimesNewRoman"/>
        </w:rPr>
        <w:t>e</w:t>
      </w:r>
      <w:r w:rsidR="003D1FF6" w:rsidRPr="003D1FF6">
        <w:rPr>
          <w:rFonts w:eastAsia="TimesNewRoman"/>
        </w:rPr>
        <w:t>; en iyi toplam puanların listesi Tablo 6.</w:t>
      </w:r>
      <w:r w:rsidR="003D1FF6">
        <w:rPr>
          <w:rFonts w:eastAsia="TimesNewRoman"/>
        </w:rPr>
        <w:t>14</w:t>
      </w:r>
      <w:r w:rsidR="00194090">
        <w:rPr>
          <w:rFonts w:eastAsia="TimesNewRoman"/>
        </w:rPr>
        <w:t>.’t</w:t>
      </w:r>
      <w:r w:rsidR="003D1FF6" w:rsidRPr="003D1FF6">
        <w:rPr>
          <w:rFonts w:eastAsia="TimesNewRoman"/>
        </w:rPr>
        <w:t>e ve her bir algoritma için en iyi toplam puan Tablo 6.</w:t>
      </w:r>
      <w:r w:rsidR="003D1FF6">
        <w:rPr>
          <w:rFonts w:eastAsia="TimesNewRoman"/>
        </w:rPr>
        <w:t>15</w:t>
      </w:r>
      <w:r w:rsidR="00194090">
        <w:rPr>
          <w:rFonts w:eastAsia="TimesNewRoman"/>
        </w:rPr>
        <w:t>.'t</w:t>
      </w:r>
      <w:r w:rsidR="003D1FF6" w:rsidRPr="003D1FF6">
        <w:rPr>
          <w:rFonts w:eastAsia="TimesNewRoman"/>
        </w:rPr>
        <w:t>e verilmiştir; bu tablolardaki</w:t>
      </w:r>
      <w:r w:rsidR="003D1FF6">
        <w:rPr>
          <w:rFonts w:eastAsia="TimesNewRoman"/>
        </w:rPr>
        <w:t xml:space="preserve"> </w:t>
      </w:r>
      <w:r w:rsidR="003D1FF6" w:rsidRPr="00FB4826">
        <w:rPr>
          <w:i/>
          <w:lang w:val="en-US"/>
        </w:rPr>
        <w:sym w:font="Symbol" w:char="F065"/>
      </w:r>
      <w:r w:rsidR="003D1FF6" w:rsidRPr="00FF3244">
        <w:rPr>
          <w:i/>
          <w:vertAlign w:val="subscript"/>
        </w:rPr>
        <w:t>mean</w:t>
      </w:r>
      <w:r w:rsidR="003D1FF6" w:rsidRPr="003D1FF6">
        <w:rPr>
          <w:rFonts w:eastAsia="TimesNewRoman"/>
        </w:rPr>
        <w:t xml:space="preserve"> üç transformatör tipi için ortalama,</w:t>
      </w:r>
      <w:r w:rsidR="003D1FF6">
        <w:rPr>
          <w:rFonts w:eastAsia="TimesNewRoman"/>
        </w:rPr>
        <w:t xml:space="preserve"> </w:t>
      </w:r>
      <w:r w:rsidR="003D1FF6" w:rsidRPr="00FB4826">
        <w:rPr>
          <w:i/>
          <w:lang w:val="en-US"/>
        </w:rPr>
        <w:sym w:font="Symbol" w:char="F065"/>
      </w:r>
      <w:r w:rsidR="003D1FF6" w:rsidRPr="00FF3244">
        <w:rPr>
          <w:i/>
          <w:vertAlign w:val="subscript"/>
        </w:rPr>
        <w:t>max</w:t>
      </w:r>
      <w:r w:rsidR="003D1FF6" w:rsidRPr="003D1FF6">
        <w:rPr>
          <w:rFonts w:eastAsia="TimesNewRoman"/>
        </w:rPr>
        <w:t xml:space="preserve"> ise en kötü değerlerdir. Şekil 6.</w:t>
      </w:r>
      <w:r w:rsidR="003D1FF6">
        <w:rPr>
          <w:rFonts w:eastAsia="TimesNewRoman"/>
        </w:rPr>
        <w:t>2</w:t>
      </w:r>
      <w:r w:rsidR="003D1FF6" w:rsidRPr="003D1FF6">
        <w:rPr>
          <w:rFonts w:eastAsia="TimesNewRoman"/>
        </w:rPr>
        <w:t xml:space="preserve">. her transformatör tipi için ve </w:t>
      </w:r>
      <w:r>
        <w:rPr>
          <w:rFonts w:eastAsia="TimesNewRoman"/>
        </w:rPr>
        <w:t>ortlama</w:t>
      </w:r>
      <w:r w:rsidR="003D1FF6" w:rsidRPr="003D1FF6">
        <w:rPr>
          <w:rFonts w:eastAsia="TimesNewRoman"/>
        </w:rPr>
        <w:t xml:space="preserve"> olarak algoritmaların en iyi güvenilirlik puanlarının karşılaştırmasını göstermektedir.</w:t>
      </w:r>
    </w:p>
    <w:p w:rsidR="003A4D66" w:rsidRDefault="003A4D66" w:rsidP="00150AEB">
      <w:pPr>
        <w:pStyle w:val="AnaParagrafYaziStiliSau"/>
        <w:rPr>
          <w:rFonts w:eastAsia="TimesNewRoman"/>
        </w:rPr>
      </w:pPr>
    </w:p>
    <w:p w:rsidR="00194090" w:rsidRDefault="001B758D" w:rsidP="00150AEB">
      <w:pPr>
        <w:pStyle w:val="AnaParagrafYaziStiliSau"/>
        <w:rPr>
          <w:rFonts w:eastAsia="TimesNewRoman"/>
        </w:rPr>
      </w:pPr>
      <w:r>
        <w:rPr>
          <w:rFonts w:eastAsia="TimesNewRoman"/>
        </w:rPr>
        <w:t>Pratik TDO p</w:t>
      </w:r>
      <w:r w:rsidR="00493C9D">
        <w:rPr>
          <w:rFonts w:eastAsia="TimesNewRoman"/>
        </w:rPr>
        <w:t xml:space="preserve">erformans testlerinde CS ve FPA algoritmalarının </w:t>
      </w:r>
      <w:r>
        <w:rPr>
          <w:rFonts w:eastAsia="TimesNewRoman"/>
        </w:rPr>
        <w:t xml:space="preserve">hemen </w:t>
      </w:r>
      <w:r w:rsidR="00493C9D">
        <w:rPr>
          <w:rFonts w:eastAsia="TimesNewRoman"/>
        </w:rPr>
        <w:t>hemen 100 güveni</w:t>
      </w:r>
      <w:r w:rsidR="008369E5">
        <w:rPr>
          <w:rFonts w:eastAsia="TimesNewRoman"/>
        </w:rPr>
        <w:t>li</w:t>
      </w:r>
      <w:r w:rsidR="00493C9D">
        <w:rPr>
          <w:rFonts w:eastAsia="TimesNewRoman"/>
        </w:rPr>
        <w:t>rlik puan</w:t>
      </w:r>
      <w:r>
        <w:rPr>
          <w:rFonts w:eastAsia="TimesNewRoman"/>
        </w:rPr>
        <w:t>ına e</w:t>
      </w:r>
      <w:r w:rsidR="00493C9D">
        <w:rPr>
          <w:rFonts w:eastAsia="TimesNewRoman"/>
        </w:rPr>
        <w:t xml:space="preserve">rişmeleri bu iki algoritmanın </w:t>
      </w:r>
      <w:r>
        <w:rPr>
          <w:rFonts w:eastAsia="TimesNewRoman"/>
        </w:rPr>
        <w:t xml:space="preserve">DTDO problemi için </w:t>
      </w:r>
      <w:r w:rsidR="00493C9D">
        <w:rPr>
          <w:rFonts w:eastAsia="TimesNewRoman"/>
        </w:rPr>
        <w:t>garantili küresel yakınsama özelliğine sahip olduğunu göstermektedir.</w:t>
      </w:r>
      <w:r>
        <w:rPr>
          <w:rFonts w:eastAsia="TimesNewRoman"/>
        </w:rPr>
        <w:t xml:space="preserve"> Diğer üç algoritmanın (b6e6rl, BSA, ABC) hem CS ve FPA algoritmaları </w:t>
      </w:r>
      <w:r w:rsidR="00FC02CB">
        <w:rPr>
          <w:rFonts w:eastAsia="TimesNewRoman"/>
        </w:rPr>
        <w:t>ile,</w:t>
      </w:r>
      <w:r>
        <w:rPr>
          <w:rFonts w:eastAsia="TimesNewRoman"/>
        </w:rPr>
        <w:t xml:space="preserve"> hem de kendi aralarında cok ciddi güvenilirlik puanı farkları vardır; bu algoritmaların kötü performansı öze</w:t>
      </w:r>
      <w:r w:rsidR="00E67275">
        <w:rPr>
          <w:rFonts w:eastAsia="TimesNewRoman"/>
        </w:rPr>
        <w:t>l</w:t>
      </w:r>
      <w:r>
        <w:rPr>
          <w:rFonts w:eastAsia="TimesNewRoman"/>
        </w:rPr>
        <w:t>likle 630 kVA transformatörde belirginleşmekted</w:t>
      </w:r>
      <w:r w:rsidR="00E67275">
        <w:rPr>
          <w:rFonts w:eastAsia="TimesNewRoman"/>
        </w:rPr>
        <w:t>ir, bu güç için ABC algoritması her bir döngü/popülasyonu için sıfır güveni</w:t>
      </w:r>
      <w:r w:rsidR="008369E5">
        <w:rPr>
          <w:rFonts w:eastAsia="TimesNewRoman"/>
        </w:rPr>
        <w:t>li</w:t>
      </w:r>
      <w:r w:rsidR="00E67275">
        <w:rPr>
          <w:rFonts w:eastAsia="TimesNewRoman"/>
        </w:rPr>
        <w:t>rlik puanı ile en kötü peformansı sergilemiştir.</w:t>
      </w:r>
    </w:p>
    <w:p w:rsidR="004E017C" w:rsidRDefault="004E017C" w:rsidP="00150AEB">
      <w:pPr>
        <w:pStyle w:val="AnaParagrafYaziStiliSau"/>
        <w:rPr>
          <w:rFonts w:eastAsia="TimesNewRoman"/>
        </w:rPr>
      </w:pPr>
      <w:r w:rsidRPr="004E017C">
        <w:rPr>
          <w:rFonts w:eastAsia="TimesNewRoman"/>
        </w:rPr>
        <w:lastRenderedPageBreak/>
        <w:t>BSA, FPA ve ABC algoritmaları b6e6rl ve CS'den daha hızlıdır ve bu üç algor</w:t>
      </w:r>
      <w:r>
        <w:rPr>
          <w:rFonts w:eastAsia="TimesNewRoman"/>
        </w:rPr>
        <w:t xml:space="preserve">itmanın hızı birbirine yakındır; </w:t>
      </w:r>
      <w:r w:rsidRPr="004E017C">
        <w:rPr>
          <w:rFonts w:eastAsia="TimesNewRoman"/>
        </w:rPr>
        <w:t>b6e6rl</w:t>
      </w:r>
      <w:r>
        <w:rPr>
          <w:rFonts w:eastAsia="TimesNewRoman"/>
        </w:rPr>
        <w:t xml:space="preserve"> ise en ağır çalışan algoritmadır.</w:t>
      </w:r>
    </w:p>
    <w:p w:rsidR="003A4D66" w:rsidRDefault="003A4D66" w:rsidP="00150AEB">
      <w:pPr>
        <w:pStyle w:val="AnaParagrafYaziStiliSau"/>
        <w:rPr>
          <w:rFonts w:eastAsia="TimesNewRoman"/>
        </w:rPr>
      </w:pPr>
    </w:p>
    <w:p w:rsidR="007D1CAD" w:rsidRDefault="007D1CAD" w:rsidP="00150AEB">
      <w:pPr>
        <w:pStyle w:val="AnaParagrafYaziStiliSau"/>
        <w:rPr>
          <w:rFonts w:eastAsia="TimesNewRoman"/>
        </w:rPr>
      </w:pPr>
      <w:r>
        <w:rPr>
          <w:rFonts w:eastAsia="TimesNewRoman"/>
        </w:rPr>
        <w:t>Sonuç olarak, pratik TDO uy</w:t>
      </w:r>
      <w:r w:rsidR="00F7022A">
        <w:rPr>
          <w:rFonts w:eastAsia="TimesNewRoman"/>
        </w:rPr>
        <w:t>arlam</w:t>
      </w:r>
      <w:r>
        <w:rPr>
          <w:rFonts w:eastAsia="TimesNewRoman"/>
        </w:rPr>
        <w:t>ası için hem CS, hem de FPA uygun algoritmalardır; diğer üç algoritma bu amaç için uygun değildir.</w:t>
      </w:r>
    </w:p>
    <w:p w:rsidR="00FF3244" w:rsidRDefault="00FF3244" w:rsidP="00150AEB">
      <w:pPr>
        <w:pStyle w:val="AnaParagrafYaziStiliSau"/>
        <w:rPr>
          <w:rFonts w:eastAsia="TimesNewRoman"/>
        </w:rPr>
      </w:pPr>
    </w:p>
    <w:p w:rsidR="00482847" w:rsidRDefault="00482847">
      <w:pPr>
        <w:spacing w:after="0" w:line="240" w:lineRule="auto"/>
        <w:rPr>
          <w:rFonts w:eastAsia="TimesNewRoman"/>
          <w:b/>
          <w:bCs/>
          <w:sz w:val="24"/>
          <w:szCs w:val="24"/>
        </w:rPr>
      </w:pPr>
    </w:p>
    <w:p w:rsidR="00D3298E" w:rsidRDefault="00D3298E">
      <w:pPr>
        <w:spacing w:after="0" w:line="240" w:lineRule="auto"/>
        <w:rPr>
          <w:rFonts w:ascii="Times New Roman" w:eastAsia="Times New Roman" w:hAnsi="Times New Roman"/>
          <w:iCs/>
          <w:kern w:val="0"/>
          <w:sz w:val="18"/>
          <w:szCs w:val="18"/>
          <w:lang w:eastAsia="tr-TR"/>
        </w:rPr>
      </w:pPr>
      <w:bookmarkStart w:id="156" w:name="_Toc482646132"/>
      <w:bookmarkStart w:id="157" w:name="_Toc482647408"/>
      <w:bookmarkStart w:id="158" w:name="_Toc482647508"/>
      <w:bookmarkStart w:id="159" w:name="_Toc482648324"/>
      <w:bookmarkStart w:id="160" w:name="_Toc487013959"/>
      <w:r>
        <w:br w:type="page"/>
      </w:r>
    </w:p>
    <w:p w:rsidR="003D1FF6" w:rsidRDefault="003D1FF6" w:rsidP="003D1FF6">
      <w:pPr>
        <w:pStyle w:val="ResimYazs"/>
        <w:keepNext/>
        <w:jc w:val="center"/>
      </w:pPr>
      <w:r>
        <w:lastRenderedPageBreak/>
        <w:t xml:space="preserve">Tablo </w:t>
      </w:r>
      <w:fldSimple w:instr=" STYLEREF 1 \s ">
        <w:r w:rsidR="00FE6146">
          <w:rPr>
            <w:noProof/>
          </w:rPr>
          <w:t>6</w:t>
        </w:r>
      </w:fldSimple>
      <w:r w:rsidR="004A18F7">
        <w:t>.</w:t>
      </w:r>
      <w:fldSimple w:instr=" SEQ Tablo \* ARABIC \s 1 ">
        <w:r w:rsidR="00FE6146">
          <w:rPr>
            <w:noProof/>
          </w:rPr>
          <w:t>12</w:t>
        </w:r>
      </w:fldSimple>
      <w:r>
        <w:t xml:space="preserve">. </w:t>
      </w:r>
      <w:r w:rsidR="007174AD">
        <w:t xml:space="preserve">DTDO - </w:t>
      </w:r>
      <w:r>
        <w:t>En iyi 20 güveni</w:t>
      </w:r>
      <w:r w:rsidR="008369E5">
        <w:t>li</w:t>
      </w:r>
      <w:r>
        <w:t>rlik puanı</w:t>
      </w:r>
      <w:bookmarkEnd w:id="156"/>
      <w:bookmarkEnd w:id="157"/>
      <w:bookmarkEnd w:id="158"/>
      <w:bookmarkEnd w:id="159"/>
      <w:bookmarkEnd w:id="160"/>
    </w:p>
    <w:tbl>
      <w:tblPr>
        <w:tblStyle w:val="TabloKlavuzu"/>
        <w:tblW w:w="0" w:type="auto"/>
        <w:jc w:val="center"/>
        <w:tblLayout w:type="fixed"/>
        <w:tblLook w:val="04A0" w:firstRow="1" w:lastRow="0" w:firstColumn="1" w:lastColumn="0" w:noHBand="0" w:noVBand="1"/>
      </w:tblPr>
      <w:tblGrid>
        <w:gridCol w:w="851"/>
        <w:gridCol w:w="851"/>
        <w:gridCol w:w="851"/>
        <w:gridCol w:w="851"/>
        <w:gridCol w:w="851"/>
        <w:gridCol w:w="851"/>
        <w:gridCol w:w="851"/>
        <w:gridCol w:w="851"/>
        <w:gridCol w:w="851"/>
      </w:tblGrid>
      <w:tr w:rsidR="00440118" w:rsidTr="008C4C5D">
        <w:trPr>
          <w:trHeight w:val="278"/>
          <w:jc w:val="center"/>
        </w:trPr>
        <w:tc>
          <w:tcPr>
            <w:tcW w:w="851" w:type="dxa"/>
            <w:tcBorders>
              <w:top w:val="single" w:sz="4" w:space="0" w:color="auto"/>
              <w:left w:val="nil"/>
              <w:bottom w:val="single" w:sz="4" w:space="0" w:color="auto"/>
              <w:right w:val="nil"/>
            </w:tcBorders>
            <w:shd w:val="clear" w:color="auto" w:fill="auto"/>
            <w:vAlign w:val="bottom"/>
          </w:tcPr>
          <w:p w:rsidR="00440118" w:rsidRPr="004A69E1" w:rsidRDefault="00440118" w:rsidP="00440118">
            <w:pPr>
              <w:spacing w:after="0" w:line="360" w:lineRule="auto"/>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Algo</w:t>
            </w:r>
          </w:p>
        </w:tc>
        <w:tc>
          <w:tcPr>
            <w:tcW w:w="851" w:type="dxa"/>
            <w:tcBorders>
              <w:top w:val="single" w:sz="4" w:space="0" w:color="auto"/>
              <w:left w:val="nil"/>
              <w:bottom w:val="single" w:sz="4" w:space="0" w:color="auto"/>
              <w:right w:val="nil"/>
            </w:tcBorders>
            <w:shd w:val="clear" w:color="auto" w:fill="auto"/>
            <w:vAlign w:val="bottom"/>
          </w:tcPr>
          <w:p w:rsidR="00440118" w:rsidRPr="004A69E1" w:rsidRDefault="00440118" w:rsidP="00440118">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Döngü</w:t>
            </w:r>
          </w:p>
        </w:tc>
        <w:tc>
          <w:tcPr>
            <w:tcW w:w="851" w:type="dxa"/>
            <w:tcBorders>
              <w:top w:val="single" w:sz="4" w:space="0" w:color="auto"/>
              <w:left w:val="nil"/>
              <w:bottom w:val="single" w:sz="4" w:space="0" w:color="auto"/>
              <w:right w:val="nil"/>
            </w:tcBorders>
            <w:shd w:val="clear" w:color="auto" w:fill="auto"/>
            <w:vAlign w:val="bottom"/>
          </w:tcPr>
          <w:p w:rsidR="00440118" w:rsidRPr="004A69E1" w:rsidRDefault="00440118" w:rsidP="00440118">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Pop</w:t>
            </w:r>
          </w:p>
        </w:tc>
        <w:tc>
          <w:tcPr>
            <w:tcW w:w="851" w:type="dxa"/>
            <w:tcBorders>
              <w:top w:val="single" w:sz="4" w:space="0" w:color="auto"/>
              <w:left w:val="nil"/>
              <w:bottom w:val="single" w:sz="4" w:space="0" w:color="auto"/>
              <w:right w:val="nil"/>
            </w:tcBorders>
            <w:shd w:val="clear" w:color="auto" w:fill="auto"/>
            <w:vAlign w:val="bottom"/>
          </w:tcPr>
          <w:p w:rsidR="00440118" w:rsidRPr="004A69E1" w:rsidRDefault="00440118" w:rsidP="00440118">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sym w:font="Symbol" w:char="F065"/>
            </w:r>
            <w:r w:rsidRPr="004A69E1">
              <w:rPr>
                <w:rFonts w:ascii="Times New Roman" w:hAnsi="Times New Roman"/>
                <w:b/>
                <w:bCs/>
                <w:color w:val="000000"/>
                <w:kern w:val="0"/>
                <w:sz w:val="18"/>
                <w:szCs w:val="20"/>
                <w:vertAlign w:val="subscript"/>
                <w:lang w:val="en-US"/>
              </w:rPr>
              <w:t>mean</w:t>
            </w:r>
            <w:r w:rsidRPr="004A69E1">
              <w:rPr>
                <w:rFonts w:ascii="Times New Roman" w:hAnsi="Times New Roman"/>
                <w:b/>
                <w:bCs/>
                <w:color w:val="000000"/>
                <w:kern w:val="0"/>
                <w:sz w:val="18"/>
                <w:szCs w:val="20"/>
                <w:lang w:val="en-US"/>
              </w:rPr>
              <w:t>%</w:t>
            </w:r>
          </w:p>
        </w:tc>
        <w:tc>
          <w:tcPr>
            <w:tcW w:w="851" w:type="dxa"/>
            <w:tcBorders>
              <w:top w:val="single" w:sz="4" w:space="0" w:color="auto"/>
              <w:left w:val="nil"/>
              <w:bottom w:val="single" w:sz="4" w:space="0" w:color="auto"/>
              <w:right w:val="nil"/>
            </w:tcBorders>
            <w:shd w:val="clear" w:color="auto" w:fill="auto"/>
            <w:vAlign w:val="bottom"/>
          </w:tcPr>
          <w:p w:rsidR="00440118" w:rsidRPr="004A69E1" w:rsidRDefault="00440118" w:rsidP="00440118">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sym w:font="Symbol" w:char="F065"/>
            </w:r>
            <w:r w:rsidRPr="004A69E1">
              <w:rPr>
                <w:rFonts w:ascii="Times New Roman" w:hAnsi="Times New Roman"/>
                <w:b/>
                <w:bCs/>
                <w:color w:val="000000"/>
                <w:kern w:val="0"/>
                <w:sz w:val="18"/>
                <w:szCs w:val="20"/>
                <w:vertAlign w:val="subscript"/>
                <w:lang w:val="en-US"/>
              </w:rPr>
              <w:t xml:space="preserve">max </w:t>
            </w:r>
            <w:r w:rsidRPr="004A69E1">
              <w:rPr>
                <w:rFonts w:ascii="Times New Roman" w:hAnsi="Times New Roman"/>
                <w:b/>
                <w:bCs/>
                <w:color w:val="000000"/>
                <w:kern w:val="0"/>
                <w:sz w:val="18"/>
                <w:szCs w:val="20"/>
                <w:lang w:val="en-US"/>
              </w:rPr>
              <w:t>%</w:t>
            </w:r>
          </w:p>
        </w:tc>
        <w:tc>
          <w:tcPr>
            <w:tcW w:w="851" w:type="dxa"/>
            <w:tcBorders>
              <w:top w:val="single" w:sz="4" w:space="0" w:color="auto"/>
              <w:left w:val="nil"/>
              <w:bottom w:val="single" w:sz="4" w:space="0" w:color="auto"/>
              <w:right w:val="nil"/>
            </w:tcBorders>
            <w:shd w:val="clear" w:color="auto" w:fill="auto"/>
            <w:vAlign w:val="bottom"/>
          </w:tcPr>
          <w:p w:rsidR="00440118" w:rsidRPr="004A69E1" w:rsidRDefault="00440118" w:rsidP="00440118">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CPUsec</w:t>
            </w:r>
          </w:p>
        </w:tc>
        <w:tc>
          <w:tcPr>
            <w:tcW w:w="851" w:type="dxa"/>
            <w:tcBorders>
              <w:top w:val="single" w:sz="4" w:space="0" w:color="auto"/>
              <w:left w:val="nil"/>
              <w:bottom w:val="single" w:sz="4" w:space="0" w:color="auto"/>
              <w:right w:val="nil"/>
            </w:tcBorders>
            <w:shd w:val="clear" w:color="auto" w:fill="auto"/>
            <w:vAlign w:val="bottom"/>
          </w:tcPr>
          <w:p w:rsidR="00440118" w:rsidRPr="004A69E1" w:rsidRDefault="00440118" w:rsidP="00440118">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Güven</w:t>
            </w:r>
          </w:p>
        </w:tc>
        <w:tc>
          <w:tcPr>
            <w:tcW w:w="851" w:type="dxa"/>
            <w:tcBorders>
              <w:top w:val="single" w:sz="4" w:space="0" w:color="auto"/>
              <w:left w:val="nil"/>
              <w:bottom w:val="single" w:sz="4" w:space="0" w:color="auto"/>
              <w:right w:val="nil"/>
            </w:tcBorders>
            <w:shd w:val="clear" w:color="auto" w:fill="auto"/>
            <w:vAlign w:val="bottom"/>
          </w:tcPr>
          <w:p w:rsidR="00440118" w:rsidRPr="004A69E1" w:rsidRDefault="00440118" w:rsidP="00440118">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Hız</w:t>
            </w:r>
          </w:p>
        </w:tc>
        <w:tc>
          <w:tcPr>
            <w:tcW w:w="851" w:type="dxa"/>
            <w:tcBorders>
              <w:top w:val="single" w:sz="4" w:space="0" w:color="auto"/>
              <w:left w:val="nil"/>
              <w:bottom w:val="single" w:sz="4" w:space="0" w:color="auto"/>
              <w:right w:val="nil"/>
            </w:tcBorders>
            <w:shd w:val="clear" w:color="auto" w:fill="auto"/>
            <w:vAlign w:val="bottom"/>
          </w:tcPr>
          <w:p w:rsidR="00440118" w:rsidRPr="004A69E1" w:rsidRDefault="00440118" w:rsidP="00440118">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Toplam</w:t>
            </w:r>
          </w:p>
        </w:tc>
      </w:tr>
      <w:tr w:rsidR="008C4C5D" w:rsidRPr="008C4C5D" w:rsidTr="008C4C5D">
        <w:tblPrEx>
          <w:jc w:val="left"/>
        </w:tblPrEx>
        <w:trPr>
          <w:trHeight w:val="300"/>
        </w:trPr>
        <w:tc>
          <w:tcPr>
            <w:tcW w:w="851" w:type="dxa"/>
            <w:tcBorders>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CS</w:t>
            </w:r>
          </w:p>
        </w:tc>
        <w:tc>
          <w:tcPr>
            <w:tcW w:w="851" w:type="dxa"/>
            <w:tcBorders>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1000</w:t>
            </w:r>
          </w:p>
        </w:tc>
        <w:tc>
          <w:tcPr>
            <w:tcW w:w="851" w:type="dxa"/>
            <w:tcBorders>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60</w:t>
            </w:r>
          </w:p>
        </w:tc>
        <w:tc>
          <w:tcPr>
            <w:tcW w:w="851" w:type="dxa"/>
            <w:tcBorders>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7.1</w:t>
            </w:r>
          </w:p>
        </w:tc>
        <w:tc>
          <w:tcPr>
            <w:tcW w:w="851" w:type="dxa"/>
            <w:tcBorders>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99.6</w:t>
            </w:r>
          </w:p>
        </w:tc>
        <w:tc>
          <w:tcPr>
            <w:tcW w:w="851" w:type="dxa"/>
            <w:tcBorders>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76.2</w:t>
            </w:r>
          </w:p>
        </w:tc>
        <w:tc>
          <w:tcPr>
            <w:tcW w:w="851" w:type="dxa"/>
            <w:tcBorders>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94.9</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FPA</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2000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9.2</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69.4</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93.5</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CS</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80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9.4</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68.8</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93.4</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CS</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1500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64.5</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92.6</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FPA</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2500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11.6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61.4</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91.9</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CS</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2500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40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11.8</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60.7</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91.8</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CS</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11.8</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60.7</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91.8</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CS</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1500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80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13.9</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53.6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90.4</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CS</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2000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14.1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53.1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90.3</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FPA</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2500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80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15.6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48.1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89.3</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FPA</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2000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15.6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47.8</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89.2</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CS</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1500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17.6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41.4</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87.9</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CS</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2500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17.6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41.3</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87.9</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CS</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2000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80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18.5</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38.3</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87.3</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FPA</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2500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19.5</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34.9</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86.6</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CS</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2000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22.9</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23.6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84.4</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CS</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2500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80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23.6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21.5</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83.9</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CS</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2500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29.2</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2.7</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80.2</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FPA</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1500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6.8</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77.3</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95.1</w:t>
            </w:r>
          </w:p>
        </w:tc>
      </w:tr>
      <w:tr w:rsidR="008C4C5D" w:rsidRPr="008C4C5D" w:rsidTr="008C4C5D">
        <w:tblPrEx>
          <w:jc w:val="left"/>
        </w:tblPrEx>
        <w:trPr>
          <w:trHeight w:val="300"/>
        </w:trPr>
        <w:tc>
          <w:tcPr>
            <w:tcW w:w="851" w:type="dxa"/>
            <w:tcBorders>
              <w:top w:val="nil"/>
              <w:left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FPA</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1500</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80</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9.3</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99.5</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69.1</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93.4</w:t>
            </w:r>
          </w:p>
        </w:tc>
      </w:tr>
    </w:tbl>
    <w:p w:rsidR="003D1FF6" w:rsidRDefault="003D1FF6" w:rsidP="00150AEB">
      <w:pPr>
        <w:pStyle w:val="AnaParagrafYaziStiliSau"/>
        <w:rPr>
          <w:rFonts w:eastAsia="TimesNewRoman"/>
        </w:rPr>
      </w:pPr>
    </w:p>
    <w:p w:rsidR="00FF3244" w:rsidRDefault="00FF3244">
      <w:pPr>
        <w:spacing w:after="0" w:line="240" w:lineRule="auto"/>
        <w:rPr>
          <w:rFonts w:ascii="Times New Roman" w:eastAsia="Times New Roman" w:hAnsi="Times New Roman"/>
          <w:iCs/>
          <w:kern w:val="0"/>
          <w:sz w:val="18"/>
          <w:szCs w:val="18"/>
          <w:lang w:eastAsia="tr-TR"/>
        </w:rPr>
      </w:pPr>
      <w:bookmarkStart w:id="161" w:name="_Toc482646133"/>
      <w:bookmarkStart w:id="162" w:name="_Toc482647409"/>
      <w:bookmarkStart w:id="163" w:name="_Toc482647509"/>
      <w:bookmarkStart w:id="164" w:name="_Toc482648325"/>
      <w:bookmarkStart w:id="165" w:name="_Toc487013960"/>
    </w:p>
    <w:p w:rsidR="003D1FF6" w:rsidRDefault="003D1FF6" w:rsidP="003D1FF6">
      <w:pPr>
        <w:pStyle w:val="ResimYazs"/>
        <w:keepNext/>
        <w:jc w:val="center"/>
      </w:pPr>
      <w:r>
        <w:t xml:space="preserve">Tablo </w:t>
      </w:r>
      <w:fldSimple w:instr=" STYLEREF 1 \s ">
        <w:r w:rsidR="00FE6146">
          <w:rPr>
            <w:noProof/>
          </w:rPr>
          <w:t>6</w:t>
        </w:r>
      </w:fldSimple>
      <w:r w:rsidR="004A18F7">
        <w:t>.</w:t>
      </w:r>
      <w:fldSimple w:instr=" SEQ Tablo \* ARABIC \s 1 ">
        <w:r w:rsidR="00FE6146">
          <w:rPr>
            <w:noProof/>
          </w:rPr>
          <w:t>13</w:t>
        </w:r>
      </w:fldSimple>
      <w:r>
        <w:t xml:space="preserve">. </w:t>
      </w:r>
      <w:r w:rsidR="007174AD">
        <w:t xml:space="preserve">DTDO - </w:t>
      </w:r>
      <w:r w:rsidRPr="00EA6BBC">
        <w:t>Her algoritma için en iyi güvenilirlik puanları</w:t>
      </w:r>
      <w:bookmarkEnd w:id="161"/>
      <w:bookmarkEnd w:id="162"/>
      <w:bookmarkEnd w:id="163"/>
      <w:bookmarkEnd w:id="164"/>
      <w:bookmarkEnd w:id="165"/>
    </w:p>
    <w:tbl>
      <w:tblPr>
        <w:tblStyle w:val="TabloKlavuzu"/>
        <w:tblW w:w="0" w:type="auto"/>
        <w:jc w:val="center"/>
        <w:tblLayout w:type="fixed"/>
        <w:tblLook w:val="04A0" w:firstRow="1" w:lastRow="0" w:firstColumn="1" w:lastColumn="0" w:noHBand="0" w:noVBand="1"/>
      </w:tblPr>
      <w:tblGrid>
        <w:gridCol w:w="851"/>
        <w:gridCol w:w="851"/>
        <w:gridCol w:w="851"/>
        <w:gridCol w:w="851"/>
        <w:gridCol w:w="851"/>
        <w:gridCol w:w="851"/>
        <w:gridCol w:w="851"/>
        <w:gridCol w:w="851"/>
        <w:gridCol w:w="851"/>
      </w:tblGrid>
      <w:tr w:rsidR="003D1FF6" w:rsidTr="008C4C5D">
        <w:trPr>
          <w:trHeight w:val="278"/>
          <w:jc w:val="center"/>
        </w:trPr>
        <w:tc>
          <w:tcPr>
            <w:tcW w:w="851" w:type="dxa"/>
            <w:tcBorders>
              <w:top w:val="single" w:sz="4" w:space="0" w:color="auto"/>
              <w:left w:val="nil"/>
              <w:bottom w:val="single" w:sz="6" w:space="0" w:color="auto"/>
              <w:right w:val="nil"/>
            </w:tcBorders>
            <w:shd w:val="clear" w:color="auto" w:fill="auto"/>
            <w:vAlign w:val="bottom"/>
          </w:tcPr>
          <w:p w:rsidR="003D1FF6" w:rsidRPr="004A69E1" w:rsidRDefault="003D1FF6" w:rsidP="00930BB5">
            <w:pPr>
              <w:spacing w:after="0" w:line="360" w:lineRule="auto"/>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Algo</w:t>
            </w:r>
          </w:p>
        </w:tc>
        <w:tc>
          <w:tcPr>
            <w:tcW w:w="851" w:type="dxa"/>
            <w:tcBorders>
              <w:top w:val="single" w:sz="4" w:space="0" w:color="auto"/>
              <w:left w:val="nil"/>
              <w:bottom w:val="single" w:sz="6" w:space="0" w:color="auto"/>
              <w:right w:val="nil"/>
            </w:tcBorders>
            <w:shd w:val="clear" w:color="auto" w:fill="auto"/>
            <w:vAlign w:val="bottom"/>
          </w:tcPr>
          <w:p w:rsidR="003D1FF6" w:rsidRPr="004A69E1" w:rsidRDefault="003D1FF6" w:rsidP="00930BB5">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Döngü</w:t>
            </w:r>
          </w:p>
        </w:tc>
        <w:tc>
          <w:tcPr>
            <w:tcW w:w="851" w:type="dxa"/>
            <w:tcBorders>
              <w:top w:val="single" w:sz="4" w:space="0" w:color="auto"/>
              <w:left w:val="nil"/>
              <w:bottom w:val="single" w:sz="6" w:space="0" w:color="auto"/>
              <w:right w:val="nil"/>
            </w:tcBorders>
            <w:shd w:val="clear" w:color="auto" w:fill="auto"/>
            <w:vAlign w:val="bottom"/>
          </w:tcPr>
          <w:p w:rsidR="003D1FF6" w:rsidRPr="004A69E1" w:rsidRDefault="003D1FF6" w:rsidP="00930BB5">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Pop</w:t>
            </w:r>
          </w:p>
        </w:tc>
        <w:tc>
          <w:tcPr>
            <w:tcW w:w="851" w:type="dxa"/>
            <w:tcBorders>
              <w:top w:val="single" w:sz="4" w:space="0" w:color="auto"/>
              <w:left w:val="nil"/>
              <w:bottom w:val="single" w:sz="6" w:space="0" w:color="auto"/>
              <w:right w:val="nil"/>
            </w:tcBorders>
            <w:shd w:val="clear" w:color="auto" w:fill="auto"/>
            <w:vAlign w:val="bottom"/>
          </w:tcPr>
          <w:p w:rsidR="003D1FF6" w:rsidRPr="004A69E1" w:rsidRDefault="003D1FF6" w:rsidP="00930BB5">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sym w:font="Symbol" w:char="F065"/>
            </w:r>
            <w:r w:rsidRPr="004A69E1">
              <w:rPr>
                <w:rFonts w:ascii="Times New Roman" w:hAnsi="Times New Roman"/>
                <w:b/>
                <w:bCs/>
                <w:color w:val="000000"/>
                <w:kern w:val="0"/>
                <w:sz w:val="18"/>
                <w:szCs w:val="20"/>
                <w:vertAlign w:val="subscript"/>
                <w:lang w:val="en-US"/>
              </w:rPr>
              <w:t>mean</w:t>
            </w:r>
            <w:r w:rsidRPr="004A69E1">
              <w:rPr>
                <w:rFonts w:ascii="Times New Roman" w:hAnsi="Times New Roman"/>
                <w:b/>
                <w:bCs/>
                <w:color w:val="000000"/>
                <w:kern w:val="0"/>
                <w:sz w:val="18"/>
                <w:szCs w:val="20"/>
                <w:lang w:val="en-US"/>
              </w:rPr>
              <w:t>%</w:t>
            </w:r>
          </w:p>
        </w:tc>
        <w:tc>
          <w:tcPr>
            <w:tcW w:w="851" w:type="dxa"/>
            <w:tcBorders>
              <w:top w:val="single" w:sz="4" w:space="0" w:color="auto"/>
              <w:left w:val="nil"/>
              <w:bottom w:val="single" w:sz="6" w:space="0" w:color="auto"/>
              <w:right w:val="nil"/>
            </w:tcBorders>
            <w:shd w:val="clear" w:color="auto" w:fill="auto"/>
            <w:vAlign w:val="bottom"/>
          </w:tcPr>
          <w:p w:rsidR="003D1FF6" w:rsidRPr="004A69E1" w:rsidRDefault="003D1FF6" w:rsidP="00930BB5">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sym w:font="Symbol" w:char="F065"/>
            </w:r>
            <w:r w:rsidRPr="004A69E1">
              <w:rPr>
                <w:rFonts w:ascii="Times New Roman" w:hAnsi="Times New Roman"/>
                <w:b/>
                <w:bCs/>
                <w:color w:val="000000"/>
                <w:kern w:val="0"/>
                <w:sz w:val="18"/>
                <w:szCs w:val="20"/>
                <w:vertAlign w:val="subscript"/>
                <w:lang w:val="en-US"/>
              </w:rPr>
              <w:t xml:space="preserve">max </w:t>
            </w:r>
            <w:r w:rsidRPr="004A69E1">
              <w:rPr>
                <w:rFonts w:ascii="Times New Roman" w:hAnsi="Times New Roman"/>
                <w:b/>
                <w:bCs/>
                <w:color w:val="000000"/>
                <w:kern w:val="0"/>
                <w:sz w:val="18"/>
                <w:szCs w:val="20"/>
                <w:lang w:val="en-US"/>
              </w:rPr>
              <w:t>%</w:t>
            </w:r>
          </w:p>
        </w:tc>
        <w:tc>
          <w:tcPr>
            <w:tcW w:w="851" w:type="dxa"/>
            <w:tcBorders>
              <w:top w:val="single" w:sz="4" w:space="0" w:color="auto"/>
              <w:left w:val="nil"/>
              <w:bottom w:val="single" w:sz="6" w:space="0" w:color="auto"/>
              <w:right w:val="nil"/>
            </w:tcBorders>
            <w:shd w:val="clear" w:color="auto" w:fill="auto"/>
            <w:vAlign w:val="bottom"/>
          </w:tcPr>
          <w:p w:rsidR="003D1FF6" w:rsidRPr="004A69E1" w:rsidRDefault="003D1FF6" w:rsidP="00930BB5">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CPUsec</w:t>
            </w:r>
          </w:p>
        </w:tc>
        <w:tc>
          <w:tcPr>
            <w:tcW w:w="851" w:type="dxa"/>
            <w:tcBorders>
              <w:top w:val="single" w:sz="4" w:space="0" w:color="auto"/>
              <w:left w:val="nil"/>
              <w:bottom w:val="single" w:sz="6" w:space="0" w:color="auto"/>
              <w:right w:val="nil"/>
            </w:tcBorders>
            <w:shd w:val="clear" w:color="auto" w:fill="auto"/>
            <w:vAlign w:val="bottom"/>
          </w:tcPr>
          <w:p w:rsidR="003D1FF6" w:rsidRPr="004A69E1" w:rsidRDefault="003D1FF6" w:rsidP="00930BB5">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Güven</w:t>
            </w:r>
          </w:p>
        </w:tc>
        <w:tc>
          <w:tcPr>
            <w:tcW w:w="851" w:type="dxa"/>
            <w:tcBorders>
              <w:top w:val="single" w:sz="4" w:space="0" w:color="auto"/>
              <w:left w:val="nil"/>
              <w:bottom w:val="single" w:sz="6" w:space="0" w:color="auto"/>
              <w:right w:val="nil"/>
            </w:tcBorders>
            <w:shd w:val="clear" w:color="auto" w:fill="auto"/>
            <w:vAlign w:val="bottom"/>
          </w:tcPr>
          <w:p w:rsidR="003D1FF6" w:rsidRPr="004A69E1" w:rsidRDefault="003D1FF6" w:rsidP="00930BB5">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Hız</w:t>
            </w:r>
          </w:p>
        </w:tc>
        <w:tc>
          <w:tcPr>
            <w:tcW w:w="851" w:type="dxa"/>
            <w:tcBorders>
              <w:top w:val="single" w:sz="4" w:space="0" w:color="auto"/>
              <w:left w:val="nil"/>
              <w:bottom w:val="single" w:sz="6" w:space="0" w:color="auto"/>
              <w:right w:val="nil"/>
            </w:tcBorders>
            <w:shd w:val="clear" w:color="auto" w:fill="auto"/>
            <w:vAlign w:val="bottom"/>
          </w:tcPr>
          <w:p w:rsidR="003D1FF6" w:rsidRPr="004A69E1" w:rsidRDefault="003D1FF6" w:rsidP="00930BB5">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Toplam</w:t>
            </w:r>
          </w:p>
        </w:tc>
      </w:tr>
      <w:tr w:rsidR="008C4C5D" w:rsidRPr="008C4C5D" w:rsidTr="008C4C5D">
        <w:tblPrEx>
          <w:jc w:val="left"/>
        </w:tblPrEx>
        <w:trPr>
          <w:trHeight w:val="300"/>
        </w:trPr>
        <w:tc>
          <w:tcPr>
            <w:tcW w:w="851" w:type="dxa"/>
            <w:tcBorders>
              <w:top w:val="single" w:sz="6" w:space="0" w:color="auto"/>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CS</w:t>
            </w:r>
          </w:p>
        </w:tc>
        <w:tc>
          <w:tcPr>
            <w:tcW w:w="851" w:type="dxa"/>
            <w:tcBorders>
              <w:top w:val="single" w:sz="6" w:space="0" w:color="auto"/>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1000</w:t>
            </w:r>
          </w:p>
        </w:tc>
        <w:tc>
          <w:tcPr>
            <w:tcW w:w="851" w:type="dxa"/>
            <w:tcBorders>
              <w:top w:val="single" w:sz="6" w:space="0" w:color="auto"/>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60</w:t>
            </w:r>
          </w:p>
        </w:tc>
        <w:tc>
          <w:tcPr>
            <w:tcW w:w="851" w:type="dxa"/>
            <w:tcBorders>
              <w:top w:val="single" w:sz="6" w:space="0" w:color="auto"/>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single" w:sz="6" w:space="0" w:color="auto"/>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single" w:sz="6" w:space="0" w:color="auto"/>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7.1</w:t>
            </w:r>
          </w:p>
        </w:tc>
        <w:tc>
          <w:tcPr>
            <w:tcW w:w="851" w:type="dxa"/>
            <w:tcBorders>
              <w:top w:val="single" w:sz="6" w:space="0" w:color="auto"/>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99.6</w:t>
            </w:r>
          </w:p>
        </w:tc>
        <w:tc>
          <w:tcPr>
            <w:tcW w:w="851" w:type="dxa"/>
            <w:tcBorders>
              <w:top w:val="single" w:sz="6" w:space="0" w:color="auto"/>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76.2</w:t>
            </w:r>
          </w:p>
        </w:tc>
        <w:tc>
          <w:tcPr>
            <w:tcW w:w="851" w:type="dxa"/>
            <w:tcBorders>
              <w:top w:val="single" w:sz="6" w:space="0" w:color="auto"/>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94.9</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FPA</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2000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9.2</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69.4</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93.5</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b6e6rl</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0.13</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0.77</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14.4</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74.4</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52.0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69.9</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BSA</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2000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0.16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1.49</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7.9</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54.9</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73.8</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58.7</w:t>
            </w:r>
          </w:p>
        </w:tc>
      </w:tr>
      <w:tr w:rsidR="008C4C5D" w:rsidRPr="008C4C5D" w:rsidTr="008C4C5D">
        <w:tblPrEx>
          <w:jc w:val="left"/>
        </w:tblPrEx>
        <w:trPr>
          <w:trHeight w:val="315"/>
        </w:trPr>
        <w:tc>
          <w:tcPr>
            <w:tcW w:w="851" w:type="dxa"/>
            <w:tcBorders>
              <w:top w:val="nil"/>
              <w:left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ABC</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1000</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0.53</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1.68</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6.8</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31.6</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77.3</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40.7</w:t>
            </w:r>
          </w:p>
        </w:tc>
      </w:tr>
    </w:tbl>
    <w:p w:rsidR="003D1FF6" w:rsidRDefault="003D1FF6" w:rsidP="00150AEB">
      <w:pPr>
        <w:pStyle w:val="AnaParagrafYaziStiliSau"/>
      </w:pPr>
    </w:p>
    <w:p w:rsidR="001946FB" w:rsidRDefault="001946FB">
      <w:pPr>
        <w:spacing w:after="0" w:line="240" w:lineRule="auto"/>
        <w:rPr>
          <w:rFonts w:ascii="Times New Roman" w:eastAsia="Times New Roman" w:hAnsi="Times New Roman"/>
          <w:bCs/>
          <w:color w:val="000000"/>
          <w:kern w:val="0"/>
          <w:sz w:val="24"/>
          <w:szCs w:val="24"/>
          <w:lang w:eastAsia="tr-TR"/>
        </w:rPr>
      </w:pPr>
    </w:p>
    <w:p w:rsidR="00D3298E" w:rsidRDefault="00D3298E">
      <w:pPr>
        <w:spacing w:after="0" w:line="240" w:lineRule="auto"/>
        <w:rPr>
          <w:rFonts w:ascii="Times New Roman" w:eastAsia="Times New Roman" w:hAnsi="Times New Roman"/>
          <w:iCs/>
          <w:kern w:val="0"/>
          <w:sz w:val="18"/>
          <w:szCs w:val="18"/>
          <w:lang w:eastAsia="tr-TR"/>
        </w:rPr>
      </w:pPr>
      <w:bookmarkStart w:id="166" w:name="_Toc482646134"/>
      <w:bookmarkStart w:id="167" w:name="_Toc482647410"/>
      <w:bookmarkStart w:id="168" w:name="_Toc482647510"/>
      <w:bookmarkStart w:id="169" w:name="_Toc482648326"/>
      <w:bookmarkStart w:id="170" w:name="_Toc487013961"/>
      <w:r>
        <w:br w:type="page"/>
      </w:r>
    </w:p>
    <w:p w:rsidR="00203DEE" w:rsidRDefault="00203DEE" w:rsidP="00203DEE">
      <w:pPr>
        <w:pStyle w:val="ResimYazs"/>
        <w:keepNext/>
        <w:jc w:val="center"/>
      </w:pPr>
      <w:r>
        <w:lastRenderedPageBreak/>
        <w:t xml:space="preserve">Tablo </w:t>
      </w:r>
      <w:fldSimple w:instr=" STYLEREF 1 \s ">
        <w:r w:rsidR="00FE6146">
          <w:rPr>
            <w:noProof/>
          </w:rPr>
          <w:t>6</w:t>
        </w:r>
      </w:fldSimple>
      <w:r w:rsidR="004A18F7">
        <w:t>.</w:t>
      </w:r>
      <w:fldSimple w:instr=" SEQ Tablo \* ARABIC \s 1 ">
        <w:r w:rsidR="00FE6146">
          <w:rPr>
            <w:noProof/>
          </w:rPr>
          <w:t>14</w:t>
        </w:r>
      </w:fldSimple>
      <w:r>
        <w:t xml:space="preserve">. </w:t>
      </w:r>
      <w:r w:rsidR="007174AD">
        <w:t xml:space="preserve">DTDO - </w:t>
      </w:r>
      <w:r w:rsidRPr="001B703F">
        <w:t xml:space="preserve">En iyi 20 </w:t>
      </w:r>
      <w:r>
        <w:t>toplam puan</w:t>
      </w:r>
      <w:bookmarkEnd w:id="166"/>
      <w:bookmarkEnd w:id="167"/>
      <w:bookmarkEnd w:id="168"/>
      <w:bookmarkEnd w:id="169"/>
      <w:bookmarkEnd w:id="170"/>
    </w:p>
    <w:tbl>
      <w:tblPr>
        <w:tblStyle w:val="TabloKlavuzu"/>
        <w:tblW w:w="0" w:type="auto"/>
        <w:jc w:val="center"/>
        <w:tblLayout w:type="fixed"/>
        <w:tblLook w:val="04A0" w:firstRow="1" w:lastRow="0" w:firstColumn="1" w:lastColumn="0" w:noHBand="0" w:noVBand="1"/>
      </w:tblPr>
      <w:tblGrid>
        <w:gridCol w:w="851"/>
        <w:gridCol w:w="851"/>
        <w:gridCol w:w="851"/>
        <w:gridCol w:w="851"/>
        <w:gridCol w:w="851"/>
        <w:gridCol w:w="851"/>
        <w:gridCol w:w="851"/>
        <w:gridCol w:w="851"/>
        <w:gridCol w:w="851"/>
      </w:tblGrid>
      <w:tr w:rsidR="00203DEE" w:rsidTr="008C4C5D">
        <w:trPr>
          <w:trHeight w:val="278"/>
          <w:jc w:val="center"/>
        </w:trPr>
        <w:tc>
          <w:tcPr>
            <w:tcW w:w="851" w:type="dxa"/>
            <w:tcBorders>
              <w:top w:val="single" w:sz="4" w:space="0" w:color="auto"/>
              <w:left w:val="nil"/>
              <w:bottom w:val="single" w:sz="4" w:space="0" w:color="auto"/>
              <w:right w:val="nil"/>
            </w:tcBorders>
            <w:shd w:val="clear" w:color="auto" w:fill="auto"/>
            <w:vAlign w:val="bottom"/>
          </w:tcPr>
          <w:p w:rsidR="00203DEE" w:rsidRPr="004A69E1" w:rsidRDefault="00203DEE" w:rsidP="008C4C5D">
            <w:pPr>
              <w:spacing w:after="0" w:line="360" w:lineRule="auto"/>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Algo</w:t>
            </w:r>
          </w:p>
        </w:tc>
        <w:tc>
          <w:tcPr>
            <w:tcW w:w="851" w:type="dxa"/>
            <w:tcBorders>
              <w:top w:val="single" w:sz="4" w:space="0" w:color="auto"/>
              <w:left w:val="nil"/>
              <w:bottom w:val="single" w:sz="4" w:space="0" w:color="auto"/>
              <w:right w:val="nil"/>
            </w:tcBorders>
            <w:shd w:val="clear" w:color="auto" w:fill="auto"/>
            <w:vAlign w:val="bottom"/>
          </w:tcPr>
          <w:p w:rsidR="00203DEE" w:rsidRPr="004A69E1" w:rsidRDefault="00203DEE" w:rsidP="00930BB5">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Döngü</w:t>
            </w:r>
          </w:p>
        </w:tc>
        <w:tc>
          <w:tcPr>
            <w:tcW w:w="851" w:type="dxa"/>
            <w:tcBorders>
              <w:top w:val="single" w:sz="4" w:space="0" w:color="auto"/>
              <w:left w:val="nil"/>
              <w:bottom w:val="single" w:sz="4" w:space="0" w:color="auto"/>
              <w:right w:val="nil"/>
            </w:tcBorders>
            <w:shd w:val="clear" w:color="auto" w:fill="auto"/>
            <w:vAlign w:val="bottom"/>
          </w:tcPr>
          <w:p w:rsidR="00203DEE" w:rsidRPr="004A69E1" w:rsidRDefault="00203DEE" w:rsidP="00930BB5">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Pop</w:t>
            </w:r>
          </w:p>
        </w:tc>
        <w:tc>
          <w:tcPr>
            <w:tcW w:w="851" w:type="dxa"/>
            <w:tcBorders>
              <w:top w:val="single" w:sz="4" w:space="0" w:color="auto"/>
              <w:left w:val="nil"/>
              <w:bottom w:val="single" w:sz="4" w:space="0" w:color="auto"/>
              <w:right w:val="nil"/>
            </w:tcBorders>
            <w:shd w:val="clear" w:color="auto" w:fill="auto"/>
            <w:vAlign w:val="bottom"/>
          </w:tcPr>
          <w:p w:rsidR="00203DEE" w:rsidRPr="004A69E1" w:rsidRDefault="00203DEE" w:rsidP="00930BB5">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sym w:font="Symbol" w:char="F065"/>
            </w:r>
            <w:r w:rsidRPr="004A69E1">
              <w:rPr>
                <w:rFonts w:ascii="Times New Roman" w:hAnsi="Times New Roman"/>
                <w:b/>
                <w:bCs/>
                <w:color w:val="000000"/>
                <w:kern w:val="0"/>
                <w:sz w:val="18"/>
                <w:szCs w:val="20"/>
                <w:vertAlign w:val="subscript"/>
                <w:lang w:val="en-US"/>
              </w:rPr>
              <w:t>mean</w:t>
            </w:r>
            <w:r w:rsidRPr="004A69E1">
              <w:rPr>
                <w:rFonts w:ascii="Times New Roman" w:hAnsi="Times New Roman"/>
                <w:b/>
                <w:bCs/>
                <w:color w:val="000000"/>
                <w:kern w:val="0"/>
                <w:sz w:val="18"/>
                <w:szCs w:val="20"/>
                <w:lang w:val="en-US"/>
              </w:rPr>
              <w:t>%</w:t>
            </w:r>
          </w:p>
        </w:tc>
        <w:tc>
          <w:tcPr>
            <w:tcW w:w="851" w:type="dxa"/>
            <w:tcBorders>
              <w:top w:val="single" w:sz="4" w:space="0" w:color="auto"/>
              <w:left w:val="nil"/>
              <w:bottom w:val="single" w:sz="4" w:space="0" w:color="auto"/>
              <w:right w:val="nil"/>
            </w:tcBorders>
            <w:shd w:val="clear" w:color="auto" w:fill="auto"/>
            <w:vAlign w:val="bottom"/>
          </w:tcPr>
          <w:p w:rsidR="00203DEE" w:rsidRPr="004A69E1" w:rsidRDefault="00203DEE" w:rsidP="00930BB5">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sym w:font="Symbol" w:char="F065"/>
            </w:r>
            <w:r w:rsidRPr="004A69E1">
              <w:rPr>
                <w:rFonts w:ascii="Times New Roman" w:hAnsi="Times New Roman"/>
                <w:b/>
                <w:bCs/>
                <w:color w:val="000000"/>
                <w:kern w:val="0"/>
                <w:sz w:val="18"/>
                <w:szCs w:val="20"/>
                <w:vertAlign w:val="subscript"/>
                <w:lang w:val="en-US"/>
              </w:rPr>
              <w:t xml:space="preserve">max </w:t>
            </w:r>
            <w:r w:rsidRPr="004A69E1">
              <w:rPr>
                <w:rFonts w:ascii="Times New Roman" w:hAnsi="Times New Roman"/>
                <w:b/>
                <w:bCs/>
                <w:color w:val="000000"/>
                <w:kern w:val="0"/>
                <w:sz w:val="18"/>
                <w:szCs w:val="20"/>
                <w:lang w:val="en-US"/>
              </w:rPr>
              <w:t>%</w:t>
            </w:r>
          </w:p>
        </w:tc>
        <w:tc>
          <w:tcPr>
            <w:tcW w:w="851" w:type="dxa"/>
            <w:tcBorders>
              <w:top w:val="single" w:sz="4" w:space="0" w:color="auto"/>
              <w:left w:val="nil"/>
              <w:bottom w:val="single" w:sz="4" w:space="0" w:color="auto"/>
              <w:right w:val="nil"/>
            </w:tcBorders>
            <w:shd w:val="clear" w:color="auto" w:fill="auto"/>
            <w:vAlign w:val="bottom"/>
          </w:tcPr>
          <w:p w:rsidR="00203DEE" w:rsidRPr="004A69E1" w:rsidRDefault="00203DEE" w:rsidP="00930BB5">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CPUsec</w:t>
            </w:r>
          </w:p>
        </w:tc>
        <w:tc>
          <w:tcPr>
            <w:tcW w:w="851" w:type="dxa"/>
            <w:tcBorders>
              <w:top w:val="single" w:sz="4" w:space="0" w:color="auto"/>
              <w:left w:val="nil"/>
              <w:bottom w:val="single" w:sz="4" w:space="0" w:color="auto"/>
              <w:right w:val="nil"/>
            </w:tcBorders>
            <w:shd w:val="clear" w:color="auto" w:fill="auto"/>
            <w:vAlign w:val="bottom"/>
          </w:tcPr>
          <w:p w:rsidR="00203DEE" w:rsidRPr="004A69E1" w:rsidRDefault="00203DEE" w:rsidP="00930BB5">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Güven</w:t>
            </w:r>
          </w:p>
        </w:tc>
        <w:tc>
          <w:tcPr>
            <w:tcW w:w="851" w:type="dxa"/>
            <w:tcBorders>
              <w:top w:val="single" w:sz="4" w:space="0" w:color="auto"/>
              <w:left w:val="nil"/>
              <w:bottom w:val="single" w:sz="4" w:space="0" w:color="auto"/>
              <w:right w:val="nil"/>
            </w:tcBorders>
            <w:shd w:val="clear" w:color="auto" w:fill="auto"/>
            <w:vAlign w:val="bottom"/>
          </w:tcPr>
          <w:p w:rsidR="00203DEE" w:rsidRPr="004A69E1" w:rsidRDefault="00203DEE" w:rsidP="00930BB5">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Hız</w:t>
            </w:r>
          </w:p>
        </w:tc>
        <w:tc>
          <w:tcPr>
            <w:tcW w:w="851" w:type="dxa"/>
            <w:tcBorders>
              <w:top w:val="single" w:sz="4" w:space="0" w:color="auto"/>
              <w:left w:val="nil"/>
              <w:bottom w:val="single" w:sz="4" w:space="0" w:color="auto"/>
              <w:right w:val="nil"/>
            </w:tcBorders>
            <w:shd w:val="clear" w:color="auto" w:fill="auto"/>
            <w:vAlign w:val="bottom"/>
          </w:tcPr>
          <w:p w:rsidR="00203DEE" w:rsidRPr="004A69E1" w:rsidRDefault="00203DEE" w:rsidP="00930BB5">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Toplam</w:t>
            </w:r>
          </w:p>
        </w:tc>
      </w:tr>
      <w:tr w:rsidR="008C4C5D" w:rsidRPr="008C4C5D" w:rsidTr="008C4C5D">
        <w:tblPrEx>
          <w:jc w:val="left"/>
        </w:tblPrEx>
        <w:trPr>
          <w:trHeight w:val="300"/>
        </w:trPr>
        <w:tc>
          <w:tcPr>
            <w:tcW w:w="851" w:type="dxa"/>
            <w:tcBorders>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FPA</w:t>
            </w:r>
          </w:p>
        </w:tc>
        <w:tc>
          <w:tcPr>
            <w:tcW w:w="851" w:type="dxa"/>
            <w:tcBorders>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1500</w:t>
            </w:r>
          </w:p>
        </w:tc>
        <w:tc>
          <w:tcPr>
            <w:tcW w:w="851" w:type="dxa"/>
            <w:tcBorders>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60</w:t>
            </w:r>
          </w:p>
        </w:tc>
        <w:tc>
          <w:tcPr>
            <w:tcW w:w="851" w:type="dxa"/>
            <w:tcBorders>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6.8</w:t>
            </w:r>
          </w:p>
        </w:tc>
        <w:tc>
          <w:tcPr>
            <w:tcW w:w="851" w:type="dxa"/>
            <w:tcBorders>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99.6</w:t>
            </w:r>
          </w:p>
        </w:tc>
        <w:tc>
          <w:tcPr>
            <w:tcW w:w="851" w:type="dxa"/>
            <w:tcBorders>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77.3</w:t>
            </w:r>
          </w:p>
        </w:tc>
        <w:tc>
          <w:tcPr>
            <w:tcW w:w="851" w:type="dxa"/>
            <w:tcBorders>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95.1</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CS</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7.1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76.2</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94.9</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FPA</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2000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9.2</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69.4</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93.5</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CS</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80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9.4</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68.8</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93.4</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FPA</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1500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80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9.3</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99.5</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69.1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93.4</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CS</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1500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64.5</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92.6</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FPA</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2500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11.6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61.4</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91.9</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CS</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2500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40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11.8</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60.7</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91.8</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CS</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11.8</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60.7</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91.8</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CS</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40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0.26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4.8</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93.1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84.0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91.3</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FPA</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1500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0.08</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11.6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97.6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61.4</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90.4</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CS</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1500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80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13.9</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53.6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90.4</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CS</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2000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14.1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53.1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90.3</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FPA</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1500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40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0.02</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0.35</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4.6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90.5</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84.7</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89.3</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FPA</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2500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80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15.6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48.1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89.3</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FPA</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2000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15.6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47.8</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89.2</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CS</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1500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40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0.31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7.2</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91.9</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76.1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88.7</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FPA</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40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0.35</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3.1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88.0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89.8</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88.4</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FPA</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2000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40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0.02</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0.35</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90.2</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79.5</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88.1</w:t>
            </w:r>
          </w:p>
        </w:tc>
      </w:tr>
      <w:tr w:rsidR="008C4C5D" w:rsidRPr="008C4C5D" w:rsidTr="008C4C5D">
        <w:tblPrEx>
          <w:jc w:val="left"/>
        </w:tblPrEx>
        <w:trPr>
          <w:trHeight w:val="300"/>
        </w:trPr>
        <w:tc>
          <w:tcPr>
            <w:tcW w:w="851" w:type="dxa"/>
            <w:tcBorders>
              <w:top w:val="nil"/>
              <w:left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CS</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1500</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17.6</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99.6</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41.4</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87.9</w:t>
            </w:r>
          </w:p>
        </w:tc>
      </w:tr>
    </w:tbl>
    <w:p w:rsidR="001946FB" w:rsidRDefault="001946FB" w:rsidP="00150AEB">
      <w:pPr>
        <w:pStyle w:val="AnaParagrafYaziStiliSau"/>
      </w:pPr>
    </w:p>
    <w:p w:rsidR="00FE6146" w:rsidRDefault="00FE6146" w:rsidP="00150AEB">
      <w:pPr>
        <w:pStyle w:val="AnaParagrafYaziStiliSau"/>
      </w:pPr>
    </w:p>
    <w:p w:rsidR="00203DEE" w:rsidRDefault="00203DEE" w:rsidP="00203DEE">
      <w:pPr>
        <w:pStyle w:val="ResimYazs"/>
        <w:keepNext/>
        <w:jc w:val="center"/>
      </w:pPr>
      <w:bookmarkStart w:id="171" w:name="_Toc482646135"/>
      <w:bookmarkStart w:id="172" w:name="_Toc482647411"/>
      <w:bookmarkStart w:id="173" w:name="_Toc482647511"/>
      <w:bookmarkStart w:id="174" w:name="_Toc482648327"/>
      <w:bookmarkStart w:id="175" w:name="_Toc487013962"/>
      <w:r>
        <w:t xml:space="preserve">Tablo </w:t>
      </w:r>
      <w:fldSimple w:instr=" STYLEREF 1 \s ">
        <w:r w:rsidR="00FE6146">
          <w:rPr>
            <w:noProof/>
          </w:rPr>
          <w:t>6</w:t>
        </w:r>
      </w:fldSimple>
      <w:r w:rsidR="004A18F7">
        <w:t>.</w:t>
      </w:r>
      <w:fldSimple w:instr=" SEQ Tablo \* ARABIC \s 1 ">
        <w:r w:rsidR="00FE6146">
          <w:rPr>
            <w:noProof/>
          </w:rPr>
          <w:t>15</w:t>
        </w:r>
      </w:fldSimple>
      <w:r>
        <w:t xml:space="preserve">. </w:t>
      </w:r>
      <w:r w:rsidR="007174AD">
        <w:t xml:space="preserve">DTDO - </w:t>
      </w:r>
      <w:r w:rsidRPr="007839C8">
        <w:t xml:space="preserve">Her algoritma için en iyi </w:t>
      </w:r>
      <w:r>
        <w:t>toplam puanlar</w:t>
      </w:r>
      <w:bookmarkEnd w:id="171"/>
      <w:bookmarkEnd w:id="172"/>
      <w:bookmarkEnd w:id="173"/>
      <w:bookmarkEnd w:id="174"/>
      <w:bookmarkEnd w:id="175"/>
    </w:p>
    <w:tbl>
      <w:tblPr>
        <w:tblStyle w:val="TabloKlavuzu"/>
        <w:tblW w:w="0" w:type="auto"/>
        <w:jc w:val="center"/>
        <w:tblLayout w:type="fixed"/>
        <w:tblLook w:val="04A0" w:firstRow="1" w:lastRow="0" w:firstColumn="1" w:lastColumn="0" w:noHBand="0" w:noVBand="1"/>
      </w:tblPr>
      <w:tblGrid>
        <w:gridCol w:w="851"/>
        <w:gridCol w:w="851"/>
        <w:gridCol w:w="851"/>
        <w:gridCol w:w="851"/>
        <w:gridCol w:w="851"/>
        <w:gridCol w:w="851"/>
        <w:gridCol w:w="851"/>
        <w:gridCol w:w="851"/>
        <w:gridCol w:w="851"/>
      </w:tblGrid>
      <w:tr w:rsidR="00203DEE" w:rsidTr="008C4C5D">
        <w:trPr>
          <w:trHeight w:val="278"/>
          <w:jc w:val="center"/>
        </w:trPr>
        <w:tc>
          <w:tcPr>
            <w:tcW w:w="851" w:type="dxa"/>
            <w:tcBorders>
              <w:top w:val="single" w:sz="4" w:space="0" w:color="auto"/>
              <w:left w:val="nil"/>
              <w:bottom w:val="single" w:sz="6" w:space="0" w:color="auto"/>
              <w:right w:val="nil"/>
            </w:tcBorders>
            <w:shd w:val="clear" w:color="auto" w:fill="auto"/>
            <w:vAlign w:val="bottom"/>
          </w:tcPr>
          <w:p w:rsidR="00203DEE" w:rsidRPr="004A69E1" w:rsidRDefault="00203DEE" w:rsidP="008C4C5D">
            <w:pPr>
              <w:spacing w:after="0" w:line="360" w:lineRule="auto"/>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Algo</w:t>
            </w:r>
          </w:p>
        </w:tc>
        <w:tc>
          <w:tcPr>
            <w:tcW w:w="851" w:type="dxa"/>
            <w:tcBorders>
              <w:top w:val="single" w:sz="4" w:space="0" w:color="auto"/>
              <w:left w:val="nil"/>
              <w:bottom w:val="single" w:sz="6" w:space="0" w:color="auto"/>
              <w:right w:val="nil"/>
            </w:tcBorders>
            <w:shd w:val="clear" w:color="auto" w:fill="auto"/>
            <w:vAlign w:val="bottom"/>
          </w:tcPr>
          <w:p w:rsidR="00203DEE" w:rsidRPr="004A69E1" w:rsidRDefault="00203DEE" w:rsidP="00930BB5">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Döngü</w:t>
            </w:r>
          </w:p>
        </w:tc>
        <w:tc>
          <w:tcPr>
            <w:tcW w:w="851" w:type="dxa"/>
            <w:tcBorders>
              <w:top w:val="single" w:sz="4" w:space="0" w:color="auto"/>
              <w:left w:val="nil"/>
              <w:bottom w:val="single" w:sz="6" w:space="0" w:color="auto"/>
              <w:right w:val="nil"/>
            </w:tcBorders>
            <w:shd w:val="clear" w:color="auto" w:fill="auto"/>
            <w:vAlign w:val="bottom"/>
          </w:tcPr>
          <w:p w:rsidR="00203DEE" w:rsidRPr="004A69E1" w:rsidRDefault="00203DEE" w:rsidP="00930BB5">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Pop</w:t>
            </w:r>
          </w:p>
        </w:tc>
        <w:tc>
          <w:tcPr>
            <w:tcW w:w="851" w:type="dxa"/>
            <w:tcBorders>
              <w:top w:val="single" w:sz="4" w:space="0" w:color="auto"/>
              <w:left w:val="nil"/>
              <w:bottom w:val="single" w:sz="6" w:space="0" w:color="auto"/>
              <w:right w:val="nil"/>
            </w:tcBorders>
            <w:shd w:val="clear" w:color="auto" w:fill="auto"/>
            <w:vAlign w:val="bottom"/>
          </w:tcPr>
          <w:p w:rsidR="00203DEE" w:rsidRPr="004A69E1" w:rsidRDefault="00203DEE" w:rsidP="00930BB5">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sym w:font="Symbol" w:char="F065"/>
            </w:r>
            <w:r w:rsidRPr="004A69E1">
              <w:rPr>
                <w:rFonts w:ascii="Times New Roman" w:hAnsi="Times New Roman"/>
                <w:b/>
                <w:bCs/>
                <w:color w:val="000000"/>
                <w:kern w:val="0"/>
                <w:sz w:val="18"/>
                <w:szCs w:val="20"/>
                <w:vertAlign w:val="subscript"/>
                <w:lang w:val="en-US"/>
              </w:rPr>
              <w:t>mean</w:t>
            </w:r>
            <w:r w:rsidRPr="004A69E1">
              <w:rPr>
                <w:rFonts w:ascii="Times New Roman" w:hAnsi="Times New Roman"/>
                <w:b/>
                <w:bCs/>
                <w:color w:val="000000"/>
                <w:kern w:val="0"/>
                <w:sz w:val="18"/>
                <w:szCs w:val="20"/>
                <w:lang w:val="en-US"/>
              </w:rPr>
              <w:t>%</w:t>
            </w:r>
          </w:p>
        </w:tc>
        <w:tc>
          <w:tcPr>
            <w:tcW w:w="851" w:type="dxa"/>
            <w:tcBorders>
              <w:top w:val="single" w:sz="4" w:space="0" w:color="auto"/>
              <w:left w:val="nil"/>
              <w:bottom w:val="single" w:sz="6" w:space="0" w:color="auto"/>
              <w:right w:val="nil"/>
            </w:tcBorders>
            <w:shd w:val="clear" w:color="auto" w:fill="auto"/>
            <w:vAlign w:val="bottom"/>
          </w:tcPr>
          <w:p w:rsidR="00203DEE" w:rsidRPr="004A69E1" w:rsidRDefault="00203DEE" w:rsidP="00930BB5">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sym w:font="Symbol" w:char="F065"/>
            </w:r>
            <w:r w:rsidRPr="004A69E1">
              <w:rPr>
                <w:rFonts w:ascii="Times New Roman" w:hAnsi="Times New Roman"/>
                <w:b/>
                <w:bCs/>
                <w:color w:val="000000"/>
                <w:kern w:val="0"/>
                <w:sz w:val="18"/>
                <w:szCs w:val="20"/>
                <w:vertAlign w:val="subscript"/>
                <w:lang w:val="en-US"/>
              </w:rPr>
              <w:t xml:space="preserve">max </w:t>
            </w:r>
            <w:r w:rsidRPr="004A69E1">
              <w:rPr>
                <w:rFonts w:ascii="Times New Roman" w:hAnsi="Times New Roman"/>
                <w:b/>
                <w:bCs/>
                <w:color w:val="000000"/>
                <w:kern w:val="0"/>
                <w:sz w:val="18"/>
                <w:szCs w:val="20"/>
                <w:lang w:val="en-US"/>
              </w:rPr>
              <w:t>%</w:t>
            </w:r>
          </w:p>
        </w:tc>
        <w:tc>
          <w:tcPr>
            <w:tcW w:w="851" w:type="dxa"/>
            <w:tcBorders>
              <w:top w:val="single" w:sz="4" w:space="0" w:color="auto"/>
              <w:left w:val="nil"/>
              <w:bottom w:val="single" w:sz="6" w:space="0" w:color="auto"/>
              <w:right w:val="nil"/>
            </w:tcBorders>
            <w:shd w:val="clear" w:color="auto" w:fill="auto"/>
            <w:vAlign w:val="bottom"/>
          </w:tcPr>
          <w:p w:rsidR="00203DEE" w:rsidRPr="004A69E1" w:rsidRDefault="00203DEE" w:rsidP="00930BB5">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CPUsec</w:t>
            </w:r>
          </w:p>
        </w:tc>
        <w:tc>
          <w:tcPr>
            <w:tcW w:w="851" w:type="dxa"/>
            <w:tcBorders>
              <w:top w:val="single" w:sz="4" w:space="0" w:color="auto"/>
              <w:left w:val="nil"/>
              <w:bottom w:val="single" w:sz="6" w:space="0" w:color="auto"/>
              <w:right w:val="nil"/>
            </w:tcBorders>
            <w:shd w:val="clear" w:color="auto" w:fill="auto"/>
            <w:vAlign w:val="bottom"/>
          </w:tcPr>
          <w:p w:rsidR="00203DEE" w:rsidRPr="004A69E1" w:rsidRDefault="00203DEE" w:rsidP="00930BB5">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Güven</w:t>
            </w:r>
          </w:p>
        </w:tc>
        <w:tc>
          <w:tcPr>
            <w:tcW w:w="851" w:type="dxa"/>
            <w:tcBorders>
              <w:top w:val="single" w:sz="4" w:space="0" w:color="auto"/>
              <w:left w:val="nil"/>
              <w:bottom w:val="single" w:sz="6" w:space="0" w:color="auto"/>
              <w:right w:val="nil"/>
            </w:tcBorders>
            <w:shd w:val="clear" w:color="auto" w:fill="auto"/>
            <w:vAlign w:val="bottom"/>
          </w:tcPr>
          <w:p w:rsidR="00203DEE" w:rsidRPr="004A69E1" w:rsidRDefault="00203DEE" w:rsidP="00930BB5">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Hız</w:t>
            </w:r>
          </w:p>
        </w:tc>
        <w:tc>
          <w:tcPr>
            <w:tcW w:w="851" w:type="dxa"/>
            <w:tcBorders>
              <w:top w:val="single" w:sz="4" w:space="0" w:color="auto"/>
              <w:left w:val="nil"/>
              <w:bottom w:val="single" w:sz="6" w:space="0" w:color="auto"/>
              <w:right w:val="nil"/>
            </w:tcBorders>
            <w:shd w:val="clear" w:color="auto" w:fill="auto"/>
            <w:vAlign w:val="bottom"/>
          </w:tcPr>
          <w:p w:rsidR="00203DEE" w:rsidRPr="004A69E1" w:rsidRDefault="00203DEE" w:rsidP="00930BB5">
            <w:pPr>
              <w:spacing w:after="0" w:line="360" w:lineRule="auto"/>
              <w:jc w:val="right"/>
              <w:rPr>
                <w:rFonts w:ascii="Times New Roman" w:hAnsi="Times New Roman"/>
                <w:b/>
                <w:bCs/>
                <w:color w:val="000000"/>
                <w:kern w:val="0"/>
                <w:sz w:val="18"/>
                <w:szCs w:val="20"/>
                <w:lang w:val="en-US"/>
              </w:rPr>
            </w:pPr>
            <w:r w:rsidRPr="004A69E1">
              <w:rPr>
                <w:rFonts w:ascii="Times New Roman" w:hAnsi="Times New Roman"/>
                <w:b/>
                <w:bCs/>
                <w:color w:val="000000"/>
                <w:kern w:val="0"/>
                <w:sz w:val="18"/>
                <w:szCs w:val="20"/>
                <w:lang w:val="en-US"/>
              </w:rPr>
              <w:t>Toplam</w:t>
            </w:r>
          </w:p>
        </w:tc>
      </w:tr>
      <w:tr w:rsidR="008C4C5D" w:rsidRPr="008C4C5D" w:rsidTr="008C4C5D">
        <w:tblPrEx>
          <w:jc w:val="left"/>
        </w:tblPrEx>
        <w:trPr>
          <w:trHeight w:val="300"/>
        </w:trPr>
        <w:tc>
          <w:tcPr>
            <w:tcW w:w="851" w:type="dxa"/>
            <w:tcBorders>
              <w:top w:val="single" w:sz="6" w:space="0" w:color="auto"/>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FPA</w:t>
            </w:r>
          </w:p>
        </w:tc>
        <w:tc>
          <w:tcPr>
            <w:tcW w:w="851" w:type="dxa"/>
            <w:tcBorders>
              <w:top w:val="single" w:sz="6" w:space="0" w:color="auto"/>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1500</w:t>
            </w:r>
          </w:p>
        </w:tc>
        <w:tc>
          <w:tcPr>
            <w:tcW w:w="851" w:type="dxa"/>
            <w:tcBorders>
              <w:top w:val="single" w:sz="6" w:space="0" w:color="auto"/>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60</w:t>
            </w:r>
          </w:p>
        </w:tc>
        <w:tc>
          <w:tcPr>
            <w:tcW w:w="851" w:type="dxa"/>
            <w:tcBorders>
              <w:top w:val="single" w:sz="6" w:space="0" w:color="auto"/>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single" w:sz="6" w:space="0" w:color="auto"/>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single" w:sz="6" w:space="0" w:color="auto"/>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6.8</w:t>
            </w:r>
          </w:p>
        </w:tc>
        <w:tc>
          <w:tcPr>
            <w:tcW w:w="851" w:type="dxa"/>
            <w:tcBorders>
              <w:top w:val="single" w:sz="6" w:space="0" w:color="auto"/>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99.6</w:t>
            </w:r>
          </w:p>
        </w:tc>
        <w:tc>
          <w:tcPr>
            <w:tcW w:w="851" w:type="dxa"/>
            <w:tcBorders>
              <w:top w:val="single" w:sz="6" w:space="0" w:color="auto"/>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77.3</w:t>
            </w:r>
          </w:p>
        </w:tc>
        <w:tc>
          <w:tcPr>
            <w:tcW w:w="851" w:type="dxa"/>
            <w:tcBorders>
              <w:top w:val="single" w:sz="6" w:space="0" w:color="auto"/>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95.1</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CS</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0.01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7.1</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99.6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76.2</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94.9</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b6e6rl</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0.13</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0.77</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14.4</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74.4</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52.0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69.9</w:t>
            </w:r>
          </w:p>
        </w:tc>
      </w:tr>
      <w:tr w:rsidR="008C4C5D" w:rsidRPr="008C4C5D" w:rsidTr="008C4C5D">
        <w:tblPrEx>
          <w:jc w:val="left"/>
        </w:tblPrEx>
        <w:trPr>
          <w:trHeight w:val="300"/>
        </w:trPr>
        <w:tc>
          <w:tcPr>
            <w:tcW w:w="851" w:type="dxa"/>
            <w:tcBorders>
              <w:top w:val="nil"/>
              <w:left w:val="nil"/>
              <w:bottom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BSA</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1500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0.16</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1.49</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5.9</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54.9</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80.5</w:t>
            </w:r>
          </w:p>
        </w:tc>
        <w:tc>
          <w:tcPr>
            <w:tcW w:w="851" w:type="dxa"/>
            <w:tcBorders>
              <w:top w:val="nil"/>
              <w:left w:val="nil"/>
              <w:bottom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60.0</w:t>
            </w:r>
          </w:p>
        </w:tc>
      </w:tr>
      <w:tr w:rsidR="008C4C5D" w:rsidRPr="008C4C5D" w:rsidTr="008C4C5D">
        <w:tblPrEx>
          <w:jc w:val="left"/>
        </w:tblPrEx>
        <w:trPr>
          <w:trHeight w:val="315"/>
        </w:trPr>
        <w:tc>
          <w:tcPr>
            <w:tcW w:w="851" w:type="dxa"/>
            <w:tcBorders>
              <w:top w:val="nil"/>
              <w:left w:val="nil"/>
              <w:right w:val="nil"/>
            </w:tcBorders>
            <w:noWrap/>
            <w:hideMark/>
          </w:tcPr>
          <w:p w:rsidR="008C4C5D" w:rsidRPr="008C4C5D" w:rsidRDefault="008C4C5D" w:rsidP="008C4C5D">
            <w:pPr>
              <w:spacing w:after="0" w:line="360" w:lineRule="auto"/>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ABC</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1000</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100</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0.53</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1.68</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6.8</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31.6</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color w:val="000000"/>
                <w:kern w:val="0"/>
                <w:sz w:val="20"/>
                <w:szCs w:val="20"/>
                <w:lang w:val="en-US"/>
              </w:rPr>
            </w:pPr>
            <w:r w:rsidRPr="008C4C5D">
              <w:rPr>
                <w:rFonts w:ascii="Times New Roman" w:eastAsia="Times New Roman" w:hAnsi="Times New Roman"/>
                <w:color w:val="000000"/>
                <w:kern w:val="0"/>
                <w:sz w:val="20"/>
                <w:szCs w:val="20"/>
                <w:lang w:val="en-US"/>
              </w:rPr>
              <w:t>77.3</w:t>
            </w:r>
          </w:p>
        </w:tc>
        <w:tc>
          <w:tcPr>
            <w:tcW w:w="851" w:type="dxa"/>
            <w:tcBorders>
              <w:top w:val="nil"/>
              <w:left w:val="nil"/>
              <w:right w:val="nil"/>
            </w:tcBorders>
            <w:noWrap/>
            <w:hideMark/>
          </w:tcPr>
          <w:p w:rsidR="008C4C5D" w:rsidRPr="008C4C5D" w:rsidRDefault="008C4C5D" w:rsidP="008C4C5D">
            <w:pPr>
              <w:spacing w:after="0" w:line="360" w:lineRule="auto"/>
              <w:jc w:val="right"/>
              <w:rPr>
                <w:rFonts w:ascii="Times New Roman" w:eastAsia="Times New Roman" w:hAnsi="Times New Roman"/>
                <w:b/>
                <w:color w:val="000000"/>
                <w:kern w:val="0"/>
                <w:sz w:val="20"/>
                <w:szCs w:val="20"/>
                <w:lang w:val="en-US"/>
              </w:rPr>
            </w:pPr>
            <w:r w:rsidRPr="008C4C5D">
              <w:rPr>
                <w:rFonts w:ascii="Times New Roman" w:eastAsia="Times New Roman" w:hAnsi="Times New Roman"/>
                <w:b/>
                <w:color w:val="000000"/>
                <w:kern w:val="0"/>
                <w:sz w:val="20"/>
                <w:szCs w:val="20"/>
                <w:lang w:val="en-US"/>
              </w:rPr>
              <w:t>40.7</w:t>
            </w:r>
          </w:p>
        </w:tc>
      </w:tr>
    </w:tbl>
    <w:p w:rsidR="00FF3244" w:rsidRDefault="00FF3244" w:rsidP="00FF3244">
      <w:pPr>
        <w:spacing w:after="0" w:line="240" w:lineRule="auto"/>
        <w:rPr>
          <w:rFonts w:eastAsia="TimesNewRoman"/>
        </w:rPr>
      </w:pPr>
    </w:p>
    <w:p w:rsidR="00FF3244" w:rsidRDefault="00FF3244" w:rsidP="00FF3244">
      <w:pPr>
        <w:spacing w:after="0" w:line="240" w:lineRule="auto"/>
        <w:rPr>
          <w:rFonts w:eastAsia="TimesNewRoman"/>
        </w:rPr>
      </w:pPr>
    </w:p>
    <w:p w:rsidR="00B74AEA" w:rsidRDefault="00B74AEA" w:rsidP="00FF3244">
      <w:pPr>
        <w:spacing w:after="0" w:line="240" w:lineRule="auto"/>
        <w:jc w:val="center"/>
      </w:pPr>
      <w:r>
        <w:rPr>
          <w:rFonts w:eastAsia="TimesNewRoman"/>
          <w:noProof/>
          <w:lang w:val="en-US"/>
        </w:rPr>
        <w:lastRenderedPageBreak/>
        <w:drawing>
          <wp:inline distT="0" distB="0" distL="0" distR="0" wp14:anchorId="55FD1858" wp14:editId="699BBDD6">
            <wp:extent cx="3657600" cy="2203200"/>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57600" cy="2203200"/>
                    </a:xfrm>
                    <a:prstGeom prst="rect">
                      <a:avLst/>
                    </a:prstGeom>
                    <a:noFill/>
                  </pic:spPr>
                </pic:pic>
              </a:graphicData>
            </a:graphic>
          </wp:inline>
        </w:drawing>
      </w:r>
    </w:p>
    <w:p w:rsidR="00FF3244" w:rsidRDefault="00FF3244" w:rsidP="00B74AEA">
      <w:pPr>
        <w:pStyle w:val="ResimYazs"/>
        <w:jc w:val="center"/>
      </w:pPr>
      <w:bookmarkStart w:id="176" w:name="_Toc487013911"/>
    </w:p>
    <w:p w:rsidR="00B74AEA" w:rsidRDefault="00B74AEA" w:rsidP="00B74AEA">
      <w:pPr>
        <w:pStyle w:val="ResimYazs"/>
        <w:jc w:val="center"/>
        <w:rPr>
          <w:rFonts w:eastAsia="TimesNewRoman"/>
        </w:rPr>
      </w:pPr>
      <w:r>
        <w:t xml:space="preserve">Şekil </w:t>
      </w:r>
      <w:fldSimple w:instr=" STYLEREF 1 \s ">
        <w:r w:rsidR="00FE6146">
          <w:rPr>
            <w:noProof/>
          </w:rPr>
          <w:t>6</w:t>
        </w:r>
      </w:fldSimple>
      <w:r w:rsidR="00205F7F">
        <w:t>.</w:t>
      </w:r>
      <w:fldSimple w:instr=" SEQ Şekil \* ARABIC \s 1 ">
        <w:r w:rsidR="00FE6146">
          <w:rPr>
            <w:noProof/>
          </w:rPr>
          <w:t>2</w:t>
        </w:r>
      </w:fldSimple>
      <w:r>
        <w:t xml:space="preserve">. </w:t>
      </w:r>
      <w:r w:rsidR="007174AD">
        <w:t xml:space="preserve">DTDO - </w:t>
      </w:r>
      <w:r w:rsidRPr="00E20E69">
        <w:t xml:space="preserve">Her bir transformatör tipi </w:t>
      </w:r>
      <w:r>
        <w:t xml:space="preserve">için </w:t>
      </w:r>
      <w:r w:rsidRPr="00E20E69">
        <w:t>ve ortalama güvenilirlik puan</w:t>
      </w:r>
      <w:r>
        <w:t>lar</w:t>
      </w:r>
      <w:r w:rsidRPr="00E20E69">
        <w:t>ı</w:t>
      </w:r>
      <w:bookmarkEnd w:id="176"/>
    </w:p>
    <w:p w:rsidR="00B74AEA" w:rsidRDefault="00B74AEA" w:rsidP="00150AEB">
      <w:pPr>
        <w:pStyle w:val="AnaParagrafYaziStiliSau"/>
        <w:rPr>
          <w:rFonts w:eastAsia="TimesNewRoman"/>
        </w:rPr>
      </w:pPr>
    </w:p>
    <w:p w:rsidR="00DF4042" w:rsidRPr="002C15D6" w:rsidRDefault="00DF4042" w:rsidP="00DC6F57">
      <w:pPr>
        <w:pStyle w:val="AltBaslkSau"/>
      </w:pPr>
      <w:r>
        <w:t xml:space="preserve">Teorik ve Pratik TDO Çözümlerinin Karşılaştırılması </w:t>
      </w:r>
    </w:p>
    <w:p w:rsidR="00DF4042" w:rsidRDefault="00DF4042" w:rsidP="00150AEB">
      <w:pPr>
        <w:pStyle w:val="AnaParagrafYaziStiliSau"/>
      </w:pPr>
    </w:p>
    <w:p w:rsidR="00861653" w:rsidRDefault="00861653" w:rsidP="00150AEB">
      <w:pPr>
        <w:pStyle w:val="AnaParagrafYaziStiliSau"/>
      </w:pPr>
      <w:r>
        <w:t>Bu bölümde incelenen üç tip transformatör için hem teorik, hem de pratik TDO çalışması yapılmıştır. Test yöntemi aşağıdaki farklılıklar dışında Bölüm 6.2.1. ve 6.</w:t>
      </w:r>
      <w:r w:rsidR="004838A3">
        <w:t>3</w:t>
      </w:r>
      <w:r>
        <w:t>.</w:t>
      </w:r>
      <w:r w:rsidR="004838A3">
        <w:t>1</w:t>
      </w:r>
      <w:r>
        <w:t>.’de verildiği gibidir.</w:t>
      </w:r>
    </w:p>
    <w:p w:rsidR="00861653" w:rsidRDefault="00861653" w:rsidP="00150AEB">
      <w:pPr>
        <w:pStyle w:val="AnaParagrafYaziStiliSau"/>
      </w:pPr>
    </w:p>
    <w:p w:rsidR="00861653" w:rsidRDefault="006F41CB" w:rsidP="00150AEB">
      <w:pPr>
        <w:pStyle w:val="BulletedList1"/>
        <w:numPr>
          <w:ilvl w:val="0"/>
          <w:numId w:val="27"/>
        </w:numPr>
      </w:pPr>
      <w:r>
        <w:t>Çalışmada s</w:t>
      </w:r>
      <w:r w:rsidR="00861653">
        <w:t>adece CS algoritması kullanılmıştır</w:t>
      </w:r>
    </w:p>
    <w:p w:rsidR="00861653" w:rsidRDefault="00861653" w:rsidP="00150AEB">
      <w:pPr>
        <w:pStyle w:val="BulletedList1"/>
        <w:numPr>
          <w:ilvl w:val="0"/>
          <w:numId w:val="27"/>
        </w:numPr>
      </w:pPr>
      <w:r>
        <w:t>Maksimum döngü sayısı teorik TDO için 2500</w:t>
      </w:r>
      <w:r w:rsidR="006F41CB">
        <w:t xml:space="preserve"> ve</w:t>
      </w:r>
      <w:r>
        <w:t xml:space="preserve"> pratik TDO için 1000; </w:t>
      </w:r>
      <w:r w:rsidR="006F41CB">
        <w:t xml:space="preserve">popülasyon büyüklüğü </w:t>
      </w:r>
      <w:r>
        <w:t>her iki yöntem için de 40 olarak seçilmiştir</w:t>
      </w:r>
    </w:p>
    <w:p w:rsidR="00CB073B" w:rsidRDefault="00CB073B" w:rsidP="00150AEB">
      <w:pPr>
        <w:pStyle w:val="BulletedList1"/>
        <w:numPr>
          <w:ilvl w:val="0"/>
          <w:numId w:val="27"/>
        </w:numPr>
      </w:pPr>
      <w:r>
        <w:t>Sargı soğutma kanal sayıları sabit tutulmuştur; başka bir deyişle optimizasyon 6 tasarım değişkeni kullanılarak yapılmıştır</w:t>
      </w:r>
    </w:p>
    <w:p w:rsidR="00861653" w:rsidRDefault="006F41CB" w:rsidP="00150AEB">
      <w:pPr>
        <w:pStyle w:val="BulletedList1"/>
        <w:numPr>
          <w:ilvl w:val="0"/>
          <w:numId w:val="27"/>
        </w:numPr>
      </w:pPr>
      <w:r>
        <w:t>Testler her bir transformatör tipi ve TDO yöntemi için 100 kez tekrarlanmıştır</w:t>
      </w:r>
    </w:p>
    <w:p w:rsidR="006F41CB" w:rsidRDefault="006F41CB" w:rsidP="00150AEB">
      <w:pPr>
        <w:pStyle w:val="BulletedList1"/>
        <w:numPr>
          <w:ilvl w:val="0"/>
          <w:numId w:val="27"/>
        </w:numPr>
      </w:pPr>
      <w:r>
        <w:t>Test çalıştırmaları MAT</w:t>
      </w:r>
      <w:r w:rsidR="009B44B7">
        <w:t>LAB 2016b ortamında yapılmıştır</w:t>
      </w:r>
    </w:p>
    <w:p w:rsidR="00861653" w:rsidRDefault="00861653" w:rsidP="00150AEB">
      <w:pPr>
        <w:pStyle w:val="AnaParagrafYaziStiliSau"/>
      </w:pPr>
    </w:p>
    <w:p w:rsidR="00DF4042" w:rsidRDefault="006F41CB" w:rsidP="00150AEB">
      <w:pPr>
        <w:pStyle w:val="AnaParagrafYaziStiliSau"/>
      </w:pPr>
      <w:r>
        <w:t xml:space="preserve">Elde </w:t>
      </w:r>
      <w:r w:rsidR="00D94133">
        <w:t>edilen sonuçlar en iyi çözümler</w:t>
      </w:r>
      <w:r>
        <w:t>in tasarım değişkeni değerleri ile birlikte Tablo 6.16</w:t>
      </w:r>
      <w:r w:rsidR="00CA4FFF">
        <w:t>.</w:t>
      </w:r>
      <w:r>
        <w:t>’da verilmiştir.</w:t>
      </w:r>
    </w:p>
    <w:p w:rsidR="006F41CB" w:rsidRDefault="006F41CB" w:rsidP="00150AEB">
      <w:pPr>
        <w:pStyle w:val="AnaParagrafYaziStiliSau"/>
      </w:pPr>
    </w:p>
    <w:p w:rsidR="00DA1963" w:rsidRDefault="00DA1963">
      <w:pPr>
        <w:spacing w:after="0" w:line="240" w:lineRule="auto"/>
      </w:pPr>
    </w:p>
    <w:p w:rsidR="00FE6146" w:rsidRDefault="00FE6146">
      <w:pPr>
        <w:spacing w:after="0" w:line="240" w:lineRule="auto"/>
        <w:rPr>
          <w:rFonts w:ascii="Times New Roman" w:eastAsia="Times New Roman" w:hAnsi="Times New Roman"/>
          <w:iCs/>
          <w:kern w:val="0"/>
          <w:sz w:val="18"/>
          <w:szCs w:val="18"/>
          <w:lang w:eastAsia="tr-TR"/>
        </w:rPr>
      </w:pPr>
      <w:bookmarkStart w:id="177" w:name="_Toc482646136"/>
      <w:bookmarkStart w:id="178" w:name="_Toc482647412"/>
      <w:bookmarkStart w:id="179" w:name="_Toc482647512"/>
      <w:bookmarkStart w:id="180" w:name="_Toc482648328"/>
      <w:bookmarkStart w:id="181" w:name="_Toc487013963"/>
      <w:r>
        <w:br w:type="page"/>
      </w:r>
    </w:p>
    <w:p w:rsidR="003339D3" w:rsidRDefault="003339D3" w:rsidP="003339D3">
      <w:pPr>
        <w:pStyle w:val="ResimYazs"/>
        <w:keepNext/>
        <w:jc w:val="center"/>
      </w:pPr>
      <w:r>
        <w:lastRenderedPageBreak/>
        <w:t xml:space="preserve">Tablo </w:t>
      </w:r>
      <w:fldSimple w:instr=" STYLEREF 1 \s ">
        <w:r w:rsidR="00FE6146">
          <w:rPr>
            <w:noProof/>
          </w:rPr>
          <w:t>6</w:t>
        </w:r>
      </w:fldSimple>
      <w:r w:rsidR="004A18F7">
        <w:t>.</w:t>
      </w:r>
      <w:fldSimple w:instr=" SEQ Tablo \* ARABIC \s 1 ">
        <w:r w:rsidR="00FE6146">
          <w:rPr>
            <w:noProof/>
          </w:rPr>
          <w:t>16</w:t>
        </w:r>
      </w:fldSimple>
      <w:r>
        <w:t>. 630 kVA t</w:t>
      </w:r>
      <w:r w:rsidRPr="000F73C5">
        <w:t xml:space="preserve">eorik ve </w:t>
      </w:r>
      <w:r>
        <w:t>p</w:t>
      </w:r>
      <w:r w:rsidRPr="000F73C5">
        <w:t xml:space="preserve">ratik TDO </w:t>
      </w:r>
      <w:r>
        <w:t>ç</w:t>
      </w:r>
      <w:r w:rsidRPr="000F73C5">
        <w:t xml:space="preserve">özümlerinin </w:t>
      </w:r>
      <w:r>
        <w:t>k</w:t>
      </w:r>
      <w:r w:rsidRPr="000F73C5">
        <w:t>arşılaştırılması</w:t>
      </w:r>
      <w:bookmarkEnd w:id="177"/>
      <w:bookmarkEnd w:id="178"/>
      <w:bookmarkEnd w:id="179"/>
      <w:bookmarkEnd w:id="180"/>
      <w:bookmarkEnd w:id="181"/>
    </w:p>
    <w:tbl>
      <w:tblPr>
        <w:tblW w:w="8110" w:type="dxa"/>
        <w:jc w:val="center"/>
        <w:tblLook w:val="04A0" w:firstRow="1" w:lastRow="0" w:firstColumn="1" w:lastColumn="0" w:noHBand="0" w:noVBand="1"/>
      </w:tblPr>
      <w:tblGrid>
        <w:gridCol w:w="2552"/>
        <w:gridCol w:w="794"/>
        <w:gridCol w:w="794"/>
        <w:gridCol w:w="794"/>
        <w:gridCol w:w="794"/>
        <w:gridCol w:w="794"/>
        <w:gridCol w:w="794"/>
        <w:gridCol w:w="794"/>
      </w:tblGrid>
      <w:tr w:rsidR="003339D3" w:rsidRPr="003754EA" w:rsidTr="004838A3">
        <w:trPr>
          <w:trHeight w:val="300"/>
          <w:jc w:val="center"/>
        </w:trPr>
        <w:tc>
          <w:tcPr>
            <w:tcW w:w="2552" w:type="dxa"/>
            <w:tcBorders>
              <w:top w:val="single" w:sz="4" w:space="0" w:color="auto"/>
              <w:left w:val="nil"/>
              <w:right w:val="nil"/>
            </w:tcBorders>
            <w:shd w:val="clear" w:color="auto" w:fill="auto"/>
            <w:noWrap/>
            <w:vAlign w:val="bottom"/>
          </w:tcPr>
          <w:p w:rsidR="003339D3" w:rsidRPr="00FF3244" w:rsidRDefault="003339D3" w:rsidP="00A52D77">
            <w:pPr>
              <w:spacing w:after="0" w:line="360" w:lineRule="auto"/>
              <w:rPr>
                <w:rFonts w:ascii="Times New Roman" w:eastAsia="Times New Roman" w:hAnsi="Times New Roman"/>
                <w:b/>
                <w:bCs/>
                <w:color w:val="000000"/>
                <w:sz w:val="20"/>
                <w:szCs w:val="20"/>
              </w:rPr>
            </w:pPr>
          </w:p>
        </w:tc>
        <w:tc>
          <w:tcPr>
            <w:tcW w:w="794" w:type="dxa"/>
            <w:tcBorders>
              <w:top w:val="single" w:sz="4" w:space="0" w:color="auto"/>
              <w:left w:val="nil"/>
              <w:right w:val="nil"/>
            </w:tcBorders>
            <w:shd w:val="clear" w:color="auto" w:fill="auto"/>
            <w:noWrap/>
            <w:vAlign w:val="bottom"/>
          </w:tcPr>
          <w:p w:rsidR="003339D3" w:rsidRPr="00FF3244" w:rsidRDefault="003339D3" w:rsidP="00A52D77">
            <w:pPr>
              <w:spacing w:after="0" w:line="360" w:lineRule="auto"/>
              <w:rPr>
                <w:rFonts w:ascii="Times New Roman" w:eastAsia="Times New Roman" w:hAnsi="Times New Roman"/>
                <w:b/>
                <w:bCs/>
                <w:color w:val="000000"/>
                <w:sz w:val="20"/>
                <w:szCs w:val="20"/>
              </w:rPr>
            </w:pPr>
          </w:p>
        </w:tc>
        <w:tc>
          <w:tcPr>
            <w:tcW w:w="1588" w:type="dxa"/>
            <w:gridSpan w:val="2"/>
            <w:tcBorders>
              <w:top w:val="single" w:sz="4" w:space="0" w:color="auto"/>
              <w:left w:val="nil"/>
              <w:bottom w:val="single" w:sz="4" w:space="0" w:color="auto"/>
              <w:right w:val="nil"/>
            </w:tcBorders>
            <w:shd w:val="clear" w:color="auto" w:fill="auto"/>
            <w:noWrap/>
            <w:vAlign w:val="bottom"/>
          </w:tcPr>
          <w:p w:rsidR="003339D3" w:rsidRPr="004E2317" w:rsidRDefault="003339D3" w:rsidP="00A52D77">
            <w:pPr>
              <w:spacing w:after="0" w:line="360" w:lineRule="auto"/>
              <w:jc w:val="center"/>
              <w:rPr>
                <w:rFonts w:ascii="Times New Roman" w:eastAsia="Times New Roman" w:hAnsi="Times New Roman"/>
                <w:b/>
                <w:bCs/>
                <w:color w:val="000000"/>
                <w:sz w:val="20"/>
                <w:szCs w:val="20"/>
                <w:lang w:val="en-US"/>
              </w:rPr>
            </w:pPr>
            <w:r>
              <w:rPr>
                <w:rFonts w:ascii="Times New Roman" w:eastAsia="Times New Roman" w:hAnsi="Times New Roman"/>
                <w:b/>
                <w:bCs/>
                <w:color w:val="000000"/>
                <w:sz w:val="20"/>
                <w:szCs w:val="20"/>
                <w:lang w:val="en-US"/>
              </w:rPr>
              <w:t>160 kVA</w:t>
            </w:r>
          </w:p>
        </w:tc>
        <w:tc>
          <w:tcPr>
            <w:tcW w:w="1588" w:type="dxa"/>
            <w:gridSpan w:val="2"/>
            <w:tcBorders>
              <w:top w:val="single" w:sz="4" w:space="0" w:color="auto"/>
              <w:left w:val="nil"/>
              <w:bottom w:val="single" w:sz="4" w:space="0" w:color="auto"/>
              <w:right w:val="nil"/>
            </w:tcBorders>
            <w:shd w:val="clear" w:color="auto" w:fill="auto"/>
            <w:noWrap/>
            <w:vAlign w:val="bottom"/>
          </w:tcPr>
          <w:p w:rsidR="003339D3" w:rsidRPr="004E2317" w:rsidRDefault="003339D3" w:rsidP="00A52D77">
            <w:pPr>
              <w:spacing w:after="0" w:line="360" w:lineRule="auto"/>
              <w:jc w:val="center"/>
              <w:rPr>
                <w:rFonts w:ascii="Times New Roman" w:eastAsia="Times New Roman" w:hAnsi="Times New Roman"/>
                <w:b/>
                <w:bCs/>
                <w:color w:val="000000"/>
                <w:sz w:val="20"/>
                <w:szCs w:val="20"/>
                <w:lang w:val="en-US"/>
              </w:rPr>
            </w:pPr>
            <w:r>
              <w:rPr>
                <w:rFonts w:ascii="Times New Roman" w:eastAsia="Times New Roman" w:hAnsi="Times New Roman"/>
                <w:b/>
                <w:bCs/>
                <w:color w:val="000000"/>
                <w:sz w:val="20"/>
                <w:szCs w:val="20"/>
                <w:lang w:val="en-US"/>
              </w:rPr>
              <w:t>400 kVA</w:t>
            </w:r>
          </w:p>
        </w:tc>
        <w:tc>
          <w:tcPr>
            <w:tcW w:w="1588" w:type="dxa"/>
            <w:gridSpan w:val="2"/>
            <w:tcBorders>
              <w:top w:val="single" w:sz="4" w:space="0" w:color="auto"/>
              <w:left w:val="nil"/>
              <w:bottom w:val="single" w:sz="4" w:space="0" w:color="auto"/>
              <w:right w:val="nil"/>
            </w:tcBorders>
            <w:shd w:val="clear" w:color="auto" w:fill="auto"/>
            <w:noWrap/>
            <w:vAlign w:val="bottom"/>
          </w:tcPr>
          <w:p w:rsidR="003339D3" w:rsidRPr="004E2317" w:rsidRDefault="003339D3" w:rsidP="00A52D77">
            <w:pPr>
              <w:spacing w:after="0" w:line="360" w:lineRule="auto"/>
              <w:jc w:val="center"/>
              <w:rPr>
                <w:rFonts w:ascii="Times New Roman" w:eastAsia="Times New Roman" w:hAnsi="Times New Roman"/>
                <w:b/>
                <w:bCs/>
                <w:color w:val="000000"/>
                <w:sz w:val="20"/>
                <w:szCs w:val="20"/>
                <w:lang w:val="en-US"/>
              </w:rPr>
            </w:pPr>
            <w:r>
              <w:rPr>
                <w:rFonts w:ascii="Times New Roman" w:eastAsia="Times New Roman" w:hAnsi="Times New Roman"/>
                <w:b/>
                <w:bCs/>
                <w:color w:val="000000"/>
                <w:sz w:val="20"/>
                <w:szCs w:val="20"/>
                <w:lang w:val="en-US"/>
              </w:rPr>
              <w:t>630 kVA</w:t>
            </w:r>
          </w:p>
        </w:tc>
      </w:tr>
      <w:tr w:rsidR="00A52D77" w:rsidRPr="003754EA" w:rsidTr="003339D3">
        <w:trPr>
          <w:trHeight w:val="300"/>
          <w:jc w:val="center"/>
        </w:trPr>
        <w:tc>
          <w:tcPr>
            <w:tcW w:w="2552" w:type="dxa"/>
            <w:tcBorders>
              <w:left w:val="nil"/>
              <w:bottom w:val="single" w:sz="4" w:space="0" w:color="auto"/>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b/>
                <w:bCs/>
                <w:color w:val="000000"/>
                <w:sz w:val="20"/>
                <w:szCs w:val="20"/>
                <w:lang w:val="en-US"/>
              </w:rPr>
            </w:pPr>
            <w:r>
              <w:rPr>
                <w:rFonts w:ascii="Times New Roman" w:eastAsia="Times New Roman" w:hAnsi="Times New Roman"/>
                <w:b/>
                <w:bCs/>
                <w:color w:val="000000"/>
                <w:sz w:val="20"/>
                <w:szCs w:val="20"/>
                <w:lang w:val="en-US"/>
              </w:rPr>
              <w:t>İs</w:t>
            </w:r>
            <w:r w:rsidRPr="004E2317">
              <w:rPr>
                <w:rFonts w:ascii="Times New Roman" w:eastAsia="Times New Roman" w:hAnsi="Times New Roman"/>
                <w:b/>
                <w:bCs/>
                <w:color w:val="000000"/>
                <w:sz w:val="20"/>
                <w:szCs w:val="20"/>
                <w:lang w:val="en-US"/>
              </w:rPr>
              <w:t>tatisti</w:t>
            </w:r>
            <w:r>
              <w:rPr>
                <w:rFonts w:ascii="Times New Roman" w:eastAsia="Times New Roman" w:hAnsi="Times New Roman"/>
                <w:b/>
                <w:bCs/>
                <w:color w:val="000000"/>
                <w:sz w:val="20"/>
                <w:szCs w:val="20"/>
                <w:lang w:val="en-US"/>
              </w:rPr>
              <w:t>kler</w:t>
            </w:r>
          </w:p>
        </w:tc>
        <w:tc>
          <w:tcPr>
            <w:tcW w:w="794" w:type="dxa"/>
            <w:tcBorders>
              <w:left w:val="nil"/>
              <w:bottom w:val="single" w:sz="4" w:space="0" w:color="auto"/>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b/>
                <w:bCs/>
                <w:color w:val="000000"/>
                <w:sz w:val="20"/>
                <w:szCs w:val="20"/>
                <w:lang w:val="en-US"/>
              </w:rPr>
            </w:pPr>
            <w:r>
              <w:rPr>
                <w:rFonts w:ascii="Times New Roman" w:eastAsia="Times New Roman" w:hAnsi="Times New Roman"/>
                <w:b/>
                <w:bCs/>
                <w:color w:val="000000"/>
                <w:sz w:val="20"/>
                <w:szCs w:val="20"/>
                <w:lang w:val="en-US"/>
              </w:rPr>
              <w:t>Birim</w:t>
            </w:r>
          </w:p>
        </w:tc>
        <w:tc>
          <w:tcPr>
            <w:tcW w:w="794" w:type="dxa"/>
            <w:tcBorders>
              <w:top w:val="single" w:sz="4" w:space="0" w:color="auto"/>
              <w:left w:val="nil"/>
              <w:bottom w:val="single" w:sz="4" w:space="0" w:color="auto"/>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b/>
                <w:bCs/>
                <w:color w:val="000000"/>
                <w:sz w:val="20"/>
                <w:szCs w:val="20"/>
                <w:lang w:val="en-US"/>
              </w:rPr>
            </w:pPr>
            <w:r>
              <w:rPr>
                <w:rFonts w:ascii="Times New Roman" w:eastAsia="Times New Roman" w:hAnsi="Times New Roman"/>
                <w:b/>
                <w:bCs/>
                <w:color w:val="000000"/>
                <w:sz w:val="20"/>
                <w:szCs w:val="20"/>
                <w:lang w:val="en-US"/>
              </w:rPr>
              <w:t>TDO</w:t>
            </w:r>
          </w:p>
        </w:tc>
        <w:tc>
          <w:tcPr>
            <w:tcW w:w="794" w:type="dxa"/>
            <w:tcBorders>
              <w:top w:val="single" w:sz="4" w:space="0" w:color="auto"/>
              <w:left w:val="nil"/>
              <w:bottom w:val="single" w:sz="4" w:space="0" w:color="auto"/>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b/>
                <w:bCs/>
                <w:color w:val="000000"/>
                <w:sz w:val="20"/>
                <w:szCs w:val="20"/>
                <w:lang w:val="en-US"/>
              </w:rPr>
            </w:pPr>
            <w:r w:rsidRPr="004E2317">
              <w:rPr>
                <w:rFonts w:ascii="Times New Roman" w:eastAsia="Times New Roman" w:hAnsi="Times New Roman"/>
                <w:b/>
                <w:bCs/>
                <w:color w:val="000000"/>
                <w:sz w:val="20"/>
                <w:szCs w:val="20"/>
                <w:lang w:val="en-US"/>
              </w:rPr>
              <w:t>D</w:t>
            </w:r>
            <w:r>
              <w:rPr>
                <w:rFonts w:ascii="Times New Roman" w:eastAsia="Times New Roman" w:hAnsi="Times New Roman"/>
                <w:b/>
                <w:bCs/>
                <w:color w:val="000000"/>
                <w:sz w:val="20"/>
                <w:szCs w:val="20"/>
                <w:lang w:val="en-US"/>
              </w:rPr>
              <w:t>TDO</w:t>
            </w:r>
          </w:p>
        </w:tc>
        <w:tc>
          <w:tcPr>
            <w:tcW w:w="794" w:type="dxa"/>
            <w:tcBorders>
              <w:top w:val="single" w:sz="4" w:space="0" w:color="auto"/>
              <w:left w:val="nil"/>
              <w:bottom w:val="single" w:sz="4" w:space="0" w:color="auto"/>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b/>
                <w:bCs/>
                <w:color w:val="000000"/>
                <w:sz w:val="20"/>
                <w:szCs w:val="20"/>
                <w:lang w:val="en-US"/>
              </w:rPr>
            </w:pPr>
            <w:r>
              <w:rPr>
                <w:rFonts w:ascii="Times New Roman" w:eastAsia="Times New Roman" w:hAnsi="Times New Roman"/>
                <w:b/>
                <w:bCs/>
                <w:color w:val="000000"/>
                <w:sz w:val="20"/>
                <w:szCs w:val="20"/>
                <w:lang w:val="en-US"/>
              </w:rPr>
              <w:t>TDO</w:t>
            </w:r>
          </w:p>
        </w:tc>
        <w:tc>
          <w:tcPr>
            <w:tcW w:w="794" w:type="dxa"/>
            <w:tcBorders>
              <w:top w:val="single" w:sz="4" w:space="0" w:color="auto"/>
              <w:left w:val="nil"/>
              <w:bottom w:val="single" w:sz="4" w:space="0" w:color="auto"/>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b/>
                <w:bCs/>
                <w:color w:val="000000"/>
                <w:sz w:val="20"/>
                <w:szCs w:val="20"/>
                <w:lang w:val="en-US"/>
              </w:rPr>
            </w:pPr>
            <w:r w:rsidRPr="004E2317">
              <w:rPr>
                <w:rFonts w:ascii="Times New Roman" w:eastAsia="Times New Roman" w:hAnsi="Times New Roman"/>
                <w:b/>
                <w:bCs/>
                <w:color w:val="000000"/>
                <w:sz w:val="20"/>
                <w:szCs w:val="20"/>
                <w:lang w:val="en-US"/>
              </w:rPr>
              <w:t>D</w:t>
            </w:r>
            <w:r>
              <w:rPr>
                <w:rFonts w:ascii="Times New Roman" w:eastAsia="Times New Roman" w:hAnsi="Times New Roman"/>
                <w:b/>
                <w:bCs/>
                <w:color w:val="000000"/>
                <w:sz w:val="20"/>
                <w:szCs w:val="20"/>
                <w:lang w:val="en-US"/>
              </w:rPr>
              <w:t>TDO</w:t>
            </w:r>
          </w:p>
        </w:tc>
        <w:tc>
          <w:tcPr>
            <w:tcW w:w="794" w:type="dxa"/>
            <w:tcBorders>
              <w:top w:val="single" w:sz="4" w:space="0" w:color="auto"/>
              <w:left w:val="nil"/>
              <w:bottom w:val="single" w:sz="4" w:space="0" w:color="auto"/>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b/>
                <w:bCs/>
                <w:color w:val="000000"/>
                <w:sz w:val="20"/>
                <w:szCs w:val="20"/>
                <w:lang w:val="en-US"/>
              </w:rPr>
            </w:pPr>
            <w:r>
              <w:rPr>
                <w:rFonts w:ascii="Times New Roman" w:eastAsia="Times New Roman" w:hAnsi="Times New Roman"/>
                <w:b/>
                <w:bCs/>
                <w:color w:val="000000"/>
                <w:sz w:val="20"/>
                <w:szCs w:val="20"/>
                <w:lang w:val="en-US"/>
              </w:rPr>
              <w:t>TDO</w:t>
            </w:r>
          </w:p>
        </w:tc>
        <w:tc>
          <w:tcPr>
            <w:tcW w:w="794" w:type="dxa"/>
            <w:tcBorders>
              <w:top w:val="single" w:sz="4" w:space="0" w:color="auto"/>
              <w:left w:val="nil"/>
              <w:bottom w:val="single" w:sz="4" w:space="0" w:color="auto"/>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b/>
                <w:bCs/>
                <w:color w:val="000000"/>
                <w:sz w:val="20"/>
                <w:szCs w:val="20"/>
                <w:lang w:val="en-US"/>
              </w:rPr>
            </w:pPr>
            <w:r w:rsidRPr="004E2317">
              <w:rPr>
                <w:rFonts w:ascii="Times New Roman" w:eastAsia="Times New Roman" w:hAnsi="Times New Roman"/>
                <w:b/>
                <w:bCs/>
                <w:color w:val="000000"/>
                <w:sz w:val="20"/>
                <w:szCs w:val="20"/>
                <w:lang w:val="en-US"/>
              </w:rPr>
              <w:t>D</w:t>
            </w:r>
            <w:r>
              <w:rPr>
                <w:rFonts w:ascii="Times New Roman" w:eastAsia="Times New Roman" w:hAnsi="Times New Roman"/>
                <w:b/>
                <w:bCs/>
                <w:color w:val="000000"/>
                <w:sz w:val="20"/>
                <w:szCs w:val="20"/>
                <w:lang w:val="en-US"/>
              </w:rPr>
              <w:t>TDO</w:t>
            </w:r>
          </w:p>
        </w:tc>
      </w:tr>
      <w:tr w:rsidR="00A52D77" w:rsidRPr="003754EA" w:rsidTr="00A52D77">
        <w:trPr>
          <w:trHeight w:val="300"/>
          <w:jc w:val="center"/>
        </w:trPr>
        <w:tc>
          <w:tcPr>
            <w:tcW w:w="2552" w:type="dxa"/>
            <w:tcBorders>
              <w:top w:val="single" w:sz="4" w:space="0" w:color="auto"/>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color w:val="000000"/>
                <w:sz w:val="20"/>
                <w:szCs w:val="20"/>
                <w:lang w:val="en-US"/>
              </w:rPr>
            </w:pPr>
            <w:r>
              <w:rPr>
                <w:rFonts w:ascii="Times New Roman" w:eastAsia="Times New Roman" w:hAnsi="Times New Roman"/>
                <w:color w:val="000000"/>
                <w:sz w:val="20"/>
                <w:szCs w:val="20"/>
                <w:lang w:val="en-US"/>
              </w:rPr>
              <w:t>En iyi çözüm</w:t>
            </w:r>
          </w:p>
        </w:tc>
        <w:tc>
          <w:tcPr>
            <w:tcW w:w="794" w:type="dxa"/>
            <w:tcBorders>
              <w:top w:val="single" w:sz="4" w:space="0" w:color="auto"/>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USD</w:t>
            </w:r>
          </w:p>
        </w:tc>
        <w:tc>
          <w:tcPr>
            <w:tcW w:w="794" w:type="dxa"/>
            <w:tcBorders>
              <w:top w:val="single" w:sz="4" w:space="0" w:color="auto"/>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3,531</w:t>
            </w:r>
          </w:p>
        </w:tc>
        <w:tc>
          <w:tcPr>
            <w:tcW w:w="794" w:type="dxa"/>
            <w:tcBorders>
              <w:top w:val="single" w:sz="4" w:space="0" w:color="auto"/>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3,569</w:t>
            </w:r>
          </w:p>
        </w:tc>
        <w:tc>
          <w:tcPr>
            <w:tcW w:w="794" w:type="dxa"/>
            <w:tcBorders>
              <w:top w:val="single" w:sz="4" w:space="0" w:color="auto"/>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6,354</w:t>
            </w:r>
          </w:p>
        </w:tc>
        <w:tc>
          <w:tcPr>
            <w:tcW w:w="794" w:type="dxa"/>
            <w:tcBorders>
              <w:top w:val="single" w:sz="4" w:space="0" w:color="auto"/>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6,428</w:t>
            </w:r>
          </w:p>
        </w:tc>
        <w:tc>
          <w:tcPr>
            <w:tcW w:w="794" w:type="dxa"/>
            <w:tcBorders>
              <w:top w:val="single" w:sz="4" w:space="0" w:color="auto"/>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7,402</w:t>
            </w:r>
          </w:p>
        </w:tc>
        <w:tc>
          <w:tcPr>
            <w:tcW w:w="794" w:type="dxa"/>
            <w:tcBorders>
              <w:top w:val="single" w:sz="4" w:space="0" w:color="auto"/>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7,442</w:t>
            </w:r>
          </w:p>
        </w:tc>
      </w:tr>
      <w:tr w:rsidR="00A52D77" w:rsidRPr="003754EA" w:rsidTr="00A52D77">
        <w:trPr>
          <w:trHeight w:val="300"/>
          <w:jc w:val="center"/>
        </w:trPr>
        <w:tc>
          <w:tcPr>
            <w:tcW w:w="2552"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color w:val="000000"/>
                <w:sz w:val="20"/>
                <w:szCs w:val="20"/>
                <w:lang w:val="en-US"/>
              </w:rPr>
            </w:pPr>
            <w:r>
              <w:rPr>
                <w:rFonts w:ascii="Times New Roman" w:eastAsia="Times New Roman" w:hAnsi="Times New Roman"/>
                <w:color w:val="000000"/>
                <w:sz w:val="20"/>
                <w:szCs w:val="20"/>
                <w:lang w:val="en-US"/>
              </w:rPr>
              <w:t>Ortalama çözüm</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USD</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3,532</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3,569</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6,354</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6,428</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7,402</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7,442</w:t>
            </w:r>
          </w:p>
        </w:tc>
      </w:tr>
      <w:tr w:rsidR="00A52D77" w:rsidRPr="003754EA" w:rsidTr="00A52D77">
        <w:trPr>
          <w:trHeight w:val="300"/>
          <w:jc w:val="center"/>
        </w:trPr>
        <w:tc>
          <w:tcPr>
            <w:tcW w:w="2552"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color w:val="000000"/>
                <w:sz w:val="20"/>
                <w:szCs w:val="20"/>
                <w:lang w:val="en-US"/>
              </w:rPr>
            </w:pPr>
            <w:r>
              <w:rPr>
                <w:rFonts w:ascii="Times New Roman" w:eastAsia="Times New Roman" w:hAnsi="Times New Roman"/>
                <w:color w:val="000000"/>
                <w:sz w:val="20"/>
                <w:szCs w:val="20"/>
                <w:lang w:val="en-US"/>
              </w:rPr>
              <w:t>En kötü çözüm</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USD</w:t>
            </w:r>
          </w:p>
        </w:tc>
        <w:tc>
          <w:tcPr>
            <w:tcW w:w="794" w:type="dxa"/>
            <w:tcBorders>
              <w:top w:val="nil"/>
              <w:left w:val="nil"/>
              <w:bottom w:val="nil"/>
              <w:right w:val="nil"/>
            </w:tcBorders>
            <w:shd w:val="clear" w:color="auto" w:fill="auto"/>
            <w:noWrap/>
            <w:vAlign w:val="bottom"/>
            <w:hideMark/>
          </w:tcPr>
          <w:p w:rsidR="00A52D77" w:rsidRPr="004E2317" w:rsidRDefault="00A52D77" w:rsidP="00BD51A6">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3,53</w:t>
            </w:r>
            <w:r w:rsidR="00BD51A6">
              <w:rPr>
                <w:rFonts w:ascii="Times New Roman" w:eastAsia="Times New Roman" w:hAnsi="Times New Roman"/>
                <w:color w:val="000000"/>
                <w:sz w:val="20"/>
                <w:szCs w:val="20"/>
                <w:lang w:val="en-US"/>
              </w:rPr>
              <w:t>4</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3,569</w:t>
            </w:r>
          </w:p>
        </w:tc>
        <w:tc>
          <w:tcPr>
            <w:tcW w:w="794" w:type="dxa"/>
            <w:tcBorders>
              <w:top w:val="nil"/>
              <w:left w:val="nil"/>
              <w:bottom w:val="nil"/>
              <w:right w:val="nil"/>
            </w:tcBorders>
            <w:shd w:val="clear" w:color="auto" w:fill="auto"/>
            <w:noWrap/>
            <w:vAlign w:val="bottom"/>
            <w:hideMark/>
          </w:tcPr>
          <w:p w:rsidR="00A52D77" w:rsidRPr="004E2317" w:rsidRDefault="00A52D77" w:rsidP="00BD51A6">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6,35</w:t>
            </w:r>
            <w:r w:rsidR="00BD51A6">
              <w:rPr>
                <w:rFonts w:ascii="Times New Roman" w:eastAsia="Times New Roman" w:hAnsi="Times New Roman"/>
                <w:color w:val="000000"/>
                <w:sz w:val="20"/>
                <w:szCs w:val="20"/>
                <w:lang w:val="en-US"/>
              </w:rPr>
              <w:t>9</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6,428</w:t>
            </w:r>
          </w:p>
        </w:tc>
        <w:tc>
          <w:tcPr>
            <w:tcW w:w="794" w:type="dxa"/>
            <w:tcBorders>
              <w:top w:val="nil"/>
              <w:left w:val="nil"/>
              <w:bottom w:val="nil"/>
              <w:right w:val="nil"/>
            </w:tcBorders>
            <w:shd w:val="clear" w:color="auto" w:fill="auto"/>
            <w:noWrap/>
            <w:vAlign w:val="bottom"/>
            <w:hideMark/>
          </w:tcPr>
          <w:p w:rsidR="00A52D77" w:rsidRPr="004E2317" w:rsidRDefault="00A52D77" w:rsidP="00BD51A6">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7,40</w:t>
            </w:r>
            <w:r w:rsidR="00BD51A6">
              <w:rPr>
                <w:rFonts w:ascii="Times New Roman" w:eastAsia="Times New Roman" w:hAnsi="Times New Roman"/>
                <w:color w:val="000000"/>
                <w:sz w:val="20"/>
                <w:szCs w:val="20"/>
                <w:lang w:val="en-US"/>
              </w:rPr>
              <w:t>2</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7,442</w:t>
            </w:r>
          </w:p>
        </w:tc>
      </w:tr>
      <w:tr w:rsidR="00A52D77" w:rsidRPr="003754EA" w:rsidTr="00A52D77">
        <w:trPr>
          <w:trHeight w:val="300"/>
          <w:jc w:val="center"/>
        </w:trPr>
        <w:tc>
          <w:tcPr>
            <w:tcW w:w="2552"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color w:val="000000"/>
                <w:sz w:val="20"/>
                <w:szCs w:val="20"/>
                <w:lang w:val="en-US"/>
              </w:rPr>
            </w:pPr>
            <w:r>
              <w:rPr>
                <w:rFonts w:ascii="Times New Roman" w:eastAsia="Times New Roman" w:hAnsi="Times New Roman"/>
                <w:color w:val="000000"/>
                <w:sz w:val="20"/>
                <w:szCs w:val="20"/>
                <w:lang w:val="en-US"/>
              </w:rPr>
              <w:t>Standart sapma</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color w:val="000000"/>
                <w:sz w:val="20"/>
                <w:szCs w:val="20"/>
                <w:lang w:val="en-US"/>
              </w:rPr>
            </w:pPr>
          </w:p>
        </w:tc>
        <w:tc>
          <w:tcPr>
            <w:tcW w:w="794" w:type="dxa"/>
            <w:tcBorders>
              <w:top w:val="nil"/>
              <w:left w:val="nil"/>
              <w:bottom w:val="nil"/>
              <w:right w:val="nil"/>
            </w:tcBorders>
            <w:shd w:val="clear" w:color="auto" w:fill="auto"/>
            <w:noWrap/>
            <w:vAlign w:val="bottom"/>
            <w:hideMark/>
          </w:tcPr>
          <w:p w:rsidR="00A52D77" w:rsidRPr="004E2317" w:rsidRDefault="00BD51A6" w:rsidP="00BD51A6">
            <w:pPr>
              <w:spacing w:after="0" w:line="360" w:lineRule="auto"/>
              <w:jc w:val="center"/>
              <w:rPr>
                <w:rFonts w:ascii="Times New Roman" w:eastAsia="Times New Roman" w:hAnsi="Times New Roman"/>
                <w:color w:val="000000"/>
                <w:sz w:val="20"/>
                <w:szCs w:val="20"/>
                <w:lang w:val="en-US"/>
              </w:rPr>
            </w:pPr>
            <w:r>
              <w:rPr>
                <w:rFonts w:ascii="Times New Roman" w:eastAsia="Times New Roman" w:hAnsi="Times New Roman"/>
                <w:color w:val="000000"/>
                <w:sz w:val="20"/>
                <w:szCs w:val="20"/>
                <w:lang w:val="en-US"/>
              </w:rPr>
              <w:t>0.387</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0.000</w:t>
            </w:r>
          </w:p>
        </w:tc>
        <w:tc>
          <w:tcPr>
            <w:tcW w:w="794" w:type="dxa"/>
            <w:tcBorders>
              <w:top w:val="nil"/>
              <w:left w:val="nil"/>
              <w:bottom w:val="nil"/>
              <w:right w:val="nil"/>
            </w:tcBorders>
            <w:shd w:val="clear" w:color="auto" w:fill="auto"/>
            <w:noWrap/>
            <w:vAlign w:val="bottom"/>
            <w:hideMark/>
          </w:tcPr>
          <w:p w:rsidR="00A52D77" w:rsidRPr="004E2317" w:rsidRDefault="00A52D77" w:rsidP="00BD51A6">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0.</w:t>
            </w:r>
            <w:r w:rsidR="00BD51A6">
              <w:rPr>
                <w:rFonts w:ascii="Times New Roman" w:eastAsia="Times New Roman" w:hAnsi="Times New Roman"/>
                <w:color w:val="000000"/>
                <w:sz w:val="20"/>
                <w:szCs w:val="20"/>
                <w:lang w:val="en-US"/>
              </w:rPr>
              <w:t>842</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0.000</w:t>
            </w:r>
          </w:p>
        </w:tc>
        <w:tc>
          <w:tcPr>
            <w:tcW w:w="794" w:type="dxa"/>
            <w:tcBorders>
              <w:top w:val="nil"/>
              <w:left w:val="nil"/>
              <w:bottom w:val="nil"/>
              <w:right w:val="nil"/>
            </w:tcBorders>
            <w:shd w:val="clear" w:color="auto" w:fill="auto"/>
            <w:noWrap/>
            <w:vAlign w:val="bottom"/>
            <w:hideMark/>
          </w:tcPr>
          <w:p w:rsidR="00A52D77" w:rsidRPr="004E2317" w:rsidRDefault="00BD51A6" w:rsidP="00A52D77">
            <w:pPr>
              <w:spacing w:after="0" w:line="360" w:lineRule="auto"/>
              <w:jc w:val="center"/>
              <w:rPr>
                <w:rFonts w:ascii="Times New Roman" w:eastAsia="Times New Roman" w:hAnsi="Times New Roman"/>
                <w:color w:val="000000"/>
                <w:sz w:val="20"/>
                <w:szCs w:val="20"/>
                <w:lang w:val="en-US"/>
              </w:rPr>
            </w:pPr>
            <w:r>
              <w:rPr>
                <w:rFonts w:ascii="Times New Roman" w:eastAsia="Times New Roman" w:hAnsi="Times New Roman"/>
                <w:color w:val="000000"/>
                <w:sz w:val="20"/>
                <w:szCs w:val="20"/>
                <w:lang w:val="en-US"/>
              </w:rPr>
              <w:t>0.04</w:t>
            </w:r>
            <w:r w:rsidR="00A52D77" w:rsidRPr="004E2317">
              <w:rPr>
                <w:rFonts w:ascii="Times New Roman" w:eastAsia="Times New Roman" w:hAnsi="Times New Roman"/>
                <w:color w:val="000000"/>
                <w:sz w:val="20"/>
                <w:szCs w:val="20"/>
                <w:lang w:val="en-US"/>
              </w:rPr>
              <w:t>0</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0.000</w:t>
            </w:r>
          </w:p>
        </w:tc>
      </w:tr>
      <w:tr w:rsidR="00A52D77" w:rsidRPr="003754EA" w:rsidTr="00A52D77">
        <w:trPr>
          <w:trHeight w:val="300"/>
          <w:jc w:val="center"/>
        </w:trPr>
        <w:tc>
          <w:tcPr>
            <w:tcW w:w="2552"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color w:val="000000"/>
                <w:sz w:val="20"/>
                <w:szCs w:val="20"/>
                <w:lang w:val="en-US"/>
              </w:rPr>
            </w:pPr>
            <w:r>
              <w:rPr>
                <w:rFonts w:ascii="Times New Roman" w:eastAsia="Times New Roman" w:hAnsi="Times New Roman"/>
                <w:color w:val="000000"/>
                <w:sz w:val="20"/>
                <w:szCs w:val="20"/>
                <w:lang w:val="en-US"/>
              </w:rPr>
              <w:t>Ortalama süre</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color w:val="000000"/>
                <w:sz w:val="20"/>
                <w:szCs w:val="20"/>
                <w:lang w:val="en-US"/>
              </w:rPr>
            </w:pPr>
            <w:r>
              <w:rPr>
                <w:rFonts w:ascii="Times New Roman" w:eastAsia="Times New Roman" w:hAnsi="Times New Roman"/>
                <w:color w:val="000000"/>
                <w:sz w:val="20"/>
                <w:szCs w:val="20"/>
                <w:lang w:val="en-US"/>
              </w:rPr>
              <w:t>Sn</w:t>
            </w:r>
          </w:p>
        </w:tc>
        <w:tc>
          <w:tcPr>
            <w:tcW w:w="794" w:type="dxa"/>
            <w:tcBorders>
              <w:top w:val="nil"/>
              <w:left w:val="nil"/>
              <w:bottom w:val="nil"/>
              <w:right w:val="nil"/>
            </w:tcBorders>
            <w:shd w:val="clear" w:color="auto" w:fill="auto"/>
            <w:noWrap/>
            <w:vAlign w:val="bottom"/>
          </w:tcPr>
          <w:p w:rsidR="00A52D77" w:rsidRPr="004E2317" w:rsidRDefault="00A52D77" w:rsidP="00BD51A6">
            <w:pPr>
              <w:spacing w:after="0" w:line="360" w:lineRule="auto"/>
              <w:jc w:val="center"/>
              <w:rPr>
                <w:rFonts w:ascii="Times New Roman" w:hAnsi="Times New Roman"/>
                <w:color w:val="000000"/>
                <w:sz w:val="20"/>
                <w:szCs w:val="20"/>
              </w:rPr>
            </w:pPr>
            <w:r w:rsidRPr="004E2317">
              <w:rPr>
                <w:rFonts w:ascii="Times New Roman" w:hAnsi="Times New Roman"/>
                <w:color w:val="000000"/>
                <w:sz w:val="20"/>
                <w:szCs w:val="20"/>
              </w:rPr>
              <w:t>4.</w:t>
            </w:r>
            <w:r w:rsidR="00BD51A6">
              <w:rPr>
                <w:rFonts w:ascii="Times New Roman" w:hAnsi="Times New Roman"/>
                <w:color w:val="000000"/>
                <w:sz w:val="20"/>
                <w:szCs w:val="20"/>
              </w:rPr>
              <w:t>0</w:t>
            </w:r>
          </w:p>
        </w:tc>
        <w:tc>
          <w:tcPr>
            <w:tcW w:w="794" w:type="dxa"/>
            <w:tcBorders>
              <w:top w:val="nil"/>
              <w:left w:val="nil"/>
              <w:bottom w:val="nil"/>
              <w:right w:val="nil"/>
            </w:tcBorders>
            <w:shd w:val="clear" w:color="auto" w:fill="auto"/>
            <w:noWrap/>
            <w:vAlign w:val="bottom"/>
          </w:tcPr>
          <w:p w:rsidR="00A52D77" w:rsidRPr="004E2317" w:rsidRDefault="00BD51A6" w:rsidP="00A52D77">
            <w:pPr>
              <w:spacing w:after="0" w:line="360" w:lineRule="auto"/>
              <w:jc w:val="center"/>
              <w:rPr>
                <w:rFonts w:ascii="Times New Roman" w:hAnsi="Times New Roman"/>
                <w:color w:val="000000"/>
                <w:sz w:val="20"/>
                <w:szCs w:val="20"/>
              </w:rPr>
            </w:pPr>
            <w:r>
              <w:rPr>
                <w:rFonts w:ascii="Times New Roman" w:hAnsi="Times New Roman"/>
                <w:color w:val="000000"/>
                <w:sz w:val="20"/>
                <w:szCs w:val="20"/>
              </w:rPr>
              <w:t>2.4</w:t>
            </w:r>
          </w:p>
        </w:tc>
        <w:tc>
          <w:tcPr>
            <w:tcW w:w="794" w:type="dxa"/>
            <w:tcBorders>
              <w:top w:val="nil"/>
              <w:left w:val="nil"/>
              <w:bottom w:val="nil"/>
              <w:right w:val="nil"/>
            </w:tcBorders>
            <w:shd w:val="clear" w:color="auto" w:fill="auto"/>
            <w:noWrap/>
            <w:vAlign w:val="bottom"/>
          </w:tcPr>
          <w:p w:rsidR="00A52D77" w:rsidRPr="004E2317" w:rsidRDefault="00A52D77" w:rsidP="00BD51A6">
            <w:pPr>
              <w:spacing w:after="0" w:line="360" w:lineRule="auto"/>
              <w:jc w:val="center"/>
              <w:rPr>
                <w:rFonts w:ascii="Times New Roman" w:hAnsi="Times New Roman"/>
                <w:color w:val="000000"/>
                <w:sz w:val="20"/>
                <w:szCs w:val="20"/>
              </w:rPr>
            </w:pPr>
            <w:r w:rsidRPr="004E2317">
              <w:rPr>
                <w:rFonts w:ascii="Times New Roman" w:hAnsi="Times New Roman"/>
                <w:color w:val="000000"/>
                <w:sz w:val="20"/>
                <w:szCs w:val="20"/>
              </w:rPr>
              <w:t>4.</w:t>
            </w:r>
            <w:r w:rsidR="00BD51A6">
              <w:rPr>
                <w:rFonts w:ascii="Times New Roman" w:hAnsi="Times New Roman"/>
                <w:color w:val="000000"/>
                <w:sz w:val="20"/>
                <w:szCs w:val="20"/>
              </w:rPr>
              <w:t>3</w:t>
            </w:r>
          </w:p>
        </w:tc>
        <w:tc>
          <w:tcPr>
            <w:tcW w:w="794" w:type="dxa"/>
            <w:tcBorders>
              <w:top w:val="nil"/>
              <w:left w:val="nil"/>
              <w:bottom w:val="nil"/>
              <w:right w:val="nil"/>
            </w:tcBorders>
            <w:shd w:val="clear" w:color="auto" w:fill="auto"/>
            <w:noWrap/>
            <w:vAlign w:val="bottom"/>
          </w:tcPr>
          <w:p w:rsidR="00A52D77" w:rsidRPr="004E2317" w:rsidRDefault="00BD51A6" w:rsidP="00A52D77">
            <w:pPr>
              <w:spacing w:after="0" w:line="360" w:lineRule="auto"/>
              <w:jc w:val="center"/>
              <w:rPr>
                <w:rFonts w:ascii="Times New Roman" w:hAnsi="Times New Roman"/>
                <w:color w:val="000000"/>
                <w:sz w:val="20"/>
                <w:szCs w:val="20"/>
              </w:rPr>
            </w:pPr>
            <w:r>
              <w:rPr>
                <w:rFonts w:ascii="Times New Roman" w:hAnsi="Times New Roman"/>
                <w:color w:val="000000"/>
                <w:sz w:val="20"/>
                <w:szCs w:val="20"/>
              </w:rPr>
              <w:t>2.3</w:t>
            </w:r>
          </w:p>
        </w:tc>
        <w:tc>
          <w:tcPr>
            <w:tcW w:w="794" w:type="dxa"/>
            <w:tcBorders>
              <w:top w:val="nil"/>
              <w:left w:val="nil"/>
              <w:bottom w:val="nil"/>
              <w:right w:val="nil"/>
            </w:tcBorders>
            <w:shd w:val="clear" w:color="auto" w:fill="auto"/>
            <w:noWrap/>
            <w:vAlign w:val="bottom"/>
          </w:tcPr>
          <w:p w:rsidR="00A52D77" w:rsidRPr="004E2317" w:rsidRDefault="00BD51A6" w:rsidP="00A52D77">
            <w:pPr>
              <w:spacing w:after="0" w:line="360" w:lineRule="auto"/>
              <w:jc w:val="center"/>
              <w:rPr>
                <w:rFonts w:ascii="Times New Roman" w:hAnsi="Times New Roman"/>
                <w:color w:val="000000"/>
                <w:sz w:val="20"/>
                <w:szCs w:val="20"/>
              </w:rPr>
            </w:pPr>
            <w:r>
              <w:rPr>
                <w:rFonts w:ascii="Times New Roman" w:hAnsi="Times New Roman"/>
                <w:color w:val="000000"/>
                <w:sz w:val="20"/>
                <w:szCs w:val="20"/>
              </w:rPr>
              <w:t>4.9</w:t>
            </w:r>
          </w:p>
        </w:tc>
        <w:tc>
          <w:tcPr>
            <w:tcW w:w="794" w:type="dxa"/>
            <w:tcBorders>
              <w:top w:val="nil"/>
              <w:left w:val="nil"/>
              <w:bottom w:val="nil"/>
              <w:right w:val="nil"/>
            </w:tcBorders>
            <w:shd w:val="clear" w:color="auto" w:fill="auto"/>
            <w:noWrap/>
            <w:vAlign w:val="bottom"/>
          </w:tcPr>
          <w:p w:rsidR="00A52D77" w:rsidRPr="004E2317" w:rsidRDefault="00BD51A6" w:rsidP="00A52D77">
            <w:pPr>
              <w:spacing w:after="0" w:line="360" w:lineRule="auto"/>
              <w:jc w:val="center"/>
              <w:rPr>
                <w:rFonts w:ascii="Times New Roman" w:hAnsi="Times New Roman"/>
                <w:color w:val="000000"/>
                <w:sz w:val="20"/>
                <w:szCs w:val="20"/>
              </w:rPr>
            </w:pPr>
            <w:r>
              <w:rPr>
                <w:rFonts w:ascii="Times New Roman" w:hAnsi="Times New Roman"/>
                <w:color w:val="000000"/>
                <w:sz w:val="20"/>
                <w:szCs w:val="20"/>
              </w:rPr>
              <w:t>2.4</w:t>
            </w:r>
          </w:p>
        </w:tc>
      </w:tr>
      <w:tr w:rsidR="00A52D77" w:rsidRPr="003754EA" w:rsidTr="00A52D77">
        <w:trPr>
          <w:trHeight w:val="300"/>
          <w:jc w:val="center"/>
        </w:trPr>
        <w:tc>
          <w:tcPr>
            <w:tcW w:w="2552" w:type="dxa"/>
            <w:tcBorders>
              <w:top w:val="nil"/>
              <w:left w:val="nil"/>
              <w:bottom w:val="nil"/>
              <w:right w:val="nil"/>
            </w:tcBorders>
            <w:shd w:val="clear" w:color="auto" w:fill="auto"/>
            <w:noWrap/>
            <w:vAlign w:val="bottom"/>
            <w:hideMark/>
          </w:tcPr>
          <w:p w:rsidR="00A52D77" w:rsidRPr="004E2317" w:rsidRDefault="00940D39" w:rsidP="00A52D77">
            <w:pPr>
              <w:spacing w:after="0" w:line="360" w:lineRule="auto"/>
              <w:rPr>
                <w:rFonts w:ascii="Times New Roman" w:eastAsia="Times New Roman" w:hAnsi="Times New Roman"/>
                <w:color w:val="000000"/>
                <w:sz w:val="20"/>
                <w:szCs w:val="20"/>
                <w:lang w:val="en-US"/>
              </w:rPr>
            </w:pPr>
            <w:r>
              <w:rPr>
                <w:rFonts w:ascii="Times New Roman" w:eastAsia="Times New Roman" w:hAnsi="Times New Roman"/>
                <w:color w:val="000000"/>
                <w:sz w:val="20"/>
                <w:szCs w:val="20"/>
                <w:lang w:val="en-US"/>
              </w:rPr>
              <w:t>DTDO/TDO maliyet farkı</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1.076</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1.165</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0.540</w:t>
            </w:r>
          </w:p>
        </w:tc>
      </w:tr>
      <w:tr w:rsidR="00A52D77" w:rsidRPr="003754EA" w:rsidTr="00A52D77">
        <w:trPr>
          <w:trHeight w:val="300"/>
          <w:jc w:val="center"/>
        </w:trPr>
        <w:tc>
          <w:tcPr>
            <w:tcW w:w="2552" w:type="dxa"/>
            <w:tcBorders>
              <w:top w:val="nil"/>
              <w:left w:val="nil"/>
              <w:right w:val="nil"/>
            </w:tcBorders>
            <w:shd w:val="clear" w:color="auto" w:fill="auto"/>
            <w:noWrap/>
            <w:vAlign w:val="bottom"/>
            <w:hideMark/>
          </w:tcPr>
          <w:p w:rsidR="00A52D77" w:rsidRPr="004E2317" w:rsidRDefault="00A52D77" w:rsidP="00A52D77">
            <w:pPr>
              <w:spacing w:after="0" w:line="360" w:lineRule="auto"/>
              <w:jc w:val="right"/>
              <w:rPr>
                <w:rFonts w:ascii="Times New Roman" w:eastAsia="Times New Roman" w:hAnsi="Times New Roman"/>
                <w:color w:val="000000"/>
                <w:sz w:val="20"/>
                <w:szCs w:val="20"/>
                <w:lang w:val="en-US"/>
              </w:rPr>
            </w:pP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sz w:val="20"/>
                <w:szCs w:val="20"/>
                <w:lang w:val="en-US"/>
              </w:rPr>
            </w:pP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sz w:val="20"/>
                <w:szCs w:val="20"/>
                <w:lang w:val="en-US"/>
              </w:rPr>
            </w:pP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sz w:val="20"/>
                <w:szCs w:val="20"/>
                <w:lang w:val="en-US"/>
              </w:rPr>
            </w:pP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sz w:val="20"/>
                <w:szCs w:val="20"/>
                <w:lang w:val="en-US"/>
              </w:rPr>
            </w:pP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sz w:val="20"/>
                <w:szCs w:val="20"/>
                <w:lang w:val="en-US"/>
              </w:rPr>
            </w:pP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sz w:val="20"/>
                <w:szCs w:val="20"/>
                <w:lang w:val="en-US"/>
              </w:rPr>
            </w:pP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sz w:val="20"/>
                <w:szCs w:val="20"/>
                <w:lang w:val="en-US"/>
              </w:rPr>
            </w:pPr>
          </w:p>
        </w:tc>
      </w:tr>
      <w:tr w:rsidR="00A52D77" w:rsidRPr="003754EA" w:rsidTr="00A52D77">
        <w:trPr>
          <w:trHeight w:val="300"/>
          <w:jc w:val="center"/>
        </w:trPr>
        <w:tc>
          <w:tcPr>
            <w:tcW w:w="2552" w:type="dxa"/>
            <w:tcBorders>
              <w:top w:val="nil"/>
              <w:left w:val="nil"/>
              <w:bottom w:val="single" w:sz="4" w:space="0" w:color="auto"/>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b/>
                <w:bCs/>
                <w:color w:val="000000"/>
                <w:sz w:val="20"/>
                <w:szCs w:val="20"/>
                <w:lang w:val="en-US"/>
              </w:rPr>
            </w:pPr>
            <w:r>
              <w:rPr>
                <w:rFonts w:ascii="Times New Roman" w:eastAsia="Times New Roman" w:hAnsi="Times New Roman"/>
                <w:b/>
                <w:bCs/>
                <w:color w:val="000000"/>
                <w:sz w:val="20"/>
                <w:szCs w:val="20"/>
                <w:lang w:val="en-US"/>
              </w:rPr>
              <w:t>Tasarım değişkenleri</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b/>
                <w:bCs/>
                <w:color w:val="000000"/>
                <w:sz w:val="20"/>
                <w:szCs w:val="20"/>
                <w:lang w:val="en-US"/>
              </w:rPr>
            </w:pP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sz w:val="20"/>
                <w:szCs w:val="20"/>
                <w:lang w:val="en-US"/>
              </w:rPr>
            </w:pP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sz w:val="20"/>
                <w:szCs w:val="20"/>
                <w:lang w:val="en-US"/>
              </w:rPr>
            </w:pP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sz w:val="20"/>
                <w:szCs w:val="20"/>
                <w:lang w:val="en-US"/>
              </w:rPr>
            </w:pP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sz w:val="20"/>
                <w:szCs w:val="20"/>
                <w:lang w:val="en-US"/>
              </w:rPr>
            </w:pP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sz w:val="20"/>
                <w:szCs w:val="20"/>
                <w:lang w:val="en-US"/>
              </w:rPr>
            </w:pP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sz w:val="20"/>
                <w:szCs w:val="20"/>
                <w:lang w:val="en-US"/>
              </w:rPr>
            </w:pPr>
          </w:p>
        </w:tc>
      </w:tr>
      <w:tr w:rsidR="00A52D77" w:rsidRPr="003754EA" w:rsidTr="00A52D77">
        <w:trPr>
          <w:trHeight w:val="300"/>
          <w:jc w:val="center"/>
        </w:trPr>
        <w:tc>
          <w:tcPr>
            <w:tcW w:w="2552" w:type="dxa"/>
            <w:tcBorders>
              <w:top w:val="single" w:sz="4" w:space="0" w:color="auto"/>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color w:val="000000"/>
                <w:sz w:val="20"/>
                <w:szCs w:val="20"/>
                <w:lang w:val="en-US"/>
              </w:rPr>
            </w:pPr>
            <w:r w:rsidRPr="00A52D77">
              <w:rPr>
                <w:rFonts w:ascii="Times New Roman" w:eastAsia="Times New Roman" w:hAnsi="Times New Roman"/>
                <w:color w:val="000000"/>
                <w:sz w:val="20"/>
                <w:szCs w:val="20"/>
                <w:lang w:val="en-US"/>
              </w:rPr>
              <w:t>AG sargısı sarım sayısı</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color w:val="000000"/>
                <w:sz w:val="20"/>
                <w:szCs w:val="20"/>
                <w:lang w:val="en-US"/>
              </w:rPr>
            </w:pP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28</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27</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18</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18</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15</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14</w:t>
            </w:r>
          </w:p>
        </w:tc>
      </w:tr>
      <w:tr w:rsidR="00A52D77" w:rsidRPr="003754EA" w:rsidTr="00A52D77">
        <w:trPr>
          <w:trHeight w:val="300"/>
          <w:jc w:val="center"/>
        </w:trPr>
        <w:tc>
          <w:tcPr>
            <w:tcW w:w="2552"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color w:val="000000"/>
                <w:sz w:val="20"/>
                <w:szCs w:val="20"/>
                <w:lang w:val="en-US"/>
              </w:rPr>
            </w:pPr>
            <w:r w:rsidRPr="00A52D77">
              <w:rPr>
                <w:rFonts w:ascii="Times New Roman" w:eastAsia="Times New Roman" w:hAnsi="Times New Roman"/>
                <w:color w:val="000000"/>
                <w:sz w:val="20"/>
                <w:szCs w:val="20"/>
                <w:lang w:val="en-US"/>
              </w:rPr>
              <w:t>Manyetik endüksiyon</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Gauss</w:t>
            </w:r>
          </w:p>
        </w:tc>
        <w:tc>
          <w:tcPr>
            <w:tcW w:w="794" w:type="dxa"/>
            <w:tcBorders>
              <w:top w:val="nil"/>
              <w:left w:val="nil"/>
              <w:bottom w:val="nil"/>
              <w:right w:val="nil"/>
            </w:tcBorders>
            <w:shd w:val="clear" w:color="auto" w:fill="auto"/>
            <w:noWrap/>
            <w:vAlign w:val="bottom"/>
          </w:tcPr>
          <w:p w:rsidR="00A52D77" w:rsidRPr="004E2317" w:rsidRDefault="00A52D77" w:rsidP="00BD51A6">
            <w:pPr>
              <w:spacing w:after="0" w:line="360" w:lineRule="auto"/>
              <w:jc w:val="right"/>
              <w:rPr>
                <w:rFonts w:ascii="Times New Roman" w:hAnsi="Times New Roman"/>
                <w:color w:val="000000"/>
                <w:sz w:val="20"/>
                <w:szCs w:val="20"/>
              </w:rPr>
            </w:pPr>
            <w:r w:rsidRPr="004E2317">
              <w:rPr>
                <w:rFonts w:ascii="Times New Roman" w:hAnsi="Times New Roman"/>
                <w:color w:val="000000"/>
                <w:sz w:val="20"/>
                <w:szCs w:val="20"/>
              </w:rPr>
              <w:t>16,78</w:t>
            </w:r>
            <w:r w:rsidR="00BD51A6">
              <w:rPr>
                <w:rFonts w:ascii="Times New Roman" w:hAnsi="Times New Roman"/>
                <w:color w:val="000000"/>
                <w:sz w:val="20"/>
                <w:szCs w:val="20"/>
              </w:rPr>
              <w:t>0</w:t>
            </w: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right"/>
              <w:rPr>
                <w:rFonts w:ascii="Times New Roman" w:hAnsi="Times New Roman"/>
                <w:color w:val="000000"/>
                <w:sz w:val="20"/>
                <w:szCs w:val="20"/>
              </w:rPr>
            </w:pPr>
            <w:r w:rsidRPr="004E2317">
              <w:rPr>
                <w:rFonts w:ascii="Times New Roman" w:hAnsi="Times New Roman"/>
                <w:color w:val="000000"/>
                <w:sz w:val="20"/>
                <w:szCs w:val="20"/>
              </w:rPr>
              <w:t>16,855</w:t>
            </w: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right"/>
              <w:rPr>
                <w:rFonts w:ascii="Times New Roman" w:hAnsi="Times New Roman"/>
                <w:color w:val="000000"/>
                <w:sz w:val="20"/>
                <w:szCs w:val="20"/>
              </w:rPr>
            </w:pPr>
            <w:r w:rsidRPr="004E2317">
              <w:rPr>
                <w:rFonts w:ascii="Times New Roman" w:hAnsi="Times New Roman"/>
                <w:color w:val="000000"/>
                <w:sz w:val="20"/>
                <w:szCs w:val="20"/>
              </w:rPr>
              <w:t>16,597</w:t>
            </w: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right"/>
              <w:rPr>
                <w:rFonts w:ascii="Times New Roman" w:hAnsi="Times New Roman"/>
                <w:color w:val="000000"/>
                <w:sz w:val="20"/>
                <w:szCs w:val="20"/>
              </w:rPr>
            </w:pPr>
            <w:r w:rsidRPr="004E2317">
              <w:rPr>
                <w:rFonts w:ascii="Times New Roman" w:hAnsi="Times New Roman"/>
                <w:color w:val="000000"/>
                <w:sz w:val="20"/>
                <w:szCs w:val="20"/>
              </w:rPr>
              <w:t>16,610</w:t>
            </w: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right"/>
              <w:rPr>
                <w:rFonts w:ascii="Times New Roman" w:hAnsi="Times New Roman"/>
                <w:color w:val="000000"/>
                <w:sz w:val="20"/>
                <w:szCs w:val="20"/>
              </w:rPr>
            </w:pPr>
            <w:r w:rsidRPr="004E2317">
              <w:rPr>
                <w:rFonts w:ascii="Times New Roman" w:hAnsi="Times New Roman"/>
                <w:color w:val="000000"/>
                <w:sz w:val="20"/>
                <w:szCs w:val="20"/>
              </w:rPr>
              <w:t>17,500</w:t>
            </w: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right"/>
              <w:rPr>
                <w:rFonts w:ascii="Times New Roman" w:hAnsi="Times New Roman"/>
                <w:color w:val="000000"/>
                <w:sz w:val="20"/>
                <w:szCs w:val="20"/>
              </w:rPr>
            </w:pPr>
            <w:r w:rsidRPr="004E2317">
              <w:rPr>
                <w:rFonts w:ascii="Times New Roman" w:hAnsi="Times New Roman"/>
                <w:color w:val="000000"/>
                <w:sz w:val="20"/>
                <w:szCs w:val="20"/>
              </w:rPr>
              <w:t>17,453</w:t>
            </w:r>
          </w:p>
        </w:tc>
      </w:tr>
      <w:tr w:rsidR="00A52D77" w:rsidRPr="003754EA" w:rsidTr="00A52D77">
        <w:trPr>
          <w:trHeight w:val="300"/>
          <w:jc w:val="center"/>
        </w:trPr>
        <w:tc>
          <w:tcPr>
            <w:tcW w:w="2552"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color w:val="000000"/>
                <w:sz w:val="20"/>
                <w:szCs w:val="20"/>
                <w:lang w:val="en-US"/>
              </w:rPr>
            </w:pPr>
            <w:r w:rsidRPr="00A52D77">
              <w:rPr>
                <w:rFonts w:ascii="Times New Roman" w:eastAsia="Times New Roman" w:hAnsi="Times New Roman"/>
                <w:color w:val="000000"/>
                <w:sz w:val="20"/>
                <w:szCs w:val="20"/>
                <w:lang w:val="en-US"/>
              </w:rPr>
              <w:t>Çekirdek sac genişliği</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mm</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196.1</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220.0</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248.9</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260.0</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268.4</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280.0</w:t>
            </w:r>
          </w:p>
        </w:tc>
      </w:tr>
      <w:tr w:rsidR="00A52D77" w:rsidRPr="003754EA" w:rsidTr="00A52D77">
        <w:trPr>
          <w:trHeight w:val="300"/>
          <w:jc w:val="center"/>
        </w:trPr>
        <w:tc>
          <w:tcPr>
            <w:tcW w:w="2552"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color w:val="000000"/>
                <w:sz w:val="20"/>
                <w:szCs w:val="20"/>
                <w:lang w:val="en-US"/>
              </w:rPr>
            </w:pPr>
            <w:r w:rsidRPr="00A52D77">
              <w:rPr>
                <w:rFonts w:ascii="Times New Roman" w:eastAsia="Times New Roman" w:hAnsi="Times New Roman"/>
                <w:color w:val="000000"/>
                <w:sz w:val="20"/>
                <w:szCs w:val="20"/>
                <w:lang w:val="en-US"/>
              </w:rPr>
              <w:t>AG sargısı iletken genişliği</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mm</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197.9</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180.0</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239.0</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240.0</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229.9</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210.0</w:t>
            </w:r>
          </w:p>
        </w:tc>
      </w:tr>
      <w:tr w:rsidR="00A52D77" w:rsidRPr="003754EA" w:rsidTr="00A52D77">
        <w:trPr>
          <w:trHeight w:val="300"/>
          <w:jc w:val="center"/>
        </w:trPr>
        <w:tc>
          <w:tcPr>
            <w:tcW w:w="2552" w:type="dxa"/>
            <w:tcBorders>
              <w:top w:val="nil"/>
              <w:left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color w:val="000000"/>
                <w:sz w:val="20"/>
                <w:szCs w:val="20"/>
                <w:lang w:val="en-US"/>
              </w:rPr>
            </w:pPr>
            <w:r w:rsidRPr="00A52D77">
              <w:rPr>
                <w:rFonts w:ascii="Times New Roman" w:eastAsia="Times New Roman" w:hAnsi="Times New Roman"/>
                <w:color w:val="000000"/>
                <w:sz w:val="20"/>
                <w:szCs w:val="20"/>
                <w:lang w:val="en-US"/>
              </w:rPr>
              <w:t>AG sargısı iletken kalınlığı</w:t>
            </w:r>
          </w:p>
        </w:tc>
        <w:tc>
          <w:tcPr>
            <w:tcW w:w="794" w:type="dxa"/>
            <w:tcBorders>
              <w:top w:val="nil"/>
              <w:left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mm</w:t>
            </w:r>
          </w:p>
        </w:tc>
        <w:tc>
          <w:tcPr>
            <w:tcW w:w="794" w:type="dxa"/>
            <w:tcBorders>
              <w:top w:val="nil"/>
              <w:left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0.383</w:t>
            </w:r>
          </w:p>
        </w:tc>
        <w:tc>
          <w:tcPr>
            <w:tcW w:w="794" w:type="dxa"/>
            <w:tcBorders>
              <w:top w:val="nil"/>
              <w:left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0.400</w:t>
            </w:r>
          </w:p>
        </w:tc>
        <w:tc>
          <w:tcPr>
            <w:tcW w:w="794" w:type="dxa"/>
            <w:tcBorders>
              <w:top w:val="nil"/>
              <w:left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0.772</w:t>
            </w:r>
          </w:p>
        </w:tc>
        <w:tc>
          <w:tcPr>
            <w:tcW w:w="794" w:type="dxa"/>
            <w:tcBorders>
              <w:top w:val="nil"/>
              <w:left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0.700</w:t>
            </w:r>
          </w:p>
        </w:tc>
        <w:tc>
          <w:tcPr>
            <w:tcW w:w="794" w:type="dxa"/>
            <w:tcBorders>
              <w:top w:val="nil"/>
              <w:left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0.907</w:t>
            </w:r>
          </w:p>
        </w:tc>
        <w:tc>
          <w:tcPr>
            <w:tcW w:w="794" w:type="dxa"/>
            <w:tcBorders>
              <w:top w:val="nil"/>
              <w:left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1.000</w:t>
            </w:r>
          </w:p>
        </w:tc>
      </w:tr>
      <w:tr w:rsidR="00A52D77" w:rsidRPr="003754EA" w:rsidTr="00A52D77">
        <w:trPr>
          <w:trHeight w:val="315"/>
          <w:jc w:val="center"/>
        </w:trPr>
        <w:tc>
          <w:tcPr>
            <w:tcW w:w="2552"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color w:val="000000"/>
                <w:sz w:val="20"/>
                <w:szCs w:val="20"/>
                <w:lang w:val="en-US"/>
              </w:rPr>
            </w:pPr>
            <w:r w:rsidRPr="00A52D77">
              <w:rPr>
                <w:rFonts w:ascii="Times New Roman" w:eastAsia="Times New Roman" w:hAnsi="Times New Roman"/>
                <w:color w:val="000000"/>
                <w:sz w:val="20"/>
                <w:szCs w:val="20"/>
                <w:lang w:val="en-US"/>
              </w:rPr>
              <w:t>YG sargısı iletken çapı</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mm</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0.968</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1.000</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1.534</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1.600</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1.649</w:t>
            </w:r>
          </w:p>
        </w:tc>
        <w:tc>
          <w:tcPr>
            <w:tcW w:w="794" w:type="dxa"/>
            <w:tcBorders>
              <w:top w:val="nil"/>
              <w:left w:val="nil"/>
              <w:bottom w:val="nil"/>
              <w:right w:val="nil"/>
            </w:tcBorders>
            <w:shd w:val="clear" w:color="auto" w:fill="auto"/>
            <w:noWrap/>
            <w:vAlign w:val="bottom"/>
            <w:hideMark/>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1.600</w:t>
            </w:r>
          </w:p>
        </w:tc>
      </w:tr>
      <w:tr w:rsidR="00A52D77" w:rsidRPr="003754EA" w:rsidTr="00A52D77">
        <w:trPr>
          <w:trHeight w:val="315"/>
          <w:jc w:val="center"/>
        </w:trPr>
        <w:tc>
          <w:tcPr>
            <w:tcW w:w="2552" w:type="dxa"/>
            <w:tcBorders>
              <w:top w:val="nil"/>
              <w:left w:val="nil"/>
              <w:bottom w:val="single" w:sz="6" w:space="0" w:color="auto"/>
              <w:right w:val="nil"/>
            </w:tcBorders>
            <w:shd w:val="clear" w:color="auto" w:fill="auto"/>
            <w:noWrap/>
            <w:vAlign w:val="bottom"/>
          </w:tcPr>
          <w:p w:rsidR="00A52D77" w:rsidRPr="004E2317" w:rsidRDefault="00A52D77" w:rsidP="00BD51A6">
            <w:pPr>
              <w:spacing w:before="120" w:after="0" w:line="360" w:lineRule="auto"/>
              <w:rPr>
                <w:rFonts w:ascii="Times New Roman" w:eastAsia="Times New Roman" w:hAnsi="Times New Roman"/>
                <w:b/>
                <w:color w:val="000000"/>
                <w:sz w:val="20"/>
                <w:szCs w:val="20"/>
                <w:lang w:val="en-US"/>
              </w:rPr>
            </w:pPr>
            <w:r>
              <w:rPr>
                <w:rFonts w:ascii="Times New Roman" w:eastAsia="Times New Roman" w:hAnsi="Times New Roman"/>
                <w:b/>
                <w:color w:val="000000"/>
                <w:sz w:val="20"/>
                <w:szCs w:val="20"/>
                <w:lang w:val="en-US"/>
              </w:rPr>
              <w:t>Hesaplanan kısıtlar</w:t>
            </w: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rPr>
                <w:rFonts w:ascii="Times New Roman" w:eastAsia="Times New Roman" w:hAnsi="Times New Roman"/>
                <w:color w:val="000000"/>
                <w:sz w:val="20"/>
                <w:szCs w:val="20"/>
                <w:lang w:val="en-US"/>
              </w:rPr>
            </w:pP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p>
        </w:tc>
      </w:tr>
      <w:tr w:rsidR="00A52D77" w:rsidRPr="003754EA" w:rsidTr="00A52D77">
        <w:trPr>
          <w:trHeight w:val="315"/>
          <w:jc w:val="center"/>
        </w:trPr>
        <w:tc>
          <w:tcPr>
            <w:tcW w:w="2552" w:type="dxa"/>
            <w:tcBorders>
              <w:top w:val="single" w:sz="6" w:space="0" w:color="auto"/>
              <w:left w:val="nil"/>
              <w:bottom w:val="nil"/>
              <w:right w:val="nil"/>
            </w:tcBorders>
            <w:shd w:val="clear" w:color="auto" w:fill="auto"/>
            <w:noWrap/>
            <w:vAlign w:val="bottom"/>
          </w:tcPr>
          <w:p w:rsidR="00A52D77" w:rsidRPr="004E2317" w:rsidRDefault="00A52D77" w:rsidP="00A52D77">
            <w:pPr>
              <w:spacing w:after="0" w:line="360" w:lineRule="auto"/>
              <w:rPr>
                <w:rFonts w:ascii="Times New Roman" w:eastAsia="Times New Roman" w:hAnsi="Times New Roman"/>
                <w:color w:val="000000"/>
                <w:sz w:val="20"/>
                <w:szCs w:val="20"/>
                <w:lang w:val="en-US"/>
              </w:rPr>
            </w:pPr>
            <w:r>
              <w:rPr>
                <w:rFonts w:ascii="Times New Roman" w:eastAsia="Times New Roman" w:hAnsi="Times New Roman"/>
                <w:color w:val="000000"/>
                <w:sz w:val="20"/>
                <w:szCs w:val="20"/>
                <w:lang w:val="en-US"/>
              </w:rPr>
              <w:t>Boşta kayıplar</w:t>
            </w: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W</w:t>
            </w: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489</w:t>
            </w: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489</w:t>
            </w: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863</w:t>
            </w: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862</w:t>
            </w: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1,214</w:t>
            </w: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1,247</w:t>
            </w:r>
          </w:p>
        </w:tc>
      </w:tr>
      <w:tr w:rsidR="00A52D77" w:rsidRPr="003754EA" w:rsidTr="00A52D77">
        <w:trPr>
          <w:trHeight w:val="315"/>
          <w:jc w:val="center"/>
        </w:trPr>
        <w:tc>
          <w:tcPr>
            <w:tcW w:w="2552" w:type="dxa"/>
            <w:tcBorders>
              <w:top w:val="nil"/>
              <w:left w:val="nil"/>
              <w:bottom w:val="nil"/>
              <w:right w:val="nil"/>
            </w:tcBorders>
            <w:shd w:val="clear" w:color="auto" w:fill="auto"/>
            <w:noWrap/>
            <w:vAlign w:val="bottom"/>
          </w:tcPr>
          <w:p w:rsidR="00A52D77" w:rsidRPr="004E2317" w:rsidRDefault="00A52D77" w:rsidP="00A52D77">
            <w:pPr>
              <w:spacing w:after="0" w:line="360" w:lineRule="auto"/>
              <w:rPr>
                <w:rFonts w:ascii="Times New Roman" w:eastAsia="Times New Roman" w:hAnsi="Times New Roman"/>
                <w:color w:val="000000"/>
                <w:sz w:val="20"/>
                <w:szCs w:val="20"/>
                <w:lang w:val="en-US"/>
              </w:rPr>
            </w:pPr>
            <w:r>
              <w:rPr>
                <w:rFonts w:ascii="Times New Roman" w:eastAsia="Times New Roman" w:hAnsi="Times New Roman"/>
                <w:color w:val="000000"/>
                <w:sz w:val="20"/>
                <w:szCs w:val="20"/>
                <w:lang w:val="en-US"/>
              </w:rPr>
              <w:t>Yük kayıpları</w:t>
            </w: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W</w:t>
            </w: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2,564</w:t>
            </w: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2,530</w:t>
            </w: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5,023</w:t>
            </w: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5,021</w:t>
            </w: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9,786</w:t>
            </w: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9,753</w:t>
            </w:r>
          </w:p>
        </w:tc>
      </w:tr>
      <w:tr w:rsidR="00A52D77" w:rsidRPr="003754EA" w:rsidTr="00A52D77">
        <w:trPr>
          <w:trHeight w:val="315"/>
          <w:jc w:val="center"/>
        </w:trPr>
        <w:tc>
          <w:tcPr>
            <w:tcW w:w="2552" w:type="dxa"/>
            <w:tcBorders>
              <w:top w:val="nil"/>
              <w:left w:val="nil"/>
              <w:bottom w:val="nil"/>
              <w:right w:val="nil"/>
            </w:tcBorders>
            <w:shd w:val="clear" w:color="auto" w:fill="auto"/>
            <w:noWrap/>
            <w:vAlign w:val="bottom"/>
          </w:tcPr>
          <w:p w:rsidR="00A52D77" w:rsidRPr="004E2317" w:rsidRDefault="00A52D77" w:rsidP="00A52D77">
            <w:pPr>
              <w:spacing w:after="0" w:line="360" w:lineRule="auto"/>
              <w:rPr>
                <w:rFonts w:ascii="Times New Roman" w:eastAsia="Times New Roman" w:hAnsi="Times New Roman"/>
                <w:color w:val="000000"/>
                <w:sz w:val="20"/>
                <w:szCs w:val="20"/>
                <w:lang w:val="en-US"/>
              </w:rPr>
            </w:pPr>
            <w:r>
              <w:rPr>
                <w:rFonts w:ascii="Times New Roman" w:eastAsia="Times New Roman" w:hAnsi="Times New Roman"/>
                <w:color w:val="000000"/>
                <w:sz w:val="20"/>
                <w:szCs w:val="20"/>
                <w:lang w:val="en-US"/>
              </w:rPr>
              <w:t>Toplam kayıplar</w:t>
            </w: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W</w:t>
            </w: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3,053</w:t>
            </w: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3,019</w:t>
            </w: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5,885</w:t>
            </w: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5,884</w:t>
            </w: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11,000</w:t>
            </w:r>
          </w:p>
        </w:tc>
        <w:tc>
          <w:tcPr>
            <w:tcW w:w="794" w:type="dxa"/>
            <w:tcBorders>
              <w:top w:val="nil"/>
              <w:left w:val="nil"/>
              <w:bottom w:val="nil"/>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11,000</w:t>
            </w:r>
          </w:p>
        </w:tc>
      </w:tr>
      <w:tr w:rsidR="00A52D77" w:rsidRPr="003754EA" w:rsidTr="00A52D77">
        <w:trPr>
          <w:trHeight w:val="315"/>
          <w:jc w:val="center"/>
        </w:trPr>
        <w:tc>
          <w:tcPr>
            <w:tcW w:w="2552" w:type="dxa"/>
            <w:tcBorders>
              <w:top w:val="nil"/>
              <w:left w:val="nil"/>
              <w:bottom w:val="single" w:sz="4" w:space="0" w:color="auto"/>
              <w:right w:val="nil"/>
            </w:tcBorders>
            <w:shd w:val="clear" w:color="auto" w:fill="auto"/>
            <w:noWrap/>
            <w:vAlign w:val="bottom"/>
          </w:tcPr>
          <w:p w:rsidR="00A52D77" w:rsidRPr="004E2317" w:rsidRDefault="00A52D77" w:rsidP="00A52D77">
            <w:pPr>
              <w:spacing w:after="0" w:line="360" w:lineRule="auto"/>
              <w:rPr>
                <w:rFonts w:ascii="Times New Roman" w:eastAsia="Times New Roman" w:hAnsi="Times New Roman"/>
                <w:color w:val="000000"/>
                <w:sz w:val="20"/>
                <w:szCs w:val="20"/>
                <w:lang w:val="en-US"/>
              </w:rPr>
            </w:pPr>
            <w:r>
              <w:rPr>
                <w:rFonts w:ascii="Times New Roman" w:eastAsia="Times New Roman" w:hAnsi="Times New Roman"/>
                <w:color w:val="000000"/>
                <w:sz w:val="20"/>
                <w:szCs w:val="20"/>
                <w:lang w:val="en-US"/>
              </w:rPr>
              <w:t>Kısa devre empedansı</w:t>
            </w:r>
          </w:p>
        </w:tc>
        <w:tc>
          <w:tcPr>
            <w:tcW w:w="794" w:type="dxa"/>
            <w:tcBorders>
              <w:top w:val="nil"/>
              <w:left w:val="nil"/>
              <w:bottom w:val="single" w:sz="4" w:space="0" w:color="auto"/>
              <w:right w:val="nil"/>
            </w:tcBorders>
            <w:shd w:val="clear" w:color="auto" w:fill="auto"/>
            <w:noWrap/>
            <w:vAlign w:val="bottom"/>
          </w:tcPr>
          <w:p w:rsidR="00A52D77" w:rsidRPr="004E2317" w:rsidRDefault="00A52D77" w:rsidP="00A52D77">
            <w:pPr>
              <w:spacing w:after="0" w:line="360" w:lineRule="auto"/>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w:t>
            </w:r>
          </w:p>
        </w:tc>
        <w:tc>
          <w:tcPr>
            <w:tcW w:w="794" w:type="dxa"/>
            <w:tcBorders>
              <w:top w:val="nil"/>
              <w:left w:val="nil"/>
              <w:bottom w:val="single" w:sz="4" w:space="0" w:color="auto"/>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4.068</w:t>
            </w:r>
          </w:p>
        </w:tc>
        <w:tc>
          <w:tcPr>
            <w:tcW w:w="794" w:type="dxa"/>
            <w:tcBorders>
              <w:top w:val="nil"/>
              <w:left w:val="nil"/>
              <w:bottom w:val="single" w:sz="4" w:space="0" w:color="auto"/>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4.397</w:t>
            </w:r>
          </w:p>
        </w:tc>
        <w:tc>
          <w:tcPr>
            <w:tcW w:w="794" w:type="dxa"/>
            <w:tcBorders>
              <w:top w:val="nil"/>
              <w:left w:val="nil"/>
              <w:bottom w:val="single" w:sz="4" w:space="0" w:color="auto"/>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4.266</w:t>
            </w:r>
          </w:p>
        </w:tc>
        <w:tc>
          <w:tcPr>
            <w:tcW w:w="794" w:type="dxa"/>
            <w:tcBorders>
              <w:top w:val="nil"/>
              <w:left w:val="nil"/>
              <w:bottom w:val="single" w:sz="4" w:space="0" w:color="auto"/>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4.318</w:t>
            </w:r>
          </w:p>
        </w:tc>
        <w:tc>
          <w:tcPr>
            <w:tcW w:w="794" w:type="dxa"/>
            <w:tcBorders>
              <w:top w:val="nil"/>
              <w:left w:val="nil"/>
              <w:bottom w:val="single" w:sz="4" w:space="0" w:color="auto"/>
              <w:right w:val="nil"/>
            </w:tcBorders>
            <w:shd w:val="clear" w:color="auto" w:fill="auto"/>
            <w:noWrap/>
            <w:vAlign w:val="bottom"/>
          </w:tcPr>
          <w:p w:rsidR="00A52D77" w:rsidRPr="004E2317" w:rsidRDefault="00A52D77" w:rsidP="00A52D77">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5.526</w:t>
            </w:r>
          </w:p>
        </w:tc>
        <w:tc>
          <w:tcPr>
            <w:tcW w:w="794" w:type="dxa"/>
            <w:tcBorders>
              <w:top w:val="nil"/>
              <w:left w:val="nil"/>
              <w:bottom w:val="single" w:sz="4" w:space="0" w:color="auto"/>
              <w:right w:val="nil"/>
            </w:tcBorders>
            <w:shd w:val="clear" w:color="auto" w:fill="auto"/>
            <w:noWrap/>
            <w:vAlign w:val="bottom"/>
          </w:tcPr>
          <w:p w:rsidR="00A52D77" w:rsidRPr="004E2317" w:rsidRDefault="00A52D77" w:rsidP="008C2786">
            <w:pPr>
              <w:spacing w:after="0" w:line="360" w:lineRule="auto"/>
              <w:jc w:val="center"/>
              <w:rPr>
                <w:rFonts w:ascii="Times New Roman" w:eastAsia="Times New Roman" w:hAnsi="Times New Roman"/>
                <w:color w:val="000000"/>
                <w:sz w:val="20"/>
                <w:szCs w:val="20"/>
                <w:lang w:val="en-US"/>
              </w:rPr>
            </w:pPr>
            <w:r w:rsidRPr="004E2317">
              <w:rPr>
                <w:rFonts w:ascii="Times New Roman" w:eastAsia="Times New Roman" w:hAnsi="Times New Roman"/>
                <w:color w:val="000000"/>
                <w:sz w:val="20"/>
                <w:szCs w:val="20"/>
                <w:lang w:val="en-US"/>
              </w:rPr>
              <w:t>5</w:t>
            </w:r>
            <w:r w:rsidR="008C2786">
              <w:rPr>
                <w:rFonts w:ascii="Times New Roman" w:eastAsia="Times New Roman" w:hAnsi="Times New Roman"/>
                <w:color w:val="000000"/>
                <w:sz w:val="20"/>
                <w:szCs w:val="20"/>
                <w:lang w:val="en-US"/>
              </w:rPr>
              <w:t>.</w:t>
            </w:r>
            <w:r w:rsidRPr="004E2317">
              <w:rPr>
                <w:rFonts w:ascii="Times New Roman" w:eastAsia="Times New Roman" w:hAnsi="Times New Roman"/>
                <w:color w:val="000000"/>
                <w:sz w:val="20"/>
                <w:szCs w:val="20"/>
                <w:lang w:val="en-US"/>
              </w:rPr>
              <w:t>468</w:t>
            </w:r>
          </w:p>
        </w:tc>
      </w:tr>
    </w:tbl>
    <w:p w:rsidR="003339D3" w:rsidRPr="003339D3" w:rsidRDefault="00CE4CE1" w:rsidP="003339D3">
      <w:pPr>
        <w:pStyle w:val="Tablefootnote"/>
        <w:ind w:left="113"/>
      </w:pPr>
      <w:r w:rsidRPr="003339D3">
        <w:t>TDO = Teorik TDO, DTDO = Pratik TDO</w:t>
      </w:r>
    </w:p>
    <w:p w:rsidR="003339D3" w:rsidRDefault="003339D3" w:rsidP="00150AEB">
      <w:pPr>
        <w:pStyle w:val="AnaParagrafYaziStiliSau"/>
      </w:pPr>
    </w:p>
    <w:p w:rsidR="008309FF" w:rsidRPr="00665391" w:rsidRDefault="00940D39" w:rsidP="00150AEB">
      <w:pPr>
        <w:pStyle w:val="AnaParagrafYaziStiliSau"/>
      </w:pPr>
      <w:r w:rsidRPr="00665391">
        <w:t>Performans testleri, CS algoritmasının karma-tamsayı TDO problemi için 0.</w:t>
      </w:r>
      <w:r w:rsidR="00B108A5" w:rsidRPr="00665391">
        <w:t>4</w:t>
      </w:r>
      <w:r w:rsidRPr="00665391">
        <w:t>'l</w:t>
      </w:r>
      <w:r w:rsidR="00B108A5" w:rsidRPr="00665391">
        <w:t>ü</w:t>
      </w:r>
      <w:r w:rsidRPr="00665391">
        <w:t xml:space="preserve">k bir ortalama </w:t>
      </w:r>
      <w:r w:rsidR="00B108A5" w:rsidRPr="00665391">
        <w:t xml:space="preserve">standart </w:t>
      </w:r>
      <w:r w:rsidRPr="00665391">
        <w:t>sapma</w:t>
      </w:r>
      <w:r w:rsidR="00B108A5" w:rsidRPr="00665391">
        <w:t xml:space="preserve"> değeri </w:t>
      </w:r>
      <w:r w:rsidRPr="00665391">
        <w:t xml:space="preserve">ile çok </w:t>
      </w:r>
      <w:r w:rsidR="00B108A5" w:rsidRPr="00665391">
        <w:t xml:space="preserve">güvenilir </w:t>
      </w:r>
      <w:r w:rsidRPr="00665391">
        <w:t>sonuçlar verdiğini açıkça göster</w:t>
      </w:r>
      <w:r w:rsidR="00B108A5" w:rsidRPr="00665391">
        <w:t>miştir. Pratik TDO performans testlerinde ise, CS algoritması test edilen her üç tip transformatör için de sıfır standart sapma ile mükemmellik ölçeğine ulaşmaktadır; bu sonuç aynı zamanda CS algoritmasının Bölüm 3.4</w:t>
      </w:r>
      <w:r w:rsidR="00AA7DE8">
        <w:t>.</w:t>
      </w:r>
      <w:r w:rsidR="00B108A5" w:rsidRPr="00665391">
        <w:t>'te belirtildiği gibi garanti edilmiş küresel yakınsama özelliğine sahip olduğunu doğrulamaktadır.</w:t>
      </w:r>
    </w:p>
    <w:p w:rsidR="008309FF" w:rsidRPr="00665391" w:rsidRDefault="008309FF" w:rsidP="00150AEB">
      <w:pPr>
        <w:pStyle w:val="AnaParagrafYaziStiliSau"/>
      </w:pPr>
      <w:r w:rsidRPr="00665391">
        <w:t>En iyi DTDO çözümlerinin en iyi TDO çözümlerine kıyasla % 1'den az olan ortalama maliyet artışı oldukça kabul edilebilir düzeydedir.</w:t>
      </w:r>
    </w:p>
    <w:p w:rsidR="008309FF" w:rsidRPr="00665391" w:rsidRDefault="008309FF" w:rsidP="00150AEB">
      <w:pPr>
        <w:pStyle w:val="AnaParagrafYaziStiliSau"/>
      </w:pPr>
    </w:p>
    <w:p w:rsidR="008309FF" w:rsidRPr="00665391" w:rsidRDefault="008309FF" w:rsidP="00150AEB">
      <w:pPr>
        <w:pStyle w:val="AnaParagrafYaziStiliSau"/>
      </w:pPr>
      <w:r w:rsidRPr="00665391">
        <w:t xml:space="preserve">160 ve 630 kVA transformatörler için, transformatör tasarımında önemli bir parametre olan AG sargısı sarım sayısı, en iyi TDO çözümleri ile karşılaştırıldığında en iyi </w:t>
      </w:r>
      <w:r w:rsidRPr="00665391">
        <w:lastRenderedPageBreak/>
        <w:t>DTDO çözümlerinde azalmıştır. Bunun boşta kayıpların artması ve kısa devre empedansındaki azalma gibi etkileri, AG iletkeninin genişliğini azaltma yoluyla çekirdek pencere yüksekliğini azaltarak dengelenmiştir. Bu</w:t>
      </w:r>
      <w:r w:rsidR="004C1E82" w:rsidRPr="00665391">
        <w:t xml:space="preserve"> da</w:t>
      </w:r>
      <w:r w:rsidRPr="00665391">
        <w:t>, kullanılan optimizasyon algoritmasının iyi işle</w:t>
      </w:r>
      <w:r w:rsidR="004C1E82" w:rsidRPr="00665391">
        <w:t xml:space="preserve">diğinin doğrulanması </w:t>
      </w:r>
      <w:r w:rsidRPr="00665391">
        <w:t>olarak düşünülebilir.</w:t>
      </w:r>
    </w:p>
    <w:p w:rsidR="00B14AAA" w:rsidRDefault="00B14AAA" w:rsidP="00150AEB">
      <w:pPr>
        <w:pStyle w:val="AnaParagrafYaziStiliSau"/>
      </w:pPr>
    </w:p>
    <w:p w:rsidR="00B14AAA" w:rsidRDefault="00B14AAA" w:rsidP="00DC6F57">
      <w:pPr>
        <w:pStyle w:val="AltBaslkSau"/>
      </w:pPr>
      <w:r>
        <w:t>Önbelleklemeli Pratik TDO</w:t>
      </w:r>
    </w:p>
    <w:p w:rsidR="00B14AAA" w:rsidRPr="004838A3" w:rsidRDefault="00B14AAA" w:rsidP="00150AEB">
      <w:pPr>
        <w:pStyle w:val="AnaParagrafYaziStiliSau"/>
      </w:pPr>
    </w:p>
    <w:p w:rsidR="00B14AAA" w:rsidRPr="004838A3" w:rsidRDefault="004838A3" w:rsidP="00150AEB">
      <w:pPr>
        <w:pStyle w:val="AnaParagrafYaziStiliSau"/>
      </w:pPr>
      <w:r>
        <w:t>Bölüm 6.3</w:t>
      </w:r>
      <w:r w:rsidR="00346798">
        <w:t>.</w:t>
      </w:r>
      <w:r>
        <w:t>’te sonuçları verilen pratik TDO performans testlerinde Bölüm 4</w:t>
      </w:r>
      <w:r w:rsidR="00346798">
        <w:t>.</w:t>
      </w:r>
      <w:r>
        <w:t xml:space="preserve">’te anlatılan önbellekleme yöntemi kullanılmamıştı. Bu bölümde önbellekleme yöntemi ile </w:t>
      </w:r>
      <w:r w:rsidR="00346798">
        <w:t>amaç fonksiyonu hesaplama sayısında elde edile</w:t>
      </w:r>
      <w:r w:rsidR="00DD7785">
        <w:t xml:space="preserve">bilecek tasarruflar incelenmiştir. </w:t>
      </w:r>
      <w:r w:rsidR="00ED43BB">
        <w:t>Test yöntemi aşağıdaki farklılıklar dışında Bölüm 6.4.’te verildiği gibidir.</w:t>
      </w:r>
    </w:p>
    <w:p w:rsidR="00DD7785" w:rsidRDefault="00DD7785" w:rsidP="00150AEB">
      <w:pPr>
        <w:pStyle w:val="AnaParagrafYaziStiliSau"/>
      </w:pPr>
    </w:p>
    <w:p w:rsidR="00DD7785" w:rsidRDefault="00DD7785" w:rsidP="00150AEB">
      <w:pPr>
        <w:pStyle w:val="BulletedList1"/>
        <w:numPr>
          <w:ilvl w:val="0"/>
          <w:numId w:val="28"/>
        </w:numPr>
      </w:pPr>
      <w:r>
        <w:t>Çalışmada CS ve FPA algoritmaları kullanılmıştır</w:t>
      </w:r>
      <w:r w:rsidR="00613784">
        <w:t xml:space="preserve"> </w:t>
      </w:r>
      <w:r w:rsidR="00AA7DE8">
        <w:t>(</w:t>
      </w:r>
      <w:r w:rsidR="00613784">
        <w:t xml:space="preserve">bu iki algoritmaya </w:t>
      </w:r>
      <w:r w:rsidR="00613784" w:rsidRPr="00C56DEF">
        <w:t xml:space="preserve">hash tablolarını uyarlamak için MATLAB'ın </w:t>
      </w:r>
      <w:r w:rsidR="00613784" w:rsidRPr="00C56DEF">
        <w:rPr>
          <w:i/>
        </w:rPr>
        <w:t>Map Containers</w:t>
      </w:r>
      <w:r w:rsidR="00613784" w:rsidRPr="00C56DEF">
        <w:t xml:space="preserve"> özelliği eklen</w:t>
      </w:r>
      <w:r w:rsidR="00613784">
        <w:t>miştir)</w:t>
      </w:r>
    </w:p>
    <w:p w:rsidR="00DD7785" w:rsidRDefault="00DD7785" w:rsidP="00150AEB">
      <w:pPr>
        <w:pStyle w:val="BulletedList1"/>
        <w:numPr>
          <w:ilvl w:val="0"/>
          <w:numId w:val="28"/>
        </w:numPr>
      </w:pPr>
      <w:r>
        <w:t>Maksimum döngü sayısı 1000, popülasyon büyüklüğü 40 olarak seçilmiştir</w:t>
      </w:r>
    </w:p>
    <w:p w:rsidR="00DD7785" w:rsidRDefault="00DD7785" w:rsidP="00150AEB">
      <w:pPr>
        <w:pStyle w:val="BulletedList1"/>
        <w:numPr>
          <w:ilvl w:val="0"/>
          <w:numId w:val="28"/>
        </w:numPr>
      </w:pPr>
      <w:r>
        <w:t xml:space="preserve">Önceki performans testlerinde kullanılan tasarım değişkeni geniş sınır değerleri seçeneğine ek olarak, deneyimli bir tasarım mühendisinin </w:t>
      </w:r>
      <w:r w:rsidR="00C2154A">
        <w:t>tasarım değişkenlerini optimum değerlerin % 25 aralığında tahmin edebileceği varsayımından hareketle dar sınır değerleri seçeneği oluşturulmuştur</w:t>
      </w:r>
    </w:p>
    <w:p w:rsidR="00DD7785" w:rsidRDefault="00DD7785" w:rsidP="00150AEB">
      <w:pPr>
        <w:pStyle w:val="BulletedList1"/>
        <w:numPr>
          <w:ilvl w:val="0"/>
          <w:numId w:val="28"/>
        </w:numPr>
      </w:pPr>
      <w:r>
        <w:t>Testler her bir transformatör tipi, algoritma ve tasarım değişkeni geniş ve dar sınır değerleri seçeneği için 20 kez tekrarlanmıştır</w:t>
      </w:r>
    </w:p>
    <w:p w:rsidR="009B44B7" w:rsidRDefault="009B44B7" w:rsidP="00150AEB">
      <w:pPr>
        <w:pStyle w:val="BulletedList1"/>
        <w:numPr>
          <w:ilvl w:val="0"/>
          <w:numId w:val="28"/>
        </w:numPr>
      </w:pPr>
      <w:r>
        <w:t>Test çalıştırmaları MATLAB 2016b ortamında yapılmıştır</w:t>
      </w:r>
    </w:p>
    <w:p w:rsidR="00DD7785" w:rsidRDefault="00DD7785" w:rsidP="00150AEB">
      <w:pPr>
        <w:pStyle w:val="AnaParagrafYaziStiliSau"/>
      </w:pPr>
    </w:p>
    <w:p w:rsidR="00C2154A" w:rsidRDefault="00C2154A" w:rsidP="00150AEB">
      <w:pPr>
        <w:pStyle w:val="AnaParagrafYaziStiliSau"/>
      </w:pPr>
      <w:r>
        <w:t>CS algoritması için elde edilen sonuçlar Tablo 6.17</w:t>
      </w:r>
      <w:r w:rsidR="00AA7DE8">
        <w:t>.</w:t>
      </w:r>
      <w:r>
        <w:t>’de, FPA için elde edilen sonuçlar da Tablo 6.18</w:t>
      </w:r>
      <w:r w:rsidR="00AA7DE8">
        <w:t>.</w:t>
      </w:r>
      <w:r>
        <w:t>’de verilmiştir.</w:t>
      </w:r>
    </w:p>
    <w:p w:rsidR="008F615D" w:rsidRDefault="008F615D">
      <w:pPr>
        <w:spacing w:after="0" w:line="240" w:lineRule="auto"/>
        <w:rPr>
          <w:rFonts w:ascii="Times New Roman" w:eastAsia="Times New Roman" w:hAnsi="Times New Roman"/>
          <w:iCs/>
          <w:kern w:val="0"/>
          <w:sz w:val="18"/>
          <w:szCs w:val="18"/>
          <w:lang w:eastAsia="tr-TR"/>
        </w:rPr>
      </w:pPr>
      <w:bookmarkStart w:id="182" w:name="_Toc482646137"/>
      <w:bookmarkStart w:id="183" w:name="_Toc482647413"/>
      <w:bookmarkStart w:id="184" w:name="_Toc482647513"/>
      <w:bookmarkStart w:id="185" w:name="_Toc482648329"/>
      <w:r>
        <w:br w:type="page"/>
      </w:r>
    </w:p>
    <w:p w:rsidR="004A18F7" w:rsidRDefault="004A18F7" w:rsidP="004A18F7">
      <w:pPr>
        <w:pStyle w:val="ResimYazs"/>
        <w:keepNext/>
        <w:jc w:val="center"/>
      </w:pPr>
      <w:bookmarkStart w:id="186" w:name="_Toc487013964"/>
      <w:r>
        <w:lastRenderedPageBreak/>
        <w:t xml:space="preserve">Tablo </w:t>
      </w:r>
      <w:fldSimple w:instr=" STYLEREF 1 \s ">
        <w:r w:rsidR="00FE6146">
          <w:rPr>
            <w:noProof/>
          </w:rPr>
          <w:t>6</w:t>
        </w:r>
      </w:fldSimple>
      <w:r>
        <w:t>.</w:t>
      </w:r>
      <w:fldSimple w:instr=" SEQ Tablo \* ARABIC \s 1 ">
        <w:r w:rsidR="00FE6146">
          <w:rPr>
            <w:noProof/>
          </w:rPr>
          <w:t>17</w:t>
        </w:r>
      </w:fldSimple>
      <w:r>
        <w:t>. CS için amaç fonksiyonu hesaplama sayılarının karşılaştırılması</w:t>
      </w:r>
      <w:bookmarkEnd w:id="182"/>
      <w:bookmarkEnd w:id="183"/>
      <w:bookmarkEnd w:id="184"/>
      <w:bookmarkEnd w:id="185"/>
      <w:bookmarkEnd w:id="186"/>
    </w:p>
    <w:tbl>
      <w:tblPr>
        <w:tblW w:w="7708" w:type="dxa"/>
        <w:jc w:val="center"/>
        <w:tblLayout w:type="fixed"/>
        <w:tblLook w:val="04A0" w:firstRow="1" w:lastRow="0" w:firstColumn="1" w:lastColumn="0" w:noHBand="0" w:noVBand="1"/>
      </w:tblPr>
      <w:tblGrid>
        <w:gridCol w:w="2778"/>
        <w:gridCol w:w="1020"/>
        <w:gridCol w:w="1020"/>
        <w:gridCol w:w="1020"/>
        <w:gridCol w:w="1020"/>
        <w:gridCol w:w="850"/>
      </w:tblGrid>
      <w:tr w:rsidR="00CE5103" w:rsidRPr="003B4E12" w:rsidTr="002C2234">
        <w:trPr>
          <w:trHeight w:val="300"/>
          <w:jc w:val="center"/>
        </w:trPr>
        <w:tc>
          <w:tcPr>
            <w:tcW w:w="2778" w:type="dxa"/>
            <w:tcBorders>
              <w:top w:val="single" w:sz="4" w:space="0" w:color="auto"/>
              <w:left w:val="nil"/>
              <w:right w:val="nil"/>
            </w:tcBorders>
            <w:shd w:val="clear" w:color="auto" w:fill="auto"/>
            <w:noWrap/>
            <w:vAlign w:val="bottom"/>
          </w:tcPr>
          <w:p w:rsidR="00CE5103" w:rsidRPr="00FF3244" w:rsidRDefault="00CE5103" w:rsidP="003B4E12">
            <w:pPr>
              <w:spacing w:after="0" w:line="360" w:lineRule="auto"/>
              <w:rPr>
                <w:rFonts w:ascii="Times New Roman" w:eastAsia="Times New Roman" w:hAnsi="Times New Roman"/>
                <w:b/>
                <w:bCs/>
                <w:color w:val="000000"/>
                <w:kern w:val="0"/>
                <w:sz w:val="20"/>
              </w:rPr>
            </w:pPr>
          </w:p>
        </w:tc>
        <w:tc>
          <w:tcPr>
            <w:tcW w:w="1020" w:type="dxa"/>
            <w:tcBorders>
              <w:top w:val="single" w:sz="4" w:space="0" w:color="auto"/>
              <w:left w:val="nil"/>
              <w:right w:val="nil"/>
            </w:tcBorders>
            <w:shd w:val="clear" w:color="auto" w:fill="auto"/>
            <w:noWrap/>
            <w:vAlign w:val="bottom"/>
          </w:tcPr>
          <w:p w:rsidR="00CE5103" w:rsidRPr="00FF3244" w:rsidRDefault="00CE5103" w:rsidP="003B4E12">
            <w:pPr>
              <w:spacing w:after="0" w:line="360" w:lineRule="auto"/>
              <w:jc w:val="center"/>
              <w:rPr>
                <w:rFonts w:ascii="Times New Roman" w:eastAsia="Times New Roman" w:hAnsi="Times New Roman"/>
                <w:b/>
                <w:bCs/>
                <w:color w:val="000000"/>
                <w:kern w:val="0"/>
                <w:sz w:val="20"/>
              </w:rPr>
            </w:pPr>
          </w:p>
        </w:tc>
        <w:tc>
          <w:tcPr>
            <w:tcW w:w="1020" w:type="dxa"/>
            <w:tcBorders>
              <w:top w:val="single" w:sz="4" w:space="0" w:color="auto"/>
              <w:left w:val="nil"/>
              <w:right w:val="nil"/>
            </w:tcBorders>
            <w:shd w:val="clear" w:color="auto" w:fill="auto"/>
            <w:noWrap/>
            <w:vAlign w:val="bottom"/>
          </w:tcPr>
          <w:p w:rsidR="00CE5103" w:rsidRPr="00FF3244" w:rsidRDefault="00CE5103" w:rsidP="003B4E12">
            <w:pPr>
              <w:spacing w:after="0" w:line="360" w:lineRule="auto"/>
              <w:jc w:val="center"/>
              <w:rPr>
                <w:rFonts w:ascii="Times New Roman" w:eastAsia="Times New Roman" w:hAnsi="Times New Roman"/>
                <w:b/>
                <w:bCs/>
                <w:color w:val="000000"/>
                <w:kern w:val="0"/>
                <w:sz w:val="20"/>
              </w:rPr>
            </w:pPr>
          </w:p>
        </w:tc>
        <w:tc>
          <w:tcPr>
            <w:tcW w:w="1020" w:type="dxa"/>
            <w:tcBorders>
              <w:top w:val="single" w:sz="4" w:space="0" w:color="auto"/>
              <w:left w:val="nil"/>
              <w:right w:val="nil"/>
            </w:tcBorders>
            <w:shd w:val="clear" w:color="auto" w:fill="auto"/>
            <w:noWrap/>
            <w:vAlign w:val="bottom"/>
          </w:tcPr>
          <w:p w:rsidR="00CE5103" w:rsidRPr="00FF3244" w:rsidRDefault="00CE5103" w:rsidP="003B4E12">
            <w:pPr>
              <w:spacing w:after="0" w:line="360" w:lineRule="auto"/>
              <w:jc w:val="center"/>
              <w:rPr>
                <w:rFonts w:ascii="Times New Roman" w:eastAsia="Times New Roman" w:hAnsi="Times New Roman"/>
                <w:b/>
                <w:bCs/>
                <w:color w:val="000000"/>
                <w:kern w:val="0"/>
                <w:sz w:val="20"/>
              </w:rPr>
            </w:pPr>
          </w:p>
        </w:tc>
        <w:tc>
          <w:tcPr>
            <w:tcW w:w="1870" w:type="dxa"/>
            <w:gridSpan w:val="2"/>
            <w:tcBorders>
              <w:top w:val="single" w:sz="4" w:space="0" w:color="auto"/>
              <w:left w:val="nil"/>
              <w:bottom w:val="single" w:sz="4" w:space="0" w:color="auto"/>
              <w:right w:val="nil"/>
            </w:tcBorders>
            <w:shd w:val="clear" w:color="auto" w:fill="auto"/>
            <w:noWrap/>
            <w:vAlign w:val="bottom"/>
          </w:tcPr>
          <w:p w:rsidR="00CE5103" w:rsidRPr="003B4E12" w:rsidRDefault="00CE5103" w:rsidP="004A18F7">
            <w:pPr>
              <w:spacing w:after="0" w:line="360" w:lineRule="auto"/>
              <w:jc w:val="center"/>
              <w:rPr>
                <w:rFonts w:ascii="Times New Roman" w:eastAsia="Times New Roman" w:hAnsi="Times New Roman"/>
                <w:b/>
                <w:bCs/>
                <w:color w:val="000000"/>
                <w:kern w:val="0"/>
                <w:sz w:val="20"/>
                <w:lang w:val="en-US"/>
              </w:rPr>
            </w:pPr>
            <w:r>
              <w:rPr>
                <w:rFonts w:ascii="Times New Roman" w:eastAsia="Times New Roman" w:hAnsi="Times New Roman"/>
                <w:b/>
                <w:bCs/>
                <w:color w:val="000000"/>
                <w:kern w:val="0"/>
                <w:sz w:val="20"/>
                <w:lang w:val="en-US"/>
              </w:rPr>
              <w:t>Ortalama</w:t>
            </w:r>
          </w:p>
        </w:tc>
      </w:tr>
      <w:tr w:rsidR="003B4E12" w:rsidRPr="003B4E12" w:rsidTr="00CE5103">
        <w:trPr>
          <w:trHeight w:val="300"/>
          <w:jc w:val="center"/>
        </w:trPr>
        <w:tc>
          <w:tcPr>
            <w:tcW w:w="2778" w:type="dxa"/>
            <w:tcBorders>
              <w:left w:val="nil"/>
              <w:bottom w:val="single" w:sz="4" w:space="0" w:color="auto"/>
              <w:right w:val="nil"/>
            </w:tcBorders>
            <w:shd w:val="clear" w:color="auto" w:fill="auto"/>
            <w:noWrap/>
            <w:vAlign w:val="bottom"/>
            <w:hideMark/>
          </w:tcPr>
          <w:p w:rsidR="003B4E12" w:rsidRPr="003B4E12" w:rsidRDefault="003B4E12" w:rsidP="003B4E12">
            <w:pPr>
              <w:spacing w:after="0" w:line="360" w:lineRule="auto"/>
              <w:rPr>
                <w:rFonts w:ascii="Times New Roman" w:eastAsia="Times New Roman" w:hAnsi="Times New Roman"/>
                <w:b/>
                <w:bCs/>
                <w:color w:val="000000"/>
                <w:kern w:val="0"/>
                <w:sz w:val="20"/>
                <w:lang w:val="en-US"/>
              </w:rPr>
            </w:pPr>
          </w:p>
        </w:tc>
        <w:tc>
          <w:tcPr>
            <w:tcW w:w="1020" w:type="dxa"/>
            <w:tcBorders>
              <w:left w:val="nil"/>
              <w:bottom w:val="single" w:sz="4" w:space="0" w:color="auto"/>
              <w:right w:val="nil"/>
            </w:tcBorders>
            <w:shd w:val="clear" w:color="auto" w:fill="auto"/>
            <w:noWrap/>
            <w:vAlign w:val="bottom"/>
            <w:hideMark/>
          </w:tcPr>
          <w:p w:rsidR="003B4E12" w:rsidRPr="003B4E12" w:rsidRDefault="003B4E12" w:rsidP="003B4E12">
            <w:pPr>
              <w:spacing w:after="0" w:line="360" w:lineRule="auto"/>
              <w:jc w:val="center"/>
              <w:rPr>
                <w:rFonts w:ascii="Times New Roman" w:eastAsia="Times New Roman" w:hAnsi="Times New Roman"/>
                <w:b/>
                <w:bCs/>
                <w:color w:val="000000"/>
                <w:kern w:val="0"/>
                <w:sz w:val="20"/>
                <w:lang w:val="en-US"/>
              </w:rPr>
            </w:pPr>
            <w:r w:rsidRPr="003B4E12">
              <w:rPr>
                <w:rFonts w:ascii="Times New Roman" w:eastAsia="Times New Roman" w:hAnsi="Times New Roman"/>
                <w:b/>
                <w:bCs/>
                <w:color w:val="000000"/>
                <w:kern w:val="0"/>
                <w:sz w:val="20"/>
                <w:lang w:val="en-US"/>
              </w:rPr>
              <w:t>160 kVA</w:t>
            </w:r>
          </w:p>
        </w:tc>
        <w:tc>
          <w:tcPr>
            <w:tcW w:w="1020" w:type="dxa"/>
            <w:tcBorders>
              <w:left w:val="nil"/>
              <w:bottom w:val="single" w:sz="4" w:space="0" w:color="auto"/>
              <w:right w:val="nil"/>
            </w:tcBorders>
            <w:shd w:val="clear" w:color="auto" w:fill="auto"/>
            <w:noWrap/>
            <w:vAlign w:val="bottom"/>
            <w:hideMark/>
          </w:tcPr>
          <w:p w:rsidR="003B4E12" w:rsidRPr="003B4E12" w:rsidRDefault="003B4E12" w:rsidP="003B4E12">
            <w:pPr>
              <w:spacing w:after="0" w:line="360" w:lineRule="auto"/>
              <w:jc w:val="center"/>
              <w:rPr>
                <w:rFonts w:ascii="Times New Roman" w:eastAsia="Times New Roman" w:hAnsi="Times New Roman"/>
                <w:b/>
                <w:bCs/>
                <w:color w:val="000000"/>
                <w:kern w:val="0"/>
                <w:sz w:val="20"/>
                <w:lang w:val="en-US"/>
              </w:rPr>
            </w:pPr>
            <w:r w:rsidRPr="003B4E12">
              <w:rPr>
                <w:rFonts w:ascii="Times New Roman" w:eastAsia="Times New Roman" w:hAnsi="Times New Roman"/>
                <w:b/>
                <w:bCs/>
                <w:color w:val="000000"/>
                <w:kern w:val="0"/>
                <w:sz w:val="20"/>
                <w:lang w:val="en-US"/>
              </w:rPr>
              <w:t>400 kVA</w:t>
            </w:r>
          </w:p>
        </w:tc>
        <w:tc>
          <w:tcPr>
            <w:tcW w:w="1020" w:type="dxa"/>
            <w:tcBorders>
              <w:left w:val="nil"/>
              <w:bottom w:val="single" w:sz="4" w:space="0" w:color="auto"/>
              <w:right w:val="nil"/>
            </w:tcBorders>
            <w:shd w:val="clear" w:color="auto" w:fill="auto"/>
            <w:noWrap/>
            <w:vAlign w:val="bottom"/>
            <w:hideMark/>
          </w:tcPr>
          <w:p w:rsidR="003B4E12" w:rsidRPr="003B4E12" w:rsidRDefault="003B4E12" w:rsidP="003B4E12">
            <w:pPr>
              <w:spacing w:after="0" w:line="360" w:lineRule="auto"/>
              <w:jc w:val="center"/>
              <w:rPr>
                <w:rFonts w:ascii="Times New Roman" w:eastAsia="Times New Roman" w:hAnsi="Times New Roman"/>
                <w:b/>
                <w:bCs/>
                <w:color w:val="000000"/>
                <w:kern w:val="0"/>
                <w:sz w:val="20"/>
                <w:lang w:val="en-US"/>
              </w:rPr>
            </w:pPr>
            <w:r w:rsidRPr="003B4E12">
              <w:rPr>
                <w:rFonts w:ascii="Times New Roman" w:eastAsia="Times New Roman" w:hAnsi="Times New Roman"/>
                <w:b/>
                <w:bCs/>
                <w:color w:val="000000"/>
                <w:kern w:val="0"/>
                <w:sz w:val="20"/>
                <w:lang w:val="en-US"/>
              </w:rPr>
              <w:t>630 kVA</w:t>
            </w:r>
          </w:p>
        </w:tc>
        <w:tc>
          <w:tcPr>
            <w:tcW w:w="1020" w:type="dxa"/>
            <w:tcBorders>
              <w:top w:val="single" w:sz="4" w:space="0" w:color="auto"/>
              <w:left w:val="nil"/>
              <w:bottom w:val="single" w:sz="4" w:space="0" w:color="auto"/>
              <w:right w:val="nil"/>
            </w:tcBorders>
            <w:shd w:val="clear" w:color="auto" w:fill="auto"/>
            <w:noWrap/>
            <w:vAlign w:val="bottom"/>
            <w:hideMark/>
          </w:tcPr>
          <w:p w:rsidR="003B4E12" w:rsidRPr="003B4E12" w:rsidRDefault="00CE5103" w:rsidP="003B4E12">
            <w:pPr>
              <w:spacing w:after="0" w:line="360" w:lineRule="auto"/>
              <w:jc w:val="center"/>
              <w:rPr>
                <w:rFonts w:ascii="Times New Roman" w:eastAsia="Times New Roman" w:hAnsi="Times New Roman"/>
                <w:b/>
                <w:bCs/>
                <w:color w:val="000000"/>
                <w:kern w:val="0"/>
                <w:sz w:val="20"/>
                <w:lang w:val="en-US"/>
              </w:rPr>
            </w:pPr>
            <w:r>
              <w:rPr>
                <w:rFonts w:ascii="Times New Roman" w:eastAsia="Times New Roman" w:hAnsi="Times New Roman"/>
                <w:b/>
                <w:bCs/>
                <w:color w:val="000000"/>
                <w:kern w:val="0"/>
                <w:sz w:val="20"/>
                <w:lang w:val="en-US"/>
              </w:rPr>
              <w:t>Sayı</w:t>
            </w:r>
          </w:p>
        </w:tc>
        <w:tc>
          <w:tcPr>
            <w:tcW w:w="850" w:type="dxa"/>
            <w:tcBorders>
              <w:top w:val="single" w:sz="4" w:space="0" w:color="auto"/>
              <w:left w:val="nil"/>
              <w:bottom w:val="single" w:sz="4" w:space="0" w:color="auto"/>
              <w:right w:val="nil"/>
            </w:tcBorders>
            <w:shd w:val="clear" w:color="auto" w:fill="auto"/>
            <w:noWrap/>
            <w:vAlign w:val="bottom"/>
            <w:hideMark/>
          </w:tcPr>
          <w:p w:rsidR="003B4E12" w:rsidRPr="003B4E12" w:rsidRDefault="002A1AA1" w:rsidP="004A18F7">
            <w:pPr>
              <w:spacing w:after="0" w:line="360" w:lineRule="auto"/>
              <w:jc w:val="center"/>
              <w:rPr>
                <w:rFonts w:ascii="Times New Roman" w:eastAsia="Times New Roman" w:hAnsi="Times New Roman"/>
                <w:b/>
                <w:bCs/>
                <w:color w:val="000000"/>
                <w:kern w:val="0"/>
                <w:sz w:val="20"/>
                <w:lang w:val="en-US"/>
              </w:rPr>
            </w:pPr>
            <w:r>
              <w:rPr>
                <w:rFonts w:ascii="Times New Roman" w:eastAsia="Times New Roman" w:hAnsi="Times New Roman"/>
                <w:b/>
                <w:bCs/>
                <w:color w:val="000000"/>
                <w:kern w:val="0"/>
                <w:sz w:val="20"/>
                <w:lang w:val="en-US"/>
              </w:rPr>
              <w:t>Süre</w:t>
            </w:r>
            <w:r w:rsidR="003022F6">
              <w:rPr>
                <w:rFonts w:ascii="Times New Roman" w:eastAsia="Times New Roman" w:hAnsi="Times New Roman"/>
                <w:b/>
                <w:bCs/>
                <w:color w:val="000000"/>
                <w:kern w:val="0"/>
                <w:sz w:val="20"/>
                <w:lang w:val="en-US"/>
              </w:rPr>
              <w:t xml:space="preserve"> </w:t>
            </w:r>
            <w:r w:rsidR="003022F6" w:rsidRPr="003022F6">
              <w:rPr>
                <w:rFonts w:ascii="Times New Roman" w:eastAsia="Times New Roman" w:hAnsi="Times New Roman"/>
                <w:b/>
                <w:bCs/>
                <w:color w:val="000000"/>
                <w:kern w:val="0"/>
                <w:sz w:val="20"/>
                <w:vertAlign w:val="superscript"/>
                <w:lang w:val="en-US"/>
              </w:rPr>
              <w:t>(*)</w:t>
            </w:r>
          </w:p>
        </w:tc>
      </w:tr>
      <w:tr w:rsidR="003B4E12" w:rsidRPr="003B4E12" w:rsidTr="00CE5103">
        <w:trPr>
          <w:trHeight w:val="300"/>
          <w:jc w:val="center"/>
        </w:trPr>
        <w:tc>
          <w:tcPr>
            <w:tcW w:w="2778" w:type="dxa"/>
            <w:tcBorders>
              <w:top w:val="single" w:sz="4" w:space="0" w:color="auto"/>
              <w:left w:val="nil"/>
              <w:bottom w:val="nil"/>
              <w:right w:val="nil"/>
            </w:tcBorders>
            <w:shd w:val="clear" w:color="auto" w:fill="auto"/>
            <w:noWrap/>
            <w:vAlign w:val="bottom"/>
            <w:hideMark/>
          </w:tcPr>
          <w:p w:rsidR="003B4E12" w:rsidRPr="003B4E12" w:rsidRDefault="003B4E12" w:rsidP="003B4E12">
            <w:pPr>
              <w:spacing w:after="0" w:line="360" w:lineRule="auto"/>
              <w:rPr>
                <w:rFonts w:ascii="Times New Roman" w:eastAsia="Times New Roman" w:hAnsi="Times New Roman"/>
                <w:color w:val="000000"/>
                <w:kern w:val="0"/>
                <w:sz w:val="20"/>
                <w:lang w:val="en-US"/>
              </w:rPr>
            </w:pPr>
            <w:r>
              <w:rPr>
                <w:rFonts w:ascii="Times New Roman" w:eastAsia="Times New Roman" w:hAnsi="Times New Roman"/>
                <w:color w:val="000000"/>
                <w:kern w:val="0"/>
                <w:sz w:val="20"/>
                <w:lang w:val="en-US"/>
              </w:rPr>
              <w:t>Önbelleklemesiz</w:t>
            </w:r>
          </w:p>
        </w:tc>
        <w:tc>
          <w:tcPr>
            <w:tcW w:w="1020" w:type="dxa"/>
            <w:tcBorders>
              <w:top w:val="single" w:sz="4" w:space="0" w:color="auto"/>
              <w:left w:val="nil"/>
              <w:bottom w:val="nil"/>
              <w:right w:val="nil"/>
            </w:tcBorders>
            <w:shd w:val="clear" w:color="auto" w:fill="auto"/>
            <w:noWrap/>
            <w:vAlign w:val="bottom"/>
            <w:hideMark/>
          </w:tcPr>
          <w:p w:rsidR="003B4E12" w:rsidRPr="003B4E12" w:rsidRDefault="003B4E12" w:rsidP="004A18F7">
            <w:pPr>
              <w:spacing w:after="0" w:line="360" w:lineRule="auto"/>
              <w:jc w:val="center"/>
              <w:rPr>
                <w:rFonts w:ascii="Times New Roman" w:eastAsia="Times New Roman" w:hAnsi="Times New Roman"/>
                <w:color w:val="000000"/>
                <w:kern w:val="0"/>
                <w:sz w:val="20"/>
                <w:lang w:val="en-US"/>
              </w:rPr>
            </w:pPr>
            <w:r w:rsidRPr="003B4E12">
              <w:rPr>
                <w:rFonts w:ascii="Times New Roman" w:eastAsia="Times New Roman" w:hAnsi="Times New Roman"/>
                <w:color w:val="000000"/>
                <w:kern w:val="0"/>
                <w:sz w:val="20"/>
                <w:lang w:val="en-US"/>
              </w:rPr>
              <w:t>80,000</w:t>
            </w:r>
          </w:p>
        </w:tc>
        <w:tc>
          <w:tcPr>
            <w:tcW w:w="1020" w:type="dxa"/>
            <w:tcBorders>
              <w:top w:val="single" w:sz="4" w:space="0" w:color="auto"/>
              <w:left w:val="nil"/>
              <w:bottom w:val="nil"/>
              <w:right w:val="nil"/>
            </w:tcBorders>
            <w:shd w:val="clear" w:color="auto" w:fill="auto"/>
            <w:noWrap/>
            <w:vAlign w:val="bottom"/>
            <w:hideMark/>
          </w:tcPr>
          <w:p w:rsidR="003B4E12" w:rsidRPr="003B4E12" w:rsidRDefault="003B4E12" w:rsidP="004A18F7">
            <w:pPr>
              <w:spacing w:after="0" w:line="360" w:lineRule="auto"/>
              <w:jc w:val="center"/>
              <w:rPr>
                <w:rFonts w:ascii="Times New Roman" w:eastAsia="Times New Roman" w:hAnsi="Times New Roman"/>
                <w:color w:val="000000"/>
                <w:kern w:val="0"/>
                <w:sz w:val="20"/>
                <w:lang w:val="en-US"/>
              </w:rPr>
            </w:pPr>
            <w:r w:rsidRPr="003B4E12">
              <w:rPr>
                <w:rFonts w:ascii="Times New Roman" w:eastAsia="Times New Roman" w:hAnsi="Times New Roman"/>
                <w:color w:val="000000"/>
                <w:kern w:val="0"/>
                <w:sz w:val="20"/>
                <w:lang w:val="en-US"/>
              </w:rPr>
              <w:t>80,000</w:t>
            </w:r>
          </w:p>
        </w:tc>
        <w:tc>
          <w:tcPr>
            <w:tcW w:w="1020" w:type="dxa"/>
            <w:tcBorders>
              <w:top w:val="single" w:sz="4" w:space="0" w:color="auto"/>
              <w:left w:val="nil"/>
              <w:bottom w:val="nil"/>
              <w:right w:val="nil"/>
            </w:tcBorders>
            <w:shd w:val="clear" w:color="auto" w:fill="auto"/>
            <w:noWrap/>
            <w:vAlign w:val="bottom"/>
            <w:hideMark/>
          </w:tcPr>
          <w:p w:rsidR="003B4E12" w:rsidRPr="003B4E12" w:rsidRDefault="003B4E12" w:rsidP="004A18F7">
            <w:pPr>
              <w:spacing w:after="0" w:line="360" w:lineRule="auto"/>
              <w:jc w:val="center"/>
              <w:rPr>
                <w:rFonts w:ascii="Times New Roman" w:eastAsia="Times New Roman" w:hAnsi="Times New Roman"/>
                <w:color w:val="000000"/>
                <w:kern w:val="0"/>
                <w:sz w:val="20"/>
                <w:lang w:val="en-US"/>
              </w:rPr>
            </w:pPr>
            <w:r w:rsidRPr="003B4E12">
              <w:rPr>
                <w:rFonts w:ascii="Times New Roman" w:eastAsia="Times New Roman" w:hAnsi="Times New Roman"/>
                <w:color w:val="000000"/>
                <w:kern w:val="0"/>
                <w:sz w:val="20"/>
                <w:lang w:val="en-US"/>
              </w:rPr>
              <w:t>80,000</w:t>
            </w:r>
          </w:p>
        </w:tc>
        <w:tc>
          <w:tcPr>
            <w:tcW w:w="1020" w:type="dxa"/>
            <w:tcBorders>
              <w:top w:val="single" w:sz="4" w:space="0" w:color="auto"/>
              <w:left w:val="nil"/>
              <w:bottom w:val="nil"/>
              <w:right w:val="nil"/>
            </w:tcBorders>
            <w:shd w:val="clear" w:color="auto" w:fill="auto"/>
            <w:noWrap/>
            <w:vAlign w:val="bottom"/>
            <w:hideMark/>
          </w:tcPr>
          <w:p w:rsidR="003B4E12" w:rsidRPr="003B4E12" w:rsidRDefault="003B4E12" w:rsidP="004A18F7">
            <w:pPr>
              <w:spacing w:after="0" w:line="360" w:lineRule="auto"/>
              <w:jc w:val="center"/>
              <w:rPr>
                <w:rFonts w:ascii="Times New Roman" w:eastAsia="Times New Roman" w:hAnsi="Times New Roman"/>
                <w:color w:val="000000"/>
                <w:kern w:val="0"/>
                <w:sz w:val="20"/>
                <w:lang w:val="en-US"/>
              </w:rPr>
            </w:pPr>
            <w:r w:rsidRPr="003B4E12">
              <w:rPr>
                <w:rFonts w:ascii="Times New Roman" w:eastAsia="Times New Roman" w:hAnsi="Times New Roman"/>
                <w:color w:val="000000"/>
                <w:kern w:val="0"/>
                <w:sz w:val="20"/>
                <w:lang w:val="en-US"/>
              </w:rPr>
              <w:t>80,000</w:t>
            </w:r>
          </w:p>
        </w:tc>
        <w:tc>
          <w:tcPr>
            <w:tcW w:w="850" w:type="dxa"/>
            <w:tcBorders>
              <w:top w:val="single" w:sz="4" w:space="0" w:color="auto"/>
              <w:left w:val="nil"/>
              <w:bottom w:val="nil"/>
              <w:right w:val="nil"/>
            </w:tcBorders>
            <w:shd w:val="clear" w:color="auto" w:fill="auto"/>
            <w:noWrap/>
            <w:vAlign w:val="bottom"/>
            <w:hideMark/>
          </w:tcPr>
          <w:p w:rsidR="003B4E12" w:rsidRPr="003B4E12" w:rsidRDefault="0074366C" w:rsidP="004A18F7">
            <w:pPr>
              <w:spacing w:after="0" w:line="360" w:lineRule="auto"/>
              <w:jc w:val="center"/>
              <w:rPr>
                <w:rFonts w:ascii="Times New Roman" w:eastAsia="Times New Roman" w:hAnsi="Times New Roman"/>
                <w:color w:val="000000"/>
                <w:kern w:val="0"/>
                <w:sz w:val="20"/>
                <w:lang w:val="en-US"/>
              </w:rPr>
            </w:pPr>
            <w:r>
              <w:rPr>
                <w:rFonts w:ascii="Times New Roman" w:eastAsia="Times New Roman" w:hAnsi="Times New Roman"/>
                <w:color w:val="000000"/>
                <w:kern w:val="0"/>
                <w:sz w:val="20"/>
                <w:lang w:val="en-US"/>
              </w:rPr>
              <w:t>3.5</w:t>
            </w:r>
          </w:p>
        </w:tc>
      </w:tr>
      <w:tr w:rsidR="003B4E12" w:rsidRPr="003B4E12" w:rsidTr="00CE5103">
        <w:trPr>
          <w:trHeight w:val="300"/>
          <w:jc w:val="center"/>
        </w:trPr>
        <w:tc>
          <w:tcPr>
            <w:tcW w:w="2778" w:type="dxa"/>
            <w:tcBorders>
              <w:top w:val="nil"/>
              <w:left w:val="nil"/>
              <w:right w:val="nil"/>
            </w:tcBorders>
            <w:shd w:val="clear" w:color="auto" w:fill="auto"/>
            <w:noWrap/>
            <w:vAlign w:val="bottom"/>
            <w:hideMark/>
          </w:tcPr>
          <w:p w:rsidR="003B4E12" w:rsidRPr="003B4E12" w:rsidRDefault="003B4E12" w:rsidP="003B4E12">
            <w:pPr>
              <w:spacing w:after="0" w:line="360" w:lineRule="auto"/>
              <w:rPr>
                <w:rFonts w:ascii="Times New Roman" w:eastAsia="Times New Roman" w:hAnsi="Times New Roman"/>
                <w:color w:val="000000"/>
                <w:kern w:val="0"/>
                <w:sz w:val="20"/>
                <w:lang w:val="en-US"/>
              </w:rPr>
            </w:pPr>
            <w:r>
              <w:rPr>
                <w:rFonts w:ascii="Times New Roman" w:eastAsia="Times New Roman" w:hAnsi="Times New Roman"/>
                <w:color w:val="000000"/>
                <w:kern w:val="0"/>
                <w:sz w:val="20"/>
                <w:lang w:val="en-US"/>
              </w:rPr>
              <w:t>Önbellekleme ile</w:t>
            </w:r>
          </w:p>
        </w:tc>
        <w:tc>
          <w:tcPr>
            <w:tcW w:w="1020" w:type="dxa"/>
            <w:tcBorders>
              <w:top w:val="nil"/>
              <w:left w:val="nil"/>
              <w:right w:val="nil"/>
            </w:tcBorders>
            <w:shd w:val="clear" w:color="auto" w:fill="auto"/>
            <w:noWrap/>
            <w:vAlign w:val="bottom"/>
            <w:hideMark/>
          </w:tcPr>
          <w:p w:rsidR="003B4E12" w:rsidRPr="003B4E12" w:rsidRDefault="0074366C" w:rsidP="004A18F7">
            <w:pPr>
              <w:spacing w:after="0" w:line="360" w:lineRule="auto"/>
              <w:jc w:val="center"/>
              <w:rPr>
                <w:rFonts w:ascii="Times New Roman" w:eastAsia="Times New Roman" w:hAnsi="Times New Roman"/>
                <w:color w:val="000000"/>
                <w:kern w:val="0"/>
                <w:sz w:val="20"/>
                <w:lang w:val="en-US"/>
              </w:rPr>
            </w:pPr>
            <w:r w:rsidRPr="0074366C">
              <w:rPr>
                <w:rFonts w:ascii="Times New Roman" w:eastAsia="Times New Roman" w:hAnsi="Times New Roman"/>
                <w:color w:val="000000"/>
                <w:kern w:val="0"/>
                <w:sz w:val="20"/>
                <w:lang w:val="en-US"/>
              </w:rPr>
              <w:t>27,580</w:t>
            </w:r>
          </w:p>
        </w:tc>
        <w:tc>
          <w:tcPr>
            <w:tcW w:w="1020" w:type="dxa"/>
            <w:tcBorders>
              <w:top w:val="nil"/>
              <w:left w:val="nil"/>
              <w:right w:val="nil"/>
            </w:tcBorders>
            <w:shd w:val="clear" w:color="auto" w:fill="auto"/>
            <w:noWrap/>
            <w:vAlign w:val="bottom"/>
            <w:hideMark/>
          </w:tcPr>
          <w:p w:rsidR="003B4E12" w:rsidRPr="003B4E12" w:rsidRDefault="0074366C" w:rsidP="004A18F7">
            <w:pPr>
              <w:spacing w:after="0" w:line="360" w:lineRule="auto"/>
              <w:jc w:val="center"/>
              <w:rPr>
                <w:rFonts w:ascii="Times New Roman" w:eastAsia="Times New Roman" w:hAnsi="Times New Roman"/>
                <w:color w:val="000000"/>
                <w:kern w:val="0"/>
                <w:sz w:val="20"/>
                <w:lang w:val="en-US"/>
              </w:rPr>
            </w:pPr>
            <w:r w:rsidRPr="0074366C">
              <w:rPr>
                <w:rFonts w:ascii="Times New Roman" w:eastAsia="Times New Roman" w:hAnsi="Times New Roman"/>
                <w:color w:val="000000"/>
                <w:kern w:val="0"/>
                <w:sz w:val="20"/>
                <w:lang w:val="en-US"/>
              </w:rPr>
              <w:t>25,408</w:t>
            </w:r>
          </w:p>
        </w:tc>
        <w:tc>
          <w:tcPr>
            <w:tcW w:w="1020" w:type="dxa"/>
            <w:tcBorders>
              <w:top w:val="nil"/>
              <w:left w:val="nil"/>
              <w:right w:val="nil"/>
            </w:tcBorders>
            <w:shd w:val="clear" w:color="auto" w:fill="auto"/>
            <w:noWrap/>
            <w:vAlign w:val="bottom"/>
            <w:hideMark/>
          </w:tcPr>
          <w:p w:rsidR="003B4E12" w:rsidRPr="003B4E12" w:rsidRDefault="0074366C" w:rsidP="004A18F7">
            <w:pPr>
              <w:spacing w:after="0" w:line="360" w:lineRule="auto"/>
              <w:jc w:val="center"/>
              <w:rPr>
                <w:rFonts w:ascii="Times New Roman" w:eastAsia="Times New Roman" w:hAnsi="Times New Roman"/>
                <w:color w:val="000000"/>
                <w:kern w:val="0"/>
                <w:sz w:val="20"/>
                <w:lang w:val="en-US"/>
              </w:rPr>
            </w:pPr>
            <w:r w:rsidRPr="0074366C">
              <w:rPr>
                <w:rFonts w:ascii="Times New Roman" w:eastAsia="Times New Roman" w:hAnsi="Times New Roman"/>
                <w:color w:val="000000"/>
                <w:kern w:val="0"/>
                <w:sz w:val="20"/>
                <w:lang w:val="en-US"/>
              </w:rPr>
              <w:t>20,911</w:t>
            </w:r>
          </w:p>
        </w:tc>
        <w:tc>
          <w:tcPr>
            <w:tcW w:w="1020" w:type="dxa"/>
            <w:tcBorders>
              <w:top w:val="nil"/>
              <w:left w:val="nil"/>
              <w:right w:val="nil"/>
            </w:tcBorders>
            <w:shd w:val="clear" w:color="auto" w:fill="auto"/>
            <w:noWrap/>
            <w:vAlign w:val="bottom"/>
            <w:hideMark/>
          </w:tcPr>
          <w:p w:rsidR="003B4E12" w:rsidRPr="003B4E12" w:rsidRDefault="0074366C" w:rsidP="004A18F7">
            <w:pPr>
              <w:spacing w:after="0" w:line="360" w:lineRule="auto"/>
              <w:jc w:val="center"/>
              <w:rPr>
                <w:rFonts w:ascii="Times New Roman" w:eastAsia="Times New Roman" w:hAnsi="Times New Roman"/>
                <w:color w:val="000000"/>
                <w:kern w:val="0"/>
                <w:sz w:val="20"/>
                <w:lang w:val="en-US"/>
              </w:rPr>
            </w:pPr>
            <w:r w:rsidRPr="0074366C">
              <w:rPr>
                <w:rFonts w:ascii="Times New Roman" w:eastAsia="Times New Roman" w:hAnsi="Times New Roman"/>
                <w:color w:val="000000"/>
                <w:kern w:val="0"/>
                <w:sz w:val="20"/>
                <w:lang w:val="en-US"/>
              </w:rPr>
              <w:t>24,633</w:t>
            </w:r>
          </w:p>
        </w:tc>
        <w:tc>
          <w:tcPr>
            <w:tcW w:w="850" w:type="dxa"/>
            <w:tcBorders>
              <w:top w:val="nil"/>
              <w:left w:val="nil"/>
              <w:right w:val="nil"/>
            </w:tcBorders>
            <w:shd w:val="clear" w:color="auto" w:fill="auto"/>
            <w:noWrap/>
            <w:vAlign w:val="bottom"/>
            <w:hideMark/>
          </w:tcPr>
          <w:p w:rsidR="003B4E12" w:rsidRPr="003B4E12" w:rsidRDefault="002A1AA1" w:rsidP="0074366C">
            <w:pPr>
              <w:spacing w:after="0" w:line="360" w:lineRule="auto"/>
              <w:jc w:val="center"/>
              <w:rPr>
                <w:rFonts w:ascii="Times New Roman" w:eastAsia="Times New Roman" w:hAnsi="Times New Roman"/>
                <w:color w:val="000000"/>
                <w:kern w:val="0"/>
                <w:sz w:val="20"/>
                <w:lang w:val="en-US"/>
              </w:rPr>
            </w:pPr>
            <w:r>
              <w:rPr>
                <w:rFonts w:ascii="Times New Roman" w:eastAsia="Times New Roman" w:hAnsi="Times New Roman"/>
                <w:color w:val="000000"/>
                <w:kern w:val="0"/>
                <w:sz w:val="20"/>
                <w:lang w:val="en-US"/>
              </w:rPr>
              <w:t>9.</w:t>
            </w:r>
            <w:r w:rsidR="0074366C">
              <w:rPr>
                <w:rFonts w:ascii="Times New Roman" w:eastAsia="Times New Roman" w:hAnsi="Times New Roman"/>
                <w:color w:val="000000"/>
                <w:kern w:val="0"/>
                <w:sz w:val="20"/>
                <w:lang w:val="en-US"/>
              </w:rPr>
              <w:t>4</w:t>
            </w:r>
          </w:p>
        </w:tc>
      </w:tr>
      <w:tr w:rsidR="003B4E12" w:rsidRPr="003B4E12" w:rsidTr="00CE5103">
        <w:trPr>
          <w:trHeight w:val="300"/>
          <w:jc w:val="center"/>
        </w:trPr>
        <w:tc>
          <w:tcPr>
            <w:tcW w:w="2778" w:type="dxa"/>
            <w:tcBorders>
              <w:top w:val="nil"/>
              <w:left w:val="nil"/>
              <w:bottom w:val="single" w:sz="4" w:space="0" w:color="auto"/>
              <w:right w:val="nil"/>
            </w:tcBorders>
            <w:shd w:val="clear" w:color="auto" w:fill="auto"/>
            <w:noWrap/>
            <w:vAlign w:val="bottom"/>
            <w:hideMark/>
          </w:tcPr>
          <w:p w:rsidR="003B4E12" w:rsidRPr="00FF3244" w:rsidRDefault="003B4E12" w:rsidP="003B4E12">
            <w:pPr>
              <w:spacing w:after="0" w:line="360" w:lineRule="auto"/>
              <w:rPr>
                <w:rFonts w:ascii="Times New Roman" w:eastAsia="Times New Roman" w:hAnsi="Times New Roman"/>
                <w:color w:val="000000"/>
                <w:kern w:val="0"/>
                <w:sz w:val="20"/>
                <w:lang w:val="de-DE"/>
              </w:rPr>
            </w:pPr>
            <w:r w:rsidRPr="00FF3244">
              <w:rPr>
                <w:rFonts w:ascii="Times New Roman" w:eastAsia="Times New Roman" w:hAnsi="Times New Roman"/>
                <w:color w:val="000000"/>
                <w:kern w:val="0"/>
                <w:sz w:val="20"/>
                <w:lang w:val="de-DE"/>
              </w:rPr>
              <w:t>Önbellekleme ve dar sınırlar</w:t>
            </w:r>
            <w:r w:rsidR="004A18F7" w:rsidRPr="00FF3244">
              <w:rPr>
                <w:rFonts w:ascii="Times New Roman" w:eastAsia="Times New Roman" w:hAnsi="Times New Roman"/>
                <w:color w:val="000000"/>
                <w:kern w:val="0"/>
                <w:sz w:val="20"/>
                <w:lang w:val="de-DE"/>
              </w:rPr>
              <w:t xml:space="preserve"> ile</w:t>
            </w:r>
          </w:p>
        </w:tc>
        <w:tc>
          <w:tcPr>
            <w:tcW w:w="1020" w:type="dxa"/>
            <w:tcBorders>
              <w:top w:val="nil"/>
              <w:left w:val="nil"/>
              <w:bottom w:val="single" w:sz="4" w:space="0" w:color="auto"/>
              <w:right w:val="nil"/>
            </w:tcBorders>
            <w:shd w:val="clear" w:color="auto" w:fill="auto"/>
            <w:noWrap/>
            <w:vAlign w:val="bottom"/>
            <w:hideMark/>
          </w:tcPr>
          <w:p w:rsidR="003B4E12" w:rsidRPr="003B4E12" w:rsidRDefault="0074366C" w:rsidP="004A18F7">
            <w:pPr>
              <w:spacing w:after="0" w:line="360" w:lineRule="auto"/>
              <w:jc w:val="center"/>
              <w:rPr>
                <w:rFonts w:ascii="Times New Roman" w:eastAsia="Times New Roman" w:hAnsi="Times New Roman"/>
                <w:color w:val="000000"/>
                <w:kern w:val="0"/>
                <w:sz w:val="20"/>
                <w:lang w:val="en-US"/>
              </w:rPr>
            </w:pPr>
            <w:r w:rsidRPr="0074366C">
              <w:rPr>
                <w:rFonts w:ascii="Times New Roman" w:eastAsia="Times New Roman" w:hAnsi="Times New Roman"/>
                <w:color w:val="000000"/>
                <w:kern w:val="0"/>
                <w:sz w:val="20"/>
                <w:lang w:val="en-US"/>
              </w:rPr>
              <w:t>19,453</w:t>
            </w:r>
          </w:p>
        </w:tc>
        <w:tc>
          <w:tcPr>
            <w:tcW w:w="1020" w:type="dxa"/>
            <w:tcBorders>
              <w:top w:val="nil"/>
              <w:left w:val="nil"/>
              <w:bottom w:val="single" w:sz="4" w:space="0" w:color="auto"/>
              <w:right w:val="nil"/>
            </w:tcBorders>
            <w:shd w:val="clear" w:color="auto" w:fill="auto"/>
            <w:noWrap/>
            <w:vAlign w:val="bottom"/>
            <w:hideMark/>
          </w:tcPr>
          <w:p w:rsidR="003B4E12" w:rsidRPr="003B4E12" w:rsidRDefault="0074366C" w:rsidP="004A18F7">
            <w:pPr>
              <w:spacing w:after="0" w:line="360" w:lineRule="auto"/>
              <w:jc w:val="center"/>
              <w:rPr>
                <w:rFonts w:ascii="Times New Roman" w:eastAsia="Times New Roman" w:hAnsi="Times New Roman"/>
                <w:color w:val="000000"/>
                <w:kern w:val="0"/>
                <w:sz w:val="20"/>
                <w:lang w:val="en-US"/>
              </w:rPr>
            </w:pPr>
            <w:r w:rsidRPr="0074366C">
              <w:rPr>
                <w:rFonts w:ascii="Times New Roman" w:eastAsia="Times New Roman" w:hAnsi="Times New Roman"/>
                <w:color w:val="000000"/>
                <w:kern w:val="0"/>
                <w:sz w:val="20"/>
                <w:lang w:val="en-US"/>
              </w:rPr>
              <w:t>18,264</w:t>
            </w:r>
          </w:p>
        </w:tc>
        <w:tc>
          <w:tcPr>
            <w:tcW w:w="1020" w:type="dxa"/>
            <w:tcBorders>
              <w:top w:val="nil"/>
              <w:left w:val="nil"/>
              <w:bottom w:val="single" w:sz="4" w:space="0" w:color="auto"/>
              <w:right w:val="nil"/>
            </w:tcBorders>
            <w:shd w:val="clear" w:color="auto" w:fill="auto"/>
            <w:noWrap/>
            <w:vAlign w:val="bottom"/>
            <w:hideMark/>
          </w:tcPr>
          <w:p w:rsidR="003B4E12" w:rsidRPr="003B4E12" w:rsidRDefault="003B4E12" w:rsidP="0074366C">
            <w:pPr>
              <w:spacing w:after="0" w:line="360" w:lineRule="auto"/>
              <w:jc w:val="center"/>
              <w:rPr>
                <w:rFonts w:ascii="Times New Roman" w:eastAsia="Times New Roman" w:hAnsi="Times New Roman"/>
                <w:color w:val="000000"/>
                <w:kern w:val="0"/>
                <w:sz w:val="20"/>
                <w:lang w:val="en-US"/>
              </w:rPr>
            </w:pPr>
            <w:r w:rsidRPr="003B4E12">
              <w:rPr>
                <w:rFonts w:ascii="Times New Roman" w:eastAsia="Times New Roman" w:hAnsi="Times New Roman"/>
                <w:color w:val="000000"/>
                <w:kern w:val="0"/>
                <w:sz w:val="20"/>
                <w:lang w:val="en-US"/>
              </w:rPr>
              <w:t>13,2</w:t>
            </w:r>
            <w:r w:rsidR="0074366C">
              <w:rPr>
                <w:rFonts w:ascii="Times New Roman" w:eastAsia="Times New Roman" w:hAnsi="Times New Roman"/>
                <w:color w:val="000000"/>
                <w:kern w:val="0"/>
                <w:sz w:val="20"/>
                <w:lang w:val="en-US"/>
              </w:rPr>
              <w:t>80</w:t>
            </w:r>
          </w:p>
        </w:tc>
        <w:tc>
          <w:tcPr>
            <w:tcW w:w="1020" w:type="dxa"/>
            <w:tcBorders>
              <w:top w:val="nil"/>
              <w:left w:val="nil"/>
              <w:bottom w:val="single" w:sz="4" w:space="0" w:color="auto"/>
              <w:right w:val="nil"/>
            </w:tcBorders>
            <w:shd w:val="clear" w:color="auto" w:fill="auto"/>
            <w:noWrap/>
            <w:vAlign w:val="bottom"/>
            <w:hideMark/>
          </w:tcPr>
          <w:p w:rsidR="003B4E12" w:rsidRPr="003B4E12" w:rsidRDefault="003B4E12" w:rsidP="0074366C">
            <w:pPr>
              <w:spacing w:after="0" w:line="360" w:lineRule="auto"/>
              <w:jc w:val="center"/>
              <w:rPr>
                <w:rFonts w:ascii="Times New Roman" w:eastAsia="Times New Roman" w:hAnsi="Times New Roman"/>
                <w:color w:val="000000"/>
                <w:kern w:val="0"/>
                <w:sz w:val="20"/>
                <w:lang w:val="en-US"/>
              </w:rPr>
            </w:pPr>
            <w:r w:rsidRPr="003B4E12">
              <w:rPr>
                <w:rFonts w:ascii="Times New Roman" w:eastAsia="Times New Roman" w:hAnsi="Times New Roman"/>
                <w:color w:val="000000"/>
                <w:kern w:val="0"/>
                <w:sz w:val="20"/>
                <w:lang w:val="en-US"/>
              </w:rPr>
              <w:t>16,</w:t>
            </w:r>
            <w:r w:rsidR="0074366C">
              <w:rPr>
                <w:rFonts w:ascii="Times New Roman" w:eastAsia="Times New Roman" w:hAnsi="Times New Roman"/>
                <w:color w:val="000000"/>
                <w:kern w:val="0"/>
                <w:sz w:val="20"/>
                <w:lang w:val="en-US"/>
              </w:rPr>
              <w:t>999</w:t>
            </w:r>
          </w:p>
        </w:tc>
        <w:tc>
          <w:tcPr>
            <w:tcW w:w="850" w:type="dxa"/>
            <w:tcBorders>
              <w:top w:val="nil"/>
              <w:left w:val="nil"/>
              <w:bottom w:val="single" w:sz="4" w:space="0" w:color="auto"/>
              <w:right w:val="nil"/>
            </w:tcBorders>
            <w:shd w:val="clear" w:color="auto" w:fill="auto"/>
            <w:noWrap/>
            <w:vAlign w:val="bottom"/>
            <w:hideMark/>
          </w:tcPr>
          <w:p w:rsidR="003B4E12" w:rsidRPr="003B4E12" w:rsidRDefault="002A1AA1" w:rsidP="0074366C">
            <w:pPr>
              <w:spacing w:after="0" w:line="360" w:lineRule="auto"/>
              <w:jc w:val="center"/>
              <w:rPr>
                <w:rFonts w:ascii="Times New Roman" w:eastAsia="Times New Roman" w:hAnsi="Times New Roman"/>
                <w:color w:val="000000"/>
                <w:kern w:val="0"/>
                <w:sz w:val="20"/>
                <w:lang w:val="en-US"/>
              </w:rPr>
            </w:pPr>
            <w:r>
              <w:rPr>
                <w:rFonts w:ascii="Times New Roman" w:eastAsia="Times New Roman" w:hAnsi="Times New Roman"/>
                <w:color w:val="000000"/>
                <w:kern w:val="0"/>
                <w:sz w:val="20"/>
                <w:lang w:val="en-US"/>
              </w:rPr>
              <w:t>10.</w:t>
            </w:r>
            <w:r w:rsidR="0074366C">
              <w:rPr>
                <w:rFonts w:ascii="Times New Roman" w:eastAsia="Times New Roman" w:hAnsi="Times New Roman"/>
                <w:color w:val="000000"/>
                <w:kern w:val="0"/>
                <w:sz w:val="20"/>
                <w:lang w:val="en-US"/>
              </w:rPr>
              <w:t>1</w:t>
            </w:r>
          </w:p>
        </w:tc>
      </w:tr>
    </w:tbl>
    <w:p w:rsidR="009B44B7" w:rsidRDefault="003022F6" w:rsidP="003022F6">
      <w:pPr>
        <w:pStyle w:val="Tablefootnote"/>
        <w:ind w:left="284"/>
      </w:pPr>
      <w:r w:rsidRPr="003022F6">
        <w:rPr>
          <w:vertAlign w:val="superscript"/>
        </w:rPr>
        <w:t>(*)</w:t>
      </w:r>
      <w:r>
        <w:t xml:space="preserve"> Süre birimi saniyedir</w:t>
      </w:r>
    </w:p>
    <w:p w:rsidR="009B44B7" w:rsidRDefault="009B44B7" w:rsidP="00150AEB">
      <w:pPr>
        <w:pStyle w:val="AnaParagrafYaziStiliSau"/>
      </w:pPr>
    </w:p>
    <w:p w:rsidR="004A18F7" w:rsidRDefault="004A18F7" w:rsidP="004A18F7">
      <w:pPr>
        <w:pStyle w:val="ResimYazs"/>
        <w:keepNext/>
        <w:jc w:val="center"/>
      </w:pPr>
      <w:bookmarkStart w:id="187" w:name="_Toc482646138"/>
      <w:bookmarkStart w:id="188" w:name="_Toc482647414"/>
      <w:bookmarkStart w:id="189" w:name="_Toc482647514"/>
      <w:bookmarkStart w:id="190" w:name="_Toc482648330"/>
      <w:bookmarkStart w:id="191" w:name="_Toc487013965"/>
      <w:r>
        <w:t xml:space="preserve">Tablo </w:t>
      </w:r>
      <w:fldSimple w:instr=" STYLEREF 1 \s ">
        <w:r w:rsidR="00FE6146">
          <w:rPr>
            <w:noProof/>
          </w:rPr>
          <w:t>6</w:t>
        </w:r>
      </w:fldSimple>
      <w:r>
        <w:t>.</w:t>
      </w:r>
      <w:fldSimple w:instr=" SEQ Tablo \* ARABIC \s 1 ">
        <w:r w:rsidR="00FE6146">
          <w:rPr>
            <w:noProof/>
          </w:rPr>
          <w:t>18</w:t>
        </w:r>
      </w:fldSimple>
      <w:r>
        <w:t>. FPA için amaç fonksiyonu hesaplama sayılarının karşılaştırılması</w:t>
      </w:r>
      <w:bookmarkEnd w:id="187"/>
      <w:bookmarkEnd w:id="188"/>
      <w:bookmarkEnd w:id="189"/>
      <w:bookmarkEnd w:id="190"/>
      <w:bookmarkEnd w:id="191"/>
    </w:p>
    <w:tbl>
      <w:tblPr>
        <w:tblW w:w="7708" w:type="dxa"/>
        <w:jc w:val="center"/>
        <w:tblLayout w:type="fixed"/>
        <w:tblLook w:val="04A0" w:firstRow="1" w:lastRow="0" w:firstColumn="1" w:lastColumn="0" w:noHBand="0" w:noVBand="1"/>
      </w:tblPr>
      <w:tblGrid>
        <w:gridCol w:w="2778"/>
        <w:gridCol w:w="1020"/>
        <w:gridCol w:w="1020"/>
        <w:gridCol w:w="1020"/>
        <w:gridCol w:w="1020"/>
        <w:gridCol w:w="850"/>
      </w:tblGrid>
      <w:tr w:rsidR="00CE5103" w:rsidRPr="003B4E12" w:rsidTr="002C2234">
        <w:trPr>
          <w:trHeight w:val="300"/>
          <w:jc w:val="center"/>
        </w:trPr>
        <w:tc>
          <w:tcPr>
            <w:tcW w:w="2778" w:type="dxa"/>
            <w:tcBorders>
              <w:top w:val="single" w:sz="4" w:space="0" w:color="auto"/>
              <w:left w:val="nil"/>
              <w:right w:val="nil"/>
            </w:tcBorders>
            <w:shd w:val="clear" w:color="auto" w:fill="auto"/>
            <w:noWrap/>
            <w:vAlign w:val="bottom"/>
          </w:tcPr>
          <w:p w:rsidR="00CE5103" w:rsidRPr="00FF3244" w:rsidRDefault="00CE5103" w:rsidP="004A18F7">
            <w:pPr>
              <w:spacing w:after="0" w:line="360" w:lineRule="auto"/>
              <w:rPr>
                <w:rFonts w:ascii="Times New Roman" w:eastAsia="Times New Roman" w:hAnsi="Times New Roman"/>
                <w:b/>
                <w:bCs/>
                <w:color w:val="000000"/>
                <w:kern w:val="0"/>
                <w:sz w:val="20"/>
              </w:rPr>
            </w:pPr>
          </w:p>
        </w:tc>
        <w:tc>
          <w:tcPr>
            <w:tcW w:w="1020" w:type="dxa"/>
            <w:tcBorders>
              <w:top w:val="single" w:sz="4" w:space="0" w:color="auto"/>
              <w:left w:val="nil"/>
              <w:right w:val="nil"/>
            </w:tcBorders>
            <w:shd w:val="clear" w:color="auto" w:fill="auto"/>
            <w:noWrap/>
            <w:vAlign w:val="bottom"/>
          </w:tcPr>
          <w:p w:rsidR="00CE5103" w:rsidRPr="00FF3244" w:rsidRDefault="00CE5103" w:rsidP="004A18F7">
            <w:pPr>
              <w:spacing w:after="0" w:line="360" w:lineRule="auto"/>
              <w:jc w:val="center"/>
              <w:rPr>
                <w:rFonts w:ascii="Times New Roman" w:eastAsia="Times New Roman" w:hAnsi="Times New Roman"/>
                <w:b/>
                <w:bCs/>
                <w:color w:val="000000"/>
                <w:kern w:val="0"/>
                <w:sz w:val="20"/>
              </w:rPr>
            </w:pPr>
          </w:p>
        </w:tc>
        <w:tc>
          <w:tcPr>
            <w:tcW w:w="1020" w:type="dxa"/>
            <w:tcBorders>
              <w:top w:val="single" w:sz="4" w:space="0" w:color="auto"/>
              <w:left w:val="nil"/>
              <w:right w:val="nil"/>
            </w:tcBorders>
            <w:shd w:val="clear" w:color="auto" w:fill="auto"/>
            <w:noWrap/>
            <w:vAlign w:val="bottom"/>
          </w:tcPr>
          <w:p w:rsidR="00CE5103" w:rsidRPr="00FF3244" w:rsidRDefault="00CE5103" w:rsidP="004A18F7">
            <w:pPr>
              <w:spacing w:after="0" w:line="360" w:lineRule="auto"/>
              <w:jc w:val="center"/>
              <w:rPr>
                <w:rFonts w:ascii="Times New Roman" w:eastAsia="Times New Roman" w:hAnsi="Times New Roman"/>
                <w:b/>
                <w:bCs/>
                <w:color w:val="000000"/>
                <w:kern w:val="0"/>
                <w:sz w:val="20"/>
              </w:rPr>
            </w:pPr>
          </w:p>
        </w:tc>
        <w:tc>
          <w:tcPr>
            <w:tcW w:w="1020" w:type="dxa"/>
            <w:tcBorders>
              <w:top w:val="single" w:sz="4" w:space="0" w:color="auto"/>
              <w:left w:val="nil"/>
              <w:right w:val="nil"/>
            </w:tcBorders>
            <w:shd w:val="clear" w:color="auto" w:fill="auto"/>
            <w:noWrap/>
            <w:vAlign w:val="bottom"/>
          </w:tcPr>
          <w:p w:rsidR="00CE5103" w:rsidRPr="00FF3244" w:rsidRDefault="00CE5103" w:rsidP="004A18F7">
            <w:pPr>
              <w:spacing w:after="0" w:line="360" w:lineRule="auto"/>
              <w:jc w:val="center"/>
              <w:rPr>
                <w:rFonts w:ascii="Times New Roman" w:eastAsia="Times New Roman" w:hAnsi="Times New Roman"/>
                <w:b/>
                <w:bCs/>
                <w:color w:val="000000"/>
                <w:kern w:val="0"/>
                <w:sz w:val="20"/>
              </w:rPr>
            </w:pPr>
          </w:p>
        </w:tc>
        <w:tc>
          <w:tcPr>
            <w:tcW w:w="1870" w:type="dxa"/>
            <w:gridSpan w:val="2"/>
            <w:tcBorders>
              <w:top w:val="single" w:sz="4" w:space="0" w:color="auto"/>
              <w:left w:val="nil"/>
              <w:bottom w:val="single" w:sz="4" w:space="0" w:color="auto"/>
              <w:right w:val="nil"/>
            </w:tcBorders>
            <w:shd w:val="clear" w:color="auto" w:fill="auto"/>
            <w:noWrap/>
            <w:vAlign w:val="bottom"/>
          </w:tcPr>
          <w:p w:rsidR="00CE5103" w:rsidRPr="003B4E12" w:rsidRDefault="00CE5103" w:rsidP="004A18F7">
            <w:pPr>
              <w:spacing w:after="0" w:line="360" w:lineRule="auto"/>
              <w:jc w:val="center"/>
              <w:rPr>
                <w:rFonts w:ascii="Times New Roman" w:eastAsia="Times New Roman" w:hAnsi="Times New Roman"/>
                <w:b/>
                <w:bCs/>
                <w:color w:val="000000"/>
                <w:kern w:val="0"/>
                <w:sz w:val="20"/>
                <w:lang w:val="en-US"/>
              </w:rPr>
            </w:pPr>
            <w:r>
              <w:rPr>
                <w:rFonts w:ascii="Times New Roman" w:eastAsia="Times New Roman" w:hAnsi="Times New Roman"/>
                <w:b/>
                <w:bCs/>
                <w:color w:val="000000"/>
                <w:kern w:val="0"/>
                <w:sz w:val="20"/>
                <w:lang w:val="en-US"/>
              </w:rPr>
              <w:t>Ortalama</w:t>
            </w:r>
          </w:p>
        </w:tc>
      </w:tr>
      <w:tr w:rsidR="004A18F7" w:rsidRPr="003B4E12" w:rsidTr="00CE5103">
        <w:trPr>
          <w:trHeight w:val="300"/>
          <w:jc w:val="center"/>
        </w:trPr>
        <w:tc>
          <w:tcPr>
            <w:tcW w:w="2778" w:type="dxa"/>
            <w:tcBorders>
              <w:left w:val="nil"/>
              <w:bottom w:val="single" w:sz="4" w:space="0" w:color="auto"/>
              <w:right w:val="nil"/>
            </w:tcBorders>
            <w:shd w:val="clear" w:color="auto" w:fill="auto"/>
            <w:noWrap/>
            <w:vAlign w:val="bottom"/>
            <w:hideMark/>
          </w:tcPr>
          <w:p w:rsidR="004A18F7" w:rsidRPr="003B4E12" w:rsidRDefault="004A18F7" w:rsidP="004A18F7">
            <w:pPr>
              <w:spacing w:after="0" w:line="360" w:lineRule="auto"/>
              <w:rPr>
                <w:rFonts w:ascii="Times New Roman" w:eastAsia="Times New Roman" w:hAnsi="Times New Roman"/>
                <w:b/>
                <w:bCs/>
                <w:color w:val="000000"/>
                <w:kern w:val="0"/>
                <w:sz w:val="20"/>
                <w:lang w:val="en-US"/>
              </w:rPr>
            </w:pPr>
          </w:p>
        </w:tc>
        <w:tc>
          <w:tcPr>
            <w:tcW w:w="1020" w:type="dxa"/>
            <w:tcBorders>
              <w:left w:val="nil"/>
              <w:bottom w:val="single" w:sz="4" w:space="0" w:color="auto"/>
              <w:right w:val="nil"/>
            </w:tcBorders>
            <w:shd w:val="clear" w:color="auto" w:fill="auto"/>
            <w:noWrap/>
            <w:vAlign w:val="bottom"/>
            <w:hideMark/>
          </w:tcPr>
          <w:p w:rsidR="004A18F7" w:rsidRPr="003B4E12" w:rsidRDefault="004A18F7" w:rsidP="004A18F7">
            <w:pPr>
              <w:spacing w:after="0" w:line="360" w:lineRule="auto"/>
              <w:jc w:val="center"/>
              <w:rPr>
                <w:rFonts w:ascii="Times New Roman" w:eastAsia="Times New Roman" w:hAnsi="Times New Roman"/>
                <w:b/>
                <w:bCs/>
                <w:color w:val="000000"/>
                <w:kern w:val="0"/>
                <w:sz w:val="20"/>
                <w:lang w:val="en-US"/>
              </w:rPr>
            </w:pPr>
            <w:r w:rsidRPr="003B4E12">
              <w:rPr>
                <w:rFonts w:ascii="Times New Roman" w:eastAsia="Times New Roman" w:hAnsi="Times New Roman"/>
                <w:b/>
                <w:bCs/>
                <w:color w:val="000000"/>
                <w:kern w:val="0"/>
                <w:sz w:val="20"/>
                <w:lang w:val="en-US"/>
              </w:rPr>
              <w:t>160 kVA</w:t>
            </w:r>
          </w:p>
        </w:tc>
        <w:tc>
          <w:tcPr>
            <w:tcW w:w="1020" w:type="dxa"/>
            <w:tcBorders>
              <w:left w:val="nil"/>
              <w:bottom w:val="single" w:sz="4" w:space="0" w:color="auto"/>
              <w:right w:val="nil"/>
            </w:tcBorders>
            <w:shd w:val="clear" w:color="auto" w:fill="auto"/>
            <w:noWrap/>
            <w:vAlign w:val="bottom"/>
            <w:hideMark/>
          </w:tcPr>
          <w:p w:rsidR="004A18F7" w:rsidRPr="003B4E12" w:rsidRDefault="004A18F7" w:rsidP="004A18F7">
            <w:pPr>
              <w:spacing w:after="0" w:line="360" w:lineRule="auto"/>
              <w:jc w:val="center"/>
              <w:rPr>
                <w:rFonts w:ascii="Times New Roman" w:eastAsia="Times New Roman" w:hAnsi="Times New Roman"/>
                <w:b/>
                <w:bCs/>
                <w:color w:val="000000"/>
                <w:kern w:val="0"/>
                <w:sz w:val="20"/>
                <w:lang w:val="en-US"/>
              </w:rPr>
            </w:pPr>
            <w:r w:rsidRPr="003B4E12">
              <w:rPr>
                <w:rFonts w:ascii="Times New Roman" w:eastAsia="Times New Roman" w:hAnsi="Times New Roman"/>
                <w:b/>
                <w:bCs/>
                <w:color w:val="000000"/>
                <w:kern w:val="0"/>
                <w:sz w:val="20"/>
                <w:lang w:val="en-US"/>
              </w:rPr>
              <w:t>400 kVA</w:t>
            </w:r>
          </w:p>
        </w:tc>
        <w:tc>
          <w:tcPr>
            <w:tcW w:w="1020" w:type="dxa"/>
            <w:tcBorders>
              <w:left w:val="nil"/>
              <w:bottom w:val="single" w:sz="4" w:space="0" w:color="auto"/>
              <w:right w:val="nil"/>
            </w:tcBorders>
            <w:shd w:val="clear" w:color="auto" w:fill="auto"/>
            <w:noWrap/>
            <w:vAlign w:val="bottom"/>
            <w:hideMark/>
          </w:tcPr>
          <w:p w:rsidR="004A18F7" w:rsidRPr="003B4E12" w:rsidRDefault="004A18F7" w:rsidP="004A18F7">
            <w:pPr>
              <w:spacing w:after="0" w:line="360" w:lineRule="auto"/>
              <w:jc w:val="center"/>
              <w:rPr>
                <w:rFonts w:ascii="Times New Roman" w:eastAsia="Times New Roman" w:hAnsi="Times New Roman"/>
                <w:b/>
                <w:bCs/>
                <w:color w:val="000000"/>
                <w:kern w:val="0"/>
                <w:sz w:val="20"/>
                <w:lang w:val="en-US"/>
              </w:rPr>
            </w:pPr>
            <w:r w:rsidRPr="003B4E12">
              <w:rPr>
                <w:rFonts w:ascii="Times New Roman" w:eastAsia="Times New Roman" w:hAnsi="Times New Roman"/>
                <w:b/>
                <w:bCs/>
                <w:color w:val="000000"/>
                <w:kern w:val="0"/>
                <w:sz w:val="20"/>
                <w:lang w:val="en-US"/>
              </w:rPr>
              <w:t>630 kVA</w:t>
            </w:r>
          </w:p>
        </w:tc>
        <w:tc>
          <w:tcPr>
            <w:tcW w:w="1020" w:type="dxa"/>
            <w:tcBorders>
              <w:top w:val="single" w:sz="4" w:space="0" w:color="auto"/>
              <w:left w:val="nil"/>
              <w:bottom w:val="single" w:sz="4" w:space="0" w:color="auto"/>
              <w:right w:val="nil"/>
            </w:tcBorders>
            <w:shd w:val="clear" w:color="auto" w:fill="auto"/>
            <w:noWrap/>
            <w:vAlign w:val="bottom"/>
            <w:hideMark/>
          </w:tcPr>
          <w:p w:rsidR="004A18F7" w:rsidRPr="003B4E12" w:rsidRDefault="00CE5103" w:rsidP="004A18F7">
            <w:pPr>
              <w:spacing w:after="0" w:line="360" w:lineRule="auto"/>
              <w:jc w:val="center"/>
              <w:rPr>
                <w:rFonts w:ascii="Times New Roman" w:eastAsia="Times New Roman" w:hAnsi="Times New Roman"/>
                <w:b/>
                <w:bCs/>
                <w:color w:val="000000"/>
                <w:kern w:val="0"/>
                <w:sz w:val="20"/>
                <w:lang w:val="en-US"/>
              </w:rPr>
            </w:pPr>
            <w:r>
              <w:rPr>
                <w:rFonts w:ascii="Times New Roman" w:eastAsia="Times New Roman" w:hAnsi="Times New Roman"/>
                <w:b/>
                <w:bCs/>
                <w:color w:val="000000"/>
                <w:kern w:val="0"/>
                <w:sz w:val="20"/>
                <w:lang w:val="en-US"/>
              </w:rPr>
              <w:t>Sayı</w:t>
            </w:r>
          </w:p>
        </w:tc>
        <w:tc>
          <w:tcPr>
            <w:tcW w:w="850" w:type="dxa"/>
            <w:tcBorders>
              <w:top w:val="single" w:sz="4" w:space="0" w:color="auto"/>
              <w:left w:val="nil"/>
              <w:bottom w:val="single" w:sz="4" w:space="0" w:color="auto"/>
              <w:right w:val="nil"/>
            </w:tcBorders>
            <w:shd w:val="clear" w:color="auto" w:fill="auto"/>
            <w:noWrap/>
            <w:vAlign w:val="bottom"/>
            <w:hideMark/>
          </w:tcPr>
          <w:p w:rsidR="004A18F7" w:rsidRPr="003B4E12" w:rsidRDefault="003022F6" w:rsidP="004A18F7">
            <w:pPr>
              <w:spacing w:after="0" w:line="360" w:lineRule="auto"/>
              <w:jc w:val="center"/>
              <w:rPr>
                <w:rFonts w:ascii="Times New Roman" w:eastAsia="Times New Roman" w:hAnsi="Times New Roman"/>
                <w:b/>
                <w:bCs/>
                <w:color w:val="000000"/>
                <w:kern w:val="0"/>
                <w:sz w:val="20"/>
                <w:lang w:val="en-US"/>
              </w:rPr>
            </w:pPr>
            <w:r>
              <w:rPr>
                <w:rFonts w:ascii="Times New Roman" w:eastAsia="Times New Roman" w:hAnsi="Times New Roman"/>
                <w:b/>
                <w:bCs/>
                <w:color w:val="000000"/>
                <w:kern w:val="0"/>
                <w:sz w:val="20"/>
                <w:lang w:val="en-US"/>
              </w:rPr>
              <w:t xml:space="preserve">Süre </w:t>
            </w:r>
            <w:r w:rsidRPr="003022F6">
              <w:rPr>
                <w:rFonts w:ascii="Times New Roman" w:eastAsia="Times New Roman" w:hAnsi="Times New Roman"/>
                <w:b/>
                <w:bCs/>
                <w:color w:val="000000"/>
                <w:kern w:val="0"/>
                <w:sz w:val="20"/>
                <w:vertAlign w:val="superscript"/>
                <w:lang w:val="en-US"/>
              </w:rPr>
              <w:t>(*)</w:t>
            </w:r>
          </w:p>
        </w:tc>
      </w:tr>
      <w:tr w:rsidR="004A18F7" w:rsidRPr="003B4E12" w:rsidTr="00CE5103">
        <w:trPr>
          <w:trHeight w:val="300"/>
          <w:jc w:val="center"/>
        </w:trPr>
        <w:tc>
          <w:tcPr>
            <w:tcW w:w="2778" w:type="dxa"/>
            <w:tcBorders>
              <w:top w:val="single" w:sz="4" w:space="0" w:color="auto"/>
              <w:left w:val="nil"/>
              <w:bottom w:val="nil"/>
              <w:right w:val="nil"/>
            </w:tcBorders>
            <w:shd w:val="clear" w:color="auto" w:fill="auto"/>
            <w:noWrap/>
            <w:vAlign w:val="bottom"/>
            <w:hideMark/>
          </w:tcPr>
          <w:p w:rsidR="004A18F7" w:rsidRPr="003B4E12" w:rsidRDefault="004A18F7" w:rsidP="004A18F7">
            <w:pPr>
              <w:spacing w:after="0" w:line="360" w:lineRule="auto"/>
              <w:rPr>
                <w:rFonts w:ascii="Times New Roman" w:eastAsia="Times New Roman" w:hAnsi="Times New Roman"/>
                <w:color w:val="000000"/>
                <w:kern w:val="0"/>
                <w:sz w:val="20"/>
                <w:lang w:val="en-US"/>
              </w:rPr>
            </w:pPr>
            <w:r>
              <w:rPr>
                <w:rFonts w:ascii="Times New Roman" w:eastAsia="Times New Roman" w:hAnsi="Times New Roman"/>
                <w:color w:val="000000"/>
                <w:kern w:val="0"/>
                <w:sz w:val="20"/>
                <w:lang w:val="en-US"/>
              </w:rPr>
              <w:t>Önbelleklemesiz</w:t>
            </w:r>
          </w:p>
        </w:tc>
        <w:tc>
          <w:tcPr>
            <w:tcW w:w="1020" w:type="dxa"/>
            <w:tcBorders>
              <w:top w:val="single" w:sz="4" w:space="0" w:color="auto"/>
              <w:left w:val="nil"/>
              <w:bottom w:val="nil"/>
              <w:right w:val="nil"/>
            </w:tcBorders>
            <w:shd w:val="clear" w:color="auto" w:fill="auto"/>
            <w:noWrap/>
            <w:vAlign w:val="bottom"/>
            <w:hideMark/>
          </w:tcPr>
          <w:p w:rsidR="004A18F7" w:rsidRPr="003B4E12" w:rsidRDefault="004A18F7" w:rsidP="004A18F7">
            <w:pPr>
              <w:spacing w:after="0" w:line="360" w:lineRule="auto"/>
              <w:jc w:val="center"/>
              <w:rPr>
                <w:rFonts w:ascii="Times New Roman" w:eastAsia="Times New Roman" w:hAnsi="Times New Roman"/>
                <w:color w:val="000000"/>
                <w:kern w:val="0"/>
                <w:sz w:val="20"/>
                <w:lang w:val="en-US"/>
              </w:rPr>
            </w:pPr>
            <w:r>
              <w:rPr>
                <w:rFonts w:ascii="Times New Roman" w:eastAsia="Times New Roman" w:hAnsi="Times New Roman"/>
                <w:color w:val="000000"/>
                <w:kern w:val="0"/>
                <w:sz w:val="20"/>
                <w:lang w:val="en-US"/>
              </w:rPr>
              <w:t>4</w:t>
            </w:r>
            <w:r w:rsidRPr="003B4E12">
              <w:rPr>
                <w:rFonts w:ascii="Times New Roman" w:eastAsia="Times New Roman" w:hAnsi="Times New Roman"/>
                <w:color w:val="000000"/>
                <w:kern w:val="0"/>
                <w:sz w:val="20"/>
                <w:lang w:val="en-US"/>
              </w:rPr>
              <w:t>0,000</w:t>
            </w:r>
          </w:p>
        </w:tc>
        <w:tc>
          <w:tcPr>
            <w:tcW w:w="1020" w:type="dxa"/>
            <w:tcBorders>
              <w:top w:val="single" w:sz="4" w:space="0" w:color="auto"/>
              <w:left w:val="nil"/>
              <w:bottom w:val="nil"/>
              <w:right w:val="nil"/>
            </w:tcBorders>
            <w:shd w:val="clear" w:color="auto" w:fill="auto"/>
            <w:noWrap/>
            <w:vAlign w:val="bottom"/>
            <w:hideMark/>
          </w:tcPr>
          <w:p w:rsidR="004A18F7" w:rsidRPr="003B4E12" w:rsidRDefault="004A18F7" w:rsidP="004A18F7">
            <w:pPr>
              <w:spacing w:after="0" w:line="360" w:lineRule="auto"/>
              <w:jc w:val="center"/>
              <w:rPr>
                <w:rFonts w:ascii="Times New Roman" w:eastAsia="Times New Roman" w:hAnsi="Times New Roman"/>
                <w:color w:val="000000"/>
                <w:kern w:val="0"/>
                <w:sz w:val="20"/>
                <w:lang w:val="en-US"/>
              </w:rPr>
            </w:pPr>
            <w:r>
              <w:rPr>
                <w:rFonts w:ascii="Times New Roman" w:eastAsia="Times New Roman" w:hAnsi="Times New Roman"/>
                <w:color w:val="000000"/>
                <w:kern w:val="0"/>
                <w:sz w:val="20"/>
                <w:lang w:val="en-US"/>
              </w:rPr>
              <w:t>4</w:t>
            </w:r>
            <w:r w:rsidRPr="003B4E12">
              <w:rPr>
                <w:rFonts w:ascii="Times New Roman" w:eastAsia="Times New Roman" w:hAnsi="Times New Roman"/>
                <w:color w:val="000000"/>
                <w:kern w:val="0"/>
                <w:sz w:val="20"/>
                <w:lang w:val="en-US"/>
              </w:rPr>
              <w:t>0,000</w:t>
            </w:r>
          </w:p>
        </w:tc>
        <w:tc>
          <w:tcPr>
            <w:tcW w:w="1020" w:type="dxa"/>
            <w:tcBorders>
              <w:top w:val="single" w:sz="4" w:space="0" w:color="auto"/>
              <w:left w:val="nil"/>
              <w:bottom w:val="nil"/>
              <w:right w:val="nil"/>
            </w:tcBorders>
            <w:shd w:val="clear" w:color="auto" w:fill="auto"/>
            <w:noWrap/>
            <w:vAlign w:val="bottom"/>
            <w:hideMark/>
          </w:tcPr>
          <w:p w:rsidR="004A18F7" w:rsidRPr="003B4E12" w:rsidRDefault="004A18F7" w:rsidP="004A18F7">
            <w:pPr>
              <w:spacing w:after="0" w:line="360" w:lineRule="auto"/>
              <w:jc w:val="center"/>
              <w:rPr>
                <w:rFonts w:ascii="Times New Roman" w:eastAsia="Times New Roman" w:hAnsi="Times New Roman"/>
                <w:color w:val="000000"/>
                <w:kern w:val="0"/>
                <w:sz w:val="20"/>
                <w:lang w:val="en-US"/>
              </w:rPr>
            </w:pPr>
            <w:r>
              <w:rPr>
                <w:rFonts w:ascii="Times New Roman" w:eastAsia="Times New Roman" w:hAnsi="Times New Roman"/>
                <w:color w:val="000000"/>
                <w:kern w:val="0"/>
                <w:sz w:val="20"/>
                <w:lang w:val="en-US"/>
              </w:rPr>
              <w:t>4</w:t>
            </w:r>
            <w:r w:rsidRPr="003B4E12">
              <w:rPr>
                <w:rFonts w:ascii="Times New Roman" w:eastAsia="Times New Roman" w:hAnsi="Times New Roman"/>
                <w:color w:val="000000"/>
                <w:kern w:val="0"/>
                <w:sz w:val="20"/>
                <w:lang w:val="en-US"/>
              </w:rPr>
              <w:t>0,000</w:t>
            </w:r>
          </w:p>
        </w:tc>
        <w:tc>
          <w:tcPr>
            <w:tcW w:w="1020" w:type="dxa"/>
            <w:tcBorders>
              <w:top w:val="single" w:sz="4" w:space="0" w:color="auto"/>
              <w:left w:val="nil"/>
              <w:bottom w:val="nil"/>
              <w:right w:val="nil"/>
            </w:tcBorders>
            <w:shd w:val="clear" w:color="auto" w:fill="auto"/>
            <w:noWrap/>
            <w:vAlign w:val="bottom"/>
            <w:hideMark/>
          </w:tcPr>
          <w:p w:rsidR="004A18F7" w:rsidRPr="003B4E12" w:rsidRDefault="004A18F7" w:rsidP="004A18F7">
            <w:pPr>
              <w:spacing w:after="0" w:line="360" w:lineRule="auto"/>
              <w:jc w:val="center"/>
              <w:rPr>
                <w:rFonts w:ascii="Times New Roman" w:eastAsia="Times New Roman" w:hAnsi="Times New Roman"/>
                <w:color w:val="000000"/>
                <w:kern w:val="0"/>
                <w:sz w:val="20"/>
                <w:lang w:val="en-US"/>
              </w:rPr>
            </w:pPr>
            <w:r>
              <w:rPr>
                <w:rFonts w:ascii="Times New Roman" w:eastAsia="Times New Roman" w:hAnsi="Times New Roman"/>
                <w:color w:val="000000"/>
                <w:kern w:val="0"/>
                <w:sz w:val="20"/>
                <w:lang w:val="en-US"/>
              </w:rPr>
              <w:t>4</w:t>
            </w:r>
            <w:r w:rsidRPr="003B4E12">
              <w:rPr>
                <w:rFonts w:ascii="Times New Roman" w:eastAsia="Times New Roman" w:hAnsi="Times New Roman"/>
                <w:color w:val="000000"/>
                <w:kern w:val="0"/>
                <w:sz w:val="20"/>
                <w:lang w:val="en-US"/>
              </w:rPr>
              <w:t>0,000</w:t>
            </w:r>
          </w:p>
        </w:tc>
        <w:tc>
          <w:tcPr>
            <w:tcW w:w="850" w:type="dxa"/>
            <w:tcBorders>
              <w:top w:val="single" w:sz="4" w:space="0" w:color="auto"/>
              <w:left w:val="nil"/>
              <w:bottom w:val="nil"/>
              <w:right w:val="nil"/>
            </w:tcBorders>
            <w:shd w:val="clear" w:color="auto" w:fill="auto"/>
            <w:noWrap/>
            <w:vAlign w:val="bottom"/>
            <w:hideMark/>
          </w:tcPr>
          <w:p w:rsidR="004A18F7" w:rsidRPr="003B4E12" w:rsidRDefault="009F6385" w:rsidP="004A18F7">
            <w:pPr>
              <w:spacing w:after="0" w:line="360" w:lineRule="auto"/>
              <w:jc w:val="center"/>
              <w:rPr>
                <w:rFonts w:ascii="Times New Roman" w:eastAsia="Times New Roman" w:hAnsi="Times New Roman"/>
                <w:color w:val="000000"/>
                <w:kern w:val="0"/>
                <w:sz w:val="20"/>
                <w:lang w:val="en-US"/>
              </w:rPr>
            </w:pPr>
            <w:r>
              <w:rPr>
                <w:rFonts w:ascii="Times New Roman" w:eastAsia="Times New Roman" w:hAnsi="Times New Roman"/>
                <w:color w:val="000000"/>
                <w:kern w:val="0"/>
                <w:sz w:val="20"/>
                <w:lang w:val="en-US"/>
              </w:rPr>
              <w:t>1.6</w:t>
            </w:r>
          </w:p>
        </w:tc>
      </w:tr>
      <w:tr w:rsidR="004A18F7" w:rsidRPr="003B4E12" w:rsidTr="00CE5103">
        <w:trPr>
          <w:trHeight w:val="300"/>
          <w:jc w:val="center"/>
        </w:trPr>
        <w:tc>
          <w:tcPr>
            <w:tcW w:w="2778" w:type="dxa"/>
            <w:tcBorders>
              <w:top w:val="nil"/>
              <w:left w:val="nil"/>
              <w:right w:val="nil"/>
            </w:tcBorders>
            <w:shd w:val="clear" w:color="auto" w:fill="auto"/>
            <w:noWrap/>
            <w:vAlign w:val="bottom"/>
            <w:hideMark/>
          </w:tcPr>
          <w:p w:rsidR="004A18F7" w:rsidRPr="003B4E12" w:rsidRDefault="004A18F7" w:rsidP="004A18F7">
            <w:pPr>
              <w:spacing w:after="0" w:line="360" w:lineRule="auto"/>
              <w:rPr>
                <w:rFonts w:ascii="Times New Roman" w:eastAsia="Times New Roman" w:hAnsi="Times New Roman"/>
                <w:color w:val="000000"/>
                <w:kern w:val="0"/>
                <w:sz w:val="20"/>
                <w:lang w:val="en-US"/>
              </w:rPr>
            </w:pPr>
            <w:r>
              <w:rPr>
                <w:rFonts w:ascii="Times New Roman" w:eastAsia="Times New Roman" w:hAnsi="Times New Roman"/>
                <w:color w:val="000000"/>
                <w:kern w:val="0"/>
                <w:sz w:val="20"/>
                <w:lang w:val="en-US"/>
              </w:rPr>
              <w:t>Önbellekleme ile</w:t>
            </w:r>
          </w:p>
        </w:tc>
        <w:tc>
          <w:tcPr>
            <w:tcW w:w="1020" w:type="dxa"/>
            <w:tcBorders>
              <w:top w:val="nil"/>
              <w:left w:val="nil"/>
              <w:right w:val="nil"/>
            </w:tcBorders>
            <w:shd w:val="clear" w:color="auto" w:fill="auto"/>
            <w:noWrap/>
            <w:vAlign w:val="bottom"/>
            <w:hideMark/>
          </w:tcPr>
          <w:p w:rsidR="004A18F7" w:rsidRPr="003B4E12" w:rsidRDefault="00CE5103" w:rsidP="009F6385">
            <w:pPr>
              <w:spacing w:after="0" w:line="360" w:lineRule="auto"/>
              <w:jc w:val="center"/>
              <w:rPr>
                <w:rFonts w:ascii="Times New Roman" w:eastAsia="Times New Roman" w:hAnsi="Times New Roman"/>
                <w:color w:val="000000"/>
                <w:kern w:val="0"/>
                <w:sz w:val="20"/>
                <w:lang w:val="en-US"/>
              </w:rPr>
            </w:pPr>
            <w:r w:rsidRPr="00CE5103">
              <w:rPr>
                <w:rFonts w:ascii="Times New Roman" w:eastAsia="Times New Roman" w:hAnsi="Times New Roman"/>
                <w:color w:val="000000"/>
                <w:kern w:val="0"/>
                <w:sz w:val="20"/>
                <w:lang w:val="en-US"/>
              </w:rPr>
              <w:t>2</w:t>
            </w:r>
            <w:r w:rsidR="009F6385">
              <w:rPr>
                <w:rFonts w:ascii="Times New Roman" w:eastAsia="Times New Roman" w:hAnsi="Times New Roman"/>
                <w:color w:val="000000"/>
                <w:kern w:val="0"/>
                <w:sz w:val="20"/>
                <w:lang w:val="en-US"/>
              </w:rPr>
              <w:t>4,240</w:t>
            </w:r>
          </w:p>
        </w:tc>
        <w:tc>
          <w:tcPr>
            <w:tcW w:w="1020" w:type="dxa"/>
            <w:tcBorders>
              <w:top w:val="nil"/>
              <w:left w:val="nil"/>
              <w:right w:val="nil"/>
            </w:tcBorders>
            <w:shd w:val="clear" w:color="auto" w:fill="auto"/>
            <w:noWrap/>
            <w:vAlign w:val="bottom"/>
            <w:hideMark/>
          </w:tcPr>
          <w:p w:rsidR="004A18F7" w:rsidRPr="003B4E12" w:rsidRDefault="00CE5103" w:rsidP="009F6385">
            <w:pPr>
              <w:spacing w:after="0" w:line="360" w:lineRule="auto"/>
              <w:jc w:val="center"/>
              <w:rPr>
                <w:rFonts w:ascii="Times New Roman" w:eastAsia="Times New Roman" w:hAnsi="Times New Roman"/>
                <w:color w:val="000000"/>
                <w:kern w:val="0"/>
                <w:sz w:val="20"/>
                <w:lang w:val="en-US"/>
              </w:rPr>
            </w:pPr>
            <w:r w:rsidRPr="00CE5103">
              <w:rPr>
                <w:rFonts w:ascii="Times New Roman" w:eastAsia="Times New Roman" w:hAnsi="Times New Roman"/>
                <w:color w:val="000000"/>
                <w:kern w:val="0"/>
                <w:sz w:val="20"/>
                <w:lang w:val="en-US"/>
              </w:rPr>
              <w:t>22,</w:t>
            </w:r>
            <w:r w:rsidR="009F6385">
              <w:rPr>
                <w:rFonts w:ascii="Times New Roman" w:eastAsia="Times New Roman" w:hAnsi="Times New Roman"/>
                <w:color w:val="000000"/>
                <w:kern w:val="0"/>
                <w:sz w:val="20"/>
                <w:lang w:val="en-US"/>
              </w:rPr>
              <w:t>759</w:t>
            </w:r>
          </w:p>
        </w:tc>
        <w:tc>
          <w:tcPr>
            <w:tcW w:w="1020" w:type="dxa"/>
            <w:tcBorders>
              <w:top w:val="nil"/>
              <w:left w:val="nil"/>
              <w:right w:val="nil"/>
            </w:tcBorders>
            <w:shd w:val="clear" w:color="auto" w:fill="auto"/>
            <w:noWrap/>
            <w:vAlign w:val="bottom"/>
            <w:hideMark/>
          </w:tcPr>
          <w:p w:rsidR="004A18F7" w:rsidRPr="003B4E12" w:rsidRDefault="00CE5103" w:rsidP="009F6385">
            <w:pPr>
              <w:spacing w:after="0" w:line="360" w:lineRule="auto"/>
              <w:jc w:val="center"/>
              <w:rPr>
                <w:rFonts w:ascii="Times New Roman" w:eastAsia="Times New Roman" w:hAnsi="Times New Roman"/>
                <w:color w:val="000000"/>
                <w:kern w:val="0"/>
                <w:sz w:val="20"/>
                <w:lang w:val="en-US"/>
              </w:rPr>
            </w:pPr>
            <w:r w:rsidRPr="00CE5103">
              <w:rPr>
                <w:rFonts w:ascii="Times New Roman" w:eastAsia="Times New Roman" w:hAnsi="Times New Roman"/>
                <w:color w:val="000000"/>
                <w:kern w:val="0"/>
                <w:sz w:val="20"/>
                <w:lang w:val="en-US"/>
              </w:rPr>
              <w:t>2</w:t>
            </w:r>
            <w:r w:rsidR="009F6385">
              <w:rPr>
                <w:rFonts w:ascii="Times New Roman" w:eastAsia="Times New Roman" w:hAnsi="Times New Roman"/>
                <w:color w:val="000000"/>
                <w:kern w:val="0"/>
                <w:sz w:val="20"/>
                <w:lang w:val="en-US"/>
              </w:rPr>
              <w:t>1</w:t>
            </w:r>
            <w:r w:rsidRPr="00CE5103">
              <w:rPr>
                <w:rFonts w:ascii="Times New Roman" w:eastAsia="Times New Roman" w:hAnsi="Times New Roman"/>
                <w:color w:val="000000"/>
                <w:kern w:val="0"/>
                <w:sz w:val="20"/>
                <w:lang w:val="en-US"/>
              </w:rPr>
              <w:t>,3</w:t>
            </w:r>
            <w:r w:rsidR="009F6385">
              <w:rPr>
                <w:rFonts w:ascii="Times New Roman" w:eastAsia="Times New Roman" w:hAnsi="Times New Roman"/>
                <w:color w:val="000000"/>
                <w:kern w:val="0"/>
                <w:sz w:val="20"/>
                <w:lang w:val="en-US"/>
              </w:rPr>
              <w:t>82</w:t>
            </w:r>
          </w:p>
        </w:tc>
        <w:tc>
          <w:tcPr>
            <w:tcW w:w="1020" w:type="dxa"/>
            <w:tcBorders>
              <w:top w:val="nil"/>
              <w:left w:val="nil"/>
              <w:right w:val="nil"/>
            </w:tcBorders>
            <w:shd w:val="clear" w:color="auto" w:fill="auto"/>
            <w:noWrap/>
            <w:vAlign w:val="bottom"/>
            <w:hideMark/>
          </w:tcPr>
          <w:p w:rsidR="004A18F7" w:rsidRPr="003B4E12" w:rsidRDefault="00CE5103" w:rsidP="009F6385">
            <w:pPr>
              <w:spacing w:after="0" w:line="360" w:lineRule="auto"/>
              <w:jc w:val="center"/>
              <w:rPr>
                <w:rFonts w:ascii="Times New Roman" w:eastAsia="Times New Roman" w:hAnsi="Times New Roman"/>
                <w:color w:val="000000"/>
                <w:kern w:val="0"/>
                <w:sz w:val="20"/>
                <w:lang w:val="en-US"/>
              </w:rPr>
            </w:pPr>
            <w:r w:rsidRPr="00CE5103">
              <w:rPr>
                <w:rFonts w:ascii="Times New Roman" w:eastAsia="Times New Roman" w:hAnsi="Times New Roman"/>
                <w:color w:val="000000"/>
                <w:kern w:val="0"/>
                <w:sz w:val="20"/>
                <w:lang w:val="en-US"/>
              </w:rPr>
              <w:t>22,</w:t>
            </w:r>
            <w:r w:rsidR="009F6385">
              <w:rPr>
                <w:rFonts w:ascii="Times New Roman" w:eastAsia="Times New Roman" w:hAnsi="Times New Roman"/>
                <w:color w:val="000000"/>
                <w:kern w:val="0"/>
                <w:sz w:val="20"/>
                <w:lang w:val="en-US"/>
              </w:rPr>
              <w:t>794</w:t>
            </w:r>
          </w:p>
        </w:tc>
        <w:tc>
          <w:tcPr>
            <w:tcW w:w="850" w:type="dxa"/>
            <w:tcBorders>
              <w:top w:val="nil"/>
              <w:left w:val="nil"/>
              <w:right w:val="nil"/>
            </w:tcBorders>
            <w:shd w:val="clear" w:color="auto" w:fill="auto"/>
            <w:noWrap/>
            <w:vAlign w:val="bottom"/>
            <w:hideMark/>
          </w:tcPr>
          <w:p w:rsidR="004A18F7" w:rsidRPr="003B4E12" w:rsidRDefault="009F6385" w:rsidP="004A18F7">
            <w:pPr>
              <w:spacing w:after="0" w:line="360" w:lineRule="auto"/>
              <w:jc w:val="center"/>
              <w:rPr>
                <w:rFonts w:ascii="Times New Roman" w:eastAsia="Times New Roman" w:hAnsi="Times New Roman"/>
                <w:color w:val="000000"/>
                <w:kern w:val="0"/>
                <w:sz w:val="20"/>
                <w:lang w:val="en-US"/>
              </w:rPr>
            </w:pPr>
            <w:r>
              <w:rPr>
                <w:rFonts w:ascii="Times New Roman" w:eastAsia="Times New Roman" w:hAnsi="Times New Roman"/>
                <w:color w:val="000000"/>
                <w:kern w:val="0"/>
                <w:sz w:val="20"/>
                <w:lang w:val="en-US"/>
              </w:rPr>
              <w:t>5.2</w:t>
            </w:r>
          </w:p>
        </w:tc>
      </w:tr>
      <w:tr w:rsidR="004A18F7" w:rsidRPr="003B4E12" w:rsidTr="00CE5103">
        <w:trPr>
          <w:trHeight w:val="300"/>
          <w:jc w:val="center"/>
        </w:trPr>
        <w:tc>
          <w:tcPr>
            <w:tcW w:w="2778" w:type="dxa"/>
            <w:tcBorders>
              <w:top w:val="nil"/>
              <w:left w:val="nil"/>
              <w:bottom w:val="single" w:sz="4" w:space="0" w:color="auto"/>
              <w:right w:val="nil"/>
            </w:tcBorders>
            <w:shd w:val="clear" w:color="auto" w:fill="auto"/>
            <w:noWrap/>
            <w:vAlign w:val="bottom"/>
            <w:hideMark/>
          </w:tcPr>
          <w:p w:rsidR="004A18F7" w:rsidRPr="00FF3244" w:rsidRDefault="004A18F7" w:rsidP="004A18F7">
            <w:pPr>
              <w:spacing w:after="0" w:line="360" w:lineRule="auto"/>
              <w:rPr>
                <w:rFonts w:ascii="Times New Roman" w:eastAsia="Times New Roman" w:hAnsi="Times New Roman"/>
                <w:color w:val="000000"/>
                <w:kern w:val="0"/>
                <w:sz w:val="20"/>
                <w:lang w:val="de-DE"/>
              </w:rPr>
            </w:pPr>
            <w:r w:rsidRPr="00FF3244">
              <w:rPr>
                <w:rFonts w:ascii="Times New Roman" w:eastAsia="Times New Roman" w:hAnsi="Times New Roman"/>
                <w:color w:val="000000"/>
                <w:kern w:val="0"/>
                <w:sz w:val="20"/>
                <w:lang w:val="de-DE"/>
              </w:rPr>
              <w:t>Önbellekleme ve dar sınırlar ile</w:t>
            </w:r>
          </w:p>
        </w:tc>
        <w:tc>
          <w:tcPr>
            <w:tcW w:w="1020" w:type="dxa"/>
            <w:tcBorders>
              <w:top w:val="nil"/>
              <w:left w:val="nil"/>
              <w:bottom w:val="single" w:sz="4" w:space="0" w:color="auto"/>
              <w:right w:val="nil"/>
            </w:tcBorders>
            <w:shd w:val="clear" w:color="auto" w:fill="auto"/>
            <w:noWrap/>
            <w:vAlign w:val="bottom"/>
          </w:tcPr>
          <w:p w:rsidR="004A18F7" w:rsidRPr="003B4E12" w:rsidRDefault="00CE5103" w:rsidP="009F6385">
            <w:pPr>
              <w:spacing w:after="0" w:line="360" w:lineRule="auto"/>
              <w:jc w:val="center"/>
              <w:rPr>
                <w:rFonts w:ascii="Times New Roman" w:eastAsia="Times New Roman" w:hAnsi="Times New Roman"/>
                <w:color w:val="000000"/>
                <w:kern w:val="0"/>
                <w:sz w:val="20"/>
                <w:lang w:val="en-US"/>
              </w:rPr>
            </w:pPr>
            <w:r w:rsidRPr="00CE5103">
              <w:rPr>
                <w:rFonts w:ascii="Times New Roman" w:eastAsia="Times New Roman" w:hAnsi="Times New Roman"/>
                <w:color w:val="000000"/>
                <w:kern w:val="0"/>
                <w:sz w:val="20"/>
                <w:lang w:val="en-US"/>
              </w:rPr>
              <w:t>16,</w:t>
            </w:r>
            <w:r w:rsidR="009F6385">
              <w:rPr>
                <w:rFonts w:ascii="Times New Roman" w:eastAsia="Times New Roman" w:hAnsi="Times New Roman"/>
                <w:color w:val="000000"/>
                <w:kern w:val="0"/>
                <w:sz w:val="20"/>
                <w:lang w:val="en-US"/>
              </w:rPr>
              <w:t>353</w:t>
            </w:r>
          </w:p>
        </w:tc>
        <w:tc>
          <w:tcPr>
            <w:tcW w:w="1020" w:type="dxa"/>
            <w:tcBorders>
              <w:top w:val="nil"/>
              <w:left w:val="nil"/>
              <w:bottom w:val="single" w:sz="4" w:space="0" w:color="auto"/>
              <w:right w:val="nil"/>
            </w:tcBorders>
            <w:shd w:val="clear" w:color="auto" w:fill="auto"/>
            <w:noWrap/>
            <w:vAlign w:val="bottom"/>
          </w:tcPr>
          <w:p w:rsidR="004A18F7" w:rsidRPr="003B4E12" w:rsidRDefault="00CE5103" w:rsidP="009F6385">
            <w:pPr>
              <w:spacing w:after="0" w:line="360" w:lineRule="auto"/>
              <w:jc w:val="center"/>
              <w:rPr>
                <w:rFonts w:ascii="Times New Roman" w:eastAsia="Times New Roman" w:hAnsi="Times New Roman"/>
                <w:color w:val="000000"/>
                <w:kern w:val="0"/>
                <w:sz w:val="20"/>
                <w:lang w:val="en-US"/>
              </w:rPr>
            </w:pPr>
            <w:r w:rsidRPr="00CE5103">
              <w:rPr>
                <w:rFonts w:ascii="Times New Roman" w:eastAsia="Times New Roman" w:hAnsi="Times New Roman"/>
                <w:color w:val="000000"/>
                <w:kern w:val="0"/>
                <w:sz w:val="20"/>
                <w:lang w:val="en-US"/>
              </w:rPr>
              <w:t>15,</w:t>
            </w:r>
            <w:r w:rsidR="009F6385">
              <w:rPr>
                <w:rFonts w:ascii="Times New Roman" w:eastAsia="Times New Roman" w:hAnsi="Times New Roman"/>
                <w:color w:val="000000"/>
                <w:kern w:val="0"/>
                <w:sz w:val="20"/>
                <w:lang w:val="en-US"/>
              </w:rPr>
              <w:t>540</w:t>
            </w:r>
          </w:p>
        </w:tc>
        <w:tc>
          <w:tcPr>
            <w:tcW w:w="1020" w:type="dxa"/>
            <w:tcBorders>
              <w:top w:val="nil"/>
              <w:left w:val="nil"/>
              <w:bottom w:val="single" w:sz="4" w:space="0" w:color="auto"/>
              <w:right w:val="nil"/>
            </w:tcBorders>
            <w:shd w:val="clear" w:color="auto" w:fill="auto"/>
            <w:noWrap/>
            <w:vAlign w:val="bottom"/>
          </w:tcPr>
          <w:p w:rsidR="004A18F7" w:rsidRPr="003B4E12" w:rsidRDefault="00CE5103" w:rsidP="009F6385">
            <w:pPr>
              <w:spacing w:after="0" w:line="360" w:lineRule="auto"/>
              <w:jc w:val="center"/>
              <w:rPr>
                <w:rFonts w:ascii="Times New Roman" w:eastAsia="Times New Roman" w:hAnsi="Times New Roman"/>
                <w:color w:val="000000"/>
                <w:kern w:val="0"/>
                <w:sz w:val="20"/>
                <w:lang w:val="en-US"/>
              </w:rPr>
            </w:pPr>
            <w:r w:rsidRPr="00CE5103">
              <w:rPr>
                <w:rFonts w:ascii="Times New Roman" w:eastAsia="Times New Roman" w:hAnsi="Times New Roman"/>
                <w:color w:val="000000"/>
                <w:kern w:val="0"/>
                <w:sz w:val="20"/>
                <w:lang w:val="en-US"/>
              </w:rPr>
              <w:t>12,</w:t>
            </w:r>
            <w:r w:rsidR="009F6385">
              <w:rPr>
                <w:rFonts w:ascii="Times New Roman" w:eastAsia="Times New Roman" w:hAnsi="Times New Roman"/>
                <w:color w:val="000000"/>
                <w:kern w:val="0"/>
                <w:sz w:val="20"/>
                <w:lang w:val="en-US"/>
              </w:rPr>
              <w:t>397</w:t>
            </w:r>
          </w:p>
        </w:tc>
        <w:tc>
          <w:tcPr>
            <w:tcW w:w="1020" w:type="dxa"/>
            <w:tcBorders>
              <w:top w:val="nil"/>
              <w:left w:val="nil"/>
              <w:bottom w:val="single" w:sz="4" w:space="0" w:color="auto"/>
              <w:right w:val="nil"/>
            </w:tcBorders>
            <w:shd w:val="clear" w:color="auto" w:fill="auto"/>
            <w:noWrap/>
            <w:vAlign w:val="bottom"/>
          </w:tcPr>
          <w:p w:rsidR="004A18F7" w:rsidRPr="003B4E12" w:rsidRDefault="00CE5103" w:rsidP="009F6385">
            <w:pPr>
              <w:spacing w:after="0" w:line="360" w:lineRule="auto"/>
              <w:jc w:val="center"/>
              <w:rPr>
                <w:rFonts w:ascii="Times New Roman" w:eastAsia="Times New Roman" w:hAnsi="Times New Roman"/>
                <w:color w:val="000000"/>
                <w:kern w:val="0"/>
                <w:sz w:val="20"/>
                <w:lang w:val="en-US"/>
              </w:rPr>
            </w:pPr>
            <w:r w:rsidRPr="00CE5103">
              <w:rPr>
                <w:rFonts w:ascii="Times New Roman" w:eastAsia="Times New Roman" w:hAnsi="Times New Roman"/>
                <w:color w:val="000000"/>
                <w:kern w:val="0"/>
                <w:sz w:val="20"/>
                <w:lang w:val="en-US"/>
              </w:rPr>
              <w:t>14,</w:t>
            </w:r>
            <w:r w:rsidR="009F6385">
              <w:rPr>
                <w:rFonts w:ascii="Times New Roman" w:eastAsia="Times New Roman" w:hAnsi="Times New Roman"/>
                <w:color w:val="000000"/>
                <w:kern w:val="0"/>
                <w:sz w:val="20"/>
                <w:lang w:val="en-US"/>
              </w:rPr>
              <w:t>763</w:t>
            </w:r>
          </w:p>
        </w:tc>
        <w:tc>
          <w:tcPr>
            <w:tcW w:w="850" w:type="dxa"/>
            <w:tcBorders>
              <w:top w:val="nil"/>
              <w:left w:val="nil"/>
              <w:bottom w:val="single" w:sz="4" w:space="0" w:color="auto"/>
              <w:right w:val="nil"/>
            </w:tcBorders>
            <w:shd w:val="clear" w:color="auto" w:fill="auto"/>
            <w:noWrap/>
            <w:vAlign w:val="bottom"/>
          </w:tcPr>
          <w:p w:rsidR="004A18F7" w:rsidRPr="003B4E12" w:rsidRDefault="009F6385" w:rsidP="004A18F7">
            <w:pPr>
              <w:spacing w:after="0" w:line="360" w:lineRule="auto"/>
              <w:jc w:val="center"/>
              <w:rPr>
                <w:rFonts w:ascii="Times New Roman" w:eastAsia="Times New Roman" w:hAnsi="Times New Roman"/>
                <w:color w:val="000000"/>
                <w:kern w:val="0"/>
                <w:sz w:val="20"/>
                <w:lang w:val="en-US"/>
              </w:rPr>
            </w:pPr>
            <w:r>
              <w:rPr>
                <w:rFonts w:ascii="Times New Roman" w:eastAsia="Times New Roman" w:hAnsi="Times New Roman"/>
                <w:color w:val="000000"/>
                <w:kern w:val="0"/>
                <w:sz w:val="20"/>
                <w:lang w:val="en-US"/>
              </w:rPr>
              <w:t>4.2</w:t>
            </w:r>
          </w:p>
        </w:tc>
      </w:tr>
    </w:tbl>
    <w:p w:rsidR="003022F6" w:rsidRDefault="003022F6" w:rsidP="003022F6">
      <w:pPr>
        <w:pStyle w:val="Tablefootnote"/>
        <w:ind w:left="284"/>
      </w:pPr>
      <w:r w:rsidRPr="003022F6">
        <w:rPr>
          <w:vertAlign w:val="superscript"/>
        </w:rPr>
        <w:t>(*)</w:t>
      </w:r>
      <w:r>
        <w:t xml:space="preserve"> Süre birimi saniyedir</w:t>
      </w:r>
    </w:p>
    <w:p w:rsidR="009B44B7" w:rsidRDefault="009B44B7" w:rsidP="00150AEB">
      <w:pPr>
        <w:pStyle w:val="AnaParagrafYaziStiliSau"/>
      </w:pPr>
    </w:p>
    <w:p w:rsidR="00CE5103" w:rsidRDefault="009B44B7" w:rsidP="00150AEB">
      <w:pPr>
        <w:pStyle w:val="AnaParagrafYaziStiliSau"/>
      </w:pPr>
      <w:r>
        <w:t xml:space="preserve">CS algoritmasının önbelleklemesiz </w:t>
      </w:r>
      <w:r w:rsidRPr="009B44B7">
        <w:t>amaç fonksiyonu hesaplama sayı</w:t>
      </w:r>
      <w:r>
        <w:t>sı</w:t>
      </w:r>
      <w:r w:rsidRPr="009B44B7">
        <w:t>nın</w:t>
      </w:r>
      <w:r>
        <w:t xml:space="preserve"> FPA’ya kıyasla iki katı olması </w:t>
      </w:r>
      <w:r w:rsidR="007B4DD2">
        <w:t xml:space="preserve">Bülüm 3.4.’te belirtildiği gibi </w:t>
      </w:r>
      <w:r>
        <w:t>bu algoritmanın her iterasyonda amaç fonksiyonunu iki kez hesaplamasından kaynaklanmaktadır.</w:t>
      </w:r>
    </w:p>
    <w:p w:rsidR="007B4DD2" w:rsidRDefault="007B4DD2" w:rsidP="00150AEB">
      <w:pPr>
        <w:pStyle w:val="AnaParagrafYaziStiliSau"/>
      </w:pPr>
    </w:p>
    <w:p w:rsidR="007B4DD2" w:rsidRDefault="002C2234" w:rsidP="00150AEB">
      <w:pPr>
        <w:pStyle w:val="AnaParagrafYaziStiliSau"/>
      </w:pPr>
      <w:r>
        <w:t>Önbellekleme kullanımı CS ve FPA algoritmaları için amaç fonksiyonu hesaplama s</w:t>
      </w:r>
      <w:r w:rsidR="006105CD">
        <w:t>ayısında sırasıyla % 69 ve % 44,</w:t>
      </w:r>
      <w:r>
        <w:t xml:space="preserve"> önbellekleme ile birlikte dar tasarım değişkeni sınırları kullanıldığında da % 79</w:t>
      </w:r>
      <w:r w:rsidR="006105CD">
        <w:t xml:space="preserve"> ve % 63 tasarruf sağlamaktadır; </w:t>
      </w:r>
      <w:r w:rsidR="007F4740">
        <w:t xml:space="preserve">önbellekleme kullanıldığında </w:t>
      </w:r>
      <w:r w:rsidR="006105CD">
        <w:t>iki algoritmanın hesaplama sayılarının % 10 civarında bir farkla birbirine yakın olduğu söylenebilir.</w:t>
      </w:r>
    </w:p>
    <w:p w:rsidR="007F4740" w:rsidRDefault="007F4740" w:rsidP="00150AEB">
      <w:pPr>
        <w:pStyle w:val="AnaParagrafYaziStiliSau"/>
      </w:pPr>
    </w:p>
    <w:p w:rsidR="007F4740" w:rsidRDefault="00950444" w:rsidP="00150AEB">
      <w:pPr>
        <w:pStyle w:val="AnaParagrafYaziStiliSau"/>
      </w:pPr>
      <w:r>
        <w:t>Ö</w:t>
      </w:r>
      <w:r w:rsidR="007F4740">
        <w:t xml:space="preserve">nbellekleme </w:t>
      </w:r>
      <w:r>
        <w:t>önemli sayılabilecek bir işlem yükü gerektirdiğinden TDO problemi için aynı algoritmanın önbelleklemesiz kullanımından daha uzun süre alabilmektedir; öte yandan, yukarıdaki tablolarda görülebileceği gibi, önbellekli FPA önbelleksiz CS yerine rahatlıkla kullanılabilir.</w:t>
      </w:r>
      <w:r w:rsidR="00861DCF">
        <w:t xml:space="preserve"> Önbellek kullanımının sağlayacağı başka bir yarardan bir sonraki bölümde bahsedilecektir.</w:t>
      </w:r>
    </w:p>
    <w:p w:rsidR="00861DCF" w:rsidRDefault="00861DCF" w:rsidP="00150AEB">
      <w:pPr>
        <w:pStyle w:val="AnaParagrafYaziStiliSau"/>
      </w:pPr>
    </w:p>
    <w:p w:rsidR="00861DCF" w:rsidRDefault="00861DCF" w:rsidP="00150AEB">
      <w:pPr>
        <w:pStyle w:val="AnaParagrafYaziStiliSau"/>
      </w:pPr>
    </w:p>
    <w:p w:rsidR="00861DCF" w:rsidRDefault="00861DCF" w:rsidP="00DC6F57">
      <w:pPr>
        <w:pStyle w:val="AltBaslkSau"/>
      </w:pPr>
      <w:r>
        <w:lastRenderedPageBreak/>
        <w:t>Grafik Kullanıcı Ara</w:t>
      </w:r>
      <w:r w:rsidR="00047996">
        <w:t>yüzlü TDO Progra</w:t>
      </w:r>
      <w:r>
        <w:t>mı</w:t>
      </w:r>
    </w:p>
    <w:p w:rsidR="00861DCF" w:rsidRDefault="00861DCF" w:rsidP="00150AEB">
      <w:pPr>
        <w:pStyle w:val="AnaParagrafYaziStiliSau"/>
      </w:pPr>
    </w:p>
    <w:p w:rsidR="00861DCF" w:rsidRDefault="00047996" w:rsidP="00150AEB">
      <w:pPr>
        <w:pStyle w:val="AnaParagrafYaziStiliSau"/>
      </w:pPr>
      <w:r>
        <w:t>Bu tez çalışmasında elde edilen sonuçlar</w:t>
      </w:r>
      <w:r w:rsidR="00AA7DE8">
        <w:t xml:space="preserve"> esas alınarak </w:t>
      </w:r>
      <w:r>
        <w:t>temel özellikleri aşağıda verilen grafik kullanıcı arayüzlü bir TDO programı hazırlanmıştır.</w:t>
      </w:r>
    </w:p>
    <w:p w:rsidR="00047996" w:rsidRDefault="00047996" w:rsidP="00150AEB">
      <w:pPr>
        <w:pStyle w:val="AnaParagrafYaziStiliSau"/>
      </w:pPr>
    </w:p>
    <w:p w:rsidR="00047996" w:rsidRDefault="00047996" w:rsidP="00150AEB">
      <w:pPr>
        <w:pStyle w:val="BulletedList1"/>
        <w:numPr>
          <w:ilvl w:val="0"/>
          <w:numId w:val="29"/>
        </w:numPr>
      </w:pPr>
      <w:r>
        <w:t>Program hem teorik, hem de pratik optimizasyon yapabilmektedir</w:t>
      </w:r>
    </w:p>
    <w:p w:rsidR="00047996" w:rsidRDefault="00047996" w:rsidP="00150AEB">
      <w:pPr>
        <w:pStyle w:val="BulletedList1"/>
        <w:numPr>
          <w:ilvl w:val="0"/>
          <w:numId w:val="29"/>
        </w:numPr>
      </w:pPr>
      <w:r>
        <w:t xml:space="preserve">Teorik optimizasyon için b6e6rl, pratik optimizasyon için </w:t>
      </w:r>
      <w:r w:rsidR="00543BAE">
        <w:t xml:space="preserve">önbelleklemeli </w:t>
      </w:r>
      <w:r>
        <w:t>CS algoritması kullanılmıştır</w:t>
      </w:r>
    </w:p>
    <w:p w:rsidR="00047996" w:rsidRDefault="00047996" w:rsidP="00150AEB">
      <w:pPr>
        <w:pStyle w:val="BulletedList1"/>
        <w:numPr>
          <w:ilvl w:val="0"/>
          <w:numId w:val="29"/>
        </w:numPr>
      </w:pPr>
      <w:r>
        <w:t xml:space="preserve">Maksimum döngü sayısı/popülasyon büyüklüğü değerleri b6e6rl algoritması için </w:t>
      </w:r>
      <w:r w:rsidR="00756FF4">
        <w:t>1</w:t>
      </w:r>
      <w:r>
        <w:t>500/</w:t>
      </w:r>
      <w:r w:rsidR="00756FF4">
        <w:t>10</w:t>
      </w:r>
      <w:r>
        <w:t>0, CS algoritması için 1000/40 olarak seçilmiştir</w:t>
      </w:r>
    </w:p>
    <w:p w:rsidR="00047996" w:rsidRDefault="00047996" w:rsidP="00150AEB">
      <w:pPr>
        <w:pStyle w:val="BulletedList1"/>
        <w:numPr>
          <w:ilvl w:val="0"/>
          <w:numId w:val="29"/>
        </w:numPr>
      </w:pPr>
      <w:r>
        <w:t>Program en iyi 500 uygulanabilir çözümü artan amaç fonksiyonu değeri sırasında listeleyebilmektedir</w:t>
      </w:r>
    </w:p>
    <w:p w:rsidR="00047996" w:rsidRDefault="000F0F11" w:rsidP="00150AEB">
      <w:pPr>
        <w:pStyle w:val="BulletedList1"/>
        <w:numPr>
          <w:ilvl w:val="0"/>
          <w:numId w:val="29"/>
        </w:numPr>
      </w:pPr>
      <w:r>
        <w:t>Bulunan tüm uygulanabilir pratik TDO çözümleri Excel tablosuna aktarılabilmektedir</w:t>
      </w:r>
    </w:p>
    <w:p w:rsidR="00461B62" w:rsidRDefault="00461B62" w:rsidP="00150AEB">
      <w:pPr>
        <w:pStyle w:val="AnaParagrafYaziStiliSau"/>
      </w:pPr>
    </w:p>
    <w:p w:rsidR="000F0F11" w:rsidRDefault="00756FF4" w:rsidP="00150AEB">
      <w:pPr>
        <w:pStyle w:val="AnaParagrafYaziStiliSau"/>
      </w:pPr>
      <w:r>
        <w:t>Kullanıcı arayüzü örnekleri teorik TDO için Şekil 6.3., pratik TDO için de Şekil 6.4.’te verilmiştir.</w:t>
      </w:r>
    </w:p>
    <w:p w:rsidR="00756FF4" w:rsidRDefault="00756FF4" w:rsidP="00150AEB">
      <w:pPr>
        <w:pStyle w:val="AnaParagrafYaziStiliSau"/>
      </w:pPr>
    </w:p>
    <w:p w:rsidR="00461B62" w:rsidRDefault="0031266A" w:rsidP="00150AEB">
      <w:pPr>
        <w:pStyle w:val="AnaParagrafYaziStiliSau"/>
      </w:pPr>
      <w:r>
        <w:t xml:space="preserve">Pratik TDO için önbellekleme kullanıldığında Excel’e aktarılan uygulanabilir çözümler içinde aynı tasarım vektörü sadece bir kez bulunabilecektir; bu özellik tasarım mühendisine çeşitli filtrelemeler yaparak alternatif çözümleri araştırma açısından kolaylık sağlayacaktır. </w:t>
      </w:r>
      <w:r w:rsidR="000D3127">
        <w:t xml:space="preserve">Artan amaç fonksiyonu değeri sırasında </w:t>
      </w:r>
      <w:r>
        <w:t>Excel çıktı tablo örneği Şekil 6.5.’te verilmiştir.</w:t>
      </w:r>
    </w:p>
    <w:p w:rsidR="00400B93" w:rsidRDefault="00400B93" w:rsidP="00150AEB">
      <w:pPr>
        <w:pStyle w:val="AnaParagrafYaziStiliSau"/>
      </w:pPr>
      <w:r>
        <w:rPr>
          <w:noProof/>
          <w:lang w:val="en-US"/>
        </w:rPr>
        <w:lastRenderedPageBreak/>
        <w:drawing>
          <wp:inline distT="0" distB="0" distL="0" distR="0" wp14:anchorId="16CE9ABA" wp14:editId="0F129F33">
            <wp:extent cx="5219700" cy="2988881"/>
            <wp:effectExtent l="0" t="0" r="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19700" cy="2988881"/>
                    </a:xfrm>
                    <a:prstGeom prst="rect">
                      <a:avLst/>
                    </a:prstGeom>
                  </pic:spPr>
                </pic:pic>
              </a:graphicData>
            </a:graphic>
          </wp:inline>
        </w:drawing>
      </w:r>
    </w:p>
    <w:p w:rsidR="00400B93" w:rsidRDefault="00400B93" w:rsidP="00400B93">
      <w:pPr>
        <w:pStyle w:val="ResimYazs"/>
        <w:jc w:val="center"/>
      </w:pPr>
      <w:bookmarkStart w:id="192" w:name="_Toc487013912"/>
      <w:r>
        <w:t xml:space="preserve">Şekil </w:t>
      </w:r>
      <w:fldSimple w:instr=" STYLEREF 1 \s ">
        <w:r w:rsidR="00FE6146">
          <w:rPr>
            <w:noProof/>
          </w:rPr>
          <w:t>6</w:t>
        </w:r>
      </w:fldSimple>
      <w:r w:rsidR="00205F7F">
        <w:t>.</w:t>
      </w:r>
      <w:fldSimple w:instr=" SEQ Şekil \* ARABIC \s 1 ">
        <w:r w:rsidR="00FE6146">
          <w:rPr>
            <w:noProof/>
          </w:rPr>
          <w:t>3</w:t>
        </w:r>
      </w:fldSimple>
      <w:r>
        <w:t xml:space="preserve">. </w:t>
      </w:r>
      <w:r w:rsidR="00461B62" w:rsidRPr="00CD1282">
        <w:rPr>
          <w:noProof/>
        </w:rPr>
        <w:t xml:space="preserve">400 kVA </w:t>
      </w:r>
      <w:r w:rsidR="00601E6C">
        <w:rPr>
          <w:noProof/>
        </w:rPr>
        <w:t>T</w:t>
      </w:r>
      <w:r w:rsidR="00461B62">
        <w:rPr>
          <w:noProof/>
        </w:rPr>
        <w:t>eor</w:t>
      </w:r>
      <w:r w:rsidR="00461B62" w:rsidRPr="00CD1282">
        <w:rPr>
          <w:noProof/>
        </w:rPr>
        <w:t xml:space="preserve">ik TDO </w:t>
      </w:r>
      <w:r w:rsidR="004264BC">
        <w:rPr>
          <w:noProof/>
        </w:rPr>
        <w:t>k</w:t>
      </w:r>
      <w:r w:rsidR="004264BC" w:rsidRPr="00CD1282">
        <w:rPr>
          <w:noProof/>
        </w:rPr>
        <w:t xml:space="preserve">ullanıcı arayüzü </w:t>
      </w:r>
      <w:r w:rsidR="00461B62" w:rsidRPr="00CD1282">
        <w:rPr>
          <w:noProof/>
        </w:rPr>
        <w:t>örneği</w:t>
      </w:r>
      <w:bookmarkEnd w:id="192"/>
    </w:p>
    <w:p w:rsidR="00461B62" w:rsidRDefault="00461B62" w:rsidP="00150AEB">
      <w:pPr>
        <w:pStyle w:val="AnaParagrafYaziStiliSau"/>
      </w:pPr>
    </w:p>
    <w:p w:rsidR="00461B62" w:rsidRDefault="00461B62" w:rsidP="00150AEB">
      <w:pPr>
        <w:pStyle w:val="AnaParagrafYaziStiliSau"/>
      </w:pPr>
    </w:p>
    <w:p w:rsidR="00461B62" w:rsidRDefault="00461B62" w:rsidP="00150AEB">
      <w:pPr>
        <w:pStyle w:val="AnaParagrafYaziStiliSau"/>
      </w:pPr>
      <w:r>
        <w:rPr>
          <w:noProof/>
          <w:lang w:val="en-US"/>
        </w:rPr>
        <w:drawing>
          <wp:inline distT="0" distB="0" distL="0" distR="0" wp14:anchorId="587221E5" wp14:editId="2D8B3B23">
            <wp:extent cx="5219700" cy="2988881"/>
            <wp:effectExtent l="0" t="0" r="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19700" cy="2988881"/>
                    </a:xfrm>
                    <a:prstGeom prst="rect">
                      <a:avLst/>
                    </a:prstGeom>
                  </pic:spPr>
                </pic:pic>
              </a:graphicData>
            </a:graphic>
          </wp:inline>
        </w:drawing>
      </w:r>
    </w:p>
    <w:p w:rsidR="00461B62" w:rsidRDefault="00461B62" w:rsidP="00461B62">
      <w:pPr>
        <w:pStyle w:val="ResimYazs"/>
        <w:jc w:val="center"/>
      </w:pPr>
      <w:bookmarkStart w:id="193" w:name="_Toc487013913"/>
      <w:r>
        <w:t xml:space="preserve">Şekil </w:t>
      </w:r>
      <w:fldSimple w:instr=" STYLEREF 1 \s ">
        <w:r w:rsidR="00FE6146">
          <w:rPr>
            <w:noProof/>
          </w:rPr>
          <w:t>6</w:t>
        </w:r>
      </w:fldSimple>
      <w:r w:rsidR="00205F7F">
        <w:t>.</w:t>
      </w:r>
      <w:fldSimple w:instr=" SEQ Şekil \* ARABIC \s 1 ">
        <w:r w:rsidR="00FE6146">
          <w:rPr>
            <w:noProof/>
          </w:rPr>
          <w:t>4</w:t>
        </w:r>
      </w:fldSimple>
      <w:r>
        <w:t xml:space="preserve">. </w:t>
      </w:r>
      <w:r w:rsidRPr="00E1521C">
        <w:t xml:space="preserve">400 kVA </w:t>
      </w:r>
      <w:r w:rsidR="00601E6C">
        <w:t>P</w:t>
      </w:r>
      <w:r>
        <w:t>rat</w:t>
      </w:r>
      <w:r w:rsidRPr="00E1521C">
        <w:t xml:space="preserve">ik TDO </w:t>
      </w:r>
      <w:r w:rsidR="004264BC">
        <w:t>k</w:t>
      </w:r>
      <w:r w:rsidR="004264BC" w:rsidRPr="00E1521C">
        <w:t xml:space="preserve">ullanıcı arayüzü </w:t>
      </w:r>
      <w:r w:rsidRPr="00E1521C">
        <w:t>örneği</w:t>
      </w:r>
      <w:bookmarkEnd w:id="193"/>
    </w:p>
    <w:p w:rsidR="00461B62" w:rsidRDefault="00461B62" w:rsidP="00150AEB">
      <w:pPr>
        <w:pStyle w:val="AnaParagrafYaziStiliSau"/>
      </w:pPr>
    </w:p>
    <w:p w:rsidR="0031266A" w:rsidRDefault="0031266A">
      <w:pPr>
        <w:spacing w:after="0" w:line="240" w:lineRule="auto"/>
        <w:rPr>
          <w:rFonts w:ascii="Times New Roman" w:eastAsia="Times New Roman" w:hAnsi="Times New Roman"/>
          <w:bCs/>
          <w:color w:val="000000"/>
          <w:kern w:val="0"/>
          <w:sz w:val="24"/>
          <w:szCs w:val="24"/>
          <w:lang w:eastAsia="tr-TR"/>
        </w:rPr>
      </w:pPr>
      <w:r>
        <w:br w:type="page"/>
      </w:r>
    </w:p>
    <w:p w:rsidR="00205F7F" w:rsidRDefault="00205F7F" w:rsidP="00150AEB">
      <w:pPr>
        <w:pStyle w:val="AnaParagrafYaziStiliSau"/>
      </w:pPr>
      <w:r w:rsidRPr="00205F7F">
        <w:rPr>
          <w:noProof/>
          <w:lang w:val="en-US"/>
        </w:rPr>
        <w:lastRenderedPageBreak/>
        <w:drawing>
          <wp:inline distT="0" distB="0" distL="0" distR="0" wp14:anchorId="51688B99" wp14:editId="32C05D46">
            <wp:extent cx="5219700" cy="316230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19700" cy="3162302"/>
                    </a:xfrm>
                    <a:prstGeom prst="rect">
                      <a:avLst/>
                    </a:prstGeom>
                    <a:noFill/>
                    <a:ln>
                      <a:noFill/>
                    </a:ln>
                  </pic:spPr>
                </pic:pic>
              </a:graphicData>
            </a:graphic>
          </wp:inline>
        </w:drawing>
      </w:r>
    </w:p>
    <w:p w:rsidR="00461B62" w:rsidRDefault="00205F7F" w:rsidP="00205F7F">
      <w:pPr>
        <w:pStyle w:val="ResimYazs"/>
        <w:jc w:val="center"/>
      </w:pPr>
      <w:bookmarkStart w:id="194" w:name="_Toc487013914"/>
      <w:r>
        <w:t xml:space="preserve">Şekil </w:t>
      </w:r>
      <w:fldSimple w:instr=" STYLEREF 1 \s ">
        <w:r w:rsidR="00FE6146">
          <w:rPr>
            <w:noProof/>
          </w:rPr>
          <w:t>6</w:t>
        </w:r>
      </w:fldSimple>
      <w:r>
        <w:t>.</w:t>
      </w:r>
      <w:fldSimple w:instr=" SEQ Şekil \* ARABIC \s 1 ">
        <w:r w:rsidR="00FE6146">
          <w:rPr>
            <w:noProof/>
          </w:rPr>
          <w:t>5</w:t>
        </w:r>
      </w:fldSimple>
      <w:r>
        <w:t xml:space="preserve">. </w:t>
      </w:r>
      <w:r w:rsidR="00601E6C">
        <w:t>400 kVA P</w:t>
      </w:r>
      <w:r w:rsidRPr="00777BFC">
        <w:t>ratik TDO</w:t>
      </w:r>
      <w:r>
        <w:t xml:space="preserve"> Excel çıktı örneği (5134 uygulanabilir çözüm)</w:t>
      </w:r>
      <w:bookmarkEnd w:id="194"/>
    </w:p>
    <w:p w:rsidR="00BE5AF5" w:rsidRPr="00FF3244" w:rsidRDefault="00BE5AF5" w:rsidP="00150AEB">
      <w:pPr>
        <w:pStyle w:val="AnaParagrafYaziStiliSau"/>
        <w:rPr>
          <w:sz w:val="28"/>
          <w:szCs w:val="28"/>
        </w:rPr>
      </w:pPr>
      <w:r>
        <w:br w:type="page"/>
      </w:r>
    </w:p>
    <w:p w:rsidR="00D43A8C" w:rsidRPr="00FF3244" w:rsidRDefault="00D43A8C" w:rsidP="00461B62">
      <w:pPr>
        <w:pStyle w:val="IlkSayfalarBasligiSau"/>
        <w:jc w:val="left"/>
        <w:rPr>
          <w:lang w:val="tr-TR"/>
        </w:rPr>
        <w:sectPr w:rsidR="00D43A8C" w:rsidRPr="00FF3244" w:rsidSect="00C17FC1">
          <w:pgSz w:w="11906" w:h="16838"/>
          <w:pgMar w:top="1701" w:right="1418" w:bottom="1701" w:left="2268" w:header="709" w:footer="709" w:gutter="0"/>
          <w:cols w:space="708"/>
          <w:titlePg/>
          <w:docGrid w:linePitch="360"/>
        </w:sectPr>
      </w:pPr>
    </w:p>
    <w:p w:rsidR="00560566" w:rsidRPr="00FF3244" w:rsidRDefault="00560566" w:rsidP="00D861A6">
      <w:pPr>
        <w:pStyle w:val="IlkSayfalarBasligiSau"/>
        <w:rPr>
          <w:b w:val="0"/>
          <w:sz w:val="20"/>
          <w:szCs w:val="20"/>
          <w:lang w:val="tr-TR"/>
        </w:rPr>
      </w:pPr>
    </w:p>
    <w:p w:rsidR="00D43A8C" w:rsidRPr="00FF3244" w:rsidRDefault="00D43A8C" w:rsidP="00D861A6">
      <w:pPr>
        <w:pStyle w:val="IlkSayfalarBasligiSau"/>
        <w:rPr>
          <w:b w:val="0"/>
          <w:sz w:val="20"/>
          <w:szCs w:val="20"/>
          <w:lang w:val="tr-TR"/>
        </w:rPr>
      </w:pPr>
    </w:p>
    <w:p w:rsidR="00935908" w:rsidRPr="00FF3244" w:rsidRDefault="00935908" w:rsidP="00D861A6">
      <w:pPr>
        <w:pStyle w:val="IlkSayfalarBasligiSau"/>
        <w:rPr>
          <w:b w:val="0"/>
          <w:sz w:val="20"/>
          <w:szCs w:val="20"/>
          <w:lang w:val="tr-TR"/>
        </w:rPr>
      </w:pPr>
    </w:p>
    <w:p w:rsidR="000D09C9" w:rsidRPr="002C15D6" w:rsidRDefault="00E944E3" w:rsidP="00493CBF">
      <w:pPr>
        <w:pStyle w:val="Balk1"/>
        <w:ind w:left="1418" w:hanging="1418"/>
      </w:pPr>
      <w:r>
        <w:t>SONUÇ</w:t>
      </w:r>
      <w:r w:rsidR="00192B55">
        <w:t>LAR VE ÖNERİLER</w:t>
      </w:r>
    </w:p>
    <w:p w:rsidR="00770C7B" w:rsidRPr="00935908" w:rsidRDefault="00770C7B" w:rsidP="00EE1C61">
      <w:pPr>
        <w:pStyle w:val="lksayfalarbasligisau"/>
        <w:spacing w:before="0" w:beforeAutospacing="0" w:after="0" w:afterAutospacing="0" w:line="360" w:lineRule="auto"/>
        <w:jc w:val="both"/>
        <w:rPr>
          <w:sz w:val="28"/>
          <w:szCs w:val="28"/>
        </w:rPr>
      </w:pPr>
    </w:p>
    <w:p w:rsidR="00500927" w:rsidRPr="00935908" w:rsidRDefault="00500927" w:rsidP="00EE1C61">
      <w:pPr>
        <w:pStyle w:val="lksayfalarbasligisau"/>
        <w:spacing w:before="0" w:beforeAutospacing="0" w:after="0" w:afterAutospacing="0" w:line="360" w:lineRule="auto"/>
        <w:jc w:val="both"/>
        <w:rPr>
          <w:sz w:val="28"/>
          <w:szCs w:val="28"/>
        </w:rPr>
      </w:pPr>
    </w:p>
    <w:p w:rsidR="00507627" w:rsidRDefault="00192B55" w:rsidP="00EE1C61">
      <w:pPr>
        <w:autoSpaceDE w:val="0"/>
        <w:autoSpaceDN w:val="0"/>
        <w:adjustRightInd w:val="0"/>
        <w:spacing w:after="0" w:line="360" w:lineRule="auto"/>
        <w:jc w:val="both"/>
        <w:rPr>
          <w:rFonts w:ascii="Times New Roman" w:eastAsia="TimesNewRoman" w:hAnsi="Times New Roman"/>
          <w:sz w:val="24"/>
          <w:szCs w:val="24"/>
        </w:rPr>
      </w:pPr>
      <w:r w:rsidRPr="00192B55">
        <w:rPr>
          <w:rFonts w:ascii="Times New Roman" w:eastAsia="TimesNewRoman" w:hAnsi="Times New Roman"/>
          <w:sz w:val="24"/>
          <w:szCs w:val="24"/>
        </w:rPr>
        <w:t xml:space="preserve">Bu </w:t>
      </w:r>
      <w:r>
        <w:rPr>
          <w:rFonts w:ascii="Times New Roman" w:eastAsia="TimesNewRoman" w:hAnsi="Times New Roman"/>
          <w:sz w:val="24"/>
          <w:szCs w:val="24"/>
        </w:rPr>
        <w:t>tez çalışması kapsamın</w:t>
      </w:r>
      <w:r w:rsidRPr="00192B55">
        <w:rPr>
          <w:rFonts w:ascii="Times New Roman" w:eastAsia="TimesNewRoman" w:hAnsi="Times New Roman"/>
          <w:sz w:val="24"/>
          <w:szCs w:val="24"/>
        </w:rPr>
        <w:t xml:space="preserve">da TDO probleminin çözümü için </w:t>
      </w:r>
      <w:r w:rsidR="00507627" w:rsidRPr="00507627">
        <w:rPr>
          <w:rFonts w:ascii="Times New Roman" w:eastAsia="TimesNewRoman" w:hAnsi="Times New Roman"/>
          <w:sz w:val="24"/>
          <w:szCs w:val="24"/>
        </w:rPr>
        <w:t xml:space="preserve">yaklaşık 20 </w:t>
      </w:r>
      <w:r w:rsidR="00507627">
        <w:rPr>
          <w:rFonts w:ascii="Times New Roman" w:eastAsia="TimesNewRoman" w:hAnsi="Times New Roman"/>
          <w:sz w:val="24"/>
          <w:szCs w:val="24"/>
        </w:rPr>
        <w:t xml:space="preserve">kadar modern </w:t>
      </w:r>
      <w:r w:rsidR="00507627" w:rsidRPr="00507627">
        <w:rPr>
          <w:rFonts w:ascii="Times New Roman" w:eastAsia="TimesNewRoman" w:hAnsi="Times New Roman"/>
          <w:sz w:val="24"/>
          <w:szCs w:val="24"/>
        </w:rPr>
        <w:t>meta</w:t>
      </w:r>
      <w:r w:rsidR="00507627">
        <w:rPr>
          <w:rFonts w:ascii="Times New Roman" w:eastAsia="TimesNewRoman" w:hAnsi="Times New Roman"/>
          <w:sz w:val="24"/>
          <w:szCs w:val="24"/>
        </w:rPr>
        <w:t xml:space="preserve">sezgisel </w:t>
      </w:r>
      <w:r w:rsidR="00507627" w:rsidRPr="00507627">
        <w:rPr>
          <w:rFonts w:ascii="Times New Roman" w:eastAsia="TimesNewRoman" w:hAnsi="Times New Roman"/>
          <w:sz w:val="24"/>
          <w:szCs w:val="24"/>
        </w:rPr>
        <w:t>optimizasyon algoritma</w:t>
      </w:r>
      <w:r w:rsidR="00507627">
        <w:rPr>
          <w:rFonts w:ascii="Times New Roman" w:eastAsia="TimesNewRoman" w:hAnsi="Times New Roman"/>
          <w:sz w:val="24"/>
          <w:szCs w:val="24"/>
        </w:rPr>
        <w:t xml:space="preserve">sı </w:t>
      </w:r>
      <w:r w:rsidR="00507627" w:rsidRPr="00507627">
        <w:rPr>
          <w:rFonts w:ascii="Times New Roman" w:eastAsia="TimesNewRoman" w:hAnsi="Times New Roman"/>
          <w:sz w:val="24"/>
          <w:szCs w:val="24"/>
        </w:rPr>
        <w:t xml:space="preserve">performans testleri yapılarak </w:t>
      </w:r>
      <w:r w:rsidR="00507627">
        <w:rPr>
          <w:rFonts w:ascii="Times New Roman" w:eastAsia="TimesNewRoman" w:hAnsi="Times New Roman"/>
          <w:sz w:val="24"/>
          <w:szCs w:val="24"/>
        </w:rPr>
        <w:t xml:space="preserve">incelenmiş </w:t>
      </w:r>
      <w:r w:rsidR="00507627" w:rsidRPr="00507627">
        <w:rPr>
          <w:rFonts w:ascii="Times New Roman" w:eastAsia="TimesNewRoman" w:hAnsi="Times New Roman"/>
          <w:sz w:val="24"/>
          <w:szCs w:val="24"/>
        </w:rPr>
        <w:t xml:space="preserve">ve </w:t>
      </w:r>
      <w:r w:rsidR="00507627">
        <w:rPr>
          <w:rFonts w:ascii="Times New Roman" w:eastAsia="TimesNewRoman" w:hAnsi="Times New Roman"/>
          <w:sz w:val="24"/>
          <w:szCs w:val="24"/>
        </w:rPr>
        <w:t xml:space="preserve">bunlar arasında </w:t>
      </w:r>
      <w:r w:rsidR="00507627" w:rsidRPr="00507627">
        <w:rPr>
          <w:rFonts w:ascii="Times New Roman" w:eastAsia="TimesNewRoman" w:hAnsi="Times New Roman"/>
          <w:sz w:val="24"/>
          <w:szCs w:val="24"/>
        </w:rPr>
        <w:t xml:space="preserve">en </w:t>
      </w:r>
      <w:r w:rsidR="00507627">
        <w:rPr>
          <w:rFonts w:ascii="Times New Roman" w:eastAsia="TimesNewRoman" w:hAnsi="Times New Roman"/>
          <w:sz w:val="24"/>
          <w:szCs w:val="24"/>
        </w:rPr>
        <w:t xml:space="preserve">uygun çözümleri üreten </w:t>
      </w:r>
      <w:r w:rsidR="00507627" w:rsidRPr="00507627">
        <w:rPr>
          <w:rFonts w:ascii="Times New Roman" w:eastAsia="TimesNewRoman" w:hAnsi="Times New Roman"/>
          <w:sz w:val="24"/>
          <w:szCs w:val="24"/>
        </w:rPr>
        <w:t>beş algoritmanın sonuçları bu</w:t>
      </w:r>
      <w:r w:rsidR="00507627">
        <w:rPr>
          <w:rFonts w:ascii="Times New Roman" w:eastAsia="TimesNewRoman" w:hAnsi="Times New Roman"/>
          <w:sz w:val="24"/>
          <w:szCs w:val="24"/>
        </w:rPr>
        <w:t>rada</w:t>
      </w:r>
      <w:r w:rsidR="00507627" w:rsidRPr="00507627">
        <w:rPr>
          <w:rFonts w:ascii="Times New Roman" w:eastAsia="TimesNewRoman" w:hAnsi="Times New Roman"/>
          <w:sz w:val="24"/>
          <w:szCs w:val="24"/>
        </w:rPr>
        <w:t xml:space="preserve"> sunulmuştur. Bu beş algoritma, Yapay Arı Kolonisi (ABC), Geri-İzleme Arama Optimizasyon (BSA), Rekabetçi-Uyarlamalı Diferansiyel Gelişim (b6e6rl), Guguk Kuşu Arama (CS), ve Çiçek Tozlaşma (FPA) algoritma</w:t>
      </w:r>
      <w:r w:rsidR="00507627">
        <w:rPr>
          <w:rFonts w:ascii="Times New Roman" w:eastAsia="TimesNewRoman" w:hAnsi="Times New Roman"/>
          <w:sz w:val="24"/>
          <w:szCs w:val="24"/>
        </w:rPr>
        <w:t>larıdır.</w:t>
      </w:r>
    </w:p>
    <w:p w:rsidR="00507627" w:rsidRDefault="00507627" w:rsidP="00EE1C61">
      <w:pPr>
        <w:autoSpaceDE w:val="0"/>
        <w:autoSpaceDN w:val="0"/>
        <w:adjustRightInd w:val="0"/>
        <w:spacing w:after="0" w:line="360" w:lineRule="auto"/>
        <w:jc w:val="both"/>
        <w:rPr>
          <w:rFonts w:ascii="Times New Roman" w:eastAsia="TimesNewRoman" w:hAnsi="Times New Roman"/>
          <w:sz w:val="24"/>
          <w:szCs w:val="24"/>
        </w:rPr>
      </w:pPr>
    </w:p>
    <w:p w:rsidR="00116F16" w:rsidRDefault="00116F16" w:rsidP="00EE1C61">
      <w:pPr>
        <w:autoSpaceDE w:val="0"/>
        <w:autoSpaceDN w:val="0"/>
        <w:adjustRightInd w:val="0"/>
        <w:spacing w:after="0" w:line="360" w:lineRule="auto"/>
        <w:jc w:val="both"/>
        <w:rPr>
          <w:rFonts w:ascii="Times New Roman" w:eastAsia="TimesNewRoman" w:hAnsi="Times New Roman"/>
          <w:sz w:val="24"/>
          <w:szCs w:val="24"/>
        </w:rPr>
      </w:pPr>
      <w:r w:rsidRPr="00116F16">
        <w:rPr>
          <w:rFonts w:ascii="Times New Roman" w:eastAsia="TimesNewRoman" w:hAnsi="Times New Roman"/>
          <w:sz w:val="24"/>
          <w:szCs w:val="24"/>
        </w:rPr>
        <w:t>Algoritmaların karşılaştırılması için pragmatik bir kıyaslama yöntemi geliştirilmiştir.</w:t>
      </w:r>
      <w:r>
        <w:rPr>
          <w:rFonts w:ascii="Times New Roman" w:eastAsia="TimesNewRoman" w:hAnsi="Times New Roman"/>
          <w:sz w:val="24"/>
          <w:szCs w:val="24"/>
        </w:rPr>
        <w:t xml:space="preserve"> Bu yöntem o</w:t>
      </w:r>
      <w:r w:rsidRPr="00116F16">
        <w:rPr>
          <w:rFonts w:ascii="Times New Roman" w:eastAsia="TimesNewRoman" w:hAnsi="Times New Roman"/>
          <w:sz w:val="24"/>
          <w:szCs w:val="24"/>
        </w:rPr>
        <w:t xml:space="preserve">ldukça basittir ve </w:t>
      </w:r>
      <w:r w:rsidR="00AA7DE8">
        <w:rPr>
          <w:rFonts w:ascii="Times New Roman" w:eastAsia="TimesNewRoman" w:hAnsi="Times New Roman"/>
          <w:sz w:val="24"/>
          <w:szCs w:val="24"/>
        </w:rPr>
        <w:t xml:space="preserve">farklı </w:t>
      </w:r>
      <w:r w:rsidRPr="00116F16">
        <w:rPr>
          <w:rFonts w:ascii="Times New Roman" w:eastAsia="TimesNewRoman" w:hAnsi="Times New Roman"/>
          <w:sz w:val="24"/>
          <w:szCs w:val="24"/>
        </w:rPr>
        <w:t>ihtiyaçlara kolayca adapte edilebilir.</w:t>
      </w:r>
    </w:p>
    <w:p w:rsidR="00116F16" w:rsidRDefault="00116F16" w:rsidP="00EE1C61">
      <w:pPr>
        <w:autoSpaceDE w:val="0"/>
        <w:autoSpaceDN w:val="0"/>
        <w:adjustRightInd w:val="0"/>
        <w:spacing w:after="0" w:line="360" w:lineRule="auto"/>
        <w:jc w:val="both"/>
        <w:rPr>
          <w:rFonts w:ascii="Times New Roman" w:eastAsia="TimesNewRoman" w:hAnsi="Times New Roman"/>
          <w:sz w:val="24"/>
          <w:szCs w:val="24"/>
        </w:rPr>
      </w:pPr>
    </w:p>
    <w:p w:rsidR="00116F16" w:rsidRDefault="00325A06" w:rsidP="00EE1C61">
      <w:pPr>
        <w:autoSpaceDE w:val="0"/>
        <w:autoSpaceDN w:val="0"/>
        <w:adjustRightInd w:val="0"/>
        <w:spacing w:after="0" w:line="360" w:lineRule="auto"/>
        <w:jc w:val="both"/>
        <w:rPr>
          <w:rFonts w:ascii="Times New Roman" w:eastAsia="TimesNewRoman" w:hAnsi="Times New Roman"/>
          <w:sz w:val="24"/>
          <w:szCs w:val="24"/>
        </w:rPr>
      </w:pPr>
      <w:r w:rsidRPr="00325A06">
        <w:rPr>
          <w:rFonts w:ascii="Times New Roman" w:eastAsia="TimesNewRoman" w:hAnsi="Times New Roman"/>
          <w:sz w:val="24"/>
          <w:szCs w:val="24"/>
        </w:rPr>
        <w:t xml:space="preserve">Üç farklı </w:t>
      </w:r>
      <w:r>
        <w:rPr>
          <w:rFonts w:ascii="Times New Roman" w:eastAsia="TimesNewRoman" w:hAnsi="Times New Roman"/>
          <w:sz w:val="24"/>
          <w:szCs w:val="24"/>
        </w:rPr>
        <w:t xml:space="preserve">güçte </w:t>
      </w:r>
      <w:r w:rsidRPr="00325A06">
        <w:rPr>
          <w:rFonts w:ascii="Times New Roman" w:eastAsia="TimesNewRoman" w:hAnsi="Times New Roman"/>
          <w:sz w:val="24"/>
          <w:szCs w:val="24"/>
        </w:rPr>
        <w:t xml:space="preserve">dağıtım </w:t>
      </w:r>
      <w:r>
        <w:rPr>
          <w:rFonts w:ascii="Times New Roman" w:eastAsia="TimesNewRoman" w:hAnsi="Times New Roman"/>
          <w:sz w:val="24"/>
          <w:szCs w:val="24"/>
        </w:rPr>
        <w:t xml:space="preserve">transformatörü </w:t>
      </w:r>
      <w:r w:rsidRPr="00325A06">
        <w:rPr>
          <w:rFonts w:ascii="Times New Roman" w:eastAsia="TimesNewRoman" w:hAnsi="Times New Roman"/>
          <w:sz w:val="24"/>
          <w:szCs w:val="24"/>
        </w:rPr>
        <w:t xml:space="preserve">kullanılarak yapılan performans testlerinin sonuçları </w:t>
      </w:r>
      <w:r w:rsidRPr="00507627">
        <w:rPr>
          <w:rFonts w:ascii="Times New Roman" w:eastAsia="TimesNewRoman" w:hAnsi="Times New Roman"/>
          <w:sz w:val="24"/>
          <w:szCs w:val="24"/>
        </w:rPr>
        <w:t xml:space="preserve">Rekabetçi-Uyarlamalı Diferansiyel Gelişim </w:t>
      </w:r>
      <w:r w:rsidRPr="00325A06">
        <w:rPr>
          <w:rFonts w:ascii="Times New Roman" w:eastAsia="TimesNewRoman" w:hAnsi="Times New Roman"/>
          <w:sz w:val="24"/>
          <w:szCs w:val="24"/>
        </w:rPr>
        <w:t xml:space="preserve">(b6e6rl) algoritmasının, </w:t>
      </w:r>
      <w:r>
        <w:rPr>
          <w:rFonts w:ascii="Times New Roman" w:eastAsia="TimesNewRoman" w:hAnsi="Times New Roman"/>
          <w:sz w:val="24"/>
          <w:szCs w:val="24"/>
        </w:rPr>
        <w:t xml:space="preserve">her çalıştırmada </w:t>
      </w:r>
      <w:r w:rsidRPr="00325A06">
        <w:rPr>
          <w:rFonts w:ascii="Times New Roman" w:eastAsia="TimesNewRoman" w:hAnsi="Times New Roman"/>
          <w:sz w:val="24"/>
          <w:szCs w:val="24"/>
        </w:rPr>
        <w:t xml:space="preserve">30 saniyeden daha kısa </w:t>
      </w:r>
      <w:r>
        <w:rPr>
          <w:rFonts w:ascii="Times New Roman" w:eastAsia="TimesNewRoman" w:hAnsi="Times New Roman"/>
          <w:sz w:val="24"/>
          <w:szCs w:val="24"/>
        </w:rPr>
        <w:t xml:space="preserve">bir </w:t>
      </w:r>
      <w:r w:rsidRPr="00325A06">
        <w:rPr>
          <w:rFonts w:ascii="Times New Roman" w:eastAsia="TimesNewRoman" w:hAnsi="Times New Roman"/>
          <w:sz w:val="24"/>
          <w:szCs w:val="24"/>
        </w:rPr>
        <w:t xml:space="preserve">sürede % 99.9'dan daha fazla doğruluk ve hassasiyetle sonuç </w:t>
      </w:r>
      <w:r>
        <w:rPr>
          <w:rFonts w:ascii="Times New Roman" w:eastAsia="TimesNewRoman" w:hAnsi="Times New Roman"/>
          <w:sz w:val="24"/>
          <w:szCs w:val="24"/>
        </w:rPr>
        <w:t>ürettiğini</w:t>
      </w:r>
      <w:r w:rsidRPr="00325A06">
        <w:rPr>
          <w:rFonts w:ascii="Times New Roman" w:eastAsia="TimesNewRoman" w:hAnsi="Times New Roman"/>
          <w:sz w:val="24"/>
          <w:szCs w:val="24"/>
        </w:rPr>
        <w:t xml:space="preserve"> kanıtla</w:t>
      </w:r>
      <w:r>
        <w:rPr>
          <w:rFonts w:ascii="Times New Roman" w:eastAsia="TimesNewRoman" w:hAnsi="Times New Roman"/>
          <w:sz w:val="24"/>
          <w:szCs w:val="24"/>
        </w:rPr>
        <w:t>mıştır.</w:t>
      </w:r>
      <w:r w:rsidR="00AD38E0">
        <w:rPr>
          <w:rFonts w:ascii="Times New Roman" w:eastAsia="TimesNewRoman" w:hAnsi="Times New Roman"/>
          <w:sz w:val="24"/>
          <w:szCs w:val="24"/>
        </w:rPr>
        <w:t xml:space="preserve"> </w:t>
      </w:r>
      <w:r w:rsidR="00AD38E0" w:rsidRPr="00AD38E0">
        <w:rPr>
          <w:rFonts w:ascii="Times New Roman" w:eastAsia="TimesNewRoman" w:hAnsi="Times New Roman"/>
          <w:sz w:val="24"/>
          <w:szCs w:val="24"/>
        </w:rPr>
        <w:t xml:space="preserve">Bundan başka,  </w:t>
      </w:r>
      <w:r w:rsidR="00AD38E0">
        <w:rPr>
          <w:rFonts w:ascii="Times New Roman" w:eastAsia="TimesNewRoman" w:hAnsi="Times New Roman"/>
          <w:sz w:val="24"/>
          <w:szCs w:val="24"/>
        </w:rPr>
        <w:t>Bölüm 3.4.’te belirtildiği gibi</w:t>
      </w:r>
      <w:r w:rsidR="00AA7DE8">
        <w:rPr>
          <w:rFonts w:ascii="Times New Roman" w:eastAsia="TimesNewRoman" w:hAnsi="Times New Roman"/>
          <w:sz w:val="24"/>
          <w:szCs w:val="24"/>
        </w:rPr>
        <w:t>,</w:t>
      </w:r>
      <w:r w:rsidR="00AD38E0">
        <w:rPr>
          <w:rFonts w:ascii="Times New Roman" w:eastAsia="TimesNewRoman" w:hAnsi="Times New Roman"/>
          <w:sz w:val="24"/>
          <w:szCs w:val="24"/>
        </w:rPr>
        <w:t xml:space="preserve"> </w:t>
      </w:r>
      <w:r w:rsidR="00AD38E0" w:rsidRPr="00AD38E0">
        <w:rPr>
          <w:rFonts w:ascii="Times New Roman" w:eastAsia="TimesNewRoman" w:hAnsi="Times New Roman"/>
          <w:sz w:val="24"/>
          <w:szCs w:val="24"/>
        </w:rPr>
        <w:t xml:space="preserve">garantili küresel yakınsama özelliğine sahip olduğu matematiksel olarak </w:t>
      </w:r>
      <w:r w:rsidR="00AD38E0">
        <w:rPr>
          <w:rFonts w:ascii="Times New Roman" w:eastAsia="TimesNewRoman" w:hAnsi="Times New Roman"/>
          <w:sz w:val="24"/>
          <w:szCs w:val="24"/>
        </w:rPr>
        <w:t xml:space="preserve">gösterilmiş olan </w:t>
      </w:r>
      <w:r w:rsidR="00AD38E0" w:rsidRPr="00AD38E0">
        <w:rPr>
          <w:rFonts w:ascii="Times New Roman" w:eastAsia="TimesNewRoman" w:hAnsi="Times New Roman"/>
          <w:sz w:val="24"/>
          <w:szCs w:val="24"/>
        </w:rPr>
        <w:t xml:space="preserve">CS algoritmasının </w:t>
      </w:r>
      <w:r w:rsidR="00AD38E0">
        <w:rPr>
          <w:rFonts w:ascii="Times New Roman" w:eastAsia="TimesNewRoman" w:hAnsi="Times New Roman"/>
          <w:sz w:val="24"/>
          <w:szCs w:val="24"/>
        </w:rPr>
        <w:t>performansı</w:t>
      </w:r>
      <w:r w:rsidR="000F0B06">
        <w:rPr>
          <w:rFonts w:ascii="Times New Roman" w:eastAsia="TimesNewRoman" w:hAnsi="Times New Roman"/>
          <w:sz w:val="24"/>
          <w:szCs w:val="24"/>
        </w:rPr>
        <w:t>nın</w:t>
      </w:r>
      <w:r w:rsidR="00AD38E0">
        <w:rPr>
          <w:rFonts w:ascii="Times New Roman" w:eastAsia="TimesNewRoman" w:hAnsi="Times New Roman"/>
          <w:sz w:val="24"/>
          <w:szCs w:val="24"/>
        </w:rPr>
        <w:t xml:space="preserve"> b6e6</w:t>
      </w:r>
      <w:r w:rsidR="001578ED">
        <w:rPr>
          <w:rFonts w:ascii="Times New Roman" w:eastAsia="TimesNewRoman" w:hAnsi="Times New Roman"/>
          <w:sz w:val="24"/>
          <w:szCs w:val="24"/>
        </w:rPr>
        <w:t>rl</w:t>
      </w:r>
      <w:r w:rsidR="00AD38E0">
        <w:rPr>
          <w:rFonts w:ascii="Times New Roman" w:eastAsia="TimesNewRoman" w:hAnsi="Times New Roman"/>
          <w:sz w:val="24"/>
          <w:szCs w:val="24"/>
        </w:rPr>
        <w:t>’ninkine çok yakın</w:t>
      </w:r>
      <w:r w:rsidR="000F0B06">
        <w:rPr>
          <w:rFonts w:ascii="Times New Roman" w:eastAsia="TimesNewRoman" w:hAnsi="Times New Roman"/>
          <w:sz w:val="24"/>
          <w:szCs w:val="24"/>
        </w:rPr>
        <w:t xml:space="preserve"> olduğu belirlenmiştir</w:t>
      </w:r>
      <w:r w:rsidR="00AD38E0">
        <w:rPr>
          <w:rFonts w:ascii="Times New Roman" w:eastAsia="TimesNewRoman" w:hAnsi="Times New Roman"/>
          <w:sz w:val="24"/>
          <w:szCs w:val="24"/>
        </w:rPr>
        <w:t xml:space="preserve">. </w:t>
      </w:r>
      <w:r w:rsidR="00AD38E0" w:rsidRPr="00AD38E0">
        <w:rPr>
          <w:rFonts w:ascii="Times New Roman" w:eastAsia="TimesNewRoman" w:hAnsi="Times New Roman"/>
          <w:sz w:val="24"/>
          <w:szCs w:val="24"/>
        </w:rPr>
        <w:t xml:space="preserve">Bu çalışmada yapılan performans testlerinin sonuçları </w:t>
      </w:r>
      <w:r w:rsidR="001578ED" w:rsidRPr="001578ED">
        <w:rPr>
          <w:rFonts w:ascii="Times New Roman" w:eastAsia="TimesNewRoman" w:hAnsi="Times New Roman"/>
          <w:sz w:val="24"/>
          <w:szCs w:val="24"/>
        </w:rPr>
        <w:t xml:space="preserve">garantili küresel yakınsama </w:t>
      </w:r>
      <w:r w:rsidR="00AD38E0">
        <w:rPr>
          <w:rFonts w:ascii="Times New Roman" w:eastAsia="TimesNewRoman" w:hAnsi="Times New Roman"/>
          <w:sz w:val="24"/>
          <w:szCs w:val="24"/>
        </w:rPr>
        <w:t>özelliğin</w:t>
      </w:r>
      <w:r w:rsidR="001578ED">
        <w:rPr>
          <w:rFonts w:ascii="Times New Roman" w:eastAsia="TimesNewRoman" w:hAnsi="Times New Roman"/>
          <w:sz w:val="24"/>
          <w:szCs w:val="24"/>
        </w:rPr>
        <w:t>in</w:t>
      </w:r>
      <w:r w:rsidR="00AD38E0">
        <w:rPr>
          <w:rFonts w:ascii="Times New Roman" w:eastAsia="TimesNewRoman" w:hAnsi="Times New Roman"/>
          <w:sz w:val="24"/>
          <w:szCs w:val="24"/>
        </w:rPr>
        <w:t xml:space="preserve"> </w:t>
      </w:r>
      <w:r w:rsidR="00AD38E0" w:rsidRPr="00AD38E0">
        <w:rPr>
          <w:rFonts w:ascii="Times New Roman" w:eastAsia="TimesNewRoman" w:hAnsi="Times New Roman"/>
          <w:sz w:val="24"/>
          <w:szCs w:val="24"/>
        </w:rPr>
        <w:t>geçerliliğini doğrulamaktadır</w:t>
      </w:r>
      <w:r w:rsidR="00AD38E0">
        <w:rPr>
          <w:rFonts w:ascii="Times New Roman" w:eastAsia="TimesNewRoman" w:hAnsi="Times New Roman"/>
          <w:sz w:val="24"/>
          <w:szCs w:val="24"/>
        </w:rPr>
        <w:t xml:space="preserve">; bu nedenle hem </w:t>
      </w:r>
      <w:r w:rsidR="00AD38E0" w:rsidRPr="00AD38E0">
        <w:rPr>
          <w:rFonts w:ascii="Times New Roman" w:eastAsia="TimesNewRoman" w:hAnsi="Times New Roman"/>
          <w:sz w:val="24"/>
          <w:szCs w:val="24"/>
        </w:rPr>
        <w:t xml:space="preserve">b6e6rl ve </w:t>
      </w:r>
      <w:r w:rsidR="00AD38E0">
        <w:rPr>
          <w:rFonts w:ascii="Times New Roman" w:eastAsia="TimesNewRoman" w:hAnsi="Times New Roman"/>
          <w:sz w:val="24"/>
          <w:szCs w:val="24"/>
        </w:rPr>
        <w:t xml:space="preserve">hem de </w:t>
      </w:r>
      <w:r w:rsidR="00AD38E0" w:rsidRPr="00AD38E0">
        <w:rPr>
          <w:rFonts w:ascii="Times New Roman" w:eastAsia="TimesNewRoman" w:hAnsi="Times New Roman"/>
          <w:sz w:val="24"/>
          <w:szCs w:val="24"/>
        </w:rPr>
        <w:t xml:space="preserve">CS </w:t>
      </w:r>
      <w:r w:rsidR="00AA7DE8">
        <w:rPr>
          <w:rFonts w:ascii="Times New Roman" w:eastAsia="TimesNewRoman" w:hAnsi="Times New Roman"/>
          <w:sz w:val="24"/>
          <w:szCs w:val="24"/>
        </w:rPr>
        <w:t xml:space="preserve">algoritması </w:t>
      </w:r>
      <w:r w:rsidR="00AD38E0" w:rsidRPr="00AD38E0">
        <w:rPr>
          <w:rFonts w:ascii="Times New Roman" w:eastAsia="TimesNewRoman" w:hAnsi="Times New Roman"/>
          <w:sz w:val="24"/>
          <w:szCs w:val="24"/>
        </w:rPr>
        <w:t>TDO probleminin çözümü için deterministik yöntemler</w:t>
      </w:r>
      <w:r w:rsidR="00AD38E0">
        <w:rPr>
          <w:rFonts w:ascii="Times New Roman" w:eastAsia="TimesNewRoman" w:hAnsi="Times New Roman"/>
          <w:sz w:val="24"/>
          <w:szCs w:val="24"/>
        </w:rPr>
        <w:t xml:space="preserve"> yerine</w:t>
      </w:r>
      <w:r w:rsidR="00AD38E0" w:rsidRPr="00AD38E0">
        <w:rPr>
          <w:rFonts w:ascii="Times New Roman" w:eastAsia="TimesNewRoman" w:hAnsi="Times New Roman"/>
          <w:sz w:val="24"/>
          <w:szCs w:val="24"/>
        </w:rPr>
        <w:t xml:space="preserve"> </w:t>
      </w:r>
      <w:r w:rsidR="00AD38E0">
        <w:rPr>
          <w:rFonts w:ascii="Times New Roman" w:eastAsia="TimesNewRoman" w:hAnsi="Times New Roman"/>
          <w:sz w:val="24"/>
          <w:szCs w:val="24"/>
        </w:rPr>
        <w:t xml:space="preserve">geçerli </w:t>
      </w:r>
      <w:r w:rsidR="00AD38E0" w:rsidRPr="00AD38E0">
        <w:rPr>
          <w:rFonts w:ascii="Times New Roman" w:eastAsia="TimesNewRoman" w:hAnsi="Times New Roman"/>
          <w:sz w:val="24"/>
          <w:szCs w:val="24"/>
        </w:rPr>
        <w:t>bir alternatif olarak düşünülebilir.</w:t>
      </w:r>
    </w:p>
    <w:p w:rsidR="001578ED" w:rsidRDefault="001578ED" w:rsidP="00EE1C61">
      <w:pPr>
        <w:autoSpaceDE w:val="0"/>
        <w:autoSpaceDN w:val="0"/>
        <w:adjustRightInd w:val="0"/>
        <w:spacing w:after="0" w:line="360" w:lineRule="auto"/>
        <w:jc w:val="both"/>
        <w:rPr>
          <w:rFonts w:ascii="Times New Roman" w:eastAsia="TimesNewRoman" w:hAnsi="Times New Roman"/>
          <w:sz w:val="24"/>
          <w:szCs w:val="24"/>
        </w:rPr>
      </w:pPr>
    </w:p>
    <w:p w:rsidR="00AD38E0" w:rsidRDefault="001578ED" w:rsidP="00EE1C61">
      <w:pPr>
        <w:autoSpaceDE w:val="0"/>
        <w:autoSpaceDN w:val="0"/>
        <w:adjustRightInd w:val="0"/>
        <w:spacing w:after="0" w:line="360" w:lineRule="auto"/>
        <w:jc w:val="both"/>
        <w:rPr>
          <w:rFonts w:ascii="Times New Roman" w:eastAsia="TimesNewRoman" w:hAnsi="Times New Roman"/>
          <w:sz w:val="24"/>
          <w:szCs w:val="24"/>
        </w:rPr>
      </w:pPr>
      <w:r>
        <w:rPr>
          <w:rFonts w:ascii="Times New Roman" w:eastAsia="TimesNewRoman" w:hAnsi="Times New Roman"/>
          <w:sz w:val="24"/>
          <w:szCs w:val="24"/>
        </w:rPr>
        <w:t>T</w:t>
      </w:r>
      <w:r w:rsidRPr="001578ED">
        <w:rPr>
          <w:rFonts w:ascii="Times New Roman" w:eastAsia="TimesNewRoman" w:hAnsi="Times New Roman"/>
          <w:sz w:val="24"/>
          <w:szCs w:val="24"/>
        </w:rPr>
        <w:t>DO problemi için kullanılan tasarım değişkenlerinin bir kısmı veya tamamı, genellikle mevcut TDO literatüründeki gibi sürekli olduğunda, ortaya çıkan optimum çözüm standart dışı boyutlar nedeniyle teorik bir çözüm olacaktır; </w:t>
      </w:r>
      <w:r>
        <w:rPr>
          <w:rFonts w:ascii="Times New Roman" w:eastAsia="TimesNewRoman" w:hAnsi="Times New Roman"/>
          <w:sz w:val="24"/>
          <w:szCs w:val="24"/>
        </w:rPr>
        <w:t>v</w:t>
      </w:r>
      <w:r w:rsidRPr="001578ED">
        <w:rPr>
          <w:rFonts w:ascii="Times New Roman" w:eastAsia="TimesNewRoman" w:hAnsi="Times New Roman"/>
          <w:sz w:val="24"/>
          <w:szCs w:val="24"/>
        </w:rPr>
        <w:t>e dolayısıyla tasarım mühendisi</w:t>
      </w:r>
      <w:r>
        <w:rPr>
          <w:rFonts w:ascii="Times New Roman" w:eastAsia="TimesNewRoman" w:hAnsi="Times New Roman"/>
          <w:sz w:val="24"/>
          <w:szCs w:val="24"/>
        </w:rPr>
        <w:t>nin</w:t>
      </w:r>
      <w:r w:rsidRPr="001578ED">
        <w:rPr>
          <w:rFonts w:ascii="Times New Roman" w:eastAsia="TimesNewRoman" w:hAnsi="Times New Roman"/>
          <w:sz w:val="24"/>
          <w:szCs w:val="24"/>
        </w:rPr>
        <w:t xml:space="preserve"> teorik çözümü </w:t>
      </w:r>
      <w:r>
        <w:rPr>
          <w:rFonts w:ascii="Times New Roman" w:eastAsia="TimesNewRoman" w:hAnsi="Times New Roman"/>
          <w:sz w:val="24"/>
          <w:szCs w:val="24"/>
        </w:rPr>
        <w:t xml:space="preserve">uygulanabilir bir çözüme dönüştürmek </w:t>
      </w:r>
      <w:r w:rsidRPr="001578ED">
        <w:rPr>
          <w:rFonts w:ascii="Times New Roman" w:eastAsia="TimesNewRoman" w:hAnsi="Times New Roman"/>
          <w:sz w:val="24"/>
          <w:szCs w:val="24"/>
        </w:rPr>
        <w:t>için ek çaba harcaması gerekir</w:t>
      </w:r>
      <w:r>
        <w:rPr>
          <w:rFonts w:ascii="Times New Roman" w:eastAsia="TimesNewRoman" w:hAnsi="Times New Roman"/>
          <w:sz w:val="24"/>
          <w:szCs w:val="24"/>
        </w:rPr>
        <w:t>.</w:t>
      </w:r>
      <w:r w:rsidRPr="001578ED">
        <w:rPr>
          <w:rFonts w:ascii="Times New Roman" w:eastAsia="TimesNewRoman" w:hAnsi="Times New Roman"/>
          <w:sz w:val="24"/>
          <w:szCs w:val="24"/>
        </w:rPr>
        <w:t> </w:t>
      </w:r>
      <w:r w:rsidR="00C73DEB">
        <w:rPr>
          <w:rFonts w:ascii="Times New Roman" w:eastAsia="TimesNewRoman" w:hAnsi="Times New Roman"/>
          <w:sz w:val="24"/>
          <w:szCs w:val="24"/>
        </w:rPr>
        <w:t xml:space="preserve">Bu çalışmada anılan soruna çözüm olarak </w:t>
      </w:r>
      <w:r w:rsidR="00C73DEB" w:rsidRPr="00C73DEB">
        <w:rPr>
          <w:rFonts w:ascii="Times New Roman" w:eastAsia="TimesNewRoman" w:hAnsi="Times New Roman"/>
          <w:sz w:val="24"/>
          <w:szCs w:val="24"/>
        </w:rPr>
        <w:t xml:space="preserve">piyasada mevcut </w:t>
      </w:r>
      <w:r w:rsidR="00C73DEB" w:rsidRPr="00C73DEB">
        <w:rPr>
          <w:rFonts w:ascii="Times New Roman" w:eastAsia="TimesNewRoman" w:hAnsi="Times New Roman"/>
          <w:sz w:val="24"/>
          <w:szCs w:val="24"/>
        </w:rPr>
        <w:lastRenderedPageBreak/>
        <w:t xml:space="preserve">veya üretime uygun boyutlara sahip </w:t>
      </w:r>
      <w:r w:rsidR="00C73DEB">
        <w:rPr>
          <w:rFonts w:ascii="Times New Roman" w:eastAsia="TimesNewRoman" w:hAnsi="Times New Roman"/>
          <w:sz w:val="24"/>
          <w:szCs w:val="24"/>
        </w:rPr>
        <w:t xml:space="preserve">ve dolayısıyla </w:t>
      </w:r>
      <w:r w:rsidR="00C73DEB" w:rsidRPr="00C73DEB">
        <w:rPr>
          <w:rFonts w:ascii="Times New Roman" w:eastAsia="TimesNewRoman" w:hAnsi="Times New Roman"/>
          <w:sz w:val="24"/>
          <w:szCs w:val="24"/>
        </w:rPr>
        <w:t>doğrudan üretime uygulan</w:t>
      </w:r>
      <w:r w:rsidR="00C73DEB">
        <w:rPr>
          <w:rFonts w:ascii="Times New Roman" w:eastAsia="TimesNewRoman" w:hAnsi="Times New Roman"/>
          <w:sz w:val="24"/>
          <w:szCs w:val="24"/>
        </w:rPr>
        <w:t>abilen</w:t>
      </w:r>
      <w:r w:rsidR="00C73DEB" w:rsidRPr="00C73DEB">
        <w:rPr>
          <w:rFonts w:ascii="Times New Roman" w:eastAsia="TimesNewRoman" w:hAnsi="Times New Roman"/>
          <w:sz w:val="24"/>
          <w:szCs w:val="24"/>
        </w:rPr>
        <w:t xml:space="preserve"> çözümler üreten bir ayrık transformatör tasarım optimizasyon</w:t>
      </w:r>
      <w:r w:rsidR="00CD5317">
        <w:rPr>
          <w:rFonts w:ascii="Times New Roman" w:eastAsia="TimesNewRoman" w:hAnsi="Times New Roman"/>
          <w:sz w:val="24"/>
          <w:szCs w:val="24"/>
        </w:rPr>
        <w:t>u</w:t>
      </w:r>
      <w:r w:rsidR="00C73DEB" w:rsidRPr="00C73DEB">
        <w:rPr>
          <w:rFonts w:ascii="Times New Roman" w:eastAsia="TimesNewRoman" w:hAnsi="Times New Roman"/>
          <w:sz w:val="24"/>
          <w:szCs w:val="24"/>
        </w:rPr>
        <w:t xml:space="preserve"> yöntemi önerilmiştir</w:t>
      </w:r>
      <w:r w:rsidR="00C73DEB">
        <w:rPr>
          <w:rFonts w:ascii="Times New Roman" w:eastAsia="TimesNewRoman" w:hAnsi="Times New Roman"/>
          <w:sz w:val="24"/>
          <w:szCs w:val="24"/>
        </w:rPr>
        <w:t>.</w:t>
      </w:r>
    </w:p>
    <w:p w:rsidR="00C73DEB" w:rsidRDefault="00C73DEB" w:rsidP="00EE1C61">
      <w:pPr>
        <w:autoSpaceDE w:val="0"/>
        <w:autoSpaceDN w:val="0"/>
        <w:adjustRightInd w:val="0"/>
        <w:spacing w:after="0" w:line="360" w:lineRule="auto"/>
        <w:jc w:val="both"/>
        <w:rPr>
          <w:rFonts w:ascii="Times New Roman" w:eastAsia="TimesNewRoman" w:hAnsi="Times New Roman"/>
          <w:sz w:val="24"/>
          <w:szCs w:val="24"/>
        </w:rPr>
      </w:pPr>
    </w:p>
    <w:p w:rsidR="00C73DEB" w:rsidRDefault="00C73DEB" w:rsidP="00EE1C61">
      <w:pPr>
        <w:autoSpaceDE w:val="0"/>
        <w:autoSpaceDN w:val="0"/>
        <w:adjustRightInd w:val="0"/>
        <w:spacing w:after="0" w:line="360" w:lineRule="auto"/>
        <w:jc w:val="both"/>
        <w:rPr>
          <w:rFonts w:ascii="Times New Roman" w:eastAsia="TimesNewRoman" w:hAnsi="Times New Roman"/>
          <w:sz w:val="24"/>
          <w:szCs w:val="24"/>
        </w:rPr>
      </w:pPr>
      <w:r w:rsidRPr="00C73DEB">
        <w:rPr>
          <w:rFonts w:ascii="Times New Roman" w:eastAsia="TimesNewRoman" w:hAnsi="Times New Roman"/>
          <w:sz w:val="24"/>
          <w:szCs w:val="24"/>
        </w:rPr>
        <w:t>Bu çalışmada karma</w:t>
      </w:r>
      <w:r>
        <w:rPr>
          <w:rFonts w:ascii="Times New Roman" w:eastAsia="TimesNewRoman" w:hAnsi="Times New Roman"/>
          <w:sz w:val="24"/>
          <w:szCs w:val="24"/>
        </w:rPr>
        <w:t>-</w:t>
      </w:r>
      <w:r w:rsidRPr="00C73DEB">
        <w:rPr>
          <w:rFonts w:ascii="Times New Roman" w:eastAsia="TimesNewRoman" w:hAnsi="Times New Roman"/>
          <w:sz w:val="24"/>
          <w:szCs w:val="24"/>
        </w:rPr>
        <w:t>tamsayı tipi tasarım değişkenleri ile TDO problemlerinin çözülmesi teorik TDO olarak</w:t>
      </w:r>
      <w:r>
        <w:rPr>
          <w:rFonts w:ascii="Times New Roman" w:eastAsia="TimesNewRoman" w:hAnsi="Times New Roman"/>
          <w:sz w:val="24"/>
          <w:szCs w:val="24"/>
        </w:rPr>
        <w:t>,</w:t>
      </w:r>
      <w:r w:rsidRPr="00C73DEB">
        <w:rPr>
          <w:rFonts w:ascii="Times New Roman" w:eastAsia="TimesNewRoman" w:hAnsi="Times New Roman"/>
          <w:sz w:val="24"/>
          <w:szCs w:val="24"/>
        </w:rPr>
        <w:t xml:space="preserve">  ayrık tasarım değişkenleri ile çözülmesi </w:t>
      </w:r>
      <w:r>
        <w:rPr>
          <w:rFonts w:ascii="Times New Roman" w:eastAsia="TimesNewRoman" w:hAnsi="Times New Roman"/>
          <w:sz w:val="24"/>
          <w:szCs w:val="24"/>
        </w:rPr>
        <w:t xml:space="preserve">de </w:t>
      </w:r>
      <w:r w:rsidRPr="00C73DEB">
        <w:rPr>
          <w:rFonts w:ascii="Times New Roman" w:eastAsia="TimesNewRoman" w:hAnsi="Times New Roman"/>
          <w:sz w:val="24"/>
          <w:szCs w:val="24"/>
        </w:rPr>
        <w:t>pratik TDO (veya DTDO) olarak ifade edilmiştir.</w:t>
      </w:r>
    </w:p>
    <w:p w:rsidR="00C73DEB" w:rsidRDefault="00C73DEB" w:rsidP="00EE1C61">
      <w:pPr>
        <w:autoSpaceDE w:val="0"/>
        <w:autoSpaceDN w:val="0"/>
        <w:adjustRightInd w:val="0"/>
        <w:spacing w:after="0" w:line="360" w:lineRule="auto"/>
        <w:jc w:val="both"/>
        <w:rPr>
          <w:rFonts w:ascii="Times New Roman" w:eastAsia="TimesNewRoman" w:hAnsi="Times New Roman"/>
          <w:sz w:val="24"/>
          <w:szCs w:val="24"/>
        </w:rPr>
      </w:pPr>
    </w:p>
    <w:p w:rsidR="00C73DEB" w:rsidRDefault="00CD5317" w:rsidP="00EE1C61">
      <w:pPr>
        <w:autoSpaceDE w:val="0"/>
        <w:autoSpaceDN w:val="0"/>
        <w:adjustRightInd w:val="0"/>
        <w:spacing w:after="0" w:line="360" w:lineRule="auto"/>
        <w:jc w:val="both"/>
        <w:rPr>
          <w:rFonts w:ascii="Times New Roman" w:eastAsia="TimesNewRoman" w:hAnsi="Times New Roman"/>
          <w:sz w:val="24"/>
          <w:szCs w:val="24"/>
        </w:rPr>
      </w:pPr>
      <w:r>
        <w:rPr>
          <w:rFonts w:ascii="Times New Roman" w:eastAsia="TimesNewRoman" w:hAnsi="Times New Roman"/>
          <w:sz w:val="24"/>
          <w:szCs w:val="24"/>
        </w:rPr>
        <w:t>Ü</w:t>
      </w:r>
      <w:r w:rsidRPr="00CD5317">
        <w:rPr>
          <w:rFonts w:ascii="Times New Roman" w:eastAsia="TimesNewRoman" w:hAnsi="Times New Roman"/>
          <w:sz w:val="24"/>
          <w:szCs w:val="24"/>
        </w:rPr>
        <w:t>ç farklı güçte dağıtım transformatörü kullanılarak yapılan performans testlerinin sonuçları</w:t>
      </w:r>
      <w:r>
        <w:rPr>
          <w:rFonts w:ascii="Times New Roman" w:eastAsia="TimesNewRoman" w:hAnsi="Times New Roman"/>
          <w:sz w:val="24"/>
          <w:szCs w:val="24"/>
        </w:rPr>
        <w:t xml:space="preserve"> hem CS hem de FPA algoritmasının p</w:t>
      </w:r>
      <w:r w:rsidRPr="00CD5317">
        <w:rPr>
          <w:rFonts w:ascii="Times New Roman" w:eastAsia="TimesNewRoman" w:hAnsi="Times New Roman"/>
          <w:sz w:val="24"/>
          <w:szCs w:val="24"/>
        </w:rPr>
        <w:t xml:space="preserve">ratik TDO problemi için </w:t>
      </w:r>
      <w:r w:rsidR="00CC6FF0">
        <w:rPr>
          <w:rFonts w:ascii="Times New Roman" w:eastAsia="TimesNewRoman" w:hAnsi="Times New Roman"/>
          <w:sz w:val="24"/>
          <w:szCs w:val="24"/>
        </w:rPr>
        <w:t>15 saniye</w:t>
      </w:r>
      <w:r w:rsidR="00A30321">
        <w:rPr>
          <w:rFonts w:ascii="Times New Roman" w:eastAsia="TimesNewRoman" w:hAnsi="Times New Roman"/>
          <w:sz w:val="24"/>
          <w:szCs w:val="24"/>
        </w:rPr>
        <w:t xml:space="preserve">nin altında gayet makul bir süre alan </w:t>
      </w:r>
      <w:r>
        <w:rPr>
          <w:rFonts w:ascii="Times New Roman" w:eastAsia="TimesNewRoman" w:hAnsi="Times New Roman"/>
          <w:sz w:val="24"/>
          <w:szCs w:val="24"/>
        </w:rPr>
        <w:t>tek bir çalıştırmada sıfır standart sapmalı çözümler ürettiklerini,</w:t>
      </w:r>
      <w:r w:rsidR="00A30321">
        <w:rPr>
          <w:rFonts w:ascii="Times New Roman" w:eastAsia="TimesNewRoman" w:hAnsi="Times New Roman"/>
          <w:sz w:val="24"/>
          <w:szCs w:val="24"/>
        </w:rPr>
        <w:t xml:space="preserve"> böylelikle </w:t>
      </w:r>
      <w:r w:rsidR="00A30321" w:rsidRPr="00A30321">
        <w:rPr>
          <w:rFonts w:ascii="Times New Roman" w:eastAsia="TimesNewRoman" w:hAnsi="Times New Roman"/>
          <w:sz w:val="24"/>
          <w:szCs w:val="24"/>
        </w:rPr>
        <w:t>garantili küresel yakınsama özelli</w:t>
      </w:r>
      <w:r w:rsidR="00A30321">
        <w:rPr>
          <w:rFonts w:ascii="Times New Roman" w:eastAsia="TimesNewRoman" w:hAnsi="Times New Roman"/>
          <w:sz w:val="24"/>
          <w:szCs w:val="24"/>
        </w:rPr>
        <w:t>kleri</w:t>
      </w:r>
      <w:r w:rsidR="00A30321" w:rsidRPr="00A30321">
        <w:rPr>
          <w:rFonts w:ascii="Times New Roman" w:eastAsia="TimesNewRoman" w:hAnsi="Times New Roman"/>
          <w:sz w:val="24"/>
          <w:szCs w:val="24"/>
        </w:rPr>
        <w:t>nin geçerliliğini</w:t>
      </w:r>
      <w:r w:rsidR="00A30321">
        <w:rPr>
          <w:rFonts w:ascii="Times New Roman" w:eastAsia="TimesNewRoman" w:hAnsi="Times New Roman"/>
          <w:sz w:val="24"/>
          <w:szCs w:val="24"/>
        </w:rPr>
        <w:t xml:space="preserve"> kanıtlamıştır.</w:t>
      </w:r>
    </w:p>
    <w:p w:rsidR="001578ED" w:rsidRDefault="001578ED" w:rsidP="00EE1C61">
      <w:pPr>
        <w:autoSpaceDE w:val="0"/>
        <w:autoSpaceDN w:val="0"/>
        <w:adjustRightInd w:val="0"/>
        <w:spacing w:after="0" w:line="360" w:lineRule="auto"/>
        <w:jc w:val="both"/>
        <w:rPr>
          <w:rFonts w:ascii="Times New Roman" w:eastAsia="TimesNewRoman" w:hAnsi="Times New Roman"/>
          <w:sz w:val="24"/>
          <w:szCs w:val="24"/>
        </w:rPr>
      </w:pPr>
    </w:p>
    <w:p w:rsidR="00F40DEF" w:rsidRDefault="00A30321" w:rsidP="00EE1C61">
      <w:pPr>
        <w:autoSpaceDE w:val="0"/>
        <w:autoSpaceDN w:val="0"/>
        <w:adjustRightInd w:val="0"/>
        <w:spacing w:after="0" w:line="360" w:lineRule="auto"/>
        <w:jc w:val="both"/>
        <w:rPr>
          <w:rFonts w:ascii="Times New Roman" w:eastAsia="TimesNewRoman" w:hAnsi="Times New Roman"/>
          <w:sz w:val="24"/>
          <w:szCs w:val="24"/>
        </w:rPr>
      </w:pPr>
      <w:r w:rsidRPr="00A30321">
        <w:rPr>
          <w:rFonts w:ascii="Times New Roman" w:eastAsia="TimesNewRoman" w:hAnsi="Times New Roman"/>
          <w:sz w:val="24"/>
          <w:szCs w:val="24"/>
        </w:rPr>
        <w:t>Sonuçlar</w:t>
      </w:r>
      <w:r>
        <w:rPr>
          <w:rFonts w:ascii="Times New Roman" w:eastAsia="TimesNewRoman" w:hAnsi="Times New Roman"/>
          <w:sz w:val="24"/>
          <w:szCs w:val="24"/>
        </w:rPr>
        <w:t xml:space="preserve"> ay</w:t>
      </w:r>
      <w:r w:rsidR="0080527D">
        <w:rPr>
          <w:rFonts w:ascii="Times New Roman" w:eastAsia="TimesNewRoman" w:hAnsi="Times New Roman"/>
          <w:sz w:val="24"/>
          <w:szCs w:val="24"/>
        </w:rPr>
        <w:t>rıca</w:t>
      </w:r>
      <w:r>
        <w:rPr>
          <w:rFonts w:ascii="Times New Roman" w:eastAsia="TimesNewRoman" w:hAnsi="Times New Roman"/>
          <w:sz w:val="24"/>
          <w:szCs w:val="24"/>
        </w:rPr>
        <w:t xml:space="preserve"> </w:t>
      </w:r>
      <w:r w:rsidR="0080527D" w:rsidRPr="00A30321">
        <w:rPr>
          <w:rFonts w:ascii="Times New Roman" w:eastAsia="TimesNewRoman" w:hAnsi="Times New Roman"/>
          <w:sz w:val="24"/>
          <w:szCs w:val="24"/>
        </w:rPr>
        <w:t>pratik TDO kullanılarak</w:t>
      </w:r>
      <w:r w:rsidR="0080527D">
        <w:rPr>
          <w:rFonts w:ascii="Times New Roman" w:eastAsia="TimesNewRoman" w:hAnsi="Times New Roman"/>
          <w:sz w:val="24"/>
          <w:szCs w:val="24"/>
        </w:rPr>
        <w:t>,</w:t>
      </w:r>
      <w:r w:rsidR="0080527D" w:rsidRPr="00A30321">
        <w:rPr>
          <w:rFonts w:ascii="Times New Roman" w:eastAsia="TimesNewRoman" w:hAnsi="Times New Roman"/>
          <w:sz w:val="24"/>
          <w:szCs w:val="24"/>
        </w:rPr>
        <w:t xml:space="preserve"> </w:t>
      </w:r>
      <w:r w:rsidRPr="00A30321">
        <w:rPr>
          <w:rFonts w:ascii="Times New Roman" w:eastAsia="TimesNewRoman" w:hAnsi="Times New Roman"/>
          <w:sz w:val="24"/>
          <w:szCs w:val="24"/>
        </w:rPr>
        <w:t xml:space="preserve">teorik TDO </w:t>
      </w:r>
      <w:r w:rsidR="0080527D">
        <w:rPr>
          <w:rFonts w:ascii="Times New Roman" w:eastAsia="TimesNewRoman" w:hAnsi="Times New Roman"/>
          <w:sz w:val="24"/>
          <w:szCs w:val="24"/>
        </w:rPr>
        <w:t xml:space="preserve">ile </w:t>
      </w:r>
      <w:r w:rsidRPr="00A30321">
        <w:rPr>
          <w:rFonts w:ascii="Times New Roman" w:eastAsia="TimesNewRoman" w:hAnsi="Times New Roman"/>
          <w:sz w:val="24"/>
          <w:szCs w:val="24"/>
        </w:rPr>
        <w:t xml:space="preserve">bulunan en iyi çözümlerden kabul edilebilir </w:t>
      </w:r>
      <w:r>
        <w:rPr>
          <w:rFonts w:ascii="Times New Roman" w:eastAsia="TimesNewRoman" w:hAnsi="Times New Roman"/>
          <w:sz w:val="24"/>
          <w:szCs w:val="24"/>
        </w:rPr>
        <w:t xml:space="preserve">bir </w:t>
      </w:r>
      <w:r w:rsidRPr="00A30321">
        <w:rPr>
          <w:rFonts w:ascii="Times New Roman" w:eastAsia="TimesNewRoman" w:hAnsi="Times New Roman"/>
          <w:sz w:val="24"/>
          <w:szCs w:val="24"/>
        </w:rPr>
        <w:t>maliyet sapması ile</w:t>
      </w:r>
      <w:r w:rsidR="0080527D">
        <w:rPr>
          <w:rFonts w:ascii="Times New Roman" w:eastAsia="TimesNewRoman" w:hAnsi="Times New Roman"/>
          <w:sz w:val="24"/>
          <w:szCs w:val="24"/>
        </w:rPr>
        <w:t>,</w:t>
      </w:r>
      <w:r w:rsidRPr="00A30321">
        <w:rPr>
          <w:rFonts w:ascii="Times New Roman" w:eastAsia="TimesNewRoman" w:hAnsi="Times New Roman"/>
          <w:sz w:val="24"/>
          <w:szCs w:val="24"/>
        </w:rPr>
        <w:t xml:space="preserve"> uygulanabilir çözümlerin elde edildiğini göster</w:t>
      </w:r>
      <w:r>
        <w:rPr>
          <w:rFonts w:ascii="Times New Roman" w:eastAsia="TimesNewRoman" w:hAnsi="Times New Roman"/>
          <w:sz w:val="24"/>
          <w:szCs w:val="24"/>
        </w:rPr>
        <w:t>miştir</w:t>
      </w:r>
      <w:r w:rsidRPr="00A30321">
        <w:rPr>
          <w:rFonts w:ascii="Times New Roman" w:eastAsia="TimesNewRoman" w:hAnsi="Times New Roman"/>
          <w:sz w:val="24"/>
          <w:szCs w:val="24"/>
        </w:rPr>
        <w:t>.</w:t>
      </w:r>
    </w:p>
    <w:p w:rsidR="00A30321" w:rsidRDefault="00A30321" w:rsidP="00EE1C61">
      <w:pPr>
        <w:autoSpaceDE w:val="0"/>
        <w:autoSpaceDN w:val="0"/>
        <w:adjustRightInd w:val="0"/>
        <w:spacing w:after="0" w:line="360" w:lineRule="auto"/>
        <w:jc w:val="both"/>
        <w:rPr>
          <w:rFonts w:ascii="Times New Roman" w:eastAsia="TimesNewRoman" w:hAnsi="Times New Roman"/>
          <w:sz w:val="24"/>
          <w:szCs w:val="24"/>
        </w:rPr>
      </w:pPr>
    </w:p>
    <w:p w:rsidR="0080527D" w:rsidRDefault="0080527D" w:rsidP="00EE1C61">
      <w:pPr>
        <w:autoSpaceDE w:val="0"/>
        <w:autoSpaceDN w:val="0"/>
        <w:adjustRightInd w:val="0"/>
        <w:spacing w:after="0" w:line="360" w:lineRule="auto"/>
        <w:jc w:val="both"/>
        <w:rPr>
          <w:rFonts w:ascii="Times New Roman" w:eastAsia="TimesNewRoman" w:hAnsi="Times New Roman"/>
          <w:sz w:val="24"/>
          <w:szCs w:val="24"/>
        </w:rPr>
      </w:pPr>
      <w:r w:rsidRPr="0080527D">
        <w:rPr>
          <w:rFonts w:ascii="Times New Roman" w:eastAsia="TimesNewRoman" w:hAnsi="Times New Roman"/>
          <w:sz w:val="24"/>
          <w:szCs w:val="24"/>
        </w:rPr>
        <w:t>Amaç fonksiyonu hesaplamalarını azaltmak için önbellek</w:t>
      </w:r>
      <w:r>
        <w:rPr>
          <w:rFonts w:ascii="Times New Roman" w:eastAsia="TimesNewRoman" w:hAnsi="Times New Roman"/>
          <w:sz w:val="24"/>
          <w:szCs w:val="24"/>
        </w:rPr>
        <w:t>leme</w:t>
      </w:r>
      <w:r w:rsidRPr="0080527D">
        <w:rPr>
          <w:rFonts w:ascii="Times New Roman" w:eastAsia="TimesNewRoman" w:hAnsi="Times New Roman"/>
          <w:sz w:val="24"/>
          <w:szCs w:val="24"/>
        </w:rPr>
        <w:t xml:space="preserve"> tekniğinin tercih</w:t>
      </w:r>
      <w:r w:rsidR="00605932">
        <w:rPr>
          <w:rFonts w:ascii="Times New Roman" w:eastAsia="TimesNewRoman" w:hAnsi="Times New Roman"/>
          <w:sz w:val="24"/>
          <w:szCs w:val="24"/>
        </w:rPr>
        <w:t>e</w:t>
      </w:r>
      <w:r w:rsidRPr="0080527D">
        <w:rPr>
          <w:rFonts w:ascii="Times New Roman" w:eastAsia="TimesNewRoman" w:hAnsi="Times New Roman"/>
          <w:sz w:val="24"/>
          <w:szCs w:val="24"/>
        </w:rPr>
        <w:t>n dar sınır koşullarıyla birlikte kullanılması önerilir.</w:t>
      </w:r>
      <w:r>
        <w:rPr>
          <w:rFonts w:ascii="Times New Roman" w:eastAsia="TimesNewRoman" w:hAnsi="Times New Roman"/>
          <w:sz w:val="24"/>
          <w:szCs w:val="24"/>
        </w:rPr>
        <w:t xml:space="preserve"> </w:t>
      </w:r>
      <w:r w:rsidRPr="0080527D">
        <w:rPr>
          <w:rFonts w:ascii="Times New Roman" w:eastAsia="TimesNewRoman" w:hAnsi="Times New Roman"/>
          <w:sz w:val="24"/>
          <w:szCs w:val="24"/>
        </w:rPr>
        <w:t>Önbelle</w:t>
      </w:r>
      <w:r>
        <w:rPr>
          <w:rFonts w:ascii="Times New Roman" w:eastAsia="TimesNewRoman" w:hAnsi="Times New Roman"/>
          <w:sz w:val="24"/>
          <w:szCs w:val="24"/>
        </w:rPr>
        <w:t>kleme</w:t>
      </w:r>
      <w:r w:rsidRPr="0080527D">
        <w:rPr>
          <w:rFonts w:ascii="Times New Roman" w:eastAsia="TimesNewRoman" w:hAnsi="Times New Roman"/>
          <w:sz w:val="24"/>
          <w:szCs w:val="24"/>
        </w:rPr>
        <w:t xml:space="preserve"> işlemi tarafından getirilen ek </w:t>
      </w:r>
      <w:r w:rsidR="00605932">
        <w:rPr>
          <w:rFonts w:ascii="Times New Roman" w:eastAsia="TimesNewRoman" w:hAnsi="Times New Roman"/>
          <w:sz w:val="24"/>
          <w:szCs w:val="24"/>
        </w:rPr>
        <w:t xml:space="preserve">işlem </w:t>
      </w:r>
      <w:r w:rsidRPr="0080527D">
        <w:rPr>
          <w:rFonts w:ascii="Times New Roman" w:eastAsia="TimesNewRoman" w:hAnsi="Times New Roman"/>
          <w:sz w:val="24"/>
          <w:szCs w:val="24"/>
        </w:rPr>
        <w:t>yük</w:t>
      </w:r>
      <w:r w:rsidR="00605932">
        <w:rPr>
          <w:rFonts w:ascii="Times New Roman" w:eastAsia="TimesNewRoman" w:hAnsi="Times New Roman"/>
          <w:sz w:val="24"/>
          <w:szCs w:val="24"/>
        </w:rPr>
        <w:t>ü</w:t>
      </w:r>
      <w:r w:rsidRPr="0080527D">
        <w:rPr>
          <w:rFonts w:ascii="Times New Roman" w:eastAsia="TimesNewRoman" w:hAnsi="Times New Roman"/>
          <w:sz w:val="24"/>
          <w:szCs w:val="24"/>
        </w:rPr>
        <w:t xml:space="preserve"> nedeniyle optimizasyon çalışma süresi kısal</w:t>
      </w:r>
      <w:r>
        <w:rPr>
          <w:rFonts w:ascii="Times New Roman" w:eastAsia="TimesNewRoman" w:hAnsi="Times New Roman"/>
          <w:sz w:val="24"/>
          <w:szCs w:val="24"/>
        </w:rPr>
        <w:t>masa dahi</w:t>
      </w:r>
      <w:r w:rsidRPr="0080527D">
        <w:rPr>
          <w:rFonts w:ascii="Times New Roman" w:eastAsia="TimesNewRoman" w:hAnsi="Times New Roman"/>
          <w:sz w:val="24"/>
          <w:szCs w:val="24"/>
        </w:rPr>
        <w:t xml:space="preserve">, </w:t>
      </w:r>
      <w:r>
        <w:rPr>
          <w:rFonts w:ascii="Times New Roman" w:eastAsia="TimesNewRoman" w:hAnsi="Times New Roman"/>
          <w:sz w:val="24"/>
          <w:szCs w:val="24"/>
        </w:rPr>
        <w:t xml:space="preserve">önbellekleme kullanıldığında elde edilebilecek </w:t>
      </w:r>
      <w:r w:rsidR="00605932">
        <w:rPr>
          <w:rFonts w:ascii="Times New Roman" w:eastAsia="TimesNewRoman" w:hAnsi="Times New Roman"/>
          <w:sz w:val="24"/>
          <w:szCs w:val="24"/>
        </w:rPr>
        <w:t xml:space="preserve">sadece </w:t>
      </w:r>
      <w:r>
        <w:rPr>
          <w:rFonts w:ascii="Times New Roman" w:eastAsia="TimesNewRoman" w:hAnsi="Times New Roman"/>
          <w:sz w:val="24"/>
          <w:szCs w:val="24"/>
        </w:rPr>
        <w:t xml:space="preserve">tekil </w:t>
      </w:r>
      <w:r w:rsidRPr="0080527D">
        <w:rPr>
          <w:rFonts w:ascii="Times New Roman" w:eastAsia="TimesNewRoman" w:hAnsi="Times New Roman"/>
          <w:sz w:val="24"/>
          <w:szCs w:val="24"/>
        </w:rPr>
        <w:t>tasarım vektörleri i</w:t>
      </w:r>
      <w:r>
        <w:rPr>
          <w:rFonts w:ascii="Times New Roman" w:eastAsia="TimesNewRoman" w:hAnsi="Times New Roman"/>
          <w:sz w:val="24"/>
          <w:szCs w:val="24"/>
        </w:rPr>
        <w:t>çeren</w:t>
      </w:r>
      <w:r w:rsidRPr="0080527D">
        <w:rPr>
          <w:rFonts w:ascii="Times New Roman" w:eastAsia="TimesNewRoman" w:hAnsi="Times New Roman"/>
          <w:sz w:val="24"/>
          <w:szCs w:val="24"/>
        </w:rPr>
        <w:t xml:space="preserve"> uygulanabilir tüm çözümler listesi tasarım mühendisinin alternatif çözümler araştırması sürecinde yardımcı ola</w:t>
      </w:r>
      <w:r>
        <w:rPr>
          <w:rFonts w:ascii="Times New Roman" w:eastAsia="TimesNewRoman" w:hAnsi="Times New Roman"/>
          <w:sz w:val="24"/>
          <w:szCs w:val="24"/>
        </w:rPr>
        <w:t>caktır.</w:t>
      </w:r>
    </w:p>
    <w:p w:rsidR="0080527D" w:rsidRDefault="0080527D" w:rsidP="00EE1C61">
      <w:pPr>
        <w:autoSpaceDE w:val="0"/>
        <w:autoSpaceDN w:val="0"/>
        <w:adjustRightInd w:val="0"/>
        <w:spacing w:after="0" w:line="360" w:lineRule="auto"/>
        <w:jc w:val="both"/>
        <w:rPr>
          <w:rFonts w:ascii="Times New Roman" w:eastAsia="TimesNewRoman" w:hAnsi="Times New Roman"/>
          <w:sz w:val="24"/>
          <w:szCs w:val="24"/>
        </w:rPr>
      </w:pPr>
    </w:p>
    <w:p w:rsidR="002D0951" w:rsidRPr="00FF3244" w:rsidRDefault="002D0951" w:rsidP="002D0951">
      <w:pPr>
        <w:autoSpaceDE w:val="0"/>
        <w:autoSpaceDN w:val="0"/>
        <w:adjustRightInd w:val="0"/>
        <w:spacing w:after="0" w:line="360" w:lineRule="auto"/>
        <w:jc w:val="both"/>
        <w:rPr>
          <w:rFonts w:ascii="Times New Roman" w:eastAsia="TimesNewRoman" w:hAnsi="Times New Roman"/>
          <w:sz w:val="24"/>
          <w:szCs w:val="24"/>
        </w:rPr>
      </w:pPr>
      <w:r w:rsidRPr="00FF3244">
        <w:rPr>
          <w:rFonts w:ascii="Times New Roman" w:eastAsia="TimesNewRoman" w:hAnsi="Times New Roman"/>
          <w:sz w:val="24"/>
          <w:szCs w:val="24"/>
        </w:rPr>
        <w:t xml:space="preserve">Teorik ve pratik optimizasyon yöntemlerinin birlikte kullanılması gerektiğine dikkat edilmelidir; bir tasarım mühendisi, önce teorik optimum çözümün nerede olduğunu belirlemeli ve sonra da pratik optimizasyonu kullanarak teorik optimuma olabildiğince yaklaşmaya çalışmalıdır. Bunun nedeni pratik optimizasyonun bazen teorik optimumdan çok uzak bir yerel optimumda takılabilme olasılığı olmasıdır, ve teorik optimizasyonu kullanmadan tasarım mühendisi böyle bir durumun farkında olmayabilir. Kısacası, teorik ve pratik optimizasyon yöntemleri bir transformatör tasarım optimizasyonu sürecinde birbirlerini tamamlamalıdır. Bu öneriye uygun </w:t>
      </w:r>
      <w:r w:rsidRPr="00FF3244">
        <w:rPr>
          <w:rFonts w:ascii="Times New Roman" w:eastAsia="TimesNewRoman" w:hAnsi="Times New Roman"/>
          <w:sz w:val="24"/>
          <w:szCs w:val="24"/>
        </w:rPr>
        <w:lastRenderedPageBreak/>
        <w:t>olarak, Bölüm 6.6.’da kısaca bahsedildiği gibi, teorik ve pratik tasarım optimizasyonunu gerçekleştirebilecek şekilde grafiksel kullanıcı arayüzüne sahip bir program geliştirilmiştir.</w:t>
      </w:r>
    </w:p>
    <w:p w:rsidR="002D0951" w:rsidRPr="00FF3244" w:rsidRDefault="002D0951" w:rsidP="002D0951">
      <w:pPr>
        <w:autoSpaceDE w:val="0"/>
        <w:autoSpaceDN w:val="0"/>
        <w:adjustRightInd w:val="0"/>
        <w:spacing w:after="0" w:line="360" w:lineRule="auto"/>
        <w:jc w:val="both"/>
        <w:rPr>
          <w:rFonts w:ascii="Times New Roman" w:eastAsia="TimesNewRoman" w:hAnsi="Times New Roman"/>
          <w:sz w:val="24"/>
          <w:szCs w:val="24"/>
        </w:rPr>
      </w:pPr>
    </w:p>
    <w:p w:rsidR="002D0951" w:rsidRPr="00FF3244" w:rsidRDefault="002D0951" w:rsidP="002D0951">
      <w:pPr>
        <w:autoSpaceDE w:val="0"/>
        <w:autoSpaceDN w:val="0"/>
        <w:adjustRightInd w:val="0"/>
        <w:spacing w:after="0" w:line="360" w:lineRule="auto"/>
        <w:jc w:val="both"/>
        <w:rPr>
          <w:rFonts w:ascii="Times New Roman" w:eastAsia="TimesNewRoman" w:hAnsi="Times New Roman"/>
          <w:sz w:val="24"/>
          <w:szCs w:val="24"/>
        </w:rPr>
      </w:pPr>
      <w:r w:rsidRPr="00FF3244">
        <w:rPr>
          <w:rFonts w:ascii="Times New Roman" w:eastAsia="TimesNewRoman" w:hAnsi="Times New Roman"/>
          <w:sz w:val="24"/>
          <w:szCs w:val="24"/>
        </w:rPr>
        <w:t>Aşağıdakiler gelecekteki araştırma konuları olarak düşünülebilir.</w:t>
      </w:r>
    </w:p>
    <w:p w:rsidR="002D0951" w:rsidRPr="00FF3244" w:rsidRDefault="002D0951" w:rsidP="002D0951">
      <w:pPr>
        <w:autoSpaceDE w:val="0"/>
        <w:autoSpaceDN w:val="0"/>
        <w:adjustRightInd w:val="0"/>
        <w:spacing w:after="0" w:line="360" w:lineRule="auto"/>
        <w:jc w:val="both"/>
        <w:rPr>
          <w:rFonts w:ascii="Times New Roman" w:eastAsia="TimesNewRoman" w:hAnsi="Times New Roman"/>
          <w:sz w:val="24"/>
          <w:szCs w:val="24"/>
        </w:rPr>
      </w:pPr>
    </w:p>
    <w:p w:rsidR="002D0951" w:rsidRPr="00FF3244" w:rsidRDefault="005D0D39" w:rsidP="00D0064F">
      <w:pPr>
        <w:pStyle w:val="BulletedList1"/>
        <w:numPr>
          <w:ilvl w:val="0"/>
          <w:numId w:val="17"/>
        </w:numPr>
        <w:ind w:left="709" w:hanging="352"/>
        <w:rPr>
          <w:rFonts w:eastAsia="TimesNewRoman"/>
        </w:rPr>
      </w:pPr>
      <w:r w:rsidRPr="00FF3244">
        <w:rPr>
          <w:rFonts w:eastAsia="TimesNewRoman"/>
        </w:rPr>
        <w:t>2D/3D sonlu elemanlar modelleme (FEM) gibi ileri teknikler kullanılarak s</w:t>
      </w:r>
      <w:r w:rsidR="002D0951" w:rsidRPr="00FF3244">
        <w:rPr>
          <w:rFonts w:eastAsia="TimesNewRoman"/>
        </w:rPr>
        <w:t xml:space="preserve">ıcaklık dağılımı, kısa devre empedansı, </w:t>
      </w:r>
      <w:r w:rsidR="00243412" w:rsidRPr="00FF3244">
        <w:rPr>
          <w:rFonts w:eastAsia="TimesNewRoman"/>
        </w:rPr>
        <w:t>girdap (</w:t>
      </w:r>
      <w:r w:rsidR="002D0951" w:rsidRPr="00FF3244">
        <w:rPr>
          <w:rFonts w:eastAsia="TimesNewRoman"/>
        </w:rPr>
        <w:t>eddy</w:t>
      </w:r>
      <w:r w:rsidR="00243412" w:rsidRPr="00FF3244">
        <w:rPr>
          <w:rFonts w:eastAsia="TimesNewRoman"/>
        </w:rPr>
        <w:t>)</w:t>
      </w:r>
      <w:r w:rsidR="002D0951" w:rsidRPr="00FF3244">
        <w:rPr>
          <w:rFonts w:eastAsia="TimesNewRoman"/>
        </w:rPr>
        <w:t xml:space="preserve"> kayıpları vb. </w:t>
      </w:r>
      <w:r w:rsidR="001340DD" w:rsidRPr="00FF3244">
        <w:rPr>
          <w:rFonts w:eastAsia="TimesNewRoman"/>
        </w:rPr>
        <w:t xml:space="preserve">gibi </w:t>
      </w:r>
      <w:r w:rsidR="002D0951" w:rsidRPr="00FF3244">
        <w:rPr>
          <w:rFonts w:eastAsia="TimesNewRoman"/>
        </w:rPr>
        <w:t>hesaplamaları</w:t>
      </w:r>
      <w:r w:rsidRPr="00FF3244">
        <w:rPr>
          <w:rFonts w:eastAsia="TimesNewRoman"/>
        </w:rPr>
        <w:t>n daha hassas bir şekilde yapılabilmesi</w:t>
      </w:r>
      <w:r w:rsidR="002D0951" w:rsidRPr="00FF3244">
        <w:rPr>
          <w:rFonts w:eastAsia="TimesNewRoman"/>
        </w:rPr>
        <w:t xml:space="preserve"> </w:t>
      </w:r>
    </w:p>
    <w:p w:rsidR="005D0D39" w:rsidRPr="00FF3244" w:rsidRDefault="002D0951" w:rsidP="00150AEB">
      <w:pPr>
        <w:pStyle w:val="BulletedList1"/>
        <w:numPr>
          <w:ilvl w:val="0"/>
          <w:numId w:val="17"/>
        </w:numPr>
        <w:rPr>
          <w:rFonts w:eastAsia="TimesNewRoman"/>
        </w:rPr>
      </w:pPr>
      <w:r w:rsidRPr="00FF3244">
        <w:rPr>
          <w:rFonts w:eastAsia="TimesNewRoman"/>
        </w:rPr>
        <w:t>Program yürütme hızını artırmak için</w:t>
      </w:r>
      <w:r w:rsidR="005D0D39" w:rsidRPr="00FF3244">
        <w:rPr>
          <w:rFonts w:eastAsia="TimesNewRoman"/>
        </w:rPr>
        <w:t>,</w:t>
      </w:r>
    </w:p>
    <w:p w:rsidR="002D0951" w:rsidRPr="002D0951" w:rsidRDefault="005D0D39" w:rsidP="00DC6F57">
      <w:pPr>
        <w:pStyle w:val="BulletedList1"/>
        <w:numPr>
          <w:ilvl w:val="1"/>
          <w:numId w:val="18"/>
        </w:numPr>
        <w:ind w:left="1134"/>
        <w:rPr>
          <w:rFonts w:eastAsia="TimesNewRoman"/>
          <w:lang w:val="en-US"/>
        </w:rPr>
      </w:pPr>
      <w:r>
        <w:rPr>
          <w:rFonts w:eastAsia="TimesNewRoman"/>
          <w:lang w:val="en-US"/>
        </w:rPr>
        <w:t>P</w:t>
      </w:r>
      <w:r w:rsidR="002D0951" w:rsidRPr="002D0951">
        <w:rPr>
          <w:rFonts w:eastAsia="TimesNewRoman"/>
          <w:lang w:val="en-US"/>
        </w:rPr>
        <w:t>aralel işleme kullan</w:t>
      </w:r>
      <w:r>
        <w:rPr>
          <w:rFonts w:eastAsia="TimesNewRoman"/>
          <w:lang w:val="en-US"/>
        </w:rPr>
        <w:t>ımı</w:t>
      </w:r>
    </w:p>
    <w:p w:rsidR="002D0951" w:rsidRPr="002D0951" w:rsidRDefault="002D0951" w:rsidP="00DC6F57">
      <w:pPr>
        <w:pStyle w:val="BulletedList1"/>
        <w:numPr>
          <w:ilvl w:val="1"/>
          <w:numId w:val="18"/>
        </w:numPr>
        <w:ind w:left="1134"/>
        <w:rPr>
          <w:rFonts w:eastAsia="TimesNewRoman"/>
          <w:lang w:val="en-US"/>
        </w:rPr>
      </w:pPr>
      <w:r w:rsidRPr="002D0951">
        <w:rPr>
          <w:rFonts w:eastAsia="TimesNewRoman"/>
          <w:lang w:val="en-US"/>
        </w:rPr>
        <w:t>MATLAB yerine derle</w:t>
      </w:r>
      <w:r w:rsidR="005D0D39">
        <w:rPr>
          <w:rFonts w:eastAsia="TimesNewRoman"/>
          <w:lang w:val="en-US"/>
        </w:rPr>
        <w:t>yicili</w:t>
      </w:r>
      <w:r w:rsidRPr="002D0951">
        <w:rPr>
          <w:rFonts w:eastAsia="TimesNewRoman"/>
          <w:lang w:val="en-US"/>
        </w:rPr>
        <w:t xml:space="preserve"> bir </w:t>
      </w:r>
      <w:r w:rsidR="005D0D39">
        <w:rPr>
          <w:rFonts w:eastAsia="TimesNewRoman"/>
          <w:lang w:val="en-US"/>
        </w:rPr>
        <w:t xml:space="preserve">programlama </w:t>
      </w:r>
      <w:r w:rsidRPr="002D0951">
        <w:rPr>
          <w:rFonts w:eastAsia="TimesNewRoman"/>
          <w:lang w:val="en-US"/>
        </w:rPr>
        <w:t>dil</w:t>
      </w:r>
      <w:r w:rsidR="005D0D39">
        <w:rPr>
          <w:rFonts w:eastAsia="TimesNewRoman"/>
          <w:lang w:val="en-US"/>
        </w:rPr>
        <w:t>i</w:t>
      </w:r>
      <w:r w:rsidRPr="002D0951">
        <w:rPr>
          <w:rFonts w:eastAsia="TimesNewRoman"/>
          <w:lang w:val="en-US"/>
        </w:rPr>
        <w:t xml:space="preserve"> kullan</w:t>
      </w:r>
      <w:r w:rsidR="005D0D39">
        <w:rPr>
          <w:rFonts w:eastAsia="TimesNewRoman"/>
          <w:lang w:val="en-US"/>
        </w:rPr>
        <w:t>ımı</w:t>
      </w:r>
    </w:p>
    <w:p w:rsidR="005D0D39" w:rsidRDefault="002D0951" w:rsidP="00DC6F57">
      <w:pPr>
        <w:pStyle w:val="BulletedList1"/>
        <w:numPr>
          <w:ilvl w:val="1"/>
          <w:numId w:val="18"/>
        </w:numPr>
        <w:ind w:left="1134"/>
        <w:rPr>
          <w:rFonts w:eastAsia="TimesNewRoman"/>
          <w:lang w:val="en-US"/>
        </w:rPr>
      </w:pPr>
      <w:r w:rsidRPr="002D0951">
        <w:rPr>
          <w:rFonts w:eastAsia="TimesNewRoman"/>
          <w:lang w:val="en-US"/>
        </w:rPr>
        <w:t xml:space="preserve">MATLAB'ın </w:t>
      </w:r>
      <w:r w:rsidR="005D0D39" w:rsidRPr="005D0D39">
        <w:rPr>
          <w:rFonts w:eastAsia="TimesNewRoman"/>
          <w:i/>
          <w:lang w:val="en-US"/>
        </w:rPr>
        <w:t>Map Containers</w:t>
      </w:r>
      <w:r w:rsidR="005D0D39">
        <w:rPr>
          <w:rFonts w:eastAsia="TimesNewRoman"/>
          <w:lang w:val="en-US"/>
        </w:rPr>
        <w:t xml:space="preserve"> </w:t>
      </w:r>
      <w:r w:rsidRPr="002D0951">
        <w:rPr>
          <w:rFonts w:eastAsia="TimesNewRoman"/>
          <w:lang w:val="en-US"/>
        </w:rPr>
        <w:t xml:space="preserve">özelliğine alternatif olarak, çok </w:t>
      </w:r>
      <w:r w:rsidR="00243412">
        <w:rPr>
          <w:rFonts w:eastAsia="TimesNewRoman"/>
          <w:lang w:val="en-US"/>
        </w:rPr>
        <w:t xml:space="preserve">daha </w:t>
      </w:r>
      <w:r w:rsidRPr="002D0951">
        <w:rPr>
          <w:rFonts w:eastAsia="TimesNewRoman"/>
          <w:lang w:val="en-US"/>
        </w:rPr>
        <w:t xml:space="preserve">hızlı olduğu iddia edilen Java </w:t>
      </w:r>
      <w:r w:rsidR="005D0D39">
        <w:rPr>
          <w:rFonts w:eastAsia="TimesNewRoman"/>
          <w:lang w:val="en-US"/>
        </w:rPr>
        <w:t xml:space="preserve">Collections </w:t>
      </w:r>
      <w:r w:rsidRPr="002D0951">
        <w:rPr>
          <w:rFonts w:eastAsia="TimesNewRoman"/>
          <w:lang w:val="en-US"/>
        </w:rPr>
        <w:t>hash tablolarını</w:t>
      </w:r>
      <w:r w:rsidR="005D0D39">
        <w:rPr>
          <w:rFonts w:eastAsia="TimesNewRoman"/>
          <w:lang w:val="en-US"/>
        </w:rPr>
        <w:t>n kullanılması</w:t>
      </w:r>
    </w:p>
    <w:p w:rsidR="002D0951" w:rsidRDefault="002D0951" w:rsidP="002D0951">
      <w:pPr>
        <w:autoSpaceDE w:val="0"/>
        <w:autoSpaceDN w:val="0"/>
        <w:adjustRightInd w:val="0"/>
        <w:spacing w:after="0" w:line="360" w:lineRule="auto"/>
        <w:jc w:val="both"/>
        <w:rPr>
          <w:rFonts w:ascii="Times New Roman" w:eastAsia="TimesNewRoman" w:hAnsi="Times New Roman"/>
          <w:sz w:val="24"/>
          <w:szCs w:val="24"/>
          <w:lang w:val="en-US"/>
        </w:rPr>
      </w:pPr>
    </w:p>
    <w:p w:rsidR="002D0951" w:rsidRPr="002D0951" w:rsidRDefault="002D0951" w:rsidP="002D0951">
      <w:pPr>
        <w:autoSpaceDE w:val="0"/>
        <w:autoSpaceDN w:val="0"/>
        <w:adjustRightInd w:val="0"/>
        <w:spacing w:after="0" w:line="360" w:lineRule="auto"/>
        <w:jc w:val="both"/>
        <w:rPr>
          <w:rFonts w:ascii="Times New Roman" w:eastAsia="TimesNewRoman" w:hAnsi="Times New Roman"/>
          <w:sz w:val="24"/>
          <w:szCs w:val="24"/>
          <w:lang w:val="en-US"/>
        </w:rPr>
      </w:pPr>
      <w:r w:rsidRPr="002D0951">
        <w:rPr>
          <w:rFonts w:ascii="Times New Roman" w:eastAsia="TimesNewRoman" w:hAnsi="Times New Roman"/>
          <w:sz w:val="24"/>
          <w:szCs w:val="24"/>
          <w:lang w:val="en-US"/>
        </w:rPr>
        <w:t xml:space="preserve">Bu tezin, dağıtım transformatörü endüstrisinde </w:t>
      </w:r>
      <w:r w:rsidR="005D0D39">
        <w:rPr>
          <w:rFonts w:ascii="Times New Roman" w:eastAsia="TimesNewRoman" w:hAnsi="Times New Roman"/>
          <w:sz w:val="24"/>
          <w:szCs w:val="24"/>
          <w:lang w:val="en-US"/>
        </w:rPr>
        <w:t xml:space="preserve">teklif </w:t>
      </w:r>
      <w:r w:rsidRPr="002D0951">
        <w:rPr>
          <w:rFonts w:ascii="Times New Roman" w:eastAsia="TimesNewRoman" w:hAnsi="Times New Roman"/>
          <w:sz w:val="24"/>
          <w:szCs w:val="24"/>
          <w:lang w:val="en-US"/>
        </w:rPr>
        <w:t xml:space="preserve">ve tasarım süreçlerinin </w:t>
      </w:r>
      <w:r w:rsidR="005D0D39">
        <w:rPr>
          <w:rFonts w:ascii="Times New Roman" w:eastAsia="TimesNewRoman" w:hAnsi="Times New Roman"/>
          <w:sz w:val="24"/>
          <w:szCs w:val="24"/>
          <w:lang w:val="en-US"/>
        </w:rPr>
        <w:t xml:space="preserve">kolaylaştırılmasına </w:t>
      </w:r>
      <w:r w:rsidRPr="002D0951">
        <w:rPr>
          <w:rFonts w:ascii="Times New Roman" w:eastAsia="TimesNewRoman" w:hAnsi="Times New Roman"/>
          <w:sz w:val="24"/>
          <w:szCs w:val="24"/>
          <w:lang w:val="en-US"/>
        </w:rPr>
        <w:t xml:space="preserve">ve aynı zamanda üretim </w:t>
      </w:r>
      <w:r w:rsidR="005D0D39">
        <w:rPr>
          <w:rFonts w:ascii="Times New Roman" w:eastAsia="TimesNewRoman" w:hAnsi="Times New Roman"/>
          <w:sz w:val="24"/>
          <w:szCs w:val="24"/>
          <w:lang w:val="en-US"/>
        </w:rPr>
        <w:t xml:space="preserve">malzemelerinin </w:t>
      </w:r>
      <w:r w:rsidRPr="002D0951">
        <w:rPr>
          <w:rFonts w:ascii="Times New Roman" w:eastAsia="TimesNewRoman" w:hAnsi="Times New Roman"/>
          <w:sz w:val="24"/>
          <w:szCs w:val="24"/>
          <w:lang w:val="en-US"/>
        </w:rPr>
        <w:t>standardize edilmesine önemli katkısı olacağı öngörülmektedir.</w:t>
      </w:r>
    </w:p>
    <w:p w:rsidR="002D0951" w:rsidRDefault="002D0951" w:rsidP="00EE1C61">
      <w:pPr>
        <w:autoSpaceDE w:val="0"/>
        <w:autoSpaceDN w:val="0"/>
        <w:adjustRightInd w:val="0"/>
        <w:spacing w:after="0" w:line="360" w:lineRule="auto"/>
        <w:jc w:val="both"/>
        <w:rPr>
          <w:rFonts w:ascii="Times New Roman" w:eastAsia="TimesNewRoman" w:hAnsi="Times New Roman"/>
          <w:sz w:val="24"/>
          <w:szCs w:val="24"/>
        </w:rPr>
      </w:pPr>
    </w:p>
    <w:p w:rsidR="002D0951" w:rsidRDefault="002D0951" w:rsidP="00EE1C61">
      <w:pPr>
        <w:autoSpaceDE w:val="0"/>
        <w:autoSpaceDN w:val="0"/>
        <w:adjustRightInd w:val="0"/>
        <w:spacing w:after="0" w:line="360" w:lineRule="auto"/>
        <w:jc w:val="both"/>
        <w:rPr>
          <w:rFonts w:ascii="Times New Roman" w:eastAsia="TimesNewRoman" w:hAnsi="Times New Roman"/>
          <w:sz w:val="24"/>
          <w:szCs w:val="24"/>
        </w:rPr>
      </w:pPr>
    </w:p>
    <w:p w:rsidR="006853A1" w:rsidRDefault="00C04B78" w:rsidP="00F10E67">
      <w:pPr>
        <w:spacing w:after="0" w:line="240" w:lineRule="auto"/>
        <w:rPr>
          <w:rFonts w:ascii="Times New Roman" w:eastAsia="TimesNewRoman" w:hAnsi="Times New Roman"/>
          <w:kern w:val="0"/>
          <w:sz w:val="24"/>
          <w:szCs w:val="24"/>
          <w:lang w:eastAsia="tr-TR"/>
        </w:rPr>
      </w:pPr>
      <w:r>
        <w:br w:type="page"/>
      </w:r>
    </w:p>
    <w:p w:rsidR="00452873" w:rsidRDefault="00452873" w:rsidP="00EE1C61">
      <w:pPr>
        <w:spacing w:after="0" w:line="240" w:lineRule="auto"/>
        <w:rPr>
          <w:b/>
        </w:rPr>
        <w:sectPr w:rsidR="00452873" w:rsidSect="00F10E67">
          <w:pgSz w:w="11906" w:h="16838"/>
          <w:pgMar w:top="1701" w:right="1418" w:bottom="1701" w:left="2268" w:header="709" w:footer="709" w:gutter="0"/>
          <w:cols w:space="708"/>
          <w:titlePg/>
          <w:docGrid w:linePitch="360"/>
        </w:sectPr>
      </w:pPr>
    </w:p>
    <w:bookmarkEnd w:id="99"/>
    <w:p w:rsidR="00B23F05" w:rsidRPr="006B2313" w:rsidRDefault="00B23F05" w:rsidP="00D861A6">
      <w:pPr>
        <w:pStyle w:val="IlkSayfalarBasligiSau"/>
        <w:rPr>
          <w:sz w:val="20"/>
          <w:szCs w:val="20"/>
        </w:rPr>
      </w:pPr>
    </w:p>
    <w:p w:rsidR="00B23F05" w:rsidRDefault="00B23F05" w:rsidP="00D861A6">
      <w:pPr>
        <w:pStyle w:val="IlkSayfalarBasligiSau"/>
        <w:rPr>
          <w:sz w:val="20"/>
          <w:szCs w:val="20"/>
        </w:rPr>
      </w:pPr>
    </w:p>
    <w:p w:rsidR="006B2313" w:rsidRPr="006B2313" w:rsidRDefault="006B2313" w:rsidP="00D861A6">
      <w:pPr>
        <w:pStyle w:val="IlkSayfalarBasligiSau"/>
        <w:rPr>
          <w:sz w:val="20"/>
          <w:szCs w:val="20"/>
        </w:rPr>
      </w:pPr>
    </w:p>
    <w:p w:rsidR="00B23F05" w:rsidRDefault="00B23F05" w:rsidP="00D861A6">
      <w:pPr>
        <w:pStyle w:val="IlkSayfalarBasligiSau"/>
      </w:pPr>
      <w:r w:rsidRPr="007B10EC">
        <w:t>KAYNAKLAR</w:t>
      </w:r>
    </w:p>
    <w:p w:rsidR="006B2313" w:rsidRPr="006B2313" w:rsidRDefault="006B2313" w:rsidP="00D861A6">
      <w:pPr>
        <w:pStyle w:val="IlkSayfalarBasligiSau"/>
        <w:rPr>
          <w:b w:val="0"/>
        </w:rPr>
      </w:pPr>
    </w:p>
    <w:p w:rsidR="006B2313" w:rsidRPr="006B2313" w:rsidRDefault="006B2313" w:rsidP="00D861A6">
      <w:pPr>
        <w:pStyle w:val="IlkSayfalarBasligiSau"/>
        <w:rPr>
          <w:b w:val="0"/>
        </w:rPr>
      </w:pPr>
    </w:p>
    <w:p w:rsidR="00835A35" w:rsidRPr="003E7EF5" w:rsidRDefault="00835A35" w:rsidP="00803271">
      <w:pPr>
        <w:pStyle w:val="ListeParagraf"/>
        <w:numPr>
          <w:ilvl w:val="0"/>
          <w:numId w:val="3"/>
        </w:numPr>
        <w:spacing w:after="0"/>
        <w:ind w:hanging="720"/>
        <w:jc w:val="both"/>
        <w:rPr>
          <w:rFonts w:ascii="Times New Roman" w:hAnsi="Times New Roman"/>
          <w:sz w:val="24"/>
          <w:szCs w:val="24"/>
        </w:rPr>
      </w:pPr>
      <w:r w:rsidRPr="00835A35">
        <w:rPr>
          <w:rFonts w:ascii="Times New Roman" w:hAnsi="Times New Roman"/>
          <w:sz w:val="24"/>
          <w:szCs w:val="24"/>
          <w:lang w:val="en-US"/>
        </w:rPr>
        <w:t>Georgilakis, P. S.</w:t>
      </w:r>
      <w:r>
        <w:rPr>
          <w:rFonts w:ascii="Times New Roman" w:hAnsi="Times New Roman"/>
          <w:sz w:val="24"/>
          <w:szCs w:val="24"/>
          <w:lang w:val="en-US"/>
        </w:rPr>
        <w:t>,</w:t>
      </w:r>
      <w:r w:rsidRPr="00835A35">
        <w:rPr>
          <w:rFonts w:ascii="Times New Roman" w:hAnsi="Times New Roman"/>
          <w:sz w:val="24"/>
          <w:szCs w:val="24"/>
          <w:lang w:val="en-US"/>
        </w:rPr>
        <w:t xml:space="preserve"> Spotlight on Modern Transformer Design. Springer-Verlag London, 45-122, 2009.</w:t>
      </w:r>
    </w:p>
    <w:p w:rsidR="00835A35" w:rsidRPr="00835A35" w:rsidRDefault="00835A35" w:rsidP="00835A35">
      <w:pPr>
        <w:spacing w:after="0"/>
        <w:jc w:val="both"/>
        <w:rPr>
          <w:rFonts w:ascii="Times New Roman" w:hAnsi="Times New Roman"/>
          <w:sz w:val="24"/>
          <w:szCs w:val="24"/>
        </w:rPr>
      </w:pPr>
    </w:p>
    <w:p w:rsidR="00B23F05" w:rsidRDefault="003E7EF5" w:rsidP="00803271">
      <w:pPr>
        <w:pStyle w:val="ListeParagraf"/>
        <w:numPr>
          <w:ilvl w:val="0"/>
          <w:numId w:val="3"/>
        </w:numPr>
        <w:spacing w:after="0"/>
        <w:ind w:hanging="720"/>
        <w:jc w:val="both"/>
        <w:rPr>
          <w:rFonts w:ascii="Times New Roman" w:hAnsi="Times New Roman"/>
          <w:sz w:val="24"/>
          <w:szCs w:val="24"/>
        </w:rPr>
      </w:pPr>
      <w:r w:rsidRPr="003E7EF5">
        <w:rPr>
          <w:rFonts w:ascii="Times New Roman" w:hAnsi="Times New Roman"/>
          <w:sz w:val="24"/>
          <w:szCs w:val="24"/>
        </w:rPr>
        <w:t xml:space="preserve">PROPHET II: </w:t>
      </w:r>
      <w:r w:rsidRPr="003E7EF5">
        <w:rPr>
          <w:rFonts w:ascii="Times New Roman" w:hAnsi="Times New Roman"/>
          <w:iCs/>
          <w:sz w:val="24"/>
          <w:szCs w:val="24"/>
        </w:rPr>
        <w:t xml:space="preserve">The potential for global energy savings from high efficiency distribution transformers. </w:t>
      </w:r>
      <w:r w:rsidRPr="003E7EF5">
        <w:rPr>
          <w:rFonts w:ascii="Times New Roman" w:hAnsi="Times New Roman"/>
          <w:bCs/>
          <w:sz w:val="24"/>
          <w:szCs w:val="24"/>
        </w:rPr>
        <w:t>Final report,</w:t>
      </w:r>
      <w:r w:rsidRPr="003E7EF5">
        <w:rPr>
          <w:rFonts w:ascii="Times New Roman" w:hAnsi="Times New Roman"/>
          <w:sz w:val="24"/>
          <w:szCs w:val="24"/>
        </w:rPr>
        <w:t xml:space="preserve"> Prepared for the European Copper Institute by Waide Strategic Efficiency Limited and N14 Energy Limited, </w:t>
      </w:r>
      <w:r w:rsidRPr="003E7EF5">
        <w:rPr>
          <w:rFonts w:ascii="Times New Roman" w:hAnsi="Times New Roman"/>
          <w:bCs/>
          <w:sz w:val="24"/>
          <w:szCs w:val="24"/>
        </w:rPr>
        <w:t>2014</w:t>
      </w:r>
      <w:r w:rsidRPr="003E7EF5">
        <w:rPr>
          <w:rFonts w:ascii="Times New Roman" w:hAnsi="Times New Roman"/>
          <w:sz w:val="24"/>
          <w:szCs w:val="24"/>
        </w:rPr>
        <w:t>.</w:t>
      </w:r>
    </w:p>
    <w:p w:rsidR="003E7EF5" w:rsidRPr="003E7EF5" w:rsidRDefault="003E7EF5" w:rsidP="003E7EF5">
      <w:pPr>
        <w:pStyle w:val="ListeParagraf"/>
        <w:rPr>
          <w:rFonts w:ascii="Times New Roman" w:hAnsi="Times New Roman"/>
          <w:sz w:val="24"/>
          <w:szCs w:val="24"/>
        </w:rPr>
      </w:pPr>
    </w:p>
    <w:p w:rsidR="003E7EF5" w:rsidRPr="003E7EF5" w:rsidRDefault="003E7EF5" w:rsidP="00803271">
      <w:pPr>
        <w:pStyle w:val="ListeParagraf"/>
        <w:numPr>
          <w:ilvl w:val="0"/>
          <w:numId w:val="3"/>
        </w:numPr>
        <w:spacing w:after="0"/>
        <w:ind w:hanging="720"/>
        <w:jc w:val="both"/>
        <w:rPr>
          <w:rFonts w:ascii="Times New Roman" w:hAnsi="Times New Roman"/>
          <w:sz w:val="24"/>
          <w:szCs w:val="24"/>
        </w:rPr>
      </w:pPr>
      <w:r w:rsidRPr="003E7EF5">
        <w:rPr>
          <w:rFonts w:ascii="Times New Roman" w:hAnsi="Times New Roman"/>
          <w:sz w:val="24"/>
          <w:szCs w:val="24"/>
        </w:rPr>
        <w:t xml:space="preserve">Distribution Transformers - A Global Strategic Market Report. Global Industry Analysts, Inc., </w:t>
      </w:r>
      <w:r w:rsidRPr="003E7EF5">
        <w:rPr>
          <w:rFonts w:ascii="Times New Roman" w:hAnsi="Times New Roman"/>
          <w:bCs/>
          <w:sz w:val="24"/>
          <w:szCs w:val="24"/>
        </w:rPr>
        <w:t>2014.</w:t>
      </w:r>
    </w:p>
    <w:p w:rsidR="003E7EF5" w:rsidRPr="003E7EF5" w:rsidRDefault="003E7EF5" w:rsidP="003E7EF5">
      <w:pPr>
        <w:pStyle w:val="ListeParagraf"/>
        <w:rPr>
          <w:rFonts w:ascii="Times New Roman" w:hAnsi="Times New Roman"/>
          <w:sz w:val="24"/>
          <w:szCs w:val="24"/>
        </w:rPr>
      </w:pPr>
    </w:p>
    <w:p w:rsidR="003E7EF5" w:rsidRPr="005F7519" w:rsidRDefault="003E7EF5" w:rsidP="00803271">
      <w:pPr>
        <w:pStyle w:val="ListeParagraf"/>
        <w:numPr>
          <w:ilvl w:val="0"/>
          <w:numId w:val="3"/>
        </w:numPr>
        <w:spacing w:after="0"/>
        <w:ind w:hanging="720"/>
        <w:jc w:val="both"/>
        <w:rPr>
          <w:rFonts w:ascii="Times New Roman" w:hAnsi="Times New Roman"/>
          <w:sz w:val="24"/>
          <w:szCs w:val="24"/>
        </w:rPr>
      </w:pPr>
      <w:r w:rsidRPr="003E7EF5">
        <w:rPr>
          <w:rFonts w:ascii="Times New Roman" w:hAnsi="Times New Roman"/>
          <w:sz w:val="24"/>
          <w:szCs w:val="24"/>
          <w:lang w:val="en-US"/>
        </w:rPr>
        <w:t>Amoiralis, E. I., Tsili, M. A., Paparigas, D. G., Kladas, A. G.</w:t>
      </w:r>
      <w:r>
        <w:rPr>
          <w:rFonts w:ascii="Times New Roman" w:hAnsi="Times New Roman"/>
          <w:sz w:val="24"/>
          <w:szCs w:val="24"/>
          <w:lang w:val="en-US"/>
        </w:rPr>
        <w:t>,</w:t>
      </w:r>
      <w:r w:rsidRPr="003E7EF5">
        <w:rPr>
          <w:rFonts w:ascii="Times New Roman" w:hAnsi="Times New Roman"/>
          <w:sz w:val="24"/>
          <w:szCs w:val="24"/>
          <w:lang w:val="en-US"/>
        </w:rPr>
        <w:t xml:space="preserve"> </w:t>
      </w:r>
      <w:r w:rsidR="005F7519">
        <w:rPr>
          <w:rFonts w:ascii="Times New Roman" w:hAnsi="Times New Roman"/>
          <w:sz w:val="24"/>
          <w:szCs w:val="24"/>
          <w:lang w:val="en-US"/>
        </w:rPr>
        <w:t>G</w:t>
      </w:r>
      <w:r w:rsidR="005F7519" w:rsidRPr="003E7EF5">
        <w:rPr>
          <w:rFonts w:ascii="Times New Roman" w:hAnsi="Times New Roman"/>
          <w:sz w:val="24"/>
          <w:szCs w:val="24"/>
          <w:lang w:val="en-US"/>
        </w:rPr>
        <w:t>lobal transformer design optimization using deterministic and nondeterministic algorithms</w:t>
      </w:r>
      <w:r w:rsidRPr="003E7EF5">
        <w:rPr>
          <w:rFonts w:ascii="Times New Roman" w:hAnsi="Times New Roman"/>
          <w:sz w:val="24"/>
          <w:szCs w:val="24"/>
          <w:lang w:val="en-US"/>
        </w:rPr>
        <w:t xml:space="preserve">. IEEE Transactions </w:t>
      </w:r>
      <w:r>
        <w:rPr>
          <w:rFonts w:ascii="Times New Roman" w:hAnsi="Times New Roman"/>
          <w:sz w:val="24"/>
          <w:szCs w:val="24"/>
          <w:lang w:val="en-US"/>
        </w:rPr>
        <w:t>o</w:t>
      </w:r>
      <w:r w:rsidRPr="003E7EF5">
        <w:rPr>
          <w:rFonts w:ascii="Times New Roman" w:hAnsi="Times New Roman"/>
          <w:sz w:val="24"/>
          <w:szCs w:val="24"/>
          <w:lang w:val="en-US"/>
        </w:rPr>
        <w:t>n Industry Applications, 50</w:t>
      </w:r>
      <w:r w:rsidR="005F7519">
        <w:rPr>
          <w:rFonts w:ascii="Times New Roman" w:hAnsi="Times New Roman"/>
          <w:sz w:val="24"/>
          <w:szCs w:val="24"/>
          <w:lang w:val="en-US"/>
        </w:rPr>
        <w:t>(</w:t>
      </w:r>
      <w:r w:rsidRPr="003E7EF5">
        <w:rPr>
          <w:rFonts w:ascii="Times New Roman" w:hAnsi="Times New Roman"/>
          <w:sz w:val="24"/>
          <w:szCs w:val="24"/>
          <w:lang w:val="en-US"/>
        </w:rPr>
        <w:t>1</w:t>
      </w:r>
      <w:r w:rsidR="005F7519">
        <w:rPr>
          <w:rFonts w:ascii="Times New Roman" w:hAnsi="Times New Roman"/>
          <w:sz w:val="24"/>
          <w:szCs w:val="24"/>
          <w:lang w:val="en-US"/>
        </w:rPr>
        <w:t>)</w:t>
      </w:r>
      <w:r w:rsidRPr="003E7EF5">
        <w:rPr>
          <w:rFonts w:ascii="Times New Roman" w:hAnsi="Times New Roman"/>
          <w:sz w:val="24"/>
          <w:szCs w:val="24"/>
          <w:lang w:val="en-US"/>
        </w:rPr>
        <w:t>: 383-394, 2014</w:t>
      </w:r>
      <w:r>
        <w:rPr>
          <w:rFonts w:ascii="Times New Roman" w:hAnsi="Times New Roman"/>
          <w:sz w:val="24"/>
          <w:szCs w:val="24"/>
          <w:lang w:val="en-US"/>
        </w:rPr>
        <w:t>.</w:t>
      </w:r>
    </w:p>
    <w:p w:rsidR="005F7519" w:rsidRPr="005F7519" w:rsidRDefault="005F7519" w:rsidP="005F7519">
      <w:pPr>
        <w:pStyle w:val="ListeParagraf"/>
        <w:rPr>
          <w:rFonts w:ascii="Times New Roman" w:hAnsi="Times New Roman"/>
          <w:sz w:val="24"/>
          <w:szCs w:val="24"/>
        </w:rPr>
      </w:pPr>
    </w:p>
    <w:p w:rsidR="005F7519" w:rsidRPr="003E7EF5" w:rsidRDefault="005F7519" w:rsidP="00803271">
      <w:pPr>
        <w:pStyle w:val="ListeParagraf"/>
        <w:numPr>
          <w:ilvl w:val="0"/>
          <w:numId w:val="3"/>
        </w:numPr>
        <w:spacing w:after="0"/>
        <w:ind w:hanging="720"/>
        <w:jc w:val="both"/>
        <w:rPr>
          <w:rFonts w:ascii="Times New Roman" w:hAnsi="Times New Roman"/>
          <w:sz w:val="24"/>
          <w:szCs w:val="24"/>
        </w:rPr>
      </w:pPr>
      <w:r w:rsidRPr="005F7519">
        <w:rPr>
          <w:rFonts w:ascii="Times New Roman" w:hAnsi="Times New Roman"/>
          <w:sz w:val="24"/>
          <w:szCs w:val="24"/>
          <w:lang w:val="en-US"/>
        </w:rPr>
        <w:t>Olivares-Galvan, J. C., Georgilakis, P. S., Fofana, I., Magdaleno-Adame, S., Campero-Littlewood, E., Esparza-Gonzalez, M. S.</w:t>
      </w:r>
      <w:r>
        <w:rPr>
          <w:rFonts w:ascii="Times New Roman" w:hAnsi="Times New Roman"/>
          <w:sz w:val="24"/>
          <w:szCs w:val="24"/>
          <w:lang w:val="en-US"/>
        </w:rPr>
        <w:t>,</w:t>
      </w:r>
      <w:r w:rsidRPr="005F7519">
        <w:rPr>
          <w:rFonts w:ascii="Times New Roman" w:hAnsi="Times New Roman"/>
          <w:sz w:val="24"/>
          <w:szCs w:val="24"/>
          <w:lang w:val="en-US"/>
        </w:rPr>
        <w:t xml:space="preserve"> A </w:t>
      </w:r>
      <w:r w:rsidR="00E033C9" w:rsidRPr="005F7519">
        <w:rPr>
          <w:rFonts w:ascii="Times New Roman" w:hAnsi="Times New Roman"/>
          <w:sz w:val="24"/>
          <w:szCs w:val="24"/>
          <w:lang w:val="en-US"/>
        </w:rPr>
        <w:t>bibliographic analysis of transformer literature</w:t>
      </w:r>
      <w:r w:rsidRPr="005F7519">
        <w:rPr>
          <w:rFonts w:ascii="Times New Roman" w:hAnsi="Times New Roman"/>
          <w:sz w:val="24"/>
          <w:szCs w:val="24"/>
          <w:lang w:val="en-US"/>
        </w:rPr>
        <w:t xml:space="preserve"> 2001-2010. 8th Mediterranean Conference on Power Generation, Transmission, Distribution and Energy Conversion </w:t>
      </w:r>
      <w:r w:rsidR="00E033C9">
        <w:rPr>
          <w:rFonts w:ascii="Times New Roman" w:hAnsi="Times New Roman"/>
          <w:sz w:val="24"/>
          <w:szCs w:val="24"/>
          <w:lang w:val="en-US"/>
        </w:rPr>
        <w:t>(</w:t>
      </w:r>
      <w:r w:rsidRPr="005F7519">
        <w:rPr>
          <w:rFonts w:ascii="Times New Roman" w:hAnsi="Times New Roman"/>
          <w:sz w:val="24"/>
          <w:szCs w:val="24"/>
          <w:lang w:val="en-US"/>
        </w:rPr>
        <w:t>MEDPOWER 2012</w:t>
      </w:r>
      <w:r w:rsidR="00E033C9">
        <w:rPr>
          <w:rFonts w:ascii="Times New Roman" w:hAnsi="Times New Roman"/>
          <w:sz w:val="24"/>
          <w:szCs w:val="24"/>
          <w:lang w:val="en-US"/>
        </w:rPr>
        <w:t>), 2012</w:t>
      </w:r>
      <w:r w:rsidRPr="005F7519">
        <w:rPr>
          <w:rFonts w:ascii="Times New Roman" w:hAnsi="Times New Roman"/>
          <w:sz w:val="24"/>
          <w:szCs w:val="24"/>
          <w:lang w:val="en-US"/>
        </w:rPr>
        <w:t>.</w:t>
      </w:r>
    </w:p>
    <w:p w:rsidR="003E7EF5" w:rsidRPr="003E7EF5" w:rsidRDefault="003E7EF5" w:rsidP="003E7EF5">
      <w:pPr>
        <w:pStyle w:val="ListeParagraf"/>
        <w:rPr>
          <w:rFonts w:ascii="Times New Roman" w:hAnsi="Times New Roman"/>
          <w:sz w:val="24"/>
          <w:szCs w:val="24"/>
        </w:rPr>
      </w:pPr>
    </w:p>
    <w:p w:rsidR="00E033C9" w:rsidRPr="00E033C9" w:rsidRDefault="00E033C9" w:rsidP="00803271">
      <w:pPr>
        <w:pStyle w:val="ListeParagraf"/>
        <w:numPr>
          <w:ilvl w:val="0"/>
          <w:numId w:val="3"/>
        </w:numPr>
        <w:spacing w:after="0"/>
        <w:ind w:hanging="720"/>
        <w:jc w:val="both"/>
        <w:rPr>
          <w:rFonts w:ascii="Times New Roman" w:hAnsi="Times New Roman"/>
          <w:sz w:val="24"/>
          <w:szCs w:val="24"/>
        </w:rPr>
      </w:pPr>
      <w:r w:rsidRPr="00E033C9">
        <w:rPr>
          <w:rFonts w:ascii="Times New Roman" w:hAnsi="Times New Roman"/>
          <w:sz w:val="24"/>
          <w:szCs w:val="24"/>
          <w:lang w:val="en-US"/>
        </w:rPr>
        <w:t>Amoiralis, E. I., Tsili, M. A., Georgilakis, P. S.</w:t>
      </w:r>
      <w:r>
        <w:rPr>
          <w:rFonts w:ascii="Times New Roman" w:hAnsi="Times New Roman"/>
          <w:sz w:val="24"/>
          <w:szCs w:val="24"/>
          <w:lang w:val="en-US"/>
        </w:rPr>
        <w:t>,</w:t>
      </w:r>
      <w:r w:rsidRPr="00E033C9">
        <w:rPr>
          <w:rFonts w:ascii="Times New Roman" w:hAnsi="Times New Roman"/>
          <w:sz w:val="24"/>
          <w:szCs w:val="24"/>
          <w:lang w:val="en-US"/>
        </w:rPr>
        <w:t xml:space="preserve"> </w:t>
      </w:r>
      <w:r w:rsidRPr="00E033C9">
        <w:rPr>
          <w:rFonts w:ascii="Times New Roman" w:hAnsi="Times New Roman"/>
          <w:bCs/>
          <w:sz w:val="24"/>
          <w:szCs w:val="24"/>
          <w:lang w:val="en-US"/>
        </w:rPr>
        <w:t xml:space="preserve">The state of the art in engineering methods for transformer design and optimization: a survey. </w:t>
      </w:r>
      <w:r w:rsidRPr="00E033C9">
        <w:rPr>
          <w:rFonts w:ascii="Times New Roman" w:hAnsi="Times New Roman"/>
          <w:sz w:val="24"/>
          <w:szCs w:val="24"/>
          <w:lang w:val="en-US"/>
        </w:rPr>
        <w:t>Journal of Optoelectronics and Advanced Materials</w:t>
      </w:r>
      <w:r>
        <w:rPr>
          <w:rFonts w:ascii="Times New Roman" w:hAnsi="Times New Roman"/>
          <w:sz w:val="24"/>
          <w:szCs w:val="24"/>
          <w:lang w:val="en-US"/>
        </w:rPr>
        <w:t>,</w:t>
      </w:r>
      <w:r w:rsidRPr="00E033C9">
        <w:rPr>
          <w:rFonts w:ascii="Times New Roman" w:hAnsi="Times New Roman"/>
          <w:sz w:val="24"/>
          <w:szCs w:val="24"/>
          <w:lang w:val="en-US"/>
        </w:rPr>
        <w:t xml:space="preserve"> 10</w:t>
      </w:r>
      <w:r>
        <w:rPr>
          <w:rFonts w:ascii="Times New Roman" w:hAnsi="Times New Roman"/>
          <w:sz w:val="24"/>
          <w:szCs w:val="24"/>
          <w:lang w:val="en-US"/>
        </w:rPr>
        <w:t>(</w:t>
      </w:r>
      <w:r w:rsidRPr="00E033C9">
        <w:rPr>
          <w:rFonts w:ascii="Times New Roman" w:hAnsi="Times New Roman"/>
          <w:sz w:val="24"/>
          <w:szCs w:val="24"/>
          <w:lang w:val="en-US"/>
        </w:rPr>
        <w:t>5</w:t>
      </w:r>
      <w:r>
        <w:rPr>
          <w:rFonts w:ascii="Times New Roman" w:hAnsi="Times New Roman"/>
          <w:sz w:val="24"/>
          <w:szCs w:val="24"/>
          <w:lang w:val="en-US"/>
        </w:rPr>
        <w:t>)</w:t>
      </w:r>
      <w:r w:rsidRPr="00E033C9">
        <w:rPr>
          <w:rFonts w:ascii="Times New Roman" w:hAnsi="Times New Roman"/>
          <w:sz w:val="24"/>
          <w:szCs w:val="24"/>
          <w:lang w:val="en-US"/>
        </w:rPr>
        <w:t>: 1149</w:t>
      </w:r>
      <w:r>
        <w:rPr>
          <w:rFonts w:ascii="Times New Roman" w:hAnsi="Times New Roman"/>
          <w:sz w:val="24"/>
          <w:szCs w:val="24"/>
          <w:lang w:val="en-US"/>
        </w:rPr>
        <w:t>-</w:t>
      </w:r>
      <w:r w:rsidRPr="00E033C9">
        <w:rPr>
          <w:rFonts w:ascii="Times New Roman" w:hAnsi="Times New Roman"/>
          <w:sz w:val="24"/>
          <w:szCs w:val="24"/>
          <w:lang w:val="en-US"/>
        </w:rPr>
        <w:t>1158, 2008.</w:t>
      </w:r>
    </w:p>
    <w:p w:rsidR="00E033C9" w:rsidRPr="00E033C9" w:rsidRDefault="00E033C9" w:rsidP="00E033C9">
      <w:pPr>
        <w:pStyle w:val="ListeParagraf"/>
        <w:rPr>
          <w:rFonts w:ascii="Times New Roman" w:hAnsi="Times New Roman"/>
          <w:sz w:val="24"/>
          <w:szCs w:val="24"/>
        </w:rPr>
      </w:pPr>
    </w:p>
    <w:p w:rsidR="00E033C9" w:rsidRDefault="0032607F" w:rsidP="00803271">
      <w:pPr>
        <w:pStyle w:val="ListeParagraf"/>
        <w:numPr>
          <w:ilvl w:val="0"/>
          <w:numId w:val="3"/>
        </w:numPr>
        <w:spacing w:after="0"/>
        <w:ind w:hanging="720"/>
        <w:jc w:val="both"/>
        <w:rPr>
          <w:rFonts w:ascii="Times New Roman" w:hAnsi="Times New Roman"/>
          <w:sz w:val="24"/>
          <w:szCs w:val="24"/>
        </w:rPr>
      </w:pPr>
      <w:r w:rsidRPr="0032607F">
        <w:rPr>
          <w:rFonts w:ascii="Times New Roman" w:hAnsi="Times New Roman"/>
          <w:sz w:val="24"/>
          <w:szCs w:val="24"/>
          <w:lang w:val="en-US"/>
        </w:rPr>
        <w:t>Amoiralis, E. I., Tsili, M. A., Kladas, A. G.</w:t>
      </w:r>
      <w:r>
        <w:rPr>
          <w:rFonts w:ascii="Times New Roman" w:hAnsi="Times New Roman"/>
          <w:sz w:val="24"/>
          <w:szCs w:val="24"/>
          <w:lang w:val="en-US"/>
        </w:rPr>
        <w:t>,</w:t>
      </w:r>
      <w:r w:rsidRPr="0032607F">
        <w:rPr>
          <w:rFonts w:ascii="Times New Roman" w:hAnsi="Times New Roman"/>
          <w:sz w:val="24"/>
          <w:szCs w:val="24"/>
          <w:lang w:val="en-US"/>
        </w:rPr>
        <w:t xml:space="preserve"> Transformer design and optimization: a literature survey. IEEE Transactions on Power Delivery, </w:t>
      </w:r>
      <w:r w:rsidRPr="0032607F">
        <w:rPr>
          <w:rFonts w:ascii="Times New Roman" w:hAnsi="Times New Roman"/>
          <w:sz w:val="24"/>
          <w:szCs w:val="24"/>
        </w:rPr>
        <w:t>24(4): 1999-2024</w:t>
      </w:r>
      <w:r w:rsidRPr="0032607F">
        <w:rPr>
          <w:rFonts w:ascii="Times New Roman" w:hAnsi="Times New Roman"/>
          <w:sz w:val="24"/>
          <w:szCs w:val="24"/>
          <w:lang w:val="en-US"/>
        </w:rPr>
        <w:t>, 2009.</w:t>
      </w:r>
    </w:p>
    <w:p w:rsidR="00E033C9" w:rsidRPr="00E033C9" w:rsidRDefault="00E033C9" w:rsidP="00E033C9">
      <w:pPr>
        <w:pStyle w:val="ListeParagraf"/>
        <w:rPr>
          <w:rFonts w:ascii="Times New Roman" w:hAnsi="Times New Roman"/>
          <w:sz w:val="24"/>
          <w:szCs w:val="24"/>
        </w:rPr>
      </w:pPr>
    </w:p>
    <w:p w:rsidR="003E7EF5" w:rsidRPr="0032607F" w:rsidRDefault="0032607F" w:rsidP="00803271">
      <w:pPr>
        <w:pStyle w:val="ListeParagraf"/>
        <w:numPr>
          <w:ilvl w:val="0"/>
          <w:numId w:val="3"/>
        </w:numPr>
        <w:spacing w:after="0"/>
        <w:ind w:hanging="720"/>
        <w:jc w:val="both"/>
        <w:rPr>
          <w:rFonts w:ascii="Times New Roman" w:hAnsi="Times New Roman"/>
          <w:sz w:val="24"/>
          <w:szCs w:val="24"/>
        </w:rPr>
      </w:pPr>
      <w:r w:rsidRPr="0032607F">
        <w:rPr>
          <w:rFonts w:ascii="Times New Roman" w:hAnsi="Times New Roman"/>
          <w:sz w:val="24"/>
          <w:szCs w:val="24"/>
          <w:lang w:val="en-US"/>
        </w:rPr>
        <w:t>Ajay Khatri, A., Rahi, O. P.</w:t>
      </w:r>
      <w:r>
        <w:rPr>
          <w:rFonts w:ascii="Times New Roman" w:hAnsi="Times New Roman"/>
          <w:sz w:val="24"/>
          <w:szCs w:val="24"/>
          <w:lang w:val="en-US"/>
        </w:rPr>
        <w:t>,</w:t>
      </w:r>
      <w:r w:rsidRPr="0032607F">
        <w:rPr>
          <w:rFonts w:ascii="Times New Roman" w:hAnsi="Times New Roman"/>
          <w:sz w:val="24"/>
          <w:szCs w:val="24"/>
          <w:lang w:val="en-US"/>
        </w:rPr>
        <w:t xml:space="preserve"> </w:t>
      </w:r>
      <w:r w:rsidRPr="0032607F">
        <w:rPr>
          <w:rFonts w:ascii="Times New Roman" w:hAnsi="Times New Roman"/>
          <w:bCs/>
          <w:sz w:val="24"/>
          <w:szCs w:val="24"/>
          <w:lang w:val="en-US"/>
        </w:rPr>
        <w:t xml:space="preserve">Optimal design of transformer: a compressive bibliographical survey. </w:t>
      </w:r>
      <w:r w:rsidRPr="0032607F">
        <w:rPr>
          <w:rFonts w:ascii="Times New Roman" w:hAnsi="Times New Roman"/>
          <w:sz w:val="24"/>
          <w:szCs w:val="24"/>
          <w:lang w:val="en-US"/>
        </w:rPr>
        <w:t xml:space="preserve">International Journal of Scientific Engineering and Technology, </w:t>
      </w:r>
      <w:r w:rsidRPr="0032607F">
        <w:rPr>
          <w:rFonts w:ascii="Times New Roman" w:hAnsi="Times New Roman"/>
          <w:sz w:val="24"/>
          <w:szCs w:val="24"/>
        </w:rPr>
        <w:t>1(2): 159-167</w:t>
      </w:r>
      <w:r w:rsidRPr="0032607F">
        <w:rPr>
          <w:rFonts w:ascii="Times New Roman" w:hAnsi="Times New Roman"/>
          <w:sz w:val="24"/>
          <w:szCs w:val="24"/>
          <w:lang w:val="en-US"/>
        </w:rPr>
        <w:t>, 2012.</w:t>
      </w:r>
    </w:p>
    <w:p w:rsidR="0032607F" w:rsidRPr="0032607F" w:rsidRDefault="0032607F" w:rsidP="0032607F">
      <w:pPr>
        <w:pStyle w:val="ListeParagraf"/>
        <w:rPr>
          <w:rFonts w:ascii="Times New Roman" w:hAnsi="Times New Roman"/>
          <w:sz w:val="24"/>
          <w:szCs w:val="24"/>
        </w:rPr>
      </w:pPr>
    </w:p>
    <w:p w:rsidR="0032607F" w:rsidRPr="000A281D" w:rsidRDefault="0032607F" w:rsidP="00803271">
      <w:pPr>
        <w:pStyle w:val="ListeParagraf"/>
        <w:numPr>
          <w:ilvl w:val="0"/>
          <w:numId w:val="3"/>
        </w:numPr>
        <w:spacing w:after="0"/>
        <w:ind w:hanging="720"/>
        <w:jc w:val="both"/>
        <w:rPr>
          <w:rFonts w:ascii="Times New Roman" w:hAnsi="Times New Roman"/>
          <w:sz w:val="24"/>
          <w:szCs w:val="24"/>
        </w:rPr>
      </w:pPr>
      <w:r w:rsidRPr="0032607F">
        <w:rPr>
          <w:rFonts w:ascii="Times New Roman" w:hAnsi="Times New Roman"/>
          <w:sz w:val="24"/>
          <w:szCs w:val="24"/>
          <w:lang w:val="en-GB"/>
        </w:rPr>
        <w:t>Mehta, H. D., Patel, R. M.</w:t>
      </w:r>
      <w:r>
        <w:rPr>
          <w:rFonts w:ascii="Times New Roman" w:hAnsi="Times New Roman"/>
          <w:sz w:val="24"/>
          <w:szCs w:val="24"/>
          <w:lang w:val="en-GB"/>
        </w:rPr>
        <w:t>,</w:t>
      </w:r>
      <w:r w:rsidRPr="0032607F">
        <w:rPr>
          <w:rFonts w:ascii="Times New Roman" w:hAnsi="Times New Roman"/>
          <w:sz w:val="24"/>
          <w:szCs w:val="24"/>
          <w:lang w:val="en-GB"/>
        </w:rPr>
        <w:t xml:space="preserve"> </w:t>
      </w:r>
      <w:r w:rsidRPr="0032607F">
        <w:rPr>
          <w:rFonts w:ascii="Times New Roman" w:hAnsi="Times New Roman"/>
          <w:sz w:val="24"/>
          <w:szCs w:val="24"/>
          <w:lang w:val="en-US"/>
        </w:rPr>
        <w:t xml:space="preserve">A review on transformer design optimization and performance analysis using artificial intelligence techniques. </w:t>
      </w:r>
      <w:r w:rsidRPr="0032607F">
        <w:rPr>
          <w:rFonts w:ascii="Times New Roman" w:hAnsi="Times New Roman"/>
          <w:bCs/>
          <w:sz w:val="24"/>
          <w:szCs w:val="24"/>
          <w:lang w:val="en-US"/>
        </w:rPr>
        <w:t>International Journal of Science and Research (IJSR)</w:t>
      </w:r>
      <w:r>
        <w:rPr>
          <w:rFonts w:ascii="Times New Roman" w:hAnsi="Times New Roman"/>
          <w:bCs/>
          <w:sz w:val="24"/>
          <w:szCs w:val="24"/>
          <w:lang w:val="en-US"/>
        </w:rPr>
        <w:t>,</w:t>
      </w:r>
      <w:r w:rsidRPr="0032607F">
        <w:rPr>
          <w:rFonts w:ascii="Times New Roman" w:hAnsi="Times New Roman"/>
          <w:bCs/>
          <w:sz w:val="24"/>
          <w:szCs w:val="24"/>
          <w:lang w:val="en-US"/>
        </w:rPr>
        <w:t xml:space="preserve"> 3</w:t>
      </w:r>
      <w:r>
        <w:rPr>
          <w:rFonts w:ascii="Times New Roman" w:hAnsi="Times New Roman"/>
          <w:bCs/>
          <w:sz w:val="24"/>
          <w:szCs w:val="24"/>
          <w:lang w:val="en-US"/>
        </w:rPr>
        <w:t>(</w:t>
      </w:r>
      <w:r w:rsidRPr="0032607F">
        <w:rPr>
          <w:rFonts w:ascii="Times New Roman" w:hAnsi="Times New Roman"/>
          <w:bCs/>
          <w:sz w:val="24"/>
          <w:szCs w:val="24"/>
          <w:lang w:val="en-US"/>
        </w:rPr>
        <w:t>9</w:t>
      </w:r>
      <w:r>
        <w:rPr>
          <w:rFonts w:ascii="Times New Roman" w:hAnsi="Times New Roman"/>
          <w:bCs/>
          <w:sz w:val="24"/>
          <w:szCs w:val="24"/>
          <w:lang w:val="en-US"/>
        </w:rPr>
        <w:t>)</w:t>
      </w:r>
      <w:r w:rsidRPr="0032607F">
        <w:rPr>
          <w:rFonts w:ascii="Times New Roman" w:hAnsi="Times New Roman"/>
          <w:bCs/>
          <w:sz w:val="24"/>
          <w:szCs w:val="24"/>
          <w:lang w:val="en-US"/>
        </w:rPr>
        <w:t>: 726-733, 2014.</w:t>
      </w:r>
    </w:p>
    <w:p w:rsidR="000A281D" w:rsidRPr="000A281D" w:rsidRDefault="000A281D" w:rsidP="000A281D">
      <w:pPr>
        <w:pStyle w:val="ListeParagraf"/>
        <w:rPr>
          <w:rFonts w:ascii="Times New Roman" w:hAnsi="Times New Roman"/>
          <w:sz w:val="24"/>
          <w:szCs w:val="24"/>
        </w:rPr>
      </w:pPr>
    </w:p>
    <w:p w:rsidR="000A281D" w:rsidRPr="00CC1DC8" w:rsidRDefault="000A281D" w:rsidP="00803271">
      <w:pPr>
        <w:pStyle w:val="ListeParagraf"/>
        <w:numPr>
          <w:ilvl w:val="0"/>
          <w:numId w:val="3"/>
        </w:numPr>
        <w:spacing w:after="0"/>
        <w:ind w:hanging="720"/>
        <w:jc w:val="both"/>
        <w:rPr>
          <w:rFonts w:ascii="Times New Roman" w:hAnsi="Times New Roman"/>
          <w:sz w:val="24"/>
          <w:szCs w:val="24"/>
        </w:rPr>
      </w:pPr>
      <w:r w:rsidRPr="000A281D">
        <w:rPr>
          <w:rFonts w:ascii="Times New Roman" w:hAnsi="Times New Roman"/>
          <w:bCs/>
          <w:sz w:val="24"/>
          <w:szCs w:val="24"/>
          <w:lang w:val="en-US"/>
        </w:rPr>
        <w:lastRenderedPageBreak/>
        <w:t>Omorogiuwa E., Oboma S. O.</w:t>
      </w:r>
      <w:r>
        <w:rPr>
          <w:rFonts w:ascii="Times New Roman" w:hAnsi="Times New Roman"/>
          <w:bCs/>
          <w:sz w:val="24"/>
          <w:szCs w:val="24"/>
          <w:lang w:val="en-US"/>
        </w:rPr>
        <w:t>,</w:t>
      </w:r>
      <w:r w:rsidRPr="000A281D">
        <w:rPr>
          <w:rFonts w:ascii="Times New Roman" w:hAnsi="Times New Roman"/>
          <w:bCs/>
          <w:sz w:val="24"/>
          <w:szCs w:val="24"/>
          <w:lang w:val="en-US"/>
        </w:rPr>
        <w:t xml:space="preserve"> A review of intelligent based optimization techniques in power transformer design. </w:t>
      </w:r>
      <w:r w:rsidRPr="000A281D">
        <w:rPr>
          <w:rFonts w:ascii="Times New Roman" w:hAnsi="Times New Roman"/>
          <w:bCs/>
          <w:iCs/>
          <w:sz w:val="24"/>
          <w:szCs w:val="24"/>
          <w:lang w:val="en-US"/>
        </w:rPr>
        <w:t>Applied Research Journal</w:t>
      </w:r>
      <w:r>
        <w:rPr>
          <w:rFonts w:ascii="Times New Roman" w:hAnsi="Times New Roman"/>
          <w:bCs/>
          <w:iCs/>
          <w:sz w:val="24"/>
          <w:szCs w:val="24"/>
          <w:lang w:val="en-US"/>
        </w:rPr>
        <w:t>,</w:t>
      </w:r>
      <w:r w:rsidRPr="000A281D">
        <w:rPr>
          <w:rFonts w:ascii="Times New Roman" w:hAnsi="Times New Roman"/>
          <w:bCs/>
          <w:iCs/>
          <w:sz w:val="24"/>
          <w:szCs w:val="24"/>
          <w:lang w:val="en-US"/>
        </w:rPr>
        <w:t xml:space="preserve"> 1</w:t>
      </w:r>
      <w:r>
        <w:rPr>
          <w:rFonts w:ascii="Times New Roman" w:hAnsi="Times New Roman"/>
          <w:bCs/>
          <w:iCs/>
          <w:sz w:val="24"/>
          <w:szCs w:val="24"/>
          <w:lang w:val="en-US"/>
        </w:rPr>
        <w:t>(</w:t>
      </w:r>
      <w:r w:rsidRPr="000A281D">
        <w:rPr>
          <w:rFonts w:ascii="Times New Roman" w:hAnsi="Times New Roman"/>
          <w:bCs/>
          <w:iCs/>
          <w:sz w:val="24"/>
          <w:szCs w:val="24"/>
          <w:lang w:val="en-US"/>
        </w:rPr>
        <w:t>2</w:t>
      </w:r>
      <w:r>
        <w:rPr>
          <w:rFonts w:ascii="Times New Roman" w:hAnsi="Times New Roman"/>
          <w:bCs/>
          <w:iCs/>
          <w:sz w:val="24"/>
          <w:szCs w:val="24"/>
          <w:lang w:val="en-US"/>
        </w:rPr>
        <w:t>):</w:t>
      </w:r>
      <w:r w:rsidRPr="000A281D">
        <w:rPr>
          <w:rFonts w:ascii="Times New Roman" w:hAnsi="Times New Roman"/>
          <w:bCs/>
          <w:iCs/>
          <w:sz w:val="24"/>
          <w:szCs w:val="24"/>
          <w:lang w:val="en-US"/>
        </w:rPr>
        <w:t xml:space="preserve"> 80-90, 2015.</w:t>
      </w:r>
    </w:p>
    <w:p w:rsidR="00CC1DC8" w:rsidRPr="00CC1DC8" w:rsidRDefault="00CC1DC8" w:rsidP="00CC1DC8">
      <w:pPr>
        <w:pStyle w:val="ListeParagraf"/>
        <w:rPr>
          <w:rFonts w:ascii="Times New Roman" w:hAnsi="Times New Roman"/>
          <w:sz w:val="24"/>
          <w:szCs w:val="24"/>
        </w:rPr>
      </w:pPr>
    </w:p>
    <w:p w:rsidR="00CC1DC8" w:rsidRDefault="00CC1DC8" w:rsidP="00803271">
      <w:pPr>
        <w:pStyle w:val="ListeParagraf"/>
        <w:numPr>
          <w:ilvl w:val="0"/>
          <w:numId w:val="3"/>
        </w:numPr>
        <w:spacing w:after="0"/>
        <w:ind w:hanging="720"/>
        <w:jc w:val="both"/>
        <w:rPr>
          <w:rFonts w:ascii="Times New Roman" w:hAnsi="Times New Roman"/>
          <w:sz w:val="24"/>
          <w:szCs w:val="24"/>
        </w:rPr>
      </w:pPr>
      <w:r w:rsidRPr="00CC1DC8">
        <w:rPr>
          <w:rFonts w:ascii="Times New Roman" w:hAnsi="Times New Roman"/>
          <w:sz w:val="24"/>
          <w:szCs w:val="24"/>
        </w:rPr>
        <w:t>Georgilakis</w:t>
      </w:r>
      <w:r>
        <w:rPr>
          <w:rFonts w:ascii="Times New Roman" w:hAnsi="Times New Roman"/>
          <w:sz w:val="24"/>
          <w:szCs w:val="24"/>
        </w:rPr>
        <w:t>,</w:t>
      </w:r>
      <w:r w:rsidRPr="00CC1DC8">
        <w:rPr>
          <w:rFonts w:ascii="Times New Roman" w:hAnsi="Times New Roman"/>
          <w:sz w:val="24"/>
          <w:szCs w:val="24"/>
        </w:rPr>
        <w:t xml:space="preserve"> P</w:t>
      </w:r>
      <w:r>
        <w:rPr>
          <w:rFonts w:ascii="Times New Roman" w:hAnsi="Times New Roman"/>
          <w:sz w:val="24"/>
          <w:szCs w:val="24"/>
        </w:rPr>
        <w:t xml:space="preserve">. </w:t>
      </w:r>
      <w:r w:rsidRPr="00CC1DC8">
        <w:rPr>
          <w:rFonts w:ascii="Times New Roman" w:hAnsi="Times New Roman"/>
          <w:sz w:val="24"/>
          <w:szCs w:val="24"/>
        </w:rPr>
        <w:t>S</w:t>
      </w:r>
      <w:r>
        <w:rPr>
          <w:rFonts w:ascii="Times New Roman" w:hAnsi="Times New Roman"/>
          <w:sz w:val="24"/>
          <w:szCs w:val="24"/>
        </w:rPr>
        <w:t>.</w:t>
      </w:r>
      <w:r w:rsidRPr="00CC1DC8">
        <w:rPr>
          <w:rFonts w:ascii="Times New Roman" w:hAnsi="Times New Roman"/>
          <w:sz w:val="24"/>
          <w:szCs w:val="24"/>
        </w:rPr>
        <w:t>, Tsili</w:t>
      </w:r>
      <w:r>
        <w:rPr>
          <w:rFonts w:ascii="Times New Roman" w:hAnsi="Times New Roman"/>
          <w:sz w:val="24"/>
          <w:szCs w:val="24"/>
        </w:rPr>
        <w:t>,</w:t>
      </w:r>
      <w:r w:rsidRPr="00CC1DC8">
        <w:rPr>
          <w:rFonts w:ascii="Times New Roman" w:hAnsi="Times New Roman"/>
          <w:sz w:val="24"/>
          <w:szCs w:val="24"/>
        </w:rPr>
        <w:t xml:space="preserve"> M</w:t>
      </w:r>
      <w:r>
        <w:rPr>
          <w:rFonts w:ascii="Times New Roman" w:hAnsi="Times New Roman"/>
          <w:sz w:val="24"/>
          <w:szCs w:val="24"/>
        </w:rPr>
        <w:t xml:space="preserve">. </w:t>
      </w:r>
      <w:r w:rsidRPr="00CC1DC8">
        <w:rPr>
          <w:rFonts w:ascii="Times New Roman" w:hAnsi="Times New Roman"/>
          <w:sz w:val="24"/>
          <w:szCs w:val="24"/>
        </w:rPr>
        <w:t>A</w:t>
      </w:r>
      <w:r>
        <w:rPr>
          <w:rFonts w:ascii="Times New Roman" w:hAnsi="Times New Roman"/>
          <w:sz w:val="24"/>
          <w:szCs w:val="24"/>
        </w:rPr>
        <w:t>.</w:t>
      </w:r>
      <w:r w:rsidRPr="00CC1DC8">
        <w:rPr>
          <w:rFonts w:ascii="Times New Roman" w:hAnsi="Times New Roman"/>
          <w:sz w:val="24"/>
          <w:szCs w:val="24"/>
        </w:rPr>
        <w:t>, Souflaris</w:t>
      </w:r>
      <w:r>
        <w:rPr>
          <w:rFonts w:ascii="Times New Roman" w:hAnsi="Times New Roman"/>
          <w:sz w:val="24"/>
          <w:szCs w:val="24"/>
        </w:rPr>
        <w:t>,</w:t>
      </w:r>
      <w:r w:rsidRPr="00CC1DC8">
        <w:rPr>
          <w:rFonts w:ascii="Times New Roman" w:hAnsi="Times New Roman"/>
          <w:sz w:val="24"/>
          <w:szCs w:val="24"/>
        </w:rPr>
        <w:t xml:space="preserve"> A</w:t>
      </w:r>
      <w:r>
        <w:rPr>
          <w:rFonts w:ascii="Times New Roman" w:hAnsi="Times New Roman"/>
          <w:sz w:val="24"/>
          <w:szCs w:val="24"/>
        </w:rPr>
        <w:t xml:space="preserve">. </w:t>
      </w:r>
      <w:r w:rsidRPr="00CC1DC8">
        <w:rPr>
          <w:rFonts w:ascii="Times New Roman" w:hAnsi="Times New Roman"/>
          <w:sz w:val="24"/>
          <w:szCs w:val="24"/>
        </w:rPr>
        <w:t>T.</w:t>
      </w:r>
      <w:r>
        <w:rPr>
          <w:rFonts w:ascii="Times New Roman" w:hAnsi="Times New Roman"/>
          <w:sz w:val="24"/>
          <w:szCs w:val="24"/>
        </w:rPr>
        <w:t>,</w:t>
      </w:r>
      <w:r w:rsidRPr="00CC1DC8">
        <w:rPr>
          <w:rFonts w:ascii="Times New Roman" w:hAnsi="Times New Roman"/>
          <w:sz w:val="24"/>
          <w:szCs w:val="24"/>
        </w:rPr>
        <w:t xml:space="preserve"> A heuristic solution to the transformer manufacturing cost optimization problem. J Mater Process Tech</w:t>
      </w:r>
      <w:r>
        <w:rPr>
          <w:rFonts w:ascii="Times New Roman" w:hAnsi="Times New Roman"/>
          <w:sz w:val="24"/>
          <w:szCs w:val="24"/>
        </w:rPr>
        <w:t>,</w:t>
      </w:r>
      <w:r w:rsidRPr="00CC1DC8">
        <w:rPr>
          <w:rFonts w:ascii="Times New Roman" w:hAnsi="Times New Roman"/>
          <w:sz w:val="24"/>
          <w:szCs w:val="24"/>
        </w:rPr>
        <w:t xml:space="preserve"> 181: 260-</w:t>
      </w:r>
      <w:r>
        <w:rPr>
          <w:rFonts w:ascii="Times New Roman" w:hAnsi="Times New Roman"/>
          <w:sz w:val="24"/>
          <w:szCs w:val="24"/>
        </w:rPr>
        <w:t xml:space="preserve">266, </w:t>
      </w:r>
      <w:r w:rsidRPr="00CC1DC8">
        <w:rPr>
          <w:rFonts w:ascii="Times New Roman" w:hAnsi="Times New Roman"/>
          <w:sz w:val="24"/>
          <w:szCs w:val="24"/>
        </w:rPr>
        <w:t>2007</w:t>
      </w:r>
      <w:r>
        <w:rPr>
          <w:rFonts w:ascii="Times New Roman" w:hAnsi="Times New Roman"/>
          <w:sz w:val="24"/>
          <w:szCs w:val="24"/>
        </w:rPr>
        <w:t>.</w:t>
      </w:r>
    </w:p>
    <w:p w:rsidR="00CC1DC8" w:rsidRPr="00CC1DC8" w:rsidRDefault="00CC1DC8" w:rsidP="00CC1DC8">
      <w:pPr>
        <w:pStyle w:val="ListeParagraf"/>
        <w:rPr>
          <w:rFonts w:ascii="Times New Roman" w:hAnsi="Times New Roman"/>
          <w:sz w:val="24"/>
          <w:szCs w:val="24"/>
        </w:rPr>
      </w:pPr>
    </w:p>
    <w:p w:rsidR="00CC1DC8" w:rsidRPr="00CC1DC8" w:rsidRDefault="00CC1DC8" w:rsidP="00803271">
      <w:pPr>
        <w:pStyle w:val="ListeParagraf"/>
        <w:numPr>
          <w:ilvl w:val="0"/>
          <w:numId w:val="3"/>
        </w:numPr>
        <w:spacing w:after="0"/>
        <w:ind w:hanging="720"/>
        <w:jc w:val="both"/>
        <w:rPr>
          <w:rFonts w:ascii="Times New Roman" w:hAnsi="Times New Roman"/>
          <w:sz w:val="24"/>
          <w:szCs w:val="24"/>
        </w:rPr>
      </w:pPr>
      <w:r w:rsidRPr="00CC1DC8">
        <w:rPr>
          <w:rFonts w:ascii="Times New Roman" w:hAnsi="Times New Roman"/>
          <w:bCs/>
          <w:sz w:val="24"/>
          <w:szCs w:val="24"/>
        </w:rPr>
        <w:t>Mehta</w:t>
      </w:r>
      <w:r>
        <w:rPr>
          <w:rFonts w:ascii="Times New Roman" w:hAnsi="Times New Roman"/>
          <w:bCs/>
          <w:sz w:val="24"/>
          <w:szCs w:val="24"/>
        </w:rPr>
        <w:t>,</w:t>
      </w:r>
      <w:r w:rsidRPr="00CC1DC8">
        <w:rPr>
          <w:rFonts w:ascii="Times New Roman" w:hAnsi="Times New Roman"/>
          <w:b/>
          <w:bCs/>
          <w:sz w:val="24"/>
          <w:szCs w:val="24"/>
        </w:rPr>
        <w:t xml:space="preserve"> </w:t>
      </w:r>
      <w:r w:rsidRPr="00CC1DC8">
        <w:rPr>
          <w:rFonts w:ascii="Times New Roman" w:hAnsi="Times New Roman"/>
          <w:bCs/>
          <w:sz w:val="24"/>
          <w:szCs w:val="24"/>
        </w:rPr>
        <w:t>H</w:t>
      </w:r>
      <w:r>
        <w:rPr>
          <w:rFonts w:ascii="Times New Roman" w:hAnsi="Times New Roman"/>
          <w:bCs/>
          <w:sz w:val="24"/>
          <w:szCs w:val="24"/>
        </w:rPr>
        <w:t xml:space="preserve">. </w:t>
      </w:r>
      <w:r w:rsidRPr="00CC1DC8">
        <w:rPr>
          <w:rFonts w:ascii="Times New Roman" w:hAnsi="Times New Roman"/>
          <w:bCs/>
          <w:sz w:val="24"/>
          <w:szCs w:val="24"/>
        </w:rPr>
        <w:t>D</w:t>
      </w:r>
      <w:r>
        <w:rPr>
          <w:rFonts w:ascii="Times New Roman" w:hAnsi="Times New Roman"/>
          <w:bCs/>
          <w:sz w:val="24"/>
          <w:szCs w:val="24"/>
        </w:rPr>
        <w:t>.</w:t>
      </w:r>
      <w:r w:rsidRPr="00CC1DC8">
        <w:rPr>
          <w:rFonts w:ascii="Times New Roman" w:hAnsi="Times New Roman"/>
          <w:bCs/>
          <w:sz w:val="24"/>
          <w:szCs w:val="24"/>
        </w:rPr>
        <w:t>,</w:t>
      </w:r>
      <w:r w:rsidRPr="00CC1DC8">
        <w:rPr>
          <w:rFonts w:ascii="Times New Roman" w:hAnsi="Times New Roman"/>
          <w:b/>
          <w:bCs/>
          <w:sz w:val="24"/>
          <w:szCs w:val="24"/>
        </w:rPr>
        <w:t xml:space="preserve"> </w:t>
      </w:r>
      <w:r w:rsidRPr="00CC1DC8">
        <w:rPr>
          <w:rFonts w:ascii="Times New Roman" w:hAnsi="Times New Roman"/>
          <w:bCs/>
          <w:sz w:val="24"/>
          <w:szCs w:val="24"/>
        </w:rPr>
        <w:t>Patel</w:t>
      </w:r>
      <w:r>
        <w:rPr>
          <w:rFonts w:ascii="Times New Roman" w:hAnsi="Times New Roman"/>
          <w:bCs/>
          <w:sz w:val="24"/>
          <w:szCs w:val="24"/>
        </w:rPr>
        <w:t>,</w:t>
      </w:r>
      <w:r w:rsidRPr="00CC1DC8">
        <w:rPr>
          <w:rFonts w:ascii="Times New Roman" w:hAnsi="Times New Roman"/>
          <w:bCs/>
          <w:sz w:val="24"/>
          <w:szCs w:val="24"/>
        </w:rPr>
        <w:t xml:space="preserve"> R.</w:t>
      </w:r>
      <w:r>
        <w:rPr>
          <w:rFonts w:ascii="Times New Roman" w:hAnsi="Times New Roman"/>
          <w:bCs/>
          <w:sz w:val="24"/>
          <w:szCs w:val="24"/>
        </w:rPr>
        <w:t>,</w:t>
      </w:r>
      <w:r w:rsidRPr="00CC1DC8">
        <w:rPr>
          <w:rFonts w:ascii="Times New Roman" w:hAnsi="Times New Roman"/>
          <w:bCs/>
          <w:sz w:val="24"/>
          <w:szCs w:val="24"/>
        </w:rPr>
        <w:t xml:space="preserve"> Optimal design of transformer using tournament selection based elitist genetic algorithms. Indian Journal of Science and Technology</w:t>
      </w:r>
      <w:r>
        <w:rPr>
          <w:rFonts w:ascii="Times New Roman" w:hAnsi="Times New Roman"/>
          <w:bCs/>
          <w:sz w:val="24"/>
          <w:szCs w:val="24"/>
        </w:rPr>
        <w:t>,</w:t>
      </w:r>
      <w:r w:rsidRPr="00CC1DC8">
        <w:rPr>
          <w:rFonts w:ascii="Times New Roman" w:hAnsi="Times New Roman"/>
          <w:b/>
          <w:bCs/>
          <w:i/>
          <w:sz w:val="24"/>
          <w:szCs w:val="24"/>
        </w:rPr>
        <w:t xml:space="preserve"> </w:t>
      </w:r>
      <w:r w:rsidRPr="00CC1DC8">
        <w:rPr>
          <w:rFonts w:ascii="Times New Roman" w:hAnsi="Times New Roman"/>
          <w:iCs/>
          <w:sz w:val="24"/>
          <w:szCs w:val="24"/>
        </w:rPr>
        <w:t>8(12): 1-9</w:t>
      </w:r>
      <w:r>
        <w:rPr>
          <w:rFonts w:ascii="Times New Roman" w:hAnsi="Times New Roman"/>
          <w:iCs/>
          <w:sz w:val="24"/>
          <w:szCs w:val="24"/>
        </w:rPr>
        <w:t xml:space="preserve">, </w:t>
      </w:r>
      <w:r w:rsidRPr="00CC1DC8">
        <w:rPr>
          <w:rFonts w:ascii="Times New Roman" w:hAnsi="Times New Roman"/>
          <w:bCs/>
          <w:sz w:val="24"/>
          <w:szCs w:val="24"/>
        </w:rPr>
        <w:t>2015</w:t>
      </w:r>
      <w:r w:rsidRPr="00CC1DC8">
        <w:rPr>
          <w:rFonts w:ascii="Times New Roman" w:hAnsi="Times New Roman"/>
          <w:i/>
          <w:iCs/>
          <w:sz w:val="24"/>
          <w:szCs w:val="24"/>
        </w:rPr>
        <w:t>.</w:t>
      </w:r>
    </w:p>
    <w:p w:rsidR="00CC1DC8" w:rsidRPr="00CC1DC8" w:rsidRDefault="00CC1DC8" w:rsidP="00CC1DC8">
      <w:pPr>
        <w:pStyle w:val="ListeParagraf"/>
        <w:rPr>
          <w:rFonts w:ascii="Times New Roman" w:hAnsi="Times New Roman"/>
          <w:sz w:val="24"/>
          <w:szCs w:val="24"/>
        </w:rPr>
      </w:pPr>
    </w:p>
    <w:p w:rsidR="00CC1DC8" w:rsidRDefault="00CC1DC8" w:rsidP="00803271">
      <w:pPr>
        <w:pStyle w:val="ListeParagraf"/>
        <w:numPr>
          <w:ilvl w:val="0"/>
          <w:numId w:val="3"/>
        </w:numPr>
        <w:spacing w:after="0"/>
        <w:ind w:hanging="720"/>
        <w:jc w:val="both"/>
        <w:rPr>
          <w:rFonts w:ascii="Times New Roman" w:hAnsi="Times New Roman"/>
          <w:sz w:val="24"/>
          <w:szCs w:val="24"/>
        </w:rPr>
      </w:pPr>
      <w:r w:rsidRPr="00CC1DC8">
        <w:rPr>
          <w:rFonts w:ascii="Times New Roman" w:hAnsi="Times New Roman"/>
          <w:sz w:val="24"/>
          <w:szCs w:val="24"/>
        </w:rPr>
        <w:t>Zhang</w:t>
      </w:r>
      <w:r>
        <w:rPr>
          <w:rFonts w:ascii="Times New Roman" w:hAnsi="Times New Roman"/>
          <w:sz w:val="24"/>
          <w:szCs w:val="24"/>
        </w:rPr>
        <w:t>,</w:t>
      </w:r>
      <w:r w:rsidRPr="00CC1DC8">
        <w:rPr>
          <w:rFonts w:ascii="Times New Roman" w:hAnsi="Times New Roman"/>
          <w:sz w:val="24"/>
          <w:szCs w:val="24"/>
        </w:rPr>
        <w:t xml:space="preserve"> Z</w:t>
      </w:r>
      <w:r>
        <w:rPr>
          <w:rFonts w:ascii="Times New Roman" w:hAnsi="Times New Roman"/>
          <w:sz w:val="24"/>
          <w:szCs w:val="24"/>
        </w:rPr>
        <w:t>.</w:t>
      </w:r>
      <w:r w:rsidRPr="00CC1DC8">
        <w:rPr>
          <w:rFonts w:ascii="Times New Roman" w:hAnsi="Times New Roman"/>
          <w:sz w:val="24"/>
          <w:szCs w:val="24"/>
        </w:rPr>
        <w:t>, Pan</w:t>
      </w:r>
      <w:r>
        <w:rPr>
          <w:rFonts w:ascii="Times New Roman" w:hAnsi="Times New Roman"/>
          <w:sz w:val="24"/>
          <w:szCs w:val="24"/>
        </w:rPr>
        <w:t>,</w:t>
      </w:r>
      <w:r w:rsidRPr="00CC1DC8">
        <w:rPr>
          <w:rFonts w:ascii="Times New Roman" w:hAnsi="Times New Roman"/>
          <w:sz w:val="24"/>
          <w:szCs w:val="24"/>
        </w:rPr>
        <w:t xml:space="preserve"> Z</w:t>
      </w:r>
      <w:r>
        <w:rPr>
          <w:rFonts w:ascii="Times New Roman" w:hAnsi="Times New Roman"/>
          <w:sz w:val="24"/>
          <w:szCs w:val="24"/>
        </w:rPr>
        <w:t>.</w:t>
      </w:r>
      <w:r w:rsidRPr="00CC1DC8">
        <w:rPr>
          <w:rFonts w:ascii="Times New Roman" w:hAnsi="Times New Roman"/>
          <w:sz w:val="24"/>
          <w:szCs w:val="24"/>
        </w:rPr>
        <w:t>, Pan</w:t>
      </w:r>
      <w:r>
        <w:rPr>
          <w:rFonts w:ascii="Times New Roman" w:hAnsi="Times New Roman"/>
          <w:sz w:val="24"/>
          <w:szCs w:val="24"/>
        </w:rPr>
        <w:t>,</w:t>
      </w:r>
      <w:r w:rsidRPr="00CC1DC8">
        <w:rPr>
          <w:rFonts w:ascii="Times New Roman" w:hAnsi="Times New Roman"/>
          <w:sz w:val="24"/>
          <w:szCs w:val="24"/>
        </w:rPr>
        <w:t xml:space="preserve"> X.</w:t>
      </w:r>
      <w:r>
        <w:rPr>
          <w:rFonts w:ascii="Times New Roman" w:hAnsi="Times New Roman"/>
          <w:sz w:val="24"/>
          <w:szCs w:val="24"/>
        </w:rPr>
        <w:t>,</w:t>
      </w:r>
      <w:r w:rsidRPr="00CC1DC8">
        <w:rPr>
          <w:rFonts w:ascii="Times New Roman" w:hAnsi="Times New Roman"/>
          <w:sz w:val="24"/>
          <w:szCs w:val="24"/>
        </w:rPr>
        <w:t xml:space="preserve"> A regression analysis based heuristic method to the power transformer design optimization problem. International Conference on Electrical Machines and Systems (ICEMS 2011)</w:t>
      </w:r>
      <w:r>
        <w:rPr>
          <w:rFonts w:ascii="Times New Roman" w:hAnsi="Times New Roman"/>
          <w:sz w:val="24"/>
          <w:szCs w:val="24"/>
        </w:rPr>
        <w:t>,</w:t>
      </w:r>
      <w:r w:rsidRPr="00CC1DC8">
        <w:rPr>
          <w:rFonts w:ascii="Times New Roman" w:hAnsi="Times New Roman"/>
          <w:sz w:val="24"/>
          <w:szCs w:val="24"/>
        </w:rPr>
        <w:t xml:space="preserve"> Beijing, China</w:t>
      </w:r>
      <w:r>
        <w:rPr>
          <w:rFonts w:ascii="Times New Roman" w:hAnsi="Times New Roman"/>
          <w:sz w:val="24"/>
          <w:szCs w:val="24"/>
        </w:rPr>
        <w:t xml:space="preserve">, </w:t>
      </w:r>
      <w:r w:rsidRPr="00CC1DC8">
        <w:rPr>
          <w:rFonts w:ascii="Times New Roman" w:hAnsi="Times New Roman"/>
          <w:sz w:val="24"/>
          <w:szCs w:val="24"/>
        </w:rPr>
        <w:t>2011.</w:t>
      </w:r>
    </w:p>
    <w:p w:rsidR="00717D0D" w:rsidRPr="00717D0D" w:rsidRDefault="00717D0D" w:rsidP="00717D0D">
      <w:pPr>
        <w:pStyle w:val="ListeParagraf"/>
        <w:rPr>
          <w:rFonts w:ascii="Times New Roman" w:hAnsi="Times New Roman"/>
          <w:sz w:val="24"/>
          <w:szCs w:val="24"/>
        </w:rPr>
      </w:pPr>
    </w:p>
    <w:p w:rsidR="00717D0D" w:rsidRDefault="00717D0D" w:rsidP="00803271">
      <w:pPr>
        <w:pStyle w:val="ListeParagraf"/>
        <w:numPr>
          <w:ilvl w:val="0"/>
          <w:numId w:val="3"/>
        </w:numPr>
        <w:spacing w:after="0"/>
        <w:ind w:hanging="720"/>
        <w:jc w:val="both"/>
        <w:rPr>
          <w:rFonts w:ascii="Times New Roman" w:hAnsi="Times New Roman"/>
          <w:sz w:val="24"/>
          <w:szCs w:val="24"/>
        </w:rPr>
      </w:pPr>
      <w:r w:rsidRPr="00717D0D">
        <w:rPr>
          <w:rFonts w:ascii="Times New Roman" w:hAnsi="Times New Roman"/>
          <w:bCs/>
          <w:sz w:val="24"/>
          <w:szCs w:val="24"/>
        </w:rPr>
        <w:t>Azizian</w:t>
      </w:r>
      <w:r>
        <w:rPr>
          <w:rFonts w:ascii="Times New Roman" w:hAnsi="Times New Roman"/>
          <w:bCs/>
          <w:sz w:val="24"/>
          <w:szCs w:val="24"/>
        </w:rPr>
        <w:t>,</w:t>
      </w:r>
      <w:r w:rsidRPr="00717D0D">
        <w:rPr>
          <w:rFonts w:ascii="Times New Roman" w:hAnsi="Times New Roman"/>
          <w:bCs/>
          <w:sz w:val="24"/>
          <w:szCs w:val="24"/>
        </w:rPr>
        <w:t xml:space="preserve"> D</w:t>
      </w:r>
      <w:r>
        <w:rPr>
          <w:rFonts w:ascii="Times New Roman" w:hAnsi="Times New Roman"/>
          <w:bCs/>
          <w:sz w:val="24"/>
          <w:szCs w:val="24"/>
        </w:rPr>
        <w:t>.</w:t>
      </w:r>
      <w:r w:rsidRPr="00717D0D">
        <w:rPr>
          <w:rFonts w:ascii="Times New Roman" w:hAnsi="Times New Roman"/>
          <w:bCs/>
          <w:sz w:val="24"/>
          <w:szCs w:val="24"/>
        </w:rPr>
        <w:t>, Bigdeli</w:t>
      </w:r>
      <w:r>
        <w:rPr>
          <w:rFonts w:ascii="Times New Roman" w:hAnsi="Times New Roman"/>
          <w:bCs/>
          <w:sz w:val="24"/>
          <w:szCs w:val="24"/>
        </w:rPr>
        <w:t>,</w:t>
      </w:r>
      <w:r w:rsidRPr="00717D0D">
        <w:rPr>
          <w:rFonts w:ascii="Times New Roman" w:hAnsi="Times New Roman"/>
          <w:bCs/>
          <w:sz w:val="24"/>
          <w:szCs w:val="24"/>
        </w:rPr>
        <w:t xml:space="preserve"> M</w:t>
      </w:r>
      <w:r>
        <w:rPr>
          <w:rFonts w:ascii="Times New Roman" w:hAnsi="Times New Roman"/>
          <w:bCs/>
          <w:sz w:val="24"/>
          <w:szCs w:val="24"/>
        </w:rPr>
        <w:t>.</w:t>
      </w:r>
      <w:r w:rsidRPr="00717D0D">
        <w:rPr>
          <w:rFonts w:ascii="Times New Roman" w:hAnsi="Times New Roman"/>
          <w:bCs/>
          <w:sz w:val="24"/>
          <w:szCs w:val="24"/>
        </w:rPr>
        <w:t>, Faiz</w:t>
      </w:r>
      <w:r>
        <w:rPr>
          <w:rFonts w:ascii="Times New Roman" w:hAnsi="Times New Roman"/>
          <w:bCs/>
          <w:sz w:val="24"/>
          <w:szCs w:val="24"/>
        </w:rPr>
        <w:t>,</w:t>
      </w:r>
      <w:r w:rsidRPr="00717D0D">
        <w:rPr>
          <w:rFonts w:ascii="Times New Roman" w:hAnsi="Times New Roman"/>
          <w:bCs/>
          <w:sz w:val="24"/>
          <w:szCs w:val="24"/>
        </w:rPr>
        <w:t xml:space="preserve"> J.</w:t>
      </w:r>
      <w:r>
        <w:rPr>
          <w:rFonts w:ascii="Times New Roman" w:hAnsi="Times New Roman"/>
          <w:bCs/>
          <w:sz w:val="24"/>
          <w:szCs w:val="24"/>
        </w:rPr>
        <w:t>,</w:t>
      </w:r>
      <w:r w:rsidRPr="00717D0D">
        <w:rPr>
          <w:rFonts w:ascii="Times New Roman" w:hAnsi="Times New Roman"/>
          <w:bCs/>
          <w:sz w:val="24"/>
          <w:szCs w:val="24"/>
        </w:rPr>
        <w:t xml:space="preserve"> </w:t>
      </w:r>
      <w:r w:rsidRPr="00717D0D">
        <w:rPr>
          <w:rFonts w:ascii="Times New Roman" w:hAnsi="Times New Roman"/>
          <w:bCs/>
          <w:sz w:val="24"/>
          <w:szCs w:val="24"/>
          <w:lang w:val="en"/>
        </w:rPr>
        <w:t xml:space="preserve">Design optimization of cast-resin transformer using nature-inspired algorithms. </w:t>
      </w:r>
      <w:r w:rsidRPr="00717D0D">
        <w:rPr>
          <w:rFonts w:ascii="Times New Roman" w:hAnsi="Times New Roman"/>
          <w:sz w:val="24"/>
          <w:szCs w:val="24"/>
        </w:rPr>
        <w:t>Arabian Journal for Science and Engineering</w:t>
      </w:r>
      <w:r>
        <w:rPr>
          <w:rFonts w:ascii="Times New Roman" w:hAnsi="Times New Roman"/>
          <w:sz w:val="24"/>
          <w:szCs w:val="24"/>
        </w:rPr>
        <w:t>,</w:t>
      </w:r>
      <w:r w:rsidRPr="00717D0D">
        <w:rPr>
          <w:rFonts w:ascii="Times New Roman" w:hAnsi="Times New Roman"/>
          <w:sz w:val="24"/>
          <w:szCs w:val="24"/>
        </w:rPr>
        <w:t xml:space="preserve"> 41(9): 3491-3500</w:t>
      </w:r>
      <w:r>
        <w:rPr>
          <w:rFonts w:ascii="Times New Roman" w:hAnsi="Times New Roman"/>
          <w:sz w:val="24"/>
          <w:szCs w:val="24"/>
        </w:rPr>
        <w:t xml:space="preserve">, </w:t>
      </w:r>
      <w:r w:rsidRPr="00717D0D">
        <w:rPr>
          <w:rFonts w:ascii="Times New Roman" w:hAnsi="Times New Roman"/>
          <w:sz w:val="24"/>
          <w:szCs w:val="24"/>
        </w:rPr>
        <w:t>2016.</w:t>
      </w:r>
    </w:p>
    <w:p w:rsidR="00717D0D" w:rsidRPr="00717D0D" w:rsidRDefault="00717D0D" w:rsidP="00717D0D">
      <w:pPr>
        <w:pStyle w:val="ListeParagraf"/>
        <w:rPr>
          <w:rFonts w:ascii="Times New Roman" w:hAnsi="Times New Roman"/>
          <w:sz w:val="24"/>
          <w:szCs w:val="24"/>
        </w:rPr>
      </w:pPr>
    </w:p>
    <w:p w:rsidR="00717D0D" w:rsidRPr="00922CD4" w:rsidRDefault="00726062" w:rsidP="00803271">
      <w:pPr>
        <w:pStyle w:val="ListeParagraf"/>
        <w:numPr>
          <w:ilvl w:val="0"/>
          <w:numId w:val="3"/>
        </w:numPr>
        <w:spacing w:after="0"/>
        <w:ind w:hanging="720"/>
        <w:jc w:val="both"/>
        <w:rPr>
          <w:rFonts w:ascii="Times New Roman" w:hAnsi="Times New Roman"/>
          <w:sz w:val="24"/>
          <w:szCs w:val="24"/>
        </w:rPr>
      </w:pPr>
      <w:r w:rsidRPr="00726062">
        <w:rPr>
          <w:rFonts w:ascii="Times New Roman" w:hAnsi="Times New Roman"/>
          <w:sz w:val="24"/>
          <w:szCs w:val="24"/>
        </w:rPr>
        <w:t>Zhang</w:t>
      </w:r>
      <w:r w:rsidR="00922CD4">
        <w:rPr>
          <w:rFonts w:ascii="Times New Roman" w:hAnsi="Times New Roman"/>
          <w:sz w:val="24"/>
          <w:szCs w:val="24"/>
        </w:rPr>
        <w:t>,</w:t>
      </w:r>
      <w:r w:rsidRPr="00726062">
        <w:rPr>
          <w:rFonts w:ascii="Times New Roman" w:hAnsi="Times New Roman"/>
          <w:sz w:val="24"/>
          <w:szCs w:val="24"/>
        </w:rPr>
        <w:t xml:space="preserve"> S</w:t>
      </w:r>
      <w:r w:rsidR="00922CD4">
        <w:rPr>
          <w:rFonts w:ascii="Times New Roman" w:hAnsi="Times New Roman"/>
          <w:sz w:val="24"/>
          <w:szCs w:val="24"/>
        </w:rPr>
        <w:t>.</w:t>
      </w:r>
      <w:r w:rsidRPr="00726062">
        <w:rPr>
          <w:rFonts w:ascii="Times New Roman" w:hAnsi="Times New Roman"/>
          <w:sz w:val="24"/>
          <w:szCs w:val="24"/>
        </w:rPr>
        <w:t>, Hu</w:t>
      </w:r>
      <w:r w:rsidR="00922CD4">
        <w:rPr>
          <w:rFonts w:ascii="Times New Roman" w:hAnsi="Times New Roman"/>
          <w:sz w:val="24"/>
          <w:szCs w:val="24"/>
        </w:rPr>
        <w:t>,</w:t>
      </w:r>
      <w:r w:rsidRPr="00726062">
        <w:rPr>
          <w:rFonts w:ascii="Times New Roman" w:hAnsi="Times New Roman"/>
          <w:sz w:val="24"/>
          <w:szCs w:val="24"/>
        </w:rPr>
        <w:t xml:space="preserve"> O</w:t>
      </w:r>
      <w:r w:rsidR="00922CD4">
        <w:rPr>
          <w:rFonts w:ascii="Times New Roman" w:hAnsi="Times New Roman"/>
          <w:sz w:val="24"/>
          <w:szCs w:val="24"/>
        </w:rPr>
        <w:t>.</w:t>
      </w:r>
      <w:r w:rsidRPr="00726062">
        <w:rPr>
          <w:rFonts w:ascii="Times New Roman" w:hAnsi="Times New Roman"/>
          <w:sz w:val="24"/>
          <w:szCs w:val="24"/>
        </w:rPr>
        <w:t>, Wang</w:t>
      </w:r>
      <w:r w:rsidR="00922CD4">
        <w:rPr>
          <w:rFonts w:ascii="Times New Roman" w:hAnsi="Times New Roman"/>
          <w:sz w:val="24"/>
          <w:szCs w:val="24"/>
        </w:rPr>
        <w:t>,</w:t>
      </w:r>
      <w:r w:rsidRPr="00726062">
        <w:rPr>
          <w:rFonts w:ascii="Times New Roman" w:hAnsi="Times New Roman"/>
          <w:sz w:val="24"/>
          <w:szCs w:val="24"/>
        </w:rPr>
        <w:t xml:space="preserve"> X</w:t>
      </w:r>
      <w:r w:rsidR="00922CD4">
        <w:rPr>
          <w:rFonts w:ascii="Times New Roman" w:hAnsi="Times New Roman"/>
          <w:sz w:val="24"/>
          <w:szCs w:val="24"/>
        </w:rPr>
        <w:t>.</w:t>
      </w:r>
      <w:r w:rsidRPr="00726062">
        <w:rPr>
          <w:rFonts w:ascii="Times New Roman" w:hAnsi="Times New Roman"/>
          <w:sz w:val="24"/>
          <w:szCs w:val="24"/>
        </w:rPr>
        <w:t>, Wang</w:t>
      </w:r>
      <w:r w:rsidR="00922CD4">
        <w:rPr>
          <w:rFonts w:ascii="Times New Roman" w:hAnsi="Times New Roman"/>
          <w:sz w:val="24"/>
          <w:szCs w:val="24"/>
        </w:rPr>
        <w:t>,</w:t>
      </w:r>
      <w:r w:rsidRPr="00726062">
        <w:rPr>
          <w:rFonts w:ascii="Times New Roman" w:hAnsi="Times New Roman"/>
          <w:sz w:val="24"/>
          <w:szCs w:val="24"/>
        </w:rPr>
        <w:t xml:space="preserve"> D.</w:t>
      </w:r>
      <w:r w:rsidR="00922CD4">
        <w:rPr>
          <w:rFonts w:ascii="Times New Roman" w:hAnsi="Times New Roman"/>
          <w:sz w:val="24"/>
          <w:szCs w:val="24"/>
        </w:rPr>
        <w:t>,</w:t>
      </w:r>
      <w:r w:rsidRPr="00726062">
        <w:rPr>
          <w:rFonts w:ascii="Times New Roman" w:hAnsi="Times New Roman"/>
          <w:sz w:val="24"/>
          <w:szCs w:val="24"/>
        </w:rPr>
        <w:t xml:space="preserve"> </w:t>
      </w:r>
      <w:r w:rsidRPr="00726062">
        <w:rPr>
          <w:rFonts w:ascii="Times New Roman" w:hAnsi="Times New Roman"/>
          <w:bCs/>
          <w:sz w:val="24"/>
          <w:szCs w:val="24"/>
        </w:rPr>
        <w:t xml:space="preserve">Research of transformer optimal design modeling and intelligent algorithm. </w:t>
      </w:r>
      <w:r w:rsidRPr="00726062">
        <w:rPr>
          <w:rFonts w:ascii="Times New Roman" w:hAnsi="Times New Roman"/>
          <w:iCs/>
          <w:sz w:val="24"/>
          <w:szCs w:val="24"/>
        </w:rPr>
        <w:t>2011 Chinese Control and Decision Conference (C</w:t>
      </w:r>
      <w:r w:rsidR="00922CD4">
        <w:rPr>
          <w:rFonts w:ascii="Times New Roman" w:hAnsi="Times New Roman"/>
          <w:iCs/>
          <w:sz w:val="24"/>
          <w:szCs w:val="24"/>
        </w:rPr>
        <w:t>CDC),</w:t>
      </w:r>
      <w:r w:rsidRPr="00726062">
        <w:rPr>
          <w:rFonts w:ascii="Times New Roman" w:hAnsi="Times New Roman"/>
          <w:iCs/>
          <w:sz w:val="24"/>
          <w:szCs w:val="24"/>
        </w:rPr>
        <w:t xml:space="preserve"> Mianyang, China</w:t>
      </w:r>
      <w:r w:rsidR="00922CD4">
        <w:rPr>
          <w:rFonts w:ascii="Times New Roman" w:hAnsi="Times New Roman"/>
          <w:iCs/>
          <w:sz w:val="24"/>
          <w:szCs w:val="24"/>
        </w:rPr>
        <w:t>, 2011.</w:t>
      </w:r>
    </w:p>
    <w:p w:rsidR="00922CD4" w:rsidRPr="00922CD4" w:rsidRDefault="00922CD4" w:rsidP="00922CD4">
      <w:pPr>
        <w:pStyle w:val="ListeParagraf"/>
        <w:rPr>
          <w:rFonts w:ascii="Times New Roman" w:hAnsi="Times New Roman"/>
          <w:sz w:val="24"/>
          <w:szCs w:val="24"/>
        </w:rPr>
      </w:pPr>
    </w:p>
    <w:p w:rsidR="00DE6565" w:rsidRDefault="00922CD4" w:rsidP="00803271">
      <w:pPr>
        <w:pStyle w:val="ListeParagraf"/>
        <w:numPr>
          <w:ilvl w:val="0"/>
          <w:numId w:val="3"/>
        </w:numPr>
        <w:spacing w:after="0"/>
        <w:ind w:hanging="720"/>
        <w:jc w:val="both"/>
        <w:rPr>
          <w:rFonts w:ascii="Times New Roman" w:hAnsi="Times New Roman"/>
          <w:sz w:val="24"/>
          <w:szCs w:val="24"/>
        </w:rPr>
      </w:pPr>
      <w:r w:rsidRPr="00922CD4">
        <w:rPr>
          <w:rFonts w:ascii="Times New Roman" w:hAnsi="Times New Roman"/>
          <w:sz w:val="24"/>
          <w:szCs w:val="24"/>
        </w:rPr>
        <w:t>Tamilselvi</w:t>
      </w:r>
      <w:r>
        <w:rPr>
          <w:rFonts w:ascii="Times New Roman" w:hAnsi="Times New Roman"/>
          <w:sz w:val="24"/>
          <w:szCs w:val="24"/>
        </w:rPr>
        <w:t>,</w:t>
      </w:r>
      <w:r w:rsidRPr="00922CD4">
        <w:rPr>
          <w:rFonts w:ascii="Times New Roman" w:hAnsi="Times New Roman"/>
          <w:sz w:val="24"/>
          <w:szCs w:val="24"/>
        </w:rPr>
        <w:t xml:space="preserve"> S</w:t>
      </w:r>
      <w:r>
        <w:rPr>
          <w:rFonts w:ascii="Times New Roman" w:hAnsi="Times New Roman"/>
          <w:sz w:val="24"/>
          <w:szCs w:val="24"/>
        </w:rPr>
        <w:t>,</w:t>
      </w:r>
      <w:r w:rsidRPr="00922CD4">
        <w:rPr>
          <w:rFonts w:ascii="Times New Roman" w:hAnsi="Times New Roman"/>
          <w:sz w:val="24"/>
          <w:szCs w:val="24"/>
        </w:rPr>
        <w:t>, Baskar</w:t>
      </w:r>
      <w:r>
        <w:rPr>
          <w:rFonts w:ascii="Times New Roman" w:hAnsi="Times New Roman"/>
          <w:sz w:val="24"/>
          <w:szCs w:val="24"/>
        </w:rPr>
        <w:t>,</w:t>
      </w:r>
      <w:r w:rsidRPr="00922CD4">
        <w:rPr>
          <w:rFonts w:ascii="Times New Roman" w:hAnsi="Times New Roman"/>
          <w:sz w:val="24"/>
          <w:szCs w:val="24"/>
        </w:rPr>
        <w:t xml:space="preserve"> S.</w:t>
      </w:r>
      <w:r>
        <w:rPr>
          <w:rFonts w:ascii="Times New Roman" w:hAnsi="Times New Roman"/>
          <w:sz w:val="24"/>
          <w:szCs w:val="24"/>
        </w:rPr>
        <w:t>,</w:t>
      </w:r>
      <w:r w:rsidRPr="00922CD4">
        <w:rPr>
          <w:rFonts w:ascii="Times New Roman" w:hAnsi="Times New Roman"/>
          <w:sz w:val="24"/>
          <w:szCs w:val="24"/>
        </w:rPr>
        <w:t xml:space="preserve"> Modified parameter optimization of distribution transformer design using covariance matrix adaptation evolution strategy. </w:t>
      </w:r>
      <w:r w:rsidRPr="00922CD4">
        <w:rPr>
          <w:rFonts w:ascii="Times New Roman" w:hAnsi="Times New Roman"/>
          <w:bCs/>
          <w:sz w:val="24"/>
          <w:szCs w:val="24"/>
        </w:rPr>
        <w:t>Int J Elec Power</w:t>
      </w:r>
      <w:r>
        <w:rPr>
          <w:rFonts w:ascii="Times New Roman" w:hAnsi="Times New Roman"/>
          <w:bCs/>
          <w:sz w:val="24"/>
          <w:szCs w:val="24"/>
        </w:rPr>
        <w:t>,</w:t>
      </w:r>
      <w:r w:rsidRPr="00922CD4">
        <w:rPr>
          <w:rFonts w:ascii="Times New Roman" w:hAnsi="Times New Roman"/>
          <w:sz w:val="24"/>
          <w:szCs w:val="24"/>
        </w:rPr>
        <w:t xml:space="preserve"> 61: 208–218</w:t>
      </w:r>
      <w:r>
        <w:rPr>
          <w:rFonts w:ascii="Times New Roman" w:hAnsi="Times New Roman"/>
          <w:sz w:val="24"/>
          <w:szCs w:val="24"/>
        </w:rPr>
        <w:t>,</w:t>
      </w:r>
      <w:r w:rsidRPr="00922CD4">
        <w:rPr>
          <w:rFonts w:ascii="Times New Roman" w:hAnsi="Times New Roman"/>
          <w:sz w:val="24"/>
          <w:szCs w:val="24"/>
        </w:rPr>
        <w:t xml:space="preserve"> 2014.</w:t>
      </w:r>
    </w:p>
    <w:p w:rsidR="00DE6565" w:rsidRPr="00DE6565" w:rsidRDefault="00DE6565" w:rsidP="00DE6565">
      <w:pPr>
        <w:pStyle w:val="ListeParagraf"/>
        <w:rPr>
          <w:rFonts w:ascii="Times New Roman" w:hAnsi="Times New Roman"/>
          <w:sz w:val="24"/>
          <w:szCs w:val="24"/>
        </w:rPr>
      </w:pPr>
    </w:p>
    <w:p w:rsidR="00DE6565" w:rsidRPr="009E3CEB" w:rsidRDefault="00DE6565" w:rsidP="00803271">
      <w:pPr>
        <w:pStyle w:val="ListeParagraf"/>
        <w:numPr>
          <w:ilvl w:val="0"/>
          <w:numId w:val="3"/>
        </w:numPr>
        <w:spacing w:after="0"/>
        <w:ind w:hanging="720"/>
        <w:jc w:val="both"/>
        <w:rPr>
          <w:rFonts w:ascii="Times New Roman" w:hAnsi="Times New Roman"/>
          <w:sz w:val="24"/>
          <w:szCs w:val="24"/>
        </w:rPr>
      </w:pPr>
      <w:r w:rsidRPr="00DE6565">
        <w:rPr>
          <w:rFonts w:ascii="Times New Roman" w:hAnsi="Times New Roman"/>
          <w:sz w:val="24"/>
          <w:szCs w:val="24"/>
          <w:lang w:val="en-US"/>
        </w:rPr>
        <w:t>Karabo</w:t>
      </w:r>
      <w:r>
        <w:rPr>
          <w:rFonts w:ascii="Times New Roman" w:hAnsi="Times New Roman"/>
          <w:sz w:val="24"/>
          <w:szCs w:val="24"/>
          <w:lang w:val="en-US"/>
        </w:rPr>
        <w:t>ğ</w:t>
      </w:r>
      <w:r w:rsidRPr="00DE6565">
        <w:rPr>
          <w:rFonts w:ascii="Times New Roman" w:hAnsi="Times New Roman"/>
          <w:sz w:val="24"/>
          <w:szCs w:val="24"/>
          <w:lang w:val="en-US"/>
        </w:rPr>
        <w:t>a</w:t>
      </w:r>
      <w:r>
        <w:rPr>
          <w:rFonts w:ascii="Times New Roman" w:hAnsi="Times New Roman"/>
          <w:sz w:val="24"/>
          <w:szCs w:val="24"/>
          <w:lang w:val="en-US"/>
        </w:rPr>
        <w:t xml:space="preserve">, </w:t>
      </w:r>
      <w:r w:rsidRPr="00DE6565">
        <w:rPr>
          <w:rFonts w:ascii="Times New Roman" w:hAnsi="Times New Roman"/>
          <w:sz w:val="24"/>
          <w:szCs w:val="24"/>
          <w:lang w:val="en-US"/>
        </w:rPr>
        <w:t>D., An idea based on honey bee swarm for numerical optimization. Technical Report TR06, Erciyes University, Engineering Faculty, Computer Engineering Department, 2005.</w:t>
      </w:r>
    </w:p>
    <w:p w:rsidR="009E3CEB" w:rsidRPr="009E3CEB" w:rsidRDefault="009E3CEB" w:rsidP="009E3CEB">
      <w:pPr>
        <w:pStyle w:val="ListeParagraf"/>
        <w:rPr>
          <w:rFonts w:ascii="Times New Roman" w:hAnsi="Times New Roman"/>
          <w:sz w:val="24"/>
          <w:szCs w:val="24"/>
        </w:rPr>
      </w:pPr>
    </w:p>
    <w:p w:rsidR="009E3CEB" w:rsidRPr="009E3CEB" w:rsidRDefault="009E3CEB" w:rsidP="00803271">
      <w:pPr>
        <w:pStyle w:val="ListeParagraf"/>
        <w:numPr>
          <w:ilvl w:val="0"/>
          <w:numId w:val="3"/>
        </w:numPr>
        <w:spacing w:after="0"/>
        <w:ind w:hanging="720"/>
        <w:jc w:val="both"/>
        <w:rPr>
          <w:rFonts w:ascii="Times New Roman" w:hAnsi="Times New Roman"/>
          <w:sz w:val="24"/>
          <w:szCs w:val="24"/>
        </w:rPr>
      </w:pPr>
      <w:r w:rsidRPr="009E3CEB">
        <w:rPr>
          <w:rFonts w:ascii="Times New Roman" w:hAnsi="Times New Roman"/>
          <w:sz w:val="24"/>
          <w:szCs w:val="24"/>
        </w:rPr>
        <w:t xml:space="preserve">Baştürk, B., </w:t>
      </w:r>
      <w:r w:rsidRPr="009E3CEB">
        <w:rPr>
          <w:rFonts w:ascii="Times New Roman" w:hAnsi="Times New Roman"/>
          <w:sz w:val="24"/>
          <w:szCs w:val="24"/>
          <w:lang w:val="en-US"/>
        </w:rPr>
        <w:t xml:space="preserve">Karaboğa, D., </w:t>
      </w:r>
      <w:r w:rsidRPr="009E3CEB">
        <w:rPr>
          <w:rFonts w:ascii="Times New Roman" w:hAnsi="Times New Roman"/>
          <w:iCs/>
          <w:sz w:val="24"/>
          <w:szCs w:val="24"/>
          <w:lang w:val="en-US"/>
        </w:rPr>
        <w:t>An artificial bee colony (</w:t>
      </w:r>
      <w:r>
        <w:rPr>
          <w:rFonts w:ascii="Times New Roman" w:hAnsi="Times New Roman"/>
          <w:iCs/>
          <w:sz w:val="24"/>
          <w:szCs w:val="24"/>
          <w:lang w:val="en-US"/>
        </w:rPr>
        <w:t>ABC</w:t>
      </w:r>
      <w:r w:rsidRPr="009E3CEB">
        <w:rPr>
          <w:rFonts w:ascii="Times New Roman" w:hAnsi="Times New Roman"/>
          <w:iCs/>
          <w:sz w:val="24"/>
          <w:szCs w:val="24"/>
          <w:lang w:val="en-US"/>
        </w:rPr>
        <w:t>) algorithm for numeric function optimization</w:t>
      </w:r>
      <w:r>
        <w:rPr>
          <w:rFonts w:ascii="Times New Roman" w:hAnsi="Times New Roman"/>
          <w:iCs/>
          <w:sz w:val="24"/>
          <w:szCs w:val="24"/>
          <w:lang w:val="en-US"/>
        </w:rPr>
        <w:t>.</w:t>
      </w:r>
      <w:r w:rsidRPr="009E3CEB">
        <w:rPr>
          <w:rFonts w:ascii="Times New Roman" w:hAnsi="Times New Roman"/>
          <w:sz w:val="24"/>
          <w:szCs w:val="24"/>
          <w:lang w:val="en-US"/>
        </w:rPr>
        <w:t xml:space="preserve"> IEEE Swarm Intelligence Symposium 2006, Indianapolis, Indiana, USA</w:t>
      </w:r>
      <w:r>
        <w:rPr>
          <w:rFonts w:ascii="Times New Roman" w:hAnsi="Times New Roman"/>
          <w:sz w:val="24"/>
          <w:szCs w:val="24"/>
          <w:lang w:val="en-US"/>
        </w:rPr>
        <w:t>, 2006</w:t>
      </w:r>
      <w:r w:rsidRPr="009E3CEB">
        <w:rPr>
          <w:rFonts w:ascii="Times New Roman" w:hAnsi="Times New Roman"/>
          <w:sz w:val="24"/>
          <w:szCs w:val="24"/>
          <w:lang w:val="en-US"/>
        </w:rPr>
        <w:t>.</w:t>
      </w:r>
    </w:p>
    <w:p w:rsidR="00DE6565" w:rsidRPr="00DE6565" w:rsidRDefault="00DE6565" w:rsidP="00DE6565">
      <w:pPr>
        <w:pStyle w:val="ListeParagraf"/>
        <w:rPr>
          <w:rFonts w:ascii="Times New Roman" w:hAnsi="Times New Roman"/>
          <w:sz w:val="24"/>
          <w:szCs w:val="24"/>
        </w:rPr>
      </w:pPr>
    </w:p>
    <w:p w:rsidR="00DE6565" w:rsidRDefault="00DE6565" w:rsidP="00803271">
      <w:pPr>
        <w:pStyle w:val="ListeParagraf"/>
        <w:numPr>
          <w:ilvl w:val="0"/>
          <w:numId w:val="3"/>
        </w:numPr>
        <w:spacing w:after="0"/>
        <w:ind w:hanging="720"/>
        <w:jc w:val="both"/>
        <w:rPr>
          <w:rFonts w:ascii="Times New Roman" w:hAnsi="Times New Roman"/>
          <w:sz w:val="24"/>
          <w:szCs w:val="24"/>
        </w:rPr>
      </w:pPr>
      <w:r w:rsidRPr="00DE6565">
        <w:rPr>
          <w:rFonts w:ascii="Times New Roman" w:hAnsi="Times New Roman"/>
          <w:sz w:val="24"/>
          <w:szCs w:val="24"/>
        </w:rPr>
        <w:t>Karaboğa</w:t>
      </w:r>
      <w:r>
        <w:rPr>
          <w:rFonts w:ascii="Times New Roman" w:hAnsi="Times New Roman"/>
          <w:sz w:val="24"/>
          <w:szCs w:val="24"/>
        </w:rPr>
        <w:t>,</w:t>
      </w:r>
      <w:r w:rsidRPr="00DE6565">
        <w:rPr>
          <w:rFonts w:ascii="Times New Roman" w:hAnsi="Times New Roman"/>
          <w:sz w:val="24"/>
          <w:szCs w:val="24"/>
        </w:rPr>
        <w:t xml:space="preserve"> D</w:t>
      </w:r>
      <w:r>
        <w:rPr>
          <w:rFonts w:ascii="Times New Roman" w:hAnsi="Times New Roman"/>
          <w:sz w:val="24"/>
          <w:szCs w:val="24"/>
        </w:rPr>
        <w:t>.,</w:t>
      </w:r>
      <w:r w:rsidRPr="00DE6565">
        <w:rPr>
          <w:rFonts w:ascii="Times New Roman" w:hAnsi="Times New Roman"/>
          <w:sz w:val="24"/>
          <w:szCs w:val="24"/>
        </w:rPr>
        <w:t xml:space="preserve"> Akay</w:t>
      </w:r>
      <w:r>
        <w:rPr>
          <w:rFonts w:ascii="Times New Roman" w:hAnsi="Times New Roman"/>
          <w:sz w:val="24"/>
          <w:szCs w:val="24"/>
        </w:rPr>
        <w:t>,</w:t>
      </w:r>
      <w:r w:rsidRPr="00DE6565">
        <w:rPr>
          <w:rFonts w:ascii="Times New Roman" w:hAnsi="Times New Roman"/>
          <w:sz w:val="24"/>
          <w:szCs w:val="24"/>
        </w:rPr>
        <w:t xml:space="preserve"> B.</w:t>
      </w:r>
      <w:r>
        <w:rPr>
          <w:rFonts w:ascii="Times New Roman" w:hAnsi="Times New Roman"/>
          <w:sz w:val="24"/>
          <w:szCs w:val="24"/>
        </w:rPr>
        <w:t>,</w:t>
      </w:r>
      <w:r w:rsidRPr="00DE6565">
        <w:rPr>
          <w:rFonts w:ascii="Times New Roman" w:hAnsi="Times New Roman"/>
          <w:sz w:val="24"/>
          <w:szCs w:val="24"/>
        </w:rPr>
        <w:t xml:space="preserve"> A modified Artificial Bee Colony (ABC) algorithm for constrained optimization problems. </w:t>
      </w:r>
      <w:r w:rsidRPr="00DE6565">
        <w:rPr>
          <w:rFonts w:ascii="Times New Roman" w:hAnsi="Times New Roman"/>
          <w:bCs/>
          <w:sz w:val="24"/>
          <w:szCs w:val="24"/>
        </w:rPr>
        <w:t>Appl Soft Comput</w:t>
      </w:r>
      <w:r>
        <w:rPr>
          <w:rFonts w:ascii="Times New Roman" w:hAnsi="Times New Roman"/>
          <w:bCs/>
          <w:sz w:val="24"/>
          <w:szCs w:val="24"/>
        </w:rPr>
        <w:t>,</w:t>
      </w:r>
      <w:r w:rsidRPr="00DE6565">
        <w:rPr>
          <w:rFonts w:ascii="Times New Roman" w:hAnsi="Times New Roman"/>
          <w:sz w:val="24"/>
          <w:szCs w:val="24"/>
        </w:rPr>
        <w:t xml:space="preserve"> 11: 3021-3031</w:t>
      </w:r>
      <w:r>
        <w:rPr>
          <w:rFonts w:ascii="Times New Roman" w:hAnsi="Times New Roman"/>
          <w:sz w:val="24"/>
          <w:szCs w:val="24"/>
        </w:rPr>
        <w:t>, 2011</w:t>
      </w:r>
      <w:r w:rsidRPr="00DE6565">
        <w:rPr>
          <w:rFonts w:ascii="Times New Roman" w:hAnsi="Times New Roman"/>
          <w:sz w:val="24"/>
          <w:szCs w:val="24"/>
        </w:rPr>
        <w:t>.</w:t>
      </w:r>
    </w:p>
    <w:p w:rsidR="00DE6565" w:rsidRPr="00DE6565" w:rsidRDefault="00DE6565" w:rsidP="00DE6565">
      <w:pPr>
        <w:pStyle w:val="ListeParagraf"/>
        <w:rPr>
          <w:rFonts w:ascii="Times New Roman" w:hAnsi="Times New Roman"/>
          <w:sz w:val="24"/>
          <w:szCs w:val="24"/>
        </w:rPr>
      </w:pPr>
    </w:p>
    <w:p w:rsidR="00B5259E" w:rsidRDefault="00B5259E" w:rsidP="00803271">
      <w:pPr>
        <w:pStyle w:val="ListeParagraf"/>
        <w:numPr>
          <w:ilvl w:val="0"/>
          <w:numId w:val="3"/>
        </w:numPr>
        <w:spacing w:after="0"/>
        <w:ind w:hanging="720"/>
        <w:jc w:val="both"/>
        <w:rPr>
          <w:rFonts w:ascii="Times New Roman" w:hAnsi="Times New Roman"/>
          <w:sz w:val="24"/>
          <w:szCs w:val="24"/>
          <w:lang w:val="en-GB"/>
        </w:rPr>
      </w:pPr>
      <w:r w:rsidRPr="00B5259E">
        <w:rPr>
          <w:rFonts w:ascii="Times New Roman" w:hAnsi="Times New Roman"/>
          <w:sz w:val="24"/>
          <w:szCs w:val="24"/>
        </w:rPr>
        <w:t>Karaboğa</w:t>
      </w:r>
      <w:r>
        <w:rPr>
          <w:rFonts w:ascii="Times New Roman" w:hAnsi="Times New Roman"/>
          <w:sz w:val="24"/>
          <w:szCs w:val="24"/>
        </w:rPr>
        <w:t>,</w:t>
      </w:r>
      <w:r w:rsidRPr="00B5259E">
        <w:rPr>
          <w:rFonts w:ascii="Times New Roman" w:hAnsi="Times New Roman"/>
          <w:sz w:val="24"/>
          <w:szCs w:val="24"/>
        </w:rPr>
        <w:t xml:space="preserve"> D</w:t>
      </w:r>
      <w:r>
        <w:rPr>
          <w:rFonts w:ascii="Times New Roman" w:hAnsi="Times New Roman"/>
          <w:sz w:val="24"/>
          <w:szCs w:val="24"/>
        </w:rPr>
        <w:t>.</w:t>
      </w:r>
      <w:r w:rsidRPr="00B5259E">
        <w:rPr>
          <w:rFonts w:ascii="Times New Roman" w:hAnsi="Times New Roman"/>
          <w:sz w:val="24"/>
          <w:szCs w:val="24"/>
        </w:rPr>
        <w:t>, Akay</w:t>
      </w:r>
      <w:r>
        <w:rPr>
          <w:rFonts w:ascii="Times New Roman" w:hAnsi="Times New Roman"/>
          <w:sz w:val="24"/>
          <w:szCs w:val="24"/>
        </w:rPr>
        <w:t>,</w:t>
      </w:r>
      <w:r w:rsidRPr="00B5259E">
        <w:rPr>
          <w:rFonts w:ascii="Times New Roman" w:hAnsi="Times New Roman"/>
          <w:sz w:val="24"/>
          <w:szCs w:val="24"/>
        </w:rPr>
        <w:t xml:space="preserve"> B.</w:t>
      </w:r>
      <w:r>
        <w:rPr>
          <w:rFonts w:ascii="Times New Roman" w:hAnsi="Times New Roman"/>
          <w:sz w:val="24"/>
          <w:szCs w:val="24"/>
        </w:rPr>
        <w:t>,</w:t>
      </w:r>
      <w:r w:rsidRPr="00B5259E">
        <w:rPr>
          <w:rFonts w:ascii="Times New Roman" w:hAnsi="Times New Roman"/>
          <w:sz w:val="24"/>
          <w:szCs w:val="24"/>
        </w:rPr>
        <w:t xml:space="preserve"> ABC Algorithm Source Code by Delphi for Constrained Optimization. Artificial Bee Colony (ABC) Algorithm Homepage.</w:t>
      </w:r>
      <w:r>
        <w:rPr>
          <w:rFonts w:ascii="Times New Roman" w:hAnsi="Times New Roman"/>
          <w:sz w:val="24"/>
          <w:szCs w:val="24"/>
        </w:rPr>
        <w:t xml:space="preserve"> </w:t>
      </w:r>
      <w:r w:rsidR="00F16628" w:rsidRPr="00F16628">
        <w:rPr>
          <w:rFonts w:ascii="Times New Roman" w:hAnsi="Times New Roman"/>
          <w:sz w:val="24"/>
          <w:szCs w:val="24"/>
          <w:lang w:val="en-GB"/>
        </w:rPr>
        <w:t>http://mf.erciyes.edu.tr/abc/software.htm</w:t>
      </w:r>
      <w:r w:rsidRPr="00B5259E">
        <w:rPr>
          <w:rFonts w:ascii="Times New Roman" w:hAnsi="Times New Roman"/>
          <w:sz w:val="24"/>
          <w:szCs w:val="24"/>
          <w:lang w:val="en-GB"/>
        </w:rPr>
        <w:t>,</w:t>
      </w:r>
      <w:r w:rsidR="00F16628">
        <w:rPr>
          <w:rFonts w:ascii="Times New Roman" w:hAnsi="Times New Roman"/>
          <w:sz w:val="24"/>
          <w:szCs w:val="24"/>
          <w:lang w:val="en-GB"/>
        </w:rPr>
        <w:t xml:space="preserve"> </w:t>
      </w:r>
      <w:r w:rsidRPr="00B5259E">
        <w:rPr>
          <w:rFonts w:ascii="Times New Roman" w:hAnsi="Times New Roman"/>
          <w:sz w:val="24"/>
          <w:szCs w:val="24"/>
          <w:lang w:val="en-GB"/>
        </w:rPr>
        <w:t>Erişim</w:t>
      </w:r>
      <w:r>
        <w:rPr>
          <w:rFonts w:ascii="Times New Roman" w:hAnsi="Times New Roman"/>
          <w:sz w:val="24"/>
          <w:szCs w:val="24"/>
          <w:lang w:val="en-GB"/>
        </w:rPr>
        <w:t xml:space="preserve"> Tarihi: 30.04.2017.</w:t>
      </w:r>
    </w:p>
    <w:p w:rsidR="00B5259E" w:rsidRPr="00B5259E" w:rsidRDefault="00B5259E" w:rsidP="00B5259E">
      <w:pPr>
        <w:pStyle w:val="ListeParagraf"/>
        <w:rPr>
          <w:rFonts w:ascii="Times New Roman" w:hAnsi="Times New Roman"/>
          <w:sz w:val="24"/>
          <w:szCs w:val="24"/>
          <w:lang w:val="en-GB"/>
        </w:rPr>
      </w:pPr>
    </w:p>
    <w:p w:rsidR="00DE6565" w:rsidRPr="000738F3" w:rsidRDefault="00DE3B3F" w:rsidP="00803271">
      <w:pPr>
        <w:pStyle w:val="ListeParagraf"/>
        <w:numPr>
          <w:ilvl w:val="0"/>
          <w:numId w:val="3"/>
        </w:numPr>
        <w:spacing w:after="0"/>
        <w:ind w:hanging="720"/>
        <w:jc w:val="both"/>
        <w:rPr>
          <w:rFonts w:ascii="Times New Roman" w:hAnsi="Times New Roman"/>
          <w:sz w:val="24"/>
          <w:szCs w:val="24"/>
          <w:lang w:val="en-GB"/>
        </w:rPr>
      </w:pPr>
      <w:r w:rsidRPr="00DE3B3F">
        <w:rPr>
          <w:rFonts w:ascii="Times New Roman" w:hAnsi="Times New Roman"/>
          <w:sz w:val="24"/>
          <w:szCs w:val="24"/>
        </w:rPr>
        <w:lastRenderedPageBreak/>
        <w:t>Tvrdík</w:t>
      </w:r>
      <w:r>
        <w:rPr>
          <w:rFonts w:ascii="Times New Roman" w:hAnsi="Times New Roman"/>
          <w:sz w:val="24"/>
          <w:szCs w:val="24"/>
        </w:rPr>
        <w:t>,</w:t>
      </w:r>
      <w:r w:rsidRPr="00DE3B3F">
        <w:rPr>
          <w:rFonts w:ascii="Times New Roman" w:hAnsi="Times New Roman"/>
          <w:sz w:val="24"/>
          <w:szCs w:val="24"/>
        </w:rPr>
        <w:t xml:space="preserve"> J.</w:t>
      </w:r>
      <w:r>
        <w:rPr>
          <w:rFonts w:ascii="Times New Roman" w:hAnsi="Times New Roman"/>
          <w:sz w:val="24"/>
          <w:szCs w:val="24"/>
        </w:rPr>
        <w:t>,</w:t>
      </w:r>
      <w:r w:rsidRPr="00DE3B3F">
        <w:rPr>
          <w:rFonts w:ascii="Times New Roman" w:hAnsi="Times New Roman"/>
          <w:sz w:val="24"/>
          <w:szCs w:val="24"/>
        </w:rPr>
        <w:t xml:space="preserve"> Self-adaptive variants of differential evolution with exponential crossover. Annals of the West University of Timisoara: Mathematics and Computer Science</w:t>
      </w:r>
      <w:r>
        <w:rPr>
          <w:rFonts w:ascii="Times New Roman" w:hAnsi="Times New Roman"/>
          <w:sz w:val="24"/>
          <w:szCs w:val="24"/>
        </w:rPr>
        <w:t>,</w:t>
      </w:r>
      <w:r w:rsidRPr="00DE3B3F">
        <w:rPr>
          <w:rFonts w:ascii="Times New Roman" w:hAnsi="Times New Roman"/>
          <w:sz w:val="24"/>
          <w:szCs w:val="24"/>
        </w:rPr>
        <w:t xml:space="preserve"> </w:t>
      </w:r>
      <w:r w:rsidRPr="00DE3B3F">
        <w:rPr>
          <w:rFonts w:ascii="Times New Roman" w:hAnsi="Times New Roman"/>
          <w:bCs/>
          <w:sz w:val="24"/>
          <w:szCs w:val="24"/>
        </w:rPr>
        <w:t>47 (2):</w:t>
      </w:r>
      <w:r w:rsidRPr="00DE3B3F">
        <w:rPr>
          <w:rFonts w:ascii="Times New Roman" w:hAnsi="Times New Roman"/>
          <w:sz w:val="24"/>
          <w:szCs w:val="24"/>
        </w:rPr>
        <w:t xml:space="preserve"> 151-168</w:t>
      </w:r>
      <w:r>
        <w:rPr>
          <w:rFonts w:ascii="Times New Roman" w:hAnsi="Times New Roman"/>
          <w:sz w:val="24"/>
          <w:szCs w:val="24"/>
        </w:rPr>
        <w:t xml:space="preserve">, </w:t>
      </w:r>
      <w:r w:rsidRPr="00DE3B3F">
        <w:rPr>
          <w:rFonts w:ascii="Times New Roman" w:hAnsi="Times New Roman"/>
          <w:sz w:val="24"/>
          <w:szCs w:val="24"/>
        </w:rPr>
        <w:t>2009.</w:t>
      </w:r>
    </w:p>
    <w:p w:rsidR="000738F3" w:rsidRPr="000738F3" w:rsidRDefault="000738F3" w:rsidP="000738F3">
      <w:pPr>
        <w:pStyle w:val="ListeParagraf"/>
        <w:rPr>
          <w:rFonts w:ascii="Times New Roman" w:hAnsi="Times New Roman"/>
          <w:sz w:val="24"/>
          <w:szCs w:val="24"/>
          <w:lang w:val="en-GB"/>
        </w:rPr>
      </w:pPr>
    </w:p>
    <w:p w:rsidR="000738F3" w:rsidRPr="000738F3" w:rsidRDefault="000738F3" w:rsidP="00803271">
      <w:pPr>
        <w:pStyle w:val="ListeParagraf"/>
        <w:numPr>
          <w:ilvl w:val="0"/>
          <w:numId w:val="3"/>
        </w:numPr>
        <w:spacing w:after="0"/>
        <w:ind w:hanging="720"/>
        <w:rPr>
          <w:rFonts w:ascii="Times New Roman" w:hAnsi="Times New Roman"/>
          <w:sz w:val="24"/>
          <w:szCs w:val="24"/>
          <w:lang w:val="en-GB"/>
        </w:rPr>
      </w:pPr>
      <w:r w:rsidRPr="000738F3">
        <w:rPr>
          <w:rFonts w:ascii="Times New Roman" w:hAnsi="Times New Roman"/>
          <w:sz w:val="24"/>
          <w:szCs w:val="24"/>
        </w:rPr>
        <w:t xml:space="preserve">Tvrdík, J., Pavliska, V., Valášek, R., Poláková, R., Habiballa, H., Self-adaptive algorithms for global optimization – MATLAB and C++ library including parallel implementation for many processors. </w:t>
      </w:r>
      <w:r w:rsidRPr="000738F3">
        <w:rPr>
          <w:rFonts w:ascii="Times New Roman" w:hAnsi="Times New Roman"/>
          <w:sz w:val="24"/>
          <w:szCs w:val="24"/>
          <w:lang w:val="en-US"/>
        </w:rPr>
        <w:t>http://irafm.osu.cz/sago/matlab_routines-DE.html, Erişim Tarihi: 30.04.2017</w:t>
      </w:r>
      <w:r>
        <w:rPr>
          <w:rFonts w:ascii="Times New Roman" w:hAnsi="Times New Roman"/>
          <w:sz w:val="24"/>
          <w:szCs w:val="24"/>
          <w:lang w:val="en-US"/>
        </w:rPr>
        <w:t>.</w:t>
      </w:r>
    </w:p>
    <w:p w:rsidR="000738F3" w:rsidRPr="000738F3" w:rsidRDefault="000738F3" w:rsidP="000738F3">
      <w:pPr>
        <w:pStyle w:val="ListeParagraf"/>
        <w:rPr>
          <w:rFonts w:ascii="Times New Roman" w:hAnsi="Times New Roman"/>
          <w:sz w:val="24"/>
          <w:szCs w:val="24"/>
          <w:lang w:val="en-GB"/>
        </w:rPr>
      </w:pPr>
    </w:p>
    <w:p w:rsidR="000738F3" w:rsidRPr="00B5259E" w:rsidRDefault="009E7D8F" w:rsidP="00803271">
      <w:pPr>
        <w:pStyle w:val="ListeParagraf"/>
        <w:numPr>
          <w:ilvl w:val="0"/>
          <w:numId w:val="3"/>
        </w:numPr>
        <w:spacing w:after="0"/>
        <w:ind w:hanging="720"/>
        <w:jc w:val="both"/>
        <w:rPr>
          <w:rFonts w:ascii="Times New Roman" w:hAnsi="Times New Roman"/>
          <w:sz w:val="24"/>
          <w:szCs w:val="24"/>
          <w:lang w:val="en-GB"/>
        </w:rPr>
      </w:pPr>
      <w:r>
        <w:rPr>
          <w:rFonts w:ascii="Times New Roman" w:hAnsi="Times New Roman"/>
          <w:sz w:val="24"/>
          <w:szCs w:val="24"/>
        </w:rPr>
        <w:t>Ç</w:t>
      </w:r>
      <w:r w:rsidRPr="009E7D8F">
        <w:rPr>
          <w:rFonts w:ascii="Times New Roman" w:hAnsi="Times New Roman"/>
          <w:sz w:val="24"/>
          <w:szCs w:val="24"/>
        </w:rPr>
        <w:t>ivicio</w:t>
      </w:r>
      <w:r>
        <w:rPr>
          <w:rFonts w:ascii="Times New Roman" w:hAnsi="Times New Roman"/>
          <w:sz w:val="24"/>
          <w:szCs w:val="24"/>
        </w:rPr>
        <w:t>ğ</w:t>
      </w:r>
      <w:r w:rsidRPr="009E7D8F">
        <w:rPr>
          <w:rFonts w:ascii="Times New Roman" w:hAnsi="Times New Roman"/>
          <w:sz w:val="24"/>
          <w:szCs w:val="24"/>
        </w:rPr>
        <w:t>lu</w:t>
      </w:r>
      <w:r>
        <w:rPr>
          <w:rFonts w:ascii="Times New Roman" w:hAnsi="Times New Roman"/>
          <w:sz w:val="24"/>
          <w:szCs w:val="24"/>
        </w:rPr>
        <w:t>,</w:t>
      </w:r>
      <w:r w:rsidRPr="009E7D8F">
        <w:rPr>
          <w:rFonts w:ascii="Times New Roman" w:hAnsi="Times New Roman"/>
          <w:sz w:val="24"/>
          <w:szCs w:val="24"/>
        </w:rPr>
        <w:t xml:space="preserve"> P.</w:t>
      </w:r>
      <w:r>
        <w:rPr>
          <w:rFonts w:ascii="Times New Roman" w:hAnsi="Times New Roman"/>
          <w:sz w:val="24"/>
          <w:szCs w:val="24"/>
        </w:rPr>
        <w:t>,</w:t>
      </w:r>
      <w:r w:rsidRPr="009E7D8F">
        <w:rPr>
          <w:rFonts w:ascii="Times New Roman" w:hAnsi="Times New Roman"/>
          <w:sz w:val="24"/>
          <w:szCs w:val="24"/>
        </w:rPr>
        <w:t xml:space="preserve"> Backtracking Search Optimization Algorithm for numerical optimization problems. </w:t>
      </w:r>
      <w:r w:rsidRPr="009E7D8F">
        <w:rPr>
          <w:rFonts w:ascii="Times New Roman" w:hAnsi="Times New Roman"/>
          <w:bCs/>
          <w:sz w:val="24"/>
          <w:szCs w:val="24"/>
        </w:rPr>
        <w:t>Appl Math Comput</w:t>
      </w:r>
      <w:r>
        <w:rPr>
          <w:rFonts w:ascii="Times New Roman" w:hAnsi="Times New Roman"/>
          <w:bCs/>
          <w:sz w:val="24"/>
          <w:szCs w:val="24"/>
        </w:rPr>
        <w:t>,</w:t>
      </w:r>
      <w:r w:rsidRPr="009E7D8F">
        <w:rPr>
          <w:rFonts w:ascii="Times New Roman" w:hAnsi="Times New Roman"/>
          <w:sz w:val="24"/>
          <w:szCs w:val="24"/>
        </w:rPr>
        <w:t xml:space="preserve"> 219: 8121-8144</w:t>
      </w:r>
      <w:r>
        <w:rPr>
          <w:rFonts w:ascii="Times New Roman" w:hAnsi="Times New Roman"/>
          <w:sz w:val="24"/>
          <w:szCs w:val="24"/>
        </w:rPr>
        <w:t xml:space="preserve">, </w:t>
      </w:r>
      <w:r w:rsidRPr="009E7D8F">
        <w:rPr>
          <w:rFonts w:ascii="Times New Roman" w:hAnsi="Times New Roman"/>
          <w:sz w:val="24"/>
          <w:szCs w:val="24"/>
        </w:rPr>
        <w:t>2013.</w:t>
      </w:r>
    </w:p>
    <w:p w:rsidR="00DE6565" w:rsidRPr="00DE6565" w:rsidRDefault="00DE6565" w:rsidP="00DE6565">
      <w:pPr>
        <w:pStyle w:val="ListeParagraf"/>
        <w:rPr>
          <w:rFonts w:ascii="Times New Roman" w:hAnsi="Times New Roman"/>
          <w:sz w:val="24"/>
          <w:szCs w:val="24"/>
        </w:rPr>
      </w:pPr>
    </w:p>
    <w:p w:rsidR="00DE6565" w:rsidRPr="002D70D6" w:rsidRDefault="009E7D8F" w:rsidP="00803271">
      <w:pPr>
        <w:pStyle w:val="ListeParagraf"/>
        <w:numPr>
          <w:ilvl w:val="0"/>
          <w:numId w:val="3"/>
        </w:numPr>
        <w:spacing w:after="0"/>
        <w:ind w:hanging="720"/>
        <w:rPr>
          <w:rFonts w:ascii="Times New Roman" w:hAnsi="Times New Roman"/>
          <w:sz w:val="24"/>
          <w:szCs w:val="24"/>
        </w:rPr>
      </w:pPr>
      <w:r>
        <w:rPr>
          <w:rFonts w:ascii="Times New Roman" w:hAnsi="Times New Roman"/>
          <w:sz w:val="24"/>
          <w:szCs w:val="24"/>
        </w:rPr>
        <w:t>Ç</w:t>
      </w:r>
      <w:r w:rsidRPr="009E7D8F">
        <w:rPr>
          <w:rFonts w:ascii="Times New Roman" w:hAnsi="Times New Roman"/>
          <w:sz w:val="24"/>
          <w:szCs w:val="24"/>
        </w:rPr>
        <w:t>ivicio</w:t>
      </w:r>
      <w:r>
        <w:rPr>
          <w:rFonts w:ascii="Times New Roman" w:hAnsi="Times New Roman"/>
          <w:sz w:val="24"/>
          <w:szCs w:val="24"/>
        </w:rPr>
        <w:t>ğ</w:t>
      </w:r>
      <w:r w:rsidRPr="009E7D8F">
        <w:rPr>
          <w:rFonts w:ascii="Times New Roman" w:hAnsi="Times New Roman"/>
          <w:sz w:val="24"/>
          <w:szCs w:val="24"/>
        </w:rPr>
        <w:t>lu</w:t>
      </w:r>
      <w:r>
        <w:rPr>
          <w:rFonts w:ascii="Times New Roman" w:hAnsi="Times New Roman"/>
          <w:sz w:val="24"/>
          <w:szCs w:val="24"/>
        </w:rPr>
        <w:t>,</w:t>
      </w:r>
      <w:r w:rsidRPr="009E7D8F">
        <w:rPr>
          <w:rFonts w:ascii="Times New Roman" w:hAnsi="Times New Roman"/>
          <w:sz w:val="24"/>
          <w:szCs w:val="24"/>
        </w:rPr>
        <w:t xml:space="preserve"> P.</w:t>
      </w:r>
      <w:r>
        <w:rPr>
          <w:rFonts w:ascii="Times New Roman" w:hAnsi="Times New Roman"/>
          <w:sz w:val="24"/>
          <w:szCs w:val="24"/>
        </w:rPr>
        <w:t xml:space="preserve">, </w:t>
      </w:r>
      <w:r w:rsidRPr="009E7D8F">
        <w:rPr>
          <w:rFonts w:ascii="Times New Roman" w:hAnsi="Times New Roman"/>
          <w:sz w:val="24"/>
          <w:szCs w:val="24"/>
        </w:rPr>
        <w:t>Backtracking Search Optimization Algorithm. MathWorks MATLAB Central.</w:t>
      </w:r>
      <w:r>
        <w:rPr>
          <w:rFonts w:ascii="Times New Roman" w:hAnsi="Times New Roman"/>
          <w:sz w:val="24"/>
          <w:szCs w:val="24"/>
        </w:rPr>
        <w:t xml:space="preserve"> </w:t>
      </w:r>
      <w:r w:rsidRPr="00441374">
        <w:rPr>
          <w:rFonts w:ascii="Times New Roman" w:hAnsi="Times New Roman"/>
          <w:sz w:val="24"/>
          <w:szCs w:val="24"/>
          <w:lang w:val="en-GB"/>
        </w:rPr>
        <w:t>https://de.mathworks.com/matlabcentral/fileexchange/44842-backtracking-search-optimization-algorithm</w:t>
      </w:r>
      <w:r>
        <w:rPr>
          <w:rFonts w:ascii="Times New Roman" w:hAnsi="Times New Roman"/>
          <w:sz w:val="24"/>
          <w:szCs w:val="24"/>
          <w:lang w:val="en-GB"/>
        </w:rPr>
        <w:t>, Erişim Tarihi: 30.04.2017.</w:t>
      </w:r>
    </w:p>
    <w:p w:rsidR="002D70D6" w:rsidRPr="002D70D6" w:rsidRDefault="002D70D6" w:rsidP="002D70D6">
      <w:pPr>
        <w:pStyle w:val="ListeParagraf"/>
        <w:rPr>
          <w:rFonts w:ascii="Times New Roman" w:hAnsi="Times New Roman"/>
          <w:sz w:val="24"/>
          <w:szCs w:val="24"/>
        </w:rPr>
      </w:pPr>
    </w:p>
    <w:p w:rsidR="002D70D6" w:rsidRPr="002D70D6" w:rsidRDefault="005C5AB7" w:rsidP="00803271">
      <w:pPr>
        <w:pStyle w:val="ListeParagraf"/>
        <w:numPr>
          <w:ilvl w:val="0"/>
          <w:numId w:val="3"/>
        </w:numPr>
        <w:spacing w:after="0"/>
        <w:ind w:hanging="720"/>
        <w:rPr>
          <w:rFonts w:ascii="Times New Roman" w:hAnsi="Times New Roman"/>
          <w:sz w:val="24"/>
          <w:szCs w:val="24"/>
        </w:rPr>
      </w:pPr>
      <w:r w:rsidRPr="005C5AB7">
        <w:rPr>
          <w:rFonts w:ascii="Times New Roman" w:hAnsi="Times New Roman"/>
          <w:sz w:val="24"/>
          <w:szCs w:val="24"/>
        </w:rPr>
        <w:t>Yang</w:t>
      </w:r>
      <w:r>
        <w:rPr>
          <w:rFonts w:ascii="Times New Roman" w:hAnsi="Times New Roman"/>
          <w:sz w:val="24"/>
          <w:szCs w:val="24"/>
        </w:rPr>
        <w:t xml:space="preserve">, </w:t>
      </w:r>
      <w:r w:rsidRPr="005C5AB7">
        <w:rPr>
          <w:rFonts w:ascii="Times New Roman" w:hAnsi="Times New Roman"/>
          <w:sz w:val="24"/>
          <w:szCs w:val="24"/>
        </w:rPr>
        <w:t xml:space="preserve"> X</w:t>
      </w:r>
      <w:r>
        <w:rPr>
          <w:rFonts w:ascii="Times New Roman" w:hAnsi="Times New Roman"/>
          <w:sz w:val="24"/>
          <w:szCs w:val="24"/>
        </w:rPr>
        <w:t>.-</w:t>
      </w:r>
      <w:r w:rsidRPr="005C5AB7">
        <w:rPr>
          <w:rFonts w:ascii="Times New Roman" w:hAnsi="Times New Roman"/>
          <w:sz w:val="24"/>
          <w:szCs w:val="24"/>
        </w:rPr>
        <w:t>S.</w:t>
      </w:r>
      <w:r>
        <w:rPr>
          <w:rFonts w:ascii="Times New Roman" w:hAnsi="Times New Roman"/>
          <w:sz w:val="24"/>
          <w:szCs w:val="24"/>
        </w:rPr>
        <w:t>,</w:t>
      </w:r>
      <w:r w:rsidRPr="005C5AB7">
        <w:rPr>
          <w:rFonts w:ascii="Times New Roman" w:hAnsi="Times New Roman"/>
          <w:sz w:val="24"/>
          <w:szCs w:val="24"/>
        </w:rPr>
        <w:t xml:space="preserve"> Nature-Inspired Optimization Algorithms. Elsevier, Amsterdam, The Netherlands</w:t>
      </w:r>
      <w:r>
        <w:rPr>
          <w:rFonts w:ascii="Times New Roman" w:hAnsi="Times New Roman"/>
          <w:sz w:val="24"/>
          <w:szCs w:val="24"/>
        </w:rPr>
        <w:t>,</w:t>
      </w:r>
      <w:r w:rsidRPr="005C5AB7">
        <w:rPr>
          <w:rFonts w:ascii="Times New Roman" w:hAnsi="Times New Roman"/>
          <w:sz w:val="24"/>
          <w:szCs w:val="24"/>
        </w:rPr>
        <w:t xml:space="preserve"> 2014.</w:t>
      </w:r>
    </w:p>
    <w:p w:rsidR="002D70D6" w:rsidRPr="002D70D6" w:rsidRDefault="002D70D6" w:rsidP="002D70D6">
      <w:pPr>
        <w:pStyle w:val="ListeParagraf"/>
        <w:rPr>
          <w:rFonts w:ascii="Times New Roman" w:hAnsi="Times New Roman"/>
          <w:sz w:val="24"/>
          <w:szCs w:val="24"/>
        </w:rPr>
      </w:pPr>
    </w:p>
    <w:p w:rsidR="002D70D6" w:rsidRPr="009E7D8F" w:rsidRDefault="005C5AB7" w:rsidP="00803271">
      <w:pPr>
        <w:pStyle w:val="ListeParagraf"/>
        <w:numPr>
          <w:ilvl w:val="0"/>
          <w:numId w:val="3"/>
        </w:numPr>
        <w:spacing w:after="0"/>
        <w:ind w:hanging="720"/>
        <w:rPr>
          <w:rFonts w:ascii="Times New Roman" w:hAnsi="Times New Roman"/>
          <w:sz w:val="24"/>
          <w:szCs w:val="24"/>
        </w:rPr>
      </w:pPr>
      <w:r w:rsidRPr="005C5AB7">
        <w:rPr>
          <w:rFonts w:ascii="Times New Roman" w:hAnsi="Times New Roman"/>
          <w:sz w:val="24"/>
          <w:szCs w:val="24"/>
        </w:rPr>
        <w:t>Wang</w:t>
      </w:r>
      <w:r>
        <w:rPr>
          <w:rFonts w:ascii="Times New Roman" w:hAnsi="Times New Roman"/>
          <w:sz w:val="24"/>
          <w:szCs w:val="24"/>
        </w:rPr>
        <w:t>,</w:t>
      </w:r>
      <w:r w:rsidRPr="005C5AB7">
        <w:rPr>
          <w:rFonts w:ascii="Times New Roman" w:hAnsi="Times New Roman"/>
          <w:sz w:val="24"/>
          <w:szCs w:val="24"/>
        </w:rPr>
        <w:t xml:space="preserve"> F</w:t>
      </w:r>
      <w:r>
        <w:rPr>
          <w:rFonts w:ascii="Times New Roman" w:hAnsi="Times New Roman"/>
          <w:sz w:val="24"/>
          <w:szCs w:val="24"/>
        </w:rPr>
        <w:t>.</w:t>
      </w:r>
      <w:r w:rsidRPr="005C5AB7">
        <w:rPr>
          <w:rFonts w:ascii="Times New Roman" w:hAnsi="Times New Roman"/>
          <w:sz w:val="24"/>
          <w:szCs w:val="24"/>
        </w:rPr>
        <w:t>, He</w:t>
      </w:r>
      <w:r>
        <w:rPr>
          <w:rFonts w:ascii="Times New Roman" w:hAnsi="Times New Roman"/>
          <w:sz w:val="24"/>
          <w:szCs w:val="24"/>
        </w:rPr>
        <w:t>,</w:t>
      </w:r>
      <w:r w:rsidRPr="005C5AB7">
        <w:rPr>
          <w:rFonts w:ascii="Times New Roman" w:hAnsi="Times New Roman"/>
          <w:sz w:val="24"/>
          <w:szCs w:val="24"/>
        </w:rPr>
        <w:t xml:space="preserve"> X</w:t>
      </w:r>
      <w:r>
        <w:rPr>
          <w:rFonts w:ascii="Times New Roman" w:hAnsi="Times New Roman"/>
          <w:sz w:val="24"/>
          <w:szCs w:val="24"/>
        </w:rPr>
        <w:t>.-</w:t>
      </w:r>
      <w:r w:rsidRPr="005C5AB7">
        <w:rPr>
          <w:rFonts w:ascii="Times New Roman" w:hAnsi="Times New Roman"/>
          <w:sz w:val="24"/>
          <w:szCs w:val="24"/>
        </w:rPr>
        <w:t>S</w:t>
      </w:r>
      <w:r>
        <w:rPr>
          <w:rFonts w:ascii="Times New Roman" w:hAnsi="Times New Roman"/>
          <w:sz w:val="24"/>
          <w:szCs w:val="24"/>
        </w:rPr>
        <w:t>.</w:t>
      </w:r>
      <w:r w:rsidRPr="005C5AB7">
        <w:rPr>
          <w:rFonts w:ascii="Times New Roman" w:hAnsi="Times New Roman"/>
          <w:sz w:val="24"/>
          <w:szCs w:val="24"/>
        </w:rPr>
        <w:t>, Wang</w:t>
      </w:r>
      <w:r>
        <w:rPr>
          <w:rFonts w:ascii="Times New Roman" w:hAnsi="Times New Roman"/>
          <w:sz w:val="24"/>
          <w:szCs w:val="24"/>
        </w:rPr>
        <w:t>,</w:t>
      </w:r>
      <w:r w:rsidRPr="005C5AB7">
        <w:rPr>
          <w:rFonts w:ascii="Times New Roman" w:hAnsi="Times New Roman"/>
          <w:sz w:val="24"/>
          <w:szCs w:val="24"/>
        </w:rPr>
        <w:t xml:space="preserve"> Y</w:t>
      </w:r>
      <w:r>
        <w:rPr>
          <w:rFonts w:ascii="Times New Roman" w:hAnsi="Times New Roman"/>
          <w:sz w:val="24"/>
          <w:szCs w:val="24"/>
        </w:rPr>
        <w:t>.</w:t>
      </w:r>
      <w:r w:rsidRPr="005C5AB7">
        <w:rPr>
          <w:rFonts w:ascii="Times New Roman" w:hAnsi="Times New Roman"/>
          <w:sz w:val="24"/>
          <w:szCs w:val="24"/>
        </w:rPr>
        <w:t>, Yang</w:t>
      </w:r>
      <w:r>
        <w:rPr>
          <w:rFonts w:ascii="Times New Roman" w:hAnsi="Times New Roman"/>
          <w:sz w:val="24"/>
          <w:szCs w:val="24"/>
        </w:rPr>
        <w:t>,</w:t>
      </w:r>
      <w:r w:rsidRPr="005C5AB7">
        <w:rPr>
          <w:rFonts w:ascii="Times New Roman" w:hAnsi="Times New Roman"/>
          <w:sz w:val="24"/>
          <w:szCs w:val="24"/>
        </w:rPr>
        <w:t xml:space="preserve"> S</w:t>
      </w:r>
      <w:r>
        <w:rPr>
          <w:rFonts w:ascii="Times New Roman" w:hAnsi="Times New Roman"/>
          <w:sz w:val="24"/>
          <w:szCs w:val="24"/>
        </w:rPr>
        <w:t xml:space="preserve">. </w:t>
      </w:r>
      <w:r w:rsidRPr="005C5AB7">
        <w:rPr>
          <w:rFonts w:ascii="Times New Roman" w:hAnsi="Times New Roman"/>
          <w:sz w:val="24"/>
          <w:szCs w:val="24"/>
        </w:rPr>
        <w:t>M.</w:t>
      </w:r>
      <w:r>
        <w:rPr>
          <w:rFonts w:ascii="Times New Roman" w:hAnsi="Times New Roman"/>
          <w:sz w:val="24"/>
          <w:szCs w:val="24"/>
        </w:rPr>
        <w:t>,</w:t>
      </w:r>
      <w:r w:rsidRPr="005C5AB7">
        <w:rPr>
          <w:rFonts w:ascii="Times New Roman" w:hAnsi="Times New Roman"/>
          <w:sz w:val="24"/>
          <w:szCs w:val="24"/>
        </w:rPr>
        <w:t xml:space="preserve"> Markov model and convergence analysis based on cuckoo search algorithm (in Chinese). Computer Engineering</w:t>
      </w:r>
      <w:r>
        <w:rPr>
          <w:rFonts w:ascii="Times New Roman" w:hAnsi="Times New Roman"/>
          <w:sz w:val="24"/>
          <w:szCs w:val="24"/>
        </w:rPr>
        <w:t>,</w:t>
      </w:r>
      <w:r w:rsidRPr="005C5AB7">
        <w:rPr>
          <w:rFonts w:ascii="Times New Roman" w:hAnsi="Times New Roman"/>
          <w:sz w:val="24"/>
          <w:szCs w:val="24"/>
        </w:rPr>
        <w:t xml:space="preserve"> 38(11): 180-185</w:t>
      </w:r>
      <w:r>
        <w:rPr>
          <w:rFonts w:ascii="Times New Roman" w:hAnsi="Times New Roman"/>
          <w:sz w:val="24"/>
          <w:szCs w:val="24"/>
        </w:rPr>
        <w:t xml:space="preserve">, </w:t>
      </w:r>
      <w:r w:rsidRPr="005C5AB7">
        <w:rPr>
          <w:rFonts w:ascii="Times New Roman" w:hAnsi="Times New Roman"/>
          <w:sz w:val="24"/>
          <w:szCs w:val="24"/>
        </w:rPr>
        <w:t>2012.</w:t>
      </w:r>
    </w:p>
    <w:p w:rsidR="009E7D8F" w:rsidRPr="009E7D8F" w:rsidRDefault="009E7D8F" w:rsidP="009E7D8F">
      <w:pPr>
        <w:pStyle w:val="ListeParagraf"/>
        <w:rPr>
          <w:rFonts w:ascii="Times New Roman" w:hAnsi="Times New Roman"/>
          <w:sz w:val="24"/>
          <w:szCs w:val="24"/>
        </w:rPr>
      </w:pPr>
    </w:p>
    <w:p w:rsidR="009E7D8F" w:rsidRDefault="005C5AB7" w:rsidP="00803271">
      <w:pPr>
        <w:pStyle w:val="ListeParagraf"/>
        <w:numPr>
          <w:ilvl w:val="0"/>
          <w:numId w:val="3"/>
        </w:numPr>
        <w:spacing w:after="0"/>
        <w:ind w:hanging="720"/>
        <w:jc w:val="both"/>
        <w:rPr>
          <w:rFonts w:ascii="Times New Roman" w:hAnsi="Times New Roman"/>
          <w:sz w:val="24"/>
          <w:szCs w:val="24"/>
        </w:rPr>
      </w:pPr>
      <w:r w:rsidRPr="005C5AB7">
        <w:rPr>
          <w:rFonts w:ascii="Times New Roman" w:hAnsi="Times New Roman"/>
          <w:sz w:val="24"/>
          <w:szCs w:val="24"/>
        </w:rPr>
        <w:t>Yang</w:t>
      </w:r>
      <w:r>
        <w:rPr>
          <w:rFonts w:ascii="Times New Roman" w:hAnsi="Times New Roman"/>
          <w:sz w:val="24"/>
          <w:szCs w:val="24"/>
        </w:rPr>
        <w:t xml:space="preserve">, </w:t>
      </w:r>
      <w:r w:rsidRPr="005C5AB7">
        <w:rPr>
          <w:rFonts w:ascii="Times New Roman" w:hAnsi="Times New Roman"/>
          <w:sz w:val="24"/>
          <w:szCs w:val="24"/>
        </w:rPr>
        <w:t xml:space="preserve"> X</w:t>
      </w:r>
      <w:r>
        <w:rPr>
          <w:rFonts w:ascii="Times New Roman" w:hAnsi="Times New Roman"/>
          <w:sz w:val="24"/>
          <w:szCs w:val="24"/>
        </w:rPr>
        <w:t>.-</w:t>
      </w:r>
      <w:r w:rsidRPr="005C5AB7">
        <w:rPr>
          <w:rFonts w:ascii="Times New Roman" w:hAnsi="Times New Roman"/>
          <w:sz w:val="24"/>
          <w:szCs w:val="24"/>
        </w:rPr>
        <w:t>S.</w:t>
      </w:r>
      <w:r>
        <w:rPr>
          <w:rFonts w:ascii="Times New Roman" w:hAnsi="Times New Roman"/>
          <w:sz w:val="24"/>
          <w:szCs w:val="24"/>
        </w:rPr>
        <w:t xml:space="preserve">, </w:t>
      </w:r>
      <w:r w:rsidRPr="005C5AB7">
        <w:rPr>
          <w:rFonts w:ascii="Times New Roman" w:hAnsi="Times New Roman"/>
          <w:sz w:val="24"/>
          <w:szCs w:val="24"/>
        </w:rPr>
        <w:t>Nature-Inspired Metaheuristic Algorithms. Luniver Press, Frome, UK</w:t>
      </w:r>
      <w:r>
        <w:rPr>
          <w:rFonts w:ascii="Times New Roman" w:hAnsi="Times New Roman"/>
          <w:sz w:val="24"/>
          <w:szCs w:val="24"/>
        </w:rPr>
        <w:t>,</w:t>
      </w:r>
      <w:r w:rsidRPr="005C5AB7">
        <w:rPr>
          <w:rFonts w:ascii="Times New Roman" w:hAnsi="Times New Roman"/>
          <w:sz w:val="24"/>
          <w:szCs w:val="24"/>
        </w:rPr>
        <w:t xml:space="preserve"> 2010.</w:t>
      </w:r>
    </w:p>
    <w:p w:rsidR="005C5AB7" w:rsidRPr="005C5AB7" w:rsidRDefault="005C5AB7" w:rsidP="005C5AB7">
      <w:pPr>
        <w:pStyle w:val="ListeParagraf"/>
        <w:rPr>
          <w:rFonts w:ascii="Times New Roman" w:hAnsi="Times New Roman"/>
          <w:sz w:val="24"/>
          <w:szCs w:val="24"/>
        </w:rPr>
      </w:pPr>
    </w:p>
    <w:p w:rsidR="005C5AB7" w:rsidRPr="00025375" w:rsidRDefault="001D3590" w:rsidP="00803271">
      <w:pPr>
        <w:pStyle w:val="ListeParagraf"/>
        <w:numPr>
          <w:ilvl w:val="0"/>
          <w:numId w:val="3"/>
        </w:numPr>
        <w:spacing w:after="0"/>
        <w:ind w:hanging="720"/>
        <w:jc w:val="both"/>
        <w:rPr>
          <w:rFonts w:ascii="Times New Roman" w:hAnsi="Times New Roman"/>
          <w:sz w:val="24"/>
          <w:szCs w:val="24"/>
        </w:rPr>
      </w:pPr>
      <w:r w:rsidRPr="001D3590">
        <w:rPr>
          <w:rFonts w:ascii="Times New Roman" w:hAnsi="Times New Roman"/>
          <w:sz w:val="24"/>
          <w:szCs w:val="24"/>
        </w:rPr>
        <w:t>Yang,  X.-S.,</w:t>
      </w:r>
      <w:r>
        <w:rPr>
          <w:rFonts w:ascii="Times New Roman" w:hAnsi="Times New Roman"/>
          <w:sz w:val="24"/>
          <w:szCs w:val="24"/>
        </w:rPr>
        <w:t xml:space="preserve"> </w:t>
      </w:r>
      <w:r w:rsidRPr="001D3590">
        <w:rPr>
          <w:rFonts w:ascii="Times New Roman" w:hAnsi="Times New Roman"/>
          <w:sz w:val="24"/>
          <w:szCs w:val="24"/>
        </w:rPr>
        <w:t>Flower Pollination Algorithm. MathWorks MATLAB Central.</w:t>
      </w:r>
      <w:r>
        <w:rPr>
          <w:rFonts w:ascii="Times New Roman" w:hAnsi="Times New Roman"/>
          <w:sz w:val="24"/>
          <w:szCs w:val="24"/>
        </w:rPr>
        <w:t xml:space="preserve"> </w:t>
      </w:r>
      <w:r w:rsidRPr="001D3590">
        <w:rPr>
          <w:rFonts w:ascii="Times New Roman" w:hAnsi="Times New Roman"/>
          <w:sz w:val="24"/>
          <w:szCs w:val="24"/>
          <w:lang w:val="en-US"/>
        </w:rPr>
        <w:t>https://de.mathworks.com/matlabcentral/fileexchange/45112-flower-pollination-algorithm</w:t>
      </w:r>
      <w:r>
        <w:rPr>
          <w:rFonts w:ascii="Times New Roman" w:hAnsi="Times New Roman"/>
          <w:sz w:val="24"/>
          <w:szCs w:val="24"/>
          <w:lang w:val="en-US"/>
        </w:rPr>
        <w:t>, Erişim Tarihi: 30.04.2017.</w:t>
      </w:r>
    </w:p>
    <w:p w:rsidR="00025375" w:rsidRPr="00025375" w:rsidRDefault="00025375" w:rsidP="00025375">
      <w:pPr>
        <w:pStyle w:val="ListeParagraf"/>
        <w:rPr>
          <w:rFonts w:ascii="Times New Roman" w:hAnsi="Times New Roman"/>
          <w:sz w:val="24"/>
          <w:szCs w:val="24"/>
        </w:rPr>
      </w:pPr>
    </w:p>
    <w:p w:rsidR="00025375" w:rsidRPr="00025375" w:rsidRDefault="00676D49" w:rsidP="00803271">
      <w:pPr>
        <w:pStyle w:val="ListeParagraf"/>
        <w:numPr>
          <w:ilvl w:val="0"/>
          <w:numId w:val="3"/>
        </w:numPr>
        <w:spacing w:after="0"/>
        <w:ind w:hanging="720"/>
        <w:jc w:val="both"/>
        <w:rPr>
          <w:rFonts w:ascii="Times New Roman" w:hAnsi="Times New Roman"/>
          <w:sz w:val="24"/>
          <w:szCs w:val="24"/>
        </w:rPr>
      </w:pPr>
      <w:r w:rsidRPr="001D3590">
        <w:rPr>
          <w:rFonts w:ascii="Times New Roman" w:hAnsi="Times New Roman"/>
          <w:sz w:val="24"/>
          <w:szCs w:val="24"/>
        </w:rPr>
        <w:t>Yang,  X.-S.,</w:t>
      </w:r>
      <w:r>
        <w:rPr>
          <w:rFonts w:ascii="Times New Roman" w:hAnsi="Times New Roman"/>
          <w:sz w:val="24"/>
          <w:szCs w:val="24"/>
        </w:rPr>
        <w:t xml:space="preserve"> </w:t>
      </w:r>
      <w:r w:rsidRPr="00676D49">
        <w:rPr>
          <w:rFonts w:ascii="Times New Roman" w:hAnsi="Times New Roman"/>
          <w:sz w:val="24"/>
          <w:szCs w:val="24"/>
          <w:lang w:val="en-GB"/>
        </w:rPr>
        <w:t>Metaheuristic optimization: algorithm analysis and open problems. Proceedings of 10</w:t>
      </w:r>
      <w:r w:rsidRPr="00676D49">
        <w:rPr>
          <w:rFonts w:ascii="Times New Roman" w:hAnsi="Times New Roman"/>
          <w:sz w:val="24"/>
          <w:szCs w:val="24"/>
          <w:vertAlign w:val="superscript"/>
          <w:lang w:val="en-GB"/>
        </w:rPr>
        <w:t>th</w:t>
      </w:r>
      <w:r w:rsidRPr="00676D49">
        <w:rPr>
          <w:rFonts w:ascii="Times New Roman" w:hAnsi="Times New Roman"/>
          <w:sz w:val="24"/>
          <w:szCs w:val="24"/>
          <w:lang w:val="en-GB"/>
        </w:rPr>
        <w:t xml:space="preserve"> International Symposium on Experimental Algorithms (SEA 2011)</w:t>
      </w:r>
      <w:r>
        <w:rPr>
          <w:rFonts w:ascii="Times New Roman" w:hAnsi="Times New Roman"/>
          <w:sz w:val="24"/>
          <w:szCs w:val="24"/>
          <w:lang w:val="en-GB"/>
        </w:rPr>
        <w:t>,</w:t>
      </w:r>
      <w:r w:rsidRPr="00676D49">
        <w:rPr>
          <w:rFonts w:ascii="Times New Roman" w:hAnsi="Times New Roman"/>
          <w:sz w:val="24"/>
          <w:szCs w:val="24"/>
          <w:lang w:val="en-GB"/>
        </w:rPr>
        <w:t xml:space="preserve"> Crete, Greece</w:t>
      </w:r>
      <w:r>
        <w:rPr>
          <w:rFonts w:ascii="Times New Roman" w:hAnsi="Times New Roman"/>
          <w:sz w:val="24"/>
          <w:szCs w:val="24"/>
          <w:lang w:val="en-GB"/>
        </w:rPr>
        <w:t>, 2011</w:t>
      </w:r>
      <w:r w:rsidRPr="00676D49">
        <w:rPr>
          <w:rFonts w:ascii="Times New Roman" w:hAnsi="Times New Roman"/>
          <w:sz w:val="24"/>
          <w:szCs w:val="24"/>
          <w:lang w:val="en-GB"/>
        </w:rPr>
        <w:t>.</w:t>
      </w:r>
    </w:p>
    <w:p w:rsidR="00025375" w:rsidRPr="00025375" w:rsidRDefault="00025375" w:rsidP="00025375">
      <w:pPr>
        <w:pStyle w:val="ListeParagraf"/>
        <w:rPr>
          <w:rFonts w:ascii="Times New Roman" w:hAnsi="Times New Roman"/>
          <w:sz w:val="24"/>
          <w:szCs w:val="24"/>
        </w:rPr>
      </w:pPr>
    </w:p>
    <w:p w:rsidR="00025375" w:rsidRPr="00025375" w:rsidRDefault="00676D49" w:rsidP="00803271">
      <w:pPr>
        <w:pStyle w:val="ListeParagraf"/>
        <w:numPr>
          <w:ilvl w:val="0"/>
          <w:numId w:val="3"/>
        </w:numPr>
        <w:spacing w:after="0"/>
        <w:ind w:hanging="720"/>
        <w:jc w:val="both"/>
        <w:rPr>
          <w:rFonts w:ascii="Times New Roman" w:hAnsi="Times New Roman"/>
          <w:sz w:val="24"/>
          <w:szCs w:val="24"/>
        </w:rPr>
      </w:pPr>
      <w:r w:rsidRPr="00676D49">
        <w:rPr>
          <w:rFonts w:ascii="Times New Roman" w:hAnsi="Times New Roman"/>
          <w:sz w:val="24"/>
          <w:szCs w:val="24"/>
          <w:lang w:val="en-GB"/>
        </w:rPr>
        <w:t>Zielinski</w:t>
      </w:r>
      <w:r>
        <w:rPr>
          <w:rFonts w:ascii="Times New Roman" w:hAnsi="Times New Roman"/>
          <w:sz w:val="24"/>
          <w:szCs w:val="24"/>
          <w:lang w:val="en-GB"/>
        </w:rPr>
        <w:t>,</w:t>
      </w:r>
      <w:r w:rsidRPr="00676D49">
        <w:rPr>
          <w:rFonts w:ascii="Times New Roman" w:hAnsi="Times New Roman"/>
          <w:sz w:val="24"/>
          <w:szCs w:val="24"/>
          <w:lang w:val="en-GB"/>
        </w:rPr>
        <w:t xml:space="preserve"> K</w:t>
      </w:r>
      <w:r>
        <w:rPr>
          <w:rFonts w:ascii="Times New Roman" w:hAnsi="Times New Roman"/>
          <w:sz w:val="24"/>
          <w:szCs w:val="24"/>
          <w:lang w:val="en-GB"/>
        </w:rPr>
        <w:t>.</w:t>
      </w:r>
      <w:r w:rsidRPr="00676D49">
        <w:rPr>
          <w:rFonts w:ascii="Times New Roman" w:hAnsi="Times New Roman"/>
          <w:sz w:val="24"/>
          <w:szCs w:val="24"/>
          <w:lang w:val="en-GB"/>
        </w:rPr>
        <w:t>, Peters</w:t>
      </w:r>
      <w:r>
        <w:rPr>
          <w:rFonts w:ascii="Times New Roman" w:hAnsi="Times New Roman"/>
          <w:sz w:val="24"/>
          <w:szCs w:val="24"/>
          <w:lang w:val="en-GB"/>
        </w:rPr>
        <w:t>,</w:t>
      </w:r>
      <w:r w:rsidRPr="00676D49">
        <w:rPr>
          <w:rFonts w:ascii="Times New Roman" w:hAnsi="Times New Roman"/>
          <w:sz w:val="24"/>
          <w:szCs w:val="24"/>
          <w:lang w:val="en-GB"/>
        </w:rPr>
        <w:t xml:space="preserve"> D</w:t>
      </w:r>
      <w:r>
        <w:rPr>
          <w:rFonts w:ascii="Times New Roman" w:hAnsi="Times New Roman"/>
          <w:sz w:val="24"/>
          <w:szCs w:val="24"/>
          <w:lang w:val="en-GB"/>
        </w:rPr>
        <w:t>.</w:t>
      </w:r>
      <w:r w:rsidRPr="00676D49">
        <w:rPr>
          <w:rFonts w:ascii="Times New Roman" w:hAnsi="Times New Roman"/>
          <w:sz w:val="24"/>
          <w:szCs w:val="24"/>
          <w:lang w:val="en-GB"/>
        </w:rPr>
        <w:t>, Laur</w:t>
      </w:r>
      <w:r>
        <w:rPr>
          <w:rFonts w:ascii="Times New Roman" w:hAnsi="Times New Roman"/>
          <w:sz w:val="24"/>
          <w:szCs w:val="24"/>
          <w:lang w:val="en-GB"/>
        </w:rPr>
        <w:t>,</w:t>
      </w:r>
      <w:r w:rsidRPr="00676D49">
        <w:rPr>
          <w:rFonts w:ascii="Times New Roman" w:hAnsi="Times New Roman"/>
          <w:sz w:val="24"/>
          <w:szCs w:val="24"/>
          <w:lang w:val="en-GB"/>
        </w:rPr>
        <w:t xml:space="preserve"> R.</w:t>
      </w:r>
      <w:r>
        <w:rPr>
          <w:rFonts w:ascii="Times New Roman" w:hAnsi="Times New Roman"/>
          <w:sz w:val="24"/>
          <w:szCs w:val="24"/>
          <w:lang w:val="en-GB"/>
        </w:rPr>
        <w:t>,</w:t>
      </w:r>
      <w:r w:rsidRPr="00676D49">
        <w:rPr>
          <w:rFonts w:ascii="Times New Roman" w:hAnsi="Times New Roman"/>
          <w:sz w:val="24"/>
          <w:szCs w:val="24"/>
          <w:lang w:val="en-GB"/>
        </w:rPr>
        <w:t xml:space="preserve"> Stopping criteria for single-objective optimization. Proceedings of the Third International Conference on Computational Intelligence, Robotics and Autonomous Systems</w:t>
      </w:r>
      <w:r>
        <w:rPr>
          <w:rFonts w:ascii="Times New Roman" w:hAnsi="Times New Roman"/>
          <w:sz w:val="24"/>
          <w:szCs w:val="24"/>
          <w:lang w:val="en-GB"/>
        </w:rPr>
        <w:t>,</w:t>
      </w:r>
      <w:r w:rsidRPr="00676D49">
        <w:rPr>
          <w:rFonts w:ascii="Times New Roman" w:hAnsi="Times New Roman"/>
          <w:sz w:val="24"/>
          <w:szCs w:val="24"/>
          <w:lang w:val="en-GB"/>
        </w:rPr>
        <w:t xml:space="preserve"> Singapore</w:t>
      </w:r>
      <w:r>
        <w:rPr>
          <w:rFonts w:ascii="Times New Roman" w:hAnsi="Times New Roman"/>
          <w:sz w:val="24"/>
          <w:szCs w:val="24"/>
          <w:lang w:val="en-GB"/>
        </w:rPr>
        <w:t>, 2005</w:t>
      </w:r>
      <w:r w:rsidRPr="00676D49">
        <w:rPr>
          <w:rFonts w:ascii="Times New Roman" w:hAnsi="Times New Roman"/>
          <w:sz w:val="24"/>
          <w:szCs w:val="24"/>
          <w:lang w:val="en-GB"/>
        </w:rPr>
        <w:t>.</w:t>
      </w:r>
    </w:p>
    <w:p w:rsidR="00025375" w:rsidRPr="00025375" w:rsidRDefault="00025375" w:rsidP="00025375">
      <w:pPr>
        <w:pStyle w:val="ListeParagraf"/>
        <w:rPr>
          <w:rFonts w:ascii="Times New Roman" w:hAnsi="Times New Roman"/>
          <w:sz w:val="24"/>
          <w:szCs w:val="24"/>
        </w:rPr>
      </w:pPr>
    </w:p>
    <w:p w:rsidR="00025375" w:rsidRPr="00025375" w:rsidRDefault="00676D49" w:rsidP="00803271">
      <w:pPr>
        <w:pStyle w:val="ListeParagraf"/>
        <w:numPr>
          <w:ilvl w:val="0"/>
          <w:numId w:val="3"/>
        </w:numPr>
        <w:spacing w:after="0"/>
        <w:ind w:hanging="720"/>
        <w:jc w:val="both"/>
        <w:rPr>
          <w:rFonts w:ascii="Times New Roman" w:hAnsi="Times New Roman"/>
          <w:sz w:val="24"/>
          <w:szCs w:val="24"/>
        </w:rPr>
      </w:pPr>
      <w:r w:rsidRPr="00676D49">
        <w:rPr>
          <w:rFonts w:ascii="Times New Roman" w:hAnsi="Times New Roman"/>
          <w:sz w:val="24"/>
          <w:szCs w:val="24"/>
          <w:lang w:val="en-GB"/>
        </w:rPr>
        <w:t>Zielinski, K., Laur, R.,</w:t>
      </w:r>
      <w:r>
        <w:rPr>
          <w:rFonts w:ascii="Times New Roman" w:hAnsi="Times New Roman"/>
          <w:sz w:val="24"/>
          <w:szCs w:val="24"/>
          <w:lang w:val="en-GB"/>
        </w:rPr>
        <w:t xml:space="preserve"> </w:t>
      </w:r>
      <w:r w:rsidRPr="00676D49">
        <w:rPr>
          <w:rFonts w:ascii="Times New Roman" w:hAnsi="Times New Roman"/>
          <w:sz w:val="24"/>
          <w:szCs w:val="24"/>
        </w:rPr>
        <w:t>Constrained single-objective optimization using particle swarm optimization. Proceedings of the IEEE Congress on Evolutionary Computation</w:t>
      </w:r>
      <w:r>
        <w:rPr>
          <w:rFonts w:ascii="Times New Roman" w:hAnsi="Times New Roman"/>
          <w:sz w:val="24"/>
          <w:szCs w:val="24"/>
        </w:rPr>
        <w:t>,</w:t>
      </w:r>
      <w:r w:rsidRPr="00676D49">
        <w:rPr>
          <w:rFonts w:ascii="Times New Roman" w:hAnsi="Times New Roman"/>
          <w:sz w:val="24"/>
          <w:szCs w:val="24"/>
        </w:rPr>
        <w:t xml:space="preserve"> Vancouver, BC, Canada</w:t>
      </w:r>
      <w:r>
        <w:rPr>
          <w:rFonts w:ascii="Times New Roman" w:hAnsi="Times New Roman"/>
          <w:sz w:val="24"/>
          <w:szCs w:val="24"/>
        </w:rPr>
        <w:t>, 2006</w:t>
      </w:r>
      <w:r w:rsidRPr="00676D49">
        <w:rPr>
          <w:rFonts w:ascii="Times New Roman" w:hAnsi="Times New Roman"/>
          <w:sz w:val="24"/>
          <w:szCs w:val="24"/>
        </w:rPr>
        <w:t>.</w:t>
      </w:r>
    </w:p>
    <w:p w:rsidR="00025375" w:rsidRPr="00025375" w:rsidRDefault="00025375" w:rsidP="00025375">
      <w:pPr>
        <w:pStyle w:val="ListeParagraf"/>
        <w:rPr>
          <w:rFonts w:ascii="Times New Roman" w:hAnsi="Times New Roman"/>
          <w:sz w:val="24"/>
          <w:szCs w:val="24"/>
        </w:rPr>
      </w:pPr>
    </w:p>
    <w:p w:rsidR="00025375" w:rsidRPr="00025375" w:rsidRDefault="00676D49" w:rsidP="00803271">
      <w:pPr>
        <w:pStyle w:val="ListeParagraf"/>
        <w:numPr>
          <w:ilvl w:val="0"/>
          <w:numId w:val="3"/>
        </w:numPr>
        <w:spacing w:after="0"/>
        <w:ind w:hanging="720"/>
        <w:jc w:val="both"/>
        <w:rPr>
          <w:rFonts w:ascii="Times New Roman" w:hAnsi="Times New Roman"/>
          <w:sz w:val="24"/>
          <w:szCs w:val="24"/>
        </w:rPr>
      </w:pPr>
      <w:r w:rsidRPr="00676D49">
        <w:rPr>
          <w:rFonts w:ascii="Times New Roman" w:hAnsi="Times New Roman"/>
          <w:sz w:val="24"/>
          <w:szCs w:val="24"/>
          <w:lang w:val="en-GB"/>
        </w:rPr>
        <w:lastRenderedPageBreak/>
        <w:t>Zielinski, K., Laur, R.,</w:t>
      </w:r>
      <w:r>
        <w:rPr>
          <w:rFonts w:ascii="Times New Roman" w:hAnsi="Times New Roman"/>
          <w:sz w:val="24"/>
          <w:szCs w:val="24"/>
          <w:lang w:val="en-GB"/>
        </w:rPr>
        <w:t xml:space="preserve"> </w:t>
      </w:r>
      <w:r w:rsidRPr="00676D49">
        <w:rPr>
          <w:rFonts w:ascii="Times New Roman" w:hAnsi="Times New Roman"/>
          <w:sz w:val="24"/>
          <w:szCs w:val="24"/>
        </w:rPr>
        <w:t>Stopping criteria for a constrained single-objective particle swarm optimization algorithm. Informatica</w:t>
      </w:r>
      <w:r>
        <w:rPr>
          <w:rFonts w:ascii="Times New Roman" w:hAnsi="Times New Roman"/>
          <w:sz w:val="24"/>
          <w:szCs w:val="24"/>
        </w:rPr>
        <w:t>,</w:t>
      </w:r>
      <w:r w:rsidRPr="00676D49">
        <w:rPr>
          <w:rFonts w:ascii="Times New Roman" w:hAnsi="Times New Roman"/>
          <w:sz w:val="24"/>
          <w:szCs w:val="24"/>
        </w:rPr>
        <w:t xml:space="preserve"> 31: 51-59</w:t>
      </w:r>
      <w:r>
        <w:rPr>
          <w:rFonts w:ascii="Times New Roman" w:hAnsi="Times New Roman"/>
          <w:sz w:val="24"/>
          <w:szCs w:val="24"/>
        </w:rPr>
        <w:t>, 2007</w:t>
      </w:r>
      <w:r w:rsidRPr="00676D49">
        <w:rPr>
          <w:rFonts w:ascii="Times New Roman" w:hAnsi="Times New Roman"/>
          <w:sz w:val="24"/>
          <w:szCs w:val="24"/>
        </w:rPr>
        <w:t>.</w:t>
      </w:r>
    </w:p>
    <w:p w:rsidR="00025375" w:rsidRPr="00025375" w:rsidRDefault="00025375" w:rsidP="00025375">
      <w:pPr>
        <w:pStyle w:val="ListeParagraf"/>
        <w:rPr>
          <w:rFonts w:ascii="Times New Roman" w:hAnsi="Times New Roman"/>
          <w:sz w:val="24"/>
          <w:szCs w:val="24"/>
        </w:rPr>
      </w:pPr>
    </w:p>
    <w:p w:rsidR="00025375" w:rsidRDefault="00676D49" w:rsidP="00803271">
      <w:pPr>
        <w:pStyle w:val="ListeParagraf"/>
        <w:numPr>
          <w:ilvl w:val="0"/>
          <w:numId w:val="3"/>
        </w:numPr>
        <w:spacing w:after="0"/>
        <w:ind w:hanging="720"/>
        <w:jc w:val="both"/>
        <w:rPr>
          <w:rFonts w:ascii="Times New Roman" w:hAnsi="Times New Roman"/>
          <w:sz w:val="24"/>
          <w:szCs w:val="24"/>
        </w:rPr>
      </w:pPr>
      <w:r w:rsidRPr="00676D49">
        <w:rPr>
          <w:rFonts w:ascii="Times New Roman" w:hAnsi="Times New Roman"/>
          <w:sz w:val="24"/>
          <w:szCs w:val="24"/>
        </w:rPr>
        <w:t>Gandomi</w:t>
      </w:r>
      <w:r>
        <w:rPr>
          <w:rFonts w:ascii="Times New Roman" w:hAnsi="Times New Roman"/>
          <w:sz w:val="24"/>
          <w:szCs w:val="24"/>
        </w:rPr>
        <w:t>,</w:t>
      </w:r>
      <w:r w:rsidRPr="00676D49">
        <w:rPr>
          <w:rFonts w:ascii="Times New Roman" w:hAnsi="Times New Roman"/>
          <w:sz w:val="24"/>
          <w:szCs w:val="24"/>
        </w:rPr>
        <w:t xml:space="preserve"> A</w:t>
      </w:r>
      <w:r>
        <w:rPr>
          <w:rFonts w:ascii="Times New Roman" w:hAnsi="Times New Roman"/>
          <w:sz w:val="24"/>
          <w:szCs w:val="24"/>
        </w:rPr>
        <w:t xml:space="preserve">. </w:t>
      </w:r>
      <w:r w:rsidRPr="00676D49">
        <w:rPr>
          <w:rFonts w:ascii="Times New Roman" w:hAnsi="Times New Roman"/>
          <w:sz w:val="24"/>
          <w:szCs w:val="24"/>
        </w:rPr>
        <w:t>H</w:t>
      </w:r>
      <w:r>
        <w:rPr>
          <w:rFonts w:ascii="Times New Roman" w:hAnsi="Times New Roman"/>
          <w:sz w:val="24"/>
          <w:szCs w:val="24"/>
        </w:rPr>
        <w:t>.</w:t>
      </w:r>
      <w:r w:rsidRPr="00676D49">
        <w:rPr>
          <w:rFonts w:ascii="Times New Roman" w:hAnsi="Times New Roman"/>
          <w:sz w:val="24"/>
          <w:szCs w:val="24"/>
        </w:rPr>
        <w:t>, Yang</w:t>
      </w:r>
      <w:r>
        <w:rPr>
          <w:rFonts w:ascii="Times New Roman" w:hAnsi="Times New Roman"/>
          <w:sz w:val="24"/>
          <w:szCs w:val="24"/>
        </w:rPr>
        <w:t>,</w:t>
      </w:r>
      <w:r w:rsidRPr="00676D49">
        <w:rPr>
          <w:rFonts w:ascii="Times New Roman" w:hAnsi="Times New Roman"/>
          <w:sz w:val="24"/>
          <w:szCs w:val="24"/>
        </w:rPr>
        <w:t xml:space="preserve"> X</w:t>
      </w:r>
      <w:r>
        <w:rPr>
          <w:rFonts w:ascii="Times New Roman" w:hAnsi="Times New Roman"/>
          <w:sz w:val="24"/>
          <w:szCs w:val="24"/>
        </w:rPr>
        <w:t>.-</w:t>
      </w:r>
      <w:r w:rsidRPr="00676D49">
        <w:rPr>
          <w:rFonts w:ascii="Times New Roman" w:hAnsi="Times New Roman"/>
          <w:sz w:val="24"/>
          <w:szCs w:val="24"/>
        </w:rPr>
        <w:t>S</w:t>
      </w:r>
      <w:r>
        <w:rPr>
          <w:rFonts w:ascii="Times New Roman" w:hAnsi="Times New Roman"/>
          <w:sz w:val="24"/>
          <w:szCs w:val="24"/>
        </w:rPr>
        <w:t>.</w:t>
      </w:r>
      <w:r w:rsidRPr="00676D49">
        <w:rPr>
          <w:rFonts w:ascii="Times New Roman" w:hAnsi="Times New Roman"/>
          <w:sz w:val="24"/>
          <w:szCs w:val="24"/>
        </w:rPr>
        <w:t>, Alavi</w:t>
      </w:r>
      <w:r>
        <w:rPr>
          <w:rFonts w:ascii="Times New Roman" w:hAnsi="Times New Roman"/>
          <w:sz w:val="24"/>
          <w:szCs w:val="24"/>
        </w:rPr>
        <w:t>,</w:t>
      </w:r>
      <w:r w:rsidRPr="00676D49">
        <w:rPr>
          <w:rFonts w:ascii="Times New Roman" w:hAnsi="Times New Roman"/>
          <w:sz w:val="24"/>
          <w:szCs w:val="24"/>
        </w:rPr>
        <w:t xml:space="preserve"> A</w:t>
      </w:r>
      <w:r>
        <w:rPr>
          <w:rFonts w:ascii="Times New Roman" w:hAnsi="Times New Roman"/>
          <w:sz w:val="24"/>
          <w:szCs w:val="24"/>
        </w:rPr>
        <w:t xml:space="preserve">. </w:t>
      </w:r>
      <w:r w:rsidRPr="00676D49">
        <w:rPr>
          <w:rFonts w:ascii="Times New Roman" w:hAnsi="Times New Roman"/>
          <w:sz w:val="24"/>
          <w:szCs w:val="24"/>
        </w:rPr>
        <w:t>H</w:t>
      </w:r>
      <w:r>
        <w:rPr>
          <w:rFonts w:ascii="Times New Roman" w:hAnsi="Times New Roman"/>
          <w:sz w:val="24"/>
          <w:szCs w:val="24"/>
        </w:rPr>
        <w:t>.</w:t>
      </w:r>
      <w:r w:rsidRPr="00676D49">
        <w:rPr>
          <w:rFonts w:ascii="Times New Roman" w:hAnsi="Times New Roman"/>
          <w:sz w:val="24"/>
          <w:szCs w:val="24"/>
        </w:rPr>
        <w:t>, Mixed variable structural optimization using Firefly Algorithm. Comput Struct</w:t>
      </w:r>
      <w:r>
        <w:rPr>
          <w:rFonts w:ascii="Times New Roman" w:hAnsi="Times New Roman"/>
          <w:sz w:val="24"/>
          <w:szCs w:val="24"/>
        </w:rPr>
        <w:t>,</w:t>
      </w:r>
      <w:r w:rsidRPr="00676D49">
        <w:rPr>
          <w:rFonts w:ascii="Times New Roman" w:hAnsi="Times New Roman"/>
          <w:sz w:val="24"/>
          <w:szCs w:val="24"/>
        </w:rPr>
        <w:t xml:space="preserve"> 89: 2325-2336</w:t>
      </w:r>
      <w:r>
        <w:rPr>
          <w:rFonts w:ascii="Times New Roman" w:hAnsi="Times New Roman"/>
          <w:sz w:val="24"/>
          <w:szCs w:val="24"/>
        </w:rPr>
        <w:t>, 2011</w:t>
      </w:r>
      <w:r w:rsidRPr="00676D49">
        <w:rPr>
          <w:rFonts w:ascii="Times New Roman" w:hAnsi="Times New Roman"/>
          <w:sz w:val="24"/>
          <w:szCs w:val="24"/>
        </w:rPr>
        <w:t>.</w:t>
      </w:r>
    </w:p>
    <w:p w:rsidR="005C5AB7" w:rsidRPr="005C5AB7" w:rsidRDefault="005C5AB7" w:rsidP="005C5AB7">
      <w:pPr>
        <w:pStyle w:val="ListeParagraf"/>
        <w:rPr>
          <w:rFonts w:ascii="Times New Roman" w:hAnsi="Times New Roman"/>
          <w:sz w:val="24"/>
          <w:szCs w:val="24"/>
        </w:rPr>
      </w:pPr>
    </w:p>
    <w:p w:rsidR="005C5AB7" w:rsidRDefault="00676D49" w:rsidP="00803271">
      <w:pPr>
        <w:pStyle w:val="ListeParagraf"/>
        <w:numPr>
          <w:ilvl w:val="0"/>
          <w:numId w:val="3"/>
        </w:numPr>
        <w:spacing w:after="0"/>
        <w:ind w:hanging="720"/>
        <w:jc w:val="both"/>
        <w:rPr>
          <w:rFonts w:ascii="Times New Roman" w:hAnsi="Times New Roman"/>
          <w:sz w:val="24"/>
          <w:szCs w:val="24"/>
        </w:rPr>
      </w:pPr>
      <w:r w:rsidRPr="00676D49">
        <w:rPr>
          <w:rFonts w:ascii="Times New Roman" w:hAnsi="Times New Roman"/>
          <w:sz w:val="24"/>
          <w:szCs w:val="24"/>
        </w:rPr>
        <w:t>Shivakumar</w:t>
      </w:r>
      <w:r>
        <w:rPr>
          <w:rFonts w:ascii="Times New Roman" w:hAnsi="Times New Roman"/>
          <w:sz w:val="24"/>
          <w:szCs w:val="24"/>
        </w:rPr>
        <w:t>,</w:t>
      </w:r>
      <w:r w:rsidRPr="00676D49">
        <w:rPr>
          <w:rFonts w:ascii="Times New Roman" w:hAnsi="Times New Roman"/>
          <w:sz w:val="24"/>
          <w:szCs w:val="24"/>
        </w:rPr>
        <w:t xml:space="preserve"> S</w:t>
      </w:r>
      <w:r>
        <w:rPr>
          <w:rFonts w:ascii="Times New Roman" w:hAnsi="Times New Roman"/>
          <w:sz w:val="24"/>
          <w:szCs w:val="24"/>
        </w:rPr>
        <w:t xml:space="preserve">. </w:t>
      </w:r>
      <w:r w:rsidRPr="00676D49">
        <w:rPr>
          <w:rFonts w:ascii="Times New Roman" w:hAnsi="Times New Roman"/>
          <w:sz w:val="24"/>
          <w:szCs w:val="24"/>
        </w:rPr>
        <w:t>K.</w:t>
      </w:r>
      <w:r>
        <w:rPr>
          <w:rFonts w:ascii="Times New Roman" w:hAnsi="Times New Roman"/>
          <w:sz w:val="24"/>
          <w:szCs w:val="24"/>
        </w:rPr>
        <w:t>,</w:t>
      </w:r>
      <w:r w:rsidRPr="00676D49">
        <w:rPr>
          <w:rFonts w:ascii="Times New Roman" w:hAnsi="Times New Roman"/>
          <w:sz w:val="24"/>
          <w:szCs w:val="24"/>
        </w:rPr>
        <w:t xml:space="preserve"> Caching for enterprise web application. </w:t>
      </w:r>
      <w:r>
        <w:rPr>
          <w:rFonts w:ascii="Times New Roman" w:hAnsi="Times New Roman"/>
          <w:sz w:val="24"/>
          <w:szCs w:val="24"/>
        </w:rPr>
        <w:t>İçinde</w:t>
      </w:r>
      <w:r w:rsidRPr="00676D49">
        <w:rPr>
          <w:rFonts w:ascii="Times New Roman" w:hAnsi="Times New Roman"/>
          <w:sz w:val="24"/>
          <w:szCs w:val="24"/>
        </w:rPr>
        <w:t>: Architecting High Performing, Scalable and Available Enterprise Web Applications</w:t>
      </w:r>
      <w:r w:rsidR="00186DC0">
        <w:rPr>
          <w:rFonts w:ascii="Times New Roman" w:hAnsi="Times New Roman"/>
          <w:sz w:val="24"/>
          <w:szCs w:val="24"/>
        </w:rPr>
        <w:t>.</w:t>
      </w:r>
      <w:r w:rsidRPr="00676D49">
        <w:rPr>
          <w:rFonts w:ascii="Times New Roman" w:hAnsi="Times New Roman"/>
          <w:sz w:val="24"/>
          <w:szCs w:val="24"/>
        </w:rPr>
        <w:t xml:space="preserve"> Morgan Kaufmann, Waltham, MA, USA</w:t>
      </w:r>
      <w:r>
        <w:rPr>
          <w:rFonts w:ascii="Times New Roman" w:hAnsi="Times New Roman"/>
          <w:sz w:val="24"/>
          <w:szCs w:val="24"/>
        </w:rPr>
        <w:t>,</w:t>
      </w:r>
      <w:r w:rsidRPr="00676D49">
        <w:rPr>
          <w:rFonts w:ascii="Times New Roman" w:hAnsi="Times New Roman"/>
          <w:sz w:val="24"/>
          <w:szCs w:val="24"/>
        </w:rPr>
        <w:t xml:space="preserve"> 2015.</w:t>
      </w:r>
    </w:p>
    <w:p w:rsidR="00186DC0" w:rsidRPr="00186DC0" w:rsidRDefault="00186DC0" w:rsidP="00186DC0">
      <w:pPr>
        <w:pStyle w:val="ListeParagraf"/>
        <w:rPr>
          <w:rFonts w:ascii="Times New Roman" w:hAnsi="Times New Roman"/>
          <w:sz w:val="24"/>
          <w:szCs w:val="24"/>
        </w:rPr>
      </w:pPr>
    </w:p>
    <w:p w:rsidR="00186DC0" w:rsidRDefault="00186DC0" w:rsidP="00803271">
      <w:pPr>
        <w:pStyle w:val="ListeParagraf"/>
        <w:numPr>
          <w:ilvl w:val="0"/>
          <w:numId w:val="3"/>
        </w:numPr>
        <w:spacing w:after="0"/>
        <w:ind w:hanging="720"/>
        <w:jc w:val="both"/>
        <w:rPr>
          <w:rFonts w:ascii="Times New Roman" w:hAnsi="Times New Roman"/>
          <w:sz w:val="24"/>
          <w:szCs w:val="24"/>
        </w:rPr>
      </w:pPr>
      <w:r w:rsidRPr="00186DC0">
        <w:rPr>
          <w:rFonts w:ascii="Times New Roman" w:hAnsi="Times New Roman"/>
          <w:sz w:val="24"/>
          <w:szCs w:val="24"/>
        </w:rPr>
        <w:t>Kücükyılmaz</w:t>
      </w:r>
      <w:r>
        <w:rPr>
          <w:rFonts w:ascii="Times New Roman" w:hAnsi="Times New Roman"/>
          <w:sz w:val="24"/>
          <w:szCs w:val="24"/>
        </w:rPr>
        <w:t>,</w:t>
      </w:r>
      <w:r w:rsidRPr="00186DC0">
        <w:rPr>
          <w:rFonts w:ascii="Times New Roman" w:hAnsi="Times New Roman"/>
          <w:sz w:val="24"/>
          <w:szCs w:val="24"/>
        </w:rPr>
        <w:t xml:space="preserve"> T</w:t>
      </w:r>
      <w:r>
        <w:rPr>
          <w:rFonts w:ascii="Times New Roman" w:hAnsi="Times New Roman"/>
          <w:sz w:val="24"/>
          <w:szCs w:val="24"/>
        </w:rPr>
        <w:t>.</w:t>
      </w:r>
      <w:r w:rsidRPr="00186DC0">
        <w:rPr>
          <w:rFonts w:ascii="Times New Roman" w:hAnsi="Times New Roman"/>
          <w:sz w:val="24"/>
          <w:szCs w:val="24"/>
        </w:rPr>
        <w:t>, Cambazoglu</w:t>
      </w:r>
      <w:r>
        <w:rPr>
          <w:rFonts w:ascii="Times New Roman" w:hAnsi="Times New Roman"/>
          <w:sz w:val="24"/>
          <w:szCs w:val="24"/>
        </w:rPr>
        <w:t>,</w:t>
      </w:r>
      <w:r w:rsidRPr="00186DC0">
        <w:rPr>
          <w:rFonts w:ascii="Times New Roman" w:hAnsi="Times New Roman"/>
          <w:sz w:val="24"/>
          <w:szCs w:val="24"/>
        </w:rPr>
        <w:t xml:space="preserve"> B</w:t>
      </w:r>
      <w:r>
        <w:rPr>
          <w:rFonts w:ascii="Times New Roman" w:hAnsi="Times New Roman"/>
          <w:sz w:val="24"/>
          <w:szCs w:val="24"/>
        </w:rPr>
        <w:t xml:space="preserve">. </w:t>
      </w:r>
      <w:r w:rsidRPr="00186DC0">
        <w:rPr>
          <w:rFonts w:ascii="Times New Roman" w:hAnsi="Times New Roman"/>
          <w:sz w:val="24"/>
          <w:szCs w:val="24"/>
        </w:rPr>
        <w:t>B</w:t>
      </w:r>
      <w:r>
        <w:rPr>
          <w:rFonts w:ascii="Times New Roman" w:hAnsi="Times New Roman"/>
          <w:sz w:val="24"/>
          <w:szCs w:val="24"/>
        </w:rPr>
        <w:t>.</w:t>
      </w:r>
      <w:r w:rsidRPr="00186DC0">
        <w:rPr>
          <w:rFonts w:ascii="Times New Roman" w:hAnsi="Times New Roman"/>
          <w:sz w:val="24"/>
          <w:szCs w:val="24"/>
        </w:rPr>
        <w:t>, Aykanat</w:t>
      </w:r>
      <w:r>
        <w:rPr>
          <w:rFonts w:ascii="Times New Roman" w:hAnsi="Times New Roman"/>
          <w:sz w:val="24"/>
          <w:szCs w:val="24"/>
        </w:rPr>
        <w:t>,</w:t>
      </w:r>
      <w:r w:rsidRPr="00186DC0">
        <w:rPr>
          <w:rFonts w:ascii="Times New Roman" w:hAnsi="Times New Roman"/>
          <w:sz w:val="24"/>
          <w:szCs w:val="24"/>
        </w:rPr>
        <w:t xml:space="preserve"> C</w:t>
      </w:r>
      <w:r>
        <w:rPr>
          <w:rFonts w:ascii="Times New Roman" w:hAnsi="Times New Roman"/>
          <w:sz w:val="24"/>
          <w:szCs w:val="24"/>
        </w:rPr>
        <w:t>.</w:t>
      </w:r>
      <w:r w:rsidRPr="00186DC0">
        <w:rPr>
          <w:rFonts w:ascii="Times New Roman" w:hAnsi="Times New Roman"/>
          <w:sz w:val="24"/>
          <w:szCs w:val="24"/>
        </w:rPr>
        <w:t>, Baez-Yates</w:t>
      </w:r>
      <w:r>
        <w:rPr>
          <w:rFonts w:ascii="Times New Roman" w:hAnsi="Times New Roman"/>
          <w:sz w:val="24"/>
          <w:szCs w:val="24"/>
        </w:rPr>
        <w:t>,</w:t>
      </w:r>
      <w:r w:rsidRPr="00186DC0">
        <w:rPr>
          <w:rFonts w:ascii="Times New Roman" w:hAnsi="Times New Roman"/>
          <w:sz w:val="24"/>
          <w:szCs w:val="24"/>
        </w:rPr>
        <w:t xml:space="preserve"> R.</w:t>
      </w:r>
      <w:r>
        <w:rPr>
          <w:rFonts w:ascii="Times New Roman" w:hAnsi="Times New Roman"/>
          <w:sz w:val="24"/>
          <w:szCs w:val="24"/>
        </w:rPr>
        <w:t>,</w:t>
      </w:r>
      <w:r w:rsidRPr="00186DC0">
        <w:rPr>
          <w:rFonts w:ascii="Times New Roman" w:hAnsi="Times New Roman"/>
          <w:sz w:val="24"/>
          <w:szCs w:val="24"/>
        </w:rPr>
        <w:t xml:space="preserve"> A machine learning approach for result caching in web search engines. Inform Process Manag</w:t>
      </w:r>
      <w:r>
        <w:rPr>
          <w:rFonts w:ascii="Times New Roman" w:hAnsi="Times New Roman"/>
          <w:sz w:val="24"/>
          <w:szCs w:val="24"/>
        </w:rPr>
        <w:t>,</w:t>
      </w:r>
      <w:r w:rsidRPr="00186DC0">
        <w:rPr>
          <w:rFonts w:ascii="Times New Roman" w:hAnsi="Times New Roman"/>
          <w:sz w:val="24"/>
          <w:szCs w:val="24"/>
        </w:rPr>
        <w:t xml:space="preserve"> 53: 834-850</w:t>
      </w:r>
      <w:r>
        <w:rPr>
          <w:rFonts w:ascii="Times New Roman" w:hAnsi="Times New Roman"/>
          <w:sz w:val="24"/>
          <w:szCs w:val="24"/>
        </w:rPr>
        <w:t>, 2017</w:t>
      </w:r>
      <w:r w:rsidRPr="00186DC0">
        <w:rPr>
          <w:rFonts w:ascii="Times New Roman" w:hAnsi="Times New Roman"/>
          <w:sz w:val="24"/>
          <w:szCs w:val="24"/>
        </w:rPr>
        <w:t>.</w:t>
      </w:r>
    </w:p>
    <w:p w:rsidR="00837094" w:rsidRPr="00837094" w:rsidRDefault="00837094" w:rsidP="00837094">
      <w:pPr>
        <w:pStyle w:val="ListeParagraf"/>
        <w:rPr>
          <w:rFonts w:ascii="Times New Roman" w:hAnsi="Times New Roman"/>
          <w:sz w:val="24"/>
          <w:szCs w:val="24"/>
        </w:rPr>
      </w:pPr>
    </w:p>
    <w:p w:rsidR="00837094" w:rsidRDefault="00837094" w:rsidP="00803271">
      <w:pPr>
        <w:pStyle w:val="ListeParagraf"/>
        <w:numPr>
          <w:ilvl w:val="0"/>
          <w:numId w:val="3"/>
        </w:numPr>
        <w:spacing w:after="0"/>
        <w:ind w:hanging="720"/>
        <w:jc w:val="both"/>
        <w:rPr>
          <w:rFonts w:ascii="Times New Roman" w:hAnsi="Times New Roman"/>
          <w:sz w:val="24"/>
          <w:szCs w:val="24"/>
        </w:rPr>
      </w:pPr>
      <w:r w:rsidRPr="00837094">
        <w:rPr>
          <w:rFonts w:ascii="Times New Roman" w:hAnsi="Times New Roman"/>
          <w:sz w:val="24"/>
          <w:szCs w:val="24"/>
        </w:rPr>
        <w:t>Ahn</w:t>
      </w:r>
      <w:r>
        <w:rPr>
          <w:rFonts w:ascii="Times New Roman" w:hAnsi="Times New Roman"/>
          <w:sz w:val="24"/>
          <w:szCs w:val="24"/>
        </w:rPr>
        <w:t>,</w:t>
      </w:r>
      <w:r w:rsidRPr="00837094">
        <w:rPr>
          <w:rFonts w:ascii="Times New Roman" w:hAnsi="Times New Roman"/>
          <w:sz w:val="24"/>
          <w:szCs w:val="24"/>
        </w:rPr>
        <w:t xml:space="preserve"> W</w:t>
      </w:r>
      <w:r>
        <w:rPr>
          <w:rFonts w:ascii="Times New Roman" w:hAnsi="Times New Roman"/>
          <w:sz w:val="24"/>
          <w:szCs w:val="24"/>
        </w:rPr>
        <w:t xml:space="preserve">. </w:t>
      </w:r>
      <w:r w:rsidRPr="00837094">
        <w:rPr>
          <w:rFonts w:ascii="Times New Roman" w:hAnsi="Times New Roman"/>
          <w:sz w:val="24"/>
          <w:szCs w:val="24"/>
        </w:rPr>
        <w:t>H</w:t>
      </w:r>
      <w:r>
        <w:rPr>
          <w:rFonts w:ascii="Times New Roman" w:hAnsi="Times New Roman"/>
          <w:sz w:val="24"/>
          <w:szCs w:val="24"/>
        </w:rPr>
        <w:t>.</w:t>
      </w:r>
      <w:r w:rsidRPr="00837094">
        <w:rPr>
          <w:rFonts w:ascii="Times New Roman" w:hAnsi="Times New Roman"/>
          <w:sz w:val="24"/>
          <w:szCs w:val="24"/>
        </w:rPr>
        <w:t>, Kim</w:t>
      </w:r>
      <w:r>
        <w:rPr>
          <w:rFonts w:ascii="Times New Roman" w:hAnsi="Times New Roman"/>
          <w:sz w:val="24"/>
          <w:szCs w:val="24"/>
        </w:rPr>
        <w:t>,</w:t>
      </w:r>
      <w:r w:rsidRPr="00837094">
        <w:rPr>
          <w:rFonts w:ascii="Times New Roman" w:hAnsi="Times New Roman"/>
          <w:sz w:val="24"/>
          <w:szCs w:val="24"/>
        </w:rPr>
        <w:t xml:space="preserve"> W</w:t>
      </w:r>
      <w:r>
        <w:rPr>
          <w:rFonts w:ascii="Times New Roman" w:hAnsi="Times New Roman"/>
          <w:sz w:val="24"/>
          <w:szCs w:val="24"/>
        </w:rPr>
        <w:t xml:space="preserve">. </w:t>
      </w:r>
      <w:r w:rsidRPr="00837094">
        <w:rPr>
          <w:rFonts w:ascii="Times New Roman" w:hAnsi="Times New Roman"/>
          <w:sz w:val="24"/>
          <w:szCs w:val="24"/>
        </w:rPr>
        <w:t>J</w:t>
      </w:r>
      <w:r>
        <w:rPr>
          <w:rFonts w:ascii="Times New Roman" w:hAnsi="Times New Roman"/>
          <w:sz w:val="24"/>
          <w:szCs w:val="24"/>
        </w:rPr>
        <w:t>.</w:t>
      </w:r>
      <w:r w:rsidRPr="00837094">
        <w:rPr>
          <w:rFonts w:ascii="Times New Roman" w:hAnsi="Times New Roman"/>
          <w:sz w:val="24"/>
          <w:szCs w:val="24"/>
        </w:rPr>
        <w:t>, Park</w:t>
      </w:r>
      <w:r>
        <w:rPr>
          <w:rFonts w:ascii="Times New Roman" w:hAnsi="Times New Roman"/>
          <w:sz w:val="24"/>
          <w:szCs w:val="24"/>
        </w:rPr>
        <w:t>,</w:t>
      </w:r>
      <w:r w:rsidRPr="00837094">
        <w:rPr>
          <w:rFonts w:ascii="Times New Roman" w:hAnsi="Times New Roman"/>
          <w:sz w:val="24"/>
          <w:szCs w:val="24"/>
        </w:rPr>
        <w:t xml:space="preserve"> D.</w:t>
      </w:r>
      <w:r>
        <w:rPr>
          <w:rFonts w:ascii="Times New Roman" w:hAnsi="Times New Roman"/>
          <w:sz w:val="24"/>
          <w:szCs w:val="24"/>
        </w:rPr>
        <w:t>,</w:t>
      </w:r>
      <w:r w:rsidRPr="00837094">
        <w:rPr>
          <w:rFonts w:ascii="Times New Roman" w:hAnsi="Times New Roman"/>
          <w:sz w:val="24"/>
          <w:szCs w:val="24"/>
        </w:rPr>
        <w:t xml:space="preserve"> Content-aware cooperative caching for cluster-based web servers. J Syst Software</w:t>
      </w:r>
      <w:r>
        <w:rPr>
          <w:rFonts w:ascii="Times New Roman" w:hAnsi="Times New Roman"/>
          <w:sz w:val="24"/>
          <w:szCs w:val="24"/>
        </w:rPr>
        <w:t>,</w:t>
      </w:r>
      <w:r w:rsidRPr="00837094">
        <w:rPr>
          <w:rFonts w:ascii="Times New Roman" w:hAnsi="Times New Roman"/>
          <w:sz w:val="24"/>
          <w:szCs w:val="24"/>
        </w:rPr>
        <w:t xml:space="preserve"> 69: 75-86</w:t>
      </w:r>
      <w:r>
        <w:rPr>
          <w:rFonts w:ascii="Times New Roman" w:hAnsi="Times New Roman"/>
          <w:sz w:val="24"/>
          <w:szCs w:val="24"/>
        </w:rPr>
        <w:t>, 2004</w:t>
      </w:r>
      <w:r w:rsidRPr="00837094">
        <w:rPr>
          <w:rFonts w:ascii="Times New Roman" w:hAnsi="Times New Roman"/>
          <w:sz w:val="24"/>
          <w:szCs w:val="24"/>
        </w:rPr>
        <w:t>.</w:t>
      </w:r>
    </w:p>
    <w:p w:rsidR="00837094" w:rsidRPr="00837094" w:rsidRDefault="00837094" w:rsidP="00837094">
      <w:pPr>
        <w:pStyle w:val="ListeParagraf"/>
        <w:rPr>
          <w:rFonts w:ascii="Times New Roman" w:hAnsi="Times New Roman"/>
          <w:sz w:val="24"/>
          <w:szCs w:val="24"/>
        </w:rPr>
      </w:pPr>
    </w:p>
    <w:p w:rsidR="00837094" w:rsidRDefault="00837094" w:rsidP="00803271">
      <w:pPr>
        <w:pStyle w:val="ListeParagraf"/>
        <w:numPr>
          <w:ilvl w:val="0"/>
          <w:numId w:val="3"/>
        </w:numPr>
        <w:spacing w:after="0"/>
        <w:ind w:hanging="720"/>
        <w:jc w:val="both"/>
        <w:rPr>
          <w:rFonts w:ascii="Times New Roman" w:hAnsi="Times New Roman"/>
          <w:sz w:val="24"/>
          <w:szCs w:val="24"/>
        </w:rPr>
      </w:pPr>
      <w:r w:rsidRPr="00837094">
        <w:rPr>
          <w:rFonts w:ascii="Times New Roman" w:hAnsi="Times New Roman"/>
          <w:sz w:val="24"/>
          <w:szCs w:val="24"/>
        </w:rPr>
        <w:t>Forisek</w:t>
      </w:r>
      <w:r>
        <w:rPr>
          <w:rFonts w:ascii="Times New Roman" w:hAnsi="Times New Roman"/>
          <w:sz w:val="24"/>
          <w:szCs w:val="24"/>
        </w:rPr>
        <w:t>,</w:t>
      </w:r>
      <w:r w:rsidRPr="00837094">
        <w:rPr>
          <w:rFonts w:ascii="Times New Roman" w:hAnsi="Times New Roman"/>
          <w:sz w:val="24"/>
          <w:szCs w:val="24"/>
        </w:rPr>
        <w:t xml:space="preserve"> M.</w:t>
      </w:r>
      <w:r>
        <w:rPr>
          <w:rFonts w:ascii="Times New Roman" w:hAnsi="Times New Roman"/>
          <w:sz w:val="24"/>
          <w:szCs w:val="24"/>
        </w:rPr>
        <w:t>,</w:t>
      </w:r>
      <w:r w:rsidRPr="00837094">
        <w:rPr>
          <w:rFonts w:ascii="Times New Roman" w:hAnsi="Times New Roman"/>
          <w:sz w:val="24"/>
          <w:szCs w:val="24"/>
        </w:rPr>
        <w:t xml:space="preserve"> Towards a better way to teach dynamic programming. Olympiads in Informatics</w:t>
      </w:r>
      <w:r>
        <w:rPr>
          <w:rFonts w:ascii="Times New Roman" w:hAnsi="Times New Roman"/>
          <w:sz w:val="24"/>
          <w:szCs w:val="24"/>
        </w:rPr>
        <w:t>,</w:t>
      </w:r>
      <w:r w:rsidRPr="00837094">
        <w:rPr>
          <w:rFonts w:ascii="Times New Roman" w:hAnsi="Times New Roman"/>
          <w:sz w:val="24"/>
          <w:szCs w:val="24"/>
        </w:rPr>
        <w:t xml:space="preserve"> 9: 45-55</w:t>
      </w:r>
      <w:r>
        <w:rPr>
          <w:rFonts w:ascii="Times New Roman" w:hAnsi="Times New Roman"/>
          <w:sz w:val="24"/>
          <w:szCs w:val="24"/>
        </w:rPr>
        <w:t>, 2015</w:t>
      </w:r>
      <w:r w:rsidRPr="00837094">
        <w:rPr>
          <w:rFonts w:ascii="Times New Roman" w:hAnsi="Times New Roman"/>
          <w:sz w:val="24"/>
          <w:szCs w:val="24"/>
        </w:rPr>
        <w:t>.</w:t>
      </w:r>
    </w:p>
    <w:p w:rsidR="00837094" w:rsidRPr="00837094" w:rsidRDefault="00837094" w:rsidP="00837094">
      <w:pPr>
        <w:pStyle w:val="ListeParagraf"/>
        <w:rPr>
          <w:rFonts w:ascii="Times New Roman" w:hAnsi="Times New Roman"/>
          <w:sz w:val="24"/>
          <w:szCs w:val="24"/>
        </w:rPr>
      </w:pPr>
    </w:p>
    <w:p w:rsidR="00837094" w:rsidRDefault="00837094" w:rsidP="00803271">
      <w:pPr>
        <w:pStyle w:val="ListeParagraf"/>
        <w:numPr>
          <w:ilvl w:val="0"/>
          <w:numId w:val="3"/>
        </w:numPr>
        <w:spacing w:after="0"/>
        <w:ind w:hanging="720"/>
        <w:jc w:val="both"/>
        <w:rPr>
          <w:rFonts w:ascii="Times New Roman" w:hAnsi="Times New Roman"/>
          <w:sz w:val="24"/>
          <w:szCs w:val="24"/>
        </w:rPr>
      </w:pPr>
      <w:r w:rsidRPr="00837094">
        <w:rPr>
          <w:rFonts w:ascii="Times New Roman" w:hAnsi="Times New Roman"/>
          <w:sz w:val="24"/>
          <w:szCs w:val="24"/>
        </w:rPr>
        <w:t>Jaffar</w:t>
      </w:r>
      <w:r>
        <w:rPr>
          <w:rFonts w:ascii="Times New Roman" w:hAnsi="Times New Roman"/>
          <w:sz w:val="24"/>
          <w:szCs w:val="24"/>
        </w:rPr>
        <w:t>,</w:t>
      </w:r>
      <w:r w:rsidRPr="00837094">
        <w:rPr>
          <w:rFonts w:ascii="Times New Roman" w:hAnsi="Times New Roman"/>
          <w:sz w:val="24"/>
          <w:szCs w:val="24"/>
        </w:rPr>
        <w:t xml:space="preserve"> J</w:t>
      </w:r>
      <w:r>
        <w:rPr>
          <w:rFonts w:ascii="Times New Roman" w:hAnsi="Times New Roman"/>
          <w:sz w:val="24"/>
          <w:szCs w:val="24"/>
        </w:rPr>
        <w:t>.</w:t>
      </w:r>
      <w:r w:rsidRPr="00837094">
        <w:rPr>
          <w:rFonts w:ascii="Times New Roman" w:hAnsi="Times New Roman"/>
          <w:sz w:val="24"/>
          <w:szCs w:val="24"/>
        </w:rPr>
        <w:t>, Santosa</w:t>
      </w:r>
      <w:r>
        <w:rPr>
          <w:rFonts w:ascii="Times New Roman" w:hAnsi="Times New Roman"/>
          <w:sz w:val="24"/>
          <w:szCs w:val="24"/>
        </w:rPr>
        <w:t>,</w:t>
      </w:r>
      <w:r w:rsidRPr="00837094">
        <w:rPr>
          <w:rFonts w:ascii="Times New Roman" w:hAnsi="Times New Roman"/>
          <w:sz w:val="24"/>
          <w:szCs w:val="24"/>
        </w:rPr>
        <w:t xml:space="preserve"> A</w:t>
      </w:r>
      <w:r>
        <w:rPr>
          <w:rFonts w:ascii="Times New Roman" w:hAnsi="Times New Roman"/>
          <w:sz w:val="24"/>
          <w:szCs w:val="24"/>
        </w:rPr>
        <w:t xml:space="preserve">. </w:t>
      </w:r>
      <w:r w:rsidRPr="00837094">
        <w:rPr>
          <w:rFonts w:ascii="Times New Roman" w:hAnsi="Times New Roman"/>
          <w:sz w:val="24"/>
          <w:szCs w:val="24"/>
        </w:rPr>
        <w:t>E</w:t>
      </w:r>
      <w:r>
        <w:rPr>
          <w:rFonts w:ascii="Times New Roman" w:hAnsi="Times New Roman"/>
          <w:sz w:val="24"/>
          <w:szCs w:val="24"/>
        </w:rPr>
        <w:t>.</w:t>
      </w:r>
      <w:r w:rsidRPr="00837094">
        <w:rPr>
          <w:rFonts w:ascii="Times New Roman" w:hAnsi="Times New Roman"/>
          <w:sz w:val="24"/>
          <w:szCs w:val="24"/>
        </w:rPr>
        <w:t>, Voicu</w:t>
      </w:r>
      <w:r>
        <w:rPr>
          <w:rFonts w:ascii="Times New Roman" w:hAnsi="Times New Roman"/>
          <w:sz w:val="24"/>
          <w:szCs w:val="24"/>
        </w:rPr>
        <w:t>,</w:t>
      </w:r>
      <w:r w:rsidRPr="00837094">
        <w:rPr>
          <w:rFonts w:ascii="Times New Roman" w:hAnsi="Times New Roman"/>
          <w:sz w:val="24"/>
          <w:szCs w:val="24"/>
        </w:rPr>
        <w:t xml:space="preserve"> R.</w:t>
      </w:r>
      <w:r>
        <w:rPr>
          <w:rFonts w:ascii="Times New Roman" w:hAnsi="Times New Roman"/>
          <w:sz w:val="24"/>
          <w:szCs w:val="24"/>
        </w:rPr>
        <w:t>,</w:t>
      </w:r>
      <w:r w:rsidRPr="00837094">
        <w:rPr>
          <w:rFonts w:ascii="Times New Roman" w:hAnsi="Times New Roman"/>
          <w:sz w:val="24"/>
          <w:szCs w:val="24"/>
        </w:rPr>
        <w:t xml:space="preserve"> Efficient memoization for dynamic programming with ad-hoc constraints. Proceedings of the Twenty-Third AAAI Conference on Artificial Intelligence</w:t>
      </w:r>
      <w:r>
        <w:rPr>
          <w:rFonts w:ascii="Times New Roman" w:hAnsi="Times New Roman"/>
          <w:sz w:val="24"/>
          <w:szCs w:val="24"/>
        </w:rPr>
        <w:t>,</w:t>
      </w:r>
      <w:r w:rsidRPr="00837094">
        <w:rPr>
          <w:rFonts w:ascii="Times New Roman" w:hAnsi="Times New Roman"/>
          <w:sz w:val="24"/>
          <w:szCs w:val="24"/>
        </w:rPr>
        <w:t xml:space="preserve"> Chicago, IL, USA</w:t>
      </w:r>
      <w:r>
        <w:rPr>
          <w:rFonts w:ascii="Times New Roman" w:hAnsi="Times New Roman"/>
          <w:sz w:val="24"/>
          <w:szCs w:val="24"/>
        </w:rPr>
        <w:t>, 2008</w:t>
      </w:r>
      <w:r w:rsidRPr="00837094">
        <w:rPr>
          <w:rFonts w:ascii="Times New Roman" w:hAnsi="Times New Roman"/>
          <w:sz w:val="24"/>
          <w:szCs w:val="24"/>
        </w:rPr>
        <w:t>.</w:t>
      </w:r>
    </w:p>
    <w:p w:rsidR="00186DC0" w:rsidRPr="00186DC0" w:rsidRDefault="00186DC0" w:rsidP="00186DC0">
      <w:pPr>
        <w:pStyle w:val="ListeParagraf"/>
        <w:rPr>
          <w:rFonts w:ascii="Times New Roman" w:hAnsi="Times New Roman"/>
          <w:sz w:val="24"/>
          <w:szCs w:val="24"/>
        </w:rPr>
      </w:pPr>
    </w:p>
    <w:p w:rsidR="00186DC0" w:rsidRDefault="00837094" w:rsidP="00803271">
      <w:pPr>
        <w:pStyle w:val="ListeParagraf"/>
        <w:numPr>
          <w:ilvl w:val="0"/>
          <w:numId w:val="3"/>
        </w:numPr>
        <w:spacing w:after="0"/>
        <w:ind w:hanging="720"/>
        <w:jc w:val="both"/>
        <w:rPr>
          <w:rFonts w:ascii="Times New Roman" w:hAnsi="Times New Roman"/>
          <w:sz w:val="24"/>
          <w:szCs w:val="24"/>
        </w:rPr>
      </w:pPr>
      <w:r w:rsidRPr="00837094">
        <w:rPr>
          <w:rFonts w:ascii="Times New Roman" w:hAnsi="Times New Roman"/>
          <w:sz w:val="24"/>
          <w:szCs w:val="24"/>
        </w:rPr>
        <w:t>Kratica</w:t>
      </w:r>
      <w:r>
        <w:rPr>
          <w:rFonts w:ascii="Times New Roman" w:hAnsi="Times New Roman"/>
          <w:sz w:val="24"/>
          <w:szCs w:val="24"/>
        </w:rPr>
        <w:t>,</w:t>
      </w:r>
      <w:r w:rsidRPr="00837094">
        <w:rPr>
          <w:rFonts w:ascii="Times New Roman" w:hAnsi="Times New Roman"/>
          <w:sz w:val="24"/>
          <w:szCs w:val="24"/>
        </w:rPr>
        <w:t xml:space="preserve"> J.</w:t>
      </w:r>
      <w:r>
        <w:rPr>
          <w:rFonts w:ascii="Times New Roman" w:hAnsi="Times New Roman"/>
          <w:sz w:val="24"/>
          <w:szCs w:val="24"/>
        </w:rPr>
        <w:t>,</w:t>
      </w:r>
      <w:r w:rsidRPr="00837094">
        <w:rPr>
          <w:rFonts w:ascii="Times New Roman" w:hAnsi="Times New Roman"/>
          <w:sz w:val="24"/>
          <w:szCs w:val="24"/>
        </w:rPr>
        <w:t xml:space="preserve"> Improving performances of the genetic algorithm by caching. Comput Artif Intell</w:t>
      </w:r>
      <w:r>
        <w:rPr>
          <w:rFonts w:ascii="Times New Roman" w:hAnsi="Times New Roman"/>
          <w:sz w:val="24"/>
          <w:szCs w:val="24"/>
        </w:rPr>
        <w:t>,</w:t>
      </w:r>
      <w:r w:rsidRPr="00837094">
        <w:rPr>
          <w:rFonts w:ascii="Times New Roman" w:hAnsi="Times New Roman"/>
          <w:sz w:val="24"/>
          <w:szCs w:val="24"/>
        </w:rPr>
        <w:t xml:space="preserve"> 18: 271-283</w:t>
      </w:r>
      <w:r>
        <w:rPr>
          <w:rFonts w:ascii="Times New Roman" w:hAnsi="Times New Roman"/>
          <w:sz w:val="24"/>
          <w:szCs w:val="24"/>
        </w:rPr>
        <w:t>, 1999</w:t>
      </w:r>
      <w:r w:rsidRPr="00837094">
        <w:rPr>
          <w:rFonts w:ascii="Times New Roman" w:hAnsi="Times New Roman"/>
          <w:sz w:val="24"/>
          <w:szCs w:val="24"/>
        </w:rPr>
        <w:t>.</w:t>
      </w:r>
    </w:p>
    <w:p w:rsidR="00837094" w:rsidRPr="00837094" w:rsidRDefault="00837094" w:rsidP="00837094">
      <w:pPr>
        <w:pStyle w:val="ListeParagraf"/>
        <w:rPr>
          <w:rFonts w:ascii="Times New Roman" w:hAnsi="Times New Roman"/>
          <w:sz w:val="24"/>
          <w:szCs w:val="24"/>
        </w:rPr>
      </w:pPr>
    </w:p>
    <w:p w:rsidR="00837094" w:rsidRDefault="00837094" w:rsidP="00803271">
      <w:pPr>
        <w:pStyle w:val="ListeParagraf"/>
        <w:numPr>
          <w:ilvl w:val="0"/>
          <w:numId w:val="3"/>
        </w:numPr>
        <w:spacing w:after="0"/>
        <w:ind w:hanging="720"/>
        <w:jc w:val="both"/>
        <w:rPr>
          <w:rFonts w:ascii="Times New Roman" w:hAnsi="Times New Roman"/>
          <w:sz w:val="24"/>
          <w:szCs w:val="24"/>
        </w:rPr>
      </w:pPr>
      <w:r w:rsidRPr="00837094">
        <w:rPr>
          <w:rFonts w:ascii="Times New Roman" w:hAnsi="Times New Roman"/>
          <w:sz w:val="24"/>
          <w:szCs w:val="24"/>
        </w:rPr>
        <w:t>Maric</w:t>
      </w:r>
      <w:r>
        <w:rPr>
          <w:rFonts w:ascii="Times New Roman" w:hAnsi="Times New Roman"/>
          <w:sz w:val="24"/>
          <w:szCs w:val="24"/>
        </w:rPr>
        <w:t>,</w:t>
      </w:r>
      <w:r w:rsidRPr="00837094">
        <w:rPr>
          <w:rFonts w:ascii="Times New Roman" w:hAnsi="Times New Roman"/>
          <w:sz w:val="24"/>
          <w:szCs w:val="24"/>
        </w:rPr>
        <w:t xml:space="preserve"> M.</w:t>
      </w:r>
      <w:r>
        <w:rPr>
          <w:rFonts w:ascii="Times New Roman" w:hAnsi="Times New Roman"/>
          <w:sz w:val="24"/>
          <w:szCs w:val="24"/>
        </w:rPr>
        <w:t>,</w:t>
      </w:r>
      <w:r w:rsidRPr="00837094">
        <w:rPr>
          <w:rFonts w:ascii="Times New Roman" w:hAnsi="Times New Roman"/>
          <w:sz w:val="24"/>
          <w:szCs w:val="24"/>
        </w:rPr>
        <w:t xml:space="preserve"> An efficient genetic algorithm for solving the multi-level uncapacitated facility location problem. Comput Inform</w:t>
      </w:r>
      <w:r>
        <w:rPr>
          <w:rFonts w:ascii="Times New Roman" w:hAnsi="Times New Roman"/>
          <w:sz w:val="24"/>
          <w:szCs w:val="24"/>
        </w:rPr>
        <w:t>,</w:t>
      </w:r>
      <w:r w:rsidRPr="00837094">
        <w:rPr>
          <w:rFonts w:ascii="Times New Roman" w:hAnsi="Times New Roman"/>
          <w:sz w:val="24"/>
          <w:szCs w:val="24"/>
        </w:rPr>
        <w:t xml:space="preserve"> 29: 183-201</w:t>
      </w:r>
      <w:r>
        <w:rPr>
          <w:rFonts w:ascii="Times New Roman" w:hAnsi="Times New Roman"/>
          <w:sz w:val="24"/>
          <w:szCs w:val="24"/>
        </w:rPr>
        <w:t>, 2010</w:t>
      </w:r>
      <w:r w:rsidRPr="00837094">
        <w:rPr>
          <w:rFonts w:ascii="Times New Roman" w:hAnsi="Times New Roman"/>
          <w:sz w:val="24"/>
          <w:szCs w:val="24"/>
        </w:rPr>
        <w:t>.</w:t>
      </w:r>
    </w:p>
    <w:p w:rsidR="005C5AB7" w:rsidRPr="005C5AB7" w:rsidRDefault="005C5AB7" w:rsidP="005C5AB7">
      <w:pPr>
        <w:pStyle w:val="ListeParagraf"/>
        <w:rPr>
          <w:rFonts w:ascii="Times New Roman" w:hAnsi="Times New Roman"/>
          <w:sz w:val="24"/>
          <w:szCs w:val="24"/>
        </w:rPr>
      </w:pPr>
    </w:p>
    <w:p w:rsidR="005C5AB7" w:rsidRDefault="00837094" w:rsidP="00803271">
      <w:pPr>
        <w:pStyle w:val="ListeParagraf"/>
        <w:numPr>
          <w:ilvl w:val="0"/>
          <w:numId w:val="3"/>
        </w:numPr>
        <w:spacing w:after="0"/>
        <w:ind w:hanging="720"/>
        <w:jc w:val="both"/>
        <w:rPr>
          <w:rFonts w:ascii="Times New Roman" w:hAnsi="Times New Roman"/>
          <w:sz w:val="24"/>
          <w:szCs w:val="24"/>
        </w:rPr>
      </w:pPr>
      <w:r w:rsidRPr="00837094">
        <w:rPr>
          <w:rFonts w:ascii="Times New Roman" w:hAnsi="Times New Roman"/>
          <w:sz w:val="24"/>
          <w:szCs w:val="24"/>
        </w:rPr>
        <w:t>Kratica</w:t>
      </w:r>
      <w:r>
        <w:rPr>
          <w:rFonts w:ascii="Times New Roman" w:hAnsi="Times New Roman"/>
          <w:sz w:val="24"/>
          <w:szCs w:val="24"/>
        </w:rPr>
        <w:t>,</w:t>
      </w:r>
      <w:r w:rsidRPr="00837094">
        <w:rPr>
          <w:rFonts w:ascii="Times New Roman" w:hAnsi="Times New Roman"/>
          <w:sz w:val="24"/>
          <w:szCs w:val="24"/>
        </w:rPr>
        <w:t xml:space="preserve"> J</w:t>
      </w:r>
      <w:r>
        <w:rPr>
          <w:rFonts w:ascii="Times New Roman" w:hAnsi="Times New Roman"/>
          <w:sz w:val="24"/>
          <w:szCs w:val="24"/>
        </w:rPr>
        <w:t>.</w:t>
      </w:r>
      <w:r w:rsidRPr="00837094">
        <w:rPr>
          <w:rFonts w:ascii="Times New Roman" w:hAnsi="Times New Roman"/>
          <w:sz w:val="24"/>
          <w:szCs w:val="24"/>
        </w:rPr>
        <w:t>, Kostic</w:t>
      </w:r>
      <w:r>
        <w:rPr>
          <w:rFonts w:ascii="Times New Roman" w:hAnsi="Times New Roman"/>
          <w:sz w:val="24"/>
          <w:szCs w:val="24"/>
        </w:rPr>
        <w:t>,</w:t>
      </w:r>
      <w:r w:rsidRPr="00837094">
        <w:rPr>
          <w:rFonts w:ascii="Times New Roman" w:hAnsi="Times New Roman"/>
          <w:sz w:val="24"/>
          <w:szCs w:val="24"/>
        </w:rPr>
        <w:t xml:space="preserve"> T</w:t>
      </w:r>
      <w:r>
        <w:rPr>
          <w:rFonts w:ascii="Times New Roman" w:hAnsi="Times New Roman"/>
          <w:sz w:val="24"/>
          <w:szCs w:val="24"/>
        </w:rPr>
        <w:t>.</w:t>
      </w:r>
      <w:r w:rsidRPr="00837094">
        <w:rPr>
          <w:rFonts w:ascii="Times New Roman" w:hAnsi="Times New Roman"/>
          <w:sz w:val="24"/>
          <w:szCs w:val="24"/>
        </w:rPr>
        <w:t>, Tosic</w:t>
      </w:r>
      <w:r>
        <w:rPr>
          <w:rFonts w:ascii="Times New Roman" w:hAnsi="Times New Roman"/>
          <w:sz w:val="24"/>
          <w:szCs w:val="24"/>
        </w:rPr>
        <w:t>,</w:t>
      </w:r>
      <w:r w:rsidRPr="00837094">
        <w:rPr>
          <w:rFonts w:ascii="Times New Roman" w:hAnsi="Times New Roman"/>
          <w:sz w:val="24"/>
          <w:szCs w:val="24"/>
        </w:rPr>
        <w:t xml:space="preserve"> D</w:t>
      </w:r>
      <w:r>
        <w:rPr>
          <w:rFonts w:ascii="Times New Roman" w:hAnsi="Times New Roman"/>
          <w:sz w:val="24"/>
          <w:szCs w:val="24"/>
        </w:rPr>
        <w:t>.</w:t>
      </w:r>
      <w:r w:rsidRPr="00837094">
        <w:rPr>
          <w:rFonts w:ascii="Times New Roman" w:hAnsi="Times New Roman"/>
          <w:sz w:val="24"/>
          <w:szCs w:val="24"/>
        </w:rPr>
        <w:t>, Dugosija</w:t>
      </w:r>
      <w:r>
        <w:rPr>
          <w:rFonts w:ascii="Times New Roman" w:hAnsi="Times New Roman"/>
          <w:sz w:val="24"/>
          <w:szCs w:val="24"/>
        </w:rPr>
        <w:t>,</w:t>
      </w:r>
      <w:r w:rsidRPr="00837094">
        <w:rPr>
          <w:rFonts w:ascii="Times New Roman" w:hAnsi="Times New Roman"/>
          <w:sz w:val="24"/>
          <w:szCs w:val="24"/>
        </w:rPr>
        <w:t xml:space="preserve"> D</w:t>
      </w:r>
      <w:r>
        <w:rPr>
          <w:rFonts w:ascii="Times New Roman" w:hAnsi="Times New Roman"/>
          <w:sz w:val="24"/>
          <w:szCs w:val="24"/>
        </w:rPr>
        <w:t>.</w:t>
      </w:r>
      <w:r w:rsidRPr="00837094">
        <w:rPr>
          <w:rFonts w:ascii="Times New Roman" w:hAnsi="Times New Roman"/>
          <w:sz w:val="24"/>
          <w:szCs w:val="24"/>
        </w:rPr>
        <w:t>, Filipovic</w:t>
      </w:r>
      <w:r>
        <w:rPr>
          <w:rFonts w:ascii="Times New Roman" w:hAnsi="Times New Roman"/>
          <w:sz w:val="24"/>
          <w:szCs w:val="24"/>
        </w:rPr>
        <w:t>,</w:t>
      </w:r>
      <w:r w:rsidRPr="00837094">
        <w:rPr>
          <w:rFonts w:ascii="Times New Roman" w:hAnsi="Times New Roman"/>
          <w:sz w:val="24"/>
          <w:szCs w:val="24"/>
        </w:rPr>
        <w:t xml:space="preserve"> V.</w:t>
      </w:r>
      <w:r>
        <w:rPr>
          <w:rFonts w:ascii="Times New Roman" w:hAnsi="Times New Roman"/>
          <w:sz w:val="24"/>
          <w:szCs w:val="24"/>
        </w:rPr>
        <w:t>,</w:t>
      </w:r>
      <w:r w:rsidRPr="00837094">
        <w:rPr>
          <w:rFonts w:ascii="Times New Roman" w:hAnsi="Times New Roman"/>
          <w:sz w:val="24"/>
          <w:szCs w:val="24"/>
        </w:rPr>
        <w:t xml:space="preserve"> </w:t>
      </w:r>
      <w:r w:rsidRPr="00837094">
        <w:rPr>
          <w:rFonts w:ascii="Times New Roman" w:hAnsi="Times New Roman"/>
          <w:sz w:val="24"/>
          <w:szCs w:val="24"/>
          <w:lang w:val="en-GB"/>
        </w:rPr>
        <w:t>A genetic algorithm for the routing and carrier selection problem</w:t>
      </w:r>
      <w:r w:rsidRPr="00837094">
        <w:rPr>
          <w:rFonts w:ascii="Times New Roman" w:hAnsi="Times New Roman"/>
          <w:sz w:val="24"/>
          <w:szCs w:val="24"/>
        </w:rPr>
        <w:t>. Comput Sci Inf Syst</w:t>
      </w:r>
      <w:r>
        <w:rPr>
          <w:rFonts w:ascii="Times New Roman" w:hAnsi="Times New Roman"/>
          <w:sz w:val="24"/>
          <w:szCs w:val="24"/>
        </w:rPr>
        <w:t>,</w:t>
      </w:r>
      <w:r w:rsidRPr="00837094">
        <w:rPr>
          <w:rFonts w:ascii="Times New Roman" w:hAnsi="Times New Roman"/>
          <w:sz w:val="24"/>
          <w:szCs w:val="24"/>
        </w:rPr>
        <w:t xml:space="preserve"> 9: 49-62</w:t>
      </w:r>
      <w:r>
        <w:rPr>
          <w:rFonts w:ascii="Times New Roman" w:hAnsi="Times New Roman"/>
          <w:sz w:val="24"/>
          <w:szCs w:val="24"/>
        </w:rPr>
        <w:t>, 2012</w:t>
      </w:r>
      <w:r w:rsidRPr="00837094">
        <w:rPr>
          <w:rFonts w:ascii="Times New Roman" w:hAnsi="Times New Roman"/>
          <w:sz w:val="24"/>
          <w:szCs w:val="24"/>
        </w:rPr>
        <w:t>.</w:t>
      </w:r>
    </w:p>
    <w:p w:rsidR="00DB11E8" w:rsidRPr="00DB11E8" w:rsidRDefault="00DB11E8" w:rsidP="00DB11E8">
      <w:pPr>
        <w:pStyle w:val="ListeParagraf"/>
        <w:rPr>
          <w:rFonts w:ascii="Times New Roman" w:hAnsi="Times New Roman"/>
          <w:sz w:val="24"/>
          <w:szCs w:val="24"/>
        </w:rPr>
      </w:pPr>
    </w:p>
    <w:p w:rsidR="00DB11E8" w:rsidRPr="00DB11E8" w:rsidRDefault="00DB11E8" w:rsidP="00803271">
      <w:pPr>
        <w:pStyle w:val="ListeParagraf"/>
        <w:numPr>
          <w:ilvl w:val="0"/>
          <w:numId w:val="3"/>
        </w:numPr>
        <w:spacing w:after="0"/>
        <w:ind w:hanging="720"/>
        <w:jc w:val="both"/>
        <w:rPr>
          <w:rFonts w:ascii="Times New Roman" w:hAnsi="Times New Roman"/>
          <w:sz w:val="24"/>
          <w:szCs w:val="24"/>
        </w:rPr>
      </w:pPr>
      <w:r w:rsidRPr="00DB11E8">
        <w:rPr>
          <w:rFonts w:ascii="Times New Roman" w:hAnsi="Times New Roman"/>
          <w:sz w:val="24"/>
          <w:szCs w:val="24"/>
          <w:lang w:val="en-GB"/>
        </w:rPr>
        <w:t>Grill</w:t>
      </w:r>
      <w:r>
        <w:rPr>
          <w:rFonts w:ascii="Times New Roman" w:hAnsi="Times New Roman"/>
          <w:sz w:val="24"/>
          <w:szCs w:val="24"/>
          <w:lang w:val="en-GB"/>
        </w:rPr>
        <w:t>,</w:t>
      </w:r>
      <w:r w:rsidRPr="00DB11E8">
        <w:rPr>
          <w:rFonts w:ascii="Times New Roman" w:hAnsi="Times New Roman"/>
          <w:sz w:val="24"/>
          <w:szCs w:val="24"/>
          <w:lang w:val="en-GB"/>
        </w:rPr>
        <w:t xml:space="preserve"> B</w:t>
      </w:r>
      <w:r>
        <w:rPr>
          <w:rFonts w:ascii="Times New Roman" w:hAnsi="Times New Roman"/>
          <w:sz w:val="24"/>
          <w:szCs w:val="24"/>
          <w:lang w:val="en-GB"/>
        </w:rPr>
        <w:t>.</w:t>
      </w:r>
      <w:r w:rsidRPr="00DB11E8">
        <w:rPr>
          <w:rFonts w:ascii="Times New Roman" w:hAnsi="Times New Roman"/>
          <w:sz w:val="24"/>
          <w:szCs w:val="24"/>
          <w:lang w:val="en-GB"/>
        </w:rPr>
        <w:t>, Ekelhart</w:t>
      </w:r>
      <w:r>
        <w:rPr>
          <w:rFonts w:ascii="Times New Roman" w:hAnsi="Times New Roman"/>
          <w:sz w:val="24"/>
          <w:szCs w:val="24"/>
          <w:lang w:val="en-GB"/>
        </w:rPr>
        <w:t>,</w:t>
      </w:r>
      <w:r w:rsidRPr="00DB11E8">
        <w:rPr>
          <w:rFonts w:ascii="Times New Roman" w:hAnsi="Times New Roman"/>
          <w:sz w:val="24"/>
          <w:szCs w:val="24"/>
          <w:lang w:val="en-GB"/>
        </w:rPr>
        <w:t xml:space="preserve"> A</w:t>
      </w:r>
      <w:r>
        <w:rPr>
          <w:rFonts w:ascii="Times New Roman" w:hAnsi="Times New Roman"/>
          <w:sz w:val="24"/>
          <w:szCs w:val="24"/>
          <w:lang w:val="en-GB"/>
        </w:rPr>
        <w:t>.</w:t>
      </w:r>
      <w:r w:rsidRPr="00DB11E8">
        <w:rPr>
          <w:rFonts w:ascii="Times New Roman" w:hAnsi="Times New Roman"/>
          <w:sz w:val="24"/>
          <w:szCs w:val="24"/>
          <w:lang w:val="en-GB"/>
        </w:rPr>
        <w:t>, Kiesling</w:t>
      </w:r>
      <w:r>
        <w:rPr>
          <w:rFonts w:ascii="Times New Roman" w:hAnsi="Times New Roman"/>
          <w:sz w:val="24"/>
          <w:szCs w:val="24"/>
          <w:lang w:val="en-GB"/>
        </w:rPr>
        <w:t>,</w:t>
      </w:r>
      <w:r w:rsidRPr="00DB11E8">
        <w:rPr>
          <w:rFonts w:ascii="Times New Roman" w:hAnsi="Times New Roman"/>
          <w:sz w:val="24"/>
          <w:szCs w:val="24"/>
          <w:lang w:val="en-GB"/>
        </w:rPr>
        <w:t xml:space="preserve"> E</w:t>
      </w:r>
      <w:r>
        <w:rPr>
          <w:rFonts w:ascii="Times New Roman" w:hAnsi="Times New Roman"/>
          <w:sz w:val="24"/>
          <w:szCs w:val="24"/>
          <w:lang w:val="en-GB"/>
        </w:rPr>
        <w:t>.</w:t>
      </w:r>
      <w:r w:rsidRPr="00DB11E8">
        <w:rPr>
          <w:rFonts w:ascii="Times New Roman" w:hAnsi="Times New Roman"/>
          <w:sz w:val="24"/>
          <w:szCs w:val="24"/>
          <w:lang w:val="en-GB"/>
        </w:rPr>
        <w:t>, Stummer</w:t>
      </w:r>
      <w:r>
        <w:rPr>
          <w:rFonts w:ascii="Times New Roman" w:hAnsi="Times New Roman"/>
          <w:sz w:val="24"/>
          <w:szCs w:val="24"/>
          <w:lang w:val="en-GB"/>
        </w:rPr>
        <w:t>,</w:t>
      </w:r>
      <w:r w:rsidRPr="00DB11E8">
        <w:rPr>
          <w:rFonts w:ascii="Times New Roman" w:hAnsi="Times New Roman"/>
          <w:sz w:val="24"/>
          <w:szCs w:val="24"/>
          <w:lang w:val="en-GB"/>
        </w:rPr>
        <w:t xml:space="preserve"> C</w:t>
      </w:r>
      <w:r>
        <w:rPr>
          <w:rFonts w:ascii="Times New Roman" w:hAnsi="Times New Roman"/>
          <w:sz w:val="24"/>
          <w:szCs w:val="24"/>
          <w:lang w:val="en-GB"/>
        </w:rPr>
        <w:t>.</w:t>
      </w:r>
      <w:r w:rsidRPr="00DB11E8">
        <w:rPr>
          <w:rFonts w:ascii="Times New Roman" w:hAnsi="Times New Roman"/>
          <w:sz w:val="24"/>
          <w:szCs w:val="24"/>
          <w:lang w:val="en-GB"/>
        </w:rPr>
        <w:t>, Strauss</w:t>
      </w:r>
      <w:r>
        <w:rPr>
          <w:rFonts w:ascii="Times New Roman" w:hAnsi="Times New Roman"/>
          <w:sz w:val="24"/>
          <w:szCs w:val="24"/>
          <w:lang w:val="en-GB"/>
        </w:rPr>
        <w:t>,</w:t>
      </w:r>
      <w:r w:rsidRPr="00DB11E8">
        <w:rPr>
          <w:rFonts w:ascii="Times New Roman" w:hAnsi="Times New Roman"/>
          <w:sz w:val="24"/>
          <w:szCs w:val="24"/>
          <w:lang w:val="en-GB"/>
        </w:rPr>
        <w:t xml:space="preserve"> C.</w:t>
      </w:r>
      <w:r>
        <w:rPr>
          <w:rFonts w:ascii="Times New Roman" w:hAnsi="Times New Roman"/>
          <w:sz w:val="24"/>
          <w:szCs w:val="24"/>
          <w:lang w:val="en-GB"/>
        </w:rPr>
        <w:t>,</w:t>
      </w:r>
      <w:r w:rsidRPr="00DB11E8">
        <w:rPr>
          <w:rFonts w:ascii="Times New Roman" w:hAnsi="Times New Roman"/>
          <w:sz w:val="24"/>
          <w:szCs w:val="24"/>
          <w:lang w:val="en-GB"/>
        </w:rPr>
        <w:t xml:space="preserve"> Multi-objective evolutionary optimization of computation-intensive simulations – the case of security control selection. MIC 2015: The XI Metaheuristics International Conference</w:t>
      </w:r>
      <w:r>
        <w:rPr>
          <w:rFonts w:ascii="Times New Roman" w:hAnsi="Times New Roman"/>
          <w:sz w:val="24"/>
          <w:szCs w:val="24"/>
          <w:lang w:val="en-GB"/>
        </w:rPr>
        <w:t>,</w:t>
      </w:r>
      <w:r w:rsidRPr="00DB11E8">
        <w:rPr>
          <w:rFonts w:ascii="Times New Roman" w:hAnsi="Times New Roman"/>
          <w:sz w:val="24"/>
          <w:szCs w:val="24"/>
          <w:lang w:val="en-GB"/>
        </w:rPr>
        <w:t xml:space="preserve"> Agadir, Morocco</w:t>
      </w:r>
      <w:r>
        <w:rPr>
          <w:rFonts w:ascii="Times New Roman" w:hAnsi="Times New Roman"/>
          <w:sz w:val="24"/>
          <w:szCs w:val="24"/>
          <w:lang w:val="en-GB"/>
        </w:rPr>
        <w:t>, 2015</w:t>
      </w:r>
      <w:r w:rsidRPr="00DB11E8">
        <w:rPr>
          <w:rFonts w:ascii="Times New Roman" w:hAnsi="Times New Roman"/>
          <w:sz w:val="24"/>
          <w:szCs w:val="24"/>
          <w:lang w:val="en-GB"/>
        </w:rPr>
        <w:t>.</w:t>
      </w:r>
    </w:p>
    <w:p w:rsidR="00DB11E8" w:rsidRPr="00DB11E8" w:rsidRDefault="00DB11E8" w:rsidP="00DB11E8">
      <w:pPr>
        <w:pStyle w:val="ListeParagraf"/>
        <w:rPr>
          <w:rFonts w:ascii="Times New Roman" w:hAnsi="Times New Roman"/>
          <w:sz w:val="24"/>
          <w:szCs w:val="24"/>
        </w:rPr>
      </w:pPr>
    </w:p>
    <w:p w:rsidR="00DB11E8" w:rsidRDefault="00DB11E8" w:rsidP="00803271">
      <w:pPr>
        <w:pStyle w:val="ListeParagraf"/>
        <w:numPr>
          <w:ilvl w:val="0"/>
          <w:numId w:val="3"/>
        </w:numPr>
        <w:spacing w:after="0"/>
        <w:ind w:hanging="720"/>
        <w:jc w:val="both"/>
        <w:rPr>
          <w:rFonts w:ascii="Times New Roman" w:hAnsi="Times New Roman"/>
          <w:sz w:val="24"/>
          <w:szCs w:val="24"/>
        </w:rPr>
      </w:pPr>
      <w:r w:rsidRPr="00DB11E8">
        <w:rPr>
          <w:rFonts w:ascii="Times New Roman" w:hAnsi="Times New Roman"/>
          <w:sz w:val="24"/>
          <w:szCs w:val="24"/>
        </w:rPr>
        <w:t>Brownlee</w:t>
      </w:r>
      <w:r>
        <w:rPr>
          <w:rFonts w:ascii="Times New Roman" w:hAnsi="Times New Roman"/>
          <w:sz w:val="24"/>
          <w:szCs w:val="24"/>
        </w:rPr>
        <w:t>,</w:t>
      </w:r>
      <w:r w:rsidRPr="00DB11E8">
        <w:rPr>
          <w:rFonts w:ascii="Times New Roman" w:hAnsi="Times New Roman"/>
          <w:sz w:val="24"/>
          <w:szCs w:val="24"/>
        </w:rPr>
        <w:t xml:space="preserve"> A</w:t>
      </w:r>
      <w:r>
        <w:rPr>
          <w:rFonts w:ascii="Times New Roman" w:hAnsi="Times New Roman"/>
          <w:sz w:val="24"/>
          <w:szCs w:val="24"/>
        </w:rPr>
        <w:t xml:space="preserve">. </w:t>
      </w:r>
      <w:r w:rsidRPr="00DB11E8">
        <w:rPr>
          <w:rFonts w:ascii="Times New Roman" w:hAnsi="Times New Roman"/>
          <w:sz w:val="24"/>
          <w:szCs w:val="24"/>
        </w:rPr>
        <w:t>E</w:t>
      </w:r>
      <w:r>
        <w:rPr>
          <w:rFonts w:ascii="Times New Roman" w:hAnsi="Times New Roman"/>
          <w:sz w:val="24"/>
          <w:szCs w:val="24"/>
        </w:rPr>
        <w:t xml:space="preserve">. </w:t>
      </w:r>
      <w:r w:rsidRPr="00DB11E8">
        <w:rPr>
          <w:rFonts w:ascii="Times New Roman" w:hAnsi="Times New Roman"/>
          <w:sz w:val="24"/>
          <w:szCs w:val="24"/>
        </w:rPr>
        <w:t>I</w:t>
      </w:r>
      <w:r>
        <w:rPr>
          <w:rFonts w:ascii="Times New Roman" w:hAnsi="Times New Roman"/>
          <w:sz w:val="24"/>
          <w:szCs w:val="24"/>
        </w:rPr>
        <w:t>.</w:t>
      </w:r>
      <w:r w:rsidRPr="00DB11E8">
        <w:rPr>
          <w:rFonts w:ascii="Times New Roman" w:hAnsi="Times New Roman"/>
          <w:sz w:val="24"/>
          <w:szCs w:val="24"/>
        </w:rPr>
        <w:t>, Wright</w:t>
      </w:r>
      <w:r>
        <w:rPr>
          <w:rFonts w:ascii="Times New Roman" w:hAnsi="Times New Roman"/>
          <w:sz w:val="24"/>
          <w:szCs w:val="24"/>
        </w:rPr>
        <w:t>,</w:t>
      </w:r>
      <w:r w:rsidRPr="00DB11E8">
        <w:rPr>
          <w:rFonts w:ascii="Times New Roman" w:hAnsi="Times New Roman"/>
          <w:sz w:val="24"/>
          <w:szCs w:val="24"/>
        </w:rPr>
        <w:t xml:space="preserve"> J</w:t>
      </w:r>
      <w:r>
        <w:rPr>
          <w:rFonts w:ascii="Times New Roman" w:hAnsi="Times New Roman"/>
          <w:sz w:val="24"/>
          <w:szCs w:val="24"/>
        </w:rPr>
        <w:t xml:space="preserve">. </w:t>
      </w:r>
      <w:r w:rsidRPr="00DB11E8">
        <w:rPr>
          <w:rFonts w:ascii="Times New Roman" w:hAnsi="Times New Roman"/>
          <w:sz w:val="24"/>
          <w:szCs w:val="24"/>
        </w:rPr>
        <w:t>A.</w:t>
      </w:r>
      <w:r>
        <w:rPr>
          <w:rFonts w:ascii="Times New Roman" w:hAnsi="Times New Roman"/>
          <w:sz w:val="24"/>
          <w:szCs w:val="24"/>
        </w:rPr>
        <w:t>,</w:t>
      </w:r>
      <w:r w:rsidRPr="00DB11E8">
        <w:rPr>
          <w:rFonts w:ascii="Times New Roman" w:hAnsi="Times New Roman"/>
          <w:sz w:val="24"/>
          <w:szCs w:val="24"/>
        </w:rPr>
        <w:t xml:space="preserve"> Constrained, mixed-integer and multi-objective optimisation of building designs by NSGA-II with fitness approximation. Appl Soft Comput</w:t>
      </w:r>
      <w:r>
        <w:rPr>
          <w:rFonts w:ascii="Times New Roman" w:hAnsi="Times New Roman"/>
          <w:sz w:val="24"/>
          <w:szCs w:val="24"/>
        </w:rPr>
        <w:t>,</w:t>
      </w:r>
      <w:r w:rsidRPr="00DB11E8">
        <w:rPr>
          <w:rFonts w:ascii="Times New Roman" w:hAnsi="Times New Roman"/>
          <w:sz w:val="24"/>
          <w:szCs w:val="24"/>
        </w:rPr>
        <w:t xml:space="preserve"> 33: 114-126</w:t>
      </w:r>
      <w:r>
        <w:rPr>
          <w:rFonts w:ascii="Times New Roman" w:hAnsi="Times New Roman"/>
          <w:sz w:val="24"/>
          <w:szCs w:val="24"/>
        </w:rPr>
        <w:t>, 2015</w:t>
      </w:r>
      <w:r w:rsidRPr="00DB11E8">
        <w:rPr>
          <w:rFonts w:ascii="Times New Roman" w:hAnsi="Times New Roman"/>
          <w:sz w:val="24"/>
          <w:szCs w:val="24"/>
        </w:rPr>
        <w:t>.</w:t>
      </w:r>
    </w:p>
    <w:p w:rsidR="00DB11E8" w:rsidRPr="00DB11E8" w:rsidRDefault="00DB11E8" w:rsidP="00DB11E8">
      <w:pPr>
        <w:pStyle w:val="ListeParagraf"/>
        <w:rPr>
          <w:rFonts w:ascii="Times New Roman" w:hAnsi="Times New Roman"/>
          <w:sz w:val="24"/>
          <w:szCs w:val="24"/>
        </w:rPr>
      </w:pPr>
    </w:p>
    <w:p w:rsidR="00DB11E8" w:rsidRDefault="00DB11E8" w:rsidP="00803271">
      <w:pPr>
        <w:pStyle w:val="ListeParagraf"/>
        <w:numPr>
          <w:ilvl w:val="0"/>
          <w:numId w:val="3"/>
        </w:numPr>
        <w:spacing w:after="0"/>
        <w:ind w:hanging="720"/>
        <w:jc w:val="both"/>
        <w:rPr>
          <w:rFonts w:ascii="Times New Roman" w:hAnsi="Times New Roman"/>
          <w:sz w:val="24"/>
          <w:szCs w:val="24"/>
        </w:rPr>
      </w:pPr>
      <w:r w:rsidRPr="00DB11E8">
        <w:rPr>
          <w:rFonts w:ascii="Times New Roman" w:hAnsi="Times New Roman"/>
          <w:bCs/>
          <w:sz w:val="24"/>
          <w:szCs w:val="24"/>
          <w:lang w:val="en-GB"/>
        </w:rPr>
        <w:lastRenderedPageBreak/>
        <w:t>Tyni</w:t>
      </w:r>
      <w:r>
        <w:rPr>
          <w:rFonts w:ascii="Times New Roman" w:hAnsi="Times New Roman"/>
          <w:bCs/>
          <w:sz w:val="24"/>
          <w:szCs w:val="24"/>
          <w:lang w:val="en-GB"/>
        </w:rPr>
        <w:t>,</w:t>
      </w:r>
      <w:r w:rsidRPr="00DB11E8">
        <w:rPr>
          <w:rFonts w:ascii="Times New Roman" w:hAnsi="Times New Roman"/>
          <w:bCs/>
          <w:sz w:val="24"/>
          <w:szCs w:val="24"/>
          <w:lang w:val="en-GB"/>
        </w:rPr>
        <w:t xml:space="preserve"> T</w:t>
      </w:r>
      <w:r>
        <w:rPr>
          <w:rFonts w:ascii="Times New Roman" w:hAnsi="Times New Roman"/>
          <w:bCs/>
          <w:sz w:val="24"/>
          <w:szCs w:val="24"/>
          <w:lang w:val="en-GB"/>
        </w:rPr>
        <w:t>.</w:t>
      </w:r>
      <w:r w:rsidRPr="00DB11E8">
        <w:rPr>
          <w:rFonts w:ascii="Times New Roman" w:hAnsi="Times New Roman"/>
          <w:bCs/>
          <w:sz w:val="24"/>
          <w:szCs w:val="24"/>
          <w:lang w:val="en-GB"/>
        </w:rPr>
        <w:t>, Ylinen</w:t>
      </w:r>
      <w:r>
        <w:rPr>
          <w:rFonts w:ascii="Times New Roman" w:hAnsi="Times New Roman"/>
          <w:bCs/>
          <w:sz w:val="24"/>
          <w:szCs w:val="24"/>
          <w:lang w:val="en-GB"/>
        </w:rPr>
        <w:t>,</w:t>
      </w:r>
      <w:r w:rsidRPr="00DB11E8">
        <w:rPr>
          <w:rFonts w:ascii="Times New Roman" w:hAnsi="Times New Roman"/>
          <w:bCs/>
          <w:sz w:val="24"/>
          <w:szCs w:val="24"/>
          <w:lang w:val="en-GB"/>
        </w:rPr>
        <w:t xml:space="preserve"> J.</w:t>
      </w:r>
      <w:r>
        <w:rPr>
          <w:rFonts w:ascii="Times New Roman" w:hAnsi="Times New Roman"/>
          <w:bCs/>
          <w:sz w:val="24"/>
          <w:szCs w:val="24"/>
          <w:lang w:val="en-GB"/>
        </w:rPr>
        <w:t>,</w:t>
      </w:r>
      <w:r w:rsidRPr="00DB11E8">
        <w:rPr>
          <w:rFonts w:ascii="Times New Roman" w:hAnsi="Times New Roman"/>
          <w:bCs/>
          <w:sz w:val="24"/>
          <w:szCs w:val="24"/>
          <w:lang w:val="en-GB"/>
        </w:rPr>
        <w:t xml:space="preserve"> Bi-directional circular linked lists in fitness caching. Proceedings of the 4</w:t>
      </w:r>
      <w:r w:rsidRPr="00DB11E8">
        <w:rPr>
          <w:rFonts w:ascii="Times New Roman" w:hAnsi="Times New Roman"/>
          <w:bCs/>
          <w:sz w:val="24"/>
          <w:szCs w:val="24"/>
          <w:vertAlign w:val="superscript"/>
          <w:lang w:val="en-GB"/>
        </w:rPr>
        <w:t>th</w:t>
      </w:r>
      <w:r w:rsidRPr="00DB11E8">
        <w:rPr>
          <w:rFonts w:ascii="Times New Roman" w:hAnsi="Times New Roman"/>
          <w:bCs/>
          <w:sz w:val="24"/>
          <w:szCs w:val="24"/>
          <w:lang w:val="en-GB"/>
        </w:rPr>
        <w:t xml:space="preserve"> Annual Conference on Genetic and Evolutionary Computation (GECCO'02)</w:t>
      </w:r>
      <w:r>
        <w:rPr>
          <w:rFonts w:ascii="Times New Roman" w:hAnsi="Times New Roman"/>
          <w:bCs/>
          <w:sz w:val="24"/>
          <w:szCs w:val="24"/>
          <w:lang w:val="en-GB"/>
        </w:rPr>
        <w:t>,</w:t>
      </w:r>
      <w:r w:rsidRPr="00DB11E8">
        <w:rPr>
          <w:rFonts w:ascii="Times New Roman" w:hAnsi="Times New Roman"/>
          <w:bCs/>
          <w:sz w:val="24"/>
          <w:szCs w:val="24"/>
          <w:lang w:val="en-GB"/>
        </w:rPr>
        <w:t xml:space="preserve"> San Francisco, CA, USA</w:t>
      </w:r>
      <w:r>
        <w:rPr>
          <w:rFonts w:ascii="Times New Roman" w:hAnsi="Times New Roman"/>
          <w:bCs/>
          <w:sz w:val="24"/>
          <w:szCs w:val="24"/>
          <w:lang w:val="en-GB"/>
        </w:rPr>
        <w:t>, 2002</w:t>
      </w:r>
      <w:r w:rsidRPr="00DB11E8">
        <w:rPr>
          <w:rFonts w:ascii="Times New Roman" w:hAnsi="Times New Roman"/>
          <w:bCs/>
          <w:sz w:val="24"/>
          <w:szCs w:val="24"/>
          <w:lang w:val="en-GB"/>
        </w:rPr>
        <w:t>.</w:t>
      </w:r>
    </w:p>
    <w:p w:rsidR="00837094" w:rsidRPr="00837094" w:rsidRDefault="00837094" w:rsidP="00837094">
      <w:pPr>
        <w:pStyle w:val="ListeParagraf"/>
        <w:rPr>
          <w:rFonts w:ascii="Times New Roman" w:hAnsi="Times New Roman"/>
          <w:sz w:val="24"/>
          <w:szCs w:val="24"/>
        </w:rPr>
      </w:pPr>
    </w:p>
    <w:p w:rsidR="00837094" w:rsidRPr="00DB11E8" w:rsidRDefault="00DB11E8" w:rsidP="00803271">
      <w:pPr>
        <w:pStyle w:val="ListeParagraf"/>
        <w:numPr>
          <w:ilvl w:val="0"/>
          <w:numId w:val="3"/>
        </w:numPr>
        <w:spacing w:after="0"/>
        <w:ind w:hanging="720"/>
        <w:jc w:val="both"/>
        <w:rPr>
          <w:rFonts w:ascii="Times New Roman" w:hAnsi="Times New Roman"/>
          <w:sz w:val="24"/>
          <w:szCs w:val="24"/>
        </w:rPr>
      </w:pPr>
      <w:r w:rsidRPr="00DB11E8">
        <w:rPr>
          <w:rFonts w:ascii="Times New Roman" w:hAnsi="Times New Roman"/>
          <w:bCs/>
          <w:sz w:val="24"/>
          <w:szCs w:val="24"/>
          <w:lang w:val="en-GB"/>
        </w:rPr>
        <w:t>Handley</w:t>
      </w:r>
      <w:r>
        <w:rPr>
          <w:rFonts w:ascii="Times New Roman" w:hAnsi="Times New Roman"/>
          <w:bCs/>
          <w:sz w:val="24"/>
          <w:szCs w:val="24"/>
          <w:lang w:val="en-GB"/>
        </w:rPr>
        <w:t>,</w:t>
      </w:r>
      <w:r w:rsidRPr="00DB11E8">
        <w:rPr>
          <w:rFonts w:ascii="Times New Roman" w:hAnsi="Times New Roman"/>
          <w:bCs/>
          <w:sz w:val="24"/>
          <w:szCs w:val="24"/>
          <w:lang w:val="en-GB"/>
        </w:rPr>
        <w:t xml:space="preserve"> S.</w:t>
      </w:r>
      <w:r>
        <w:rPr>
          <w:rFonts w:ascii="Times New Roman" w:hAnsi="Times New Roman"/>
          <w:bCs/>
          <w:sz w:val="24"/>
          <w:szCs w:val="24"/>
          <w:lang w:val="en-GB"/>
        </w:rPr>
        <w:t>,</w:t>
      </w:r>
      <w:r w:rsidRPr="00DB11E8">
        <w:rPr>
          <w:rFonts w:ascii="Times New Roman" w:hAnsi="Times New Roman"/>
          <w:bCs/>
          <w:sz w:val="24"/>
          <w:szCs w:val="24"/>
          <w:lang w:val="en-GB"/>
        </w:rPr>
        <w:t xml:space="preserve"> On the use of a directed acyclic graph to represent a population of computer programs. Proceedings of the IEEE World Congres</w:t>
      </w:r>
      <w:r>
        <w:rPr>
          <w:rFonts w:ascii="Times New Roman" w:hAnsi="Times New Roman"/>
          <w:bCs/>
          <w:sz w:val="24"/>
          <w:szCs w:val="24"/>
          <w:lang w:val="en-GB"/>
        </w:rPr>
        <w:t>s on Computational Intelligence,</w:t>
      </w:r>
      <w:r w:rsidRPr="00DB11E8">
        <w:rPr>
          <w:rFonts w:ascii="Times New Roman" w:hAnsi="Times New Roman"/>
          <w:bCs/>
          <w:sz w:val="24"/>
          <w:szCs w:val="24"/>
          <w:lang w:val="en-GB"/>
        </w:rPr>
        <w:t xml:space="preserve"> Orlando, FL, USA</w:t>
      </w:r>
      <w:r>
        <w:rPr>
          <w:rFonts w:ascii="Times New Roman" w:hAnsi="Times New Roman"/>
          <w:bCs/>
          <w:sz w:val="24"/>
          <w:szCs w:val="24"/>
          <w:lang w:val="en-GB"/>
        </w:rPr>
        <w:t>, 1994</w:t>
      </w:r>
      <w:r w:rsidRPr="00DB11E8">
        <w:rPr>
          <w:rFonts w:ascii="Times New Roman" w:hAnsi="Times New Roman"/>
          <w:bCs/>
          <w:sz w:val="24"/>
          <w:szCs w:val="24"/>
          <w:lang w:val="en-GB"/>
        </w:rPr>
        <w:t>.</w:t>
      </w:r>
    </w:p>
    <w:p w:rsidR="00DB11E8" w:rsidRPr="00DB11E8" w:rsidRDefault="00DB11E8" w:rsidP="00DB11E8">
      <w:pPr>
        <w:pStyle w:val="ListeParagraf"/>
        <w:rPr>
          <w:rFonts w:ascii="Times New Roman" w:hAnsi="Times New Roman"/>
          <w:sz w:val="24"/>
          <w:szCs w:val="24"/>
        </w:rPr>
      </w:pPr>
    </w:p>
    <w:p w:rsidR="00DB11E8" w:rsidRPr="00DB11E8" w:rsidRDefault="00DB11E8" w:rsidP="00803271">
      <w:pPr>
        <w:pStyle w:val="ListeParagraf"/>
        <w:numPr>
          <w:ilvl w:val="0"/>
          <w:numId w:val="3"/>
        </w:numPr>
        <w:spacing w:after="0"/>
        <w:ind w:hanging="720"/>
        <w:jc w:val="both"/>
        <w:rPr>
          <w:rFonts w:ascii="Times New Roman" w:hAnsi="Times New Roman"/>
          <w:sz w:val="24"/>
          <w:szCs w:val="24"/>
        </w:rPr>
      </w:pPr>
      <w:r w:rsidRPr="00DB11E8">
        <w:rPr>
          <w:rFonts w:ascii="Times New Roman" w:hAnsi="Times New Roman"/>
          <w:bCs/>
          <w:sz w:val="24"/>
          <w:szCs w:val="24"/>
          <w:lang w:val="en-GB"/>
        </w:rPr>
        <w:t>Ehrenburg</w:t>
      </w:r>
      <w:r>
        <w:rPr>
          <w:rFonts w:ascii="Times New Roman" w:hAnsi="Times New Roman"/>
          <w:bCs/>
          <w:sz w:val="24"/>
          <w:szCs w:val="24"/>
          <w:lang w:val="en-GB"/>
        </w:rPr>
        <w:t>,</w:t>
      </w:r>
      <w:r w:rsidRPr="00DB11E8">
        <w:rPr>
          <w:rFonts w:ascii="Times New Roman" w:hAnsi="Times New Roman"/>
          <w:bCs/>
          <w:sz w:val="24"/>
          <w:szCs w:val="24"/>
          <w:lang w:val="en-GB"/>
        </w:rPr>
        <w:t xml:space="preserve"> H.</w:t>
      </w:r>
      <w:r>
        <w:rPr>
          <w:rFonts w:ascii="Times New Roman" w:hAnsi="Times New Roman"/>
          <w:bCs/>
          <w:sz w:val="24"/>
          <w:szCs w:val="24"/>
          <w:lang w:val="en-GB"/>
        </w:rPr>
        <w:t>,</w:t>
      </w:r>
      <w:r w:rsidRPr="00DB11E8">
        <w:rPr>
          <w:rFonts w:ascii="Times New Roman" w:hAnsi="Times New Roman"/>
          <w:bCs/>
          <w:sz w:val="24"/>
          <w:szCs w:val="24"/>
          <w:lang w:val="en-GB"/>
        </w:rPr>
        <w:t xml:space="preserve"> Improved directed acyclic graph evaluation and the combine operator in genetic programming. Proceedings of the 1st</w:t>
      </w:r>
      <w:r>
        <w:rPr>
          <w:rFonts w:ascii="Times New Roman" w:hAnsi="Times New Roman"/>
          <w:bCs/>
          <w:sz w:val="24"/>
          <w:szCs w:val="24"/>
          <w:lang w:val="en-GB"/>
        </w:rPr>
        <w:t xml:space="preserve"> Genetic Programming Conference,</w:t>
      </w:r>
      <w:r w:rsidRPr="00DB11E8">
        <w:rPr>
          <w:rFonts w:ascii="Times New Roman" w:hAnsi="Times New Roman"/>
          <w:bCs/>
          <w:sz w:val="24"/>
          <w:szCs w:val="24"/>
          <w:lang w:val="en-GB"/>
        </w:rPr>
        <w:t xml:space="preserve"> Stanford University, CA, USA</w:t>
      </w:r>
      <w:r>
        <w:rPr>
          <w:rFonts w:ascii="Times New Roman" w:hAnsi="Times New Roman"/>
          <w:bCs/>
          <w:sz w:val="24"/>
          <w:szCs w:val="24"/>
          <w:lang w:val="en-GB"/>
        </w:rPr>
        <w:t>, 1996</w:t>
      </w:r>
      <w:r w:rsidRPr="00DB11E8">
        <w:rPr>
          <w:rFonts w:ascii="Times New Roman" w:hAnsi="Times New Roman"/>
          <w:bCs/>
          <w:sz w:val="24"/>
          <w:szCs w:val="24"/>
          <w:lang w:val="en-GB"/>
        </w:rPr>
        <w:t>.</w:t>
      </w:r>
    </w:p>
    <w:p w:rsidR="00DB11E8" w:rsidRPr="00DB11E8" w:rsidRDefault="00DB11E8" w:rsidP="00DB11E8">
      <w:pPr>
        <w:pStyle w:val="ListeParagraf"/>
        <w:rPr>
          <w:rFonts w:ascii="Times New Roman" w:hAnsi="Times New Roman"/>
          <w:sz w:val="24"/>
          <w:szCs w:val="24"/>
        </w:rPr>
      </w:pPr>
    </w:p>
    <w:p w:rsidR="00DB11E8" w:rsidRPr="007454FF" w:rsidRDefault="00DB11E8" w:rsidP="00803271">
      <w:pPr>
        <w:pStyle w:val="ListeParagraf"/>
        <w:numPr>
          <w:ilvl w:val="0"/>
          <w:numId w:val="3"/>
        </w:numPr>
        <w:spacing w:after="0"/>
        <w:ind w:hanging="720"/>
        <w:jc w:val="both"/>
        <w:rPr>
          <w:rFonts w:ascii="Times New Roman" w:hAnsi="Times New Roman"/>
          <w:sz w:val="24"/>
          <w:szCs w:val="24"/>
        </w:rPr>
      </w:pPr>
      <w:r w:rsidRPr="00DB11E8">
        <w:rPr>
          <w:rFonts w:ascii="Times New Roman" w:hAnsi="Times New Roman"/>
          <w:bCs/>
          <w:sz w:val="24"/>
          <w:szCs w:val="24"/>
          <w:lang w:val="en-GB"/>
        </w:rPr>
        <w:t>Roberts</w:t>
      </w:r>
      <w:r>
        <w:rPr>
          <w:rFonts w:ascii="Times New Roman" w:hAnsi="Times New Roman"/>
          <w:bCs/>
          <w:sz w:val="24"/>
          <w:szCs w:val="24"/>
          <w:lang w:val="en-GB"/>
        </w:rPr>
        <w:t>,</w:t>
      </w:r>
      <w:r w:rsidRPr="00DB11E8">
        <w:rPr>
          <w:rFonts w:ascii="Times New Roman" w:hAnsi="Times New Roman"/>
          <w:bCs/>
          <w:sz w:val="24"/>
          <w:szCs w:val="24"/>
          <w:lang w:val="en-GB"/>
        </w:rPr>
        <w:t xml:space="preserve"> M</w:t>
      </w:r>
      <w:r>
        <w:rPr>
          <w:rFonts w:ascii="Times New Roman" w:hAnsi="Times New Roman"/>
          <w:bCs/>
          <w:sz w:val="24"/>
          <w:szCs w:val="24"/>
          <w:lang w:val="en-GB"/>
        </w:rPr>
        <w:t xml:space="preserve">. </w:t>
      </w:r>
      <w:r w:rsidRPr="00DB11E8">
        <w:rPr>
          <w:rFonts w:ascii="Times New Roman" w:hAnsi="Times New Roman"/>
          <w:bCs/>
          <w:sz w:val="24"/>
          <w:szCs w:val="24"/>
          <w:lang w:val="en-GB"/>
        </w:rPr>
        <w:t>A.</w:t>
      </w:r>
      <w:r>
        <w:rPr>
          <w:rFonts w:ascii="Times New Roman" w:hAnsi="Times New Roman"/>
          <w:bCs/>
          <w:sz w:val="24"/>
          <w:szCs w:val="24"/>
          <w:lang w:val="en-GB"/>
        </w:rPr>
        <w:t>,</w:t>
      </w:r>
      <w:r w:rsidRPr="00DB11E8">
        <w:rPr>
          <w:rFonts w:ascii="Times New Roman" w:hAnsi="Times New Roman"/>
          <w:bCs/>
          <w:sz w:val="24"/>
          <w:szCs w:val="24"/>
          <w:lang w:val="en-GB"/>
        </w:rPr>
        <w:t xml:space="preserve"> The effectiveness of cost based sub-tree caching mechanisms in typed genetic programming for image segmentation. Proceedings of EvoIASP, Applications of Evolutionary Computation</w:t>
      </w:r>
      <w:r>
        <w:rPr>
          <w:rFonts w:ascii="Times New Roman" w:hAnsi="Times New Roman"/>
          <w:bCs/>
          <w:sz w:val="24"/>
          <w:szCs w:val="24"/>
          <w:lang w:val="en-GB"/>
        </w:rPr>
        <w:t>,</w:t>
      </w:r>
      <w:r w:rsidRPr="00DB11E8">
        <w:rPr>
          <w:rFonts w:ascii="Times New Roman" w:hAnsi="Times New Roman"/>
          <w:bCs/>
          <w:sz w:val="24"/>
          <w:szCs w:val="24"/>
          <w:lang w:val="en-GB"/>
        </w:rPr>
        <w:t xml:space="preserve"> Essex, UK</w:t>
      </w:r>
      <w:r>
        <w:rPr>
          <w:rFonts w:ascii="Times New Roman" w:hAnsi="Times New Roman"/>
          <w:bCs/>
          <w:sz w:val="24"/>
          <w:szCs w:val="24"/>
          <w:lang w:val="en-GB"/>
        </w:rPr>
        <w:t>, 2002</w:t>
      </w:r>
      <w:r w:rsidRPr="00DB11E8">
        <w:rPr>
          <w:rFonts w:ascii="Times New Roman" w:hAnsi="Times New Roman"/>
          <w:bCs/>
          <w:sz w:val="24"/>
          <w:szCs w:val="24"/>
          <w:lang w:val="en-GB"/>
        </w:rPr>
        <w:t>.</w:t>
      </w:r>
    </w:p>
    <w:p w:rsidR="007454FF" w:rsidRPr="007454FF" w:rsidRDefault="007454FF" w:rsidP="007454FF">
      <w:pPr>
        <w:pStyle w:val="ListeParagraf"/>
        <w:rPr>
          <w:rFonts w:ascii="Times New Roman" w:hAnsi="Times New Roman"/>
          <w:sz w:val="24"/>
          <w:szCs w:val="24"/>
        </w:rPr>
      </w:pPr>
    </w:p>
    <w:p w:rsidR="007454FF" w:rsidRDefault="007454FF" w:rsidP="00803271">
      <w:pPr>
        <w:pStyle w:val="ListeParagraf"/>
        <w:numPr>
          <w:ilvl w:val="0"/>
          <w:numId w:val="3"/>
        </w:numPr>
        <w:spacing w:after="0"/>
        <w:ind w:hanging="720"/>
        <w:jc w:val="both"/>
        <w:rPr>
          <w:rFonts w:ascii="Times New Roman" w:hAnsi="Times New Roman"/>
          <w:sz w:val="24"/>
          <w:szCs w:val="24"/>
        </w:rPr>
      </w:pPr>
      <w:r w:rsidRPr="007454FF">
        <w:rPr>
          <w:rFonts w:ascii="Times New Roman" w:hAnsi="Times New Roman"/>
          <w:sz w:val="24"/>
          <w:szCs w:val="24"/>
        </w:rPr>
        <w:t>Energy efficient transformer solutions, European Minimum Energy Performance Standard (MEPS). ABB Pamphlet No. 1LAB000572, 2014.</w:t>
      </w:r>
    </w:p>
    <w:p w:rsidR="00837094" w:rsidRPr="00837094" w:rsidRDefault="00837094" w:rsidP="00837094">
      <w:pPr>
        <w:pStyle w:val="ListeParagraf"/>
        <w:rPr>
          <w:rFonts w:ascii="Times New Roman" w:hAnsi="Times New Roman"/>
          <w:sz w:val="24"/>
          <w:szCs w:val="24"/>
        </w:rPr>
      </w:pPr>
    </w:p>
    <w:p w:rsidR="000A281D" w:rsidRDefault="006945F8" w:rsidP="00803271">
      <w:pPr>
        <w:pStyle w:val="ListeParagraf"/>
        <w:numPr>
          <w:ilvl w:val="0"/>
          <w:numId w:val="3"/>
        </w:numPr>
        <w:spacing w:after="0"/>
        <w:ind w:hanging="720"/>
        <w:jc w:val="both"/>
        <w:rPr>
          <w:rFonts w:ascii="Times New Roman" w:hAnsi="Times New Roman"/>
          <w:sz w:val="24"/>
          <w:szCs w:val="24"/>
        </w:rPr>
      </w:pPr>
      <w:r w:rsidRPr="006945F8">
        <w:rPr>
          <w:rFonts w:ascii="Times New Roman" w:hAnsi="Times New Roman"/>
          <w:sz w:val="24"/>
          <w:szCs w:val="24"/>
          <w:lang w:val="en-GB"/>
        </w:rPr>
        <w:t>Georgilakis, P. S., Olivares, J. C., Esparza-Gonzalez, M. S., An evolutionary computation solution to transformer design optimization problem</w:t>
      </w:r>
      <w:r>
        <w:rPr>
          <w:rFonts w:ascii="Times New Roman" w:hAnsi="Times New Roman"/>
          <w:sz w:val="24"/>
          <w:szCs w:val="24"/>
          <w:lang w:val="en-GB"/>
        </w:rPr>
        <w:t>.</w:t>
      </w:r>
      <w:r w:rsidRPr="006945F8">
        <w:rPr>
          <w:rFonts w:ascii="Times New Roman" w:hAnsi="Times New Roman"/>
          <w:sz w:val="24"/>
          <w:szCs w:val="24"/>
          <w:lang w:val="en-GB"/>
        </w:rPr>
        <w:t xml:space="preserve"> 7th International Conference on Electrical and Electronics Engineering Research (CIIIEE 2010</w:t>
      </w:r>
      <w:r w:rsidRPr="006945F8">
        <w:rPr>
          <w:rFonts w:ascii="Times New Roman" w:hAnsi="Times New Roman"/>
          <w:i/>
          <w:sz w:val="24"/>
          <w:szCs w:val="24"/>
          <w:lang w:val="en-GB"/>
        </w:rPr>
        <w:t>)</w:t>
      </w:r>
      <w:r w:rsidRPr="006945F8">
        <w:rPr>
          <w:rFonts w:ascii="Times New Roman" w:hAnsi="Times New Roman"/>
          <w:sz w:val="24"/>
          <w:szCs w:val="24"/>
          <w:lang w:val="en-GB"/>
        </w:rPr>
        <w:t>, Aguascalientes, Mexico, 226-231, 2010.</w:t>
      </w:r>
    </w:p>
    <w:p w:rsidR="003E7EF5" w:rsidRPr="003E7EF5" w:rsidRDefault="003E7EF5" w:rsidP="003E7EF5">
      <w:pPr>
        <w:pStyle w:val="ListeParagraf"/>
        <w:rPr>
          <w:rFonts w:ascii="Times New Roman" w:hAnsi="Times New Roman"/>
          <w:sz w:val="24"/>
          <w:szCs w:val="24"/>
        </w:rPr>
      </w:pPr>
    </w:p>
    <w:p w:rsidR="003E7EF5" w:rsidRPr="007845B7" w:rsidRDefault="007845B7" w:rsidP="00803271">
      <w:pPr>
        <w:pStyle w:val="ListeParagraf"/>
        <w:numPr>
          <w:ilvl w:val="0"/>
          <w:numId w:val="3"/>
        </w:numPr>
        <w:spacing w:after="0"/>
        <w:ind w:hanging="720"/>
        <w:jc w:val="both"/>
        <w:rPr>
          <w:rFonts w:ascii="Times New Roman" w:hAnsi="Times New Roman"/>
          <w:sz w:val="24"/>
          <w:szCs w:val="24"/>
        </w:rPr>
      </w:pPr>
      <w:r w:rsidRPr="007845B7">
        <w:rPr>
          <w:rFonts w:ascii="Times New Roman" w:hAnsi="Times New Roman"/>
          <w:sz w:val="24"/>
          <w:szCs w:val="24"/>
          <w:lang w:val="en-US"/>
        </w:rPr>
        <w:t xml:space="preserve">Amoiralis, E. I., </w:t>
      </w:r>
      <w:r w:rsidRPr="006945F8">
        <w:rPr>
          <w:rFonts w:ascii="Times New Roman" w:hAnsi="Times New Roman"/>
          <w:sz w:val="24"/>
          <w:szCs w:val="24"/>
          <w:lang w:val="en-GB"/>
        </w:rPr>
        <w:t xml:space="preserve">Georgilakis, P. S., </w:t>
      </w:r>
      <w:r w:rsidRPr="007845B7">
        <w:rPr>
          <w:rFonts w:ascii="Times New Roman" w:hAnsi="Times New Roman"/>
          <w:sz w:val="24"/>
          <w:szCs w:val="24"/>
          <w:lang w:val="en-US"/>
        </w:rPr>
        <w:t>Tsili, M. A., Kladas, A. G.</w:t>
      </w:r>
      <w:r>
        <w:rPr>
          <w:rFonts w:ascii="Times New Roman" w:hAnsi="Times New Roman"/>
          <w:sz w:val="24"/>
          <w:szCs w:val="24"/>
          <w:lang w:val="en-US"/>
        </w:rPr>
        <w:t xml:space="preserve">, Souflaris, A. T., </w:t>
      </w:r>
      <w:r w:rsidRPr="007845B7">
        <w:rPr>
          <w:rFonts w:ascii="Times New Roman" w:hAnsi="Times New Roman"/>
          <w:bCs/>
          <w:sz w:val="24"/>
          <w:szCs w:val="24"/>
          <w:lang w:val="en-US"/>
        </w:rPr>
        <w:t>A complete software package for transformer design optimization and economic evaluation analysis</w:t>
      </w:r>
      <w:r>
        <w:rPr>
          <w:rFonts w:ascii="Times New Roman" w:hAnsi="Times New Roman"/>
          <w:bCs/>
          <w:sz w:val="24"/>
          <w:szCs w:val="24"/>
          <w:lang w:val="en-US"/>
        </w:rPr>
        <w:t xml:space="preserve">. </w:t>
      </w:r>
      <w:r w:rsidRPr="007845B7">
        <w:rPr>
          <w:rFonts w:ascii="Times New Roman" w:hAnsi="Times New Roman"/>
          <w:bCs/>
          <w:iCs/>
          <w:sz w:val="24"/>
          <w:szCs w:val="24"/>
          <w:lang w:val="en-US"/>
        </w:rPr>
        <w:t>Materials Science Forum, 670: 535-546, 2011.</w:t>
      </w:r>
    </w:p>
    <w:p w:rsidR="007845B7" w:rsidRPr="007845B7" w:rsidRDefault="007845B7" w:rsidP="007845B7">
      <w:pPr>
        <w:pStyle w:val="ListeParagraf"/>
        <w:rPr>
          <w:rFonts w:ascii="Times New Roman" w:hAnsi="Times New Roman"/>
          <w:sz w:val="24"/>
          <w:szCs w:val="24"/>
        </w:rPr>
      </w:pPr>
    </w:p>
    <w:p w:rsidR="00596099" w:rsidRDefault="00596099" w:rsidP="00803271">
      <w:pPr>
        <w:pStyle w:val="ListeParagraf"/>
        <w:numPr>
          <w:ilvl w:val="0"/>
          <w:numId w:val="3"/>
        </w:numPr>
        <w:ind w:hanging="720"/>
        <w:jc w:val="both"/>
        <w:rPr>
          <w:rFonts w:ascii="Times New Roman" w:hAnsi="Times New Roman"/>
          <w:sz w:val="24"/>
          <w:szCs w:val="24"/>
          <w:lang w:val="en-US"/>
        </w:rPr>
      </w:pPr>
      <w:r>
        <w:rPr>
          <w:rFonts w:ascii="Times New Roman" w:hAnsi="Times New Roman"/>
          <w:sz w:val="24"/>
          <w:szCs w:val="24"/>
        </w:rPr>
        <w:t xml:space="preserve">Kuşakçı, O. M., Can, M., </w:t>
      </w:r>
      <w:r w:rsidRPr="00596099">
        <w:rPr>
          <w:rFonts w:ascii="Times New Roman" w:hAnsi="Times New Roman"/>
          <w:sz w:val="24"/>
          <w:szCs w:val="24"/>
          <w:lang w:val="en-US"/>
        </w:rPr>
        <w:t>Constrained optimization with evolutionary algorithms: a comprehensive review</w:t>
      </w:r>
      <w:r>
        <w:rPr>
          <w:rFonts w:ascii="Times New Roman" w:hAnsi="Times New Roman"/>
          <w:sz w:val="24"/>
          <w:szCs w:val="24"/>
          <w:lang w:val="en-US"/>
        </w:rPr>
        <w:t xml:space="preserve">. </w:t>
      </w:r>
      <w:r w:rsidRPr="00596099">
        <w:rPr>
          <w:rFonts w:ascii="Times New Roman" w:hAnsi="Times New Roman"/>
          <w:sz w:val="24"/>
          <w:szCs w:val="24"/>
          <w:lang w:val="en-US"/>
        </w:rPr>
        <w:t>Southeast Europe Journal of Soft Computing</w:t>
      </w:r>
      <w:r>
        <w:rPr>
          <w:rFonts w:ascii="Times New Roman" w:hAnsi="Times New Roman"/>
          <w:sz w:val="24"/>
          <w:szCs w:val="24"/>
          <w:lang w:val="en-US"/>
        </w:rPr>
        <w:t>, 1(2): 16-24, 2012.</w:t>
      </w:r>
    </w:p>
    <w:p w:rsidR="00721D95" w:rsidRPr="00721D95" w:rsidRDefault="00721D95" w:rsidP="00721D95">
      <w:pPr>
        <w:pStyle w:val="ListeParagraf"/>
        <w:rPr>
          <w:rFonts w:ascii="Times New Roman" w:hAnsi="Times New Roman"/>
          <w:sz w:val="24"/>
          <w:szCs w:val="24"/>
          <w:lang w:val="en-US"/>
        </w:rPr>
      </w:pPr>
    </w:p>
    <w:p w:rsidR="00721D95" w:rsidRPr="00052DA2" w:rsidRDefault="00721D95" w:rsidP="00803271">
      <w:pPr>
        <w:pStyle w:val="ListeParagraf"/>
        <w:numPr>
          <w:ilvl w:val="0"/>
          <w:numId w:val="3"/>
        </w:numPr>
        <w:ind w:hanging="720"/>
        <w:jc w:val="both"/>
        <w:rPr>
          <w:rFonts w:ascii="Times New Roman" w:hAnsi="Times New Roman"/>
          <w:sz w:val="24"/>
          <w:szCs w:val="24"/>
          <w:lang w:val="en-US"/>
        </w:rPr>
      </w:pPr>
      <w:r w:rsidRPr="00721D95">
        <w:rPr>
          <w:rFonts w:ascii="Times New Roman" w:hAnsi="Times New Roman"/>
          <w:sz w:val="24"/>
          <w:szCs w:val="24"/>
        </w:rPr>
        <w:t>Francisco, R. B., Costa, M. F. P., Rocha, A. M. A. C.</w:t>
      </w:r>
      <w:r>
        <w:rPr>
          <w:rFonts w:ascii="Times New Roman" w:hAnsi="Times New Roman"/>
          <w:sz w:val="24"/>
          <w:szCs w:val="24"/>
        </w:rPr>
        <w:t>,</w:t>
      </w:r>
      <w:r w:rsidRPr="00721D95">
        <w:rPr>
          <w:rFonts w:ascii="Times New Roman" w:hAnsi="Times New Roman"/>
          <w:sz w:val="24"/>
          <w:szCs w:val="24"/>
        </w:rPr>
        <w:t xml:space="preserve"> </w:t>
      </w:r>
      <w:r>
        <w:rPr>
          <w:rFonts w:ascii="Times New Roman" w:hAnsi="Times New Roman"/>
          <w:sz w:val="24"/>
          <w:szCs w:val="24"/>
        </w:rPr>
        <w:t>A</w:t>
      </w:r>
      <w:r w:rsidRPr="00721D95">
        <w:rPr>
          <w:rFonts w:ascii="Times New Roman" w:hAnsi="Times New Roman"/>
          <w:sz w:val="24"/>
          <w:szCs w:val="24"/>
        </w:rPr>
        <w:t xml:space="preserve"> firefly dynamic penalty approach for solving engineering design problems. AIP Conf</w:t>
      </w:r>
      <w:r>
        <w:rPr>
          <w:rFonts w:ascii="Times New Roman" w:hAnsi="Times New Roman"/>
          <w:sz w:val="24"/>
          <w:szCs w:val="24"/>
        </w:rPr>
        <w:t>erence</w:t>
      </w:r>
      <w:r w:rsidRPr="00721D95">
        <w:rPr>
          <w:rFonts w:ascii="Times New Roman" w:hAnsi="Times New Roman"/>
          <w:sz w:val="24"/>
          <w:szCs w:val="24"/>
        </w:rPr>
        <w:t xml:space="preserve"> Proc</w:t>
      </w:r>
      <w:r>
        <w:rPr>
          <w:rFonts w:ascii="Times New Roman" w:hAnsi="Times New Roman"/>
          <w:sz w:val="24"/>
          <w:szCs w:val="24"/>
        </w:rPr>
        <w:t>eedings,</w:t>
      </w:r>
      <w:r w:rsidRPr="00721D95">
        <w:rPr>
          <w:rFonts w:ascii="Times New Roman" w:hAnsi="Times New Roman"/>
          <w:sz w:val="24"/>
          <w:szCs w:val="24"/>
        </w:rPr>
        <w:t xml:space="preserve"> 1648</w:t>
      </w:r>
      <w:r>
        <w:rPr>
          <w:rFonts w:ascii="Times New Roman" w:hAnsi="Times New Roman"/>
          <w:sz w:val="24"/>
          <w:szCs w:val="24"/>
        </w:rPr>
        <w:t>(1)</w:t>
      </w:r>
      <w:r w:rsidRPr="00721D95">
        <w:rPr>
          <w:rFonts w:ascii="Times New Roman" w:hAnsi="Times New Roman"/>
          <w:sz w:val="24"/>
          <w:szCs w:val="24"/>
        </w:rPr>
        <w:t>,  2015.</w:t>
      </w:r>
    </w:p>
    <w:p w:rsidR="00052DA2" w:rsidRPr="00052DA2" w:rsidRDefault="00052DA2" w:rsidP="00052DA2">
      <w:pPr>
        <w:pStyle w:val="ListeParagraf"/>
        <w:rPr>
          <w:rFonts w:ascii="Times New Roman" w:hAnsi="Times New Roman"/>
          <w:sz w:val="24"/>
          <w:szCs w:val="24"/>
          <w:lang w:val="en-US"/>
        </w:rPr>
      </w:pPr>
    </w:p>
    <w:p w:rsidR="00052DA2" w:rsidRDefault="00052DA2" w:rsidP="00803271">
      <w:pPr>
        <w:pStyle w:val="ListeParagraf"/>
        <w:numPr>
          <w:ilvl w:val="0"/>
          <w:numId w:val="3"/>
        </w:numPr>
        <w:ind w:hanging="720"/>
        <w:jc w:val="both"/>
        <w:rPr>
          <w:rFonts w:ascii="Times New Roman" w:hAnsi="Times New Roman"/>
          <w:sz w:val="24"/>
          <w:szCs w:val="24"/>
          <w:lang w:val="en-US"/>
        </w:rPr>
      </w:pPr>
      <w:r w:rsidRPr="00052DA2">
        <w:rPr>
          <w:rFonts w:ascii="Times New Roman" w:hAnsi="Times New Roman"/>
          <w:sz w:val="24"/>
          <w:szCs w:val="24"/>
        </w:rPr>
        <w:t>Gandomi, A. H., Yang, X.</w:t>
      </w:r>
      <w:r>
        <w:rPr>
          <w:rFonts w:ascii="Times New Roman" w:hAnsi="Times New Roman"/>
          <w:sz w:val="24"/>
          <w:szCs w:val="24"/>
        </w:rPr>
        <w:t>-</w:t>
      </w:r>
      <w:r w:rsidRPr="00052DA2">
        <w:rPr>
          <w:rFonts w:ascii="Times New Roman" w:hAnsi="Times New Roman"/>
          <w:sz w:val="24"/>
          <w:szCs w:val="24"/>
        </w:rPr>
        <w:t>S.</w:t>
      </w:r>
      <w:r>
        <w:rPr>
          <w:rFonts w:ascii="Times New Roman" w:hAnsi="Times New Roman"/>
          <w:sz w:val="24"/>
          <w:szCs w:val="24"/>
        </w:rPr>
        <w:t>,</w:t>
      </w:r>
      <w:r w:rsidRPr="00052DA2">
        <w:rPr>
          <w:rFonts w:ascii="Times New Roman" w:hAnsi="Times New Roman"/>
          <w:sz w:val="24"/>
          <w:szCs w:val="24"/>
        </w:rPr>
        <w:t xml:space="preserve"> </w:t>
      </w:r>
      <w:r w:rsidRPr="00052DA2">
        <w:rPr>
          <w:rFonts w:ascii="Times New Roman" w:hAnsi="Times New Roman"/>
          <w:bCs/>
          <w:iCs/>
          <w:sz w:val="24"/>
          <w:szCs w:val="24"/>
          <w:lang w:val="en-US"/>
        </w:rPr>
        <w:t xml:space="preserve">Evolutionary Boundary Constraint Handling Scheme. </w:t>
      </w:r>
      <w:r w:rsidRPr="00052DA2">
        <w:rPr>
          <w:rFonts w:ascii="Times New Roman" w:hAnsi="Times New Roman"/>
          <w:sz w:val="24"/>
          <w:szCs w:val="24"/>
          <w:lang w:val="en-US"/>
        </w:rPr>
        <w:t>Neural Comput &amp; Applic</w:t>
      </w:r>
      <w:r>
        <w:rPr>
          <w:rFonts w:ascii="Times New Roman" w:hAnsi="Times New Roman"/>
          <w:sz w:val="24"/>
          <w:szCs w:val="24"/>
          <w:lang w:val="en-US"/>
        </w:rPr>
        <w:t>,</w:t>
      </w:r>
      <w:r w:rsidRPr="00052DA2">
        <w:rPr>
          <w:rFonts w:ascii="Times New Roman" w:hAnsi="Times New Roman"/>
          <w:sz w:val="24"/>
          <w:szCs w:val="24"/>
          <w:lang w:val="en-US"/>
        </w:rPr>
        <w:t xml:space="preserve"> 21</w:t>
      </w:r>
      <w:r>
        <w:rPr>
          <w:rFonts w:ascii="Times New Roman" w:hAnsi="Times New Roman"/>
          <w:sz w:val="24"/>
          <w:szCs w:val="24"/>
          <w:lang w:val="en-US"/>
        </w:rPr>
        <w:t xml:space="preserve">: </w:t>
      </w:r>
      <w:r w:rsidRPr="00052DA2">
        <w:rPr>
          <w:rFonts w:ascii="Times New Roman" w:hAnsi="Times New Roman"/>
          <w:sz w:val="24"/>
          <w:szCs w:val="24"/>
          <w:lang w:val="en-US"/>
        </w:rPr>
        <w:t>1449-1462</w:t>
      </w:r>
      <w:r>
        <w:rPr>
          <w:rFonts w:ascii="Times New Roman" w:hAnsi="Times New Roman"/>
          <w:sz w:val="24"/>
          <w:szCs w:val="24"/>
          <w:lang w:val="en-US"/>
        </w:rPr>
        <w:t xml:space="preserve">, </w:t>
      </w:r>
      <w:r w:rsidRPr="00052DA2">
        <w:rPr>
          <w:rFonts w:ascii="Times New Roman" w:hAnsi="Times New Roman"/>
          <w:sz w:val="24"/>
          <w:szCs w:val="24"/>
          <w:lang w:val="en-US"/>
        </w:rPr>
        <w:t>2012</w:t>
      </w:r>
      <w:r>
        <w:rPr>
          <w:rFonts w:ascii="Times New Roman" w:hAnsi="Times New Roman"/>
          <w:sz w:val="24"/>
          <w:szCs w:val="24"/>
          <w:lang w:val="en-US"/>
        </w:rPr>
        <w:t>.</w:t>
      </w:r>
    </w:p>
    <w:p w:rsidR="00596099" w:rsidRPr="00596099" w:rsidRDefault="00596099" w:rsidP="00596099">
      <w:pPr>
        <w:pStyle w:val="ListeParagraf"/>
        <w:rPr>
          <w:rFonts w:ascii="Times New Roman" w:hAnsi="Times New Roman"/>
          <w:sz w:val="24"/>
          <w:szCs w:val="24"/>
          <w:lang w:val="en-US"/>
        </w:rPr>
      </w:pPr>
    </w:p>
    <w:p w:rsidR="003E7EF5" w:rsidRPr="003E7EF5" w:rsidRDefault="003E7EF5" w:rsidP="003E7EF5">
      <w:pPr>
        <w:pStyle w:val="ListeParagraf"/>
        <w:rPr>
          <w:rFonts w:ascii="Times New Roman" w:hAnsi="Times New Roman"/>
          <w:sz w:val="24"/>
          <w:szCs w:val="24"/>
        </w:rPr>
      </w:pPr>
    </w:p>
    <w:p w:rsidR="00B23F05" w:rsidRPr="00B23F05" w:rsidRDefault="00B23F05" w:rsidP="00B23F05">
      <w:pPr>
        <w:pStyle w:val="ListeParagraf"/>
        <w:spacing w:after="0"/>
        <w:rPr>
          <w:rFonts w:ascii="Times New Roman" w:hAnsi="Times New Roman"/>
          <w:sz w:val="24"/>
          <w:szCs w:val="24"/>
        </w:rPr>
      </w:pPr>
    </w:p>
    <w:p w:rsidR="00327129" w:rsidRDefault="00327129" w:rsidP="00B23F05">
      <w:pPr>
        <w:spacing w:after="0"/>
        <w:rPr>
          <w:sz w:val="24"/>
          <w:szCs w:val="24"/>
        </w:rPr>
        <w:sectPr w:rsidR="00327129" w:rsidSect="00C17FC1">
          <w:pgSz w:w="11906" w:h="16838"/>
          <w:pgMar w:top="1701" w:right="1418" w:bottom="1701" w:left="2268" w:header="709" w:footer="709" w:gutter="0"/>
          <w:cols w:space="708"/>
          <w:titlePg/>
          <w:docGrid w:linePitch="360"/>
        </w:sectPr>
      </w:pPr>
    </w:p>
    <w:p w:rsidR="007A61E6" w:rsidRDefault="007A61E6" w:rsidP="007A61E6">
      <w:pPr>
        <w:pStyle w:val="OzgecmisBaslikSau"/>
        <w:rPr>
          <w:b w:val="0"/>
          <w:sz w:val="20"/>
          <w:szCs w:val="20"/>
        </w:rPr>
      </w:pPr>
    </w:p>
    <w:p w:rsidR="007A61E6" w:rsidRDefault="007A61E6" w:rsidP="007A61E6">
      <w:pPr>
        <w:pStyle w:val="OzgecmisBaslikSau"/>
        <w:rPr>
          <w:b w:val="0"/>
          <w:sz w:val="20"/>
          <w:szCs w:val="20"/>
        </w:rPr>
      </w:pPr>
    </w:p>
    <w:p w:rsidR="007A61E6" w:rsidRPr="006B2313" w:rsidRDefault="007A61E6" w:rsidP="007A61E6">
      <w:pPr>
        <w:pStyle w:val="OzgecmisBaslikSau"/>
        <w:rPr>
          <w:b w:val="0"/>
          <w:sz w:val="20"/>
          <w:szCs w:val="20"/>
        </w:rPr>
      </w:pPr>
    </w:p>
    <w:p w:rsidR="007A61E6" w:rsidRPr="00EE495D" w:rsidRDefault="007A61E6" w:rsidP="007A61E6">
      <w:pPr>
        <w:pStyle w:val="OzgecmisBaslikSau"/>
      </w:pPr>
      <w:r>
        <w:t>EKLER</w:t>
      </w:r>
    </w:p>
    <w:p w:rsidR="007A61E6" w:rsidRPr="006B2313" w:rsidRDefault="007A61E6" w:rsidP="007A61E6">
      <w:pPr>
        <w:spacing w:after="0" w:line="360" w:lineRule="auto"/>
        <w:jc w:val="both"/>
        <w:rPr>
          <w:rFonts w:ascii="Times New Roman" w:eastAsia="Times New Roman" w:hAnsi="Times New Roman"/>
          <w:kern w:val="0"/>
          <w:sz w:val="28"/>
          <w:szCs w:val="24"/>
          <w:lang w:eastAsia="tr-TR"/>
        </w:rPr>
      </w:pPr>
    </w:p>
    <w:p w:rsidR="007A61E6" w:rsidRPr="006B2313" w:rsidRDefault="007A61E6" w:rsidP="007A61E6">
      <w:pPr>
        <w:spacing w:after="0" w:line="360" w:lineRule="auto"/>
        <w:jc w:val="both"/>
        <w:rPr>
          <w:rFonts w:ascii="Times New Roman" w:eastAsia="Times New Roman" w:hAnsi="Times New Roman"/>
          <w:kern w:val="0"/>
          <w:sz w:val="24"/>
          <w:szCs w:val="24"/>
          <w:lang w:eastAsia="tr-TR"/>
        </w:rPr>
      </w:pPr>
    </w:p>
    <w:p w:rsidR="002B7750" w:rsidRDefault="007A61E6" w:rsidP="007A61E6">
      <w:pPr>
        <w:spacing w:after="0" w:line="240" w:lineRule="auto"/>
        <w:rPr>
          <w:b/>
          <w:sz w:val="20"/>
          <w:szCs w:val="20"/>
        </w:rPr>
      </w:pPr>
      <w:r w:rsidRPr="002B7750">
        <w:rPr>
          <w:rFonts w:ascii="Times New Roman" w:hAnsi="Times New Roman"/>
          <w:b/>
          <w:sz w:val="24"/>
        </w:rPr>
        <w:t>E</w:t>
      </w:r>
      <w:r w:rsidR="00737267">
        <w:rPr>
          <w:rFonts w:ascii="Times New Roman" w:hAnsi="Times New Roman"/>
          <w:b/>
          <w:sz w:val="24"/>
        </w:rPr>
        <w:t>K</w:t>
      </w:r>
      <w:r w:rsidRPr="002B7750">
        <w:rPr>
          <w:rFonts w:ascii="Times New Roman" w:hAnsi="Times New Roman"/>
          <w:b/>
          <w:sz w:val="24"/>
        </w:rPr>
        <w:t xml:space="preserve"> A</w:t>
      </w:r>
      <w:r w:rsidR="00737267">
        <w:rPr>
          <w:rFonts w:ascii="Times New Roman" w:hAnsi="Times New Roman"/>
          <w:b/>
          <w:sz w:val="24"/>
        </w:rPr>
        <w:t>:</w:t>
      </w:r>
      <w:r w:rsidRPr="007A61E6">
        <w:rPr>
          <w:sz w:val="24"/>
        </w:rPr>
        <w:t xml:space="preserve"> </w:t>
      </w:r>
      <w:r w:rsidRPr="002C15D6">
        <w:t xml:space="preserve"> </w:t>
      </w:r>
      <w:r>
        <w:rPr>
          <w:rFonts w:ascii="Times New Roman" w:eastAsia="Times New Roman" w:hAnsi="Times New Roman"/>
          <w:b/>
          <w:bCs/>
          <w:color w:val="000000"/>
          <w:sz w:val="24"/>
          <w:szCs w:val="24"/>
        </w:rPr>
        <w:t xml:space="preserve">Kıyaslama </w:t>
      </w:r>
      <w:r w:rsidR="002B7750">
        <w:rPr>
          <w:rFonts w:ascii="Times New Roman" w:eastAsia="Times New Roman" w:hAnsi="Times New Roman"/>
          <w:b/>
          <w:bCs/>
          <w:color w:val="000000"/>
          <w:sz w:val="24"/>
          <w:szCs w:val="24"/>
        </w:rPr>
        <w:t>P</w:t>
      </w:r>
      <w:r>
        <w:rPr>
          <w:rFonts w:ascii="Times New Roman" w:eastAsia="Times New Roman" w:hAnsi="Times New Roman"/>
          <w:b/>
          <w:bCs/>
          <w:color w:val="000000"/>
          <w:sz w:val="24"/>
          <w:szCs w:val="24"/>
        </w:rPr>
        <w:t>roblemleri</w:t>
      </w:r>
      <w:r>
        <w:rPr>
          <w:b/>
          <w:sz w:val="20"/>
          <w:szCs w:val="20"/>
        </w:rPr>
        <w:t xml:space="preserve"> </w:t>
      </w:r>
    </w:p>
    <w:p w:rsidR="002B7750" w:rsidRPr="002B7750" w:rsidRDefault="002B7750" w:rsidP="002B7750">
      <w:pPr>
        <w:spacing w:after="0" w:line="360" w:lineRule="auto"/>
        <w:rPr>
          <w:rFonts w:ascii="Times New Roman" w:hAnsi="Times New Roman"/>
          <w:sz w:val="24"/>
          <w:szCs w:val="20"/>
        </w:rPr>
      </w:pPr>
    </w:p>
    <w:p w:rsidR="002B7750" w:rsidRPr="008C6177" w:rsidRDefault="008C6177" w:rsidP="00803271">
      <w:pPr>
        <w:pStyle w:val="ListeParagraf"/>
        <w:numPr>
          <w:ilvl w:val="0"/>
          <w:numId w:val="5"/>
        </w:numPr>
        <w:spacing w:after="0" w:line="360" w:lineRule="auto"/>
        <w:rPr>
          <w:rFonts w:ascii="Times New Roman" w:hAnsi="Times New Roman"/>
          <w:sz w:val="24"/>
          <w:szCs w:val="20"/>
        </w:rPr>
      </w:pPr>
      <w:r w:rsidRPr="008C6177">
        <w:rPr>
          <w:rFonts w:ascii="Times New Roman" w:hAnsi="Times New Roman"/>
          <w:b/>
          <w:sz w:val="24"/>
          <w:szCs w:val="20"/>
        </w:rPr>
        <w:t xml:space="preserve">Basınçlı </w:t>
      </w:r>
      <w:r w:rsidR="00264F4E" w:rsidRPr="008C6177">
        <w:rPr>
          <w:rFonts w:ascii="Times New Roman" w:hAnsi="Times New Roman"/>
          <w:b/>
          <w:sz w:val="24"/>
          <w:szCs w:val="20"/>
        </w:rPr>
        <w:t>Kap Tasarımı</w:t>
      </w:r>
    </w:p>
    <w:p w:rsidR="00264F4E" w:rsidRDefault="00264F4E" w:rsidP="00150AEB">
      <w:pPr>
        <w:pStyle w:val="AnaParagrafYaziStiliSau"/>
      </w:pPr>
    </w:p>
    <w:p w:rsidR="00264F4E" w:rsidRDefault="00264F4E" w:rsidP="00150AEB">
      <w:pPr>
        <w:pStyle w:val="AnaParagrafYaziStiliSau"/>
      </w:pPr>
      <w:r w:rsidRPr="00EB51A6">
        <w:t>Basınçlı kap tasarım</w:t>
      </w:r>
      <w:r>
        <w:t xml:space="preserve"> probleminin </w:t>
      </w:r>
      <w:r w:rsidRPr="00EB51A6">
        <w:t xml:space="preserve">amacı, </w:t>
      </w:r>
      <w:r w:rsidRPr="00D6353E">
        <w:t xml:space="preserve">Şekil </w:t>
      </w:r>
      <w:r w:rsidR="00D6353E">
        <w:t>A.1.’de</w:t>
      </w:r>
      <w:r w:rsidRPr="00EB51A6">
        <w:t xml:space="preserve"> gösterilen bir silindirik kabın toplam üretim maliyetini en aza indirmek</w:t>
      </w:r>
      <w:r>
        <w:t>tir. D</w:t>
      </w:r>
      <w:r w:rsidRPr="00EB51A6">
        <w:t>ört tasarım değişkeni</w:t>
      </w:r>
      <w:r>
        <w:t xml:space="preserve"> gövde </w:t>
      </w:r>
      <w:r w:rsidRPr="00EB51A6">
        <w:t xml:space="preserve">kalınlığı </w:t>
      </w:r>
      <w:r>
        <w:rPr>
          <w:i/>
          <w:iCs/>
        </w:rPr>
        <w:t>T</w:t>
      </w:r>
      <w:r w:rsidRPr="00EB51A6">
        <w:rPr>
          <w:i/>
          <w:iCs/>
          <w:vertAlign w:val="subscript"/>
        </w:rPr>
        <w:t>s</w:t>
      </w:r>
      <w:r w:rsidRPr="00EB51A6">
        <w:t xml:space="preserve">, </w:t>
      </w:r>
      <w:r>
        <w:t xml:space="preserve">kafa </w:t>
      </w:r>
      <w:r w:rsidRPr="00EB51A6">
        <w:t>kalınlığı</w:t>
      </w:r>
      <w:r w:rsidR="00F140A4">
        <w:t xml:space="preserve"> </w:t>
      </w:r>
      <w:r>
        <w:rPr>
          <w:i/>
          <w:iCs/>
        </w:rPr>
        <w:t>T</w:t>
      </w:r>
      <w:r w:rsidRPr="00EB51A6">
        <w:rPr>
          <w:i/>
          <w:iCs/>
          <w:vertAlign w:val="subscript"/>
        </w:rPr>
        <w:t>h</w:t>
      </w:r>
      <w:r w:rsidRPr="00EB51A6">
        <w:t>, iç yarıçap</w:t>
      </w:r>
      <w:r w:rsidR="00F140A4">
        <w:t xml:space="preserve"> </w:t>
      </w:r>
      <w:r>
        <w:rPr>
          <w:i/>
          <w:iCs/>
        </w:rPr>
        <w:t xml:space="preserve">R </w:t>
      </w:r>
      <w:r w:rsidRPr="00351381">
        <w:rPr>
          <w:iCs/>
        </w:rPr>
        <w:t>ve</w:t>
      </w:r>
      <w:r w:rsidR="00F140A4">
        <w:rPr>
          <w:iCs/>
        </w:rPr>
        <w:t xml:space="preserve"> </w:t>
      </w:r>
      <w:r w:rsidRPr="00EB51A6">
        <w:t>silindirik bölüm</w:t>
      </w:r>
      <w:r>
        <w:t xml:space="preserve"> </w:t>
      </w:r>
      <w:r w:rsidRPr="00EB51A6">
        <w:t>uzunluğu</w:t>
      </w:r>
      <w:r w:rsidR="00F140A4">
        <w:t xml:space="preserve"> </w:t>
      </w:r>
      <w:r w:rsidRPr="00EB51A6">
        <w:rPr>
          <w:i/>
          <w:iCs/>
        </w:rPr>
        <w:t>L</w:t>
      </w:r>
      <w:r w:rsidR="00F140A4">
        <w:t>’</w:t>
      </w:r>
      <w:r>
        <w:t>dir</w:t>
      </w:r>
      <w:r w:rsidRPr="00EB51A6">
        <w:t>.</w:t>
      </w:r>
    </w:p>
    <w:p w:rsidR="00886876" w:rsidRDefault="00886876" w:rsidP="00150AEB">
      <w:pPr>
        <w:pStyle w:val="AnaParagrafYaziStiliSau"/>
      </w:pPr>
    </w:p>
    <w:p w:rsidR="006222AF" w:rsidRDefault="00886876" w:rsidP="00D3298E">
      <w:pPr>
        <w:pStyle w:val="AnaParagrafYaziStiliSau"/>
        <w:jc w:val="center"/>
      </w:pPr>
      <w:r>
        <w:rPr>
          <w:noProof/>
          <w:lang w:val="en-US"/>
        </w:rPr>
        <w:drawing>
          <wp:inline distT="0" distB="0" distL="0" distR="0" wp14:anchorId="18C72777" wp14:editId="2B41BC53">
            <wp:extent cx="3050697" cy="1448474"/>
            <wp:effectExtent l="19050" t="19050" r="16510" b="1841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3050697" cy="1448474"/>
                    </a:xfrm>
                    <a:prstGeom prst="rect">
                      <a:avLst/>
                    </a:prstGeom>
                    <a:ln>
                      <a:solidFill>
                        <a:schemeClr val="accent1"/>
                      </a:solidFill>
                    </a:ln>
                  </pic:spPr>
                </pic:pic>
              </a:graphicData>
            </a:graphic>
          </wp:inline>
        </w:drawing>
      </w:r>
    </w:p>
    <w:p w:rsidR="006222AF" w:rsidRDefault="006222AF" w:rsidP="006222AF">
      <w:pPr>
        <w:pStyle w:val="ResimYazs"/>
        <w:jc w:val="center"/>
      </w:pPr>
      <w:bookmarkStart w:id="195" w:name="_Toc486060065"/>
      <w:r>
        <w:t xml:space="preserve">Şekil A. </w:t>
      </w:r>
      <w:fldSimple w:instr=" SEQ Şekil_A. \* ARABIC ">
        <w:r w:rsidR="00FE6146">
          <w:rPr>
            <w:noProof/>
          </w:rPr>
          <w:t>1</w:t>
        </w:r>
      </w:fldSimple>
      <w:r>
        <w:t>. Basınçlı kap tasarımı problemi [33]</w:t>
      </w:r>
      <w:bookmarkEnd w:id="195"/>
    </w:p>
    <w:p w:rsidR="00E23D15" w:rsidRPr="00EB51A6" w:rsidRDefault="00E23D15" w:rsidP="00150AEB">
      <w:pPr>
        <w:pStyle w:val="AnaParagrafYaziStiliSau"/>
      </w:pPr>
    </w:p>
    <w:p w:rsidR="00264F4E" w:rsidRDefault="00264F4E" w:rsidP="00150AEB">
      <w:pPr>
        <w:pStyle w:val="AnaParagrafYaziStiliSau"/>
      </w:pPr>
      <m:oMath>
        <m:r>
          <w:rPr>
            <w:rFonts w:ascii="Cambria Math" w:eastAsiaTheme="minorEastAsia" w:hAnsi="Cambria Math"/>
          </w:rPr>
          <m:t>x=</m:t>
        </m:r>
        <m:d>
          <m:dPr>
            <m:ctrlPr>
              <w:rPr>
                <w:rFonts w:ascii="Cambria Math" w:eastAsiaTheme="minorEastAsia" w:hAnsi="Cambria Math"/>
                <w:i/>
              </w:rPr>
            </m:ctrlPr>
          </m:dPr>
          <m:e>
            <m:sSub>
              <m:sSubPr>
                <m:ctrlPr>
                  <w:rPr>
                    <w:rFonts w:ascii="Cambria Math" w:hAnsi="Cambria Math" w:cs="AdvP4C4E74"/>
                  </w:rPr>
                </m:ctrlPr>
              </m:sSubPr>
              <m:e>
                <m:r>
                  <w:rPr>
                    <w:rFonts w:ascii="Cambria Math" w:hAnsi="Cambria Math" w:cs="AdvP4C4E74"/>
                  </w:rPr>
                  <m:t>T</m:t>
                </m:r>
                <m:ctrlPr>
                  <w:rPr>
                    <w:rFonts w:ascii="Cambria Math" w:hAnsi="Cambria Math"/>
                    <w:i/>
                  </w:rPr>
                </m:ctrlPr>
              </m:e>
              <m:sub>
                <m:r>
                  <w:rPr>
                    <w:rFonts w:ascii="Cambria Math" w:hAnsi="Cambria Math" w:cs="AdvP4C4E74"/>
                  </w:rPr>
                  <m:t>s</m:t>
                </m:r>
              </m:sub>
            </m:sSub>
            <m:r>
              <m:rPr>
                <m:sty m:val="p"/>
              </m:rPr>
              <w:rPr>
                <w:rFonts w:ascii="Cambria Math" w:hAnsi="Cambria Math" w:cs="AdvGulliv-I"/>
              </w:rPr>
              <m:t xml:space="preserve">, </m:t>
            </m:r>
            <m:sSub>
              <m:sSubPr>
                <m:ctrlPr>
                  <w:rPr>
                    <w:rFonts w:ascii="Cambria Math" w:hAnsi="Cambria Math" w:cs="AdvGulliv-I"/>
                  </w:rPr>
                </m:ctrlPr>
              </m:sSubPr>
              <m:e>
                <m:r>
                  <w:rPr>
                    <w:rFonts w:ascii="Cambria Math" w:hAnsi="Cambria Math" w:cs="AdvGulliv-I"/>
                  </w:rPr>
                  <m:t>T</m:t>
                </m:r>
              </m:e>
              <m:sub>
                <m:r>
                  <w:rPr>
                    <w:rFonts w:ascii="Cambria Math" w:hAnsi="Cambria Math" w:cs="AdvGulliv-I"/>
                  </w:rPr>
                  <m:t>h</m:t>
                </m:r>
              </m:sub>
            </m:sSub>
            <m:r>
              <w:rPr>
                <w:rFonts w:ascii="Cambria Math" w:hAnsi="Cambria Math" w:cs="AdvGulliv-I"/>
              </w:rPr>
              <m:t>,R, L</m:t>
            </m:r>
          </m:e>
        </m:d>
      </m:oMath>
      <w:r w:rsidRPr="00351381">
        <w:t xml:space="preserve"> </w:t>
      </w:r>
      <w:r w:rsidRPr="00F158D2">
        <w:t>tasarım</w:t>
      </w:r>
      <w:r w:rsidRPr="00351381">
        <w:t xml:space="preserve"> </w:t>
      </w:r>
      <w:r w:rsidRPr="00EB51A6">
        <w:t>vektörü</w:t>
      </w:r>
      <w:r w:rsidR="00F140A4">
        <w:t xml:space="preserve"> </w:t>
      </w:r>
      <w:r w:rsidRPr="00351381">
        <w:rPr>
          <w:iCs/>
        </w:rPr>
        <w:t>kullan</w:t>
      </w:r>
      <w:r>
        <w:rPr>
          <w:iCs/>
        </w:rPr>
        <w:t>ıl</w:t>
      </w:r>
      <w:r w:rsidRPr="00351381">
        <w:rPr>
          <w:iCs/>
        </w:rPr>
        <w:t>arak</w:t>
      </w:r>
      <w:r w:rsidR="00F140A4">
        <w:rPr>
          <w:iCs/>
        </w:rPr>
        <w:t xml:space="preserve"> </w:t>
      </w:r>
      <w:r>
        <w:t xml:space="preserve">problemin </w:t>
      </w:r>
      <w:r w:rsidRPr="00EB51A6">
        <w:t xml:space="preserve">amaç fonksiyonu </w:t>
      </w:r>
      <w:r>
        <w:t>aşağıdaki şekilde ifade edilir.</w:t>
      </w:r>
    </w:p>
    <w:p w:rsidR="00264F4E" w:rsidRDefault="00264F4E" w:rsidP="00150AEB">
      <w:pPr>
        <w:pStyle w:val="AnaParagrafYaziStiliSau"/>
      </w:pPr>
    </w:p>
    <w:p w:rsidR="00264F4E" w:rsidRPr="009E4AB0" w:rsidRDefault="008E3915" w:rsidP="00150AEB">
      <w:pPr>
        <w:pStyle w:val="AnaParagrafYaziStiliSau"/>
      </w:pPr>
      <m:oMathPara>
        <m:oMathParaPr>
          <m:jc m:val="left"/>
        </m:oMathParaPr>
        <m:oMath>
          <m:func>
            <m:funcPr>
              <m:ctrlPr>
                <w:rPr>
                  <w:rFonts w:ascii="Cambria Math" w:hAnsi="Cambria Math"/>
                </w:rPr>
              </m:ctrlPr>
            </m:funcPr>
            <m:fName>
              <m:r>
                <m:rPr>
                  <m:sty m:val="p"/>
                </m:rPr>
                <w:rPr>
                  <w:rFonts w:ascii="Cambria Math" w:hAnsi="Cambria Math"/>
                </w:rPr>
                <m:t>min</m:t>
              </m:r>
            </m:fName>
            <m:e>
              <m:r>
                <w:rPr>
                  <w:rFonts w:ascii="Cambria Math" w:hAnsi="Cambria Math"/>
                </w:rPr>
                <m:t>f</m:t>
              </m:r>
              <m:r>
                <m:rPr>
                  <m:sty m:val="p"/>
                </m:rPr>
                <w:rPr>
                  <w:rFonts w:ascii="Cambria Math" w:hAnsi="Cambria Math"/>
                </w:rPr>
                <m:t>(</m:t>
              </m:r>
            </m:e>
          </m:func>
          <m:r>
            <w:rPr>
              <w:rFonts w:ascii="Cambria Math" w:hAnsi="Cambria Math" w:cs="AdvGulliv-I"/>
            </w:rPr>
            <m:t>x</m:t>
          </m:r>
          <m:r>
            <m:rPr>
              <m:sty m:val="p"/>
            </m:rPr>
            <w:rPr>
              <w:rFonts w:ascii="Cambria Math" w:hAnsi="Cambria Math" w:cs="AdvGulliv-I"/>
            </w:rPr>
            <m:t>)= 0.6224</m:t>
          </m:r>
          <m:sSub>
            <m:sSubPr>
              <m:ctrlPr>
                <w:rPr>
                  <w:rFonts w:ascii="Cambria Math" w:hAnsi="Cambria Math" w:cs="AdvGulliv-I"/>
                </w:rPr>
              </m:ctrlPr>
            </m:sSubPr>
            <m:e>
              <m:r>
                <w:rPr>
                  <w:rFonts w:ascii="Cambria Math" w:hAnsi="Cambria Math" w:cs="AdvGulliv-I"/>
                </w:rPr>
                <m:t>T</m:t>
              </m:r>
            </m:e>
            <m:sub>
              <m:r>
                <w:rPr>
                  <w:rFonts w:ascii="Cambria Math" w:hAnsi="Cambria Math" w:cs="AdvGulliv-I"/>
                </w:rPr>
                <m:t>s</m:t>
              </m:r>
            </m:sub>
          </m:sSub>
          <m:r>
            <w:rPr>
              <w:rFonts w:ascii="Cambria Math" w:hAnsi="Cambria Math" w:cs="AdvGulliv-I"/>
            </w:rPr>
            <m:t>RL</m:t>
          </m:r>
          <m:r>
            <m:rPr>
              <m:sty m:val="p"/>
            </m:rPr>
            <w:rPr>
              <w:rFonts w:ascii="Cambria Math" w:hAnsi="Cambria Math" w:cs="AdvGulliv-I"/>
            </w:rPr>
            <m:t>+</m:t>
          </m:r>
          <m:r>
            <m:rPr>
              <m:sty m:val="p"/>
            </m:rPr>
            <w:rPr>
              <w:rFonts w:ascii="Cambria Math" w:hAnsi="Cambria Math" w:cs="AdvGulliv-R"/>
            </w:rPr>
            <m:t>1</m:t>
          </m:r>
          <m:r>
            <m:rPr>
              <m:sty m:val="p"/>
            </m:rPr>
            <w:rPr>
              <w:rFonts w:ascii="Cambria Math" w:hAnsi="Cambria Math" w:cs="AdvP4C4E51"/>
            </w:rPr>
            <m:t>.</m:t>
          </m:r>
          <m:r>
            <m:rPr>
              <m:sty m:val="p"/>
            </m:rPr>
            <w:rPr>
              <w:rFonts w:ascii="Cambria Math" w:hAnsi="Cambria Math" w:cs="AdvGulliv-R"/>
            </w:rPr>
            <m:t>7781</m:t>
          </m:r>
          <m:sSub>
            <m:sSubPr>
              <m:ctrlPr>
                <w:rPr>
                  <w:rFonts w:ascii="Cambria Math" w:hAnsi="Cambria Math" w:cs="AdvGulliv-R"/>
                </w:rPr>
              </m:ctrlPr>
            </m:sSubPr>
            <m:e>
              <m:r>
                <w:rPr>
                  <w:rFonts w:ascii="Cambria Math" w:hAnsi="Cambria Math" w:cs="AdvGulliv-R"/>
                </w:rPr>
                <m:t>T</m:t>
              </m:r>
            </m:e>
            <m:sub>
              <m:r>
                <w:rPr>
                  <w:rFonts w:ascii="Cambria Math" w:hAnsi="Cambria Math" w:cs="AdvGulliv-R"/>
                </w:rPr>
                <m:t>h</m:t>
              </m:r>
            </m:sub>
          </m:sSub>
          <m:sSup>
            <m:sSupPr>
              <m:ctrlPr>
                <w:rPr>
                  <w:rFonts w:ascii="Cambria Math" w:hAnsi="Cambria Math"/>
                </w:rPr>
              </m:ctrlPr>
            </m:sSupPr>
            <m:e>
              <m:r>
                <w:rPr>
                  <w:rFonts w:ascii="Cambria Math" w:hAnsi="Cambria Math"/>
                </w:rPr>
                <m:t>R</m:t>
              </m:r>
            </m:e>
            <m:sup>
              <m:r>
                <m:rPr>
                  <m:sty m:val="p"/>
                </m:rPr>
                <w:rPr>
                  <w:rFonts w:ascii="Cambria Math" w:hAnsi="Cambria Math"/>
                </w:rPr>
                <m:t>2</m:t>
              </m:r>
            </m:sup>
          </m:sSup>
          <m:r>
            <m:rPr>
              <m:sty m:val="p"/>
            </m:rPr>
            <w:rPr>
              <w:rFonts w:ascii="Cambria Math" w:hAnsi="Cambria Math"/>
            </w:rPr>
            <m:t>+3.1661</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2</m:t>
              </m:r>
            </m:sup>
          </m:sSubSup>
          <m:r>
            <w:rPr>
              <w:rFonts w:ascii="Cambria Math" w:hAnsi="Cambria Math"/>
            </w:rPr>
            <m:t>L</m:t>
          </m:r>
          <m:r>
            <m:rPr>
              <m:sty m:val="p"/>
            </m:rPr>
            <w:rPr>
              <w:rFonts w:ascii="Cambria Math" w:hAnsi="Cambria Math"/>
            </w:rPr>
            <m:t>+19.84</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2</m:t>
              </m:r>
            </m:sup>
          </m:sSubSup>
          <m:r>
            <w:rPr>
              <w:rFonts w:ascii="Cambria Math" w:hAnsi="Cambria Math"/>
            </w:rPr>
            <m:t>R</m:t>
          </m:r>
        </m:oMath>
      </m:oMathPara>
    </w:p>
    <w:p w:rsidR="0023763B" w:rsidRDefault="0023763B" w:rsidP="00150AEB">
      <w:pPr>
        <w:pStyle w:val="AnaParagrafYaziStiliSau"/>
      </w:pPr>
    </w:p>
    <w:p w:rsidR="00264F4E" w:rsidRDefault="00264F4E" w:rsidP="00150AEB">
      <w:pPr>
        <w:pStyle w:val="AnaParagrafYaziStiliSau"/>
      </w:pPr>
      <w:r>
        <w:t>Kısıtlar,</w:t>
      </w:r>
    </w:p>
    <w:p w:rsidR="00264F4E" w:rsidRPr="00EB015C" w:rsidRDefault="008E3915" w:rsidP="00150AEB">
      <w:pPr>
        <w:pStyle w:val="AnaParagrafYaziStiliSau"/>
        <w:rPr>
          <w:rFonts w:eastAsiaTheme="minorEastAsia"/>
        </w:rPr>
      </w:pPr>
      <m:oMathPara>
        <m:oMathParaPr>
          <m:jc m:val="left"/>
        </m:oMathParaPr>
        <m:oMath>
          <m:sSub>
            <m:sSubPr>
              <m:ctrlPr>
                <w:rPr>
                  <w:rFonts w:ascii="Cambria Math" w:hAnsi="Cambria Math"/>
                </w:rPr>
              </m:ctrlPr>
            </m:sSubPr>
            <m:e>
              <m:r>
                <w:rPr>
                  <w:rFonts w:ascii="Cambria Math" w:hAnsi="Cambria Math"/>
                </w:rPr>
                <m:t>g</m:t>
              </m:r>
            </m:e>
            <m:sub>
              <m:r>
                <m:rPr>
                  <m:sty m:val="p"/>
                </m:rPr>
                <w:rPr>
                  <w:rFonts w:ascii="Cambria Math" w:hAnsi="Cambria Math"/>
                </w:rPr>
                <m:t>1</m:t>
              </m:r>
            </m:sub>
          </m:sSub>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m:t>
              </m:r>
            </m:sub>
          </m:sSub>
          <m:r>
            <m:rPr>
              <m:sty m:val="p"/>
            </m:rPr>
            <w:rPr>
              <w:rFonts w:ascii="Cambria Math" w:hAnsi="Cambria Math"/>
            </w:rPr>
            <m:t>+0.0193</m:t>
          </m:r>
          <m:r>
            <w:rPr>
              <w:rFonts w:ascii="Cambria Math" w:hAnsi="Cambria Math"/>
            </w:rPr>
            <m:t>R</m:t>
          </m:r>
          <m:r>
            <m:rPr>
              <m:sty m:val="p"/>
            </m:rPr>
            <w:rPr>
              <w:rFonts w:ascii="Cambria Math" w:hAnsi="Cambria Math"/>
            </w:rPr>
            <m:t>≤0</m:t>
          </m:r>
        </m:oMath>
      </m:oMathPara>
    </w:p>
    <w:p w:rsidR="00264F4E" w:rsidRPr="00846F34" w:rsidRDefault="008E3915" w:rsidP="00150AEB">
      <w:pPr>
        <w:pStyle w:val="AnaParagrafYaziStiliSau"/>
        <w:rPr>
          <w:rFonts w:eastAsiaTheme="minorEastAsia"/>
        </w:rPr>
      </w:pPr>
      <m:oMathPara>
        <m:oMathParaPr>
          <m:jc m:val="left"/>
        </m:oMathParaPr>
        <m:oMath>
          <m:sSub>
            <m:sSubPr>
              <m:ctrlPr>
                <w:rPr>
                  <w:rFonts w:ascii="Cambria Math" w:hAnsi="Cambria Math"/>
                </w:rPr>
              </m:ctrlPr>
            </m:sSubPr>
            <m:e>
              <m:r>
                <w:rPr>
                  <w:rFonts w:ascii="Cambria Math" w:hAnsi="Cambria Math"/>
                </w:rPr>
                <m:t>g</m:t>
              </m:r>
            </m:e>
            <m:sub>
              <m:r>
                <m:rPr>
                  <m:sty m:val="p"/>
                </m:rPr>
                <w:rPr>
                  <w:rFonts w:ascii="Cambria Math" w:hAnsi="Cambria Math"/>
                </w:rPr>
                <m:t>2</m:t>
              </m:r>
            </m:sub>
          </m:sSub>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h</m:t>
              </m:r>
            </m:sub>
          </m:sSub>
          <m:r>
            <m:rPr>
              <m:sty m:val="p"/>
            </m:rPr>
            <w:rPr>
              <w:rFonts w:ascii="Cambria Math" w:hAnsi="Cambria Math"/>
            </w:rPr>
            <m:t>+0.00954</m:t>
          </m:r>
          <m:r>
            <w:rPr>
              <w:rFonts w:ascii="Cambria Math" w:hAnsi="Cambria Math"/>
            </w:rPr>
            <m:t>R</m:t>
          </m:r>
          <m:r>
            <m:rPr>
              <m:sty m:val="p"/>
            </m:rPr>
            <w:rPr>
              <w:rFonts w:ascii="Cambria Math" w:hAnsi="Cambria Math"/>
            </w:rPr>
            <m:t>≤0</m:t>
          </m:r>
        </m:oMath>
      </m:oMathPara>
    </w:p>
    <w:p w:rsidR="00264F4E" w:rsidRPr="00846F34" w:rsidRDefault="008E3915" w:rsidP="00150AEB">
      <w:pPr>
        <w:pStyle w:val="AnaParagrafYaziStiliSau"/>
        <w:rPr>
          <w:rFonts w:eastAsiaTheme="minorEastAsia"/>
        </w:rPr>
      </w:pPr>
      <m:oMathPara>
        <m:oMathParaPr>
          <m:jc m:val="left"/>
        </m:oMathParaPr>
        <m:oMath>
          <m:sSub>
            <m:sSubPr>
              <m:ctrlPr>
                <w:rPr>
                  <w:rFonts w:ascii="Cambria Math" w:eastAsiaTheme="minorEastAsia" w:hAnsi="Cambria Math"/>
                </w:rPr>
              </m:ctrlPr>
            </m:sSubPr>
            <m:e>
              <m:r>
                <w:rPr>
                  <w:rFonts w:ascii="Cambria Math" w:eastAsiaTheme="minorEastAsia" w:hAnsi="Cambria Math"/>
                </w:rPr>
                <m:t>g</m:t>
              </m:r>
            </m:e>
            <m:sub>
              <m:r>
                <m:rPr>
                  <m:sty m:val="p"/>
                </m:rPr>
                <w:rPr>
                  <w:rFonts w:ascii="Cambria Math" w:eastAsiaTheme="minorEastAsia" w:hAnsi="Cambria Math"/>
                </w:rPr>
                <m:t>3</m:t>
              </m:r>
            </m:sub>
          </m:sSub>
          <m:d>
            <m:dPr>
              <m:ctrlPr>
                <w:rPr>
                  <w:rFonts w:ascii="Cambria Math" w:eastAsiaTheme="minorEastAsia" w:hAnsi="Cambria Math"/>
                </w:rPr>
              </m:ctrlPr>
            </m:dPr>
            <m:e>
              <m:r>
                <w:rPr>
                  <w:rFonts w:ascii="Cambria Math" w:eastAsiaTheme="minorEastAsia" w:hAnsi="Cambria Math"/>
                </w:rPr>
                <m:t>x</m:t>
              </m:r>
            </m:e>
          </m:d>
          <m:r>
            <m:rPr>
              <m:sty m:val="p"/>
            </m:rPr>
            <w:rPr>
              <w:rFonts w:ascii="Cambria Math" w:eastAsiaTheme="minorEastAsia" w:hAnsi="Cambria Math"/>
            </w:rPr>
            <m:t>=-</m:t>
          </m:r>
          <m:r>
            <w:rPr>
              <w:rFonts w:ascii="Cambria Math" w:eastAsiaTheme="minorEastAsia" w:hAnsi="Cambria Math"/>
            </w:rPr>
            <m:t>π</m:t>
          </m:r>
          <m:sSup>
            <m:sSupPr>
              <m:ctrlPr>
                <w:rPr>
                  <w:rFonts w:ascii="Cambria Math" w:eastAsiaTheme="minorEastAsia" w:hAnsi="Cambria Math"/>
                </w:rPr>
              </m:ctrlPr>
            </m:sSupPr>
            <m:e>
              <m:r>
                <w:rPr>
                  <w:rFonts w:ascii="Cambria Math" w:eastAsiaTheme="minorEastAsia" w:hAnsi="Cambria Math"/>
                </w:rPr>
                <m:t>R</m:t>
              </m:r>
            </m:e>
            <m:sup>
              <m:r>
                <m:rPr>
                  <m:sty m:val="p"/>
                </m:rPr>
                <w:rPr>
                  <w:rFonts w:ascii="Cambria Math" w:eastAsiaTheme="minorEastAsia" w:hAnsi="Cambria Math"/>
                </w:rPr>
                <m:t>2</m:t>
              </m:r>
            </m:sup>
          </m:sSup>
          <m:r>
            <w:rPr>
              <w:rFonts w:ascii="Cambria Math" w:eastAsiaTheme="minorEastAsia" w:hAnsi="Cambria Math"/>
            </w:rPr>
            <m:t>L</m:t>
          </m:r>
          <m:r>
            <m:rPr>
              <m:sty m:val="p"/>
            </m:rPr>
            <w:rPr>
              <w:rFonts w:ascii="Cambria Math" w:eastAsiaTheme="minorEastAsia" w:hAnsi="Cambria Math"/>
            </w:rPr>
            <m:t>-</m:t>
          </m:r>
          <m:f>
            <m:fPr>
              <m:ctrlPr>
                <w:rPr>
                  <w:rFonts w:ascii="Cambria Math" w:eastAsiaTheme="minorEastAsia" w:hAnsi="Cambria Math"/>
                </w:rPr>
              </m:ctrlPr>
            </m:fPr>
            <m:num>
              <m:r>
                <m:rPr>
                  <m:sty m:val="p"/>
                </m:rPr>
                <w:rPr>
                  <w:rFonts w:ascii="Cambria Math" w:eastAsiaTheme="minorEastAsia" w:hAnsi="Cambria Math"/>
                </w:rPr>
                <m:t>4</m:t>
              </m:r>
            </m:num>
            <m:den>
              <m:r>
                <m:rPr>
                  <m:sty m:val="p"/>
                </m:rPr>
                <w:rPr>
                  <w:rFonts w:ascii="Cambria Math" w:eastAsiaTheme="minorEastAsia" w:hAnsi="Cambria Math"/>
                </w:rPr>
                <m:t>3</m:t>
              </m:r>
            </m:den>
          </m:f>
          <m:r>
            <w:rPr>
              <w:rFonts w:ascii="Cambria Math" w:eastAsiaTheme="minorEastAsia" w:hAnsi="Cambria Math"/>
            </w:rPr>
            <m:t>π</m:t>
          </m:r>
          <m:sSup>
            <m:sSupPr>
              <m:ctrlPr>
                <w:rPr>
                  <w:rFonts w:ascii="Cambria Math" w:eastAsiaTheme="minorEastAsia" w:hAnsi="Cambria Math"/>
                </w:rPr>
              </m:ctrlPr>
            </m:sSupPr>
            <m:e>
              <m:r>
                <w:rPr>
                  <w:rFonts w:ascii="Cambria Math" w:eastAsiaTheme="minorEastAsia" w:hAnsi="Cambria Math"/>
                </w:rPr>
                <m:t>R</m:t>
              </m:r>
            </m:e>
            <m:sup>
              <m:r>
                <m:rPr>
                  <m:sty m:val="p"/>
                </m:rPr>
                <w:rPr>
                  <w:rFonts w:ascii="Cambria Math" w:eastAsiaTheme="minorEastAsia" w:hAnsi="Cambria Math"/>
                </w:rPr>
                <m:t>3</m:t>
              </m:r>
            </m:sup>
          </m:sSup>
          <m:r>
            <m:rPr>
              <m:sty m:val="p"/>
            </m:rPr>
            <w:rPr>
              <w:rFonts w:ascii="Cambria Math" w:eastAsiaTheme="minorEastAsia" w:hAnsi="Cambria Math"/>
            </w:rPr>
            <m:t>+750×1728≤0</m:t>
          </m:r>
        </m:oMath>
      </m:oMathPara>
    </w:p>
    <w:p w:rsidR="00264F4E" w:rsidRPr="00321FD5" w:rsidRDefault="008E3915" w:rsidP="00150AEB">
      <w:pPr>
        <w:pStyle w:val="AnaParagrafYaziStiliSau"/>
        <w:rPr>
          <w:rFonts w:eastAsiaTheme="minorEastAsia"/>
        </w:rPr>
      </w:pPr>
      <m:oMathPara>
        <m:oMathParaPr>
          <m:jc m:val="left"/>
        </m:oMathParaPr>
        <m:oMath>
          <m:sSub>
            <m:sSubPr>
              <m:ctrlPr>
                <w:rPr>
                  <w:rFonts w:ascii="Cambria Math" w:eastAsiaTheme="minorEastAsia" w:hAnsi="Cambria Math"/>
                </w:rPr>
              </m:ctrlPr>
            </m:sSubPr>
            <m:e>
              <m:r>
                <w:rPr>
                  <w:rFonts w:ascii="Cambria Math" w:eastAsiaTheme="minorEastAsia" w:hAnsi="Cambria Math"/>
                </w:rPr>
                <m:t>g</m:t>
              </m:r>
            </m:e>
            <m:sub>
              <m:r>
                <m:rPr>
                  <m:sty m:val="p"/>
                </m:rPr>
                <w:rPr>
                  <w:rFonts w:ascii="Cambria Math" w:eastAsiaTheme="minorEastAsia" w:hAnsi="Cambria Math"/>
                </w:rPr>
                <m:t>4</m:t>
              </m:r>
            </m:sub>
          </m:sSub>
          <m:d>
            <m:dPr>
              <m:ctrlPr>
                <w:rPr>
                  <w:rFonts w:ascii="Cambria Math" w:eastAsiaTheme="minorEastAsia" w:hAnsi="Cambria Math"/>
                </w:rPr>
              </m:ctrlPr>
            </m:dPr>
            <m:e>
              <m:r>
                <w:rPr>
                  <w:rFonts w:ascii="Cambria Math" w:eastAsiaTheme="minorEastAsia" w:hAnsi="Cambria Math"/>
                </w:rPr>
                <m:t>x</m:t>
              </m:r>
            </m:e>
          </m:d>
          <m:r>
            <m:rPr>
              <m:sty m:val="p"/>
            </m:rPr>
            <w:rPr>
              <w:rFonts w:ascii="Cambria Math" w:eastAsiaTheme="minorEastAsia" w:hAnsi="Cambria Math"/>
            </w:rPr>
            <m:t>=</m:t>
          </m:r>
          <m:r>
            <w:rPr>
              <w:rFonts w:ascii="Cambria Math" w:eastAsiaTheme="minorEastAsia" w:hAnsi="Cambria Math"/>
            </w:rPr>
            <m:t>L</m:t>
          </m:r>
          <m:r>
            <m:rPr>
              <m:sty m:val="p"/>
            </m:rPr>
            <w:rPr>
              <w:rFonts w:ascii="Cambria Math" w:eastAsiaTheme="minorEastAsia" w:hAnsi="Cambria Math"/>
            </w:rPr>
            <m:t>-240≤0</m:t>
          </m:r>
        </m:oMath>
      </m:oMathPara>
    </w:p>
    <w:p w:rsidR="00E23D15" w:rsidRDefault="00E23D15" w:rsidP="00150AEB">
      <w:pPr>
        <w:pStyle w:val="AnaParagrafYaziStiliSau"/>
      </w:pPr>
    </w:p>
    <w:p w:rsidR="00264F4E" w:rsidRDefault="00264F4E" w:rsidP="00150AEB">
      <w:pPr>
        <w:pStyle w:val="AnaParagrafYaziStiliSau"/>
      </w:pPr>
      <w:r>
        <w:t xml:space="preserve">Problemin basit sınırları </w:t>
      </w:r>
      <w:r w:rsidRPr="00351381">
        <w:t xml:space="preserve">10 </w:t>
      </w:r>
      <w:r w:rsidRPr="00351381">
        <w:sym w:font="Symbol" w:char="F0A3"/>
      </w:r>
      <w:r w:rsidRPr="00351381">
        <w:t xml:space="preserve"> </w:t>
      </w:r>
      <w:r w:rsidRPr="00351381">
        <w:rPr>
          <w:i/>
        </w:rPr>
        <w:t>R</w:t>
      </w:r>
      <w:r w:rsidRPr="00351381">
        <w:t xml:space="preserve"> </w:t>
      </w:r>
      <w:r w:rsidRPr="00351381">
        <w:sym w:font="Symbol" w:char="F0A3"/>
      </w:r>
      <w:r w:rsidRPr="00351381">
        <w:t xml:space="preserve"> 200 </w:t>
      </w:r>
      <w:r w:rsidR="00F140A4">
        <w:t>ve</w:t>
      </w:r>
      <w:r w:rsidRPr="00351381">
        <w:t xml:space="preserve"> 10 </w:t>
      </w:r>
      <w:r w:rsidRPr="00351381">
        <w:sym w:font="Symbol" w:char="F0A3"/>
      </w:r>
      <w:r w:rsidRPr="00351381">
        <w:t xml:space="preserve"> </w:t>
      </w:r>
      <w:r w:rsidRPr="00351381">
        <w:rPr>
          <w:i/>
        </w:rPr>
        <w:t>L</w:t>
      </w:r>
      <w:r w:rsidRPr="00351381">
        <w:t xml:space="preserve"> </w:t>
      </w:r>
      <w:r w:rsidRPr="00351381">
        <w:sym w:font="Symbol" w:char="F0A3"/>
      </w:r>
      <w:r w:rsidRPr="00351381">
        <w:t xml:space="preserve"> 240</w:t>
      </w:r>
      <w:r>
        <w:t>’dır</w:t>
      </w:r>
      <w:r w:rsidRPr="00351381">
        <w:t>.</w:t>
      </w:r>
    </w:p>
    <w:p w:rsidR="00264F4E" w:rsidRDefault="00264F4E" w:rsidP="00150AEB">
      <w:pPr>
        <w:pStyle w:val="AnaParagrafYaziStiliSau"/>
      </w:pPr>
    </w:p>
    <w:p w:rsidR="00846555" w:rsidRDefault="00846555" w:rsidP="00846555">
      <w:pPr>
        <w:spacing w:after="0" w:line="360" w:lineRule="auto"/>
        <w:jc w:val="both"/>
        <w:rPr>
          <w:rFonts w:ascii="Times New Roman" w:eastAsia="Times New Roman" w:hAnsi="Times New Roman"/>
          <w:color w:val="000000"/>
          <w:kern w:val="0"/>
          <w:sz w:val="24"/>
          <w:szCs w:val="24"/>
          <w:u w:val="single"/>
        </w:rPr>
      </w:pPr>
      <w:r w:rsidRPr="00E91322">
        <w:rPr>
          <w:rFonts w:ascii="Times New Roman" w:eastAsia="Times New Roman" w:hAnsi="Times New Roman"/>
          <w:color w:val="000000"/>
          <w:kern w:val="0"/>
          <w:sz w:val="24"/>
          <w:szCs w:val="24"/>
          <w:u w:val="single"/>
        </w:rPr>
        <w:t>Versiyon I</w:t>
      </w:r>
    </w:p>
    <w:p w:rsidR="00264F4E" w:rsidRDefault="00264F4E" w:rsidP="00150AEB">
      <w:pPr>
        <w:pStyle w:val="AnaParagrafYaziStiliSau"/>
      </w:pPr>
      <w:r w:rsidRPr="00411CB0">
        <w:rPr>
          <w:i/>
          <w:iCs/>
        </w:rPr>
        <w:t>T</w:t>
      </w:r>
      <w:r w:rsidRPr="00411CB0">
        <w:rPr>
          <w:i/>
          <w:iCs/>
          <w:vertAlign w:val="subscript"/>
        </w:rPr>
        <w:t>s</w:t>
      </w:r>
      <w:r w:rsidR="00F140A4">
        <w:t xml:space="preserve"> </w:t>
      </w:r>
      <w:r w:rsidRPr="00411CB0">
        <w:t xml:space="preserve">ve </w:t>
      </w:r>
      <w:r w:rsidRPr="00411CB0">
        <w:rPr>
          <w:i/>
          <w:iCs/>
        </w:rPr>
        <w:t>T</w:t>
      </w:r>
      <w:r w:rsidRPr="00411CB0">
        <w:rPr>
          <w:i/>
          <w:iCs/>
          <w:vertAlign w:val="subscript"/>
        </w:rPr>
        <w:t>h</w:t>
      </w:r>
      <w:r w:rsidR="00F140A4">
        <w:t xml:space="preserve"> </w:t>
      </w:r>
      <w:r w:rsidRPr="00411CB0">
        <w:t>kalınlıkları</w:t>
      </w:r>
      <w:r w:rsidR="00F140A4">
        <w:t xml:space="preserve"> </w:t>
      </w:r>
      <w:r w:rsidRPr="00411CB0">
        <w:t xml:space="preserve">0.0625 inch’in tamsayı katları olmalıdır. Diğer iki değişken </w:t>
      </w:r>
      <w:r w:rsidRPr="00411CB0">
        <w:rPr>
          <w:i/>
          <w:iCs/>
        </w:rPr>
        <w:t>R</w:t>
      </w:r>
      <w:r w:rsidR="00F140A4">
        <w:rPr>
          <w:i/>
          <w:iCs/>
        </w:rPr>
        <w:t xml:space="preserve"> </w:t>
      </w:r>
      <w:r w:rsidRPr="00411CB0">
        <w:t>ve</w:t>
      </w:r>
      <w:r w:rsidR="00F140A4">
        <w:t xml:space="preserve"> </w:t>
      </w:r>
      <w:r w:rsidRPr="00411CB0">
        <w:rPr>
          <w:i/>
          <w:iCs/>
        </w:rPr>
        <w:t>L</w:t>
      </w:r>
      <w:r w:rsidR="00F140A4">
        <w:rPr>
          <w:i/>
          <w:iCs/>
        </w:rPr>
        <w:t xml:space="preserve"> </w:t>
      </w:r>
      <w:r w:rsidRPr="00411CB0">
        <w:t>süreklidir.</w:t>
      </w:r>
    </w:p>
    <w:p w:rsidR="00E23D15" w:rsidRPr="00E23D15" w:rsidRDefault="00E23D15" w:rsidP="00150AEB">
      <w:pPr>
        <w:pStyle w:val="AnaParagrafYaziStiliSau"/>
      </w:pPr>
    </w:p>
    <w:p w:rsidR="00846555" w:rsidRDefault="00846555" w:rsidP="00846555">
      <w:pPr>
        <w:spacing w:after="0" w:line="360" w:lineRule="auto"/>
        <w:jc w:val="both"/>
        <w:rPr>
          <w:rFonts w:ascii="Times New Roman" w:eastAsia="Times New Roman" w:hAnsi="Times New Roman"/>
          <w:color w:val="000000"/>
          <w:kern w:val="0"/>
          <w:sz w:val="24"/>
          <w:szCs w:val="24"/>
          <w:u w:val="single"/>
        </w:rPr>
      </w:pPr>
      <w:r w:rsidRPr="00E91322">
        <w:rPr>
          <w:rFonts w:ascii="Times New Roman" w:eastAsia="Times New Roman" w:hAnsi="Times New Roman"/>
          <w:color w:val="000000"/>
          <w:kern w:val="0"/>
          <w:sz w:val="24"/>
          <w:szCs w:val="24"/>
          <w:u w:val="single"/>
        </w:rPr>
        <w:t xml:space="preserve">Versiyon </w:t>
      </w:r>
      <w:r>
        <w:rPr>
          <w:rFonts w:ascii="Times New Roman" w:eastAsia="Times New Roman" w:hAnsi="Times New Roman"/>
          <w:color w:val="000000"/>
          <w:kern w:val="0"/>
          <w:sz w:val="24"/>
          <w:szCs w:val="24"/>
          <w:u w:val="single"/>
        </w:rPr>
        <w:t>I</w:t>
      </w:r>
      <w:r w:rsidRPr="00E91322">
        <w:rPr>
          <w:rFonts w:ascii="Times New Roman" w:eastAsia="Times New Roman" w:hAnsi="Times New Roman"/>
          <w:color w:val="000000"/>
          <w:kern w:val="0"/>
          <w:sz w:val="24"/>
          <w:szCs w:val="24"/>
          <w:u w:val="single"/>
        </w:rPr>
        <w:t>I</w:t>
      </w:r>
    </w:p>
    <w:p w:rsidR="0023763B" w:rsidRDefault="00E23D15" w:rsidP="00150AEB">
      <w:pPr>
        <w:pStyle w:val="AnaParagrafYaziStiliSau"/>
      </w:pPr>
      <w:r w:rsidRPr="00E23D15">
        <w:t>Versiyon I’d</w:t>
      </w:r>
      <w:r w:rsidR="00CF0F54">
        <w:t>e</w:t>
      </w:r>
      <w:r w:rsidRPr="00E23D15">
        <w:t>ki</w:t>
      </w:r>
      <w:r w:rsidRPr="00E23D15">
        <w:rPr>
          <w:i/>
        </w:rPr>
        <w:t xml:space="preserve"> T</w:t>
      </w:r>
      <w:r w:rsidRPr="00E23D15">
        <w:rPr>
          <w:i/>
          <w:vertAlign w:val="subscript"/>
        </w:rPr>
        <w:t>s</w:t>
      </w:r>
      <w:r w:rsidRPr="00E23D15">
        <w:t xml:space="preserve"> ve </w:t>
      </w:r>
      <w:r w:rsidRPr="00E23D15">
        <w:rPr>
          <w:i/>
        </w:rPr>
        <w:t>T</w:t>
      </w:r>
      <w:r w:rsidRPr="00E23D15">
        <w:rPr>
          <w:i/>
          <w:vertAlign w:val="subscript"/>
        </w:rPr>
        <w:t>h</w:t>
      </w:r>
      <w:r w:rsidRPr="00E23D15">
        <w:t xml:space="preserve"> değişkenlerinin kısıtlarına ek olarak, </w:t>
      </w:r>
      <w:r w:rsidRPr="00E23D15">
        <w:rPr>
          <w:i/>
          <w:iCs/>
        </w:rPr>
        <w:t>R</w:t>
      </w:r>
      <w:r w:rsidR="00F140A4">
        <w:t xml:space="preserve"> </w:t>
      </w:r>
      <w:r w:rsidRPr="00E23D15">
        <w:t>ve</w:t>
      </w:r>
      <w:r w:rsidR="00F140A4">
        <w:t xml:space="preserve"> </w:t>
      </w:r>
      <w:r w:rsidRPr="00E23D15">
        <w:rPr>
          <w:i/>
          <w:iCs/>
        </w:rPr>
        <w:t>L</w:t>
      </w:r>
      <w:r w:rsidR="00F140A4">
        <w:t>’</w:t>
      </w:r>
      <w:r w:rsidRPr="00E23D15">
        <w:t>nin değerleri 0.1 inch’in tamsayı katları olmalıdır.</w:t>
      </w:r>
    </w:p>
    <w:p w:rsidR="00264F4E" w:rsidRDefault="00264F4E" w:rsidP="00264F4E">
      <w:pPr>
        <w:spacing w:after="0" w:line="360" w:lineRule="auto"/>
        <w:rPr>
          <w:rFonts w:ascii="Times New Roman" w:hAnsi="Times New Roman"/>
          <w:sz w:val="24"/>
          <w:szCs w:val="20"/>
        </w:rPr>
      </w:pPr>
    </w:p>
    <w:p w:rsidR="0023763B" w:rsidRPr="008C6177" w:rsidRDefault="00264F4E" w:rsidP="00803271">
      <w:pPr>
        <w:pStyle w:val="ListeParagraf"/>
        <w:numPr>
          <w:ilvl w:val="0"/>
          <w:numId w:val="5"/>
        </w:numPr>
        <w:spacing w:after="0" w:line="360" w:lineRule="auto"/>
        <w:rPr>
          <w:rFonts w:ascii="Times New Roman" w:hAnsi="Times New Roman"/>
          <w:sz w:val="24"/>
          <w:szCs w:val="20"/>
        </w:rPr>
      </w:pPr>
      <w:r w:rsidRPr="0023763B">
        <w:rPr>
          <w:rFonts w:ascii="Times New Roman" w:hAnsi="Times New Roman"/>
          <w:b/>
          <w:bCs/>
          <w:sz w:val="24"/>
          <w:szCs w:val="20"/>
        </w:rPr>
        <w:t xml:space="preserve">Kaynaklı </w:t>
      </w:r>
      <w:r w:rsidR="002E4DE4" w:rsidRPr="0023763B">
        <w:rPr>
          <w:rFonts w:ascii="Times New Roman" w:hAnsi="Times New Roman"/>
          <w:b/>
          <w:bCs/>
          <w:sz w:val="24"/>
          <w:szCs w:val="20"/>
        </w:rPr>
        <w:t>Kiriş Tasarımı</w:t>
      </w:r>
    </w:p>
    <w:p w:rsidR="0023763B" w:rsidRDefault="0023763B" w:rsidP="00150AEB">
      <w:pPr>
        <w:pStyle w:val="AnaParagrafYaziStiliSau"/>
      </w:pPr>
    </w:p>
    <w:p w:rsidR="00057FA6" w:rsidRDefault="00E91322" w:rsidP="00150AEB">
      <w:pPr>
        <w:pStyle w:val="AnaParagrafYaziStiliSau"/>
      </w:pPr>
      <w:r w:rsidRPr="00E91322">
        <w:t xml:space="preserve">Kaynaklı kiriş tasarımı probleminin amacı </w:t>
      </w:r>
      <w:r w:rsidRPr="00D6353E">
        <w:t xml:space="preserve">Şekil </w:t>
      </w:r>
      <w:r w:rsidR="00D6353E">
        <w:t>A.2.’d</w:t>
      </w:r>
      <w:r w:rsidRPr="00E91322">
        <w:t>e gösterilen kirişin toplam üretim maliyetini en aza indirmektir. Dört tasarım değişkeni kaynak bölgesinin kalınlığı</w:t>
      </w:r>
      <w:r w:rsidR="00F140A4">
        <w:t xml:space="preserve"> </w:t>
      </w:r>
      <w:r w:rsidRPr="00E91322">
        <w:rPr>
          <w:i/>
          <w:iCs/>
        </w:rPr>
        <w:t>h</w:t>
      </w:r>
      <w:r w:rsidR="00F140A4">
        <w:rPr>
          <w:i/>
          <w:iCs/>
        </w:rPr>
        <w:t xml:space="preserve"> </w:t>
      </w:r>
      <w:r w:rsidRPr="00E91322">
        <w:t>ve</w:t>
      </w:r>
      <w:r w:rsidR="00F140A4">
        <w:t xml:space="preserve"> </w:t>
      </w:r>
      <w:r w:rsidRPr="00E91322">
        <w:t xml:space="preserve">uzunluğu </w:t>
      </w:r>
      <w:r w:rsidRPr="00E91322">
        <w:rPr>
          <w:i/>
          <w:iCs/>
        </w:rPr>
        <w:t>L</w:t>
      </w:r>
      <w:r w:rsidR="00F140A4">
        <w:rPr>
          <w:i/>
          <w:iCs/>
        </w:rPr>
        <w:t xml:space="preserve"> </w:t>
      </w:r>
      <w:r w:rsidRPr="00E91322">
        <w:t>ile kirişin genişliği</w:t>
      </w:r>
      <w:r w:rsidR="00F140A4">
        <w:t xml:space="preserve"> </w:t>
      </w:r>
      <w:r w:rsidRPr="00FF3244">
        <w:rPr>
          <w:i/>
        </w:rPr>
        <w:t>t</w:t>
      </w:r>
      <w:r w:rsidR="00F140A4" w:rsidRPr="00FF3244">
        <w:rPr>
          <w:i/>
        </w:rPr>
        <w:t xml:space="preserve"> </w:t>
      </w:r>
      <w:r w:rsidRPr="00E91322">
        <w:t xml:space="preserve">ve kalınlığı </w:t>
      </w:r>
      <w:r w:rsidRPr="00E91322">
        <w:rPr>
          <w:i/>
        </w:rPr>
        <w:t>b</w:t>
      </w:r>
      <w:r w:rsidR="00F140A4">
        <w:t>’</w:t>
      </w:r>
      <w:r w:rsidRPr="00E91322">
        <w:t>dir.</w:t>
      </w:r>
    </w:p>
    <w:p w:rsidR="00886876" w:rsidRDefault="00886876" w:rsidP="00150AEB">
      <w:pPr>
        <w:pStyle w:val="AnaParagrafYaziStiliSau"/>
      </w:pPr>
    </w:p>
    <w:p w:rsidR="006222AF" w:rsidRDefault="00886876" w:rsidP="00D3298E">
      <w:pPr>
        <w:pStyle w:val="AnaParagrafYaziStiliSau"/>
        <w:jc w:val="center"/>
      </w:pPr>
      <w:r w:rsidRPr="00886876">
        <w:rPr>
          <w:rFonts w:eastAsia="Calibri"/>
          <w:noProof/>
          <w:lang w:val="en-US"/>
        </w:rPr>
        <w:drawing>
          <wp:inline distT="0" distB="0" distL="0" distR="0" wp14:anchorId="13E2898E" wp14:editId="74C3D869">
            <wp:extent cx="3050697" cy="1747880"/>
            <wp:effectExtent l="19050" t="19050" r="16510" b="24130"/>
            <wp:docPr id="49"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3050697" cy="1747880"/>
                    </a:xfrm>
                    <a:prstGeom prst="rect">
                      <a:avLst/>
                    </a:prstGeom>
                    <a:ln>
                      <a:solidFill>
                        <a:srgbClr val="4F81BD"/>
                      </a:solidFill>
                    </a:ln>
                  </pic:spPr>
                </pic:pic>
              </a:graphicData>
            </a:graphic>
          </wp:inline>
        </w:drawing>
      </w:r>
    </w:p>
    <w:p w:rsidR="00886876" w:rsidRDefault="006222AF" w:rsidP="006222AF">
      <w:pPr>
        <w:pStyle w:val="ResimYazs"/>
        <w:jc w:val="center"/>
      </w:pPr>
      <w:bookmarkStart w:id="196" w:name="_Toc486060066"/>
      <w:r>
        <w:t xml:space="preserve">Şekil A. </w:t>
      </w:r>
      <w:fldSimple w:instr=" SEQ Şekil_A. \* ARABIC ">
        <w:r w:rsidR="00FE6146">
          <w:rPr>
            <w:noProof/>
          </w:rPr>
          <w:t>2</w:t>
        </w:r>
      </w:fldSimple>
      <w:r>
        <w:t xml:space="preserve">. </w:t>
      </w:r>
      <w:r w:rsidRPr="00B9515B">
        <w:t>Kaynaklı kiriş tasarımı problemi [33]</w:t>
      </w:r>
      <w:bookmarkEnd w:id="196"/>
    </w:p>
    <w:p w:rsidR="00886876" w:rsidRDefault="00886876" w:rsidP="00150AEB">
      <w:pPr>
        <w:pStyle w:val="AnaParagrafYaziStiliSau"/>
      </w:pPr>
    </w:p>
    <w:p w:rsidR="00E91322" w:rsidRPr="00E91322" w:rsidRDefault="00E91322" w:rsidP="00150AEB">
      <w:pPr>
        <w:pStyle w:val="AnaParagrafYaziStiliSau"/>
      </w:pPr>
      <m:oMath>
        <m:r>
          <w:rPr>
            <w:rFonts w:ascii="Cambria Math" w:hAnsi="Cambria Math"/>
          </w:rPr>
          <m:t>x=</m:t>
        </m:r>
        <m:d>
          <m:dPr>
            <m:ctrlPr>
              <w:rPr>
                <w:rFonts w:ascii="Cambria Math" w:hAnsi="Cambria Math"/>
                <w:i/>
              </w:rPr>
            </m:ctrlPr>
          </m:dPr>
          <m:e>
            <m:r>
              <w:rPr>
                <w:rFonts w:ascii="Cambria Math" w:hAnsi="Cambria Math"/>
              </w:rPr>
              <m:t>h,l,t,b</m:t>
            </m:r>
          </m:e>
        </m:d>
      </m:oMath>
      <w:r w:rsidRPr="00E91322">
        <w:t xml:space="preserve"> tasarım</w:t>
      </w:r>
      <w:r w:rsidRPr="00FF3244">
        <w:t xml:space="preserve"> </w:t>
      </w:r>
      <w:r w:rsidRPr="00E91322">
        <w:t>vektörü</w:t>
      </w:r>
      <w:r w:rsidR="00F140A4">
        <w:t xml:space="preserve"> </w:t>
      </w:r>
      <w:r w:rsidRPr="00E91322">
        <w:rPr>
          <w:iCs/>
        </w:rPr>
        <w:t>kullanılarak</w:t>
      </w:r>
      <w:r w:rsidR="00F140A4">
        <w:rPr>
          <w:iCs/>
        </w:rPr>
        <w:t xml:space="preserve"> </w:t>
      </w:r>
      <w:r w:rsidRPr="00E91322">
        <w:t>problemin amaç fonksiyonu aşağıdaki şekilde yazılabilir.</w:t>
      </w:r>
    </w:p>
    <w:p w:rsidR="00E91322" w:rsidRPr="00E91322" w:rsidRDefault="00E91322" w:rsidP="00E91322">
      <w:pPr>
        <w:spacing w:after="0" w:line="360" w:lineRule="auto"/>
        <w:jc w:val="both"/>
        <w:rPr>
          <w:rFonts w:ascii="Times New Roman" w:eastAsia="Times New Roman" w:hAnsi="Times New Roman"/>
          <w:color w:val="000000"/>
          <w:kern w:val="0"/>
          <w:sz w:val="24"/>
          <w:szCs w:val="24"/>
        </w:rPr>
      </w:pPr>
    </w:p>
    <w:p w:rsidR="00E91322" w:rsidRPr="00E91322" w:rsidRDefault="008E3915" w:rsidP="00EB015C">
      <w:pPr>
        <w:spacing w:after="0" w:line="360" w:lineRule="auto"/>
        <w:ind w:left="357"/>
        <w:jc w:val="both"/>
        <w:rPr>
          <w:rFonts w:ascii="Times New Roman" w:eastAsia="Times New Roman" w:hAnsi="Times New Roman"/>
          <w:color w:val="000000"/>
          <w:kern w:val="0"/>
          <w:sz w:val="24"/>
          <w:lang w:val="en-US"/>
        </w:rPr>
      </w:pPr>
      <m:oMathPara>
        <m:oMathParaPr>
          <m:jc m:val="left"/>
        </m:oMathParaPr>
        <m:oMath>
          <m:func>
            <m:funcPr>
              <m:ctrlPr>
                <w:rPr>
                  <w:rFonts w:ascii="Cambria Math" w:hAnsi="Cambria Math"/>
                  <w:i/>
                  <w:color w:val="000000"/>
                  <w:kern w:val="0"/>
                  <w:sz w:val="24"/>
                  <w:lang w:val="en-US"/>
                </w:rPr>
              </m:ctrlPr>
            </m:funcPr>
            <m:fName>
              <m:r>
                <m:rPr>
                  <m:sty m:val="p"/>
                </m:rPr>
                <w:rPr>
                  <w:rFonts w:ascii="Cambria Math" w:hAnsi="Cambria Math"/>
                  <w:color w:val="000000"/>
                  <w:kern w:val="0"/>
                  <w:sz w:val="24"/>
                  <w:lang w:val="en-US"/>
                </w:rPr>
                <m:t>min</m:t>
              </m:r>
            </m:fName>
            <m:e>
              <m:r>
                <w:rPr>
                  <w:rFonts w:ascii="Cambria Math" w:hAnsi="Cambria Math"/>
                  <w:color w:val="000000"/>
                  <w:kern w:val="0"/>
                  <w:sz w:val="24"/>
                  <w:lang w:val="en-US"/>
                </w:rPr>
                <m:t>f(x)</m:t>
              </m:r>
            </m:e>
          </m:func>
          <m:r>
            <w:rPr>
              <w:rFonts w:ascii="Cambria Math" w:hAnsi="Cambria Math"/>
              <w:color w:val="000000"/>
              <w:kern w:val="0"/>
              <w:sz w:val="24"/>
              <w:lang w:val="en-US"/>
            </w:rPr>
            <m:t>=1.10471</m:t>
          </m:r>
          <m:sSup>
            <m:sSupPr>
              <m:ctrlPr>
                <w:rPr>
                  <w:rFonts w:ascii="Cambria Math" w:hAnsi="Cambria Math"/>
                  <w:i/>
                  <w:color w:val="000000"/>
                  <w:kern w:val="0"/>
                  <w:sz w:val="24"/>
                  <w:lang w:val="en-US"/>
                </w:rPr>
              </m:ctrlPr>
            </m:sSupPr>
            <m:e>
              <m:r>
                <w:rPr>
                  <w:rFonts w:ascii="Cambria Math" w:hAnsi="Cambria Math"/>
                  <w:color w:val="000000"/>
                  <w:kern w:val="0"/>
                  <w:sz w:val="24"/>
                  <w:lang w:val="en-US"/>
                </w:rPr>
                <m:t>h</m:t>
              </m:r>
            </m:e>
            <m:sup>
              <m:r>
                <w:rPr>
                  <w:rFonts w:ascii="Cambria Math" w:hAnsi="Cambria Math"/>
                  <w:color w:val="000000"/>
                  <w:kern w:val="0"/>
                  <w:sz w:val="24"/>
                  <w:lang w:val="en-US"/>
                </w:rPr>
                <m:t>2</m:t>
              </m:r>
            </m:sup>
          </m:sSup>
          <m:r>
            <w:rPr>
              <w:rFonts w:ascii="Cambria Math" w:hAnsi="Cambria Math"/>
              <w:color w:val="000000"/>
              <w:kern w:val="0"/>
              <w:sz w:val="24"/>
              <w:lang w:val="en-US"/>
            </w:rPr>
            <m:t>l+0.04811tb</m:t>
          </m:r>
          <m:d>
            <m:dPr>
              <m:ctrlPr>
                <w:rPr>
                  <w:rFonts w:ascii="Cambria Math" w:hAnsi="Cambria Math"/>
                  <w:i/>
                  <w:color w:val="000000"/>
                  <w:kern w:val="0"/>
                  <w:sz w:val="24"/>
                  <w:lang w:val="en-US"/>
                </w:rPr>
              </m:ctrlPr>
            </m:dPr>
            <m:e>
              <m:r>
                <w:rPr>
                  <w:rFonts w:ascii="Cambria Math" w:hAnsi="Cambria Math"/>
                  <w:color w:val="000000"/>
                  <w:kern w:val="0"/>
                  <w:sz w:val="24"/>
                  <w:lang w:val="en-US"/>
                </w:rPr>
                <m:t>14.0+l</m:t>
              </m:r>
            </m:e>
          </m:d>
        </m:oMath>
      </m:oMathPara>
    </w:p>
    <w:p w:rsidR="00E91322" w:rsidRDefault="00E91322" w:rsidP="00E91322">
      <w:pPr>
        <w:spacing w:after="0" w:line="360" w:lineRule="auto"/>
        <w:jc w:val="both"/>
        <w:rPr>
          <w:rFonts w:ascii="Times New Roman" w:eastAsia="Times New Roman" w:hAnsi="Times New Roman"/>
          <w:color w:val="000000"/>
          <w:kern w:val="0"/>
          <w:sz w:val="24"/>
          <w:lang w:val="en-US"/>
        </w:rPr>
      </w:pPr>
    </w:p>
    <w:p w:rsidR="00D0064F" w:rsidRDefault="00D0064F">
      <w:pPr>
        <w:spacing w:after="0" w:line="240" w:lineRule="auto"/>
        <w:rPr>
          <w:rFonts w:ascii="Times New Roman" w:eastAsia="Times New Roman" w:hAnsi="Times New Roman"/>
          <w:color w:val="000000"/>
          <w:kern w:val="0"/>
          <w:sz w:val="24"/>
          <w:lang w:val="en-US"/>
        </w:rPr>
      </w:pPr>
      <w:r>
        <w:rPr>
          <w:rFonts w:ascii="Times New Roman" w:eastAsia="Times New Roman" w:hAnsi="Times New Roman"/>
          <w:color w:val="000000"/>
          <w:kern w:val="0"/>
          <w:sz w:val="24"/>
          <w:lang w:val="en-US"/>
        </w:rPr>
        <w:br w:type="page"/>
      </w:r>
    </w:p>
    <w:p w:rsidR="00E91322" w:rsidRDefault="00E91322" w:rsidP="00E91322">
      <w:pPr>
        <w:spacing w:after="0" w:line="360" w:lineRule="auto"/>
        <w:jc w:val="both"/>
        <w:rPr>
          <w:rFonts w:ascii="Times New Roman" w:eastAsia="Times New Roman" w:hAnsi="Times New Roman"/>
          <w:color w:val="000000"/>
          <w:kern w:val="0"/>
          <w:sz w:val="24"/>
          <w:lang w:val="en-US"/>
        </w:rPr>
      </w:pPr>
      <w:r w:rsidRPr="00E91322">
        <w:rPr>
          <w:rFonts w:ascii="Times New Roman" w:eastAsia="Times New Roman" w:hAnsi="Times New Roman"/>
          <w:color w:val="000000"/>
          <w:kern w:val="0"/>
          <w:sz w:val="24"/>
          <w:lang w:val="en-US"/>
        </w:rPr>
        <w:lastRenderedPageBreak/>
        <w:t>Kısıtlar,</w:t>
      </w:r>
    </w:p>
    <w:p w:rsidR="00E91322" w:rsidRPr="00E91322" w:rsidRDefault="008E3915" w:rsidP="00EB015C">
      <w:pPr>
        <w:spacing w:after="0" w:line="360" w:lineRule="auto"/>
        <w:ind w:left="357"/>
        <w:jc w:val="both"/>
        <w:rPr>
          <w:rFonts w:ascii="Times New Roman" w:eastAsia="Times New Roman" w:hAnsi="Times New Roman"/>
          <w:color w:val="000000"/>
          <w:kern w:val="0"/>
          <w:sz w:val="24"/>
          <w:lang w:val="en-US"/>
        </w:rPr>
      </w:pPr>
      <m:oMathPara>
        <m:oMathParaPr>
          <m:jc m:val="left"/>
        </m:oMathParaPr>
        <m:oMath>
          <m:sSub>
            <m:sSubPr>
              <m:ctrlPr>
                <w:rPr>
                  <w:rFonts w:ascii="Cambria Math" w:hAnsi="Cambria Math"/>
                  <w:i/>
                  <w:color w:val="000000"/>
                  <w:kern w:val="0"/>
                  <w:sz w:val="24"/>
                  <w:lang w:val="en-US"/>
                </w:rPr>
              </m:ctrlPr>
            </m:sSubPr>
            <m:e>
              <m:r>
                <w:rPr>
                  <w:rFonts w:ascii="Cambria Math" w:hAnsi="Cambria Math"/>
                  <w:color w:val="000000"/>
                  <w:kern w:val="0"/>
                  <w:sz w:val="24"/>
                  <w:lang w:val="en-US"/>
                </w:rPr>
                <m:t>g</m:t>
              </m:r>
            </m:e>
            <m:sub>
              <m:r>
                <w:rPr>
                  <w:rFonts w:ascii="Cambria Math" w:hAnsi="Cambria Math"/>
                  <w:color w:val="000000"/>
                  <w:kern w:val="0"/>
                  <w:sz w:val="24"/>
                  <w:lang w:val="en-US"/>
                </w:rPr>
                <m:t>1</m:t>
              </m:r>
            </m:sub>
          </m:sSub>
          <m:d>
            <m:dPr>
              <m:ctrlPr>
                <w:rPr>
                  <w:rFonts w:ascii="Cambria Math" w:hAnsi="Cambria Math"/>
                  <w:i/>
                  <w:color w:val="000000"/>
                  <w:kern w:val="0"/>
                  <w:sz w:val="24"/>
                  <w:lang w:val="en-US"/>
                </w:rPr>
              </m:ctrlPr>
            </m:dPr>
            <m:e>
              <m:r>
                <w:rPr>
                  <w:rFonts w:ascii="Cambria Math" w:hAnsi="Cambria Math"/>
                  <w:color w:val="000000"/>
                  <w:kern w:val="0"/>
                  <w:sz w:val="24"/>
                  <w:lang w:val="en-US"/>
                </w:rPr>
                <m:t>x</m:t>
              </m:r>
            </m:e>
          </m:d>
          <m:r>
            <w:rPr>
              <w:rFonts w:ascii="Cambria Math" w:hAnsi="Cambria Math"/>
              <w:color w:val="000000"/>
              <w:kern w:val="0"/>
              <w:sz w:val="24"/>
              <w:lang w:val="en-US"/>
            </w:rPr>
            <m:t>=τ</m:t>
          </m:r>
          <m:d>
            <m:dPr>
              <m:ctrlPr>
                <w:rPr>
                  <w:rFonts w:ascii="Cambria Math" w:hAnsi="Cambria Math"/>
                  <w:i/>
                  <w:color w:val="000000"/>
                  <w:kern w:val="0"/>
                  <w:sz w:val="24"/>
                  <w:lang w:val="en-US"/>
                </w:rPr>
              </m:ctrlPr>
            </m:dPr>
            <m:e>
              <m:r>
                <w:rPr>
                  <w:rFonts w:ascii="Cambria Math" w:hAnsi="Cambria Math"/>
                  <w:color w:val="000000"/>
                  <w:kern w:val="0"/>
                  <w:sz w:val="24"/>
                  <w:lang w:val="en-US"/>
                </w:rPr>
                <m:t>x</m:t>
              </m:r>
            </m:e>
          </m:d>
          <m:r>
            <w:rPr>
              <w:rFonts w:ascii="Cambria Math" w:hAnsi="Cambria Math"/>
              <w:color w:val="000000"/>
              <w:kern w:val="0"/>
              <w:sz w:val="24"/>
              <w:lang w:val="en-US"/>
            </w:rPr>
            <m:t>-13,600≤0</m:t>
          </m:r>
        </m:oMath>
      </m:oMathPara>
    </w:p>
    <w:p w:rsidR="00E91322" w:rsidRPr="00E91322" w:rsidRDefault="008E3915" w:rsidP="00EB015C">
      <w:pPr>
        <w:spacing w:after="0" w:line="360" w:lineRule="auto"/>
        <w:ind w:left="357"/>
        <w:jc w:val="both"/>
        <w:rPr>
          <w:rFonts w:ascii="Times New Roman" w:eastAsia="Times New Roman" w:hAnsi="Times New Roman"/>
          <w:color w:val="000000"/>
          <w:kern w:val="0"/>
          <w:sz w:val="24"/>
          <w:lang w:val="en-US"/>
        </w:rPr>
      </w:pPr>
      <m:oMathPara>
        <m:oMathParaPr>
          <m:jc m:val="left"/>
        </m:oMathParaPr>
        <m:oMath>
          <m:sSub>
            <m:sSubPr>
              <m:ctrlPr>
                <w:rPr>
                  <w:rFonts w:ascii="Cambria Math" w:eastAsia="Times New Roman" w:hAnsi="Cambria Math"/>
                  <w:i/>
                  <w:color w:val="000000"/>
                  <w:kern w:val="0"/>
                  <w:sz w:val="24"/>
                  <w:lang w:val="en-US"/>
                </w:rPr>
              </m:ctrlPr>
            </m:sSubPr>
            <m:e>
              <m:r>
                <w:rPr>
                  <w:rFonts w:ascii="Cambria Math" w:eastAsia="Times New Roman" w:hAnsi="Cambria Math"/>
                  <w:color w:val="000000"/>
                  <w:kern w:val="0"/>
                  <w:sz w:val="24"/>
                  <w:lang w:val="en-US"/>
                </w:rPr>
                <m:t>g</m:t>
              </m:r>
            </m:e>
            <m:sub>
              <m:r>
                <w:rPr>
                  <w:rFonts w:ascii="Cambria Math" w:eastAsia="Times New Roman" w:hAnsi="Cambria Math"/>
                  <w:color w:val="000000"/>
                  <w:kern w:val="0"/>
                  <w:sz w:val="24"/>
                  <w:lang w:val="en-US"/>
                </w:rPr>
                <m:t>2</m:t>
              </m:r>
            </m:sub>
          </m:sSub>
          <m:d>
            <m:dPr>
              <m:ctrlPr>
                <w:rPr>
                  <w:rFonts w:ascii="Cambria Math" w:eastAsia="Times New Roman" w:hAnsi="Cambria Math"/>
                  <w:i/>
                  <w:color w:val="000000"/>
                  <w:kern w:val="0"/>
                  <w:sz w:val="24"/>
                  <w:lang w:val="en-US"/>
                </w:rPr>
              </m:ctrlPr>
            </m:dPr>
            <m:e>
              <m:r>
                <w:rPr>
                  <w:rFonts w:ascii="Cambria Math" w:eastAsia="Times New Roman" w:hAnsi="Cambria Math"/>
                  <w:color w:val="000000"/>
                  <w:kern w:val="0"/>
                  <w:sz w:val="24"/>
                  <w:lang w:val="en-US"/>
                </w:rPr>
                <m:t>x</m:t>
              </m:r>
            </m:e>
          </m:d>
          <m:r>
            <w:rPr>
              <w:rFonts w:ascii="Cambria Math" w:eastAsia="Times New Roman" w:hAnsi="Cambria Math"/>
              <w:color w:val="000000"/>
              <w:kern w:val="0"/>
              <w:sz w:val="24"/>
              <w:lang w:val="en-US"/>
            </w:rPr>
            <m:t>=σ</m:t>
          </m:r>
          <m:d>
            <m:dPr>
              <m:ctrlPr>
                <w:rPr>
                  <w:rFonts w:ascii="Cambria Math" w:eastAsia="Times New Roman" w:hAnsi="Cambria Math"/>
                  <w:i/>
                  <w:color w:val="000000"/>
                  <w:kern w:val="0"/>
                  <w:sz w:val="24"/>
                  <w:lang w:val="en-US"/>
                </w:rPr>
              </m:ctrlPr>
            </m:dPr>
            <m:e>
              <m:r>
                <w:rPr>
                  <w:rFonts w:ascii="Cambria Math" w:eastAsia="Times New Roman" w:hAnsi="Cambria Math"/>
                  <w:color w:val="000000"/>
                  <w:kern w:val="0"/>
                  <w:sz w:val="24"/>
                  <w:lang w:val="en-US"/>
                </w:rPr>
                <m:t>x</m:t>
              </m:r>
            </m:e>
          </m:d>
          <m:r>
            <w:rPr>
              <w:rFonts w:ascii="Cambria Math" w:eastAsia="Times New Roman" w:hAnsi="Cambria Math"/>
              <w:color w:val="000000"/>
              <w:kern w:val="0"/>
              <w:sz w:val="24"/>
              <w:lang w:val="en-US"/>
            </w:rPr>
            <m:t>-30,000≤0</m:t>
          </m:r>
        </m:oMath>
      </m:oMathPara>
    </w:p>
    <w:p w:rsidR="00E91322" w:rsidRPr="00E91322" w:rsidRDefault="008E3915" w:rsidP="00EB015C">
      <w:pPr>
        <w:spacing w:after="0" w:line="360" w:lineRule="auto"/>
        <w:ind w:left="357"/>
        <w:jc w:val="both"/>
        <w:rPr>
          <w:rFonts w:ascii="Times New Roman" w:eastAsia="Times New Roman" w:hAnsi="Times New Roman"/>
          <w:color w:val="000000"/>
          <w:kern w:val="0"/>
          <w:sz w:val="24"/>
          <w:lang w:val="en-US"/>
        </w:rPr>
      </w:pPr>
      <m:oMathPara>
        <m:oMathParaPr>
          <m:jc m:val="left"/>
        </m:oMathParaPr>
        <m:oMath>
          <m:sSub>
            <m:sSubPr>
              <m:ctrlPr>
                <w:rPr>
                  <w:rFonts w:ascii="Cambria Math" w:eastAsia="Times New Roman" w:hAnsi="Cambria Math"/>
                  <w:i/>
                  <w:color w:val="000000"/>
                  <w:kern w:val="0"/>
                  <w:sz w:val="24"/>
                  <w:lang w:val="en-US"/>
                </w:rPr>
              </m:ctrlPr>
            </m:sSubPr>
            <m:e>
              <m:r>
                <w:rPr>
                  <w:rFonts w:ascii="Cambria Math" w:eastAsia="Times New Roman" w:hAnsi="Cambria Math"/>
                  <w:color w:val="000000"/>
                  <w:kern w:val="0"/>
                  <w:sz w:val="24"/>
                  <w:lang w:val="en-US"/>
                </w:rPr>
                <m:t>g</m:t>
              </m:r>
            </m:e>
            <m:sub>
              <m:r>
                <w:rPr>
                  <w:rFonts w:ascii="Cambria Math" w:eastAsia="Times New Roman" w:hAnsi="Cambria Math"/>
                  <w:color w:val="000000"/>
                  <w:kern w:val="0"/>
                  <w:sz w:val="24"/>
                  <w:lang w:val="en-US"/>
                </w:rPr>
                <m:t>3</m:t>
              </m:r>
            </m:sub>
          </m:sSub>
          <m:r>
            <w:rPr>
              <w:rFonts w:ascii="Cambria Math" w:eastAsia="Times New Roman" w:hAnsi="Cambria Math"/>
              <w:color w:val="000000"/>
              <w:kern w:val="0"/>
              <w:sz w:val="24"/>
              <w:lang w:val="en-US"/>
            </w:rPr>
            <m:t>(x)=h-b≤0</m:t>
          </m:r>
        </m:oMath>
      </m:oMathPara>
    </w:p>
    <w:p w:rsidR="00E91322" w:rsidRPr="00E91322" w:rsidRDefault="008E3915" w:rsidP="00EB015C">
      <w:pPr>
        <w:spacing w:after="0" w:line="360" w:lineRule="auto"/>
        <w:ind w:left="357"/>
        <w:jc w:val="both"/>
        <w:rPr>
          <w:rFonts w:ascii="Times New Roman" w:eastAsia="Times New Roman" w:hAnsi="Times New Roman"/>
          <w:color w:val="000000"/>
          <w:kern w:val="0"/>
          <w:sz w:val="24"/>
          <w:lang w:val="en-US"/>
        </w:rPr>
      </w:pPr>
      <m:oMathPara>
        <m:oMathParaPr>
          <m:jc m:val="left"/>
        </m:oMathParaPr>
        <m:oMath>
          <m:sSub>
            <m:sSubPr>
              <m:ctrlPr>
                <w:rPr>
                  <w:rFonts w:ascii="Cambria Math" w:eastAsia="Times New Roman" w:hAnsi="Cambria Math"/>
                  <w:i/>
                  <w:color w:val="000000"/>
                  <w:kern w:val="0"/>
                  <w:sz w:val="24"/>
                  <w:lang w:val="en-US"/>
                </w:rPr>
              </m:ctrlPr>
            </m:sSubPr>
            <m:e>
              <m:r>
                <w:rPr>
                  <w:rFonts w:ascii="Cambria Math" w:eastAsia="Times New Roman" w:hAnsi="Cambria Math"/>
                  <w:color w:val="000000"/>
                  <w:kern w:val="0"/>
                  <w:sz w:val="24"/>
                  <w:lang w:val="en-US"/>
                </w:rPr>
                <m:t>g</m:t>
              </m:r>
            </m:e>
            <m:sub>
              <m:r>
                <w:rPr>
                  <w:rFonts w:ascii="Cambria Math" w:eastAsia="Times New Roman" w:hAnsi="Cambria Math"/>
                  <w:color w:val="000000"/>
                  <w:kern w:val="0"/>
                  <w:sz w:val="24"/>
                  <w:lang w:val="en-US"/>
                </w:rPr>
                <m:t>4</m:t>
              </m:r>
            </m:sub>
          </m:sSub>
          <m:r>
            <w:rPr>
              <w:rFonts w:ascii="Cambria Math" w:eastAsia="Times New Roman" w:hAnsi="Cambria Math"/>
              <w:color w:val="000000"/>
              <w:kern w:val="0"/>
              <w:sz w:val="24"/>
              <w:lang w:val="en-US"/>
            </w:rPr>
            <m:t>(x)=0.10471</m:t>
          </m:r>
          <m:sSup>
            <m:sSupPr>
              <m:ctrlPr>
                <w:rPr>
                  <w:rFonts w:ascii="Cambria Math" w:eastAsia="Times New Roman" w:hAnsi="Cambria Math"/>
                  <w:i/>
                  <w:color w:val="000000"/>
                  <w:kern w:val="0"/>
                  <w:sz w:val="24"/>
                  <w:lang w:val="en-US"/>
                </w:rPr>
              </m:ctrlPr>
            </m:sSupPr>
            <m:e>
              <m:r>
                <w:rPr>
                  <w:rFonts w:ascii="Cambria Math" w:eastAsia="Times New Roman" w:hAnsi="Cambria Math"/>
                  <w:color w:val="000000"/>
                  <w:kern w:val="0"/>
                  <w:sz w:val="24"/>
                  <w:lang w:val="en-US"/>
                </w:rPr>
                <m:t>h</m:t>
              </m:r>
            </m:e>
            <m:sup>
              <m:r>
                <w:rPr>
                  <w:rFonts w:ascii="Cambria Math" w:eastAsia="Times New Roman" w:hAnsi="Cambria Math"/>
                  <w:color w:val="000000"/>
                  <w:kern w:val="0"/>
                  <w:sz w:val="24"/>
                  <w:lang w:val="en-US"/>
                </w:rPr>
                <m:t>2</m:t>
              </m:r>
            </m:sup>
          </m:sSup>
          <m:r>
            <w:rPr>
              <w:rFonts w:ascii="Cambria Math" w:eastAsia="Times New Roman" w:hAnsi="Cambria Math"/>
              <w:color w:val="000000"/>
              <w:kern w:val="0"/>
              <w:sz w:val="24"/>
              <w:lang w:val="en-US"/>
            </w:rPr>
            <m:t>+0.04811tb</m:t>
          </m:r>
          <m:d>
            <m:dPr>
              <m:ctrlPr>
                <w:rPr>
                  <w:rFonts w:ascii="Cambria Math" w:eastAsia="Times New Roman" w:hAnsi="Cambria Math"/>
                  <w:i/>
                  <w:color w:val="000000"/>
                  <w:kern w:val="0"/>
                  <w:sz w:val="24"/>
                  <w:lang w:val="en-US"/>
                </w:rPr>
              </m:ctrlPr>
            </m:dPr>
            <m:e>
              <m:r>
                <w:rPr>
                  <w:rFonts w:ascii="Cambria Math" w:eastAsia="Times New Roman" w:hAnsi="Cambria Math"/>
                  <w:color w:val="000000"/>
                  <w:kern w:val="0"/>
                  <w:sz w:val="24"/>
                  <w:lang w:val="en-US"/>
                </w:rPr>
                <m:t>14.0+l</m:t>
              </m:r>
            </m:e>
          </m:d>
          <m:r>
            <w:rPr>
              <w:rFonts w:ascii="Cambria Math" w:eastAsia="Times New Roman" w:hAnsi="Cambria Math"/>
              <w:color w:val="000000"/>
              <w:kern w:val="0"/>
              <w:sz w:val="24"/>
              <w:lang w:val="en-US"/>
            </w:rPr>
            <m:t>-5.0≤0</m:t>
          </m:r>
        </m:oMath>
      </m:oMathPara>
    </w:p>
    <w:p w:rsidR="00E91322" w:rsidRPr="00E91322" w:rsidRDefault="008E3915" w:rsidP="00EB015C">
      <w:pPr>
        <w:spacing w:after="0" w:line="360" w:lineRule="auto"/>
        <w:ind w:left="357"/>
        <w:jc w:val="both"/>
        <w:rPr>
          <w:rFonts w:ascii="Times New Roman" w:eastAsia="Times New Roman" w:hAnsi="Times New Roman"/>
          <w:color w:val="000000"/>
          <w:kern w:val="0"/>
          <w:sz w:val="24"/>
          <w:lang w:val="en-US"/>
        </w:rPr>
      </w:pPr>
      <m:oMathPara>
        <m:oMathParaPr>
          <m:jc m:val="left"/>
        </m:oMathParaPr>
        <m:oMath>
          <m:sSub>
            <m:sSubPr>
              <m:ctrlPr>
                <w:rPr>
                  <w:rFonts w:ascii="Cambria Math" w:eastAsia="Times New Roman" w:hAnsi="Cambria Math"/>
                  <w:i/>
                  <w:color w:val="000000"/>
                  <w:kern w:val="0"/>
                  <w:sz w:val="24"/>
                  <w:lang w:val="en-US"/>
                </w:rPr>
              </m:ctrlPr>
            </m:sSubPr>
            <m:e>
              <m:r>
                <w:rPr>
                  <w:rFonts w:ascii="Cambria Math" w:eastAsia="Times New Roman" w:hAnsi="Cambria Math"/>
                  <w:color w:val="000000"/>
                  <w:kern w:val="0"/>
                  <w:sz w:val="24"/>
                  <w:lang w:val="en-US"/>
                </w:rPr>
                <m:t>g</m:t>
              </m:r>
            </m:e>
            <m:sub>
              <m:r>
                <w:rPr>
                  <w:rFonts w:ascii="Cambria Math" w:eastAsia="Times New Roman" w:hAnsi="Cambria Math"/>
                  <w:color w:val="000000"/>
                  <w:kern w:val="0"/>
                  <w:sz w:val="24"/>
                  <w:lang w:val="en-US"/>
                </w:rPr>
                <m:t>5</m:t>
              </m:r>
            </m:sub>
          </m:sSub>
          <m:d>
            <m:dPr>
              <m:ctrlPr>
                <w:rPr>
                  <w:rFonts w:ascii="Cambria Math" w:eastAsia="Times New Roman" w:hAnsi="Cambria Math"/>
                  <w:i/>
                  <w:color w:val="000000"/>
                  <w:kern w:val="0"/>
                  <w:sz w:val="24"/>
                  <w:lang w:val="en-US"/>
                </w:rPr>
              </m:ctrlPr>
            </m:dPr>
            <m:e>
              <m:r>
                <w:rPr>
                  <w:rFonts w:ascii="Cambria Math" w:eastAsia="Times New Roman" w:hAnsi="Cambria Math"/>
                  <w:color w:val="000000"/>
                  <w:kern w:val="0"/>
                  <w:sz w:val="24"/>
                  <w:lang w:val="en-US"/>
                </w:rPr>
                <m:t>x</m:t>
              </m:r>
            </m:e>
          </m:d>
          <m:r>
            <w:rPr>
              <w:rFonts w:ascii="Cambria Math" w:eastAsia="Times New Roman" w:hAnsi="Cambria Math"/>
              <w:color w:val="000000"/>
              <w:kern w:val="0"/>
              <w:sz w:val="24"/>
              <w:lang w:val="en-US"/>
            </w:rPr>
            <m:t>=0.125-</m:t>
          </m:r>
          <m:r>
            <w:rPr>
              <w:rFonts w:ascii="Cambria Math" w:eastAsia="Times New Roman" w:hAnsi="Cambria Math"/>
              <w:color w:val="000000"/>
              <w:kern w:val="0"/>
              <w:sz w:val="24"/>
              <w:lang w:val="en-US"/>
            </w:rPr>
            <m:t>h≤</m:t>
          </m:r>
          <m:r>
            <w:rPr>
              <w:rFonts w:ascii="Cambria Math" w:eastAsia="Times New Roman" w:hAnsi="Cambria Math"/>
              <w:color w:val="000000"/>
              <w:kern w:val="0"/>
              <w:sz w:val="24"/>
              <w:lang w:val="en-US"/>
            </w:rPr>
            <m:t>0</m:t>
          </m:r>
        </m:oMath>
      </m:oMathPara>
    </w:p>
    <w:p w:rsidR="00E91322" w:rsidRPr="00E91322" w:rsidRDefault="008E3915" w:rsidP="00EB015C">
      <w:pPr>
        <w:spacing w:after="0" w:line="360" w:lineRule="auto"/>
        <w:ind w:left="357"/>
        <w:jc w:val="both"/>
        <w:rPr>
          <w:rFonts w:ascii="Times New Roman" w:eastAsia="Times New Roman" w:hAnsi="Times New Roman"/>
          <w:color w:val="000000"/>
          <w:kern w:val="0"/>
          <w:sz w:val="24"/>
          <w:lang w:val="en-US"/>
        </w:rPr>
      </w:pPr>
      <m:oMathPara>
        <m:oMathParaPr>
          <m:jc m:val="left"/>
        </m:oMathParaPr>
        <m:oMath>
          <m:sSub>
            <m:sSubPr>
              <m:ctrlPr>
                <w:rPr>
                  <w:rFonts w:ascii="Cambria Math" w:eastAsia="Times New Roman" w:hAnsi="Cambria Math"/>
                  <w:i/>
                  <w:color w:val="000000"/>
                  <w:kern w:val="0"/>
                  <w:sz w:val="24"/>
                  <w:lang w:val="en-US"/>
                </w:rPr>
              </m:ctrlPr>
            </m:sSubPr>
            <m:e>
              <m:r>
                <w:rPr>
                  <w:rFonts w:ascii="Cambria Math" w:eastAsia="Times New Roman" w:hAnsi="Cambria Math"/>
                  <w:color w:val="000000"/>
                  <w:kern w:val="0"/>
                  <w:sz w:val="24"/>
                  <w:lang w:val="en-US"/>
                </w:rPr>
                <m:t>g</m:t>
              </m:r>
            </m:e>
            <m:sub>
              <m:r>
                <w:rPr>
                  <w:rFonts w:ascii="Cambria Math" w:eastAsia="Times New Roman" w:hAnsi="Cambria Math"/>
                  <w:color w:val="000000"/>
                  <w:kern w:val="0"/>
                  <w:sz w:val="24"/>
                  <w:lang w:val="en-US"/>
                </w:rPr>
                <m:t>6</m:t>
              </m:r>
            </m:sub>
          </m:sSub>
          <m:d>
            <m:dPr>
              <m:ctrlPr>
                <w:rPr>
                  <w:rFonts w:ascii="Cambria Math" w:eastAsia="Times New Roman" w:hAnsi="Cambria Math"/>
                  <w:i/>
                  <w:color w:val="000000"/>
                  <w:kern w:val="0"/>
                  <w:sz w:val="24"/>
                  <w:lang w:val="en-US"/>
                </w:rPr>
              </m:ctrlPr>
            </m:dPr>
            <m:e>
              <m:r>
                <w:rPr>
                  <w:rFonts w:ascii="Cambria Math" w:eastAsia="Times New Roman" w:hAnsi="Cambria Math"/>
                  <w:color w:val="000000"/>
                  <w:kern w:val="0"/>
                  <w:sz w:val="24"/>
                  <w:lang w:val="en-US"/>
                </w:rPr>
                <m:t>x</m:t>
              </m:r>
            </m:e>
          </m:d>
          <m:r>
            <w:rPr>
              <w:rFonts w:ascii="Cambria Math" w:eastAsia="Times New Roman" w:hAnsi="Cambria Math"/>
              <w:color w:val="000000"/>
              <w:kern w:val="0"/>
              <w:sz w:val="24"/>
              <w:lang w:val="en-US"/>
            </w:rPr>
            <m:t>=δ(x)-0.25≤0</m:t>
          </m:r>
        </m:oMath>
      </m:oMathPara>
    </w:p>
    <w:p w:rsidR="00E91322" w:rsidRPr="00E91322" w:rsidRDefault="008E3915" w:rsidP="00EB015C">
      <w:pPr>
        <w:spacing w:after="0" w:line="360" w:lineRule="auto"/>
        <w:ind w:left="357"/>
        <w:jc w:val="both"/>
        <w:rPr>
          <w:rFonts w:ascii="Times New Roman" w:eastAsia="Times New Roman" w:hAnsi="Times New Roman"/>
          <w:color w:val="000000"/>
          <w:kern w:val="0"/>
          <w:sz w:val="24"/>
          <w:lang w:val="en-US"/>
        </w:rPr>
      </w:pPr>
      <m:oMathPara>
        <m:oMathParaPr>
          <m:jc m:val="left"/>
        </m:oMathParaPr>
        <m:oMath>
          <m:sSub>
            <m:sSubPr>
              <m:ctrlPr>
                <w:rPr>
                  <w:rFonts w:ascii="Cambria Math" w:eastAsia="Times New Roman" w:hAnsi="Cambria Math"/>
                  <w:i/>
                  <w:color w:val="000000"/>
                  <w:kern w:val="0"/>
                  <w:sz w:val="24"/>
                  <w:lang w:val="en-US"/>
                </w:rPr>
              </m:ctrlPr>
            </m:sSubPr>
            <m:e>
              <m:r>
                <w:rPr>
                  <w:rFonts w:ascii="Cambria Math" w:eastAsia="Times New Roman" w:hAnsi="Cambria Math"/>
                  <w:color w:val="000000"/>
                  <w:kern w:val="0"/>
                  <w:sz w:val="24"/>
                  <w:lang w:val="en-US"/>
                </w:rPr>
                <m:t>g</m:t>
              </m:r>
            </m:e>
            <m:sub>
              <m:r>
                <w:rPr>
                  <w:rFonts w:ascii="Cambria Math" w:eastAsia="Times New Roman" w:hAnsi="Cambria Math"/>
                  <w:color w:val="000000"/>
                  <w:kern w:val="0"/>
                  <w:sz w:val="24"/>
                  <w:lang w:val="en-US"/>
                </w:rPr>
                <m:t>7</m:t>
              </m:r>
            </m:sub>
          </m:sSub>
          <m:d>
            <m:dPr>
              <m:ctrlPr>
                <w:rPr>
                  <w:rFonts w:ascii="Cambria Math" w:eastAsia="Times New Roman" w:hAnsi="Cambria Math"/>
                  <w:i/>
                  <w:color w:val="000000"/>
                  <w:kern w:val="0"/>
                  <w:sz w:val="24"/>
                  <w:lang w:val="en-US"/>
                </w:rPr>
              </m:ctrlPr>
            </m:dPr>
            <m:e>
              <m:r>
                <w:rPr>
                  <w:rFonts w:ascii="Cambria Math" w:eastAsia="Times New Roman" w:hAnsi="Cambria Math"/>
                  <w:color w:val="000000"/>
                  <w:kern w:val="0"/>
                  <w:sz w:val="24"/>
                  <w:lang w:val="en-US"/>
                </w:rPr>
                <m:t>x</m:t>
              </m:r>
            </m:e>
          </m:d>
          <m:r>
            <w:rPr>
              <w:rFonts w:ascii="Cambria Math" w:eastAsia="Times New Roman" w:hAnsi="Cambria Math"/>
              <w:color w:val="000000"/>
              <w:kern w:val="0"/>
              <w:sz w:val="24"/>
              <w:lang w:val="en-US"/>
            </w:rPr>
            <m:t>=6,000-P</m:t>
          </m:r>
          <m:d>
            <m:dPr>
              <m:ctrlPr>
                <w:rPr>
                  <w:rFonts w:ascii="Cambria Math" w:eastAsia="Times New Roman" w:hAnsi="Cambria Math"/>
                  <w:i/>
                  <w:color w:val="000000"/>
                  <w:kern w:val="0"/>
                  <w:sz w:val="24"/>
                  <w:lang w:val="en-US"/>
                </w:rPr>
              </m:ctrlPr>
            </m:dPr>
            <m:e>
              <m:r>
                <w:rPr>
                  <w:rFonts w:ascii="Cambria Math" w:eastAsia="Times New Roman" w:hAnsi="Cambria Math"/>
                  <w:color w:val="000000"/>
                  <w:kern w:val="0"/>
                  <w:sz w:val="24"/>
                  <w:lang w:val="en-US"/>
                </w:rPr>
                <m:t>x</m:t>
              </m:r>
            </m:e>
          </m:d>
          <m:r>
            <w:rPr>
              <w:rFonts w:ascii="Cambria Math" w:eastAsia="Times New Roman" w:hAnsi="Cambria Math"/>
              <w:color w:val="000000"/>
              <w:kern w:val="0"/>
              <w:sz w:val="24"/>
              <w:lang w:val="en-US"/>
            </w:rPr>
            <m:t>≤0</m:t>
          </m:r>
        </m:oMath>
      </m:oMathPara>
    </w:p>
    <w:p w:rsidR="00E91322" w:rsidRDefault="00E91322" w:rsidP="00E91322">
      <w:pPr>
        <w:spacing w:after="0" w:line="360" w:lineRule="auto"/>
        <w:jc w:val="both"/>
        <w:rPr>
          <w:rFonts w:ascii="Times New Roman" w:eastAsia="Times New Roman" w:hAnsi="Times New Roman"/>
          <w:color w:val="000000"/>
          <w:kern w:val="0"/>
          <w:sz w:val="24"/>
          <w:lang w:val="en-US"/>
        </w:rPr>
      </w:pPr>
    </w:p>
    <w:p w:rsidR="00E91322" w:rsidRDefault="00E91322" w:rsidP="00E91322">
      <w:pPr>
        <w:spacing w:after="0" w:line="360" w:lineRule="auto"/>
        <w:jc w:val="both"/>
        <w:rPr>
          <w:rFonts w:ascii="Times New Roman" w:eastAsia="Times New Roman" w:hAnsi="Times New Roman"/>
          <w:color w:val="000000"/>
          <w:kern w:val="0"/>
          <w:sz w:val="24"/>
          <w:lang w:val="en-US"/>
        </w:rPr>
      </w:pPr>
      <w:r w:rsidRPr="00E91322">
        <w:rPr>
          <w:rFonts w:ascii="Times New Roman" w:eastAsia="Times New Roman" w:hAnsi="Times New Roman"/>
          <w:color w:val="000000"/>
          <w:kern w:val="0"/>
          <w:sz w:val="24"/>
          <w:lang w:val="en-US"/>
        </w:rPr>
        <w:t>Burada,</w:t>
      </w:r>
    </w:p>
    <w:tbl>
      <w:tblPr>
        <w:tblStyle w:val="TableGrid2"/>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2996"/>
        <w:gridCol w:w="4518"/>
      </w:tblGrid>
      <w:tr w:rsidR="00E91322" w:rsidRPr="00E91322" w:rsidTr="00EB015C">
        <w:tc>
          <w:tcPr>
            <w:tcW w:w="2996" w:type="dxa"/>
            <w:shd w:val="clear" w:color="auto" w:fill="auto"/>
            <w:vAlign w:val="center"/>
          </w:tcPr>
          <w:p w:rsidR="00E91322" w:rsidRPr="00E91322" w:rsidRDefault="00E91322" w:rsidP="00EB015C">
            <w:pPr>
              <w:spacing w:after="0" w:line="360" w:lineRule="auto"/>
              <w:ind w:left="357"/>
              <w:rPr>
                <w:rFonts w:ascii="Times New Roman" w:eastAsia="Times New Roman" w:hAnsi="Times New Roman"/>
                <w:color w:val="000000"/>
                <w:sz w:val="24"/>
              </w:rPr>
            </w:pPr>
            <m:oMathPara>
              <m:oMathParaPr>
                <m:jc m:val="left"/>
              </m:oMathParaPr>
              <m:oMath>
                <m:r>
                  <w:rPr>
                    <w:rFonts w:ascii="Cambria Math" w:eastAsia="Times New Roman" w:hAnsi="Cambria Math"/>
                    <w:color w:val="000000"/>
                    <w:sz w:val="24"/>
                  </w:rPr>
                  <m:t>σ</m:t>
                </m:r>
                <m:d>
                  <m:dPr>
                    <m:ctrlPr>
                      <w:rPr>
                        <w:rFonts w:ascii="Cambria Math" w:eastAsia="Times New Roman" w:hAnsi="Cambria Math"/>
                        <w:i/>
                        <w:color w:val="000000"/>
                        <w:sz w:val="24"/>
                      </w:rPr>
                    </m:ctrlPr>
                  </m:dPr>
                  <m:e>
                    <m:r>
                      <w:rPr>
                        <w:rFonts w:ascii="Cambria Math" w:eastAsia="Times New Roman" w:hAnsi="Cambria Math"/>
                        <w:color w:val="000000"/>
                        <w:sz w:val="24"/>
                      </w:rPr>
                      <m:t>x</m:t>
                    </m:r>
                  </m:e>
                </m:d>
                <m:r>
                  <w:rPr>
                    <w:rFonts w:ascii="Cambria Math" w:eastAsia="Times New Roman" w:hAnsi="Cambria Math"/>
                    <w:color w:val="000000"/>
                    <w:sz w:val="24"/>
                  </w:rPr>
                  <m:t>=</m:t>
                </m:r>
                <m:f>
                  <m:fPr>
                    <m:ctrlPr>
                      <w:rPr>
                        <w:rFonts w:ascii="Cambria Math" w:eastAsia="Times New Roman" w:hAnsi="Cambria Math"/>
                        <w:i/>
                        <w:color w:val="000000"/>
                        <w:sz w:val="24"/>
                      </w:rPr>
                    </m:ctrlPr>
                  </m:fPr>
                  <m:num>
                    <m:r>
                      <w:rPr>
                        <w:rFonts w:ascii="Cambria Math" w:eastAsia="Times New Roman" w:hAnsi="Cambria Math"/>
                        <w:color w:val="000000"/>
                        <w:sz w:val="24"/>
                      </w:rPr>
                      <m:t>504,000</m:t>
                    </m:r>
                  </m:num>
                  <m:den>
                    <m:r>
                      <w:rPr>
                        <w:rFonts w:ascii="Cambria Math" w:eastAsia="Times New Roman" w:hAnsi="Cambria Math"/>
                        <w:color w:val="000000"/>
                        <w:sz w:val="24"/>
                      </w:rPr>
                      <m:t>b</m:t>
                    </m:r>
                    <m:sSup>
                      <m:sSupPr>
                        <m:ctrlPr>
                          <w:rPr>
                            <w:rFonts w:ascii="Cambria Math" w:eastAsia="Times New Roman" w:hAnsi="Cambria Math"/>
                            <w:i/>
                            <w:color w:val="000000"/>
                            <w:sz w:val="24"/>
                          </w:rPr>
                        </m:ctrlPr>
                      </m:sSupPr>
                      <m:e>
                        <m:r>
                          <w:rPr>
                            <w:rFonts w:ascii="Cambria Math" w:eastAsia="Times New Roman" w:hAnsi="Cambria Math"/>
                            <w:color w:val="000000"/>
                            <w:sz w:val="24"/>
                          </w:rPr>
                          <m:t>t</m:t>
                        </m:r>
                      </m:e>
                      <m:sup>
                        <m:r>
                          <w:rPr>
                            <w:rFonts w:ascii="Cambria Math" w:eastAsia="Times New Roman" w:hAnsi="Cambria Math"/>
                            <w:color w:val="000000"/>
                            <w:sz w:val="24"/>
                          </w:rPr>
                          <m:t>2</m:t>
                        </m:r>
                      </m:sup>
                    </m:sSup>
                  </m:den>
                </m:f>
              </m:oMath>
            </m:oMathPara>
          </w:p>
        </w:tc>
        <w:tc>
          <w:tcPr>
            <w:tcW w:w="4518" w:type="dxa"/>
            <w:shd w:val="clear" w:color="auto" w:fill="FFFFFF"/>
            <w:vAlign w:val="center"/>
          </w:tcPr>
          <w:p w:rsidR="00E91322" w:rsidRPr="00E91322" w:rsidRDefault="00E91322" w:rsidP="00EB015C">
            <w:pPr>
              <w:spacing w:after="0" w:line="360" w:lineRule="auto"/>
              <w:ind w:left="357"/>
              <w:rPr>
                <w:rFonts w:ascii="Times New Roman" w:eastAsia="Times New Roman" w:hAnsi="Times New Roman"/>
                <w:color w:val="000000"/>
                <w:sz w:val="24"/>
              </w:rPr>
            </w:pPr>
            <m:oMathPara>
              <m:oMathParaPr>
                <m:jc m:val="left"/>
              </m:oMathParaPr>
              <m:oMath>
                <m:r>
                  <w:rPr>
                    <w:rFonts w:ascii="Cambria Math" w:eastAsia="Times New Roman" w:hAnsi="Cambria Math"/>
                    <w:color w:val="000000"/>
                    <w:sz w:val="24"/>
                  </w:rPr>
                  <m:t>Q=6,000(14.0+</m:t>
                </m:r>
                <m:f>
                  <m:fPr>
                    <m:ctrlPr>
                      <w:rPr>
                        <w:rFonts w:ascii="Cambria Math" w:eastAsia="Times New Roman" w:hAnsi="Cambria Math"/>
                        <w:i/>
                        <w:color w:val="000000"/>
                        <w:sz w:val="24"/>
                      </w:rPr>
                    </m:ctrlPr>
                  </m:fPr>
                  <m:num>
                    <m:r>
                      <w:rPr>
                        <w:rFonts w:ascii="Cambria Math" w:eastAsia="Times New Roman" w:hAnsi="Cambria Math"/>
                        <w:color w:val="000000"/>
                        <w:sz w:val="24"/>
                      </w:rPr>
                      <m:t>l</m:t>
                    </m:r>
                  </m:num>
                  <m:den>
                    <m:r>
                      <w:rPr>
                        <w:rFonts w:ascii="Cambria Math" w:eastAsia="Times New Roman" w:hAnsi="Cambria Math"/>
                        <w:color w:val="000000"/>
                        <w:sz w:val="24"/>
                      </w:rPr>
                      <m:t>2</m:t>
                    </m:r>
                  </m:den>
                </m:f>
                <m:r>
                  <w:rPr>
                    <w:rFonts w:ascii="Cambria Math" w:eastAsia="Times New Roman" w:hAnsi="Cambria Math"/>
                    <w:color w:val="000000"/>
                    <w:sz w:val="24"/>
                  </w:rPr>
                  <m:t>)</m:t>
                </m:r>
              </m:oMath>
            </m:oMathPara>
          </w:p>
        </w:tc>
      </w:tr>
      <w:tr w:rsidR="00E91322" w:rsidRPr="00E91322" w:rsidTr="00EB015C">
        <w:tc>
          <w:tcPr>
            <w:tcW w:w="2996" w:type="dxa"/>
            <w:shd w:val="clear" w:color="auto" w:fill="auto"/>
            <w:vAlign w:val="center"/>
          </w:tcPr>
          <w:p w:rsidR="00E91322" w:rsidRPr="00E91322" w:rsidRDefault="00E91322" w:rsidP="00EB015C">
            <w:pPr>
              <w:spacing w:after="0" w:line="360" w:lineRule="auto"/>
              <w:ind w:left="357"/>
              <w:rPr>
                <w:rFonts w:ascii="Times New Roman" w:eastAsia="Times New Roman" w:hAnsi="Times New Roman"/>
                <w:color w:val="000000"/>
                <w:sz w:val="24"/>
              </w:rPr>
            </w:pPr>
            <m:oMathPara>
              <m:oMathParaPr>
                <m:jc m:val="left"/>
              </m:oMathParaPr>
              <m:oMath>
                <m:r>
                  <w:rPr>
                    <w:rFonts w:ascii="Cambria Math" w:eastAsia="Times New Roman" w:hAnsi="Cambria Math"/>
                    <w:color w:val="000000"/>
                    <w:sz w:val="24"/>
                  </w:rPr>
                  <m:t>D=</m:t>
                </m:r>
                <m:f>
                  <m:fPr>
                    <m:ctrlPr>
                      <w:rPr>
                        <w:rFonts w:ascii="Cambria Math" w:eastAsia="Times New Roman" w:hAnsi="Cambria Math"/>
                        <w:i/>
                        <w:color w:val="000000"/>
                        <w:sz w:val="24"/>
                      </w:rPr>
                    </m:ctrlPr>
                  </m:fPr>
                  <m:num>
                    <m:r>
                      <w:rPr>
                        <w:rFonts w:ascii="Cambria Math" w:eastAsia="Times New Roman" w:hAnsi="Cambria Math"/>
                        <w:color w:val="000000"/>
                        <w:sz w:val="24"/>
                      </w:rPr>
                      <m:t>1</m:t>
                    </m:r>
                  </m:num>
                  <m:den>
                    <m:r>
                      <w:rPr>
                        <w:rFonts w:ascii="Cambria Math" w:eastAsia="Times New Roman" w:hAnsi="Cambria Math"/>
                        <w:color w:val="000000"/>
                        <w:sz w:val="24"/>
                      </w:rPr>
                      <m:t>2</m:t>
                    </m:r>
                  </m:den>
                </m:f>
                <m:rad>
                  <m:radPr>
                    <m:degHide m:val="1"/>
                    <m:ctrlPr>
                      <w:rPr>
                        <w:rFonts w:ascii="Cambria Math" w:eastAsia="Times New Roman" w:hAnsi="Cambria Math"/>
                        <w:i/>
                        <w:color w:val="000000"/>
                        <w:sz w:val="24"/>
                      </w:rPr>
                    </m:ctrlPr>
                  </m:radPr>
                  <m:deg/>
                  <m:e>
                    <m:sSup>
                      <m:sSupPr>
                        <m:ctrlPr>
                          <w:rPr>
                            <w:rFonts w:ascii="Cambria Math" w:eastAsia="Times New Roman" w:hAnsi="Cambria Math"/>
                            <w:i/>
                            <w:color w:val="000000"/>
                            <w:sz w:val="24"/>
                          </w:rPr>
                        </m:ctrlPr>
                      </m:sSupPr>
                      <m:e>
                        <m:r>
                          <w:rPr>
                            <w:rFonts w:ascii="Cambria Math" w:eastAsia="Times New Roman" w:hAnsi="Cambria Math"/>
                            <w:color w:val="000000"/>
                            <w:sz w:val="24"/>
                          </w:rPr>
                          <m:t>l</m:t>
                        </m:r>
                      </m:e>
                      <m:sup>
                        <m:r>
                          <w:rPr>
                            <w:rFonts w:ascii="Cambria Math" w:eastAsia="Times New Roman" w:hAnsi="Cambria Math"/>
                            <w:color w:val="000000"/>
                            <w:sz w:val="24"/>
                          </w:rPr>
                          <m:t>2</m:t>
                        </m:r>
                      </m:sup>
                    </m:sSup>
                    <m:r>
                      <w:rPr>
                        <w:rFonts w:ascii="Cambria Math" w:eastAsia="Times New Roman" w:hAnsi="Cambria Math"/>
                        <w:color w:val="000000"/>
                        <w:sz w:val="24"/>
                      </w:rPr>
                      <m:t>+</m:t>
                    </m:r>
                    <m:sSup>
                      <m:sSupPr>
                        <m:ctrlPr>
                          <w:rPr>
                            <w:rFonts w:ascii="Cambria Math" w:eastAsia="Times New Roman" w:hAnsi="Cambria Math"/>
                            <w:i/>
                            <w:color w:val="000000"/>
                            <w:sz w:val="24"/>
                          </w:rPr>
                        </m:ctrlPr>
                      </m:sSupPr>
                      <m:e>
                        <m:r>
                          <w:rPr>
                            <w:rFonts w:ascii="Cambria Math" w:eastAsia="Times New Roman" w:hAnsi="Cambria Math"/>
                            <w:color w:val="000000"/>
                            <w:sz w:val="24"/>
                          </w:rPr>
                          <m:t>(h+t)</m:t>
                        </m:r>
                      </m:e>
                      <m:sup>
                        <m:r>
                          <w:rPr>
                            <w:rFonts w:ascii="Cambria Math" w:eastAsia="Times New Roman" w:hAnsi="Cambria Math"/>
                            <w:color w:val="000000"/>
                            <w:sz w:val="24"/>
                          </w:rPr>
                          <m:t>2</m:t>
                        </m:r>
                      </m:sup>
                    </m:sSup>
                  </m:e>
                </m:rad>
              </m:oMath>
            </m:oMathPara>
          </w:p>
        </w:tc>
        <w:tc>
          <w:tcPr>
            <w:tcW w:w="4518" w:type="dxa"/>
            <w:shd w:val="clear" w:color="auto" w:fill="FFFFFF"/>
            <w:vAlign w:val="center"/>
          </w:tcPr>
          <w:p w:rsidR="00E91322" w:rsidRPr="00E91322" w:rsidRDefault="00E91322" w:rsidP="00EB015C">
            <w:pPr>
              <w:spacing w:after="0" w:line="360" w:lineRule="auto"/>
              <w:ind w:left="357"/>
              <w:rPr>
                <w:rFonts w:ascii="Times New Roman" w:eastAsia="Times New Roman" w:hAnsi="Times New Roman"/>
                <w:color w:val="000000"/>
                <w:sz w:val="24"/>
              </w:rPr>
            </w:pPr>
            <m:oMathPara>
              <m:oMathParaPr>
                <m:jc m:val="left"/>
              </m:oMathParaPr>
              <m:oMath>
                <m:r>
                  <w:rPr>
                    <w:rFonts w:ascii="Cambria Math" w:eastAsia="Times New Roman" w:hAnsi="Cambria Math"/>
                    <w:color w:val="000000"/>
                    <w:sz w:val="24"/>
                  </w:rPr>
                  <m:t>J=</m:t>
                </m:r>
                <m:rad>
                  <m:radPr>
                    <m:degHide m:val="1"/>
                    <m:ctrlPr>
                      <w:rPr>
                        <w:rFonts w:ascii="Cambria Math" w:eastAsia="Times New Roman" w:hAnsi="Cambria Math"/>
                        <w:i/>
                        <w:color w:val="000000"/>
                        <w:sz w:val="24"/>
                      </w:rPr>
                    </m:ctrlPr>
                  </m:radPr>
                  <m:deg/>
                  <m:e>
                    <m:r>
                      <w:rPr>
                        <w:rFonts w:ascii="Cambria Math" w:eastAsia="Times New Roman" w:hAnsi="Cambria Math"/>
                        <w:color w:val="000000"/>
                        <w:sz w:val="24"/>
                      </w:rPr>
                      <m:t>2</m:t>
                    </m:r>
                  </m:e>
                </m:rad>
                <m:r>
                  <w:rPr>
                    <w:rFonts w:ascii="Cambria Math" w:eastAsia="Times New Roman" w:hAnsi="Cambria Math"/>
                    <w:color w:val="000000"/>
                    <w:sz w:val="24"/>
                  </w:rPr>
                  <m:t>hl</m:t>
                </m:r>
                <m:d>
                  <m:dPr>
                    <m:begChr m:val="["/>
                    <m:endChr m:val="]"/>
                    <m:ctrlPr>
                      <w:rPr>
                        <w:rFonts w:ascii="Cambria Math" w:eastAsia="Times New Roman" w:hAnsi="Cambria Math"/>
                        <w:i/>
                        <w:color w:val="000000"/>
                        <w:sz w:val="24"/>
                      </w:rPr>
                    </m:ctrlPr>
                  </m:dPr>
                  <m:e>
                    <m:f>
                      <m:fPr>
                        <m:ctrlPr>
                          <w:rPr>
                            <w:rFonts w:ascii="Cambria Math" w:eastAsia="Times New Roman" w:hAnsi="Cambria Math"/>
                            <w:i/>
                            <w:color w:val="000000"/>
                            <w:sz w:val="24"/>
                          </w:rPr>
                        </m:ctrlPr>
                      </m:fPr>
                      <m:num>
                        <m:sSup>
                          <m:sSupPr>
                            <m:ctrlPr>
                              <w:rPr>
                                <w:rFonts w:ascii="Cambria Math" w:eastAsia="Times New Roman" w:hAnsi="Cambria Math"/>
                                <w:i/>
                                <w:color w:val="000000"/>
                                <w:sz w:val="24"/>
                              </w:rPr>
                            </m:ctrlPr>
                          </m:sSupPr>
                          <m:e>
                            <m:r>
                              <w:rPr>
                                <w:rFonts w:ascii="Cambria Math" w:eastAsia="Times New Roman" w:hAnsi="Cambria Math"/>
                                <w:color w:val="000000"/>
                                <w:sz w:val="24"/>
                              </w:rPr>
                              <m:t>l</m:t>
                            </m:r>
                          </m:e>
                          <m:sup>
                            <m:r>
                              <w:rPr>
                                <w:rFonts w:ascii="Cambria Math" w:eastAsia="Times New Roman" w:hAnsi="Cambria Math"/>
                                <w:color w:val="000000"/>
                                <w:sz w:val="24"/>
                              </w:rPr>
                              <m:t>2</m:t>
                            </m:r>
                          </m:sup>
                        </m:sSup>
                      </m:num>
                      <m:den>
                        <m:r>
                          <w:rPr>
                            <w:rFonts w:ascii="Cambria Math" w:eastAsia="Times New Roman" w:hAnsi="Cambria Math"/>
                            <w:color w:val="000000"/>
                            <w:sz w:val="24"/>
                          </w:rPr>
                          <m:t>6</m:t>
                        </m:r>
                      </m:den>
                    </m:f>
                    <m:r>
                      <w:rPr>
                        <w:rFonts w:ascii="Cambria Math" w:eastAsia="Times New Roman" w:hAnsi="Cambria Math"/>
                        <w:color w:val="000000"/>
                        <w:sz w:val="24"/>
                      </w:rPr>
                      <m:t>+</m:t>
                    </m:r>
                    <m:f>
                      <m:fPr>
                        <m:ctrlPr>
                          <w:rPr>
                            <w:rFonts w:ascii="Cambria Math" w:eastAsia="Times New Roman" w:hAnsi="Cambria Math"/>
                            <w:i/>
                            <w:color w:val="000000"/>
                            <w:sz w:val="24"/>
                          </w:rPr>
                        </m:ctrlPr>
                      </m:fPr>
                      <m:num>
                        <m:sSup>
                          <m:sSupPr>
                            <m:ctrlPr>
                              <w:rPr>
                                <w:rFonts w:ascii="Cambria Math" w:eastAsia="Times New Roman" w:hAnsi="Cambria Math"/>
                                <w:i/>
                                <w:color w:val="000000"/>
                                <w:sz w:val="24"/>
                              </w:rPr>
                            </m:ctrlPr>
                          </m:sSupPr>
                          <m:e>
                            <m:r>
                              <w:rPr>
                                <w:rFonts w:ascii="Cambria Math" w:eastAsia="Times New Roman" w:hAnsi="Cambria Math"/>
                                <w:color w:val="000000"/>
                                <w:sz w:val="24"/>
                              </w:rPr>
                              <m:t>(h+t)</m:t>
                            </m:r>
                          </m:e>
                          <m:sup>
                            <m:r>
                              <w:rPr>
                                <w:rFonts w:ascii="Cambria Math" w:eastAsia="Times New Roman" w:hAnsi="Cambria Math"/>
                                <w:color w:val="000000"/>
                                <w:sz w:val="24"/>
                              </w:rPr>
                              <m:t>2</m:t>
                            </m:r>
                          </m:sup>
                        </m:sSup>
                      </m:num>
                      <m:den>
                        <m:r>
                          <w:rPr>
                            <w:rFonts w:ascii="Cambria Math" w:eastAsia="Times New Roman" w:hAnsi="Cambria Math"/>
                            <w:color w:val="000000"/>
                            <w:sz w:val="24"/>
                          </w:rPr>
                          <m:t>2</m:t>
                        </m:r>
                      </m:den>
                    </m:f>
                  </m:e>
                </m:d>
              </m:oMath>
            </m:oMathPara>
          </w:p>
        </w:tc>
      </w:tr>
      <w:tr w:rsidR="00E91322" w:rsidRPr="00E91322" w:rsidTr="00EB015C">
        <w:tc>
          <w:tcPr>
            <w:tcW w:w="2996" w:type="dxa"/>
            <w:shd w:val="clear" w:color="auto" w:fill="auto"/>
            <w:vAlign w:val="center"/>
          </w:tcPr>
          <w:p w:rsidR="00E91322" w:rsidRPr="00E91322" w:rsidRDefault="00E91322" w:rsidP="00EB015C">
            <w:pPr>
              <w:spacing w:after="0" w:line="360" w:lineRule="auto"/>
              <w:ind w:left="357"/>
              <w:rPr>
                <w:rFonts w:ascii="Times New Roman" w:eastAsia="Times New Roman" w:hAnsi="Times New Roman"/>
                <w:color w:val="000000"/>
                <w:sz w:val="24"/>
              </w:rPr>
            </w:pPr>
            <m:oMathPara>
              <m:oMathParaPr>
                <m:jc m:val="left"/>
              </m:oMathParaPr>
              <m:oMath>
                <m:r>
                  <w:rPr>
                    <w:rFonts w:ascii="Cambria Math" w:eastAsia="Times New Roman" w:hAnsi="Cambria Math"/>
                    <w:color w:val="000000"/>
                    <w:sz w:val="24"/>
                  </w:rPr>
                  <m:t>δ</m:t>
                </m:r>
                <m:d>
                  <m:dPr>
                    <m:ctrlPr>
                      <w:rPr>
                        <w:rFonts w:ascii="Cambria Math" w:eastAsia="Times New Roman" w:hAnsi="Cambria Math"/>
                        <w:i/>
                        <w:color w:val="000000"/>
                        <w:sz w:val="24"/>
                      </w:rPr>
                    </m:ctrlPr>
                  </m:dPr>
                  <m:e>
                    <m:r>
                      <w:rPr>
                        <w:rFonts w:ascii="Cambria Math" w:eastAsia="Times New Roman" w:hAnsi="Cambria Math"/>
                        <w:color w:val="000000"/>
                        <w:sz w:val="24"/>
                      </w:rPr>
                      <m:t>x</m:t>
                    </m:r>
                  </m:e>
                </m:d>
                <m:r>
                  <w:rPr>
                    <w:rFonts w:ascii="Cambria Math" w:eastAsia="Times New Roman" w:hAnsi="Cambria Math"/>
                    <w:color w:val="000000"/>
                    <w:sz w:val="24"/>
                  </w:rPr>
                  <m:t>=</m:t>
                </m:r>
                <m:f>
                  <m:fPr>
                    <m:ctrlPr>
                      <w:rPr>
                        <w:rFonts w:ascii="Cambria Math" w:eastAsia="Times New Roman" w:hAnsi="Cambria Math"/>
                        <w:i/>
                        <w:color w:val="000000"/>
                        <w:sz w:val="24"/>
                      </w:rPr>
                    </m:ctrlPr>
                  </m:fPr>
                  <m:num>
                    <m:r>
                      <w:rPr>
                        <w:rFonts w:ascii="Cambria Math" w:eastAsia="Times New Roman" w:hAnsi="Cambria Math"/>
                        <w:color w:val="000000"/>
                        <w:sz w:val="24"/>
                      </w:rPr>
                      <m:t>65,856</m:t>
                    </m:r>
                  </m:num>
                  <m:den>
                    <m:r>
                      <w:rPr>
                        <w:rFonts w:ascii="Cambria Math" w:eastAsia="Times New Roman" w:hAnsi="Cambria Math"/>
                        <w:color w:val="000000"/>
                        <w:sz w:val="24"/>
                      </w:rPr>
                      <m:t>30,000b</m:t>
                    </m:r>
                    <m:sSup>
                      <m:sSupPr>
                        <m:ctrlPr>
                          <w:rPr>
                            <w:rFonts w:ascii="Cambria Math" w:eastAsia="Times New Roman" w:hAnsi="Cambria Math"/>
                            <w:i/>
                            <w:color w:val="000000"/>
                            <w:sz w:val="24"/>
                          </w:rPr>
                        </m:ctrlPr>
                      </m:sSupPr>
                      <m:e>
                        <m:r>
                          <w:rPr>
                            <w:rFonts w:ascii="Cambria Math" w:eastAsia="Times New Roman" w:hAnsi="Cambria Math"/>
                            <w:color w:val="000000"/>
                            <w:sz w:val="24"/>
                          </w:rPr>
                          <m:t>t</m:t>
                        </m:r>
                      </m:e>
                      <m:sup>
                        <m:r>
                          <w:rPr>
                            <w:rFonts w:ascii="Cambria Math" w:eastAsia="Times New Roman" w:hAnsi="Cambria Math"/>
                            <w:color w:val="000000"/>
                            <w:sz w:val="24"/>
                          </w:rPr>
                          <m:t>2</m:t>
                        </m:r>
                      </m:sup>
                    </m:sSup>
                  </m:den>
                </m:f>
              </m:oMath>
            </m:oMathPara>
          </w:p>
        </w:tc>
        <w:tc>
          <w:tcPr>
            <w:tcW w:w="4518" w:type="dxa"/>
            <w:shd w:val="clear" w:color="auto" w:fill="FFFFFF"/>
            <w:vAlign w:val="center"/>
          </w:tcPr>
          <w:p w:rsidR="00E91322" w:rsidRPr="00E91322" w:rsidRDefault="00E91322" w:rsidP="00EB015C">
            <w:pPr>
              <w:spacing w:after="0" w:line="360" w:lineRule="auto"/>
              <w:ind w:left="357"/>
              <w:rPr>
                <w:rFonts w:ascii="Times New Roman" w:eastAsia="Times New Roman" w:hAnsi="Times New Roman"/>
                <w:color w:val="000000"/>
                <w:sz w:val="24"/>
              </w:rPr>
            </w:pPr>
            <m:oMathPara>
              <m:oMathParaPr>
                <m:jc m:val="left"/>
              </m:oMathParaPr>
              <m:oMath>
                <m:r>
                  <w:rPr>
                    <w:rFonts w:ascii="Cambria Math" w:eastAsia="Times New Roman" w:hAnsi="Cambria Math"/>
                    <w:color w:val="000000"/>
                    <w:sz w:val="24"/>
                  </w:rPr>
                  <m:t>β=</m:t>
                </m:r>
                <m:f>
                  <m:fPr>
                    <m:ctrlPr>
                      <w:rPr>
                        <w:rFonts w:ascii="Cambria Math" w:eastAsia="Times New Roman" w:hAnsi="Cambria Math"/>
                        <w:i/>
                        <w:color w:val="000000"/>
                        <w:sz w:val="24"/>
                      </w:rPr>
                    </m:ctrlPr>
                  </m:fPr>
                  <m:num>
                    <m:r>
                      <w:rPr>
                        <w:rFonts w:ascii="Cambria Math" w:eastAsia="Times New Roman" w:hAnsi="Cambria Math"/>
                        <w:color w:val="000000"/>
                        <w:sz w:val="24"/>
                      </w:rPr>
                      <m:t>QD</m:t>
                    </m:r>
                  </m:num>
                  <m:den>
                    <m:r>
                      <w:rPr>
                        <w:rFonts w:ascii="Cambria Math" w:eastAsia="Times New Roman" w:hAnsi="Cambria Math"/>
                        <w:color w:val="000000"/>
                        <w:sz w:val="24"/>
                      </w:rPr>
                      <m:t>J</m:t>
                    </m:r>
                  </m:den>
                </m:f>
              </m:oMath>
            </m:oMathPara>
          </w:p>
        </w:tc>
      </w:tr>
      <w:tr w:rsidR="00E91322" w:rsidRPr="00E91322" w:rsidTr="00EB015C">
        <w:tc>
          <w:tcPr>
            <w:tcW w:w="2996" w:type="dxa"/>
            <w:shd w:val="clear" w:color="auto" w:fill="auto"/>
            <w:vAlign w:val="center"/>
          </w:tcPr>
          <w:p w:rsidR="00E91322" w:rsidRPr="00E91322" w:rsidRDefault="00E91322" w:rsidP="00EB015C">
            <w:pPr>
              <w:spacing w:after="0" w:line="360" w:lineRule="auto"/>
              <w:ind w:left="357"/>
              <w:rPr>
                <w:rFonts w:ascii="Times New Roman" w:eastAsia="Times New Roman" w:hAnsi="Times New Roman"/>
                <w:color w:val="000000"/>
                <w:sz w:val="24"/>
              </w:rPr>
            </w:pPr>
            <m:oMathPara>
              <m:oMathParaPr>
                <m:jc m:val="left"/>
              </m:oMathParaPr>
              <m:oMath>
                <m:r>
                  <w:rPr>
                    <w:rFonts w:ascii="Cambria Math" w:eastAsia="Times New Roman" w:hAnsi="Cambria Math"/>
                    <w:color w:val="000000"/>
                    <w:sz w:val="24"/>
                  </w:rPr>
                  <m:t>α=</m:t>
                </m:r>
                <m:f>
                  <m:fPr>
                    <m:ctrlPr>
                      <w:rPr>
                        <w:rFonts w:ascii="Cambria Math" w:eastAsia="Times New Roman" w:hAnsi="Cambria Math"/>
                        <w:i/>
                        <w:color w:val="000000"/>
                        <w:sz w:val="24"/>
                      </w:rPr>
                    </m:ctrlPr>
                  </m:fPr>
                  <m:num>
                    <m:r>
                      <w:rPr>
                        <w:rFonts w:ascii="Cambria Math" w:eastAsia="Times New Roman" w:hAnsi="Cambria Math"/>
                        <w:color w:val="000000"/>
                        <w:sz w:val="24"/>
                      </w:rPr>
                      <m:t>6,000</m:t>
                    </m:r>
                  </m:num>
                  <m:den>
                    <m:rad>
                      <m:radPr>
                        <m:degHide m:val="1"/>
                        <m:ctrlPr>
                          <w:rPr>
                            <w:rFonts w:ascii="Cambria Math" w:eastAsia="Times New Roman" w:hAnsi="Cambria Math"/>
                            <w:i/>
                            <w:color w:val="000000"/>
                            <w:sz w:val="24"/>
                          </w:rPr>
                        </m:ctrlPr>
                      </m:radPr>
                      <m:deg/>
                      <m:e>
                        <m:r>
                          <w:rPr>
                            <w:rFonts w:ascii="Cambria Math" w:eastAsia="Times New Roman" w:hAnsi="Cambria Math"/>
                            <w:color w:val="000000"/>
                            <w:sz w:val="24"/>
                          </w:rPr>
                          <m:t>2</m:t>
                        </m:r>
                      </m:e>
                    </m:rad>
                    <m:r>
                      <w:rPr>
                        <w:rFonts w:ascii="Cambria Math" w:eastAsia="Times New Roman" w:hAnsi="Cambria Math"/>
                        <w:color w:val="000000"/>
                        <w:sz w:val="24"/>
                      </w:rPr>
                      <m:t>hl</m:t>
                    </m:r>
                  </m:den>
                </m:f>
              </m:oMath>
            </m:oMathPara>
          </w:p>
        </w:tc>
        <w:tc>
          <w:tcPr>
            <w:tcW w:w="4518" w:type="dxa"/>
            <w:shd w:val="clear" w:color="auto" w:fill="FFFFFF"/>
            <w:vAlign w:val="center"/>
          </w:tcPr>
          <w:p w:rsidR="00E91322" w:rsidRPr="00E91322" w:rsidRDefault="00E91322" w:rsidP="00EB015C">
            <w:pPr>
              <w:spacing w:after="0" w:line="360" w:lineRule="auto"/>
              <w:ind w:left="357"/>
              <w:rPr>
                <w:rFonts w:ascii="Times New Roman" w:eastAsia="Times New Roman" w:hAnsi="Times New Roman"/>
                <w:color w:val="000000"/>
                <w:sz w:val="24"/>
              </w:rPr>
            </w:pPr>
            <m:oMathPara>
              <m:oMathParaPr>
                <m:jc m:val="left"/>
              </m:oMathParaPr>
              <m:oMath>
                <m:r>
                  <w:rPr>
                    <w:rFonts w:ascii="Cambria Math" w:eastAsia="Times New Roman" w:hAnsi="Cambria Math"/>
                    <w:color w:val="000000"/>
                    <w:sz w:val="24"/>
                  </w:rPr>
                  <m:t>τ</m:t>
                </m:r>
                <m:d>
                  <m:dPr>
                    <m:ctrlPr>
                      <w:rPr>
                        <w:rFonts w:ascii="Cambria Math" w:eastAsia="Times New Roman" w:hAnsi="Cambria Math"/>
                        <w:i/>
                        <w:color w:val="000000"/>
                        <w:sz w:val="24"/>
                      </w:rPr>
                    </m:ctrlPr>
                  </m:dPr>
                  <m:e>
                    <m:r>
                      <w:rPr>
                        <w:rFonts w:ascii="Cambria Math" w:eastAsia="Times New Roman" w:hAnsi="Cambria Math"/>
                        <w:color w:val="000000"/>
                        <w:sz w:val="24"/>
                      </w:rPr>
                      <m:t>x</m:t>
                    </m:r>
                  </m:e>
                </m:d>
                <m:r>
                  <w:rPr>
                    <w:rFonts w:ascii="Cambria Math" w:eastAsia="Times New Roman" w:hAnsi="Cambria Math"/>
                    <w:color w:val="000000"/>
                    <w:sz w:val="24"/>
                  </w:rPr>
                  <m:t>=</m:t>
                </m:r>
                <m:rad>
                  <m:radPr>
                    <m:degHide m:val="1"/>
                    <m:ctrlPr>
                      <w:rPr>
                        <w:rFonts w:ascii="Cambria Math" w:eastAsia="Times New Roman" w:hAnsi="Cambria Math"/>
                        <w:i/>
                        <w:color w:val="000000"/>
                        <w:sz w:val="24"/>
                      </w:rPr>
                    </m:ctrlPr>
                  </m:radPr>
                  <m:deg/>
                  <m:e>
                    <m:sSup>
                      <m:sSupPr>
                        <m:ctrlPr>
                          <w:rPr>
                            <w:rFonts w:ascii="Cambria Math" w:eastAsia="Times New Roman" w:hAnsi="Cambria Math"/>
                            <w:i/>
                            <w:color w:val="000000"/>
                            <w:sz w:val="24"/>
                          </w:rPr>
                        </m:ctrlPr>
                      </m:sSupPr>
                      <m:e>
                        <m:r>
                          <w:rPr>
                            <w:rFonts w:ascii="Cambria Math" w:eastAsia="Times New Roman" w:hAnsi="Cambria Math"/>
                            <w:color w:val="000000"/>
                            <w:sz w:val="24"/>
                          </w:rPr>
                          <m:t>α</m:t>
                        </m:r>
                      </m:e>
                      <m:sup>
                        <m:r>
                          <w:rPr>
                            <w:rFonts w:ascii="Cambria Math" w:eastAsia="Times New Roman" w:hAnsi="Cambria Math"/>
                            <w:color w:val="000000"/>
                            <w:sz w:val="24"/>
                          </w:rPr>
                          <m:t>2</m:t>
                        </m:r>
                      </m:sup>
                    </m:sSup>
                    <m:r>
                      <w:rPr>
                        <w:rFonts w:ascii="Cambria Math" w:eastAsia="Times New Roman" w:hAnsi="Cambria Math"/>
                        <w:color w:val="000000"/>
                        <w:sz w:val="24"/>
                      </w:rPr>
                      <m:t>+</m:t>
                    </m:r>
                    <m:f>
                      <m:fPr>
                        <m:ctrlPr>
                          <w:rPr>
                            <w:rFonts w:ascii="Cambria Math" w:eastAsia="Times New Roman" w:hAnsi="Cambria Math"/>
                            <w:i/>
                            <w:color w:val="000000"/>
                            <w:sz w:val="24"/>
                          </w:rPr>
                        </m:ctrlPr>
                      </m:fPr>
                      <m:num>
                        <m:r>
                          <w:rPr>
                            <w:rFonts w:ascii="Cambria Math" w:eastAsia="Times New Roman" w:hAnsi="Cambria Math"/>
                            <w:color w:val="000000"/>
                            <w:sz w:val="24"/>
                          </w:rPr>
                          <m:t>αβl</m:t>
                        </m:r>
                      </m:num>
                      <m:den>
                        <m:r>
                          <w:rPr>
                            <w:rFonts w:ascii="Cambria Math" w:eastAsia="Times New Roman" w:hAnsi="Cambria Math"/>
                            <w:color w:val="000000"/>
                            <w:sz w:val="24"/>
                          </w:rPr>
                          <m:t>D</m:t>
                        </m:r>
                      </m:den>
                    </m:f>
                    <m:r>
                      <w:rPr>
                        <w:rFonts w:ascii="Cambria Math" w:eastAsia="Times New Roman" w:hAnsi="Cambria Math"/>
                        <w:color w:val="000000"/>
                        <w:sz w:val="24"/>
                      </w:rPr>
                      <m:t>+</m:t>
                    </m:r>
                    <m:sSup>
                      <m:sSupPr>
                        <m:ctrlPr>
                          <w:rPr>
                            <w:rFonts w:ascii="Cambria Math" w:eastAsia="Times New Roman" w:hAnsi="Cambria Math"/>
                            <w:i/>
                            <w:color w:val="000000"/>
                            <w:sz w:val="24"/>
                          </w:rPr>
                        </m:ctrlPr>
                      </m:sSupPr>
                      <m:e>
                        <m:r>
                          <w:rPr>
                            <w:rFonts w:ascii="Cambria Math" w:eastAsia="Times New Roman" w:hAnsi="Cambria Math"/>
                            <w:color w:val="000000"/>
                            <w:sz w:val="24"/>
                          </w:rPr>
                          <m:t>β</m:t>
                        </m:r>
                      </m:e>
                      <m:sup>
                        <m:r>
                          <w:rPr>
                            <w:rFonts w:ascii="Cambria Math" w:eastAsia="Times New Roman" w:hAnsi="Cambria Math"/>
                            <w:color w:val="000000"/>
                            <w:sz w:val="24"/>
                          </w:rPr>
                          <m:t>2</m:t>
                        </m:r>
                      </m:sup>
                    </m:sSup>
                  </m:e>
                </m:rad>
              </m:oMath>
            </m:oMathPara>
          </w:p>
        </w:tc>
      </w:tr>
      <w:tr w:rsidR="00E91322" w:rsidRPr="00E91322" w:rsidTr="00EB015C">
        <w:tc>
          <w:tcPr>
            <w:tcW w:w="7514" w:type="dxa"/>
            <w:gridSpan w:val="2"/>
            <w:shd w:val="clear" w:color="auto" w:fill="auto"/>
            <w:vAlign w:val="center"/>
          </w:tcPr>
          <w:p w:rsidR="00E91322" w:rsidRPr="00E91322" w:rsidRDefault="00E91322" w:rsidP="00EB015C">
            <w:pPr>
              <w:spacing w:after="0" w:line="360" w:lineRule="auto"/>
              <w:ind w:left="357"/>
              <w:rPr>
                <w:rFonts w:ascii="Times New Roman" w:eastAsia="Times New Roman" w:hAnsi="Times New Roman"/>
                <w:color w:val="000000"/>
                <w:sz w:val="24"/>
              </w:rPr>
            </w:pPr>
            <m:oMathPara>
              <m:oMathParaPr>
                <m:jc m:val="left"/>
              </m:oMathParaPr>
              <m:oMath>
                <m:r>
                  <w:rPr>
                    <w:rFonts w:ascii="Cambria Math" w:eastAsia="Times New Roman" w:hAnsi="Cambria Math"/>
                    <w:color w:val="000000"/>
                    <w:sz w:val="24"/>
                  </w:rPr>
                  <m:t>P</m:t>
                </m:r>
                <m:d>
                  <m:dPr>
                    <m:ctrlPr>
                      <w:rPr>
                        <w:rFonts w:ascii="Cambria Math" w:eastAsia="Times New Roman" w:hAnsi="Cambria Math"/>
                        <w:i/>
                        <w:color w:val="000000"/>
                        <w:sz w:val="24"/>
                      </w:rPr>
                    </m:ctrlPr>
                  </m:dPr>
                  <m:e>
                    <m:r>
                      <w:rPr>
                        <w:rFonts w:ascii="Cambria Math" w:eastAsia="Times New Roman" w:hAnsi="Cambria Math"/>
                        <w:color w:val="000000"/>
                        <w:sz w:val="24"/>
                      </w:rPr>
                      <m:t>x</m:t>
                    </m:r>
                  </m:e>
                </m:d>
                <m:r>
                  <w:rPr>
                    <w:rFonts w:ascii="Cambria Math" w:eastAsia="Times New Roman" w:hAnsi="Cambria Math"/>
                    <w:color w:val="000000"/>
                    <w:sz w:val="24"/>
                  </w:rPr>
                  <m:t>=0.61423×</m:t>
                </m:r>
                <m:sSup>
                  <m:sSupPr>
                    <m:ctrlPr>
                      <w:rPr>
                        <w:rFonts w:ascii="Cambria Math" w:eastAsia="Times New Roman" w:hAnsi="Cambria Math"/>
                        <w:i/>
                        <w:color w:val="000000"/>
                        <w:sz w:val="24"/>
                      </w:rPr>
                    </m:ctrlPr>
                  </m:sSupPr>
                  <m:e>
                    <m:r>
                      <w:rPr>
                        <w:rFonts w:ascii="Cambria Math" w:eastAsia="Times New Roman" w:hAnsi="Cambria Math"/>
                        <w:color w:val="000000"/>
                        <w:sz w:val="24"/>
                      </w:rPr>
                      <m:t>10</m:t>
                    </m:r>
                  </m:e>
                  <m:sup>
                    <m:r>
                      <w:rPr>
                        <w:rFonts w:ascii="Cambria Math" w:eastAsia="Times New Roman" w:hAnsi="Cambria Math"/>
                        <w:color w:val="000000"/>
                        <w:sz w:val="24"/>
                      </w:rPr>
                      <m:t>6</m:t>
                    </m:r>
                  </m:sup>
                </m:sSup>
                <m:f>
                  <m:fPr>
                    <m:ctrlPr>
                      <w:rPr>
                        <w:rFonts w:ascii="Cambria Math" w:eastAsia="Times New Roman" w:hAnsi="Cambria Math"/>
                        <w:i/>
                        <w:color w:val="000000"/>
                        <w:sz w:val="24"/>
                      </w:rPr>
                    </m:ctrlPr>
                  </m:fPr>
                  <m:num>
                    <m:r>
                      <w:rPr>
                        <w:rFonts w:ascii="Cambria Math" w:eastAsia="Times New Roman" w:hAnsi="Cambria Math"/>
                        <w:color w:val="000000"/>
                        <w:sz w:val="24"/>
                      </w:rPr>
                      <m:t>t</m:t>
                    </m:r>
                    <m:sSup>
                      <m:sSupPr>
                        <m:ctrlPr>
                          <w:rPr>
                            <w:rFonts w:ascii="Cambria Math" w:eastAsia="Times New Roman" w:hAnsi="Cambria Math"/>
                            <w:i/>
                            <w:color w:val="000000"/>
                            <w:sz w:val="24"/>
                          </w:rPr>
                        </m:ctrlPr>
                      </m:sSupPr>
                      <m:e>
                        <m:r>
                          <w:rPr>
                            <w:rFonts w:ascii="Cambria Math" w:eastAsia="Times New Roman" w:hAnsi="Cambria Math"/>
                            <w:color w:val="000000"/>
                            <w:sz w:val="24"/>
                          </w:rPr>
                          <m:t>b</m:t>
                        </m:r>
                      </m:e>
                      <m:sup>
                        <m:r>
                          <w:rPr>
                            <w:rFonts w:ascii="Cambria Math" w:eastAsia="Times New Roman" w:hAnsi="Cambria Math"/>
                            <w:color w:val="000000"/>
                            <w:sz w:val="24"/>
                          </w:rPr>
                          <m:t>3</m:t>
                        </m:r>
                      </m:sup>
                    </m:sSup>
                  </m:num>
                  <m:den>
                    <m:r>
                      <w:rPr>
                        <w:rFonts w:ascii="Cambria Math" w:eastAsia="Times New Roman" w:hAnsi="Cambria Math"/>
                        <w:color w:val="000000"/>
                        <w:sz w:val="24"/>
                      </w:rPr>
                      <m:t>6</m:t>
                    </m:r>
                  </m:den>
                </m:f>
                <m:d>
                  <m:dPr>
                    <m:ctrlPr>
                      <w:rPr>
                        <w:rFonts w:ascii="Cambria Math" w:eastAsia="Times New Roman" w:hAnsi="Cambria Math"/>
                        <w:i/>
                        <w:color w:val="000000"/>
                        <w:sz w:val="24"/>
                      </w:rPr>
                    </m:ctrlPr>
                  </m:dPr>
                  <m:e>
                    <m:r>
                      <w:rPr>
                        <w:rFonts w:ascii="Cambria Math" w:eastAsia="Times New Roman" w:hAnsi="Cambria Math"/>
                        <w:color w:val="000000"/>
                        <w:sz w:val="24"/>
                      </w:rPr>
                      <m:t>1-</m:t>
                    </m:r>
                    <m:f>
                      <m:fPr>
                        <m:ctrlPr>
                          <w:rPr>
                            <w:rFonts w:ascii="Cambria Math" w:eastAsia="Times New Roman" w:hAnsi="Cambria Math"/>
                            <w:i/>
                            <w:color w:val="000000"/>
                            <w:sz w:val="24"/>
                          </w:rPr>
                        </m:ctrlPr>
                      </m:fPr>
                      <m:num>
                        <m:r>
                          <w:rPr>
                            <w:rFonts w:ascii="Cambria Math" w:eastAsia="Times New Roman" w:hAnsi="Cambria Math"/>
                            <w:color w:val="000000"/>
                            <w:sz w:val="24"/>
                          </w:rPr>
                          <m:t>t</m:t>
                        </m:r>
                        <m:rad>
                          <m:radPr>
                            <m:degHide m:val="1"/>
                            <m:ctrlPr>
                              <w:rPr>
                                <w:rFonts w:ascii="Cambria Math" w:eastAsia="Times New Roman" w:hAnsi="Cambria Math"/>
                                <w:i/>
                                <w:color w:val="000000"/>
                                <w:sz w:val="24"/>
                              </w:rPr>
                            </m:ctrlPr>
                          </m:radPr>
                          <m:deg/>
                          <m:e>
                            <m:r>
                              <w:rPr>
                                <w:rFonts w:ascii="Cambria Math" w:eastAsia="Times New Roman" w:hAnsi="Cambria Math"/>
                                <w:color w:val="000000"/>
                                <w:sz w:val="24"/>
                              </w:rPr>
                              <m:t>0.625</m:t>
                            </m:r>
                          </m:e>
                        </m:rad>
                      </m:num>
                      <m:den>
                        <m:r>
                          <w:rPr>
                            <w:rFonts w:ascii="Cambria Math" w:eastAsia="Times New Roman" w:hAnsi="Cambria Math"/>
                            <w:color w:val="000000"/>
                            <w:sz w:val="24"/>
                          </w:rPr>
                          <m:t>28</m:t>
                        </m:r>
                      </m:den>
                    </m:f>
                  </m:e>
                </m:d>
              </m:oMath>
            </m:oMathPara>
          </w:p>
        </w:tc>
      </w:tr>
    </w:tbl>
    <w:p w:rsidR="00E91322" w:rsidRPr="00FF3244" w:rsidRDefault="00E91322" w:rsidP="00E91322">
      <w:pPr>
        <w:spacing w:after="0" w:line="360" w:lineRule="auto"/>
        <w:jc w:val="both"/>
        <w:rPr>
          <w:rFonts w:ascii="Times New Roman" w:eastAsia="Times New Roman" w:hAnsi="Times New Roman"/>
          <w:color w:val="000000"/>
          <w:kern w:val="0"/>
          <w:sz w:val="24"/>
          <w:lang w:val="de-DE"/>
        </w:rPr>
      </w:pPr>
      <w:r w:rsidRPr="00E91322">
        <w:rPr>
          <w:rFonts w:ascii="Times New Roman" w:eastAsia="Times New Roman" w:hAnsi="Times New Roman"/>
          <w:color w:val="000000"/>
          <w:kern w:val="0"/>
          <w:sz w:val="24"/>
          <w:szCs w:val="24"/>
        </w:rPr>
        <w:t>Problemin basit sınırları</w:t>
      </w:r>
      <w:r w:rsidRPr="00FF3244">
        <w:rPr>
          <w:rFonts w:ascii="Times New Roman" w:eastAsia="Times New Roman" w:hAnsi="Times New Roman"/>
          <w:color w:val="000000"/>
          <w:kern w:val="0"/>
          <w:sz w:val="24"/>
          <w:lang w:val="de-DE"/>
        </w:rPr>
        <w:t xml:space="preserve"> 0.125 </w:t>
      </w:r>
      <w:r w:rsidRPr="00E91322">
        <w:rPr>
          <w:rFonts w:ascii="Times New Roman" w:eastAsia="Times New Roman" w:hAnsi="Times New Roman"/>
          <w:color w:val="000000"/>
          <w:kern w:val="0"/>
          <w:sz w:val="24"/>
          <w:lang w:val="en-US"/>
        </w:rPr>
        <w:sym w:font="Symbol" w:char="F0A3"/>
      </w:r>
      <w:r w:rsidRPr="00FF3244">
        <w:rPr>
          <w:rFonts w:ascii="Times New Roman" w:eastAsia="Times New Roman" w:hAnsi="Times New Roman"/>
          <w:color w:val="000000"/>
          <w:kern w:val="0"/>
          <w:sz w:val="24"/>
          <w:lang w:val="de-DE"/>
        </w:rPr>
        <w:t xml:space="preserve"> h </w:t>
      </w:r>
      <w:r w:rsidRPr="00E91322">
        <w:rPr>
          <w:rFonts w:ascii="Times New Roman" w:eastAsia="Times New Roman" w:hAnsi="Times New Roman"/>
          <w:color w:val="000000"/>
          <w:kern w:val="0"/>
          <w:sz w:val="24"/>
          <w:lang w:val="en-US"/>
        </w:rPr>
        <w:sym w:font="Symbol" w:char="F0A3"/>
      </w:r>
      <w:r w:rsidRPr="00FF3244">
        <w:rPr>
          <w:rFonts w:ascii="Times New Roman" w:eastAsia="Times New Roman" w:hAnsi="Times New Roman"/>
          <w:color w:val="000000"/>
          <w:kern w:val="0"/>
          <w:sz w:val="24"/>
          <w:lang w:val="de-DE"/>
        </w:rPr>
        <w:t xml:space="preserve"> 5, 0.1 </w:t>
      </w:r>
      <w:r w:rsidRPr="00E91322">
        <w:rPr>
          <w:rFonts w:ascii="Times New Roman" w:eastAsia="Times New Roman" w:hAnsi="Times New Roman"/>
          <w:color w:val="000000"/>
          <w:kern w:val="0"/>
          <w:sz w:val="24"/>
          <w:lang w:val="en-US"/>
        </w:rPr>
        <w:sym w:font="Symbol" w:char="F0A3"/>
      </w:r>
      <w:r w:rsidRPr="00FF3244">
        <w:rPr>
          <w:rFonts w:ascii="Times New Roman" w:eastAsia="Times New Roman" w:hAnsi="Times New Roman"/>
          <w:color w:val="000000"/>
          <w:kern w:val="0"/>
          <w:sz w:val="24"/>
          <w:lang w:val="de-DE"/>
        </w:rPr>
        <w:t xml:space="preserve">l, t </w:t>
      </w:r>
      <w:r w:rsidRPr="00E91322">
        <w:rPr>
          <w:rFonts w:ascii="Times New Roman" w:eastAsia="Times New Roman" w:hAnsi="Times New Roman"/>
          <w:color w:val="000000"/>
          <w:kern w:val="0"/>
          <w:sz w:val="24"/>
          <w:lang w:val="en-US"/>
        </w:rPr>
        <w:sym w:font="Symbol" w:char="F0A3"/>
      </w:r>
      <w:r w:rsidRPr="00FF3244">
        <w:rPr>
          <w:rFonts w:ascii="Times New Roman" w:eastAsia="Times New Roman" w:hAnsi="Times New Roman"/>
          <w:color w:val="000000"/>
          <w:kern w:val="0"/>
          <w:sz w:val="24"/>
          <w:lang w:val="de-DE"/>
        </w:rPr>
        <w:t xml:space="preserve"> 10 </w:t>
      </w:r>
      <w:r w:rsidRPr="00E91322">
        <w:rPr>
          <w:rFonts w:ascii="Times New Roman" w:eastAsia="Times New Roman" w:hAnsi="Times New Roman"/>
          <w:color w:val="000000"/>
          <w:kern w:val="0"/>
          <w:sz w:val="24"/>
        </w:rPr>
        <w:t>ve</w:t>
      </w:r>
      <w:r w:rsidRPr="00FF3244">
        <w:rPr>
          <w:rFonts w:ascii="Times New Roman" w:eastAsia="Times New Roman" w:hAnsi="Times New Roman"/>
          <w:color w:val="000000"/>
          <w:kern w:val="0"/>
          <w:sz w:val="24"/>
          <w:lang w:val="de-DE"/>
        </w:rPr>
        <w:t xml:space="preserve"> 0.1 </w:t>
      </w:r>
      <w:r w:rsidRPr="00E91322">
        <w:rPr>
          <w:rFonts w:ascii="Times New Roman" w:eastAsia="Times New Roman" w:hAnsi="Times New Roman"/>
          <w:color w:val="000000"/>
          <w:kern w:val="0"/>
          <w:sz w:val="24"/>
          <w:lang w:val="en-US"/>
        </w:rPr>
        <w:sym w:font="Symbol" w:char="F0A3"/>
      </w:r>
      <w:r w:rsidRPr="00FF3244">
        <w:rPr>
          <w:rFonts w:ascii="Times New Roman" w:eastAsia="Times New Roman" w:hAnsi="Times New Roman"/>
          <w:color w:val="000000"/>
          <w:kern w:val="0"/>
          <w:sz w:val="24"/>
          <w:lang w:val="de-DE"/>
        </w:rPr>
        <w:t xml:space="preserve"> b </w:t>
      </w:r>
      <w:r w:rsidRPr="00E91322">
        <w:rPr>
          <w:rFonts w:ascii="Times New Roman" w:eastAsia="Times New Roman" w:hAnsi="Times New Roman"/>
          <w:color w:val="000000"/>
          <w:kern w:val="0"/>
          <w:sz w:val="24"/>
          <w:lang w:val="en-US"/>
        </w:rPr>
        <w:sym w:font="Symbol" w:char="F0A3"/>
      </w:r>
      <w:r w:rsidRPr="00FF3244">
        <w:rPr>
          <w:rFonts w:ascii="Times New Roman" w:eastAsia="Times New Roman" w:hAnsi="Times New Roman"/>
          <w:color w:val="000000"/>
          <w:kern w:val="0"/>
          <w:sz w:val="24"/>
          <w:lang w:val="de-DE"/>
        </w:rPr>
        <w:t xml:space="preserve"> 5’dir.</w:t>
      </w:r>
    </w:p>
    <w:p w:rsidR="00057FA6" w:rsidRPr="00FF3244" w:rsidRDefault="00057FA6" w:rsidP="00E91322">
      <w:pPr>
        <w:spacing w:after="0" w:line="360" w:lineRule="auto"/>
        <w:jc w:val="both"/>
        <w:rPr>
          <w:rFonts w:ascii="Times New Roman" w:eastAsia="Times New Roman" w:hAnsi="Times New Roman"/>
          <w:color w:val="000000"/>
          <w:kern w:val="0"/>
          <w:sz w:val="24"/>
          <w:lang w:val="de-DE"/>
        </w:rPr>
      </w:pPr>
    </w:p>
    <w:p w:rsidR="00E91322" w:rsidRDefault="00E91322" w:rsidP="00E91322">
      <w:pPr>
        <w:spacing w:after="0" w:line="360" w:lineRule="auto"/>
        <w:jc w:val="both"/>
        <w:rPr>
          <w:rFonts w:ascii="Times New Roman" w:eastAsia="Times New Roman" w:hAnsi="Times New Roman"/>
          <w:color w:val="000000"/>
          <w:kern w:val="0"/>
          <w:sz w:val="24"/>
          <w:szCs w:val="24"/>
          <w:u w:val="single"/>
        </w:rPr>
      </w:pPr>
      <w:r w:rsidRPr="00E91322">
        <w:rPr>
          <w:rFonts w:ascii="Times New Roman" w:eastAsia="Times New Roman" w:hAnsi="Times New Roman"/>
          <w:color w:val="000000"/>
          <w:kern w:val="0"/>
          <w:sz w:val="24"/>
          <w:szCs w:val="24"/>
          <w:u w:val="single"/>
        </w:rPr>
        <w:t>Versiyon I</w:t>
      </w:r>
    </w:p>
    <w:p w:rsidR="00E91322" w:rsidRPr="00E91322" w:rsidRDefault="00E91322" w:rsidP="00E91322">
      <w:pPr>
        <w:spacing w:after="0" w:line="360" w:lineRule="auto"/>
        <w:jc w:val="both"/>
        <w:rPr>
          <w:rFonts w:ascii="Times New Roman" w:eastAsia="Times New Roman" w:hAnsi="Times New Roman"/>
          <w:color w:val="000000"/>
          <w:kern w:val="0"/>
          <w:sz w:val="24"/>
          <w:szCs w:val="24"/>
        </w:rPr>
      </w:pPr>
      <w:r w:rsidRPr="00E91322">
        <w:rPr>
          <w:rFonts w:ascii="Times New Roman" w:eastAsia="Times New Roman" w:hAnsi="Times New Roman"/>
          <w:i/>
          <w:iCs/>
          <w:color w:val="000000"/>
          <w:kern w:val="0"/>
          <w:sz w:val="24"/>
          <w:szCs w:val="24"/>
        </w:rPr>
        <w:t>h</w:t>
      </w:r>
      <w:r w:rsidRPr="00E91322">
        <w:rPr>
          <w:rFonts w:ascii="Times New Roman" w:eastAsia="Times New Roman" w:hAnsi="Times New Roman"/>
          <w:color w:val="000000"/>
          <w:kern w:val="0"/>
          <w:sz w:val="24"/>
          <w:szCs w:val="24"/>
        </w:rPr>
        <w:t xml:space="preserve"> ve </w:t>
      </w:r>
      <w:r w:rsidRPr="00E91322">
        <w:rPr>
          <w:rFonts w:ascii="Times New Roman" w:eastAsia="Times New Roman" w:hAnsi="Times New Roman"/>
          <w:i/>
          <w:iCs/>
          <w:color w:val="000000"/>
          <w:kern w:val="0"/>
          <w:sz w:val="24"/>
          <w:szCs w:val="24"/>
        </w:rPr>
        <w:t>l</w:t>
      </w:r>
      <w:r w:rsidRPr="00E91322">
        <w:rPr>
          <w:rFonts w:ascii="Times New Roman" w:eastAsia="Times New Roman" w:hAnsi="Times New Roman"/>
          <w:color w:val="000000"/>
          <w:kern w:val="0"/>
          <w:sz w:val="24"/>
          <w:szCs w:val="24"/>
        </w:rPr>
        <w:t xml:space="preserve"> değişkenlerinin</w:t>
      </w:r>
      <w:r w:rsidR="00CF0F54">
        <w:rPr>
          <w:rFonts w:ascii="Times New Roman" w:eastAsia="Times New Roman" w:hAnsi="Times New Roman"/>
          <w:color w:val="000000"/>
          <w:kern w:val="0"/>
          <w:sz w:val="24"/>
          <w:szCs w:val="24"/>
        </w:rPr>
        <w:t xml:space="preserve"> </w:t>
      </w:r>
      <w:r w:rsidRPr="00E91322">
        <w:rPr>
          <w:rFonts w:ascii="Times New Roman" w:eastAsia="Times New Roman" w:hAnsi="Times New Roman"/>
          <w:color w:val="000000"/>
          <w:kern w:val="0"/>
          <w:sz w:val="24"/>
          <w:szCs w:val="24"/>
        </w:rPr>
        <w:t xml:space="preserve">değerleri 0.0065 inch’in tamsayı katları olmalıdır. Diğer iki değişken </w:t>
      </w:r>
      <w:r w:rsidRPr="00E91322">
        <w:rPr>
          <w:rFonts w:ascii="Times New Roman" w:eastAsia="Times New Roman" w:hAnsi="Times New Roman"/>
          <w:i/>
          <w:iCs/>
          <w:color w:val="000000"/>
          <w:kern w:val="0"/>
          <w:sz w:val="24"/>
          <w:szCs w:val="24"/>
        </w:rPr>
        <w:t>t</w:t>
      </w:r>
      <w:r w:rsidR="00F140A4">
        <w:rPr>
          <w:rFonts w:ascii="Times New Roman" w:eastAsia="Times New Roman" w:hAnsi="Times New Roman"/>
          <w:i/>
          <w:iCs/>
          <w:color w:val="000000"/>
          <w:kern w:val="0"/>
          <w:sz w:val="24"/>
          <w:szCs w:val="24"/>
        </w:rPr>
        <w:t xml:space="preserve"> </w:t>
      </w:r>
      <w:r w:rsidRPr="00E91322">
        <w:rPr>
          <w:rFonts w:ascii="Times New Roman" w:eastAsia="Times New Roman" w:hAnsi="Times New Roman"/>
          <w:color w:val="000000"/>
          <w:kern w:val="0"/>
          <w:sz w:val="24"/>
          <w:szCs w:val="24"/>
        </w:rPr>
        <w:t>ve</w:t>
      </w:r>
      <w:r w:rsidR="00F140A4">
        <w:rPr>
          <w:rFonts w:ascii="Times New Roman" w:eastAsia="Times New Roman" w:hAnsi="Times New Roman"/>
          <w:color w:val="000000"/>
          <w:kern w:val="0"/>
          <w:sz w:val="24"/>
          <w:szCs w:val="24"/>
        </w:rPr>
        <w:t xml:space="preserve"> </w:t>
      </w:r>
      <w:r w:rsidRPr="00E91322">
        <w:rPr>
          <w:rFonts w:ascii="Times New Roman" w:eastAsia="Times New Roman" w:hAnsi="Times New Roman"/>
          <w:i/>
          <w:iCs/>
          <w:color w:val="000000"/>
          <w:kern w:val="0"/>
          <w:sz w:val="24"/>
          <w:szCs w:val="24"/>
        </w:rPr>
        <w:t>b</w:t>
      </w:r>
      <w:r w:rsidR="00F140A4">
        <w:rPr>
          <w:rFonts w:ascii="Times New Roman" w:eastAsia="Times New Roman" w:hAnsi="Times New Roman"/>
          <w:i/>
          <w:iCs/>
          <w:color w:val="000000"/>
          <w:kern w:val="0"/>
          <w:sz w:val="24"/>
          <w:szCs w:val="24"/>
        </w:rPr>
        <w:t xml:space="preserve"> </w:t>
      </w:r>
      <w:r w:rsidRPr="00E91322">
        <w:rPr>
          <w:rFonts w:ascii="Times New Roman" w:eastAsia="Times New Roman" w:hAnsi="Times New Roman"/>
          <w:color w:val="000000"/>
          <w:kern w:val="0"/>
          <w:sz w:val="24"/>
          <w:szCs w:val="24"/>
        </w:rPr>
        <w:t>süreklidir.</w:t>
      </w:r>
    </w:p>
    <w:p w:rsidR="00E91322" w:rsidRPr="00E91322" w:rsidRDefault="00E91322" w:rsidP="00E91322">
      <w:pPr>
        <w:spacing w:after="0" w:line="360" w:lineRule="auto"/>
        <w:jc w:val="both"/>
        <w:rPr>
          <w:rFonts w:ascii="Times New Roman" w:eastAsia="Times New Roman" w:hAnsi="Times New Roman"/>
          <w:color w:val="000000"/>
          <w:kern w:val="0"/>
          <w:sz w:val="24"/>
          <w:szCs w:val="24"/>
        </w:rPr>
      </w:pPr>
    </w:p>
    <w:p w:rsidR="00E91322" w:rsidRDefault="00E91322" w:rsidP="00846555">
      <w:pPr>
        <w:spacing w:after="0" w:line="360" w:lineRule="auto"/>
        <w:jc w:val="both"/>
        <w:rPr>
          <w:rFonts w:ascii="Times New Roman" w:eastAsia="Times New Roman" w:hAnsi="Times New Roman"/>
          <w:color w:val="000000"/>
          <w:kern w:val="0"/>
          <w:sz w:val="24"/>
          <w:szCs w:val="24"/>
          <w:u w:val="single"/>
        </w:rPr>
      </w:pPr>
      <w:r w:rsidRPr="00E91322">
        <w:rPr>
          <w:rFonts w:ascii="Times New Roman" w:eastAsia="Times New Roman" w:hAnsi="Times New Roman"/>
          <w:color w:val="000000"/>
          <w:kern w:val="0"/>
          <w:sz w:val="24"/>
          <w:szCs w:val="24"/>
          <w:u w:val="single"/>
        </w:rPr>
        <w:t>Versiyon II</w:t>
      </w:r>
    </w:p>
    <w:p w:rsidR="00E91322" w:rsidRPr="00E91322" w:rsidRDefault="00E91322" w:rsidP="00F140A4">
      <w:pPr>
        <w:spacing w:after="0" w:line="360" w:lineRule="auto"/>
        <w:jc w:val="both"/>
        <w:rPr>
          <w:rFonts w:ascii="Times New Roman" w:eastAsia="Times New Roman" w:hAnsi="Times New Roman"/>
          <w:color w:val="000000"/>
          <w:kern w:val="0"/>
          <w:sz w:val="24"/>
          <w:szCs w:val="24"/>
        </w:rPr>
      </w:pPr>
      <w:r w:rsidRPr="00E91322">
        <w:rPr>
          <w:rFonts w:ascii="Times New Roman" w:eastAsia="Times New Roman" w:hAnsi="Times New Roman"/>
          <w:color w:val="000000"/>
          <w:kern w:val="0"/>
          <w:sz w:val="24"/>
          <w:szCs w:val="24"/>
        </w:rPr>
        <w:t>Versiyon I’d</w:t>
      </w:r>
      <w:r w:rsidR="00CF0F54">
        <w:rPr>
          <w:rFonts w:ascii="Times New Roman" w:eastAsia="Times New Roman" w:hAnsi="Times New Roman"/>
          <w:color w:val="000000"/>
          <w:kern w:val="0"/>
          <w:sz w:val="24"/>
          <w:szCs w:val="24"/>
        </w:rPr>
        <w:t>e</w:t>
      </w:r>
      <w:r w:rsidRPr="00E91322">
        <w:rPr>
          <w:rFonts w:ascii="Times New Roman" w:eastAsia="Times New Roman" w:hAnsi="Times New Roman"/>
          <w:color w:val="000000"/>
          <w:kern w:val="0"/>
          <w:sz w:val="24"/>
          <w:szCs w:val="24"/>
        </w:rPr>
        <w:t>ki</w:t>
      </w:r>
      <w:r w:rsidRPr="00E91322">
        <w:rPr>
          <w:i/>
          <w:kern w:val="0"/>
        </w:rPr>
        <w:t xml:space="preserve"> </w:t>
      </w:r>
      <w:r w:rsidRPr="00E91322">
        <w:rPr>
          <w:rFonts w:ascii="Times New Roman" w:eastAsia="Times New Roman" w:hAnsi="Times New Roman"/>
          <w:i/>
          <w:color w:val="000000"/>
          <w:kern w:val="0"/>
          <w:sz w:val="24"/>
          <w:szCs w:val="24"/>
        </w:rPr>
        <w:t>h</w:t>
      </w:r>
      <w:r w:rsidRPr="00E91322">
        <w:rPr>
          <w:rFonts w:ascii="Times New Roman" w:eastAsia="Times New Roman" w:hAnsi="Times New Roman"/>
          <w:color w:val="000000"/>
          <w:kern w:val="0"/>
          <w:sz w:val="24"/>
          <w:szCs w:val="24"/>
        </w:rPr>
        <w:t xml:space="preserve"> ve </w:t>
      </w:r>
      <w:r w:rsidRPr="00E91322">
        <w:rPr>
          <w:rFonts w:ascii="Times New Roman" w:eastAsia="Times New Roman" w:hAnsi="Times New Roman"/>
          <w:i/>
          <w:color w:val="000000"/>
          <w:kern w:val="0"/>
          <w:sz w:val="24"/>
          <w:szCs w:val="24"/>
        </w:rPr>
        <w:t>l</w:t>
      </w:r>
      <w:r w:rsidRPr="00E91322">
        <w:rPr>
          <w:rFonts w:ascii="Times New Roman" w:eastAsia="Times New Roman" w:hAnsi="Times New Roman"/>
          <w:color w:val="000000"/>
          <w:kern w:val="0"/>
          <w:sz w:val="24"/>
          <w:szCs w:val="24"/>
        </w:rPr>
        <w:t xml:space="preserve"> değişke</w:t>
      </w:r>
      <w:r w:rsidR="00F140A4">
        <w:rPr>
          <w:rFonts w:ascii="Times New Roman" w:eastAsia="Times New Roman" w:hAnsi="Times New Roman"/>
          <w:color w:val="000000"/>
          <w:kern w:val="0"/>
          <w:sz w:val="24"/>
          <w:szCs w:val="24"/>
        </w:rPr>
        <w:t xml:space="preserve">nlerinin kısıtlarına ek olarak, </w:t>
      </w:r>
      <w:r w:rsidR="00F140A4" w:rsidRPr="00F140A4">
        <w:rPr>
          <w:rFonts w:ascii="Times New Roman" w:eastAsia="Times New Roman" w:hAnsi="Times New Roman"/>
          <w:i/>
          <w:color w:val="000000"/>
          <w:kern w:val="0"/>
          <w:sz w:val="24"/>
          <w:szCs w:val="24"/>
        </w:rPr>
        <w:t>t</w:t>
      </w:r>
      <w:r w:rsidR="00F140A4">
        <w:rPr>
          <w:rFonts w:ascii="Times New Roman" w:eastAsia="Times New Roman" w:hAnsi="Times New Roman"/>
          <w:color w:val="000000"/>
          <w:kern w:val="0"/>
          <w:sz w:val="24"/>
          <w:szCs w:val="24"/>
        </w:rPr>
        <w:t xml:space="preserve"> ve </w:t>
      </w:r>
      <w:r w:rsidR="00F140A4" w:rsidRPr="00F140A4">
        <w:rPr>
          <w:rFonts w:ascii="Times New Roman" w:eastAsia="Times New Roman" w:hAnsi="Times New Roman"/>
          <w:i/>
          <w:color w:val="000000"/>
          <w:kern w:val="0"/>
          <w:sz w:val="24"/>
          <w:szCs w:val="24"/>
        </w:rPr>
        <w:t>b</w:t>
      </w:r>
      <w:r w:rsidR="00F140A4">
        <w:rPr>
          <w:rFonts w:ascii="Times New Roman" w:eastAsia="Times New Roman" w:hAnsi="Times New Roman"/>
          <w:color w:val="000000"/>
          <w:kern w:val="0"/>
          <w:sz w:val="24"/>
          <w:szCs w:val="24"/>
        </w:rPr>
        <w:t xml:space="preserve"> değişkenlerinin </w:t>
      </w:r>
      <w:r w:rsidRPr="00E91322">
        <w:rPr>
          <w:rFonts w:ascii="Times New Roman" w:eastAsia="Times New Roman" w:hAnsi="Times New Roman"/>
          <w:color w:val="000000"/>
          <w:kern w:val="0"/>
          <w:sz w:val="24"/>
          <w:szCs w:val="24"/>
        </w:rPr>
        <w:t>değerleri 0.01 inch’in tamsayı katları olmalıdır.</w:t>
      </w:r>
    </w:p>
    <w:p w:rsidR="0023763B" w:rsidRDefault="0023763B" w:rsidP="00150AEB">
      <w:pPr>
        <w:pStyle w:val="AnaParagrafYaziStiliSau"/>
      </w:pPr>
    </w:p>
    <w:p w:rsidR="00116418" w:rsidRDefault="00116418" w:rsidP="00150AEB">
      <w:pPr>
        <w:pStyle w:val="AnaParagrafYaziStiliSau"/>
      </w:pPr>
    </w:p>
    <w:p w:rsidR="00116418" w:rsidRDefault="00116418" w:rsidP="00150AEB">
      <w:pPr>
        <w:pStyle w:val="AnaParagrafYaziStiliSau"/>
      </w:pPr>
    </w:p>
    <w:p w:rsidR="00264F4E" w:rsidRPr="00264F4E" w:rsidRDefault="00057FA6" w:rsidP="00803271">
      <w:pPr>
        <w:pStyle w:val="ListeParagraf"/>
        <w:numPr>
          <w:ilvl w:val="0"/>
          <w:numId w:val="5"/>
        </w:numPr>
        <w:spacing w:after="0" w:line="360" w:lineRule="auto"/>
        <w:rPr>
          <w:rFonts w:ascii="Times New Roman" w:hAnsi="Times New Roman"/>
          <w:sz w:val="24"/>
          <w:szCs w:val="20"/>
        </w:rPr>
      </w:pPr>
      <w:r>
        <w:rPr>
          <w:rFonts w:ascii="Times New Roman" w:eastAsia="Times New Roman" w:hAnsi="Times New Roman"/>
          <w:b/>
          <w:bCs/>
          <w:color w:val="000000"/>
          <w:sz w:val="24"/>
          <w:szCs w:val="24"/>
        </w:rPr>
        <w:lastRenderedPageBreak/>
        <w:t xml:space="preserve">Sarmal </w:t>
      </w:r>
      <w:r w:rsidR="002E4DE4">
        <w:rPr>
          <w:rFonts w:ascii="Times New Roman" w:eastAsia="Times New Roman" w:hAnsi="Times New Roman"/>
          <w:b/>
          <w:bCs/>
          <w:color w:val="000000"/>
          <w:sz w:val="24"/>
          <w:szCs w:val="24"/>
        </w:rPr>
        <w:t>Yay</w:t>
      </w:r>
      <w:r w:rsidR="002E4DE4" w:rsidRPr="00264F4E">
        <w:rPr>
          <w:rFonts w:ascii="Times New Roman" w:eastAsia="Times New Roman" w:hAnsi="Times New Roman"/>
          <w:b/>
          <w:bCs/>
          <w:color w:val="000000"/>
          <w:sz w:val="24"/>
          <w:szCs w:val="24"/>
        </w:rPr>
        <w:t xml:space="preserve"> Tasarımı</w:t>
      </w:r>
    </w:p>
    <w:p w:rsidR="00264F4E" w:rsidRDefault="00264F4E" w:rsidP="00057FA6">
      <w:pPr>
        <w:spacing w:after="0" w:line="360" w:lineRule="auto"/>
        <w:rPr>
          <w:rFonts w:ascii="Times New Roman" w:hAnsi="Times New Roman"/>
          <w:sz w:val="24"/>
          <w:szCs w:val="20"/>
        </w:rPr>
      </w:pPr>
    </w:p>
    <w:p w:rsidR="00057FA6" w:rsidRDefault="00057FA6" w:rsidP="00057FA6">
      <w:pPr>
        <w:spacing w:after="0" w:line="36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Sarmal</w:t>
      </w:r>
      <w:r w:rsidRPr="00EB51A6">
        <w:rPr>
          <w:rFonts w:ascii="Times New Roman" w:eastAsia="Times New Roman" w:hAnsi="Times New Roman"/>
          <w:color w:val="000000"/>
          <w:sz w:val="24"/>
          <w:szCs w:val="24"/>
        </w:rPr>
        <w:t xml:space="preserve"> yay tasarımı </w:t>
      </w:r>
      <w:r>
        <w:rPr>
          <w:rFonts w:ascii="Times New Roman" w:eastAsia="Times New Roman" w:hAnsi="Times New Roman"/>
          <w:color w:val="000000"/>
          <w:sz w:val="24"/>
          <w:szCs w:val="24"/>
        </w:rPr>
        <w:t xml:space="preserve">probleminin </w:t>
      </w:r>
      <w:r w:rsidRPr="00EB51A6">
        <w:rPr>
          <w:rFonts w:ascii="Times New Roman" w:eastAsia="Times New Roman" w:hAnsi="Times New Roman"/>
          <w:color w:val="000000"/>
          <w:sz w:val="24"/>
          <w:szCs w:val="24"/>
        </w:rPr>
        <w:t>ama</w:t>
      </w:r>
      <w:r>
        <w:rPr>
          <w:rFonts w:ascii="Times New Roman" w:eastAsia="Times New Roman" w:hAnsi="Times New Roman"/>
          <w:color w:val="000000"/>
          <w:sz w:val="24"/>
          <w:szCs w:val="24"/>
        </w:rPr>
        <w:t>cı</w:t>
      </w:r>
      <w:r w:rsidRPr="00EB51A6">
        <w:rPr>
          <w:rFonts w:ascii="Times New Roman" w:eastAsia="Times New Roman" w:hAnsi="Times New Roman"/>
          <w:color w:val="000000"/>
          <w:sz w:val="24"/>
          <w:szCs w:val="24"/>
        </w:rPr>
        <w:t xml:space="preserve"> </w:t>
      </w:r>
      <w:r w:rsidRPr="00D6353E">
        <w:rPr>
          <w:rFonts w:ascii="Times New Roman" w:eastAsia="Times New Roman" w:hAnsi="Times New Roman"/>
          <w:color w:val="000000"/>
          <w:sz w:val="24"/>
          <w:szCs w:val="24"/>
        </w:rPr>
        <w:t xml:space="preserve">Şekil </w:t>
      </w:r>
      <w:r w:rsidR="00D6353E">
        <w:rPr>
          <w:rFonts w:ascii="Times New Roman" w:eastAsia="Times New Roman" w:hAnsi="Times New Roman"/>
          <w:color w:val="000000"/>
          <w:sz w:val="24"/>
          <w:szCs w:val="24"/>
        </w:rPr>
        <w:t>A.3.</w:t>
      </w:r>
      <w:r>
        <w:rPr>
          <w:rFonts w:ascii="Times New Roman" w:eastAsia="Times New Roman" w:hAnsi="Times New Roman"/>
          <w:color w:val="000000"/>
          <w:sz w:val="24"/>
          <w:szCs w:val="24"/>
        </w:rPr>
        <w:t>’</w:t>
      </w:r>
      <w:r w:rsidR="00D6353E">
        <w:rPr>
          <w:rFonts w:ascii="Times New Roman" w:eastAsia="Times New Roman" w:hAnsi="Times New Roman"/>
          <w:color w:val="000000"/>
          <w:sz w:val="24"/>
          <w:szCs w:val="24"/>
        </w:rPr>
        <w:t>d</w:t>
      </w:r>
      <w:r>
        <w:rPr>
          <w:rFonts w:ascii="Times New Roman" w:eastAsia="Times New Roman" w:hAnsi="Times New Roman"/>
          <w:color w:val="000000"/>
          <w:sz w:val="24"/>
          <w:szCs w:val="24"/>
        </w:rPr>
        <w:t xml:space="preserve">e gösterilen </w:t>
      </w:r>
      <w:r w:rsidRPr="00EB51A6">
        <w:rPr>
          <w:rFonts w:ascii="Times New Roman" w:eastAsia="Times New Roman" w:hAnsi="Times New Roman"/>
          <w:color w:val="000000"/>
          <w:sz w:val="24"/>
          <w:szCs w:val="24"/>
        </w:rPr>
        <w:t>yay</w:t>
      </w:r>
      <w:r>
        <w:rPr>
          <w:rFonts w:ascii="Times New Roman" w:eastAsia="Times New Roman" w:hAnsi="Times New Roman"/>
          <w:color w:val="000000"/>
          <w:sz w:val="24"/>
          <w:szCs w:val="24"/>
        </w:rPr>
        <w:t>ın</w:t>
      </w:r>
      <w:r w:rsidRPr="00EB51A6">
        <w:rPr>
          <w:rFonts w:ascii="Times New Roman" w:eastAsia="Times New Roman" w:hAnsi="Times New Roman"/>
          <w:color w:val="000000"/>
          <w:sz w:val="24"/>
          <w:szCs w:val="24"/>
        </w:rPr>
        <w:t xml:space="preserve"> üretiminde kullanılan malzemenin hacmini en aza indirmek</w:t>
      </w:r>
      <w:r>
        <w:rPr>
          <w:rFonts w:ascii="Times New Roman" w:eastAsia="Times New Roman" w:hAnsi="Times New Roman"/>
          <w:color w:val="000000"/>
          <w:sz w:val="24"/>
          <w:szCs w:val="24"/>
        </w:rPr>
        <w:t>tir</w:t>
      </w:r>
      <w:r w:rsidRPr="00EB51A6">
        <w:rPr>
          <w:rFonts w:ascii="Times New Roman" w:eastAsia="Times New Roman" w:hAnsi="Times New Roman"/>
          <w:color w:val="000000"/>
          <w:sz w:val="24"/>
          <w:szCs w:val="24"/>
        </w:rPr>
        <w:t xml:space="preserve">. </w:t>
      </w:r>
      <w:r>
        <w:rPr>
          <w:rFonts w:ascii="Times New Roman" w:eastAsia="Times New Roman" w:hAnsi="Times New Roman"/>
          <w:color w:val="000000"/>
          <w:sz w:val="24"/>
          <w:szCs w:val="24"/>
        </w:rPr>
        <w:t>Ü</w:t>
      </w:r>
      <w:r w:rsidRPr="00EB51A6">
        <w:rPr>
          <w:rFonts w:ascii="Times New Roman" w:eastAsia="Times New Roman" w:hAnsi="Times New Roman"/>
          <w:color w:val="000000"/>
          <w:sz w:val="24"/>
          <w:szCs w:val="24"/>
        </w:rPr>
        <w:t>ç tasarım değişkeni sarma</w:t>
      </w:r>
      <w:r>
        <w:rPr>
          <w:rFonts w:ascii="Times New Roman" w:eastAsia="Times New Roman" w:hAnsi="Times New Roman"/>
          <w:color w:val="000000"/>
          <w:sz w:val="24"/>
          <w:szCs w:val="24"/>
        </w:rPr>
        <w:t>l</w:t>
      </w:r>
      <w:r w:rsidRPr="00EB51A6">
        <w:rPr>
          <w:rFonts w:ascii="Times New Roman" w:eastAsia="Times New Roman" w:hAnsi="Times New Roman"/>
          <w:color w:val="000000"/>
          <w:sz w:val="24"/>
          <w:szCs w:val="24"/>
        </w:rPr>
        <w:t xml:space="preserve"> bobin çapı</w:t>
      </w:r>
      <w:r w:rsidR="00F140A4">
        <w:rPr>
          <w:rFonts w:ascii="Times New Roman" w:eastAsia="Times New Roman" w:hAnsi="Times New Roman"/>
          <w:color w:val="000000"/>
          <w:sz w:val="24"/>
          <w:szCs w:val="24"/>
        </w:rPr>
        <w:t xml:space="preserve"> </w:t>
      </w:r>
      <w:r w:rsidRPr="00EB51A6">
        <w:rPr>
          <w:rFonts w:ascii="Times New Roman" w:eastAsia="Times New Roman" w:hAnsi="Times New Roman"/>
          <w:i/>
          <w:iCs/>
          <w:color w:val="000000"/>
          <w:sz w:val="24"/>
          <w:szCs w:val="24"/>
        </w:rPr>
        <w:t>D,</w:t>
      </w:r>
      <w:r w:rsidR="00F140A4">
        <w:rPr>
          <w:rFonts w:ascii="Times New Roman" w:eastAsia="Times New Roman" w:hAnsi="Times New Roman"/>
          <w:i/>
          <w:iCs/>
          <w:color w:val="000000"/>
          <w:sz w:val="24"/>
          <w:szCs w:val="24"/>
        </w:rPr>
        <w:t xml:space="preserve"> </w:t>
      </w:r>
      <w:r w:rsidRPr="00EB51A6">
        <w:rPr>
          <w:rFonts w:ascii="Times New Roman" w:eastAsia="Times New Roman" w:hAnsi="Times New Roman"/>
          <w:color w:val="000000"/>
          <w:sz w:val="24"/>
          <w:szCs w:val="24"/>
        </w:rPr>
        <w:t>tel çapı</w:t>
      </w:r>
      <w:r w:rsidR="00F140A4">
        <w:rPr>
          <w:rFonts w:ascii="Times New Roman" w:eastAsia="Times New Roman" w:hAnsi="Times New Roman"/>
          <w:color w:val="000000"/>
          <w:sz w:val="24"/>
          <w:szCs w:val="24"/>
        </w:rPr>
        <w:t xml:space="preserve"> </w:t>
      </w:r>
      <w:r>
        <w:rPr>
          <w:rFonts w:ascii="Times New Roman" w:eastAsia="Times New Roman" w:hAnsi="Times New Roman"/>
          <w:i/>
          <w:iCs/>
          <w:color w:val="000000"/>
          <w:sz w:val="24"/>
          <w:szCs w:val="24"/>
        </w:rPr>
        <w:t>d</w:t>
      </w:r>
      <w:r w:rsidRPr="00EB51A6">
        <w:rPr>
          <w:rFonts w:ascii="Times New Roman" w:eastAsia="Times New Roman" w:hAnsi="Times New Roman"/>
          <w:color w:val="000000"/>
          <w:sz w:val="24"/>
          <w:szCs w:val="24"/>
        </w:rPr>
        <w:t xml:space="preserve"> ve aktif bobin sayısı</w:t>
      </w:r>
      <w:r w:rsidR="00F140A4">
        <w:rPr>
          <w:rFonts w:ascii="Times New Roman" w:eastAsia="Times New Roman" w:hAnsi="Times New Roman"/>
          <w:color w:val="000000"/>
          <w:sz w:val="24"/>
          <w:szCs w:val="24"/>
        </w:rPr>
        <w:t xml:space="preserve"> </w:t>
      </w:r>
      <w:r>
        <w:rPr>
          <w:rFonts w:ascii="Times New Roman" w:eastAsia="Times New Roman" w:hAnsi="Times New Roman"/>
          <w:i/>
          <w:iCs/>
          <w:color w:val="000000"/>
          <w:sz w:val="24"/>
          <w:szCs w:val="24"/>
        </w:rPr>
        <w:t>N</w:t>
      </w:r>
      <w:r w:rsidRPr="00AF6E29">
        <w:rPr>
          <w:rFonts w:ascii="Times New Roman" w:eastAsia="Times New Roman" w:hAnsi="Times New Roman"/>
          <w:iCs/>
          <w:color w:val="000000"/>
          <w:sz w:val="24"/>
          <w:szCs w:val="24"/>
        </w:rPr>
        <w:t>’dir</w:t>
      </w:r>
      <w:r w:rsidRPr="00EB51A6">
        <w:rPr>
          <w:rFonts w:ascii="Times New Roman" w:eastAsia="Times New Roman" w:hAnsi="Times New Roman"/>
          <w:color w:val="000000"/>
          <w:sz w:val="24"/>
          <w:szCs w:val="24"/>
        </w:rPr>
        <w:t>.</w:t>
      </w:r>
    </w:p>
    <w:p w:rsidR="00886876" w:rsidRDefault="00886876" w:rsidP="00057FA6">
      <w:pPr>
        <w:spacing w:after="0" w:line="360" w:lineRule="auto"/>
        <w:jc w:val="both"/>
        <w:rPr>
          <w:rFonts w:ascii="Times New Roman" w:eastAsia="Times New Roman" w:hAnsi="Times New Roman"/>
          <w:color w:val="000000"/>
          <w:sz w:val="24"/>
          <w:szCs w:val="24"/>
        </w:rPr>
      </w:pPr>
    </w:p>
    <w:p w:rsidR="006222AF" w:rsidRDefault="00886876" w:rsidP="006222AF">
      <w:pPr>
        <w:keepNext/>
        <w:spacing w:after="0" w:line="360" w:lineRule="auto"/>
        <w:jc w:val="center"/>
      </w:pPr>
      <w:r w:rsidRPr="00886876">
        <w:rPr>
          <w:rFonts w:cs="Arial"/>
          <w:noProof/>
          <w:kern w:val="0"/>
          <w:lang w:val="en-US"/>
        </w:rPr>
        <w:drawing>
          <wp:inline distT="0" distB="0" distL="0" distR="0" wp14:anchorId="0E51DB4E" wp14:editId="7556E566">
            <wp:extent cx="3227832" cy="1280160"/>
            <wp:effectExtent l="19050" t="19050" r="10795" b="15240"/>
            <wp:docPr id="50"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3227832" cy="1280160"/>
                    </a:xfrm>
                    <a:prstGeom prst="rect">
                      <a:avLst/>
                    </a:prstGeom>
                    <a:ln>
                      <a:solidFill>
                        <a:srgbClr val="4F81BD"/>
                      </a:solidFill>
                    </a:ln>
                  </pic:spPr>
                </pic:pic>
              </a:graphicData>
            </a:graphic>
          </wp:inline>
        </w:drawing>
      </w:r>
    </w:p>
    <w:p w:rsidR="00886876" w:rsidRDefault="006222AF" w:rsidP="006222AF">
      <w:pPr>
        <w:pStyle w:val="ResimYazs"/>
        <w:jc w:val="center"/>
      </w:pPr>
      <w:bookmarkStart w:id="197" w:name="_Toc486060067"/>
      <w:r>
        <w:t xml:space="preserve">Şekil A. </w:t>
      </w:r>
      <w:fldSimple w:instr=" SEQ Şekil_A. \* ARABIC ">
        <w:r w:rsidR="00FE6146">
          <w:rPr>
            <w:noProof/>
          </w:rPr>
          <w:t>3</w:t>
        </w:r>
      </w:fldSimple>
      <w:r>
        <w:t xml:space="preserve">. </w:t>
      </w:r>
      <w:r w:rsidRPr="002F54E5">
        <w:t>Sarmal yay tasar</w:t>
      </w:r>
      <w:r>
        <w:t>ı</w:t>
      </w:r>
      <w:r w:rsidRPr="002F54E5">
        <w:t>mı problemi [33]</w:t>
      </w:r>
      <w:bookmarkEnd w:id="197"/>
    </w:p>
    <w:p w:rsidR="00057FA6" w:rsidRDefault="00057FA6" w:rsidP="00057FA6">
      <w:pPr>
        <w:spacing w:after="0" w:line="360" w:lineRule="auto"/>
        <w:jc w:val="both"/>
        <w:rPr>
          <w:rFonts w:ascii="Times New Roman" w:eastAsia="Times New Roman" w:hAnsi="Times New Roman"/>
          <w:color w:val="000000"/>
          <w:sz w:val="24"/>
          <w:szCs w:val="24"/>
        </w:rPr>
      </w:pPr>
    </w:p>
    <w:p w:rsidR="00057FA6" w:rsidRDefault="00057FA6" w:rsidP="00057FA6">
      <w:pPr>
        <w:spacing w:after="0" w:line="360" w:lineRule="auto"/>
        <w:jc w:val="both"/>
        <w:rPr>
          <w:rFonts w:ascii="Times New Roman" w:eastAsia="Times New Roman" w:hAnsi="Times New Roman"/>
          <w:color w:val="000000"/>
          <w:sz w:val="24"/>
          <w:szCs w:val="24"/>
        </w:rPr>
      </w:pPr>
      <m:oMath>
        <m:r>
          <w:rPr>
            <w:rFonts w:ascii="Cambria Math" w:hAnsi="Cambria Math"/>
          </w:rPr>
          <m:t>x=</m:t>
        </m:r>
        <m:d>
          <m:dPr>
            <m:ctrlPr>
              <w:rPr>
                <w:rFonts w:ascii="Cambria Math" w:hAnsi="Cambria Math"/>
                <w:i/>
              </w:rPr>
            </m:ctrlPr>
          </m:dPr>
          <m:e>
            <m:r>
              <w:rPr>
                <w:rFonts w:ascii="Cambria Math" w:hAnsi="Cambria Math"/>
              </w:rPr>
              <m:t>D,d,N</m:t>
            </m:r>
          </m:e>
        </m:d>
      </m:oMath>
      <w:r>
        <w:rPr>
          <w:rFonts w:eastAsiaTheme="minorEastAsia"/>
        </w:rPr>
        <w:t xml:space="preserve"> </w:t>
      </w:r>
      <w:r w:rsidRPr="00F158D2">
        <w:rPr>
          <w:rFonts w:ascii="Times New Roman" w:eastAsia="Times New Roman" w:hAnsi="Times New Roman"/>
          <w:color w:val="000000"/>
          <w:sz w:val="24"/>
          <w:szCs w:val="24"/>
        </w:rPr>
        <w:t>tasarım</w:t>
      </w:r>
      <w:r w:rsidRPr="00C42AA6">
        <w:rPr>
          <w:rFonts w:ascii="Times New Roman" w:eastAsia="Times New Roman" w:hAnsi="Times New Roman"/>
          <w:color w:val="000000"/>
          <w:sz w:val="24"/>
          <w:szCs w:val="24"/>
        </w:rPr>
        <w:t xml:space="preserve"> vektörü</w:t>
      </w:r>
      <w:r w:rsidR="00CF0F54">
        <w:rPr>
          <w:rFonts w:ascii="Times New Roman" w:eastAsia="Times New Roman" w:hAnsi="Times New Roman"/>
          <w:color w:val="000000"/>
          <w:sz w:val="24"/>
          <w:szCs w:val="24"/>
        </w:rPr>
        <w:t xml:space="preserve"> </w:t>
      </w:r>
      <w:r w:rsidRPr="00C42AA6">
        <w:rPr>
          <w:rFonts w:ascii="Times New Roman" w:eastAsia="Times New Roman" w:hAnsi="Times New Roman"/>
          <w:iCs/>
          <w:color w:val="000000"/>
          <w:sz w:val="24"/>
          <w:szCs w:val="24"/>
        </w:rPr>
        <w:t>kullan</w:t>
      </w:r>
      <w:r>
        <w:rPr>
          <w:rFonts w:ascii="Times New Roman" w:eastAsia="Times New Roman" w:hAnsi="Times New Roman"/>
          <w:iCs/>
          <w:color w:val="000000"/>
          <w:sz w:val="24"/>
          <w:szCs w:val="24"/>
        </w:rPr>
        <w:t>ıl</w:t>
      </w:r>
      <w:r w:rsidRPr="00C42AA6">
        <w:rPr>
          <w:rFonts w:ascii="Times New Roman" w:eastAsia="Times New Roman" w:hAnsi="Times New Roman"/>
          <w:iCs/>
          <w:color w:val="000000"/>
          <w:sz w:val="24"/>
          <w:szCs w:val="24"/>
        </w:rPr>
        <w:t>arak</w:t>
      </w:r>
      <w:r w:rsidR="00F140A4">
        <w:rPr>
          <w:rFonts w:ascii="Times New Roman" w:eastAsia="Times New Roman" w:hAnsi="Times New Roman"/>
          <w:iCs/>
          <w:color w:val="000000"/>
          <w:sz w:val="24"/>
          <w:szCs w:val="24"/>
        </w:rPr>
        <w:t xml:space="preserve"> </w:t>
      </w:r>
      <w:r w:rsidRPr="00C42AA6">
        <w:rPr>
          <w:rFonts w:ascii="Times New Roman" w:eastAsia="Times New Roman" w:hAnsi="Times New Roman"/>
          <w:color w:val="000000"/>
          <w:sz w:val="24"/>
          <w:szCs w:val="24"/>
        </w:rPr>
        <w:t>problemin amaç fonksiyonu aşağıdaki şekilde</w:t>
      </w:r>
      <w:r>
        <w:rPr>
          <w:rFonts w:ascii="Times New Roman" w:eastAsia="Times New Roman" w:hAnsi="Times New Roman"/>
          <w:color w:val="000000"/>
          <w:sz w:val="24"/>
          <w:szCs w:val="24"/>
        </w:rPr>
        <w:t xml:space="preserve"> ifade edilebilir.</w:t>
      </w:r>
    </w:p>
    <w:p w:rsidR="00057FA6" w:rsidRDefault="00057FA6" w:rsidP="00057FA6">
      <w:pPr>
        <w:spacing w:after="0" w:line="360" w:lineRule="auto"/>
        <w:jc w:val="both"/>
        <w:rPr>
          <w:rFonts w:ascii="Times New Roman" w:eastAsia="Times New Roman" w:hAnsi="Times New Roman"/>
          <w:color w:val="000000"/>
          <w:sz w:val="24"/>
          <w:szCs w:val="24"/>
        </w:rPr>
      </w:pPr>
    </w:p>
    <w:p w:rsidR="00057FA6" w:rsidRPr="00A60634" w:rsidRDefault="008E3915" w:rsidP="00EB015C">
      <w:pPr>
        <w:pStyle w:val="Papermain"/>
        <w:spacing w:line="360" w:lineRule="auto"/>
        <w:ind w:left="357"/>
        <w:rPr>
          <w:rFonts w:eastAsiaTheme="minorEastAsia"/>
        </w:rPr>
      </w:pPr>
      <m:oMathPara>
        <m:oMathParaPr>
          <m:jc m:val="left"/>
        </m:oMathParaPr>
        <m:oMath>
          <m:func>
            <m:funcPr>
              <m:ctrlPr>
                <w:rPr>
                  <w:rFonts w:ascii="Cambria Math" w:hAnsi="Cambria Math"/>
                  <w:i/>
                </w:rPr>
              </m:ctrlPr>
            </m:funcPr>
            <m:fName>
              <m:r>
                <m:rPr>
                  <m:sty m:val="p"/>
                </m:rPr>
                <w:rPr>
                  <w:rFonts w:ascii="Cambria Math" w:hAnsi="Cambria Math"/>
                </w:rPr>
                <m:t>min</m:t>
              </m:r>
            </m:fName>
            <m:e>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π</m:t>
                      </m:r>
                    </m:e>
                    <m:sup>
                      <m:r>
                        <w:rPr>
                          <w:rFonts w:ascii="Cambria Math" w:hAnsi="Cambria Math"/>
                        </w:rPr>
                        <m:t>2</m:t>
                      </m:r>
                    </m:sup>
                  </m:sSup>
                  <m:r>
                    <w:rPr>
                      <w:rFonts w:ascii="Cambria Math" w:hAnsi="Cambria Math"/>
                    </w:rPr>
                    <m:t>D</m:t>
                  </m:r>
                  <m:sSup>
                    <m:sSupPr>
                      <m:ctrlPr>
                        <w:rPr>
                          <w:rFonts w:ascii="Cambria Math" w:hAnsi="Cambria Math"/>
                          <w:i/>
                        </w:rPr>
                      </m:ctrlPr>
                    </m:sSupPr>
                    <m:e>
                      <m:r>
                        <w:rPr>
                          <w:rFonts w:ascii="Cambria Math" w:hAnsi="Cambria Math"/>
                        </w:rPr>
                        <m:t>d</m:t>
                      </m:r>
                    </m:e>
                    <m:sup>
                      <m:r>
                        <w:rPr>
                          <w:rFonts w:ascii="Cambria Math" w:hAnsi="Cambria Math"/>
                        </w:rPr>
                        <m:t>2</m:t>
                      </m:r>
                    </m:sup>
                  </m:sSup>
                  <m:d>
                    <m:dPr>
                      <m:ctrlPr>
                        <w:rPr>
                          <w:rFonts w:ascii="Cambria Math" w:hAnsi="Cambria Math"/>
                          <w:i/>
                        </w:rPr>
                      </m:ctrlPr>
                    </m:dPr>
                    <m:e>
                      <m:r>
                        <w:rPr>
                          <w:rFonts w:ascii="Cambria Math" w:hAnsi="Cambria Math"/>
                        </w:rPr>
                        <m:t>N+2</m:t>
                      </m:r>
                    </m:e>
                  </m:d>
                </m:num>
                <m:den>
                  <m:r>
                    <w:rPr>
                      <w:rFonts w:ascii="Cambria Math" w:hAnsi="Cambria Math"/>
                    </w:rPr>
                    <m:t>4</m:t>
                  </m:r>
                </m:den>
              </m:f>
            </m:e>
          </m:func>
        </m:oMath>
      </m:oMathPara>
    </w:p>
    <w:p w:rsidR="00057FA6" w:rsidRDefault="00057FA6" w:rsidP="00057FA6">
      <w:pPr>
        <w:pStyle w:val="Papermain"/>
        <w:spacing w:line="360" w:lineRule="auto"/>
      </w:pPr>
    </w:p>
    <w:p w:rsidR="00057FA6" w:rsidRDefault="00057FA6" w:rsidP="00057FA6">
      <w:pPr>
        <w:pStyle w:val="Papermain"/>
        <w:spacing w:line="360" w:lineRule="auto"/>
      </w:pPr>
      <w:r>
        <w:t>Kısıtlar,</w:t>
      </w:r>
    </w:p>
    <w:p w:rsidR="00057FA6" w:rsidRPr="00846F34" w:rsidRDefault="008E3915" w:rsidP="00EB015C">
      <w:pPr>
        <w:pStyle w:val="Papermain"/>
        <w:spacing w:line="360" w:lineRule="auto"/>
        <w:ind w:left="357"/>
        <w:rPr>
          <w:rFonts w:eastAsiaTheme="minorEastAsia"/>
        </w:rPr>
      </w:pPr>
      <m:oMathPara>
        <m:oMathParaPr>
          <m:jc m:val="left"/>
        </m:oMathParaPr>
        <m:oMath>
          <m:sSub>
            <m:sSubPr>
              <m:ctrlPr>
                <w:rPr>
                  <w:rFonts w:ascii="Cambria Math" w:hAnsi="Cambria Math"/>
                  <w:i/>
                </w:rPr>
              </m:ctrlPr>
            </m:sSubPr>
            <m:e>
              <m:r>
                <w:rPr>
                  <w:rFonts w:ascii="Cambria Math" w:hAnsi="Cambria Math"/>
                </w:rPr>
                <m:t>g</m:t>
              </m:r>
            </m:e>
            <m:sub>
              <m:r>
                <w:rPr>
                  <w:rFonts w:ascii="Cambria Math" w:hAnsi="Cambria Math"/>
                </w:rPr>
                <m:t>1</m:t>
              </m:r>
            </m:sub>
          </m:sSub>
          <m:d>
            <m:dPr>
              <m:ctrlPr>
                <w:rPr>
                  <w:rFonts w:ascii="Cambria Math" w:hAnsi="Cambria Math"/>
                  <w:i/>
                </w:rPr>
              </m:ctrlPr>
            </m:dPr>
            <m:e>
              <m:r>
                <w:rPr>
                  <w:rFonts w:ascii="Cambria Math" w:hAnsi="Cambria Math"/>
                </w:rPr>
                <m:t>x</m:t>
              </m:r>
            </m:e>
          </m:d>
          <m:r>
            <w:rPr>
              <w:rFonts w:ascii="Cambria Math" w:hAnsi="Cambria Math"/>
            </w:rPr>
            <m:t>=</m:t>
          </m:r>
          <m:f>
            <m:fPr>
              <m:ctrlPr>
                <w:rPr>
                  <w:rFonts w:ascii="Cambria Math" w:hAnsi="Cambria Math"/>
                  <w:i/>
                </w:rPr>
              </m:ctrlPr>
            </m:fPr>
            <m:num>
              <m:r>
                <w:rPr>
                  <w:rFonts w:ascii="Cambria Math" w:hAnsi="Cambria Math"/>
                </w:rPr>
                <m:t>8</m:t>
              </m:r>
              <m:sSub>
                <m:sSubPr>
                  <m:ctrlPr>
                    <w:rPr>
                      <w:rFonts w:ascii="Cambria Math" w:hAnsi="Cambria Math"/>
                      <w:i/>
                    </w:rPr>
                  </m:ctrlPr>
                </m:sSubPr>
                <m:e>
                  <m:r>
                    <w:rPr>
                      <w:rFonts w:ascii="Cambria Math" w:hAnsi="Cambria Math"/>
                    </w:rPr>
                    <m:t>C</m:t>
                  </m:r>
                </m:e>
                <m:sub>
                  <m:r>
                    <w:rPr>
                      <w:rFonts w:ascii="Cambria Math" w:hAnsi="Cambria Math"/>
                    </w:rPr>
                    <m:t>f</m:t>
                  </m:r>
                </m:sub>
              </m:sSub>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rPr>
                <m:t>D</m:t>
              </m:r>
            </m:num>
            <m:den>
              <m:r>
                <w:rPr>
                  <w:rFonts w:ascii="Cambria Math" w:hAnsi="Cambria Math"/>
                </w:rPr>
                <m:t>3.14156</m:t>
              </m:r>
              <m:sSup>
                <m:sSupPr>
                  <m:ctrlPr>
                    <w:rPr>
                      <w:rFonts w:ascii="Cambria Math" w:hAnsi="Cambria Math"/>
                      <w:i/>
                    </w:rPr>
                  </m:ctrlPr>
                </m:sSupPr>
                <m:e>
                  <m:r>
                    <w:rPr>
                      <w:rFonts w:ascii="Cambria Math" w:hAnsi="Cambria Math"/>
                    </w:rPr>
                    <m:t>d</m:t>
                  </m:r>
                </m:e>
                <m:sup>
                  <m:r>
                    <w:rPr>
                      <w:rFonts w:ascii="Cambria Math" w:hAnsi="Cambria Math"/>
                    </w:rPr>
                    <m:t>3</m:t>
                  </m:r>
                </m:sup>
              </m:sSup>
            </m:den>
          </m:f>
          <m:r>
            <w:rPr>
              <w:rFonts w:ascii="Cambria Math" w:hAnsi="Cambria Math"/>
            </w:rPr>
            <m:t>-S≤0</m:t>
          </m:r>
        </m:oMath>
      </m:oMathPara>
    </w:p>
    <w:p w:rsidR="00057FA6" w:rsidRPr="00A60634" w:rsidRDefault="008E3915" w:rsidP="00EB015C">
      <w:pPr>
        <w:pStyle w:val="Papermain"/>
        <w:spacing w:line="360" w:lineRule="auto"/>
        <w:ind w:left="357"/>
        <w:jc w:val="left"/>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8K</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max</m:t>
                  </m:r>
                </m:sub>
              </m:sSub>
              <m:r>
                <w:rPr>
                  <w:rFonts w:ascii="Cambria Math" w:eastAsiaTheme="minorEastAsia" w:hAnsi="Cambria Math"/>
                </w:rPr>
                <m:t>DN</m:t>
              </m:r>
            </m:num>
            <m:den>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f</m:t>
                  </m:r>
                </m:sub>
              </m:sSub>
              <m:sSup>
                <m:sSupPr>
                  <m:ctrlPr>
                    <w:rPr>
                      <w:rFonts w:ascii="Cambria Math" w:eastAsiaTheme="minorEastAsia" w:hAnsi="Cambria Math"/>
                      <w:i/>
                    </w:rPr>
                  </m:ctrlPr>
                </m:sSupPr>
                <m:e>
                  <m:r>
                    <w:rPr>
                      <w:rFonts w:ascii="Cambria Math" w:eastAsiaTheme="minorEastAsia" w:hAnsi="Cambria Math"/>
                    </w:rPr>
                    <m:t>d</m:t>
                  </m:r>
                </m:e>
                <m:sup>
                  <m:r>
                    <w:rPr>
                      <w:rFonts w:ascii="Cambria Math" w:eastAsiaTheme="minorEastAsia" w:hAnsi="Cambria Math"/>
                    </w:rPr>
                    <m:t>4</m:t>
                  </m:r>
                </m:sup>
              </m:sSup>
            </m:den>
          </m:f>
          <m:r>
            <w:rPr>
              <w:rFonts w:ascii="Cambria Math" w:eastAsiaTheme="minorEastAsia" w:hAnsi="Cambria Math"/>
            </w:rPr>
            <m:t>+1.05</m:t>
          </m:r>
          <m:d>
            <m:dPr>
              <m:ctrlPr>
                <w:rPr>
                  <w:rFonts w:ascii="Cambria Math" w:eastAsiaTheme="minorEastAsia" w:hAnsi="Cambria Math"/>
                  <w:i/>
                </w:rPr>
              </m:ctrlPr>
            </m:dPr>
            <m:e>
              <m:r>
                <w:rPr>
                  <w:rFonts w:ascii="Cambria Math" w:eastAsiaTheme="minorEastAsia" w:hAnsi="Cambria Math"/>
                </w:rPr>
                <m:t>N+2</m:t>
              </m:r>
            </m:e>
          </m:d>
          <m:r>
            <w:rPr>
              <w:rFonts w:ascii="Cambria Math" w:eastAsiaTheme="minorEastAsia" w:hAnsi="Cambria Math"/>
            </w:rPr>
            <m:t>d-</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free</m:t>
              </m:r>
            </m:sub>
          </m:sSub>
          <m:r>
            <w:rPr>
              <w:rFonts w:ascii="Cambria Math" w:eastAsiaTheme="minorEastAsia" w:hAnsi="Cambria Math"/>
            </w:rPr>
            <m:t>≤0</m:t>
          </m:r>
        </m:oMath>
      </m:oMathPara>
    </w:p>
    <w:p w:rsidR="00057FA6" w:rsidRPr="00A60634" w:rsidRDefault="008E3915" w:rsidP="00EB015C">
      <w:pPr>
        <w:pStyle w:val="Papermain"/>
        <w:spacing w:line="360" w:lineRule="auto"/>
        <w:ind w:left="357"/>
        <w:jc w:val="left"/>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3</m:t>
              </m:r>
            </m:sub>
          </m:sSub>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min</m:t>
              </m:r>
            </m:sub>
          </m:sSub>
          <m:r>
            <w:rPr>
              <w:rFonts w:ascii="Cambria Math" w:eastAsiaTheme="minorEastAsia" w:hAnsi="Cambria Math"/>
            </w:rPr>
            <m:t>-d≤0</m:t>
          </m:r>
        </m:oMath>
      </m:oMathPara>
    </w:p>
    <w:p w:rsidR="00057FA6" w:rsidRPr="00B75372" w:rsidRDefault="008E3915" w:rsidP="00EB015C">
      <w:pPr>
        <w:pStyle w:val="Papermain"/>
        <w:spacing w:line="360" w:lineRule="auto"/>
        <w:ind w:left="357"/>
        <w:jc w:val="left"/>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4</m:t>
              </m:r>
            </m:sub>
          </m:sSub>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d+D</m:t>
              </m:r>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max</m:t>
              </m:r>
            </m:sub>
          </m:sSub>
          <m:r>
            <w:rPr>
              <w:rFonts w:ascii="Cambria Math" w:eastAsiaTheme="minorEastAsia" w:hAnsi="Cambria Math"/>
            </w:rPr>
            <m:t>≤0</m:t>
          </m:r>
        </m:oMath>
      </m:oMathPara>
    </w:p>
    <w:p w:rsidR="00057FA6" w:rsidRPr="00B75372" w:rsidRDefault="008E3915" w:rsidP="00EB015C">
      <w:pPr>
        <w:pStyle w:val="Papermain"/>
        <w:spacing w:line="360" w:lineRule="auto"/>
        <w:ind w:left="357"/>
        <w:jc w:val="left"/>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5</m:t>
              </m:r>
            </m:sub>
          </m:sSub>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=3-</m:t>
          </m:r>
          <m:f>
            <m:fPr>
              <m:ctrlPr>
                <w:rPr>
                  <w:rFonts w:ascii="Cambria Math" w:eastAsiaTheme="minorEastAsia" w:hAnsi="Cambria Math"/>
                  <w:i/>
                </w:rPr>
              </m:ctrlPr>
            </m:fPr>
            <m:num>
              <m:r>
                <w:rPr>
                  <w:rFonts w:ascii="Cambria Math" w:eastAsiaTheme="minorEastAsia" w:hAnsi="Cambria Math"/>
                </w:rPr>
                <m:t>D-d</m:t>
              </m:r>
            </m:num>
            <m:den>
              <m:r>
                <w:rPr>
                  <w:rFonts w:ascii="Cambria Math" w:eastAsiaTheme="minorEastAsia" w:hAnsi="Cambria Math"/>
                </w:rPr>
                <m:t>d</m:t>
              </m:r>
            </m:den>
          </m:f>
          <m:r>
            <w:rPr>
              <w:rFonts w:ascii="Cambria Math" w:eastAsiaTheme="minorEastAsia" w:hAnsi="Cambria Math"/>
            </w:rPr>
            <m:t>≤0</m:t>
          </m:r>
        </m:oMath>
      </m:oMathPara>
    </w:p>
    <w:p w:rsidR="00057FA6" w:rsidRPr="00EB7216" w:rsidRDefault="008E3915" w:rsidP="00EB015C">
      <w:pPr>
        <w:pStyle w:val="Papermain"/>
        <w:spacing w:line="360" w:lineRule="auto"/>
        <w:ind w:left="357"/>
        <w:jc w:val="left"/>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6</m:t>
              </m:r>
            </m:sub>
          </m:sSub>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=δ-</m:t>
          </m:r>
          <m:sSub>
            <m:sSubPr>
              <m:ctrlPr>
                <w:rPr>
                  <w:rFonts w:ascii="Cambria Math" w:eastAsiaTheme="minorEastAsia" w:hAnsi="Cambria Math"/>
                  <w:i/>
                </w:rPr>
              </m:ctrlPr>
            </m:sSubPr>
            <m:e>
              <m:r>
                <w:rPr>
                  <w:rFonts w:ascii="Cambria Math" w:eastAsiaTheme="minorEastAsia" w:hAnsi="Cambria Math"/>
                </w:rPr>
                <m:t>δ</m:t>
              </m:r>
            </m:e>
            <m:sub>
              <m:r>
                <w:rPr>
                  <w:rFonts w:ascii="Cambria Math" w:eastAsiaTheme="minorEastAsia" w:hAnsi="Cambria Math"/>
                </w:rPr>
                <m:t>pm</m:t>
              </m:r>
            </m:sub>
          </m:sSub>
          <m:r>
            <w:rPr>
              <w:rFonts w:ascii="Cambria Math" w:eastAsiaTheme="minorEastAsia" w:hAnsi="Cambria Math"/>
            </w:rPr>
            <m:t>≤0</m:t>
          </m:r>
        </m:oMath>
      </m:oMathPara>
    </w:p>
    <w:p w:rsidR="00057FA6" w:rsidRPr="00EB7216" w:rsidRDefault="008E3915" w:rsidP="00EB015C">
      <w:pPr>
        <w:pStyle w:val="Papermain"/>
        <w:spacing w:line="360" w:lineRule="auto"/>
        <w:ind w:left="357"/>
        <w:jc w:val="left"/>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7</m:t>
              </m:r>
            </m:sub>
          </m:sSub>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8K</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max</m:t>
                  </m:r>
                </m:sub>
              </m:sSub>
              <m:sSup>
                <m:sSupPr>
                  <m:ctrlPr>
                    <w:rPr>
                      <w:rFonts w:ascii="Cambria Math" w:eastAsiaTheme="minorEastAsia" w:hAnsi="Cambria Math"/>
                      <w:i/>
                    </w:rPr>
                  </m:ctrlPr>
                </m:sSupPr>
                <m:e>
                  <m:r>
                    <w:rPr>
                      <w:rFonts w:ascii="Cambria Math" w:eastAsiaTheme="minorEastAsia" w:hAnsi="Cambria Math"/>
                    </w:rPr>
                    <m:t>D</m:t>
                  </m:r>
                </m:e>
                <m:sup>
                  <m:r>
                    <w:rPr>
                      <w:rFonts w:ascii="Cambria Math" w:eastAsiaTheme="minorEastAsia" w:hAnsi="Cambria Math"/>
                    </w:rPr>
                    <m:t>3</m:t>
                  </m:r>
                </m:sup>
              </m:sSup>
              <m:r>
                <w:rPr>
                  <w:rFonts w:ascii="Cambria Math" w:eastAsiaTheme="minorEastAsia" w:hAnsi="Cambria Math"/>
                </w:rPr>
                <m:t>N</m:t>
              </m:r>
            </m:num>
            <m:den>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f</m:t>
                  </m:r>
                </m:sub>
              </m:sSub>
              <m:sSup>
                <m:sSupPr>
                  <m:ctrlPr>
                    <w:rPr>
                      <w:rFonts w:ascii="Cambria Math" w:eastAsiaTheme="minorEastAsia" w:hAnsi="Cambria Math"/>
                      <w:i/>
                    </w:rPr>
                  </m:ctrlPr>
                </m:sSupPr>
                <m:e>
                  <m:r>
                    <w:rPr>
                      <w:rFonts w:ascii="Cambria Math" w:eastAsiaTheme="minorEastAsia" w:hAnsi="Cambria Math"/>
                    </w:rPr>
                    <m:t>d</m:t>
                  </m:r>
                </m:e>
                <m:sup>
                  <m:r>
                    <w:rPr>
                      <w:rFonts w:ascii="Cambria Math" w:eastAsiaTheme="minorEastAsia" w:hAnsi="Cambria Math"/>
                    </w:rPr>
                    <m:t>4</m:t>
                  </m:r>
                </m:sup>
              </m:sSup>
            </m:den>
          </m:f>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max</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load</m:t>
                  </m:r>
                </m:sub>
              </m:sSub>
            </m:num>
            <m:den>
              <m:r>
                <w:rPr>
                  <w:rFonts w:ascii="Cambria Math" w:eastAsiaTheme="minorEastAsia" w:hAnsi="Cambria Math"/>
                </w:rPr>
                <m:t>K</m:t>
              </m:r>
            </m:den>
          </m:f>
          <m:r>
            <w:rPr>
              <w:rFonts w:ascii="Cambria Math" w:eastAsiaTheme="minorEastAsia" w:hAnsi="Cambria Math"/>
            </w:rPr>
            <m:t>+1.05</m:t>
          </m:r>
          <m:d>
            <m:dPr>
              <m:ctrlPr>
                <w:rPr>
                  <w:rFonts w:ascii="Cambria Math" w:eastAsiaTheme="minorEastAsia" w:hAnsi="Cambria Math"/>
                  <w:i/>
                </w:rPr>
              </m:ctrlPr>
            </m:dPr>
            <m:e>
              <m:r>
                <w:rPr>
                  <w:rFonts w:ascii="Cambria Math" w:eastAsiaTheme="minorEastAsia" w:hAnsi="Cambria Math"/>
                </w:rPr>
                <m:t>N+2</m:t>
              </m:r>
            </m:e>
          </m:d>
          <m:r>
            <w:rPr>
              <w:rFonts w:ascii="Cambria Math" w:eastAsiaTheme="minorEastAsia" w:hAnsi="Cambria Math"/>
            </w:rPr>
            <m:t>d-</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free</m:t>
              </m:r>
            </m:sub>
          </m:sSub>
          <m:r>
            <w:rPr>
              <w:rFonts w:ascii="Cambria Math" w:eastAsiaTheme="minorEastAsia" w:hAnsi="Cambria Math"/>
            </w:rPr>
            <m:t>≤0</m:t>
          </m:r>
        </m:oMath>
      </m:oMathPara>
    </w:p>
    <w:p w:rsidR="00057FA6" w:rsidRPr="00846F34" w:rsidRDefault="008E3915" w:rsidP="00EB015C">
      <w:pPr>
        <w:pStyle w:val="Papermain"/>
        <w:spacing w:line="360" w:lineRule="auto"/>
        <w:ind w:left="357"/>
        <w:jc w:val="left"/>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8</m:t>
              </m:r>
            </m:sub>
          </m:sSub>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δ</m:t>
              </m:r>
            </m:e>
            <m:sub>
              <m:r>
                <w:rPr>
                  <w:rFonts w:ascii="Cambria Math" w:eastAsiaTheme="minorEastAsia" w:hAnsi="Cambria Math"/>
                </w:rPr>
                <m:t>w</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max</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load</m:t>
                  </m:r>
                </m:sub>
              </m:sSub>
            </m:num>
            <m:den>
              <m:r>
                <w:rPr>
                  <w:rFonts w:ascii="Cambria Math" w:eastAsiaTheme="minorEastAsia" w:hAnsi="Cambria Math"/>
                </w:rPr>
                <m:t>K</m:t>
              </m:r>
            </m:den>
          </m:f>
          <m:r>
            <w:rPr>
              <w:rFonts w:ascii="Cambria Math" w:eastAsiaTheme="minorEastAsia" w:hAnsi="Cambria Math"/>
            </w:rPr>
            <m:t>≤0</m:t>
          </m:r>
        </m:oMath>
      </m:oMathPara>
    </w:p>
    <w:p w:rsidR="00057FA6" w:rsidRDefault="00057FA6" w:rsidP="00057FA6">
      <w:pPr>
        <w:pStyle w:val="Papermain"/>
        <w:spacing w:line="360" w:lineRule="auto"/>
      </w:pPr>
      <w:r>
        <w:lastRenderedPageBreak/>
        <w:t>Burada,</w:t>
      </w:r>
    </w:p>
    <w:tbl>
      <w:tblPr>
        <w:tblStyle w:val="TabloKlavuzu"/>
        <w:tblW w:w="0" w:type="auto"/>
        <w:tblInd w:w="-108" w:type="dxa"/>
        <w:tblLook w:val="04A0" w:firstRow="1" w:lastRow="0" w:firstColumn="1" w:lastColumn="0" w:noHBand="0" w:noVBand="1"/>
      </w:tblPr>
      <w:tblGrid>
        <w:gridCol w:w="2279"/>
        <w:gridCol w:w="2778"/>
        <w:gridCol w:w="2457"/>
      </w:tblGrid>
      <w:tr w:rsidR="00057FA6" w:rsidTr="00EB015C">
        <w:tc>
          <w:tcPr>
            <w:tcW w:w="2279" w:type="dxa"/>
            <w:tcBorders>
              <w:top w:val="nil"/>
              <w:left w:val="nil"/>
              <w:bottom w:val="nil"/>
              <w:right w:val="nil"/>
            </w:tcBorders>
            <w:vAlign w:val="center"/>
          </w:tcPr>
          <w:p w:rsidR="00057FA6" w:rsidRPr="008C53D4" w:rsidRDefault="008E3915" w:rsidP="00EB015C">
            <w:pPr>
              <w:pStyle w:val="Papermain"/>
              <w:spacing w:line="360" w:lineRule="auto"/>
              <w:ind w:left="357"/>
              <w:jc w:val="left"/>
            </w:pPr>
            <m:oMathPara>
              <m:oMathParaPr>
                <m:jc m:val="left"/>
              </m:oMathParaPr>
              <m:oMath>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i</m:t>
                        </m:r>
                      </m:sub>
                    </m:sSub>
                  </m:e>
                  <m:sub>
                    <m:r>
                      <w:rPr>
                        <w:rFonts w:ascii="Cambria Math" w:hAnsi="Cambria Math"/>
                      </w:rPr>
                      <m:t>,</m:t>
                    </m:r>
                  </m:sub>
                </m:sSub>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d</m:t>
                    </m:r>
                  </m:den>
                </m:f>
              </m:oMath>
            </m:oMathPara>
          </w:p>
        </w:tc>
        <w:tc>
          <w:tcPr>
            <w:tcW w:w="2778" w:type="dxa"/>
            <w:tcBorders>
              <w:top w:val="nil"/>
              <w:left w:val="nil"/>
              <w:bottom w:val="nil"/>
              <w:right w:val="nil"/>
            </w:tcBorders>
            <w:vAlign w:val="center"/>
          </w:tcPr>
          <w:p w:rsidR="00057FA6" w:rsidRPr="008C53D4" w:rsidRDefault="008E3915" w:rsidP="00EB015C">
            <w:pPr>
              <w:pStyle w:val="Papermain"/>
              <w:spacing w:line="360" w:lineRule="auto"/>
              <w:ind w:left="357"/>
              <w:jc w:val="left"/>
            </w:pPr>
            <m:oMathPara>
              <m:oMathParaPr>
                <m:jc m:val="left"/>
              </m:oMathParaPr>
              <m:oMath>
                <m:sSub>
                  <m:sSubPr>
                    <m:ctrlPr>
                      <w:rPr>
                        <w:rFonts w:ascii="Cambria Math" w:hAnsi="Cambria Math"/>
                        <w:i/>
                      </w:rPr>
                    </m:ctrlPr>
                  </m:sSubPr>
                  <m:e>
                    <m:r>
                      <w:rPr>
                        <w:rFonts w:ascii="Cambria Math" w:hAnsi="Cambria Math"/>
                      </w:rPr>
                      <m:t>C</m:t>
                    </m:r>
                  </m:e>
                  <m:sub>
                    <m:r>
                      <w:rPr>
                        <w:rFonts w:ascii="Cambria Math" w:hAnsi="Cambria Math"/>
                      </w:rPr>
                      <m:t>f</m:t>
                    </m:r>
                  </m:sub>
                </m:sSub>
                <m:r>
                  <w:rPr>
                    <w:rFonts w:ascii="Cambria Math" w:hAnsi="Cambria Math"/>
                  </w:rPr>
                  <m:t>=</m:t>
                </m:r>
                <m:f>
                  <m:fPr>
                    <m:ctrlPr>
                      <w:rPr>
                        <w:rFonts w:ascii="Cambria Math" w:hAnsi="Cambria Math"/>
                        <w:i/>
                      </w:rPr>
                    </m:ctrlPr>
                  </m:fPr>
                  <m:num>
                    <m:r>
                      <w:rPr>
                        <w:rFonts w:ascii="Cambria Math" w:hAnsi="Cambria Math"/>
                      </w:rPr>
                      <m:t>4</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-1</m:t>
                    </m:r>
                  </m:num>
                  <m:den>
                    <m:r>
                      <w:rPr>
                        <w:rFonts w:ascii="Cambria Math" w:hAnsi="Cambria Math"/>
                      </w:rPr>
                      <m:t>4</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0.615</m:t>
                    </m:r>
                  </m:num>
                  <m:den>
                    <m:sSub>
                      <m:sSubPr>
                        <m:ctrlPr>
                          <w:rPr>
                            <w:rFonts w:ascii="Cambria Math" w:hAnsi="Cambria Math"/>
                            <w:i/>
                          </w:rPr>
                        </m:ctrlPr>
                      </m:sSubPr>
                      <m:e>
                        <m:r>
                          <w:rPr>
                            <w:rFonts w:ascii="Cambria Math" w:hAnsi="Cambria Math"/>
                          </w:rPr>
                          <m:t>S</m:t>
                        </m:r>
                      </m:e>
                      <m:sub>
                        <m:r>
                          <w:rPr>
                            <w:rFonts w:ascii="Cambria Math" w:hAnsi="Cambria Math"/>
                          </w:rPr>
                          <m:t>i</m:t>
                        </m:r>
                      </m:sub>
                    </m:sSub>
                  </m:den>
                </m:f>
              </m:oMath>
            </m:oMathPara>
          </w:p>
        </w:tc>
        <w:tc>
          <w:tcPr>
            <w:tcW w:w="2457" w:type="dxa"/>
            <w:tcBorders>
              <w:top w:val="nil"/>
              <w:left w:val="nil"/>
              <w:bottom w:val="nil"/>
              <w:right w:val="nil"/>
            </w:tcBorders>
            <w:vAlign w:val="center"/>
          </w:tcPr>
          <w:p w:rsidR="00057FA6" w:rsidRPr="008C53D4" w:rsidRDefault="00057FA6" w:rsidP="00EB015C">
            <w:pPr>
              <w:pStyle w:val="Papermain"/>
              <w:spacing w:line="360" w:lineRule="auto"/>
              <w:ind w:left="357"/>
              <w:jc w:val="left"/>
            </w:pPr>
            <m:oMathPara>
              <m:oMathParaPr>
                <m:jc m:val="left"/>
              </m:oMathParaPr>
              <m:oMath>
                <m:r>
                  <w:rPr>
                    <w:rFonts w:ascii="Cambria Math" w:hAnsi="Cambria Math"/>
                  </w:rPr>
                  <m:t>K=</m:t>
                </m:r>
                <m:f>
                  <m:fPr>
                    <m:ctrlPr>
                      <w:rPr>
                        <w:rFonts w:ascii="Cambria Math" w:hAnsi="Cambria Math"/>
                        <w:i/>
                      </w:rPr>
                    </m:ctrlPr>
                  </m:fPr>
                  <m:num>
                    <m:r>
                      <w:rPr>
                        <w:rFonts w:ascii="Cambria Math" w:hAnsi="Cambria Math"/>
                      </w:rPr>
                      <m:t>G</m:t>
                    </m:r>
                    <m:sSup>
                      <m:sSupPr>
                        <m:ctrlPr>
                          <w:rPr>
                            <w:rFonts w:ascii="Cambria Math" w:hAnsi="Cambria Math"/>
                            <w:i/>
                          </w:rPr>
                        </m:ctrlPr>
                      </m:sSupPr>
                      <m:e>
                        <m:r>
                          <w:rPr>
                            <w:rFonts w:ascii="Cambria Math" w:hAnsi="Cambria Math"/>
                          </w:rPr>
                          <m:t>d</m:t>
                        </m:r>
                      </m:e>
                      <m:sup>
                        <m:r>
                          <w:rPr>
                            <w:rFonts w:ascii="Cambria Math" w:hAnsi="Cambria Math"/>
                          </w:rPr>
                          <m:t>4</m:t>
                        </m:r>
                      </m:sup>
                    </m:sSup>
                  </m:num>
                  <m:den>
                    <m:r>
                      <w:rPr>
                        <w:rFonts w:ascii="Cambria Math" w:hAnsi="Cambria Math"/>
                      </w:rPr>
                      <m:t>8N</m:t>
                    </m:r>
                    <m:sSup>
                      <m:sSupPr>
                        <m:ctrlPr>
                          <w:rPr>
                            <w:rFonts w:ascii="Cambria Math" w:hAnsi="Cambria Math"/>
                            <w:i/>
                          </w:rPr>
                        </m:ctrlPr>
                      </m:sSupPr>
                      <m:e>
                        <m:r>
                          <w:rPr>
                            <w:rFonts w:ascii="Cambria Math" w:hAnsi="Cambria Math"/>
                          </w:rPr>
                          <m:t>D</m:t>
                        </m:r>
                      </m:e>
                      <m:sup>
                        <m:r>
                          <w:rPr>
                            <w:rFonts w:ascii="Cambria Math" w:hAnsi="Cambria Math"/>
                          </w:rPr>
                          <m:t>3</m:t>
                        </m:r>
                      </m:sup>
                    </m:sSup>
                  </m:den>
                </m:f>
              </m:oMath>
            </m:oMathPara>
          </w:p>
        </w:tc>
      </w:tr>
      <w:tr w:rsidR="00057FA6" w:rsidTr="00EB015C">
        <w:tc>
          <w:tcPr>
            <w:tcW w:w="2279" w:type="dxa"/>
            <w:tcBorders>
              <w:top w:val="nil"/>
              <w:left w:val="nil"/>
              <w:bottom w:val="nil"/>
              <w:right w:val="nil"/>
            </w:tcBorders>
            <w:vAlign w:val="center"/>
          </w:tcPr>
          <w:p w:rsidR="00057FA6" w:rsidRPr="00846F34" w:rsidRDefault="008E3915" w:rsidP="00EB015C">
            <w:pPr>
              <w:pStyle w:val="Papermain"/>
              <w:spacing w:line="360" w:lineRule="auto"/>
              <w:ind w:left="357"/>
              <w:jc w:val="left"/>
              <w:rPr>
                <w:rFonts w:ascii="Cambria Math" w:eastAsia="Calibri" w:hAnsi="Cambria Math" w:cs="Arial"/>
                <w:szCs w:val="24"/>
              </w:rPr>
            </w:pPr>
            <m:oMathPara>
              <m:oMathParaPr>
                <m:jc m:val="left"/>
              </m:oMathParaPr>
              <m:oMath>
                <m:sSub>
                  <m:sSubPr>
                    <m:ctrlPr>
                      <w:rPr>
                        <w:rFonts w:ascii="Cambria Math" w:eastAsia="Calibri" w:hAnsi="Cambria Math" w:cs="Arial"/>
                        <w:i/>
                        <w:szCs w:val="24"/>
                      </w:rPr>
                    </m:ctrlPr>
                  </m:sSubPr>
                  <m:e>
                    <m:r>
                      <w:rPr>
                        <w:rFonts w:ascii="Cambria Math" w:eastAsia="Calibri" w:hAnsi="Cambria Math" w:cs="Arial"/>
                        <w:szCs w:val="24"/>
                      </w:rPr>
                      <m:t>D</m:t>
                    </m:r>
                  </m:e>
                  <m:sub>
                    <m:r>
                      <w:rPr>
                        <w:rFonts w:ascii="Cambria Math" w:eastAsia="Calibri" w:hAnsi="Cambria Math" w:cs="Arial"/>
                        <w:szCs w:val="24"/>
                      </w:rPr>
                      <m:t>max</m:t>
                    </m:r>
                  </m:sub>
                </m:sSub>
                <m:r>
                  <w:rPr>
                    <w:rFonts w:ascii="Cambria Math" w:eastAsia="Calibri" w:hAnsi="Cambria Math" w:cs="Arial"/>
                    <w:szCs w:val="24"/>
                  </w:rPr>
                  <m:t>=3.0 (in)</m:t>
                </m:r>
              </m:oMath>
            </m:oMathPara>
          </w:p>
        </w:tc>
        <w:tc>
          <w:tcPr>
            <w:tcW w:w="2778" w:type="dxa"/>
            <w:tcBorders>
              <w:top w:val="nil"/>
              <w:left w:val="nil"/>
              <w:bottom w:val="nil"/>
              <w:right w:val="nil"/>
            </w:tcBorders>
            <w:vAlign w:val="center"/>
          </w:tcPr>
          <w:p w:rsidR="00057FA6" w:rsidRPr="00B965F8" w:rsidRDefault="008E3915" w:rsidP="00EB015C">
            <w:pPr>
              <w:pStyle w:val="Papermain"/>
              <w:spacing w:line="360" w:lineRule="auto"/>
              <w:ind w:left="357"/>
              <w:jc w:val="left"/>
              <w:rPr>
                <w:rFonts w:eastAsia="Calibri" w:cs="Arial"/>
              </w:rPr>
            </w:pPr>
            <m:oMathPara>
              <m:oMathParaPr>
                <m:jc m:val="left"/>
              </m:oMathParaPr>
              <m:oMath>
                <m:sSub>
                  <m:sSubPr>
                    <m:ctrlPr>
                      <w:rPr>
                        <w:rFonts w:ascii="Cambria Math" w:eastAsia="Calibri" w:hAnsi="Cambria Math" w:cs="Arial"/>
                        <w:i/>
                      </w:rPr>
                    </m:ctrlPr>
                  </m:sSubPr>
                  <m:e>
                    <m:r>
                      <w:rPr>
                        <w:rFonts w:ascii="Cambria Math" w:eastAsia="Calibri" w:hAnsi="Cambria Math" w:cs="Arial"/>
                      </w:rPr>
                      <m:t>δ</m:t>
                    </m:r>
                  </m:e>
                  <m:sub>
                    <m:r>
                      <w:rPr>
                        <w:rFonts w:ascii="Cambria Math" w:eastAsia="Calibri" w:hAnsi="Cambria Math" w:cs="Arial"/>
                      </w:rPr>
                      <m:t>w</m:t>
                    </m:r>
                  </m:sub>
                </m:sSub>
                <m:r>
                  <w:rPr>
                    <w:rFonts w:ascii="Cambria Math" w:eastAsia="Calibri" w:hAnsi="Cambria Math" w:cs="Arial"/>
                  </w:rPr>
                  <m:t>=1.25 (in)</m:t>
                </m:r>
              </m:oMath>
            </m:oMathPara>
          </w:p>
        </w:tc>
        <w:tc>
          <w:tcPr>
            <w:tcW w:w="2457" w:type="dxa"/>
            <w:tcBorders>
              <w:top w:val="nil"/>
              <w:left w:val="nil"/>
              <w:bottom w:val="nil"/>
              <w:right w:val="nil"/>
            </w:tcBorders>
            <w:vAlign w:val="center"/>
          </w:tcPr>
          <w:p w:rsidR="00057FA6" w:rsidRDefault="00057FA6" w:rsidP="00EB015C">
            <w:pPr>
              <w:pStyle w:val="Papermain"/>
              <w:spacing w:line="360" w:lineRule="auto"/>
              <w:ind w:left="357"/>
              <w:jc w:val="left"/>
              <w:rPr>
                <w:rFonts w:eastAsia="Calibri" w:cs="Arial"/>
              </w:rPr>
            </w:pPr>
          </w:p>
        </w:tc>
      </w:tr>
    </w:tbl>
    <w:p w:rsidR="00057FA6" w:rsidRPr="00EB51A6" w:rsidRDefault="00057FA6" w:rsidP="00057FA6">
      <w:pPr>
        <w:spacing w:after="0" w:line="360" w:lineRule="auto"/>
        <w:jc w:val="both"/>
        <w:rPr>
          <w:rFonts w:ascii="Times New Roman" w:eastAsia="Times New Roman" w:hAnsi="Times New Roman"/>
          <w:color w:val="000000"/>
          <w:sz w:val="24"/>
          <w:szCs w:val="24"/>
        </w:rPr>
      </w:pPr>
    </w:p>
    <w:p w:rsidR="00057FA6" w:rsidRPr="00EB51A6" w:rsidRDefault="00057FA6" w:rsidP="00057FA6">
      <w:pPr>
        <w:spacing w:after="0" w:line="360" w:lineRule="auto"/>
        <w:jc w:val="both"/>
        <w:rPr>
          <w:rFonts w:ascii="Times New Roman" w:eastAsia="Times New Roman" w:hAnsi="Times New Roman"/>
          <w:color w:val="000000"/>
          <w:sz w:val="24"/>
          <w:szCs w:val="24"/>
        </w:rPr>
      </w:pPr>
      <w:bookmarkStart w:id="198" w:name="table02"/>
      <w:bookmarkEnd w:id="198"/>
      <w:r w:rsidRPr="00EB51A6">
        <w:rPr>
          <w:rFonts w:ascii="Times New Roman" w:eastAsia="Times New Roman" w:hAnsi="Times New Roman"/>
          <w:color w:val="000000"/>
          <w:sz w:val="24"/>
          <w:szCs w:val="24"/>
        </w:rPr>
        <w:t>Maksimum yük</w:t>
      </w:r>
      <w:r w:rsidR="00F140A4">
        <w:rPr>
          <w:rFonts w:ascii="Times New Roman" w:eastAsia="Times New Roman" w:hAnsi="Times New Roman"/>
          <w:color w:val="000000"/>
          <w:sz w:val="24"/>
          <w:szCs w:val="24"/>
        </w:rPr>
        <w:t xml:space="preserve"> </w:t>
      </w:r>
      <w:r w:rsidRPr="00283FBE">
        <w:rPr>
          <w:rFonts w:ascii="Times New Roman" w:eastAsia="Times New Roman" w:hAnsi="Times New Roman"/>
          <w:i/>
          <w:iCs/>
          <w:color w:val="000000"/>
          <w:sz w:val="24"/>
          <w:szCs w:val="24"/>
        </w:rPr>
        <w:t>P</w:t>
      </w:r>
      <w:r w:rsidRPr="00EB51A6">
        <w:rPr>
          <w:rFonts w:ascii="Times New Roman" w:eastAsia="Times New Roman" w:hAnsi="Times New Roman"/>
          <w:i/>
          <w:iCs/>
          <w:color w:val="000000"/>
          <w:sz w:val="24"/>
          <w:szCs w:val="24"/>
          <w:vertAlign w:val="subscript"/>
        </w:rPr>
        <w:t>max</w:t>
      </w:r>
      <w:r w:rsidR="00F140A4">
        <w:rPr>
          <w:rFonts w:ascii="Times New Roman" w:eastAsia="Times New Roman" w:hAnsi="Times New Roman"/>
          <w:i/>
          <w:iCs/>
          <w:color w:val="000000"/>
          <w:sz w:val="24"/>
          <w:szCs w:val="24"/>
          <w:vertAlign w:val="subscript"/>
        </w:rPr>
        <w:t xml:space="preserve"> </w:t>
      </w:r>
      <w:r w:rsidRPr="00EB51A6">
        <w:rPr>
          <w:rFonts w:ascii="Times New Roman" w:eastAsia="Times New Roman" w:hAnsi="Times New Roman"/>
          <w:color w:val="000000"/>
          <w:sz w:val="24"/>
          <w:szCs w:val="24"/>
        </w:rPr>
        <w:t>= 1000 lb, maksimum kesme gerilmesi</w:t>
      </w:r>
      <w:r w:rsidR="00F140A4">
        <w:rPr>
          <w:rFonts w:ascii="Times New Roman" w:eastAsia="Times New Roman" w:hAnsi="Times New Roman"/>
          <w:color w:val="000000"/>
          <w:sz w:val="24"/>
          <w:szCs w:val="24"/>
        </w:rPr>
        <w:t xml:space="preserve"> </w:t>
      </w:r>
      <w:r w:rsidRPr="00EB51A6">
        <w:rPr>
          <w:rFonts w:ascii="Times New Roman" w:eastAsia="Times New Roman" w:hAnsi="Times New Roman"/>
          <w:i/>
          <w:iCs/>
          <w:color w:val="000000"/>
          <w:sz w:val="24"/>
          <w:szCs w:val="24"/>
        </w:rPr>
        <w:t>S</w:t>
      </w:r>
      <w:r w:rsidR="00F140A4">
        <w:rPr>
          <w:rFonts w:ascii="Times New Roman" w:eastAsia="Times New Roman" w:hAnsi="Times New Roman"/>
          <w:i/>
          <w:iCs/>
          <w:color w:val="000000"/>
          <w:sz w:val="24"/>
          <w:szCs w:val="24"/>
        </w:rPr>
        <w:t xml:space="preserve"> </w:t>
      </w:r>
      <w:r w:rsidRPr="00EB51A6">
        <w:rPr>
          <w:rFonts w:ascii="Times New Roman" w:eastAsia="Times New Roman" w:hAnsi="Times New Roman"/>
          <w:color w:val="000000"/>
          <w:sz w:val="24"/>
          <w:szCs w:val="24"/>
        </w:rPr>
        <w:t>= 189.000 psi ve k</w:t>
      </w:r>
      <w:r>
        <w:rPr>
          <w:rFonts w:ascii="Times New Roman" w:eastAsia="Times New Roman" w:hAnsi="Times New Roman"/>
          <w:color w:val="000000"/>
          <w:sz w:val="24"/>
          <w:szCs w:val="24"/>
        </w:rPr>
        <w:t>esme</w:t>
      </w:r>
      <w:r w:rsidRPr="00EB51A6">
        <w:rPr>
          <w:rFonts w:ascii="Times New Roman" w:eastAsia="Times New Roman" w:hAnsi="Times New Roman"/>
          <w:color w:val="000000"/>
          <w:sz w:val="24"/>
          <w:szCs w:val="24"/>
        </w:rPr>
        <w:t xml:space="preserve"> modülü G =</w:t>
      </w:r>
      <w:r w:rsidR="00F140A4">
        <w:rPr>
          <w:rFonts w:ascii="Times New Roman" w:eastAsia="Times New Roman" w:hAnsi="Times New Roman"/>
          <w:color w:val="000000"/>
          <w:sz w:val="24"/>
          <w:szCs w:val="24"/>
        </w:rPr>
        <w:t xml:space="preserve"> </w:t>
      </w:r>
      <w:r w:rsidRPr="00283FBE">
        <w:rPr>
          <w:rFonts w:ascii="Times New Roman" w:eastAsia="Times New Roman" w:hAnsi="Times New Roman"/>
          <w:iCs/>
          <w:color w:val="000000"/>
          <w:sz w:val="24"/>
          <w:szCs w:val="24"/>
        </w:rPr>
        <w:t>11.</w:t>
      </w:r>
      <w:r w:rsidRPr="00283FBE">
        <w:rPr>
          <w:rFonts w:ascii="Times New Roman" w:eastAsia="Times New Roman" w:hAnsi="Times New Roman"/>
          <w:color w:val="000000"/>
          <w:sz w:val="24"/>
          <w:szCs w:val="24"/>
        </w:rPr>
        <w:t>5</w:t>
      </w:r>
      <w:r w:rsidRPr="00EB51A6">
        <w:rPr>
          <w:rFonts w:ascii="Times New Roman" w:eastAsia="Times New Roman" w:hAnsi="Times New Roman"/>
          <w:color w:val="000000"/>
          <w:sz w:val="24"/>
          <w:szCs w:val="24"/>
        </w:rPr>
        <w:t xml:space="preserve"> × 10</w:t>
      </w:r>
      <w:r w:rsidRPr="00283FBE">
        <w:rPr>
          <w:rFonts w:ascii="Times New Roman" w:eastAsia="Times New Roman" w:hAnsi="Times New Roman"/>
          <w:color w:val="000000"/>
          <w:sz w:val="24"/>
          <w:szCs w:val="24"/>
          <w:vertAlign w:val="superscript"/>
        </w:rPr>
        <w:t>6</w:t>
      </w:r>
      <w:r w:rsidRPr="00EB51A6">
        <w:rPr>
          <w:rFonts w:ascii="Times New Roman" w:eastAsia="Times New Roman" w:hAnsi="Times New Roman"/>
          <w:color w:val="000000"/>
          <w:sz w:val="24"/>
          <w:szCs w:val="24"/>
        </w:rPr>
        <w:t xml:space="preserve"> psi</w:t>
      </w:r>
      <w:r>
        <w:rPr>
          <w:rFonts w:ascii="Times New Roman" w:eastAsia="Times New Roman" w:hAnsi="Times New Roman"/>
          <w:color w:val="000000"/>
          <w:sz w:val="24"/>
          <w:szCs w:val="24"/>
        </w:rPr>
        <w:t>’dir</w:t>
      </w:r>
      <w:r w:rsidRPr="00EB51A6">
        <w:rPr>
          <w:rFonts w:ascii="Times New Roman" w:eastAsia="Times New Roman" w:hAnsi="Times New Roman"/>
          <w:color w:val="000000"/>
          <w:sz w:val="24"/>
          <w:szCs w:val="24"/>
        </w:rPr>
        <w:t>.</w:t>
      </w:r>
      <w:r w:rsidR="00CF0F54">
        <w:rPr>
          <w:rFonts w:ascii="Times New Roman" w:eastAsia="Times New Roman" w:hAnsi="Times New Roman"/>
          <w:color w:val="000000"/>
          <w:sz w:val="24"/>
          <w:szCs w:val="24"/>
        </w:rPr>
        <w:t xml:space="preserve"> </w:t>
      </w:r>
      <w:r w:rsidRPr="00EB51A6">
        <w:rPr>
          <w:rFonts w:ascii="Times New Roman" w:eastAsia="Times New Roman" w:hAnsi="Times New Roman"/>
          <w:color w:val="000000"/>
          <w:sz w:val="24"/>
          <w:szCs w:val="24"/>
        </w:rPr>
        <w:t xml:space="preserve">Buna ek olarak, en fazla bobin serbest uzunluğu </w:t>
      </w:r>
      <w:r w:rsidRPr="00283FBE">
        <w:rPr>
          <w:rFonts w:ascii="Times New Roman" w:eastAsia="Times New Roman" w:hAnsi="Times New Roman"/>
          <w:i/>
          <w:iCs/>
          <w:color w:val="000000"/>
          <w:sz w:val="24"/>
          <w:szCs w:val="24"/>
        </w:rPr>
        <w:t>L</w:t>
      </w:r>
      <w:r w:rsidRPr="00283FBE">
        <w:rPr>
          <w:rFonts w:ascii="Times New Roman" w:eastAsia="Times New Roman" w:hAnsi="Times New Roman"/>
          <w:i/>
          <w:iCs/>
          <w:color w:val="000000"/>
          <w:sz w:val="24"/>
          <w:szCs w:val="24"/>
          <w:vertAlign w:val="subscript"/>
        </w:rPr>
        <w:t>free</w:t>
      </w:r>
      <w:r w:rsidRPr="00283FBE">
        <w:rPr>
          <w:rFonts w:ascii="Times New Roman" w:eastAsia="Times New Roman" w:hAnsi="Times New Roman"/>
          <w:i/>
          <w:iCs/>
          <w:color w:val="000000"/>
          <w:sz w:val="24"/>
          <w:szCs w:val="24"/>
        </w:rPr>
        <w:t xml:space="preserve"> =</w:t>
      </w:r>
      <w:r w:rsidRPr="00283FBE">
        <w:rPr>
          <w:rFonts w:ascii="Times New Roman" w:eastAsia="Times New Roman" w:hAnsi="Times New Roman"/>
          <w:color w:val="000000"/>
          <w:sz w:val="24"/>
          <w:szCs w:val="24"/>
        </w:rPr>
        <w:t xml:space="preserve"> 14 in</w:t>
      </w:r>
      <w:r w:rsidR="00EB0F78">
        <w:rPr>
          <w:rFonts w:ascii="Times New Roman" w:eastAsia="Times New Roman" w:hAnsi="Times New Roman"/>
          <w:color w:val="000000"/>
          <w:sz w:val="24"/>
          <w:szCs w:val="24"/>
        </w:rPr>
        <w:t>ch</w:t>
      </w:r>
      <w:r>
        <w:rPr>
          <w:rFonts w:ascii="Times New Roman" w:eastAsia="Times New Roman" w:hAnsi="Times New Roman"/>
          <w:color w:val="000000"/>
          <w:sz w:val="24"/>
          <w:szCs w:val="24"/>
        </w:rPr>
        <w:t>,</w:t>
      </w:r>
      <w:r w:rsidRPr="00283FBE">
        <w:rPr>
          <w:rFonts w:ascii="Times New Roman" w:eastAsia="Times New Roman" w:hAnsi="Times New Roman"/>
          <w:color w:val="000000"/>
          <w:sz w:val="24"/>
          <w:szCs w:val="24"/>
        </w:rPr>
        <w:t xml:space="preserve"> </w:t>
      </w:r>
      <w:r>
        <w:rPr>
          <w:rFonts w:ascii="Times New Roman" w:eastAsia="Times New Roman" w:hAnsi="Times New Roman"/>
          <w:color w:val="000000"/>
          <w:sz w:val="24"/>
          <w:szCs w:val="24"/>
        </w:rPr>
        <w:t>minimum</w:t>
      </w:r>
      <w:r w:rsidRPr="00EB51A6">
        <w:rPr>
          <w:rFonts w:ascii="Times New Roman" w:eastAsia="Times New Roman" w:hAnsi="Times New Roman"/>
          <w:color w:val="000000"/>
          <w:sz w:val="24"/>
          <w:szCs w:val="24"/>
        </w:rPr>
        <w:t xml:space="preserve"> tel çapı</w:t>
      </w:r>
      <w:r w:rsidR="00CF0F54">
        <w:rPr>
          <w:rFonts w:ascii="Times New Roman" w:eastAsia="Times New Roman" w:hAnsi="Times New Roman"/>
          <w:color w:val="000000"/>
          <w:sz w:val="24"/>
          <w:szCs w:val="24"/>
        </w:rPr>
        <w:t xml:space="preserve"> </w:t>
      </w:r>
      <w:r>
        <w:rPr>
          <w:rFonts w:ascii="Times New Roman" w:eastAsia="Times New Roman" w:hAnsi="Times New Roman"/>
          <w:i/>
          <w:iCs/>
          <w:color w:val="000000"/>
          <w:sz w:val="24"/>
          <w:szCs w:val="24"/>
        </w:rPr>
        <w:t>d</w:t>
      </w:r>
      <w:r w:rsidRPr="00EB51A6">
        <w:rPr>
          <w:rFonts w:ascii="Times New Roman" w:eastAsia="Times New Roman" w:hAnsi="Times New Roman"/>
          <w:i/>
          <w:iCs/>
          <w:color w:val="000000"/>
          <w:sz w:val="24"/>
          <w:szCs w:val="24"/>
          <w:vertAlign w:val="subscript"/>
        </w:rPr>
        <w:t>min</w:t>
      </w:r>
      <w:r w:rsidR="00CF0F54">
        <w:rPr>
          <w:rFonts w:ascii="Times New Roman" w:eastAsia="Times New Roman" w:hAnsi="Times New Roman"/>
          <w:i/>
          <w:iCs/>
          <w:color w:val="000000"/>
          <w:sz w:val="24"/>
          <w:szCs w:val="24"/>
          <w:vertAlign w:val="subscript"/>
        </w:rPr>
        <w:t xml:space="preserve"> </w:t>
      </w:r>
      <w:r>
        <w:rPr>
          <w:rFonts w:ascii="Times New Roman" w:eastAsia="Times New Roman" w:hAnsi="Times New Roman"/>
          <w:color w:val="000000"/>
          <w:sz w:val="24"/>
          <w:szCs w:val="24"/>
        </w:rPr>
        <w:t xml:space="preserve">= </w:t>
      </w:r>
      <w:r w:rsidRPr="00EB51A6">
        <w:rPr>
          <w:rFonts w:ascii="Times New Roman" w:eastAsia="Times New Roman" w:hAnsi="Times New Roman"/>
          <w:color w:val="000000"/>
          <w:sz w:val="24"/>
          <w:szCs w:val="24"/>
        </w:rPr>
        <w:t>0</w:t>
      </w:r>
      <w:r>
        <w:rPr>
          <w:rFonts w:ascii="Times New Roman" w:eastAsia="Times New Roman" w:hAnsi="Times New Roman"/>
          <w:color w:val="000000"/>
          <w:sz w:val="24"/>
          <w:szCs w:val="24"/>
        </w:rPr>
        <w:t>.2 in</w:t>
      </w:r>
      <w:r w:rsidR="00EB0F78">
        <w:rPr>
          <w:rFonts w:ascii="Times New Roman" w:eastAsia="Times New Roman" w:hAnsi="Times New Roman"/>
          <w:color w:val="000000"/>
          <w:sz w:val="24"/>
          <w:szCs w:val="24"/>
        </w:rPr>
        <w:t>ch</w:t>
      </w:r>
      <w:r w:rsidRPr="00EB51A6">
        <w:rPr>
          <w:rFonts w:ascii="Times New Roman" w:eastAsia="Times New Roman" w:hAnsi="Times New Roman"/>
          <w:color w:val="000000"/>
          <w:sz w:val="24"/>
          <w:szCs w:val="24"/>
        </w:rPr>
        <w:t>,</w:t>
      </w:r>
      <w:r w:rsidR="00CF0F54">
        <w:rPr>
          <w:rFonts w:ascii="Times New Roman" w:eastAsia="Times New Roman" w:hAnsi="Times New Roman"/>
          <w:color w:val="000000"/>
          <w:sz w:val="24"/>
          <w:szCs w:val="24"/>
        </w:rPr>
        <w:t xml:space="preserve"> </w:t>
      </w:r>
      <w:r w:rsidRPr="00EB51A6">
        <w:rPr>
          <w:rFonts w:ascii="Times New Roman" w:eastAsia="Times New Roman" w:hAnsi="Times New Roman"/>
          <w:color w:val="000000"/>
          <w:sz w:val="24"/>
          <w:szCs w:val="24"/>
        </w:rPr>
        <w:t xml:space="preserve">ve ön yük altında izin verilebilir maksimum </w:t>
      </w:r>
      <w:r>
        <w:rPr>
          <w:rFonts w:ascii="Times New Roman" w:eastAsia="Times New Roman" w:hAnsi="Times New Roman"/>
          <w:color w:val="000000"/>
          <w:sz w:val="24"/>
          <w:szCs w:val="24"/>
        </w:rPr>
        <w:t>sapma</w:t>
      </w:r>
      <w:r w:rsidR="00CF0F54">
        <w:rPr>
          <w:rFonts w:ascii="Times New Roman" w:eastAsia="Times New Roman" w:hAnsi="Times New Roman"/>
          <w:color w:val="000000"/>
          <w:sz w:val="24"/>
          <w:szCs w:val="24"/>
        </w:rPr>
        <w:t xml:space="preserve"> </w:t>
      </w:r>
      <w:r w:rsidRPr="00253D6A">
        <w:rPr>
          <w:rFonts w:ascii="Times New Roman" w:eastAsia="Times New Roman" w:hAnsi="Times New Roman"/>
          <w:i/>
          <w:iCs/>
          <w:color w:val="000000"/>
          <w:sz w:val="24"/>
          <w:szCs w:val="24"/>
        </w:rPr>
        <w:t>δ</w:t>
      </w:r>
      <w:r w:rsidRPr="00253D6A">
        <w:rPr>
          <w:rFonts w:ascii="Times New Roman" w:eastAsia="Times New Roman" w:hAnsi="Times New Roman"/>
          <w:i/>
          <w:iCs/>
          <w:color w:val="000000"/>
          <w:sz w:val="24"/>
          <w:szCs w:val="24"/>
          <w:vertAlign w:val="subscript"/>
        </w:rPr>
        <w:t>pm</w:t>
      </w:r>
      <w:r w:rsidRPr="00253D6A">
        <w:rPr>
          <w:rFonts w:ascii="Times New Roman" w:eastAsia="Times New Roman" w:hAnsi="Times New Roman"/>
          <w:i/>
          <w:iCs/>
          <w:color w:val="000000"/>
          <w:sz w:val="24"/>
          <w:szCs w:val="24"/>
        </w:rPr>
        <w:t xml:space="preserve"> </w:t>
      </w:r>
      <w:r w:rsidRPr="00EB51A6">
        <w:rPr>
          <w:rFonts w:ascii="Times New Roman" w:eastAsia="Times New Roman" w:hAnsi="Times New Roman"/>
          <w:color w:val="000000"/>
          <w:sz w:val="24"/>
          <w:szCs w:val="24"/>
        </w:rPr>
        <w:t>=</w:t>
      </w:r>
      <w:r w:rsidR="00CF0F54">
        <w:rPr>
          <w:rFonts w:ascii="Times New Roman" w:eastAsia="Times New Roman" w:hAnsi="Times New Roman"/>
          <w:color w:val="000000"/>
          <w:sz w:val="24"/>
          <w:szCs w:val="24"/>
        </w:rPr>
        <w:t xml:space="preserve"> </w:t>
      </w:r>
      <w:r w:rsidRPr="00253D6A">
        <w:rPr>
          <w:rFonts w:ascii="Times New Roman" w:eastAsia="Times New Roman" w:hAnsi="Times New Roman"/>
          <w:iCs/>
          <w:color w:val="000000"/>
          <w:sz w:val="24"/>
          <w:szCs w:val="24"/>
        </w:rPr>
        <w:t>6</w:t>
      </w:r>
      <w:r>
        <w:rPr>
          <w:rFonts w:ascii="Times New Roman" w:eastAsia="Times New Roman" w:hAnsi="Times New Roman"/>
          <w:iCs/>
          <w:color w:val="000000"/>
          <w:sz w:val="24"/>
          <w:szCs w:val="24"/>
        </w:rPr>
        <w:t>.0</w:t>
      </w:r>
      <w:r w:rsidRPr="00253D6A">
        <w:rPr>
          <w:rFonts w:ascii="Times New Roman" w:eastAsia="Times New Roman" w:hAnsi="Times New Roman"/>
          <w:iCs/>
          <w:color w:val="000000"/>
          <w:sz w:val="24"/>
          <w:szCs w:val="24"/>
        </w:rPr>
        <w:t xml:space="preserve"> </w:t>
      </w:r>
      <w:r w:rsidRPr="00EB51A6">
        <w:rPr>
          <w:rFonts w:ascii="Times New Roman" w:eastAsia="Times New Roman" w:hAnsi="Times New Roman"/>
          <w:color w:val="000000"/>
          <w:sz w:val="24"/>
          <w:szCs w:val="24"/>
        </w:rPr>
        <w:t>in</w:t>
      </w:r>
      <w:r w:rsidR="00EB0F78">
        <w:rPr>
          <w:rFonts w:ascii="Times New Roman" w:eastAsia="Times New Roman" w:hAnsi="Times New Roman"/>
          <w:color w:val="000000"/>
          <w:sz w:val="24"/>
          <w:szCs w:val="24"/>
        </w:rPr>
        <w:t>ch</w:t>
      </w:r>
      <w:r>
        <w:rPr>
          <w:rFonts w:ascii="Times New Roman" w:eastAsia="Times New Roman" w:hAnsi="Times New Roman"/>
          <w:color w:val="000000"/>
          <w:sz w:val="24"/>
          <w:szCs w:val="24"/>
        </w:rPr>
        <w:t>’ir</w:t>
      </w:r>
      <w:r w:rsidRPr="00EB51A6">
        <w:rPr>
          <w:rFonts w:ascii="Times New Roman" w:eastAsia="Times New Roman" w:hAnsi="Times New Roman"/>
          <w:color w:val="000000"/>
          <w:sz w:val="24"/>
          <w:szCs w:val="24"/>
        </w:rPr>
        <w:t>.</w:t>
      </w:r>
    </w:p>
    <w:p w:rsidR="00057FA6" w:rsidRDefault="00057FA6" w:rsidP="00057FA6">
      <w:pPr>
        <w:spacing w:after="0" w:line="360" w:lineRule="auto"/>
        <w:jc w:val="both"/>
        <w:rPr>
          <w:rFonts w:ascii="Times New Roman" w:eastAsia="Times New Roman" w:hAnsi="Times New Roman"/>
          <w:color w:val="000000"/>
          <w:sz w:val="24"/>
          <w:szCs w:val="24"/>
          <w:u w:val="single"/>
        </w:rPr>
      </w:pPr>
    </w:p>
    <w:p w:rsidR="00057FA6" w:rsidRDefault="00057FA6" w:rsidP="00057FA6">
      <w:pPr>
        <w:spacing w:after="0" w:line="360" w:lineRule="auto"/>
        <w:jc w:val="both"/>
        <w:rPr>
          <w:rFonts w:ascii="Times New Roman" w:eastAsia="Times New Roman" w:hAnsi="Times New Roman"/>
          <w:color w:val="000000"/>
          <w:sz w:val="24"/>
          <w:szCs w:val="24"/>
          <w:u w:val="single"/>
        </w:rPr>
      </w:pPr>
      <w:r>
        <w:rPr>
          <w:rFonts w:ascii="Times New Roman" w:eastAsia="Times New Roman" w:hAnsi="Times New Roman"/>
          <w:color w:val="000000"/>
          <w:sz w:val="24"/>
          <w:szCs w:val="24"/>
          <w:u w:val="single"/>
        </w:rPr>
        <w:t>Versiyon</w:t>
      </w:r>
      <w:r w:rsidRPr="00EB51A6">
        <w:rPr>
          <w:rFonts w:ascii="Times New Roman" w:eastAsia="Times New Roman" w:hAnsi="Times New Roman"/>
          <w:color w:val="000000"/>
          <w:sz w:val="24"/>
          <w:szCs w:val="24"/>
          <w:u w:val="single"/>
        </w:rPr>
        <w:t xml:space="preserve"> I</w:t>
      </w:r>
    </w:p>
    <w:p w:rsidR="00057FA6" w:rsidRPr="00EB51A6" w:rsidRDefault="00057FA6" w:rsidP="00057FA6">
      <w:pPr>
        <w:spacing w:after="0" w:line="360" w:lineRule="auto"/>
        <w:jc w:val="both"/>
        <w:rPr>
          <w:rFonts w:ascii="Times New Roman" w:eastAsia="Times New Roman" w:hAnsi="Times New Roman"/>
          <w:color w:val="000000"/>
          <w:sz w:val="24"/>
          <w:szCs w:val="24"/>
        </w:rPr>
      </w:pPr>
      <w:r w:rsidRPr="00EB51A6">
        <w:rPr>
          <w:rFonts w:ascii="Times New Roman" w:eastAsia="Times New Roman" w:hAnsi="Times New Roman"/>
          <w:i/>
          <w:iCs/>
          <w:color w:val="000000"/>
          <w:sz w:val="24"/>
          <w:szCs w:val="24"/>
        </w:rPr>
        <w:t>N</w:t>
      </w:r>
      <w:r w:rsidR="00CF0F54">
        <w:rPr>
          <w:rFonts w:ascii="Times New Roman" w:eastAsia="Times New Roman" w:hAnsi="Times New Roman"/>
          <w:i/>
          <w:iCs/>
          <w:color w:val="000000"/>
          <w:sz w:val="24"/>
          <w:szCs w:val="24"/>
        </w:rPr>
        <w:t xml:space="preserve"> </w:t>
      </w:r>
      <w:r>
        <w:rPr>
          <w:rFonts w:ascii="Times New Roman" w:eastAsia="Times New Roman" w:hAnsi="Times New Roman"/>
          <w:color w:val="000000"/>
          <w:sz w:val="24"/>
          <w:szCs w:val="24"/>
        </w:rPr>
        <w:t>d</w:t>
      </w:r>
      <w:r w:rsidRPr="00EB51A6">
        <w:rPr>
          <w:rFonts w:ascii="Times New Roman" w:eastAsia="Times New Roman" w:hAnsi="Times New Roman"/>
          <w:color w:val="000000"/>
          <w:sz w:val="24"/>
          <w:szCs w:val="24"/>
        </w:rPr>
        <w:t>eğişken</w:t>
      </w:r>
      <w:r>
        <w:rPr>
          <w:rFonts w:ascii="Times New Roman" w:eastAsia="Times New Roman" w:hAnsi="Times New Roman"/>
          <w:color w:val="000000"/>
          <w:sz w:val="24"/>
          <w:szCs w:val="24"/>
        </w:rPr>
        <w:t>i</w:t>
      </w:r>
      <w:r w:rsidR="00CF0F54">
        <w:rPr>
          <w:rFonts w:ascii="Times New Roman" w:eastAsia="Times New Roman" w:hAnsi="Times New Roman"/>
          <w:color w:val="000000"/>
          <w:sz w:val="24"/>
          <w:szCs w:val="24"/>
        </w:rPr>
        <w:t xml:space="preserve"> </w:t>
      </w:r>
      <w:r>
        <w:rPr>
          <w:rFonts w:ascii="Times New Roman" w:eastAsia="Times New Roman" w:hAnsi="Times New Roman"/>
          <w:color w:val="000000"/>
          <w:sz w:val="24"/>
          <w:szCs w:val="24"/>
        </w:rPr>
        <w:t>tamsayı ve</w:t>
      </w:r>
      <w:r w:rsidR="00CF0F54">
        <w:rPr>
          <w:rFonts w:ascii="Times New Roman" w:eastAsia="Times New Roman" w:hAnsi="Times New Roman"/>
          <w:color w:val="000000"/>
          <w:sz w:val="24"/>
          <w:szCs w:val="24"/>
        </w:rPr>
        <w:t xml:space="preserve"> </w:t>
      </w:r>
      <w:r w:rsidRPr="00EB51A6">
        <w:rPr>
          <w:rFonts w:ascii="Times New Roman" w:eastAsia="Times New Roman" w:hAnsi="Times New Roman"/>
          <w:i/>
          <w:iCs/>
          <w:color w:val="000000"/>
          <w:sz w:val="24"/>
          <w:szCs w:val="24"/>
        </w:rPr>
        <w:t>D</w:t>
      </w:r>
      <w:r w:rsidR="00CF0F54">
        <w:rPr>
          <w:rFonts w:ascii="Times New Roman" w:eastAsia="Times New Roman" w:hAnsi="Times New Roman"/>
          <w:i/>
          <w:iCs/>
          <w:color w:val="000000"/>
          <w:sz w:val="24"/>
          <w:szCs w:val="24"/>
        </w:rPr>
        <w:t xml:space="preserve"> </w:t>
      </w:r>
      <w:r w:rsidRPr="00EB51A6">
        <w:rPr>
          <w:rFonts w:ascii="Times New Roman" w:eastAsia="Times New Roman" w:hAnsi="Times New Roman"/>
          <w:color w:val="000000"/>
          <w:sz w:val="24"/>
          <w:szCs w:val="24"/>
        </w:rPr>
        <w:t>süreklidir.</w:t>
      </w:r>
      <w:r w:rsidR="00CF0F54">
        <w:rPr>
          <w:rFonts w:ascii="Times New Roman" w:eastAsia="Times New Roman" w:hAnsi="Times New Roman"/>
          <w:color w:val="000000"/>
          <w:sz w:val="24"/>
          <w:szCs w:val="24"/>
        </w:rPr>
        <w:t xml:space="preserve"> </w:t>
      </w:r>
      <w:r w:rsidR="00CF0F54" w:rsidRPr="00EB51A6">
        <w:rPr>
          <w:rFonts w:ascii="Times New Roman" w:eastAsia="Times New Roman" w:hAnsi="Times New Roman"/>
          <w:i/>
          <w:iCs/>
          <w:color w:val="000000"/>
          <w:sz w:val="24"/>
          <w:szCs w:val="24"/>
        </w:rPr>
        <w:t>D</w:t>
      </w:r>
      <w:r w:rsidR="00CF0F54">
        <w:rPr>
          <w:rFonts w:ascii="Times New Roman" w:eastAsia="Times New Roman" w:hAnsi="Times New Roman"/>
          <w:i/>
          <w:iCs/>
          <w:color w:val="000000"/>
          <w:sz w:val="24"/>
          <w:szCs w:val="24"/>
        </w:rPr>
        <w:t xml:space="preserve"> </w:t>
      </w:r>
      <w:r>
        <w:rPr>
          <w:rFonts w:ascii="Times New Roman" w:eastAsia="Times New Roman" w:hAnsi="Times New Roman"/>
          <w:color w:val="000000"/>
          <w:sz w:val="24"/>
          <w:szCs w:val="24"/>
        </w:rPr>
        <w:t>d</w:t>
      </w:r>
      <w:r w:rsidRPr="00EB51A6">
        <w:rPr>
          <w:rFonts w:ascii="Times New Roman" w:eastAsia="Times New Roman" w:hAnsi="Times New Roman"/>
          <w:color w:val="000000"/>
          <w:sz w:val="24"/>
          <w:szCs w:val="24"/>
        </w:rPr>
        <w:t>eğişken</w:t>
      </w:r>
      <w:r>
        <w:rPr>
          <w:rFonts w:ascii="Times New Roman" w:eastAsia="Times New Roman" w:hAnsi="Times New Roman"/>
          <w:color w:val="000000"/>
          <w:sz w:val="24"/>
          <w:szCs w:val="24"/>
        </w:rPr>
        <w:t>i</w:t>
      </w:r>
      <w:r w:rsidR="00CF0F54">
        <w:rPr>
          <w:rFonts w:ascii="Times New Roman" w:eastAsia="Times New Roman" w:hAnsi="Times New Roman"/>
          <w:color w:val="000000"/>
          <w:sz w:val="24"/>
          <w:szCs w:val="24"/>
        </w:rPr>
        <w:t xml:space="preserve"> </w:t>
      </w:r>
      <w:r w:rsidRPr="00EB51A6">
        <w:rPr>
          <w:rFonts w:ascii="Times New Roman" w:eastAsia="Times New Roman" w:hAnsi="Times New Roman"/>
          <w:color w:val="000000"/>
          <w:sz w:val="24"/>
          <w:szCs w:val="24"/>
        </w:rPr>
        <w:t>yalnızca aşağıdaki ayrık değerleri</w:t>
      </w:r>
      <w:r>
        <w:rPr>
          <w:rFonts w:ascii="Times New Roman" w:eastAsia="Times New Roman" w:hAnsi="Times New Roman"/>
          <w:color w:val="000000"/>
          <w:sz w:val="24"/>
          <w:szCs w:val="24"/>
        </w:rPr>
        <w:t xml:space="preserve"> alabilir</w:t>
      </w:r>
      <w:r w:rsidRPr="00EB51A6">
        <w:rPr>
          <w:rFonts w:ascii="Times New Roman" w:eastAsia="Times New Roman" w:hAnsi="Times New Roman"/>
          <w:color w:val="000000"/>
          <w:sz w:val="24"/>
          <w:szCs w:val="24"/>
        </w:rPr>
        <w:t>: 0.009, 0.0095, 0.0104, 0.0118, 0.0128, 0.0132, 0.014, 0.015, 0.0162, 0.0173, 0.018, 0.020, 0.023, 0.025, 0.028, 0.032, 0.035, 0.041, 0l047, 0.054, 0.063, 0.072, 0.080, 0.092, 0.105, 0.120, 0.135, 0.148, 0.162, 0.177, 0.192, 0.207, 0.225, 0.244, 0.263, 0.283, 0.307, 0.331, 0.362, 0.394, 0.4375, 0.4999.</w:t>
      </w:r>
    </w:p>
    <w:p w:rsidR="00057FA6" w:rsidRDefault="00057FA6" w:rsidP="00057FA6">
      <w:pPr>
        <w:spacing w:after="0" w:line="360" w:lineRule="auto"/>
        <w:jc w:val="both"/>
        <w:rPr>
          <w:rFonts w:ascii="Times New Roman" w:eastAsia="Times New Roman" w:hAnsi="Times New Roman"/>
          <w:color w:val="000000"/>
          <w:sz w:val="24"/>
          <w:szCs w:val="24"/>
          <w:u w:val="single"/>
        </w:rPr>
      </w:pPr>
    </w:p>
    <w:p w:rsidR="00057FA6" w:rsidRDefault="00057FA6" w:rsidP="00057FA6">
      <w:pPr>
        <w:spacing w:after="0" w:line="360" w:lineRule="auto"/>
        <w:jc w:val="both"/>
        <w:rPr>
          <w:rFonts w:ascii="Times New Roman" w:eastAsia="Times New Roman" w:hAnsi="Times New Roman"/>
          <w:color w:val="000000"/>
          <w:sz w:val="24"/>
          <w:szCs w:val="24"/>
          <w:u w:val="single"/>
        </w:rPr>
      </w:pPr>
      <w:r>
        <w:rPr>
          <w:rFonts w:ascii="Times New Roman" w:eastAsia="Times New Roman" w:hAnsi="Times New Roman"/>
          <w:color w:val="000000"/>
          <w:sz w:val="24"/>
          <w:szCs w:val="24"/>
          <w:u w:val="single"/>
        </w:rPr>
        <w:t>Versiyon</w:t>
      </w:r>
      <w:r w:rsidRPr="00EB51A6">
        <w:rPr>
          <w:rFonts w:ascii="Times New Roman" w:eastAsia="Times New Roman" w:hAnsi="Times New Roman"/>
          <w:color w:val="000000"/>
          <w:sz w:val="24"/>
          <w:szCs w:val="24"/>
          <w:u w:val="single"/>
        </w:rPr>
        <w:t xml:space="preserve"> II</w:t>
      </w:r>
    </w:p>
    <w:p w:rsidR="00057FA6" w:rsidRPr="00EB51A6" w:rsidRDefault="00057FA6" w:rsidP="00057FA6">
      <w:pPr>
        <w:spacing w:after="0" w:line="360" w:lineRule="auto"/>
        <w:jc w:val="both"/>
        <w:rPr>
          <w:rFonts w:ascii="Times New Roman" w:eastAsia="Times New Roman" w:hAnsi="Times New Roman"/>
          <w:color w:val="000000"/>
          <w:sz w:val="24"/>
          <w:szCs w:val="24"/>
        </w:rPr>
      </w:pPr>
      <w:r w:rsidRPr="00253D6A">
        <w:rPr>
          <w:rFonts w:ascii="Times New Roman" w:eastAsia="Times New Roman" w:hAnsi="Times New Roman"/>
          <w:color w:val="000000"/>
          <w:sz w:val="24"/>
          <w:szCs w:val="24"/>
        </w:rPr>
        <w:t>Versiyon I’daki</w:t>
      </w:r>
      <w:r w:rsidRPr="00253D6A">
        <w:rPr>
          <w:rFonts w:ascii="Times New Roman" w:eastAsia="Times New Roman" w:hAnsi="Times New Roman"/>
          <w:i/>
          <w:color w:val="000000"/>
          <w:sz w:val="24"/>
          <w:szCs w:val="24"/>
        </w:rPr>
        <w:t xml:space="preserve"> </w:t>
      </w:r>
      <w:r>
        <w:rPr>
          <w:rFonts w:ascii="Times New Roman" w:eastAsia="Times New Roman" w:hAnsi="Times New Roman"/>
          <w:i/>
          <w:color w:val="000000"/>
          <w:sz w:val="24"/>
          <w:szCs w:val="24"/>
        </w:rPr>
        <w:t>N</w:t>
      </w:r>
      <w:r w:rsidRPr="00253D6A">
        <w:rPr>
          <w:rFonts w:ascii="Times New Roman" w:eastAsia="Times New Roman" w:hAnsi="Times New Roman"/>
          <w:color w:val="000000"/>
          <w:sz w:val="24"/>
          <w:szCs w:val="24"/>
        </w:rPr>
        <w:t xml:space="preserve"> ve </w:t>
      </w:r>
      <w:r>
        <w:rPr>
          <w:rFonts w:ascii="Times New Roman" w:eastAsia="Times New Roman" w:hAnsi="Times New Roman"/>
          <w:i/>
          <w:color w:val="000000"/>
          <w:sz w:val="24"/>
          <w:szCs w:val="24"/>
        </w:rPr>
        <w:t>D</w:t>
      </w:r>
      <w:r w:rsidRPr="00253D6A">
        <w:rPr>
          <w:rFonts w:ascii="Times New Roman" w:eastAsia="Times New Roman" w:hAnsi="Times New Roman"/>
          <w:color w:val="000000"/>
          <w:sz w:val="24"/>
          <w:szCs w:val="24"/>
        </w:rPr>
        <w:t xml:space="preserve"> değişkenlerinin kısıtlarına ek olarak, </w:t>
      </w:r>
      <w:r w:rsidRPr="00EB51A6">
        <w:rPr>
          <w:rFonts w:ascii="Times New Roman" w:eastAsia="Times New Roman" w:hAnsi="Times New Roman"/>
          <w:i/>
          <w:iCs/>
          <w:color w:val="000000"/>
          <w:sz w:val="24"/>
          <w:szCs w:val="24"/>
        </w:rPr>
        <w:t>d</w:t>
      </w:r>
      <w:r w:rsidR="00CF0F54">
        <w:rPr>
          <w:rFonts w:ascii="Times New Roman" w:eastAsia="Times New Roman" w:hAnsi="Times New Roman"/>
          <w:i/>
          <w:iCs/>
          <w:color w:val="000000"/>
          <w:sz w:val="24"/>
          <w:szCs w:val="24"/>
        </w:rPr>
        <w:t xml:space="preserve"> </w:t>
      </w:r>
      <w:r w:rsidRPr="00EB51A6">
        <w:rPr>
          <w:rFonts w:ascii="Times New Roman" w:eastAsia="Times New Roman" w:hAnsi="Times New Roman"/>
          <w:color w:val="000000"/>
          <w:sz w:val="24"/>
          <w:szCs w:val="24"/>
        </w:rPr>
        <w:t>değişken</w:t>
      </w:r>
      <w:r>
        <w:rPr>
          <w:rFonts w:ascii="Times New Roman" w:eastAsia="Times New Roman" w:hAnsi="Times New Roman"/>
          <w:color w:val="000000"/>
          <w:sz w:val="24"/>
          <w:szCs w:val="24"/>
        </w:rPr>
        <w:t>i</w:t>
      </w:r>
      <w:r w:rsidRPr="00EB51A6">
        <w:rPr>
          <w:rFonts w:ascii="Times New Roman" w:eastAsia="Times New Roman" w:hAnsi="Times New Roman"/>
          <w:color w:val="000000"/>
          <w:sz w:val="24"/>
          <w:szCs w:val="24"/>
        </w:rPr>
        <w:t xml:space="preserve"> 0.01 </w:t>
      </w:r>
      <w:r>
        <w:rPr>
          <w:rFonts w:ascii="Times New Roman" w:eastAsia="Times New Roman" w:hAnsi="Times New Roman"/>
          <w:color w:val="000000"/>
          <w:sz w:val="24"/>
          <w:szCs w:val="24"/>
        </w:rPr>
        <w:t xml:space="preserve">inch’in </w:t>
      </w:r>
      <w:r w:rsidRPr="00EB51A6">
        <w:rPr>
          <w:rFonts w:ascii="Times New Roman" w:eastAsia="Times New Roman" w:hAnsi="Times New Roman"/>
          <w:color w:val="000000"/>
          <w:sz w:val="24"/>
          <w:szCs w:val="24"/>
        </w:rPr>
        <w:t>tamsayı katı olmalıdır.</w:t>
      </w:r>
    </w:p>
    <w:p w:rsidR="00264F4E" w:rsidRDefault="00264F4E" w:rsidP="00057FA6">
      <w:pPr>
        <w:spacing w:after="0" w:line="360" w:lineRule="auto"/>
        <w:rPr>
          <w:rFonts w:ascii="Times New Roman" w:hAnsi="Times New Roman"/>
          <w:sz w:val="24"/>
          <w:szCs w:val="20"/>
        </w:rPr>
      </w:pPr>
    </w:p>
    <w:p w:rsidR="00E23D15" w:rsidRPr="00E23D15" w:rsidRDefault="00E23D15" w:rsidP="00803271">
      <w:pPr>
        <w:pStyle w:val="ListeParagraf"/>
        <w:numPr>
          <w:ilvl w:val="0"/>
          <w:numId w:val="5"/>
        </w:numPr>
        <w:spacing w:after="0" w:line="360" w:lineRule="auto"/>
        <w:rPr>
          <w:rFonts w:ascii="Times New Roman" w:hAnsi="Times New Roman"/>
          <w:sz w:val="24"/>
          <w:szCs w:val="20"/>
        </w:rPr>
      </w:pPr>
      <w:r w:rsidRPr="00E23D15">
        <w:rPr>
          <w:rFonts w:ascii="Times New Roman" w:eastAsia="Times New Roman" w:hAnsi="Times New Roman"/>
          <w:b/>
          <w:bCs/>
          <w:color w:val="000000"/>
          <w:sz w:val="24"/>
          <w:szCs w:val="24"/>
        </w:rPr>
        <w:t xml:space="preserve">Güçlendirilmiş </w:t>
      </w:r>
      <w:r w:rsidR="002E4DE4" w:rsidRPr="00E23D15">
        <w:rPr>
          <w:rFonts w:ascii="Times New Roman" w:eastAsia="Times New Roman" w:hAnsi="Times New Roman"/>
          <w:b/>
          <w:bCs/>
          <w:color w:val="000000"/>
          <w:sz w:val="24"/>
          <w:szCs w:val="24"/>
        </w:rPr>
        <w:t>Beton</w:t>
      </w:r>
      <w:r w:rsidR="002E4DE4">
        <w:rPr>
          <w:rFonts w:ascii="Times New Roman" w:eastAsia="Times New Roman" w:hAnsi="Times New Roman"/>
          <w:b/>
          <w:bCs/>
          <w:color w:val="000000"/>
          <w:sz w:val="24"/>
          <w:szCs w:val="24"/>
        </w:rPr>
        <w:t>arme</w:t>
      </w:r>
      <w:r w:rsidR="002E4DE4" w:rsidRPr="00E23D15">
        <w:rPr>
          <w:rFonts w:ascii="Times New Roman" w:eastAsia="Times New Roman" w:hAnsi="Times New Roman"/>
          <w:b/>
          <w:bCs/>
          <w:color w:val="000000"/>
          <w:sz w:val="24"/>
          <w:szCs w:val="24"/>
        </w:rPr>
        <w:t xml:space="preserve"> Kiriş Tasarımı</w:t>
      </w:r>
    </w:p>
    <w:p w:rsidR="00E23D15" w:rsidRDefault="00E23D15" w:rsidP="00057FA6">
      <w:pPr>
        <w:spacing w:after="0" w:line="360" w:lineRule="auto"/>
        <w:rPr>
          <w:rFonts w:ascii="Times New Roman" w:hAnsi="Times New Roman"/>
          <w:sz w:val="24"/>
          <w:szCs w:val="20"/>
        </w:rPr>
      </w:pPr>
    </w:p>
    <w:p w:rsidR="00057FA6" w:rsidRDefault="00057FA6" w:rsidP="00057FA6">
      <w:pPr>
        <w:spacing w:after="0" w:line="360" w:lineRule="auto"/>
        <w:jc w:val="both"/>
        <w:rPr>
          <w:rFonts w:ascii="Times New Roman" w:eastAsia="Times New Roman" w:hAnsi="Times New Roman"/>
          <w:color w:val="000000"/>
          <w:kern w:val="0"/>
          <w:sz w:val="24"/>
          <w:szCs w:val="24"/>
        </w:rPr>
      </w:pPr>
      <w:r w:rsidRPr="00057FA6">
        <w:rPr>
          <w:rFonts w:ascii="Times New Roman" w:eastAsia="Times New Roman" w:hAnsi="Times New Roman"/>
          <w:color w:val="000000"/>
          <w:kern w:val="0"/>
          <w:sz w:val="24"/>
          <w:szCs w:val="24"/>
        </w:rPr>
        <w:t xml:space="preserve">Şekil </w:t>
      </w:r>
      <w:r w:rsidR="00D6353E">
        <w:rPr>
          <w:rFonts w:ascii="Times New Roman" w:eastAsia="Times New Roman" w:hAnsi="Times New Roman"/>
          <w:color w:val="000000"/>
          <w:kern w:val="0"/>
          <w:sz w:val="24"/>
          <w:szCs w:val="24"/>
        </w:rPr>
        <w:t>A.4.</w:t>
      </w:r>
      <w:r w:rsidRPr="00057FA6">
        <w:rPr>
          <w:rFonts w:ascii="Times New Roman" w:eastAsia="Times New Roman" w:hAnsi="Times New Roman"/>
          <w:color w:val="000000"/>
          <w:kern w:val="0"/>
          <w:sz w:val="24"/>
          <w:szCs w:val="24"/>
        </w:rPr>
        <w:t>'</w:t>
      </w:r>
      <w:r w:rsidR="00D6353E">
        <w:rPr>
          <w:rFonts w:ascii="Times New Roman" w:eastAsia="Times New Roman" w:hAnsi="Times New Roman"/>
          <w:color w:val="000000"/>
          <w:kern w:val="0"/>
          <w:sz w:val="24"/>
          <w:szCs w:val="24"/>
        </w:rPr>
        <w:t>te</w:t>
      </w:r>
      <w:r w:rsidRPr="00057FA6">
        <w:rPr>
          <w:rFonts w:ascii="Times New Roman" w:eastAsia="Times New Roman" w:hAnsi="Times New Roman"/>
          <w:color w:val="000000"/>
          <w:kern w:val="0"/>
          <w:sz w:val="24"/>
          <w:szCs w:val="24"/>
        </w:rPr>
        <w:t xml:space="preserve"> gösterilen güçlendirilmiş beton kiriş probleminin amacı, yapının toplam maliyetini en aza indirmektir.</w:t>
      </w:r>
      <w:r w:rsidR="00CF0F54">
        <w:rPr>
          <w:rFonts w:ascii="Times New Roman" w:eastAsia="Times New Roman" w:hAnsi="Times New Roman"/>
          <w:color w:val="000000"/>
          <w:kern w:val="0"/>
          <w:sz w:val="24"/>
          <w:szCs w:val="24"/>
        </w:rPr>
        <w:t xml:space="preserve"> </w:t>
      </w:r>
      <w:r w:rsidRPr="00057FA6">
        <w:rPr>
          <w:rFonts w:ascii="Times New Roman" w:eastAsia="Times New Roman" w:hAnsi="Times New Roman"/>
          <w:color w:val="000000"/>
          <w:kern w:val="0"/>
          <w:sz w:val="24"/>
          <w:szCs w:val="24"/>
        </w:rPr>
        <w:t xml:space="preserve">Üç tasarım değişkeni güçlendirme alanı </w:t>
      </w:r>
      <w:r w:rsidRPr="00057FA6">
        <w:rPr>
          <w:rFonts w:ascii="Times New Roman" w:eastAsia="Times New Roman" w:hAnsi="Times New Roman"/>
          <w:i/>
          <w:color w:val="000000"/>
          <w:kern w:val="0"/>
          <w:sz w:val="24"/>
          <w:szCs w:val="24"/>
        </w:rPr>
        <w:t>A</w:t>
      </w:r>
      <w:r w:rsidRPr="00057FA6">
        <w:rPr>
          <w:rFonts w:ascii="Times New Roman" w:eastAsia="Times New Roman" w:hAnsi="Times New Roman"/>
          <w:i/>
          <w:color w:val="000000"/>
          <w:kern w:val="0"/>
          <w:sz w:val="24"/>
          <w:szCs w:val="24"/>
          <w:vertAlign w:val="subscript"/>
        </w:rPr>
        <w:t>s</w:t>
      </w:r>
      <w:r w:rsidRPr="00057FA6">
        <w:rPr>
          <w:rFonts w:ascii="Times New Roman" w:eastAsia="Times New Roman" w:hAnsi="Times New Roman"/>
          <w:color w:val="000000"/>
          <w:kern w:val="0"/>
          <w:sz w:val="24"/>
          <w:szCs w:val="24"/>
        </w:rPr>
        <w:t xml:space="preserve"> ile </w:t>
      </w:r>
      <w:r>
        <w:rPr>
          <w:rFonts w:ascii="Times New Roman" w:eastAsia="Times New Roman" w:hAnsi="Times New Roman"/>
          <w:color w:val="000000"/>
          <w:kern w:val="0"/>
          <w:sz w:val="24"/>
          <w:szCs w:val="24"/>
        </w:rPr>
        <w:t xml:space="preserve">kirişin </w:t>
      </w:r>
      <w:r w:rsidRPr="00057FA6">
        <w:rPr>
          <w:rFonts w:ascii="Times New Roman" w:eastAsia="Times New Roman" w:hAnsi="Times New Roman"/>
          <w:color w:val="000000"/>
          <w:kern w:val="0"/>
          <w:sz w:val="24"/>
          <w:szCs w:val="24"/>
        </w:rPr>
        <w:t>genişliği</w:t>
      </w:r>
      <w:r w:rsidR="00CF0F54">
        <w:rPr>
          <w:rFonts w:ascii="Times New Roman" w:eastAsia="Times New Roman" w:hAnsi="Times New Roman"/>
          <w:color w:val="000000"/>
          <w:kern w:val="0"/>
          <w:sz w:val="24"/>
          <w:szCs w:val="24"/>
        </w:rPr>
        <w:t xml:space="preserve"> </w:t>
      </w:r>
      <w:r w:rsidRPr="00057FA6">
        <w:rPr>
          <w:rFonts w:ascii="Times New Roman" w:eastAsia="Times New Roman" w:hAnsi="Times New Roman"/>
          <w:i/>
          <w:iCs/>
          <w:color w:val="000000"/>
          <w:kern w:val="0"/>
          <w:sz w:val="24"/>
          <w:szCs w:val="24"/>
        </w:rPr>
        <w:t>b</w:t>
      </w:r>
      <w:r w:rsidR="00CF0F54">
        <w:rPr>
          <w:rFonts w:ascii="Times New Roman" w:eastAsia="Times New Roman" w:hAnsi="Times New Roman"/>
          <w:i/>
          <w:iCs/>
          <w:color w:val="000000"/>
          <w:kern w:val="0"/>
          <w:sz w:val="24"/>
          <w:szCs w:val="24"/>
        </w:rPr>
        <w:t xml:space="preserve"> </w:t>
      </w:r>
      <w:r w:rsidRPr="00057FA6">
        <w:rPr>
          <w:rFonts w:ascii="Times New Roman" w:eastAsia="Times New Roman" w:hAnsi="Times New Roman"/>
          <w:color w:val="000000"/>
          <w:kern w:val="0"/>
          <w:sz w:val="24"/>
          <w:szCs w:val="24"/>
        </w:rPr>
        <w:t>ve derinliği</w:t>
      </w:r>
      <w:r w:rsidR="00CF0F54">
        <w:rPr>
          <w:rFonts w:ascii="Times New Roman" w:eastAsia="Times New Roman" w:hAnsi="Times New Roman"/>
          <w:color w:val="000000"/>
          <w:kern w:val="0"/>
          <w:sz w:val="24"/>
          <w:szCs w:val="24"/>
        </w:rPr>
        <w:t xml:space="preserve"> </w:t>
      </w:r>
      <w:r w:rsidRPr="00057FA6">
        <w:rPr>
          <w:rFonts w:ascii="Times New Roman" w:eastAsia="Times New Roman" w:hAnsi="Times New Roman"/>
          <w:i/>
          <w:iCs/>
          <w:color w:val="000000"/>
          <w:kern w:val="0"/>
          <w:sz w:val="24"/>
          <w:szCs w:val="24"/>
        </w:rPr>
        <w:t>h</w:t>
      </w:r>
      <w:r w:rsidR="00CF0F54" w:rsidRPr="00CF0F54">
        <w:rPr>
          <w:rFonts w:ascii="Times New Roman" w:eastAsia="Times New Roman" w:hAnsi="Times New Roman"/>
          <w:iCs/>
          <w:color w:val="000000"/>
          <w:kern w:val="0"/>
          <w:sz w:val="24"/>
          <w:szCs w:val="24"/>
        </w:rPr>
        <w:t>’</w:t>
      </w:r>
      <w:r w:rsidRPr="00057FA6">
        <w:rPr>
          <w:rFonts w:ascii="Times New Roman" w:eastAsia="Times New Roman" w:hAnsi="Times New Roman"/>
          <w:color w:val="000000"/>
          <w:kern w:val="0"/>
          <w:sz w:val="24"/>
          <w:szCs w:val="24"/>
        </w:rPr>
        <w:t>tir.</w:t>
      </w:r>
    </w:p>
    <w:p w:rsidR="00886876" w:rsidRDefault="00886876" w:rsidP="00057FA6">
      <w:pPr>
        <w:spacing w:after="0" w:line="360" w:lineRule="auto"/>
        <w:jc w:val="both"/>
        <w:rPr>
          <w:rFonts w:ascii="Times New Roman" w:eastAsia="Times New Roman" w:hAnsi="Times New Roman"/>
          <w:color w:val="000000"/>
          <w:kern w:val="0"/>
          <w:sz w:val="24"/>
          <w:szCs w:val="24"/>
        </w:rPr>
      </w:pPr>
    </w:p>
    <w:p w:rsidR="006222AF" w:rsidRDefault="00886876" w:rsidP="006222AF">
      <w:pPr>
        <w:keepNext/>
        <w:spacing w:after="0" w:line="360" w:lineRule="auto"/>
        <w:jc w:val="center"/>
      </w:pPr>
      <w:r w:rsidRPr="00886876">
        <w:rPr>
          <w:rFonts w:cs="Arial"/>
          <w:noProof/>
          <w:kern w:val="0"/>
          <w:lang w:val="en-US"/>
        </w:rPr>
        <w:drawing>
          <wp:inline distT="0" distB="0" distL="0" distR="0" wp14:anchorId="21AB5E63" wp14:editId="4650B7D5">
            <wp:extent cx="3050697" cy="938676"/>
            <wp:effectExtent l="19050" t="19050" r="16510" b="13970"/>
            <wp:docPr id="51"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3050697" cy="938676"/>
                    </a:xfrm>
                    <a:prstGeom prst="rect">
                      <a:avLst/>
                    </a:prstGeom>
                    <a:ln>
                      <a:solidFill>
                        <a:srgbClr val="4F81BD"/>
                      </a:solidFill>
                    </a:ln>
                  </pic:spPr>
                </pic:pic>
              </a:graphicData>
            </a:graphic>
          </wp:inline>
        </w:drawing>
      </w:r>
    </w:p>
    <w:p w:rsidR="00886876" w:rsidRDefault="006222AF" w:rsidP="006222AF">
      <w:pPr>
        <w:pStyle w:val="ResimYazs"/>
        <w:jc w:val="center"/>
      </w:pPr>
      <w:bookmarkStart w:id="199" w:name="_Toc486060068"/>
      <w:r>
        <w:t xml:space="preserve">Şekil A. </w:t>
      </w:r>
      <w:fldSimple w:instr=" SEQ Şekil_A. \* ARABIC ">
        <w:r w:rsidR="00FE6146">
          <w:rPr>
            <w:noProof/>
          </w:rPr>
          <w:t>4</w:t>
        </w:r>
      </w:fldSimple>
      <w:r>
        <w:t xml:space="preserve">. </w:t>
      </w:r>
      <w:r w:rsidRPr="007555B3">
        <w:t>Güçlendirilmiş betonarme kiriş tasarımı problemi [33]</w:t>
      </w:r>
      <w:bookmarkEnd w:id="199"/>
    </w:p>
    <w:p w:rsidR="00057FA6" w:rsidRPr="00057FA6" w:rsidRDefault="00057FA6" w:rsidP="00057FA6">
      <w:pPr>
        <w:spacing w:after="0" w:line="360" w:lineRule="auto"/>
        <w:jc w:val="both"/>
        <w:rPr>
          <w:rFonts w:ascii="Times New Roman" w:eastAsia="Times New Roman" w:hAnsi="Times New Roman"/>
          <w:color w:val="000000"/>
          <w:kern w:val="0"/>
          <w:sz w:val="24"/>
          <w:szCs w:val="24"/>
        </w:rPr>
      </w:pPr>
      <w:r w:rsidRPr="00057FA6">
        <w:rPr>
          <w:rFonts w:ascii="Times New Roman" w:eastAsia="Times New Roman" w:hAnsi="Times New Roman"/>
          <w:color w:val="000000"/>
          <w:kern w:val="0"/>
          <w:sz w:val="24"/>
          <w:szCs w:val="24"/>
        </w:rPr>
        <w:lastRenderedPageBreak/>
        <w:t> </w:t>
      </w:r>
      <m:oMath>
        <m:r>
          <w:rPr>
            <w:rFonts w:ascii="Cambria Math" w:hAnsi="Cambria Math"/>
            <w:kern w:val="0"/>
          </w:rPr>
          <m:t>x=</m:t>
        </m:r>
        <m:d>
          <m:dPr>
            <m:ctrlPr>
              <w:rPr>
                <w:rFonts w:ascii="Cambria Math" w:hAnsi="Cambria Math"/>
                <w:i/>
                <w:kern w:val="0"/>
                <w:lang w:val="en-US"/>
              </w:rPr>
            </m:ctrlPr>
          </m:dPr>
          <m:e>
            <m:sSub>
              <m:sSubPr>
                <m:ctrlPr>
                  <w:rPr>
                    <w:rFonts w:ascii="Cambria Math" w:hAnsi="Cambria Math"/>
                    <w:i/>
                    <w:kern w:val="0"/>
                    <w:lang w:val="en-US"/>
                  </w:rPr>
                </m:ctrlPr>
              </m:sSubPr>
              <m:e>
                <m:r>
                  <w:rPr>
                    <w:rFonts w:ascii="Cambria Math" w:hAnsi="Cambria Math"/>
                    <w:kern w:val="0"/>
                  </w:rPr>
                  <m:t>A</m:t>
                </m:r>
              </m:e>
              <m:sub>
                <m:r>
                  <w:rPr>
                    <w:rFonts w:ascii="Cambria Math" w:hAnsi="Cambria Math"/>
                    <w:kern w:val="0"/>
                  </w:rPr>
                  <m:t>s</m:t>
                </m:r>
              </m:sub>
            </m:sSub>
            <m:r>
              <w:rPr>
                <w:rFonts w:ascii="Cambria Math" w:hAnsi="Cambria Math"/>
                <w:kern w:val="0"/>
              </w:rPr>
              <m:t>,b,h</m:t>
            </m:r>
          </m:e>
        </m:d>
      </m:oMath>
      <w:r w:rsidRPr="00FF3244">
        <w:rPr>
          <w:rFonts w:eastAsia="Times New Roman"/>
          <w:kern w:val="0"/>
        </w:rPr>
        <w:t xml:space="preserve"> t</w:t>
      </w:r>
      <w:r w:rsidRPr="00057FA6">
        <w:rPr>
          <w:rFonts w:ascii="Times New Roman" w:eastAsia="Times New Roman" w:hAnsi="Times New Roman"/>
          <w:color w:val="000000"/>
          <w:kern w:val="0"/>
          <w:sz w:val="24"/>
          <w:szCs w:val="24"/>
        </w:rPr>
        <w:t>asarım vektör</w:t>
      </w:r>
      <w:r w:rsidR="00982EFE">
        <w:rPr>
          <w:rFonts w:ascii="Times New Roman" w:eastAsia="Times New Roman" w:hAnsi="Times New Roman"/>
          <w:color w:val="000000"/>
          <w:kern w:val="0"/>
          <w:sz w:val="24"/>
          <w:szCs w:val="24"/>
        </w:rPr>
        <w:t>ü</w:t>
      </w:r>
      <w:r w:rsidRPr="00057FA6">
        <w:rPr>
          <w:rFonts w:ascii="Times New Roman" w:eastAsia="Times New Roman" w:hAnsi="Times New Roman"/>
          <w:color w:val="000000"/>
          <w:kern w:val="0"/>
          <w:sz w:val="24"/>
          <w:szCs w:val="24"/>
        </w:rPr>
        <w:t xml:space="preserve"> kullanılarak</w:t>
      </w:r>
      <w:r w:rsidR="00CF0F54">
        <w:rPr>
          <w:rFonts w:ascii="Times New Roman" w:eastAsia="Times New Roman" w:hAnsi="Times New Roman"/>
          <w:color w:val="000000"/>
          <w:kern w:val="0"/>
          <w:sz w:val="24"/>
          <w:szCs w:val="24"/>
        </w:rPr>
        <w:t xml:space="preserve"> </w:t>
      </w:r>
      <w:r w:rsidRPr="00057FA6">
        <w:rPr>
          <w:rFonts w:ascii="Times New Roman" w:eastAsia="Times New Roman" w:hAnsi="Times New Roman"/>
          <w:color w:val="000000"/>
          <w:kern w:val="0"/>
          <w:sz w:val="24"/>
          <w:szCs w:val="24"/>
        </w:rPr>
        <w:t>problemin amaç fonksiyonu aşağıdaki gibi yazılabilir:</w:t>
      </w:r>
    </w:p>
    <w:p w:rsidR="00057FA6" w:rsidRPr="00FF3244" w:rsidRDefault="00057FA6" w:rsidP="00057FA6">
      <w:pPr>
        <w:spacing w:after="0" w:line="360" w:lineRule="auto"/>
        <w:jc w:val="both"/>
        <w:rPr>
          <w:rFonts w:ascii="Times New Roman" w:hAnsi="Times New Roman"/>
          <w:color w:val="000000"/>
          <w:kern w:val="0"/>
          <w:sz w:val="24"/>
        </w:rPr>
      </w:pPr>
    </w:p>
    <w:p w:rsidR="00057FA6" w:rsidRPr="00057FA6" w:rsidRDefault="008E3915" w:rsidP="00EB015C">
      <w:pPr>
        <w:spacing w:after="0" w:line="360" w:lineRule="auto"/>
        <w:ind w:left="357"/>
        <w:jc w:val="both"/>
        <w:rPr>
          <w:rFonts w:ascii="Times New Roman" w:eastAsia="Times New Roman" w:hAnsi="Times New Roman"/>
          <w:color w:val="000000"/>
          <w:kern w:val="0"/>
          <w:sz w:val="24"/>
          <w:lang w:val="en-US"/>
        </w:rPr>
      </w:pPr>
      <m:oMathPara>
        <m:oMathParaPr>
          <m:jc m:val="left"/>
        </m:oMathParaPr>
        <m:oMath>
          <m:func>
            <m:funcPr>
              <m:ctrlPr>
                <w:rPr>
                  <w:rFonts w:ascii="Cambria Math" w:hAnsi="Cambria Math"/>
                  <w:i/>
                  <w:color w:val="000000"/>
                  <w:kern w:val="0"/>
                  <w:sz w:val="24"/>
                  <w:lang w:val="en-US"/>
                </w:rPr>
              </m:ctrlPr>
            </m:funcPr>
            <m:fName>
              <m:r>
                <m:rPr>
                  <m:sty m:val="p"/>
                </m:rPr>
                <w:rPr>
                  <w:rFonts w:ascii="Cambria Math" w:hAnsi="Cambria Math"/>
                  <w:color w:val="000000"/>
                  <w:kern w:val="0"/>
                  <w:sz w:val="24"/>
                  <w:lang w:val="en-US"/>
                </w:rPr>
                <m:t>min</m:t>
              </m:r>
            </m:fName>
            <m:e>
              <m:r>
                <w:rPr>
                  <w:rFonts w:ascii="Cambria Math" w:hAnsi="Cambria Math"/>
                  <w:color w:val="000000"/>
                  <w:kern w:val="0"/>
                  <w:sz w:val="24"/>
                  <w:lang w:val="en-US"/>
                </w:rPr>
                <m:t>f</m:t>
              </m:r>
              <m:d>
                <m:dPr>
                  <m:ctrlPr>
                    <w:rPr>
                      <w:rFonts w:ascii="Cambria Math" w:hAnsi="Cambria Math"/>
                      <w:i/>
                      <w:color w:val="000000"/>
                      <w:kern w:val="0"/>
                      <w:sz w:val="24"/>
                      <w:lang w:val="en-US"/>
                    </w:rPr>
                  </m:ctrlPr>
                </m:dPr>
                <m:e>
                  <m:r>
                    <w:rPr>
                      <w:rFonts w:ascii="Cambria Math" w:hAnsi="Cambria Math"/>
                      <w:color w:val="000000"/>
                      <w:kern w:val="0"/>
                      <w:sz w:val="24"/>
                      <w:lang w:val="en-US"/>
                    </w:rPr>
                    <m:t>x</m:t>
                  </m:r>
                </m:e>
              </m:d>
              <m:r>
                <w:rPr>
                  <w:rFonts w:ascii="Cambria Math" w:hAnsi="Cambria Math"/>
                  <w:color w:val="000000"/>
                  <w:kern w:val="0"/>
                  <w:sz w:val="24"/>
                  <w:lang w:val="en-US"/>
                </w:rPr>
                <m:t>=29.4</m:t>
              </m:r>
              <m:sSub>
                <m:sSubPr>
                  <m:ctrlPr>
                    <w:rPr>
                      <w:rFonts w:ascii="Cambria Math" w:hAnsi="Cambria Math"/>
                      <w:i/>
                      <w:color w:val="000000"/>
                      <w:kern w:val="0"/>
                      <w:sz w:val="24"/>
                      <w:lang w:val="en-US"/>
                    </w:rPr>
                  </m:ctrlPr>
                </m:sSubPr>
                <m:e>
                  <m:r>
                    <w:rPr>
                      <w:rFonts w:ascii="Cambria Math" w:hAnsi="Cambria Math"/>
                      <w:color w:val="000000"/>
                      <w:kern w:val="0"/>
                      <w:sz w:val="24"/>
                      <w:lang w:val="en-US"/>
                    </w:rPr>
                    <m:t>A</m:t>
                  </m:r>
                </m:e>
                <m:sub>
                  <m:r>
                    <w:rPr>
                      <w:rFonts w:ascii="Cambria Math" w:hAnsi="Cambria Math"/>
                      <w:color w:val="000000"/>
                      <w:kern w:val="0"/>
                      <w:sz w:val="24"/>
                      <w:lang w:val="en-US"/>
                    </w:rPr>
                    <m:t>s</m:t>
                  </m:r>
                </m:sub>
              </m:sSub>
              <m:r>
                <w:rPr>
                  <w:rFonts w:ascii="Cambria Math" w:hAnsi="Cambria Math"/>
                  <w:color w:val="000000"/>
                  <w:kern w:val="0"/>
                  <w:sz w:val="24"/>
                  <w:lang w:val="en-US"/>
                </w:rPr>
                <m:t>+0.6bh</m:t>
              </m:r>
            </m:e>
          </m:func>
        </m:oMath>
      </m:oMathPara>
    </w:p>
    <w:p w:rsidR="00057FA6" w:rsidRDefault="00057FA6" w:rsidP="00057FA6">
      <w:pPr>
        <w:spacing w:after="0" w:line="360" w:lineRule="auto"/>
        <w:jc w:val="both"/>
        <w:rPr>
          <w:rFonts w:ascii="Times New Roman" w:hAnsi="Times New Roman"/>
          <w:color w:val="000000"/>
          <w:kern w:val="0"/>
          <w:sz w:val="24"/>
          <w:lang w:val="en-US"/>
        </w:rPr>
      </w:pPr>
    </w:p>
    <w:p w:rsidR="00057FA6" w:rsidRDefault="00057FA6" w:rsidP="00057FA6">
      <w:pPr>
        <w:spacing w:after="0" w:line="360" w:lineRule="auto"/>
        <w:jc w:val="both"/>
        <w:rPr>
          <w:rFonts w:ascii="Times New Roman" w:hAnsi="Times New Roman"/>
          <w:color w:val="000000"/>
          <w:kern w:val="0"/>
          <w:sz w:val="24"/>
          <w:lang w:val="en-US"/>
        </w:rPr>
      </w:pPr>
      <w:r w:rsidRPr="00057FA6">
        <w:rPr>
          <w:rFonts w:ascii="Times New Roman" w:hAnsi="Times New Roman"/>
          <w:color w:val="000000"/>
          <w:kern w:val="0"/>
          <w:sz w:val="24"/>
          <w:lang w:val="en-US"/>
        </w:rPr>
        <w:t>Kısıtlar,</w:t>
      </w:r>
    </w:p>
    <w:p w:rsidR="00057FA6" w:rsidRPr="00057FA6" w:rsidRDefault="008E3915" w:rsidP="00327BDE">
      <w:pPr>
        <w:spacing w:after="0" w:line="360" w:lineRule="auto"/>
        <w:ind w:left="357"/>
        <w:jc w:val="both"/>
        <w:rPr>
          <w:rFonts w:ascii="Times New Roman" w:eastAsia="Times New Roman" w:hAnsi="Times New Roman"/>
          <w:color w:val="000000"/>
          <w:kern w:val="0"/>
          <w:sz w:val="24"/>
          <w:lang w:val="en-US"/>
        </w:rPr>
      </w:pPr>
      <m:oMathPara>
        <m:oMathParaPr>
          <m:jc m:val="left"/>
        </m:oMathParaPr>
        <m:oMath>
          <m:sSub>
            <m:sSubPr>
              <m:ctrlPr>
                <w:rPr>
                  <w:rFonts w:ascii="Cambria Math" w:hAnsi="Cambria Math"/>
                  <w:i/>
                  <w:color w:val="000000"/>
                  <w:kern w:val="0"/>
                  <w:sz w:val="24"/>
                  <w:lang w:val="en-US"/>
                </w:rPr>
              </m:ctrlPr>
            </m:sSubPr>
            <m:e>
              <m:r>
                <w:rPr>
                  <w:rFonts w:ascii="Cambria Math" w:hAnsi="Cambria Math"/>
                  <w:color w:val="000000"/>
                  <w:kern w:val="0"/>
                  <w:sz w:val="24"/>
                  <w:lang w:val="en-US"/>
                </w:rPr>
                <m:t>g</m:t>
              </m:r>
            </m:e>
            <m:sub>
              <m:r>
                <w:rPr>
                  <w:rFonts w:ascii="Cambria Math" w:hAnsi="Cambria Math"/>
                  <w:color w:val="000000"/>
                  <w:kern w:val="0"/>
                  <w:sz w:val="24"/>
                  <w:lang w:val="en-US"/>
                </w:rPr>
                <m:t>1</m:t>
              </m:r>
            </m:sub>
          </m:sSub>
          <m:d>
            <m:dPr>
              <m:ctrlPr>
                <w:rPr>
                  <w:rFonts w:ascii="Cambria Math" w:hAnsi="Cambria Math"/>
                  <w:i/>
                  <w:color w:val="000000"/>
                  <w:kern w:val="0"/>
                  <w:sz w:val="24"/>
                  <w:lang w:val="en-US"/>
                </w:rPr>
              </m:ctrlPr>
            </m:dPr>
            <m:e>
              <m:r>
                <w:rPr>
                  <w:rFonts w:ascii="Cambria Math" w:hAnsi="Cambria Math"/>
                  <w:color w:val="000000"/>
                  <w:kern w:val="0"/>
                  <w:sz w:val="24"/>
                  <w:lang w:val="en-US"/>
                </w:rPr>
                <m:t>x</m:t>
              </m:r>
            </m:e>
          </m:d>
          <m:r>
            <w:rPr>
              <w:rFonts w:ascii="Cambria Math" w:hAnsi="Cambria Math"/>
              <w:color w:val="000000"/>
              <w:kern w:val="0"/>
              <w:sz w:val="24"/>
              <w:lang w:val="en-US"/>
            </w:rPr>
            <m:t>=</m:t>
          </m:r>
          <m:f>
            <m:fPr>
              <m:ctrlPr>
                <w:rPr>
                  <w:rFonts w:ascii="Cambria Math" w:hAnsi="Cambria Math"/>
                  <w:i/>
                  <w:color w:val="000000"/>
                  <w:kern w:val="0"/>
                  <w:sz w:val="24"/>
                  <w:lang w:val="en-US"/>
                </w:rPr>
              </m:ctrlPr>
            </m:fPr>
            <m:num>
              <m:r>
                <w:rPr>
                  <w:rFonts w:ascii="Cambria Math" w:hAnsi="Cambria Math"/>
                  <w:color w:val="000000"/>
                  <w:kern w:val="0"/>
                  <w:sz w:val="24"/>
                  <w:lang w:val="en-US"/>
                </w:rPr>
                <m:t>b</m:t>
              </m:r>
            </m:num>
            <m:den>
              <m:r>
                <w:rPr>
                  <w:rFonts w:ascii="Cambria Math" w:hAnsi="Cambria Math"/>
                  <w:color w:val="000000"/>
                  <w:kern w:val="0"/>
                  <w:sz w:val="24"/>
                  <w:lang w:val="en-US"/>
                </w:rPr>
                <m:t>h</m:t>
              </m:r>
            </m:den>
          </m:f>
          <m:r>
            <w:rPr>
              <w:rFonts w:ascii="Cambria Math" w:hAnsi="Cambria Math"/>
              <w:color w:val="000000"/>
              <w:kern w:val="0"/>
              <w:sz w:val="24"/>
              <w:lang w:val="en-US"/>
            </w:rPr>
            <m:t>-4</m:t>
          </m:r>
          <m:r>
            <w:rPr>
              <w:rFonts w:ascii="Cambria Math" w:eastAsia="Times New Roman" w:hAnsi="Cambria Math"/>
              <w:color w:val="000000"/>
              <w:kern w:val="0"/>
              <w:sz w:val="24"/>
              <w:lang w:val="en-US"/>
            </w:rPr>
            <m:t>≤0</m:t>
          </m:r>
        </m:oMath>
      </m:oMathPara>
    </w:p>
    <w:p w:rsidR="00057FA6" w:rsidRPr="00057FA6" w:rsidRDefault="008E3915" w:rsidP="00327BDE">
      <w:pPr>
        <w:spacing w:after="0" w:line="360" w:lineRule="auto"/>
        <w:ind w:left="357"/>
        <w:jc w:val="both"/>
        <w:rPr>
          <w:rFonts w:ascii="Times New Roman" w:eastAsia="Times New Roman" w:hAnsi="Times New Roman"/>
          <w:color w:val="000000"/>
          <w:kern w:val="0"/>
          <w:sz w:val="24"/>
          <w:lang w:val="en-US"/>
        </w:rPr>
      </w:pPr>
      <m:oMathPara>
        <m:oMathParaPr>
          <m:jc m:val="left"/>
        </m:oMathParaPr>
        <m:oMath>
          <m:sSub>
            <m:sSubPr>
              <m:ctrlPr>
                <w:rPr>
                  <w:rFonts w:ascii="Cambria Math" w:hAnsi="Cambria Math"/>
                  <w:i/>
                  <w:color w:val="000000"/>
                  <w:kern w:val="0"/>
                  <w:sz w:val="24"/>
                  <w:lang w:val="en-US"/>
                </w:rPr>
              </m:ctrlPr>
            </m:sSubPr>
            <m:e>
              <m:r>
                <w:rPr>
                  <w:rFonts w:ascii="Cambria Math" w:hAnsi="Cambria Math"/>
                  <w:color w:val="000000"/>
                  <w:kern w:val="0"/>
                  <w:sz w:val="24"/>
                  <w:lang w:val="en-US"/>
                </w:rPr>
                <m:t>g</m:t>
              </m:r>
            </m:e>
            <m:sub>
              <m:r>
                <w:rPr>
                  <w:rFonts w:ascii="Cambria Math" w:hAnsi="Cambria Math"/>
                  <w:color w:val="000000"/>
                  <w:kern w:val="0"/>
                  <w:sz w:val="24"/>
                  <w:lang w:val="en-US"/>
                </w:rPr>
                <m:t>2</m:t>
              </m:r>
            </m:sub>
          </m:sSub>
          <m:d>
            <m:dPr>
              <m:ctrlPr>
                <w:rPr>
                  <w:rFonts w:ascii="Cambria Math" w:hAnsi="Cambria Math"/>
                  <w:i/>
                  <w:color w:val="000000"/>
                  <w:kern w:val="0"/>
                  <w:sz w:val="24"/>
                  <w:lang w:val="en-US"/>
                </w:rPr>
              </m:ctrlPr>
            </m:dPr>
            <m:e>
              <m:r>
                <w:rPr>
                  <w:rFonts w:ascii="Cambria Math" w:hAnsi="Cambria Math"/>
                  <w:color w:val="000000"/>
                  <w:kern w:val="0"/>
                  <w:sz w:val="24"/>
                  <w:lang w:val="en-US"/>
                </w:rPr>
                <m:t>x</m:t>
              </m:r>
            </m:e>
          </m:d>
          <m:r>
            <w:rPr>
              <w:rFonts w:ascii="Cambria Math" w:hAnsi="Cambria Math"/>
              <w:color w:val="000000"/>
              <w:kern w:val="0"/>
              <w:sz w:val="24"/>
              <w:lang w:val="en-US"/>
            </w:rPr>
            <m:t>=180+7.375</m:t>
          </m:r>
          <m:f>
            <m:fPr>
              <m:ctrlPr>
                <w:rPr>
                  <w:rFonts w:ascii="Cambria Math" w:hAnsi="Cambria Math"/>
                  <w:i/>
                  <w:color w:val="000000"/>
                  <w:kern w:val="0"/>
                  <w:sz w:val="24"/>
                  <w:lang w:val="en-US"/>
                </w:rPr>
              </m:ctrlPr>
            </m:fPr>
            <m:num>
              <m:sSubSup>
                <m:sSubSupPr>
                  <m:ctrlPr>
                    <w:rPr>
                      <w:rFonts w:ascii="Cambria Math" w:hAnsi="Cambria Math"/>
                      <w:i/>
                      <w:color w:val="000000"/>
                      <w:kern w:val="0"/>
                      <w:sz w:val="24"/>
                      <w:lang w:val="en-US"/>
                    </w:rPr>
                  </m:ctrlPr>
                </m:sSubSupPr>
                <m:e>
                  <m:r>
                    <w:rPr>
                      <w:rFonts w:ascii="Cambria Math" w:hAnsi="Cambria Math"/>
                      <w:color w:val="000000"/>
                      <w:kern w:val="0"/>
                      <w:sz w:val="24"/>
                      <w:lang w:val="en-US"/>
                    </w:rPr>
                    <m:t>A</m:t>
                  </m:r>
                </m:e>
                <m:sub>
                  <m:r>
                    <w:rPr>
                      <w:rFonts w:ascii="Cambria Math" w:hAnsi="Cambria Math"/>
                      <w:color w:val="000000"/>
                      <w:kern w:val="0"/>
                      <w:sz w:val="24"/>
                      <w:lang w:val="en-US"/>
                    </w:rPr>
                    <m:t>s</m:t>
                  </m:r>
                </m:sub>
                <m:sup>
                  <m:r>
                    <w:rPr>
                      <w:rFonts w:ascii="Cambria Math" w:hAnsi="Cambria Math"/>
                      <w:color w:val="000000"/>
                      <w:kern w:val="0"/>
                      <w:sz w:val="24"/>
                      <w:lang w:val="en-US"/>
                    </w:rPr>
                    <m:t>2</m:t>
                  </m:r>
                </m:sup>
              </m:sSubSup>
            </m:num>
            <m:den>
              <m:r>
                <w:rPr>
                  <w:rFonts w:ascii="Cambria Math" w:hAnsi="Cambria Math"/>
                  <w:color w:val="000000"/>
                  <w:kern w:val="0"/>
                  <w:sz w:val="24"/>
                  <w:lang w:val="en-US"/>
                </w:rPr>
                <m:t>h</m:t>
              </m:r>
            </m:den>
          </m:f>
          <m:r>
            <w:rPr>
              <w:rFonts w:ascii="Cambria Math" w:hAnsi="Cambria Math"/>
              <w:color w:val="000000"/>
              <w:kern w:val="0"/>
              <w:sz w:val="24"/>
              <w:lang w:val="en-US"/>
            </w:rPr>
            <m:t>-</m:t>
          </m:r>
          <m:f>
            <m:fPr>
              <m:ctrlPr>
                <w:rPr>
                  <w:rFonts w:ascii="Cambria Math" w:hAnsi="Cambria Math"/>
                  <w:i/>
                  <w:color w:val="000000"/>
                  <w:kern w:val="0"/>
                  <w:sz w:val="24"/>
                  <w:lang w:val="en-US"/>
                </w:rPr>
              </m:ctrlPr>
            </m:fPr>
            <m:num>
              <m:sSub>
                <m:sSubPr>
                  <m:ctrlPr>
                    <w:rPr>
                      <w:rFonts w:ascii="Cambria Math" w:hAnsi="Cambria Math"/>
                      <w:i/>
                      <w:color w:val="000000"/>
                      <w:kern w:val="0"/>
                      <w:sz w:val="24"/>
                      <w:lang w:val="en-US"/>
                    </w:rPr>
                  </m:ctrlPr>
                </m:sSubPr>
                <m:e>
                  <m:r>
                    <w:rPr>
                      <w:rFonts w:ascii="Cambria Math" w:hAnsi="Cambria Math"/>
                      <w:color w:val="000000"/>
                      <w:kern w:val="0"/>
                      <w:sz w:val="24"/>
                      <w:lang w:val="en-US"/>
                    </w:rPr>
                    <m:t>A</m:t>
                  </m:r>
                </m:e>
                <m:sub>
                  <m:r>
                    <w:rPr>
                      <w:rFonts w:ascii="Cambria Math" w:hAnsi="Cambria Math"/>
                      <w:color w:val="000000"/>
                      <w:kern w:val="0"/>
                      <w:sz w:val="24"/>
                      <w:lang w:val="en-US"/>
                    </w:rPr>
                    <m:t>s</m:t>
                  </m:r>
                </m:sub>
              </m:sSub>
            </m:num>
            <m:den>
              <m:r>
                <w:rPr>
                  <w:rFonts w:ascii="Cambria Math" w:hAnsi="Cambria Math"/>
                  <w:color w:val="000000"/>
                  <w:kern w:val="0"/>
                  <w:sz w:val="24"/>
                  <w:lang w:val="en-US"/>
                </w:rPr>
                <m:t>b</m:t>
              </m:r>
            </m:den>
          </m:f>
          <m:r>
            <w:rPr>
              <w:rFonts w:ascii="Cambria Math" w:hAnsi="Cambria Math"/>
              <w:color w:val="000000"/>
              <w:kern w:val="0"/>
              <w:sz w:val="24"/>
              <w:lang w:val="en-US"/>
            </w:rPr>
            <m:t>≤0</m:t>
          </m:r>
        </m:oMath>
      </m:oMathPara>
    </w:p>
    <w:p w:rsidR="00057FA6" w:rsidRDefault="00057FA6" w:rsidP="00057FA6">
      <w:pPr>
        <w:spacing w:after="0" w:line="360" w:lineRule="auto"/>
        <w:jc w:val="both"/>
        <w:rPr>
          <w:rFonts w:ascii="Times New Roman" w:eastAsia="Times New Roman" w:hAnsi="Times New Roman"/>
          <w:color w:val="000000"/>
          <w:kern w:val="0"/>
          <w:sz w:val="24"/>
          <w:szCs w:val="24"/>
          <w:u w:val="single"/>
        </w:rPr>
      </w:pPr>
    </w:p>
    <w:p w:rsidR="00057FA6" w:rsidRPr="00057FA6" w:rsidRDefault="00057FA6" w:rsidP="00057FA6">
      <w:pPr>
        <w:spacing w:after="0" w:line="360" w:lineRule="auto"/>
        <w:jc w:val="both"/>
        <w:rPr>
          <w:rFonts w:ascii="Times New Roman" w:eastAsia="Times New Roman" w:hAnsi="Times New Roman"/>
          <w:color w:val="000000"/>
          <w:kern w:val="0"/>
          <w:sz w:val="24"/>
          <w:szCs w:val="24"/>
        </w:rPr>
      </w:pPr>
      <w:r w:rsidRPr="00057FA6">
        <w:rPr>
          <w:rFonts w:ascii="Times New Roman" w:eastAsia="Times New Roman" w:hAnsi="Times New Roman"/>
          <w:color w:val="000000"/>
          <w:kern w:val="0"/>
          <w:sz w:val="24"/>
          <w:szCs w:val="24"/>
          <w:u w:val="single"/>
        </w:rPr>
        <w:t>Versiyon I</w:t>
      </w:r>
    </w:p>
    <w:p w:rsidR="00057FA6" w:rsidRPr="00057FA6" w:rsidRDefault="00057FA6" w:rsidP="00057FA6">
      <w:pPr>
        <w:spacing w:after="0" w:line="360" w:lineRule="auto"/>
        <w:jc w:val="both"/>
        <w:rPr>
          <w:rFonts w:ascii="Times New Roman" w:eastAsia="Times New Roman" w:hAnsi="Times New Roman"/>
          <w:color w:val="000000"/>
          <w:kern w:val="0"/>
          <w:sz w:val="24"/>
          <w:szCs w:val="24"/>
        </w:rPr>
      </w:pPr>
      <w:r w:rsidRPr="00057FA6">
        <w:rPr>
          <w:rFonts w:ascii="Times New Roman" w:eastAsia="Times New Roman" w:hAnsi="Times New Roman"/>
          <w:i/>
          <w:color w:val="000000"/>
          <w:kern w:val="0"/>
          <w:sz w:val="24"/>
          <w:szCs w:val="24"/>
        </w:rPr>
        <w:t>A</w:t>
      </w:r>
      <w:r w:rsidRPr="00057FA6">
        <w:rPr>
          <w:rFonts w:ascii="Times New Roman" w:eastAsia="Times New Roman" w:hAnsi="Times New Roman"/>
          <w:i/>
          <w:color w:val="000000"/>
          <w:kern w:val="0"/>
          <w:sz w:val="24"/>
          <w:szCs w:val="24"/>
          <w:vertAlign w:val="subscript"/>
        </w:rPr>
        <w:t>s</w:t>
      </w:r>
      <w:r w:rsidRPr="00057FA6">
        <w:rPr>
          <w:rFonts w:ascii="Times New Roman" w:eastAsia="Times New Roman" w:hAnsi="Times New Roman"/>
          <w:color w:val="000000"/>
          <w:kern w:val="0"/>
          <w:sz w:val="24"/>
          <w:szCs w:val="24"/>
        </w:rPr>
        <w:t xml:space="preserve"> değişkeni yalnızca aşağıdaki ayrık değerleri alabilir:</w:t>
      </w:r>
      <w:r w:rsidR="00CF0F54">
        <w:rPr>
          <w:rFonts w:ascii="Times New Roman" w:eastAsia="Times New Roman" w:hAnsi="Times New Roman"/>
          <w:color w:val="000000"/>
          <w:kern w:val="0"/>
          <w:sz w:val="24"/>
          <w:szCs w:val="24"/>
        </w:rPr>
        <w:t xml:space="preserve"> </w:t>
      </w:r>
      <w:r w:rsidRPr="00057FA6">
        <w:rPr>
          <w:rFonts w:ascii="Times New Roman" w:eastAsia="Times New Roman" w:hAnsi="Times New Roman"/>
          <w:color w:val="000000"/>
          <w:kern w:val="0"/>
          <w:sz w:val="24"/>
          <w:szCs w:val="24"/>
        </w:rPr>
        <w:t>6.0, 6.16, 6.32, 6.6, 7.0, 7.11, 7.2, 7.8, 7.9, 8.0, 8.4.</w:t>
      </w:r>
      <w:r w:rsidR="00CF0F54">
        <w:rPr>
          <w:rFonts w:ascii="Times New Roman" w:eastAsia="Times New Roman" w:hAnsi="Times New Roman"/>
          <w:color w:val="000000"/>
          <w:kern w:val="0"/>
          <w:sz w:val="24"/>
          <w:szCs w:val="24"/>
        </w:rPr>
        <w:t xml:space="preserve"> </w:t>
      </w:r>
      <w:r w:rsidRPr="00057FA6">
        <w:rPr>
          <w:rFonts w:ascii="Times New Roman" w:eastAsia="Times New Roman" w:hAnsi="Times New Roman"/>
          <w:i/>
          <w:iCs/>
          <w:color w:val="000000"/>
          <w:kern w:val="0"/>
          <w:sz w:val="24"/>
          <w:szCs w:val="24"/>
        </w:rPr>
        <w:t>b</w:t>
      </w:r>
      <w:r w:rsidR="00CF0F54">
        <w:rPr>
          <w:rFonts w:ascii="Times New Roman" w:eastAsia="Times New Roman" w:hAnsi="Times New Roman"/>
          <w:i/>
          <w:iCs/>
          <w:color w:val="000000"/>
          <w:kern w:val="0"/>
          <w:sz w:val="24"/>
          <w:szCs w:val="24"/>
        </w:rPr>
        <w:t xml:space="preserve"> </w:t>
      </w:r>
      <w:r w:rsidRPr="00057FA6">
        <w:rPr>
          <w:rFonts w:ascii="Times New Roman" w:eastAsia="Times New Roman" w:hAnsi="Times New Roman"/>
          <w:color w:val="000000"/>
          <w:kern w:val="0"/>
          <w:sz w:val="24"/>
          <w:szCs w:val="24"/>
        </w:rPr>
        <w:t>değişkeni {28, 29,</w:t>
      </w:r>
      <w:r w:rsidRPr="00057FA6">
        <w:rPr>
          <w:rFonts w:ascii="Times New Roman" w:eastAsia="Times New Roman" w:hAnsi="Times New Roman"/>
          <w:color w:val="000000"/>
          <w:kern w:val="0"/>
          <w:sz w:val="24"/>
          <w:szCs w:val="24"/>
        </w:rPr>
        <w:sym w:font="Symbol" w:char="F0BC"/>
      </w:r>
      <w:r w:rsidRPr="00057FA6">
        <w:rPr>
          <w:rFonts w:ascii="Times New Roman" w:eastAsia="Times New Roman" w:hAnsi="Times New Roman"/>
          <w:color w:val="000000"/>
          <w:kern w:val="0"/>
          <w:sz w:val="24"/>
          <w:szCs w:val="24"/>
        </w:rPr>
        <w:t>, 40} kümesinden seçilen bir tamsayı olmalıdır.</w:t>
      </w:r>
      <w:r w:rsidR="00CF0F54">
        <w:rPr>
          <w:rFonts w:ascii="Times New Roman" w:eastAsia="Times New Roman" w:hAnsi="Times New Roman"/>
          <w:color w:val="000000"/>
          <w:kern w:val="0"/>
          <w:sz w:val="24"/>
          <w:szCs w:val="24"/>
        </w:rPr>
        <w:t xml:space="preserve"> </w:t>
      </w:r>
      <w:r w:rsidRPr="00057FA6">
        <w:rPr>
          <w:rFonts w:ascii="Times New Roman" w:eastAsia="Times New Roman" w:hAnsi="Times New Roman"/>
          <w:color w:val="000000"/>
          <w:kern w:val="0"/>
          <w:sz w:val="24"/>
          <w:szCs w:val="24"/>
        </w:rPr>
        <w:t>Diğer değişken</w:t>
      </w:r>
      <w:r w:rsidR="00CF0F54">
        <w:rPr>
          <w:rFonts w:ascii="Times New Roman" w:eastAsia="Times New Roman" w:hAnsi="Times New Roman"/>
          <w:color w:val="000000"/>
          <w:kern w:val="0"/>
          <w:sz w:val="24"/>
          <w:szCs w:val="24"/>
        </w:rPr>
        <w:t xml:space="preserve"> </w:t>
      </w:r>
      <w:r w:rsidRPr="00057FA6">
        <w:rPr>
          <w:rFonts w:ascii="Times New Roman" w:eastAsia="Times New Roman" w:hAnsi="Times New Roman"/>
          <w:i/>
          <w:iCs/>
          <w:color w:val="000000"/>
          <w:kern w:val="0"/>
          <w:sz w:val="24"/>
          <w:szCs w:val="24"/>
        </w:rPr>
        <w:t>h</w:t>
      </w:r>
      <w:r w:rsidR="00CF0F54">
        <w:rPr>
          <w:rFonts w:ascii="Times New Roman" w:eastAsia="Times New Roman" w:hAnsi="Times New Roman"/>
          <w:i/>
          <w:iCs/>
          <w:color w:val="000000"/>
          <w:kern w:val="0"/>
          <w:sz w:val="24"/>
          <w:szCs w:val="24"/>
        </w:rPr>
        <w:t xml:space="preserve"> </w:t>
      </w:r>
      <w:r w:rsidRPr="00057FA6">
        <w:rPr>
          <w:rFonts w:ascii="Times New Roman" w:eastAsia="Times New Roman" w:hAnsi="Times New Roman"/>
          <w:color w:val="000000"/>
          <w:kern w:val="0"/>
          <w:sz w:val="24"/>
          <w:szCs w:val="24"/>
        </w:rPr>
        <w:t>süreklidir.</w:t>
      </w:r>
    </w:p>
    <w:p w:rsidR="00057FA6" w:rsidRPr="00057FA6" w:rsidRDefault="00057FA6" w:rsidP="00057FA6">
      <w:pPr>
        <w:spacing w:after="0" w:line="360" w:lineRule="auto"/>
        <w:jc w:val="both"/>
        <w:rPr>
          <w:rFonts w:ascii="Times New Roman" w:eastAsia="Times New Roman" w:hAnsi="Times New Roman"/>
          <w:color w:val="000000"/>
          <w:kern w:val="0"/>
          <w:sz w:val="24"/>
          <w:szCs w:val="24"/>
        </w:rPr>
      </w:pPr>
    </w:p>
    <w:p w:rsidR="00057FA6" w:rsidRPr="00057FA6" w:rsidRDefault="00057FA6" w:rsidP="00057FA6">
      <w:pPr>
        <w:spacing w:after="0" w:line="360" w:lineRule="auto"/>
        <w:jc w:val="both"/>
        <w:rPr>
          <w:rFonts w:ascii="Times New Roman" w:eastAsia="Times New Roman" w:hAnsi="Times New Roman"/>
          <w:color w:val="000000"/>
          <w:kern w:val="0"/>
          <w:sz w:val="24"/>
          <w:szCs w:val="24"/>
        </w:rPr>
      </w:pPr>
      <w:r w:rsidRPr="00057FA6">
        <w:rPr>
          <w:rFonts w:ascii="Times New Roman" w:eastAsia="Times New Roman" w:hAnsi="Times New Roman"/>
          <w:color w:val="000000"/>
          <w:kern w:val="0"/>
          <w:sz w:val="24"/>
          <w:szCs w:val="24"/>
          <w:u w:val="single"/>
        </w:rPr>
        <w:t>Versiyon II</w:t>
      </w:r>
    </w:p>
    <w:p w:rsidR="00E23D15" w:rsidRDefault="00057FA6" w:rsidP="00057FA6">
      <w:pPr>
        <w:spacing w:after="0" w:line="360" w:lineRule="auto"/>
        <w:rPr>
          <w:rFonts w:ascii="Times New Roman" w:eastAsia="Times New Roman" w:hAnsi="Times New Roman"/>
          <w:color w:val="000000"/>
          <w:kern w:val="0"/>
          <w:sz w:val="24"/>
          <w:szCs w:val="24"/>
        </w:rPr>
      </w:pPr>
      <w:r w:rsidRPr="00057FA6">
        <w:rPr>
          <w:rFonts w:ascii="Times New Roman" w:eastAsia="Times New Roman" w:hAnsi="Times New Roman"/>
          <w:color w:val="000000"/>
          <w:kern w:val="0"/>
          <w:sz w:val="24"/>
          <w:szCs w:val="24"/>
        </w:rPr>
        <w:t>Versiyon I’daki</w:t>
      </w:r>
      <w:r w:rsidRPr="00057FA6">
        <w:rPr>
          <w:rFonts w:ascii="Times New Roman" w:eastAsia="Times New Roman" w:hAnsi="Times New Roman"/>
          <w:i/>
          <w:color w:val="000000"/>
          <w:kern w:val="0"/>
          <w:sz w:val="24"/>
          <w:szCs w:val="24"/>
        </w:rPr>
        <w:t xml:space="preserve"> A</w:t>
      </w:r>
      <w:r w:rsidRPr="00057FA6">
        <w:rPr>
          <w:rFonts w:ascii="Times New Roman" w:eastAsia="Times New Roman" w:hAnsi="Times New Roman"/>
          <w:i/>
          <w:color w:val="000000"/>
          <w:kern w:val="0"/>
          <w:sz w:val="24"/>
          <w:szCs w:val="24"/>
          <w:vertAlign w:val="subscript"/>
        </w:rPr>
        <w:t>s</w:t>
      </w:r>
      <w:r w:rsidRPr="00057FA6">
        <w:rPr>
          <w:rFonts w:ascii="Times New Roman" w:eastAsia="Times New Roman" w:hAnsi="Times New Roman"/>
          <w:color w:val="000000"/>
          <w:kern w:val="0"/>
          <w:sz w:val="24"/>
          <w:szCs w:val="24"/>
        </w:rPr>
        <w:t xml:space="preserve"> ve </w:t>
      </w:r>
      <w:r w:rsidRPr="00057FA6">
        <w:rPr>
          <w:rFonts w:ascii="Times New Roman" w:eastAsia="Times New Roman" w:hAnsi="Times New Roman"/>
          <w:i/>
          <w:color w:val="000000"/>
          <w:kern w:val="0"/>
          <w:sz w:val="24"/>
          <w:szCs w:val="24"/>
        </w:rPr>
        <w:t>b</w:t>
      </w:r>
      <w:r w:rsidRPr="00057FA6">
        <w:rPr>
          <w:rFonts w:ascii="Times New Roman" w:eastAsia="Times New Roman" w:hAnsi="Times New Roman"/>
          <w:color w:val="000000"/>
          <w:kern w:val="0"/>
          <w:sz w:val="24"/>
          <w:szCs w:val="24"/>
        </w:rPr>
        <w:t xml:space="preserve"> değişkenlerinin kısıtlarına ek olarak, </w:t>
      </w:r>
      <w:r w:rsidRPr="00057FA6">
        <w:rPr>
          <w:rFonts w:ascii="Times New Roman" w:eastAsia="Times New Roman" w:hAnsi="Times New Roman"/>
          <w:i/>
          <w:iCs/>
          <w:color w:val="000000"/>
          <w:kern w:val="0"/>
          <w:sz w:val="24"/>
          <w:szCs w:val="24"/>
        </w:rPr>
        <w:t>h</w:t>
      </w:r>
      <w:r w:rsidRPr="00057FA6">
        <w:rPr>
          <w:rFonts w:ascii="Times New Roman" w:eastAsia="Times New Roman" w:hAnsi="Times New Roman"/>
          <w:color w:val="000000"/>
          <w:kern w:val="0"/>
          <w:sz w:val="24"/>
          <w:szCs w:val="24"/>
        </w:rPr>
        <w:t xml:space="preserve"> değişkeni 0.1 inch’in tamsayı katı olmalıdır.</w:t>
      </w:r>
    </w:p>
    <w:p w:rsidR="006A5598" w:rsidRDefault="006A5598" w:rsidP="00057FA6">
      <w:pPr>
        <w:spacing w:after="0" w:line="360" w:lineRule="auto"/>
        <w:rPr>
          <w:rFonts w:ascii="Times New Roman" w:eastAsia="Times New Roman" w:hAnsi="Times New Roman"/>
          <w:color w:val="000000"/>
          <w:kern w:val="0"/>
          <w:sz w:val="24"/>
          <w:szCs w:val="24"/>
        </w:rPr>
      </w:pPr>
    </w:p>
    <w:p w:rsidR="006A5598" w:rsidRPr="006A5598" w:rsidRDefault="006A5598" w:rsidP="006A5598">
      <w:pPr>
        <w:spacing w:after="0" w:line="240" w:lineRule="auto"/>
        <w:rPr>
          <w:rFonts w:ascii="Times New Roman" w:eastAsia="TimesNewRoman" w:hAnsi="Times New Roman"/>
          <w:kern w:val="0"/>
          <w:sz w:val="24"/>
          <w:szCs w:val="24"/>
          <w:lang w:eastAsia="tr-TR"/>
        </w:rPr>
      </w:pPr>
      <w:r w:rsidRPr="006A5598">
        <w:br w:type="page"/>
      </w:r>
    </w:p>
    <w:p w:rsidR="006A5598" w:rsidRPr="006A5598" w:rsidRDefault="006A5598" w:rsidP="006A5598">
      <w:pPr>
        <w:spacing w:after="0" w:line="240" w:lineRule="auto"/>
        <w:rPr>
          <w:b/>
        </w:rPr>
        <w:sectPr w:rsidR="006A5598" w:rsidRPr="006A5598" w:rsidSect="00F10E67">
          <w:pgSz w:w="11906" w:h="16838"/>
          <w:pgMar w:top="1701" w:right="1418" w:bottom="1701" w:left="2268" w:header="709" w:footer="709" w:gutter="0"/>
          <w:cols w:space="708"/>
          <w:titlePg/>
          <w:docGrid w:linePitch="360"/>
        </w:sectPr>
      </w:pPr>
    </w:p>
    <w:p w:rsidR="005D2909" w:rsidRPr="005D2909" w:rsidRDefault="005D2909" w:rsidP="005D2909">
      <w:pPr>
        <w:pStyle w:val="ResimYazs"/>
        <w:keepNext/>
        <w:rPr>
          <w:b/>
          <w:sz w:val="24"/>
        </w:rPr>
      </w:pPr>
      <w:r w:rsidRPr="005D2909">
        <w:rPr>
          <w:b/>
          <w:sz w:val="24"/>
        </w:rPr>
        <w:lastRenderedPageBreak/>
        <w:t>E</w:t>
      </w:r>
      <w:r w:rsidR="00737267">
        <w:rPr>
          <w:b/>
          <w:sz w:val="24"/>
        </w:rPr>
        <w:t>K</w:t>
      </w:r>
      <w:r w:rsidRPr="005D2909">
        <w:rPr>
          <w:b/>
          <w:sz w:val="24"/>
        </w:rPr>
        <w:t xml:space="preserve"> B</w:t>
      </w:r>
      <w:r w:rsidR="00737267">
        <w:rPr>
          <w:b/>
          <w:sz w:val="24"/>
        </w:rPr>
        <w:t>:</w:t>
      </w:r>
      <w:r w:rsidRPr="005D2909">
        <w:rPr>
          <w:b/>
          <w:sz w:val="24"/>
        </w:rPr>
        <w:t xml:space="preserve"> Teorik </w:t>
      </w:r>
      <w:r w:rsidR="00086123" w:rsidRPr="005D2909">
        <w:rPr>
          <w:b/>
          <w:sz w:val="24"/>
        </w:rPr>
        <w:t>Optimizasyon Sonuçları – Tüm Algoritmalar</w:t>
      </w:r>
    </w:p>
    <w:p w:rsidR="006D7CDE" w:rsidRDefault="006D7CDE" w:rsidP="006D7CDE">
      <w:pPr>
        <w:pStyle w:val="ResimYazs"/>
        <w:keepNext/>
        <w:jc w:val="center"/>
      </w:pPr>
      <w:bookmarkStart w:id="200" w:name="_Toc486060108"/>
      <w:r>
        <w:t xml:space="preserve">Tablo B. </w:t>
      </w:r>
      <w:fldSimple w:instr=" SEQ Tablo_B. \* ARABIC ">
        <w:r w:rsidR="00FE6146">
          <w:rPr>
            <w:noProof/>
          </w:rPr>
          <w:t>1</w:t>
        </w:r>
      </w:fldSimple>
      <w:r>
        <w:t xml:space="preserve">. </w:t>
      </w:r>
      <w:r w:rsidRPr="00DC4A18">
        <w:t>160 kVA</w:t>
      </w:r>
      <w:r w:rsidR="00B03103">
        <w:t xml:space="preserve"> Teorik</w:t>
      </w:r>
      <w:r w:rsidRPr="00DC4A18">
        <w:t xml:space="preserve"> optimizasyon sonuçları - tüm algoritmalar</w:t>
      </w:r>
      <w:bookmarkEnd w:id="200"/>
    </w:p>
    <w:tbl>
      <w:tblPr>
        <w:tblStyle w:val="TabloKlavuzu"/>
        <w:tblW w:w="0" w:type="auto"/>
        <w:jc w:val="center"/>
        <w:tblLayout w:type="fixed"/>
        <w:tblLook w:val="04A0" w:firstRow="1" w:lastRow="0" w:firstColumn="1" w:lastColumn="0" w:noHBand="0" w:noVBand="1"/>
        <w:tblCaption w:val="AAAAA"/>
      </w:tblPr>
      <w:tblGrid>
        <w:gridCol w:w="720"/>
        <w:gridCol w:w="720"/>
        <w:gridCol w:w="720"/>
        <w:gridCol w:w="720"/>
        <w:gridCol w:w="720"/>
        <w:gridCol w:w="720"/>
        <w:gridCol w:w="720"/>
        <w:gridCol w:w="720"/>
        <w:gridCol w:w="720"/>
        <w:gridCol w:w="720"/>
        <w:gridCol w:w="720"/>
        <w:gridCol w:w="720"/>
        <w:gridCol w:w="720"/>
        <w:gridCol w:w="720"/>
        <w:gridCol w:w="720"/>
        <w:gridCol w:w="720"/>
        <w:gridCol w:w="720"/>
      </w:tblGrid>
      <w:tr w:rsidR="00EA1A59" w:rsidRPr="00EA1A59" w:rsidTr="005D2909">
        <w:trPr>
          <w:jc w:val="center"/>
        </w:trPr>
        <w:tc>
          <w:tcPr>
            <w:tcW w:w="720" w:type="dxa"/>
            <w:tcBorders>
              <w:top w:val="single" w:sz="4" w:space="0" w:color="auto"/>
              <w:left w:val="nil"/>
              <w:bottom w:val="nil"/>
              <w:right w:val="nil"/>
            </w:tcBorders>
          </w:tcPr>
          <w:p w:rsidR="00EA1A59" w:rsidRPr="00EA1A59" w:rsidRDefault="00EA1A59" w:rsidP="00EA1A59">
            <w:pPr>
              <w:pStyle w:val="ResimYazs"/>
              <w:keepNext/>
              <w:spacing w:after="0" w:line="360" w:lineRule="auto"/>
              <w:jc w:val="center"/>
              <w:rPr>
                <w:sz w:val="20"/>
                <w:szCs w:val="20"/>
              </w:rPr>
            </w:pPr>
          </w:p>
        </w:tc>
        <w:tc>
          <w:tcPr>
            <w:tcW w:w="720" w:type="dxa"/>
            <w:tcBorders>
              <w:top w:val="single" w:sz="4" w:space="0" w:color="auto"/>
              <w:left w:val="nil"/>
              <w:bottom w:val="nil"/>
              <w:right w:val="nil"/>
            </w:tcBorders>
          </w:tcPr>
          <w:p w:rsidR="00EA1A59" w:rsidRPr="00EA1A59" w:rsidRDefault="00EA1A59" w:rsidP="00EA1A59">
            <w:pPr>
              <w:pStyle w:val="ResimYazs"/>
              <w:keepNext/>
              <w:spacing w:after="0" w:line="360" w:lineRule="auto"/>
              <w:jc w:val="center"/>
              <w:rPr>
                <w:sz w:val="20"/>
                <w:szCs w:val="20"/>
              </w:rPr>
            </w:pPr>
          </w:p>
        </w:tc>
        <w:tc>
          <w:tcPr>
            <w:tcW w:w="2160" w:type="dxa"/>
            <w:gridSpan w:val="3"/>
            <w:tcBorders>
              <w:top w:val="single" w:sz="8" w:space="0" w:color="auto"/>
              <w:left w:val="nil"/>
              <w:bottom w:val="single" w:sz="8" w:space="0" w:color="auto"/>
              <w:right w:val="nil"/>
            </w:tcBorders>
            <w:shd w:val="clear" w:color="auto" w:fill="auto"/>
            <w:vAlign w:val="center"/>
          </w:tcPr>
          <w:p w:rsidR="00EA1A59" w:rsidRPr="000B0E97" w:rsidRDefault="00EA1A59" w:rsidP="00EA1A59">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ABC</w:t>
            </w:r>
          </w:p>
        </w:tc>
        <w:tc>
          <w:tcPr>
            <w:tcW w:w="2160" w:type="dxa"/>
            <w:gridSpan w:val="3"/>
            <w:tcBorders>
              <w:top w:val="single" w:sz="8" w:space="0" w:color="auto"/>
              <w:left w:val="nil"/>
              <w:bottom w:val="single" w:sz="8" w:space="0" w:color="auto"/>
              <w:right w:val="nil"/>
            </w:tcBorders>
            <w:shd w:val="clear" w:color="auto" w:fill="auto"/>
            <w:vAlign w:val="center"/>
          </w:tcPr>
          <w:p w:rsidR="00EA1A59" w:rsidRPr="000B0E97" w:rsidRDefault="00EA1A59" w:rsidP="00EA1A59">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b6e6rl</w:t>
            </w:r>
          </w:p>
        </w:tc>
        <w:tc>
          <w:tcPr>
            <w:tcW w:w="2160" w:type="dxa"/>
            <w:gridSpan w:val="3"/>
            <w:tcBorders>
              <w:top w:val="single" w:sz="8" w:space="0" w:color="auto"/>
              <w:left w:val="nil"/>
              <w:bottom w:val="single" w:sz="8" w:space="0" w:color="auto"/>
              <w:right w:val="nil"/>
            </w:tcBorders>
            <w:shd w:val="clear" w:color="auto" w:fill="auto"/>
            <w:vAlign w:val="center"/>
          </w:tcPr>
          <w:p w:rsidR="00EA1A59" w:rsidRPr="000B0E97" w:rsidRDefault="00EA1A59" w:rsidP="00EA1A59">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BSA</w:t>
            </w:r>
          </w:p>
        </w:tc>
        <w:tc>
          <w:tcPr>
            <w:tcW w:w="2160" w:type="dxa"/>
            <w:gridSpan w:val="3"/>
            <w:tcBorders>
              <w:top w:val="single" w:sz="8" w:space="0" w:color="auto"/>
              <w:left w:val="nil"/>
              <w:bottom w:val="single" w:sz="8" w:space="0" w:color="auto"/>
              <w:right w:val="nil"/>
            </w:tcBorders>
            <w:shd w:val="clear" w:color="auto" w:fill="auto"/>
            <w:vAlign w:val="center"/>
          </w:tcPr>
          <w:p w:rsidR="00EA1A59" w:rsidRPr="000B0E97" w:rsidRDefault="00EA1A59" w:rsidP="00EA1A59">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CS</w:t>
            </w:r>
          </w:p>
        </w:tc>
        <w:tc>
          <w:tcPr>
            <w:tcW w:w="2160" w:type="dxa"/>
            <w:gridSpan w:val="3"/>
            <w:tcBorders>
              <w:top w:val="single" w:sz="8" w:space="0" w:color="auto"/>
              <w:left w:val="nil"/>
              <w:bottom w:val="single" w:sz="8" w:space="0" w:color="auto"/>
              <w:right w:val="nil"/>
            </w:tcBorders>
            <w:shd w:val="clear" w:color="auto" w:fill="auto"/>
            <w:vAlign w:val="center"/>
          </w:tcPr>
          <w:p w:rsidR="00EA1A59" w:rsidRPr="000B0E97" w:rsidRDefault="00EA1A59" w:rsidP="00EA1A59">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FPA</w:t>
            </w:r>
          </w:p>
        </w:tc>
      </w:tr>
      <w:tr w:rsidR="00EA1A59" w:rsidRPr="00EA1A59" w:rsidTr="005D2909">
        <w:trPr>
          <w:jc w:val="center"/>
        </w:trPr>
        <w:tc>
          <w:tcPr>
            <w:tcW w:w="720" w:type="dxa"/>
            <w:tcBorders>
              <w:top w:val="nil"/>
              <w:left w:val="nil"/>
              <w:bottom w:val="single" w:sz="8" w:space="0" w:color="auto"/>
              <w:right w:val="nil"/>
            </w:tcBorders>
            <w:shd w:val="clear" w:color="auto" w:fill="auto"/>
            <w:vAlign w:val="center"/>
          </w:tcPr>
          <w:p w:rsidR="00EA1A59" w:rsidRPr="00EA1A59" w:rsidRDefault="00EA1A59" w:rsidP="00EA1A59">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Döngü</w:t>
            </w:r>
          </w:p>
        </w:tc>
        <w:tc>
          <w:tcPr>
            <w:tcW w:w="720" w:type="dxa"/>
            <w:tcBorders>
              <w:top w:val="nil"/>
              <w:left w:val="nil"/>
              <w:bottom w:val="single" w:sz="8" w:space="0" w:color="auto"/>
              <w:right w:val="nil"/>
            </w:tcBorders>
            <w:shd w:val="clear" w:color="auto" w:fill="auto"/>
            <w:vAlign w:val="center"/>
          </w:tcPr>
          <w:p w:rsidR="00EA1A59" w:rsidRPr="00EA1A59" w:rsidRDefault="00EA1A59" w:rsidP="00EA1A59">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Pop</w:t>
            </w:r>
          </w:p>
        </w:tc>
        <w:tc>
          <w:tcPr>
            <w:tcW w:w="720" w:type="dxa"/>
            <w:tcBorders>
              <w:top w:val="single" w:sz="4" w:space="0" w:color="auto"/>
              <w:left w:val="nil"/>
              <w:bottom w:val="single" w:sz="8" w:space="0" w:color="auto"/>
              <w:right w:val="nil"/>
            </w:tcBorders>
            <w:shd w:val="clear" w:color="auto" w:fill="auto"/>
            <w:vAlign w:val="center"/>
          </w:tcPr>
          <w:p w:rsidR="00EA1A59" w:rsidRPr="00EA1A59" w:rsidRDefault="00EA1A59" w:rsidP="00EA1A59">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8" w:space="0" w:color="auto"/>
              <w:right w:val="nil"/>
            </w:tcBorders>
            <w:shd w:val="clear" w:color="auto" w:fill="auto"/>
            <w:vAlign w:val="center"/>
          </w:tcPr>
          <w:p w:rsidR="00EA1A59" w:rsidRPr="00EA1A59" w:rsidRDefault="00EA1A59" w:rsidP="00EA1A59">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8" w:space="0" w:color="auto"/>
              <w:right w:val="nil"/>
            </w:tcBorders>
            <w:shd w:val="clear" w:color="auto" w:fill="auto"/>
            <w:vAlign w:val="center"/>
          </w:tcPr>
          <w:p w:rsidR="00EA1A59" w:rsidRPr="00EA1A59" w:rsidRDefault="00EA1A59" w:rsidP="00EA1A59">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w:t>
            </w:r>
          </w:p>
        </w:tc>
        <w:tc>
          <w:tcPr>
            <w:tcW w:w="720" w:type="dxa"/>
            <w:tcBorders>
              <w:top w:val="single" w:sz="4" w:space="0" w:color="auto"/>
              <w:left w:val="nil"/>
              <w:bottom w:val="single" w:sz="8" w:space="0" w:color="auto"/>
              <w:right w:val="nil"/>
            </w:tcBorders>
            <w:shd w:val="clear" w:color="auto" w:fill="auto"/>
            <w:vAlign w:val="center"/>
          </w:tcPr>
          <w:p w:rsidR="00EA1A59" w:rsidRPr="00EA1A59" w:rsidRDefault="00EA1A59" w:rsidP="00EA1A59">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8" w:space="0" w:color="auto"/>
              <w:right w:val="nil"/>
            </w:tcBorders>
            <w:shd w:val="clear" w:color="auto" w:fill="auto"/>
            <w:vAlign w:val="center"/>
          </w:tcPr>
          <w:p w:rsidR="00EA1A59" w:rsidRPr="00EA1A59" w:rsidRDefault="00EA1A59" w:rsidP="00EA1A59">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8" w:space="0" w:color="auto"/>
              <w:right w:val="nil"/>
            </w:tcBorders>
            <w:shd w:val="clear" w:color="auto" w:fill="auto"/>
            <w:vAlign w:val="center"/>
          </w:tcPr>
          <w:p w:rsidR="00EA1A59" w:rsidRPr="00EA1A59" w:rsidRDefault="00EA1A59" w:rsidP="00EA1A59">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Toplam</w:t>
            </w:r>
          </w:p>
        </w:tc>
        <w:tc>
          <w:tcPr>
            <w:tcW w:w="720" w:type="dxa"/>
            <w:tcBorders>
              <w:top w:val="single" w:sz="4" w:space="0" w:color="auto"/>
              <w:left w:val="nil"/>
              <w:bottom w:val="single" w:sz="8" w:space="0" w:color="auto"/>
              <w:right w:val="nil"/>
            </w:tcBorders>
            <w:shd w:val="clear" w:color="auto" w:fill="auto"/>
            <w:vAlign w:val="center"/>
          </w:tcPr>
          <w:p w:rsidR="00EA1A59" w:rsidRPr="00EA1A59" w:rsidRDefault="00EA1A59" w:rsidP="00EA1A59">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8" w:space="0" w:color="auto"/>
              <w:right w:val="nil"/>
            </w:tcBorders>
            <w:shd w:val="clear" w:color="auto" w:fill="auto"/>
            <w:vAlign w:val="center"/>
          </w:tcPr>
          <w:p w:rsidR="00EA1A59" w:rsidRPr="00EA1A59" w:rsidRDefault="00EA1A59" w:rsidP="00EA1A59">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8" w:space="0" w:color="auto"/>
              <w:right w:val="nil"/>
            </w:tcBorders>
            <w:shd w:val="clear" w:color="auto" w:fill="auto"/>
            <w:vAlign w:val="center"/>
          </w:tcPr>
          <w:p w:rsidR="00EA1A59" w:rsidRPr="00EA1A59" w:rsidRDefault="00EA1A59" w:rsidP="00EA1A59">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Toplam</w:t>
            </w:r>
          </w:p>
        </w:tc>
        <w:tc>
          <w:tcPr>
            <w:tcW w:w="720" w:type="dxa"/>
            <w:tcBorders>
              <w:top w:val="single" w:sz="4" w:space="0" w:color="auto"/>
              <w:left w:val="nil"/>
              <w:bottom w:val="single" w:sz="8" w:space="0" w:color="auto"/>
              <w:right w:val="nil"/>
            </w:tcBorders>
            <w:shd w:val="clear" w:color="auto" w:fill="auto"/>
            <w:vAlign w:val="center"/>
          </w:tcPr>
          <w:p w:rsidR="00EA1A59" w:rsidRPr="00EA1A59" w:rsidRDefault="00EA1A59" w:rsidP="00EA1A59">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8" w:space="0" w:color="auto"/>
              <w:right w:val="nil"/>
            </w:tcBorders>
            <w:shd w:val="clear" w:color="auto" w:fill="auto"/>
            <w:vAlign w:val="center"/>
          </w:tcPr>
          <w:p w:rsidR="00EA1A59" w:rsidRPr="00EA1A59" w:rsidRDefault="00EA1A59" w:rsidP="00EA1A59">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8" w:space="0" w:color="auto"/>
              <w:right w:val="nil"/>
            </w:tcBorders>
            <w:shd w:val="clear" w:color="auto" w:fill="auto"/>
            <w:vAlign w:val="center"/>
          </w:tcPr>
          <w:p w:rsidR="00EA1A59" w:rsidRPr="00EA1A59" w:rsidRDefault="00EA1A59" w:rsidP="00EA1A59">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Toplam</w:t>
            </w:r>
          </w:p>
        </w:tc>
        <w:tc>
          <w:tcPr>
            <w:tcW w:w="720" w:type="dxa"/>
            <w:tcBorders>
              <w:top w:val="single" w:sz="4" w:space="0" w:color="auto"/>
              <w:left w:val="nil"/>
              <w:bottom w:val="single" w:sz="8" w:space="0" w:color="auto"/>
              <w:right w:val="nil"/>
            </w:tcBorders>
            <w:shd w:val="clear" w:color="auto" w:fill="auto"/>
            <w:vAlign w:val="center"/>
          </w:tcPr>
          <w:p w:rsidR="00EA1A59" w:rsidRPr="00EA1A59" w:rsidRDefault="00EA1A59" w:rsidP="00EA1A59">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8" w:space="0" w:color="auto"/>
              <w:right w:val="nil"/>
            </w:tcBorders>
            <w:shd w:val="clear" w:color="auto" w:fill="auto"/>
            <w:vAlign w:val="center"/>
          </w:tcPr>
          <w:p w:rsidR="00EA1A59" w:rsidRPr="00EA1A59" w:rsidRDefault="00EA1A59" w:rsidP="00EA1A59">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8" w:space="0" w:color="auto"/>
              <w:right w:val="nil"/>
            </w:tcBorders>
            <w:shd w:val="clear" w:color="auto" w:fill="auto"/>
            <w:vAlign w:val="center"/>
          </w:tcPr>
          <w:p w:rsidR="00EA1A59" w:rsidRPr="00EA1A59" w:rsidRDefault="00EA1A59" w:rsidP="00EA1A59">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Toplam</w:t>
            </w:r>
          </w:p>
        </w:tc>
      </w:tr>
      <w:tr w:rsidR="00EA1A59" w:rsidRPr="00EA1A59" w:rsidTr="005D2909">
        <w:trPr>
          <w:trHeight w:val="300"/>
          <w:jc w:val="center"/>
        </w:trPr>
        <w:tc>
          <w:tcPr>
            <w:tcW w:w="720" w:type="dxa"/>
            <w:tcBorders>
              <w:top w:val="single" w:sz="8" w:space="0" w:color="auto"/>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1000</w:t>
            </w:r>
          </w:p>
        </w:tc>
        <w:tc>
          <w:tcPr>
            <w:tcW w:w="720" w:type="dxa"/>
            <w:tcBorders>
              <w:top w:val="single" w:sz="8" w:space="0" w:color="auto"/>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20</w:t>
            </w:r>
          </w:p>
        </w:tc>
        <w:tc>
          <w:tcPr>
            <w:tcW w:w="720" w:type="dxa"/>
            <w:tcBorders>
              <w:top w:val="single" w:sz="8" w:space="0" w:color="auto"/>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33.6</w:t>
            </w:r>
          </w:p>
        </w:tc>
        <w:tc>
          <w:tcPr>
            <w:tcW w:w="720" w:type="dxa"/>
            <w:tcBorders>
              <w:top w:val="single" w:sz="8" w:space="0" w:color="auto"/>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96.0</w:t>
            </w:r>
          </w:p>
        </w:tc>
        <w:tc>
          <w:tcPr>
            <w:tcW w:w="720" w:type="dxa"/>
            <w:tcBorders>
              <w:top w:val="single" w:sz="8" w:space="0" w:color="auto"/>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46.1</w:t>
            </w:r>
          </w:p>
        </w:tc>
        <w:tc>
          <w:tcPr>
            <w:tcW w:w="720" w:type="dxa"/>
            <w:tcBorders>
              <w:top w:val="single" w:sz="8" w:space="0" w:color="auto"/>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75.1</w:t>
            </w:r>
          </w:p>
        </w:tc>
        <w:tc>
          <w:tcPr>
            <w:tcW w:w="720" w:type="dxa"/>
            <w:tcBorders>
              <w:top w:val="single" w:sz="8" w:space="0" w:color="auto"/>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90.8</w:t>
            </w:r>
          </w:p>
        </w:tc>
        <w:tc>
          <w:tcPr>
            <w:tcW w:w="720" w:type="dxa"/>
            <w:tcBorders>
              <w:top w:val="single" w:sz="8" w:space="0" w:color="auto"/>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78.3</w:t>
            </w:r>
          </w:p>
        </w:tc>
        <w:tc>
          <w:tcPr>
            <w:tcW w:w="720" w:type="dxa"/>
            <w:tcBorders>
              <w:top w:val="single" w:sz="8" w:space="0" w:color="auto"/>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62.2</w:t>
            </w:r>
          </w:p>
        </w:tc>
        <w:tc>
          <w:tcPr>
            <w:tcW w:w="720" w:type="dxa"/>
            <w:tcBorders>
              <w:top w:val="single" w:sz="8" w:space="0" w:color="auto"/>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96.7</w:t>
            </w:r>
          </w:p>
        </w:tc>
        <w:tc>
          <w:tcPr>
            <w:tcW w:w="720" w:type="dxa"/>
            <w:tcBorders>
              <w:top w:val="single" w:sz="8" w:space="0" w:color="auto"/>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69.1</w:t>
            </w:r>
          </w:p>
        </w:tc>
        <w:tc>
          <w:tcPr>
            <w:tcW w:w="720" w:type="dxa"/>
            <w:tcBorders>
              <w:top w:val="single" w:sz="8" w:space="0" w:color="auto"/>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74.5</w:t>
            </w:r>
          </w:p>
        </w:tc>
        <w:tc>
          <w:tcPr>
            <w:tcW w:w="720" w:type="dxa"/>
            <w:tcBorders>
              <w:top w:val="single" w:sz="8" w:space="0" w:color="auto"/>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93.5</w:t>
            </w:r>
          </w:p>
        </w:tc>
        <w:tc>
          <w:tcPr>
            <w:tcW w:w="720" w:type="dxa"/>
            <w:tcBorders>
              <w:top w:val="single" w:sz="8" w:space="0" w:color="auto"/>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78.3</w:t>
            </w:r>
          </w:p>
        </w:tc>
        <w:tc>
          <w:tcPr>
            <w:tcW w:w="720" w:type="dxa"/>
            <w:tcBorders>
              <w:top w:val="single" w:sz="8" w:space="0" w:color="auto"/>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49.4</w:t>
            </w:r>
          </w:p>
        </w:tc>
        <w:tc>
          <w:tcPr>
            <w:tcW w:w="720" w:type="dxa"/>
            <w:tcBorders>
              <w:top w:val="single" w:sz="8" w:space="0" w:color="auto"/>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94.3</w:t>
            </w:r>
          </w:p>
        </w:tc>
        <w:tc>
          <w:tcPr>
            <w:tcW w:w="720" w:type="dxa"/>
            <w:tcBorders>
              <w:top w:val="single" w:sz="8" w:space="0" w:color="auto"/>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58.4</w:t>
            </w:r>
          </w:p>
        </w:tc>
      </w:tr>
      <w:tr w:rsidR="00EA1A59" w:rsidRPr="00EA1A59" w:rsidTr="005D2909">
        <w:trPr>
          <w:trHeight w:val="300"/>
          <w:jc w:val="center"/>
        </w:trPr>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40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70.5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92.4</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74.9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93.5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81.9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91.2</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66.3</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93.8</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71.8</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80.9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87.5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82.2</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38.9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89.3</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49.0</w:t>
            </w:r>
          </w:p>
        </w:tc>
      </w:tr>
      <w:tr w:rsidR="00EA1A59" w:rsidRPr="00EA1A59" w:rsidTr="005D2909">
        <w:trPr>
          <w:trHeight w:val="300"/>
          <w:jc w:val="center"/>
        </w:trPr>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71.0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88.8</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74.6</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94.2</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72.3</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89.8</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68.6</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91.0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73.1</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84.7</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81.4</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84.0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36.6</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83.4</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46.0</w:t>
            </w:r>
          </w:p>
        </w:tc>
      </w:tr>
      <w:tr w:rsidR="00EA1A59" w:rsidRPr="00EA1A59" w:rsidTr="005D2909">
        <w:trPr>
          <w:trHeight w:val="300"/>
          <w:jc w:val="center"/>
        </w:trPr>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81.3</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85.4</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82.1</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97.8</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62.2</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90.7</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82.3</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88.2</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83.5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81.8</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75.3</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80.5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32.5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77.7</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41.6</w:t>
            </w:r>
          </w:p>
        </w:tc>
      </w:tr>
      <w:tr w:rsidR="00EA1A59" w:rsidRPr="00EA1A59" w:rsidTr="005D2909">
        <w:trPr>
          <w:trHeight w:val="300"/>
          <w:jc w:val="center"/>
        </w:trPr>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100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79.5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81.8</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79.9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98.5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53.9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89.5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80.7</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85.4</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81.7</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83.3</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69.4</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80.5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33.8</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71.7</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41.4</w:t>
            </w:r>
          </w:p>
        </w:tc>
      </w:tr>
      <w:tr w:rsidR="00EA1A59" w:rsidRPr="00EA1A59" w:rsidTr="005D2909">
        <w:trPr>
          <w:trHeight w:val="300"/>
          <w:jc w:val="center"/>
        </w:trPr>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20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46.6</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94.0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56.1</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79.9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86.2</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81.2</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53.0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95.2</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61.4</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82.9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90.2</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84.4</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64.8</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91.8</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70.2</w:t>
            </w:r>
          </w:p>
        </w:tc>
      </w:tr>
      <w:tr w:rsidR="00EA1A59" w:rsidRPr="00EA1A59" w:rsidTr="005D2909">
        <w:trPr>
          <w:trHeight w:val="300"/>
          <w:jc w:val="center"/>
        </w:trPr>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40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71.4</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88.7</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74.9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94.0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72.1</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89.6</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78.8</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90.9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81.2</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88.6</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81.1</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87.1</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63.7</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83.7</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67.7</w:t>
            </w:r>
          </w:p>
        </w:tc>
      </w:tr>
      <w:tr w:rsidR="00EA1A59" w:rsidRPr="00EA1A59" w:rsidTr="005D2909">
        <w:trPr>
          <w:trHeight w:val="300"/>
          <w:jc w:val="center"/>
        </w:trPr>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80.6</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83.3</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81.1</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97.7</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58.7</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89.9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85.0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86.5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85.3</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89.7</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72.2</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86.2</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64.7</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74.4</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66.6</w:t>
            </w:r>
          </w:p>
        </w:tc>
      </w:tr>
      <w:tr w:rsidR="00EA1A59" w:rsidRPr="00EA1A59" w:rsidTr="005D2909">
        <w:trPr>
          <w:trHeight w:val="300"/>
          <w:jc w:val="center"/>
        </w:trPr>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85.2</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78.0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83.8</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98.3</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45.2</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87.7</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85.2</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82.3</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84.6</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90.6</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63.2</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85.1</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64.2</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67.2</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64.8</w:t>
            </w:r>
          </w:p>
        </w:tc>
      </w:tr>
      <w:tr w:rsidR="00EA1A59" w:rsidRPr="00EA1A59" w:rsidTr="005D2909">
        <w:trPr>
          <w:trHeight w:val="300"/>
          <w:jc w:val="center"/>
        </w:trPr>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100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78.2</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72.5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77.1</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97.9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30.4</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84.4</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89.5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77.8</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87.2</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91.4</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53.9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83.9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63.9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58.3</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62.7</w:t>
            </w:r>
          </w:p>
        </w:tc>
      </w:tr>
      <w:tr w:rsidR="00EA1A59" w:rsidRPr="00EA1A59" w:rsidTr="005D2909">
        <w:trPr>
          <w:trHeight w:val="300"/>
          <w:jc w:val="center"/>
        </w:trPr>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20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47.4</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92.0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56.3</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76.8</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82.0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77.9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72.8</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93.7</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77.0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86.1</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87.1</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86.3</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80.3</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89.7</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82.2</w:t>
            </w:r>
          </w:p>
        </w:tc>
      </w:tr>
      <w:tr w:rsidR="00EA1A59" w:rsidRPr="00EA1A59" w:rsidTr="005D2909">
        <w:trPr>
          <w:trHeight w:val="300"/>
          <w:jc w:val="center"/>
        </w:trPr>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40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74.3</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84.9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76.5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94.2</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63.3</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88.0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83.9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87.6</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84.7</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92.4</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75.1</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89.0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75.7</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79.3</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76.4</w:t>
            </w:r>
          </w:p>
        </w:tc>
      </w:tr>
      <w:tr w:rsidR="00EA1A59" w:rsidRPr="00EA1A59" w:rsidTr="005D2909">
        <w:trPr>
          <w:trHeight w:val="300"/>
          <w:jc w:val="center"/>
        </w:trPr>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80.3</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77.7</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79.8</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97.6</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45.0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87.1</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88.4</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81.8</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87.1</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93.6</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62.9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87.5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76.3</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68.3</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74.7</w:t>
            </w:r>
          </w:p>
        </w:tc>
      </w:tr>
      <w:tr w:rsidR="00EA1A59" w:rsidRPr="00EA1A59" w:rsidTr="005D2909">
        <w:trPr>
          <w:trHeight w:val="300"/>
          <w:jc w:val="center"/>
        </w:trPr>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82.8</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70.6</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80.4</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98.4</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25.3</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83.8</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88.7</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76.3</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86.2</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94.4</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50.8</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85.7</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76.5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58.9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73.0</w:t>
            </w:r>
          </w:p>
        </w:tc>
      </w:tr>
      <w:tr w:rsidR="00EA1A59" w:rsidRPr="00EA1A59" w:rsidTr="005D2909">
        <w:trPr>
          <w:trHeight w:val="300"/>
          <w:jc w:val="center"/>
        </w:trPr>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100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84.9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63.5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80.6</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97.9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80.0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91.7</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70.5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87.4</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93.9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38.7</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82.9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77.2</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46.9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71.1</w:t>
            </w:r>
          </w:p>
        </w:tc>
      </w:tr>
      <w:tr w:rsidR="00EA1A59" w:rsidRPr="00EA1A59" w:rsidTr="005D2909">
        <w:trPr>
          <w:trHeight w:val="300"/>
          <w:jc w:val="center"/>
        </w:trPr>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2500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20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35.6</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90.0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46.4</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75.7</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77.5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76.1</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60.1</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92.0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66.5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92.1</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83.8</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90.4</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78.5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87.0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80.2</w:t>
            </w:r>
          </w:p>
        </w:tc>
      </w:tr>
      <w:tr w:rsidR="00EA1A59" w:rsidRPr="00EA1A59" w:rsidTr="005D2909">
        <w:trPr>
          <w:trHeight w:val="300"/>
          <w:jc w:val="center"/>
        </w:trPr>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2500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40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84.5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81.1</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83.8</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93.8</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55.4</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86.1</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65.6</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84.9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69.5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95.1</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68.5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89.8</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84.7</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74.1</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82.6</w:t>
            </w:r>
          </w:p>
        </w:tc>
      </w:tr>
      <w:tr w:rsidR="00EA1A59" w:rsidRPr="00EA1A59" w:rsidTr="005D2909">
        <w:trPr>
          <w:trHeight w:val="300"/>
          <w:jc w:val="center"/>
        </w:trPr>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2500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83.0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72.0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80.8</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97.9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33.1</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85.0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87.4</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77.5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85.5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94.2</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53.7</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86.1</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85.6</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59.4</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80.4</w:t>
            </w:r>
          </w:p>
        </w:tc>
      </w:tr>
      <w:tr w:rsidR="00EA1A59" w:rsidRPr="00EA1A59" w:rsidTr="005D2909">
        <w:trPr>
          <w:trHeight w:val="300"/>
          <w:jc w:val="center"/>
        </w:trPr>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2500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74.8</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63.2</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72.5</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94.9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8.4</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77.6</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92.0</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70.1</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87.6</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95.4</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38.6</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84.1</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82.9</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43.7</w:t>
            </w:r>
          </w:p>
        </w:tc>
        <w:tc>
          <w:tcPr>
            <w:tcW w:w="720" w:type="dxa"/>
            <w:tcBorders>
              <w:top w:val="nil"/>
              <w:left w:val="nil"/>
              <w:bottom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75.1</w:t>
            </w:r>
          </w:p>
        </w:tc>
      </w:tr>
      <w:tr w:rsidR="00EA1A59" w:rsidRPr="00EA1A59" w:rsidTr="005D2909">
        <w:trPr>
          <w:trHeight w:val="300"/>
          <w:jc w:val="center"/>
        </w:trPr>
        <w:tc>
          <w:tcPr>
            <w:tcW w:w="720" w:type="dxa"/>
            <w:tcBorders>
              <w:top w:val="nil"/>
              <w:left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2500</w:t>
            </w:r>
          </w:p>
        </w:tc>
        <w:tc>
          <w:tcPr>
            <w:tcW w:w="720" w:type="dxa"/>
            <w:tcBorders>
              <w:top w:val="nil"/>
              <w:left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100</w:t>
            </w:r>
          </w:p>
        </w:tc>
        <w:tc>
          <w:tcPr>
            <w:tcW w:w="720" w:type="dxa"/>
            <w:tcBorders>
              <w:top w:val="nil"/>
              <w:left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84.6</w:t>
            </w:r>
          </w:p>
        </w:tc>
        <w:tc>
          <w:tcPr>
            <w:tcW w:w="720" w:type="dxa"/>
            <w:tcBorders>
              <w:top w:val="nil"/>
              <w:left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54.4</w:t>
            </w:r>
          </w:p>
        </w:tc>
        <w:tc>
          <w:tcPr>
            <w:tcW w:w="720" w:type="dxa"/>
            <w:tcBorders>
              <w:top w:val="nil"/>
              <w:left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78.6</w:t>
            </w:r>
          </w:p>
        </w:tc>
        <w:tc>
          <w:tcPr>
            <w:tcW w:w="720" w:type="dxa"/>
            <w:tcBorders>
              <w:top w:val="nil"/>
              <w:left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97.9</w:t>
            </w:r>
          </w:p>
        </w:tc>
        <w:tc>
          <w:tcPr>
            <w:tcW w:w="720" w:type="dxa"/>
            <w:tcBorders>
              <w:top w:val="nil"/>
              <w:left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0.0</w:t>
            </w:r>
          </w:p>
        </w:tc>
        <w:tc>
          <w:tcPr>
            <w:tcW w:w="720" w:type="dxa"/>
            <w:tcBorders>
              <w:top w:val="nil"/>
              <w:left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0.0</w:t>
            </w:r>
          </w:p>
        </w:tc>
        <w:tc>
          <w:tcPr>
            <w:tcW w:w="720" w:type="dxa"/>
            <w:tcBorders>
              <w:top w:val="nil"/>
              <w:left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90.9</w:t>
            </w:r>
          </w:p>
        </w:tc>
        <w:tc>
          <w:tcPr>
            <w:tcW w:w="720" w:type="dxa"/>
            <w:tcBorders>
              <w:top w:val="nil"/>
              <w:left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62.8</w:t>
            </w:r>
          </w:p>
        </w:tc>
        <w:tc>
          <w:tcPr>
            <w:tcW w:w="720" w:type="dxa"/>
            <w:tcBorders>
              <w:top w:val="nil"/>
              <w:left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85.3</w:t>
            </w:r>
          </w:p>
        </w:tc>
        <w:tc>
          <w:tcPr>
            <w:tcW w:w="720" w:type="dxa"/>
            <w:tcBorders>
              <w:top w:val="nil"/>
              <w:left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95.1</w:t>
            </w:r>
          </w:p>
        </w:tc>
        <w:tc>
          <w:tcPr>
            <w:tcW w:w="720" w:type="dxa"/>
            <w:tcBorders>
              <w:top w:val="nil"/>
              <w:left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23.3</w:t>
            </w:r>
          </w:p>
        </w:tc>
        <w:tc>
          <w:tcPr>
            <w:tcW w:w="720" w:type="dxa"/>
            <w:tcBorders>
              <w:top w:val="nil"/>
              <w:left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80.8</w:t>
            </w:r>
          </w:p>
        </w:tc>
        <w:tc>
          <w:tcPr>
            <w:tcW w:w="720" w:type="dxa"/>
            <w:tcBorders>
              <w:top w:val="nil"/>
              <w:left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83.7</w:t>
            </w:r>
          </w:p>
        </w:tc>
        <w:tc>
          <w:tcPr>
            <w:tcW w:w="720" w:type="dxa"/>
            <w:tcBorders>
              <w:top w:val="nil"/>
              <w:left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31.4</w:t>
            </w:r>
          </w:p>
        </w:tc>
        <w:tc>
          <w:tcPr>
            <w:tcW w:w="720" w:type="dxa"/>
            <w:tcBorders>
              <w:top w:val="nil"/>
              <w:left w:val="nil"/>
              <w:right w:val="nil"/>
            </w:tcBorders>
            <w:noWrap/>
            <w:hideMark/>
          </w:tcPr>
          <w:p w:rsidR="00EA1A59" w:rsidRPr="00EA1A59" w:rsidRDefault="00EA1A59" w:rsidP="00FC5579">
            <w:pPr>
              <w:spacing w:after="100" w:line="240" w:lineRule="auto"/>
              <w:jc w:val="right"/>
              <w:rPr>
                <w:rFonts w:ascii="Times New Roman" w:eastAsia="Times New Roman" w:hAnsi="Times New Roman"/>
                <w:color w:val="000000"/>
                <w:kern w:val="0"/>
                <w:sz w:val="20"/>
                <w:szCs w:val="20"/>
                <w:lang w:val="en-US"/>
              </w:rPr>
            </w:pPr>
            <w:r w:rsidRPr="00EA1A59">
              <w:rPr>
                <w:rFonts w:ascii="Times New Roman" w:eastAsia="Times New Roman" w:hAnsi="Times New Roman"/>
                <w:color w:val="000000"/>
                <w:kern w:val="0"/>
                <w:sz w:val="20"/>
                <w:szCs w:val="20"/>
                <w:lang w:val="en-US"/>
              </w:rPr>
              <w:t>73.3</w:t>
            </w:r>
          </w:p>
        </w:tc>
      </w:tr>
    </w:tbl>
    <w:p w:rsidR="006D7CDE" w:rsidRDefault="006D7CDE" w:rsidP="006D7CDE">
      <w:pPr>
        <w:pStyle w:val="ResimYazs"/>
        <w:keepNext/>
        <w:jc w:val="center"/>
      </w:pPr>
      <w:bookmarkStart w:id="201" w:name="_Toc486060109"/>
      <w:r>
        <w:lastRenderedPageBreak/>
        <w:t xml:space="preserve">Tablo B. </w:t>
      </w:r>
      <w:fldSimple w:instr=" SEQ Tablo_B. \* ARABIC ">
        <w:r w:rsidR="00FE6146">
          <w:rPr>
            <w:noProof/>
          </w:rPr>
          <w:t>2</w:t>
        </w:r>
      </w:fldSimple>
      <w:r>
        <w:t xml:space="preserve">. </w:t>
      </w:r>
      <w:r w:rsidRPr="00442E53">
        <w:t>400 kVA</w:t>
      </w:r>
      <w:r w:rsidR="00B03103">
        <w:t xml:space="preserve"> Teorik</w:t>
      </w:r>
      <w:r w:rsidRPr="00442E53">
        <w:t xml:space="preserve"> optimizasyon sonuçları - tüm algoritmalar</w:t>
      </w:r>
      <w:bookmarkEnd w:id="201"/>
    </w:p>
    <w:tbl>
      <w:tblPr>
        <w:tblStyle w:val="TabloKlavuzu"/>
        <w:tblW w:w="0" w:type="auto"/>
        <w:jc w:val="center"/>
        <w:tblLayout w:type="fixed"/>
        <w:tblLook w:val="04A0" w:firstRow="1" w:lastRow="0" w:firstColumn="1" w:lastColumn="0" w:noHBand="0" w:noVBand="1"/>
      </w:tblPr>
      <w:tblGrid>
        <w:gridCol w:w="720"/>
        <w:gridCol w:w="720"/>
        <w:gridCol w:w="720"/>
        <w:gridCol w:w="720"/>
        <w:gridCol w:w="720"/>
        <w:gridCol w:w="720"/>
        <w:gridCol w:w="720"/>
        <w:gridCol w:w="720"/>
        <w:gridCol w:w="720"/>
        <w:gridCol w:w="720"/>
        <w:gridCol w:w="720"/>
        <w:gridCol w:w="720"/>
        <w:gridCol w:w="720"/>
        <w:gridCol w:w="720"/>
        <w:gridCol w:w="720"/>
        <w:gridCol w:w="720"/>
        <w:gridCol w:w="720"/>
      </w:tblGrid>
      <w:tr w:rsidR="00086123" w:rsidRPr="00EA1A59" w:rsidTr="00733DEE">
        <w:trPr>
          <w:jc w:val="center"/>
        </w:trPr>
        <w:tc>
          <w:tcPr>
            <w:tcW w:w="720" w:type="dxa"/>
            <w:tcBorders>
              <w:top w:val="single" w:sz="4" w:space="0" w:color="auto"/>
              <w:left w:val="nil"/>
              <w:bottom w:val="nil"/>
              <w:right w:val="nil"/>
            </w:tcBorders>
          </w:tcPr>
          <w:p w:rsidR="00086123" w:rsidRPr="00EA1A59" w:rsidRDefault="00086123" w:rsidP="00733DEE">
            <w:pPr>
              <w:pStyle w:val="ResimYazs"/>
              <w:keepNext/>
              <w:spacing w:after="0" w:line="360" w:lineRule="auto"/>
              <w:jc w:val="center"/>
              <w:rPr>
                <w:sz w:val="20"/>
                <w:szCs w:val="20"/>
              </w:rPr>
            </w:pPr>
          </w:p>
        </w:tc>
        <w:tc>
          <w:tcPr>
            <w:tcW w:w="720" w:type="dxa"/>
            <w:tcBorders>
              <w:top w:val="single" w:sz="4" w:space="0" w:color="auto"/>
              <w:left w:val="nil"/>
              <w:bottom w:val="nil"/>
              <w:right w:val="nil"/>
            </w:tcBorders>
          </w:tcPr>
          <w:p w:rsidR="00086123" w:rsidRPr="00EA1A59" w:rsidRDefault="00086123" w:rsidP="00733DEE">
            <w:pPr>
              <w:pStyle w:val="ResimYazs"/>
              <w:keepNext/>
              <w:spacing w:after="0" w:line="360" w:lineRule="auto"/>
              <w:jc w:val="center"/>
              <w:rPr>
                <w:sz w:val="20"/>
                <w:szCs w:val="20"/>
              </w:rPr>
            </w:pPr>
          </w:p>
        </w:tc>
        <w:tc>
          <w:tcPr>
            <w:tcW w:w="2160" w:type="dxa"/>
            <w:gridSpan w:val="3"/>
            <w:tcBorders>
              <w:top w:val="single" w:sz="8" w:space="0" w:color="auto"/>
              <w:left w:val="nil"/>
              <w:bottom w:val="single" w:sz="8" w:space="0" w:color="auto"/>
              <w:right w:val="nil"/>
            </w:tcBorders>
            <w:shd w:val="clear" w:color="auto" w:fill="auto"/>
            <w:vAlign w:val="center"/>
          </w:tcPr>
          <w:p w:rsidR="00086123" w:rsidRPr="000B0E97" w:rsidRDefault="00086123" w:rsidP="00733DEE">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ABC</w:t>
            </w:r>
          </w:p>
        </w:tc>
        <w:tc>
          <w:tcPr>
            <w:tcW w:w="2160" w:type="dxa"/>
            <w:gridSpan w:val="3"/>
            <w:tcBorders>
              <w:top w:val="single" w:sz="8" w:space="0" w:color="auto"/>
              <w:left w:val="nil"/>
              <w:bottom w:val="single" w:sz="8" w:space="0" w:color="auto"/>
              <w:right w:val="nil"/>
            </w:tcBorders>
            <w:shd w:val="clear" w:color="auto" w:fill="auto"/>
            <w:vAlign w:val="center"/>
          </w:tcPr>
          <w:p w:rsidR="00086123" w:rsidRPr="000B0E97" w:rsidRDefault="00086123" w:rsidP="00733DEE">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b6e6rl</w:t>
            </w:r>
          </w:p>
        </w:tc>
        <w:tc>
          <w:tcPr>
            <w:tcW w:w="2160" w:type="dxa"/>
            <w:gridSpan w:val="3"/>
            <w:tcBorders>
              <w:top w:val="single" w:sz="8" w:space="0" w:color="auto"/>
              <w:left w:val="nil"/>
              <w:bottom w:val="single" w:sz="8" w:space="0" w:color="auto"/>
              <w:right w:val="nil"/>
            </w:tcBorders>
            <w:shd w:val="clear" w:color="auto" w:fill="auto"/>
            <w:vAlign w:val="center"/>
          </w:tcPr>
          <w:p w:rsidR="00086123" w:rsidRPr="000B0E97" w:rsidRDefault="00086123" w:rsidP="00733DEE">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BSA</w:t>
            </w:r>
          </w:p>
        </w:tc>
        <w:tc>
          <w:tcPr>
            <w:tcW w:w="2160" w:type="dxa"/>
            <w:gridSpan w:val="3"/>
            <w:tcBorders>
              <w:top w:val="single" w:sz="8" w:space="0" w:color="auto"/>
              <w:left w:val="nil"/>
              <w:bottom w:val="single" w:sz="8" w:space="0" w:color="auto"/>
              <w:right w:val="nil"/>
            </w:tcBorders>
            <w:shd w:val="clear" w:color="auto" w:fill="auto"/>
            <w:vAlign w:val="center"/>
          </w:tcPr>
          <w:p w:rsidR="00086123" w:rsidRPr="000B0E97" w:rsidRDefault="00086123" w:rsidP="00733DEE">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CS</w:t>
            </w:r>
          </w:p>
        </w:tc>
        <w:tc>
          <w:tcPr>
            <w:tcW w:w="2160" w:type="dxa"/>
            <w:gridSpan w:val="3"/>
            <w:tcBorders>
              <w:top w:val="single" w:sz="8" w:space="0" w:color="auto"/>
              <w:left w:val="nil"/>
              <w:bottom w:val="single" w:sz="8" w:space="0" w:color="auto"/>
              <w:right w:val="nil"/>
            </w:tcBorders>
            <w:shd w:val="clear" w:color="auto" w:fill="auto"/>
            <w:vAlign w:val="center"/>
          </w:tcPr>
          <w:p w:rsidR="00086123" w:rsidRPr="000B0E97" w:rsidRDefault="00086123" w:rsidP="00733DEE">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FPA</w:t>
            </w:r>
          </w:p>
        </w:tc>
      </w:tr>
      <w:tr w:rsidR="00086123" w:rsidRPr="00EA1A59" w:rsidTr="00733DEE">
        <w:trPr>
          <w:jc w:val="center"/>
        </w:trPr>
        <w:tc>
          <w:tcPr>
            <w:tcW w:w="720" w:type="dxa"/>
            <w:tcBorders>
              <w:top w:val="nil"/>
              <w:left w:val="nil"/>
              <w:bottom w:val="single" w:sz="4" w:space="0" w:color="auto"/>
              <w:right w:val="nil"/>
            </w:tcBorders>
            <w:shd w:val="clear" w:color="auto" w:fill="auto"/>
            <w:vAlign w:val="center"/>
          </w:tcPr>
          <w:p w:rsidR="00086123" w:rsidRPr="00EA1A59" w:rsidRDefault="00086123"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Döngü</w:t>
            </w:r>
          </w:p>
        </w:tc>
        <w:tc>
          <w:tcPr>
            <w:tcW w:w="720" w:type="dxa"/>
            <w:tcBorders>
              <w:top w:val="nil"/>
              <w:left w:val="nil"/>
              <w:bottom w:val="single" w:sz="4" w:space="0" w:color="auto"/>
              <w:right w:val="nil"/>
            </w:tcBorders>
            <w:shd w:val="clear" w:color="auto" w:fill="auto"/>
            <w:vAlign w:val="center"/>
          </w:tcPr>
          <w:p w:rsidR="00086123" w:rsidRPr="00EA1A59" w:rsidRDefault="00086123"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Pop</w:t>
            </w:r>
          </w:p>
        </w:tc>
        <w:tc>
          <w:tcPr>
            <w:tcW w:w="720" w:type="dxa"/>
            <w:tcBorders>
              <w:top w:val="single" w:sz="4" w:space="0" w:color="auto"/>
              <w:left w:val="nil"/>
              <w:bottom w:val="single" w:sz="4" w:space="0" w:color="auto"/>
              <w:right w:val="nil"/>
            </w:tcBorders>
            <w:shd w:val="clear" w:color="auto" w:fill="auto"/>
            <w:vAlign w:val="center"/>
          </w:tcPr>
          <w:p w:rsidR="00086123" w:rsidRPr="00EA1A59" w:rsidRDefault="00086123"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4" w:space="0" w:color="auto"/>
              <w:right w:val="nil"/>
            </w:tcBorders>
            <w:shd w:val="clear" w:color="auto" w:fill="auto"/>
            <w:vAlign w:val="center"/>
          </w:tcPr>
          <w:p w:rsidR="00086123" w:rsidRPr="00EA1A59" w:rsidRDefault="00086123"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4" w:space="0" w:color="auto"/>
              <w:right w:val="nil"/>
            </w:tcBorders>
            <w:shd w:val="clear" w:color="auto" w:fill="auto"/>
            <w:vAlign w:val="center"/>
          </w:tcPr>
          <w:p w:rsidR="00086123" w:rsidRPr="00EA1A59" w:rsidRDefault="00086123"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w:t>
            </w:r>
          </w:p>
        </w:tc>
        <w:tc>
          <w:tcPr>
            <w:tcW w:w="720" w:type="dxa"/>
            <w:tcBorders>
              <w:top w:val="single" w:sz="4" w:space="0" w:color="auto"/>
              <w:left w:val="nil"/>
              <w:bottom w:val="single" w:sz="4" w:space="0" w:color="auto"/>
              <w:right w:val="nil"/>
            </w:tcBorders>
            <w:shd w:val="clear" w:color="auto" w:fill="auto"/>
            <w:vAlign w:val="center"/>
          </w:tcPr>
          <w:p w:rsidR="00086123" w:rsidRPr="00EA1A59" w:rsidRDefault="00086123"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4" w:space="0" w:color="auto"/>
              <w:right w:val="nil"/>
            </w:tcBorders>
            <w:shd w:val="clear" w:color="auto" w:fill="auto"/>
            <w:vAlign w:val="center"/>
          </w:tcPr>
          <w:p w:rsidR="00086123" w:rsidRPr="00EA1A59" w:rsidRDefault="00086123"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4" w:space="0" w:color="auto"/>
              <w:right w:val="nil"/>
            </w:tcBorders>
            <w:shd w:val="clear" w:color="auto" w:fill="auto"/>
            <w:vAlign w:val="center"/>
          </w:tcPr>
          <w:p w:rsidR="00086123" w:rsidRPr="00EA1A59" w:rsidRDefault="00086123"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Toplam</w:t>
            </w:r>
          </w:p>
        </w:tc>
        <w:tc>
          <w:tcPr>
            <w:tcW w:w="720" w:type="dxa"/>
            <w:tcBorders>
              <w:top w:val="single" w:sz="4" w:space="0" w:color="auto"/>
              <w:left w:val="nil"/>
              <w:bottom w:val="single" w:sz="4" w:space="0" w:color="auto"/>
              <w:right w:val="nil"/>
            </w:tcBorders>
            <w:shd w:val="clear" w:color="auto" w:fill="auto"/>
            <w:vAlign w:val="center"/>
          </w:tcPr>
          <w:p w:rsidR="00086123" w:rsidRPr="00EA1A59" w:rsidRDefault="00086123"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4" w:space="0" w:color="auto"/>
              <w:right w:val="nil"/>
            </w:tcBorders>
            <w:shd w:val="clear" w:color="auto" w:fill="auto"/>
            <w:vAlign w:val="center"/>
          </w:tcPr>
          <w:p w:rsidR="00086123" w:rsidRPr="00EA1A59" w:rsidRDefault="00086123"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4" w:space="0" w:color="auto"/>
              <w:right w:val="nil"/>
            </w:tcBorders>
            <w:shd w:val="clear" w:color="auto" w:fill="auto"/>
            <w:vAlign w:val="center"/>
          </w:tcPr>
          <w:p w:rsidR="00086123" w:rsidRPr="00EA1A59" w:rsidRDefault="00086123"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Toplam</w:t>
            </w:r>
          </w:p>
        </w:tc>
        <w:tc>
          <w:tcPr>
            <w:tcW w:w="720" w:type="dxa"/>
            <w:tcBorders>
              <w:top w:val="single" w:sz="4" w:space="0" w:color="auto"/>
              <w:left w:val="nil"/>
              <w:bottom w:val="single" w:sz="4" w:space="0" w:color="auto"/>
              <w:right w:val="nil"/>
            </w:tcBorders>
            <w:shd w:val="clear" w:color="auto" w:fill="auto"/>
            <w:vAlign w:val="center"/>
          </w:tcPr>
          <w:p w:rsidR="00086123" w:rsidRPr="00EA1A59" w:rsidRDefault="00086123"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4" w:space="0" w:color="auto"/>
              <w:right w:val="nil"/>
            </w:tcBorders>
            <w:shd w:val="clear" w:color="auto" w:fill="auto"/>
            <w:vAlign w:val="center"/>
          </w:tcPr>
          <w:p w:rsidR="00086123" w:rsidRPr="00EA1A59" w:rsidRDefault="00086123"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4" w:space="0" w:color="auto"/>
              <w:right w:val="nil"/>
            </w:tcBorders>
            <w:shd w:val="clear" w:color="auto" w:fill="auto"/>
            <w:vAlign w:val="center"/>
          </w:tcPr>
          <w:p w:rsidR="00086123" w:rsidRPr="00EA1A59" w:rsidRDefault="00086123"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Toplam</w:t>
            </w:r>
          </w:p>
        </w:tc>
        <w:tc>
          <w:tcPr>
            <w:tcW w:w="720" w:type="dxa"/>
            <w:tcBorders>
              <w:top w:val="single" w:sz="4" w:space="0" w:color="auto"/>
              <w:left w:val="nil"/>
              <w:bottom w:val="single" w:sz="4" w:space="0" w:color="auto"/>
              <w:right w:val="nil"/>
            </w:tcBorders>
            <w:shd w:val="clear" w:color="auto" w:fill="auto"/>
            <w:vAlign w:val="center"/>
          </w:tcPr>
          <w:p w:rsidR="00086123" w:rsidRPr="00EA1A59" w:rsidRDefault="00086123"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4" w:space="0" w:color="auto"/>
              <w:right w:val="nil"/>
            </w:tcBorders>
            <w:shd w:val="clear" w:color="auto" w:fill="auto"/>
            <w:vAlign w:val="center"/>
          </w:tcPr>
          <w:p w:rsidR="00086123" w:rsidRPr="00EA1A59" w:rsidRDefault="00086123"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4" w:space="0" w:color="auto"/>
              <w:right w:val="nil"/>
            </w:tcBorders>
            <w:shd w:val="clear" w:color="auto" w:fill="auto"/>
            <w:vAlign w:val="center"/>
          </w:tcPr>
          <w:p w:rsidR="00086123" w:rsidRPr="00EA1A59" w:rsidRDefault="00086123"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Toplam</w:t>
            </w:r>
          </w:p>
        </w:tc>
      </w:tr>
      <w:tr w:rsidR="00086123" w:rsidRPr="00086123" w:rsidTr="00733DEE">
        <w:trPr>
          <w:trHeight w:val="300"/>
          <w:jc w:val="center"/>
        </w:trPr>
        <w:tc>
          <w:tcPr>
            <w:tcW w:w="720" w:type="dxa"/>
            <w:tcBorders>
              <w:top w:val="single" w:sz="4" w:space="0" w:color="auto"/>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1000</w:t>
            </w:r>
          </w:p>
        </w:tc>
        <w:tc>
          <w:tcPr>
            <w:tcW w:w="720" w:type="dxa"/>
            <w:tcBorders>
              <w:top w:val="single" w:sz="4" w:space="0" w:color="auto"/>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20</w:t>
            </w:r>
          </w:p>
        </w:tc>
        <w:tc>
          <w:tcPr>
            <w:tcW w:w="720" w:type="dxa"/>
            <w:tcBorders>
              <w:top w:val="single" w:sz="4" w:space="0" w:color="auto"/>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0.0</w:t>
            </w:r>
          </w:p>
        </w:tc>
        <w:tc>
          <w:tcPr>
            <w:tcW w:w="720" w:type="dxa"/>
            <w:tcBorders>
              <w:top w:val="single" w:sz="4" w:space="0" w:color="auto"/>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95.9</w:t>
            </w:r>
          </w:p>
        </w:tc>
        <w:tc>
          <w:tcPr>
            <w:tcW w:w="720" w:type="dxa"/>
            <w:tcBorders>
              <w:top w:val="single" w:sz="4" w:space="0" w:color="auto"/>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0.0</w:t>
            </w:r>
          </w:p>
        </w:tc>
        <w:tc>
          <w:tcPr>
            <w:tcW w:w="720" w:type="dxa"/>
            <w:tcBorders>
              <w:top w:val="single" w:sz="4" w:space="0" w:color="auto"/>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42.1</w:t>
            </w:r>
          </w:p>
        </w:tc>
        <w:tc>
          <w:tcPr>
            <w:tcW w:w="720" w:type="dxa"/>
            <w:tcBorders>
              <w:top w:val="single" w:sz="4" w:space="0" w:color="auto"/>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88.5</w:t>
            </w:r>
          </w:p>
        </w:tc>
        <w:tc>
          <w:tcPr>
            <w:tcW w:w="720" w:type="dxa"/>
            <w:tcBorders>
              <w:top w:val="single" w:sz="4" w:space="0" w:color="auto"/>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51.4</w:t>
            </w:r>
          </w:p>
        </w:tc>
        <w:tc>
          <w:tcPr>
            <w:tcW w:w="720" w:type="dxa"/>
            <w:tcBorders>
              <w:top w:val="single" w:sz="4" w:space="0" w:color="auto"/>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48.2</w:t>
            </w:r>
          </w:p>
        </w:tc>
        <w:tc>
          <w:tcPr>
            <w:tcW w:w="720" w:type="dxa"/>
            <w:tcBorders>
              <w:top w:val="single" w:sz="4" w:space="0" w:color="auto"/>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96.7</w:t>
            </w:r>
          </w:p>
        </w:tc>
        <w:tc>
          <w:tcPr>
            <w:tcW w:w="720" w:type="dxa"/>
            <w:tcBorders>
              <w:top w:val="single" w:sz="4" w:space="0" w:color="auto"/>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57.9</w:t>
            </w:r>
          </w:p>
        </w:tc>
        <w:tc>
          <w:tcPr>
            <w:tcW w:w="720" w:type="dxa"/>
            <w:tcBorders>
              <w:top w:val="single" w:sz="4" w:space="0" w:color="auto"/>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72.5</w:t>
            </w:r>
          </w:p>
        </w:tc>
        <w:tc>
          <w:tcPr>
            <w:tcW w:w="720" w:type="dxa"/>
            <w:tcBorders>
              <w:top w:val="single" w:sz="4" w:space="0" w:color="auto"/>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93.3</w:t>
            </w:r>
          </w:p>
        </w:tc>
        <w:tc>
          <w:tcPr>
            <w:tcW w:w="720" w:type="dxa"/>
            <w:tcBorders>
              <w:top w:val="single" w:sz="4" w:space="0" w:color="auto"/>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76.7</w:t>
            </w:r>
          </w:p>
        </w:tc>
        <w:tc>
          <w:tcPr>
            <w:tcW w:w="720" w:type="dxa"/>
            <w:tcBorders>
              <w:top w:val="single" w:sz="4" w:space="0" w:color="auto"/>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11.3</w:t>
            </w:r>
          </w:p>
        </w:tc>
        <w:tc>
          <w:tcPr>
            <w:tcW w:w="720" w:type="dxa"/>
            <w:tcBorders>
              <w:top w:val="single" w:sz="4" w:space="0" w:color="auto"/>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95.4</w:t>
            </w:r>
          </w:p>
        </w:tc>
        <w:tc>
          <w:tcPr>
            <w:tcW w:w="720" w:type="dxa"/>
            <w:tcBorders>
              <w:top w:val="single" w:sz="4" w:space="0" w:color="auto"/>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28.1</w:t>
            </w:r>
          </w:p>
        </w:tc>
      </w:tr>
      <w:tr w:rsidR="00086123" w:rsidRPr="00086123" w:rsidTr="00733DEE">
        <w:trPr>
          <w:trHeight w:val="300"/>
          <w:jc w:val="center"/>
        </w:trPr>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40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35.1</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92.2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46.5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89.5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76.9</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87.0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54.6</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93.8</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62.5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74.6</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87.2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77.1</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90.7</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0.0</w:t>
            </w:r>
          </w:p>
        </w:tc>
      </w:tr>
      <w:tr w:rsidR="00086123" w:rsidRPr="00086123" w:rsidTr="00733DEE">
        <w:trPr>
          <w:trHeight w:val="300"/>
          <w:jc w:val="center"/>
        </w:trPr>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51.5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88.6</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59.0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94.0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64.3</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88.1</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73.5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90.7</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77.0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77.6</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80.8</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78.2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86.0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0.0</w:t>
            </w:r>
          </w:p>
        </w:tc>
      </w:tr>
      <w:tr w:rsidR="00086123" w:rsidRPr="00086123" w:rsidTr="00733DEE">
        <w:trPr>
          <w:trHeight w:val="300"/>
          <w:jc w:val="center"/>
        </w:trPr>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71.3</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84.9</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74.0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50.8</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90.4</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84.4</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87.6</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85.0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77.8</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74.8</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77.2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80.9</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0.0</w:t>
            </w:r>
          </w:p>
        </w:tc>
      </w:tr>
      <w:tr w:rsidR="00086123" w:rsidRPr="00086123" w:rsidTr="00733DEE">
        <w:trPr>
          <w:trHeight w:val="300"/>
          <w:jc w:val="center"/>
        </w:trPr>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100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75.1</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81.3</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76.4</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39.2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88.0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80.1</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85.0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81.1</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80.4</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68.7</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78.0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75.9</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0.0</w:t>
            </w:r>
          </w:p>
        </w:tc>
      </w:tr>
      <w:tr w:rsidR="00086123" w:rsidRPr="00086123" w:rsidTr="00733DEE">
        <w:trPr>
          <w:trHeight w:val="300"/>
          <w:jc w:val="center"/>
        </w:trPr>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20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93.9</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62.6</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81.4</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66.3</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60.5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95.1</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67.5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80.7</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90.1</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82.5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60.8</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93.2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67.3</w:t>
            </w:r>
          </w:p>
        </w:tc>
      </w:tr>
      <w:tr w:rsidR="00086123" w:rsidRPr="00086123" w:rsidTr="00733DEE">
        <w:trPr>
          <w:trHeight w:val="300"/>
          <w:jc w:val="center"/>
        </w:trPr>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40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50.2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88.4</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57.9</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88.0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64.0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83.2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77.2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90.6</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79.9</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84.6</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80.9</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83.9</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53.5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86.1</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60.1</w:t>
            </w:r>
          </w:p>
        </w:tc>
      </w:tr>
      <w:tr w:rsidR="00086123" w:rsidRPr="00086123" w:rsidTr="00733DEE">
        <w:trPr>
          <w:trHeight w:val="300"/>
          <w:jc w:val="center"/>
        </w:trPr>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47.6</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82.8</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54.7</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94.4</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45.6</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84.6</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86.2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81.3</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86.5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71.6</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83.5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49.9</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78.4</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55.6</w:t>
            </w:r>
          </w:p>
        </w:tc>
      </w:tr>
      <w:tr w:rsidR="00086123" w:rsidRPr="00086123" w:rsidTr="00733DEE">
        <w:trPr>
          <w:trHeight w:val="300"/>
          <w:jc w:val="center"/>
        </w:trPr>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72.9</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77.3</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73.8</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99.2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27.0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84.7</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87.2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82.0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86.2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88.1</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62.2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82.9</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48.7</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71.1</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53.2</w:t>
            </w:r>
          </w:p>
        </w:tc>
      </w:tr>
      <w:tr w:rsidR="00086123" w:rsidRPr="00086123" w:rsidTr="00733DEE">
        <w:trPr>
          <w:trHeight w:val="300"/>
          <w:jc w:val="center"/>
        </w:trPr>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100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76.0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71.7</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75.1</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96.5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78.7</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87.0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77.1</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85.0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87.5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53.0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80.6</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52.0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62.4</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54.1</w:t>
            </w:r>
          </w:p>
        </w:tc>
      </w:tr>
      <w:tr w:rsidR="00086123" w:rsidRPr="00086123" w:rsidTr="00733DEE">
        <w:trPr>
          <w:trHeight w:val="300"/>
          <w:jc w:val="center"/>
        </w:trPr>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20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45.6</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91.8</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54.8</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68.2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76.7</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69.9</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65.9</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93.5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71.4</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86.5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86.8</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86.5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70.4</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90.7</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74.5</w:t>
            </w:r>
          </w:p>
        </w:tc>
      </w:tr>
      <w:tr w:rsidR="00086123" w:rsidRPr="00086123" w:rsidTr="00733DEE">
        <w:trPr>
          <w:trHeight w:val="300"/>
          <w:jc w:val="center"/>
        </w:trPr>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40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46.9</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84.5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54.5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89.1</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53.0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81.9</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83.2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87.6</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84.1</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88.1</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74.4</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85.4</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69.6</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82.0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72.1</w:t>
            </w:r>
          </w:p>
        </w:tc>
      </w:tr>
      <w:tr w:rsidR="00086123" w:rsidRPr="00086123" w:rsidTr="00733DEE">
        <w:trPr>
          <w:trHeight w:val="300"/>
          <w:jc w:val="center"/>
        </w:trPr>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76.0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77.2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76.2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95.0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28.7</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81.7</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87.5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81.7</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86.3</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88.1</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62.1</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82.9</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66.2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72.8</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67.5</w:t>
            </w:r>
          </w:p>
        </w:tc>
      </w:tr>
      <w:tr w:rsidR="00086123" w:rsidRPr="00086123" w:rsidTr="00733DEE">
        <w:trPr>
          <w:trHeight w:val="300"/>
          <w:jc w:val="center"/>
        </w:trPr>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74.8</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69.7</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73.8</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92.6</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75.4</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87.7</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75.9</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85.4</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88.3</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49.4</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80.5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67.6</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61.7</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66.4</w:t>
            </w:r>
          </w:p>
        </w:tc>
      </w:tr>
      <w:tr w:rsidR="00086123" w:rsidRPr="00086123" w:rsidTr="00733DEE">
        <w:trPr>
          <w:trHeight w:val="300"/>
          <w:jc w:val="center"/>
        </w:trPr>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100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74.7</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62.5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72.3</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89.5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85.6</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91.5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37.4</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80.7</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67.3</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48.8</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63.6</w:t>
            </w:r>
          </w:p>
        </w:tc>
      </w:tr>
      <w:tr w:rsidR="00086123" w:rsidRPr="00086123" w:rsidTr="00733DEE">
        <w:trPr>
          <w:trHeight w:val="300"/>
          <w:jc w:val="center"/>
        </w:trPr>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2500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20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89.8</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60.1</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71.1</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62.3</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51.0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91.9</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59.1</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87.6</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83.5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86.8</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80.4</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88.2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81.9</w:t>
            </w:r>
          </w:p>
        </w:tc>
      </w:tr>
      <w:tr w:rsidR="00086123" w:rsidRPr="00086123" w:rsidTr="00733DEE">
        <w:trPr>
          <w:trHeight w:val="300"/>
          <w:jc w:val="center"/>
        </w:trPr>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2500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40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48.8</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80.5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55.2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87.8</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40.9</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78.4</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73.2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84.6</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75.5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93.2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68.1</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88.2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76.3</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76.9</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76.4</w:t>
            </w:r>
          </w:p>
        </w:tc>
      </w:tr>
      <w:tr w:rsidR="00086123" w:rsidRPr="00086123" w:rsidTr="00733DEE">
        <w:trPr>
          <w:trHeight w:val="300"/>
          <w:jc w:val="center"/>
        </w:trPr>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2500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74.2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71.2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73.6</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90.9</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14.1</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75.5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84.2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77.1</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82.8</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91.9</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52.6</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84.0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80.5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63.4</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77.1</w:t>
            </w:r>
          </w:p>
        </w:tc>
      </w:tr>
      <w:tr w:rsidR="00086123" w:rsidRPr="00086123" w:rsidTr="00733DEE">
        <w:trPr>
          <w:trHeight w:val="300"/>
          <w:jc w:val="center"/>
        </w:trPr>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2500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59.9</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61.9</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60.3</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94.8</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88.0</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69.5</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84.3</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92.8</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37.2</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81.7</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76.1</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51.6</w:t>
            </w:r>
          </w:p>
        </w:tc>
        <w:tc>
          <w:tcPr>
            <w:tcW w:w="720" w:type="dxa"/>
            <w:tcBorders>
              <w:top w:val="nil"/>
              <w:left w:val="nil"/>
              <w:bottom w:val="nil"/>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71.2</w:t>
            </w:r>
          </w:p>
        </w:tc>
      </w:tr>
      <w:tr w:rsidR="00086123" w:rsidRPr="00086123" w:rsidTr="00733DEE">
        <w:trPr>
          <w:trHeight w:val="300"/>
          <w:jc w:val="center"/>
        </w:trPr>
        <w:tc>
          <w:tcPr>
            <w:tcW w:w="720" w:type="dxa"/>
            <w:tcBorders>
              <w:top w:val="nil"/>
              <w:left w:val="nil"/>
              <w:bottom w:val="single" w:sz="4" w:space="0" w:color="auto"/>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2500</w:t>
            </w:r>
          </w:p>
        </w:tc>
        <w:tc>
          <w:tcPr>
            <w:tcW w:w="720" w:type="dxa"/>
            <w:tcBorders>
              <w:top w:val="nil"/>
              <w:left w:val="nil"/>
              <w:bottom w:val="single" w:sz="4" w:space="0" w:color="auto"/>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100</w:t>
            </w:r>
          </w:p>
        </w:tc>
        <w:tc>
          <w:tcPr>
            <w:tcW w:w="720" w:type="dxa"/>
            <w:tcBorders>
              <w:top w:val="nil"/>
              <w:left w:val="nil"/>
              <w:bottom w:val="single" w:sz="4" w:space="0" w:color="auto"/>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74.0</w:t>
            </w:r>
          </w:p>
        </w:tc>
        <w:tc>
          <w:tcPr>
            <w:tcW w:w="720" w:type="dxa"/>
            <w:tcBorders>
              <w:top w:val="nil"/>
              <w:left w:val="nil"/>
              <w:bottom w:val="single" w:sz="4" w:space="0" w:color="auto"/>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53.2</w:t>
            </w:r>
          </w:p>
        </w:tc>
        <w:tc>
          <w:tcPr>
            <w:tcW w:w="720" w:type="dxa"/>
            <w:tcBorders>
              <w:top w:val="nil"/>
              <w:left w:val="nil"/>
              <w:bottom w:val="single" w:sz="4" w:space="0" w:color="auto"/>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69.9</w:t>
            </w:r>
          </w:p>
        </w:tc>
        <w:tc>
          <w:tcPr>
            <w:tcW w:w="720" w:type="dxa"/>
            <w:tcBorders>
              <w:top w:val="nil"/>
              <w:left w:val="nil"/>
              <w:bottom w:val="single" w:sz="4" w:space="0" w:color="auto"/>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100.0</w:t>
            </w:r>
          </w:p>
        </w:tc>
        <w:tc>
          <w:tcPr>
            <w:tcW w:w="720" w:type="dxa"/>
            <w:tcBorders>
              <w:top w:val="nil"/>
              <w:left w:val="nil"/>
              <w:bottom w:val="single" w:sz="4" w:space="0" w:color="auto"/>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0.0</w:t>
            </w:r>
          </w:p>
        </w:tc>
        <w:tc>
          <w:tcPr>
            <w:tcW w:w="720" w:type="dxa"/>
            <w:tcBorders>
              <w:top w:val="nil"/>
              <w:left w:val="nil"/>
              <w:bottom w:val="single" w:sz="4" w:space="0" w:color="auto"/>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0.0</w:t>
            </w:r>
          </w:p>
        </w:tc>
        <w:tc>
          <w:tcPr>
            <w:tcW w:w="720" w:type="dxa"/>
            <w:tcBorders>
              <w:top w:val="nil"/>
              <w:left w:val="nil"/>
              <w:bottom w:val="single" w:sz="4" w:space="0" w:color="auto"/>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91.2</w:t>
            </w:r>
          </w:p>
        </w:tc>
        <w:tc>
          <w:tcPr>
            <w:tcW w:w="720" w:type="dxa"/>
            <w:tcBorders>
              <w:top w:val="nil"/>
              <w:left w:val="nil"/>
              <w:bottom w:val="single" w:sz="4" w:space="0" w:color="auto"/>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62.5</w:t>
            </w:r>
          </w:p>
        </w:tc>
        <w:tc>
          <w:tcPr>
            <w:tcW w:w="720" w:type="dxa"/>
            <w:tcBorders>
              <w:top w:val="nil"/>
              <w:left w:val="nil"/>
              <w:bottom w:val="single" w:sz="4" w:space="0" w:color="auto"/>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85.5</w:t>
            </w:r>
          </w:p>
        </w:tc>
        <w:tc>
          <w:tcPr>
            <w:tcW w:w="720" w:type="dxa"/>
            <w:tcBorders>
              <w:top w:val="nil"/>
              <w:left w:val="nil"/>
              <w:bottom w:val="single" w:sz="4" w:space="0" w:color="auto"/>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93.3</w:t>
            </w:r>
          </w:p>
        </w:tc>
        <w:tc>
          <w:tcPr>
            <w:tcW w:w="720" w:type="dxa"/>
            <w:tcBorders>
              <w:top w:val="nil"/>
              <w:left w:val="nil"/>
              <w:bottom w:val="single" w:sz="4" w:space="0" w:color="auto"/>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21.5</w:t>
            </w:r>
          </w:p>
        </w:tc>
        <w:tc>
          <w:tcPr>
            <w:tcW w:w="720" w:type="dxa"/>
            <w:tcBorders>
              <w:top w:val="nil"/>
              <w:left w:val="nil"/>
              <w:bottom w:val="single" w:sz="4" w:space="0" w:color="auto"/>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79.0</w:t>
            </w:r>
          </w:p>
        </w:tc>
        <w:tc>
          <w:tcPr>
            <w:tcW w:w="720" w:type="dxa"/>
            <w:tcBorders>
              <w:top w:val="nil"/>
              <w:left w:val="nil"/>
              <w:bottom w:val="single" w:sz="4" w:space="0" w:color="auto"/>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77.2</w:t>
            </w:r>
          </w:p>
        </w:tc>
        <w:tc>
          <w:tcPr>
            <w:tcW w:w="720" w:type="dxa"/>
            <w:tcBorders>
              <w:top w:val="nil"/>
              <w:left w:val="nil"/>
              <w:bottom w:val="single" w:sz="4" w:space="0" w:color="auto"/>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39.9</w:t>
            </w:r>
          </w:p>
        </w:tc>
        <w:tc>
          <w:tcPr>
            <w:tcW w:w="720" w:type="dxa"/>
            <w:tcBorders>
              <w:top w:val="nil"/>
              <w:left w:val="nil"/>
              <w:bottom w:val="single" w:sz="4" w:space="0" w:color="auto"/>
              <w:right w:val="nil"/>
            </w:tcBorders>
            <w:noWrap/>
            <w:hideMark/>
          </w:tcPr>
          <w:p w:rsidR="00086123" w:rsidRPr="00086123" w:rsidRDefault="00086123" w:rsidP="00FC5579">
            <w:pPr>
              <w:spacing w:after="0" w:line="360" w:lineRule="auto"/>
              <w:jc w:val="right"/>
              <w:rPr>
                <w:rFonts w:ascii="Times New Roman" w:eastAsia="Times New Roman" w:hAnsi="Times New Roman"/>
                <w:color w:val="000000"/>
                <w:kern w:val="0"/>
                <w:sz w:val="20"/>
                <w:szCs w:val="20"/>
                <w:lang w:val="en-US"/>
              </w:rPr>
            </w:pPr>
            <w:r w:rsidRPr="00086123">
              <w:rPr>
                <w:rFonts w:ascii="Times New Roman" w:eastAsia="Times New Roman" w:hAnsi="Times New Roman"/>
                <w:color w:val="000000"/>
                <w:kern w:val="0"/>
                <w:sz w:val="20"/>
                <w:szCs w:val="20"/>
                <w:lang w:val="en-US"/>
              </w:rPr>
              <w:t>69.8</w:t>
            </w:r>
          </w:p>
        </w:tc>
      </w:tr>
    </w:tbl>
    <w:p w:rsidR="00733DEE" w:rsidRDefault="00733DEE" w:rsidP="00733DEE">
      <w:pPr>
        <w:rPr>
          <w:rFonts w:ascii="Times New Roman" w:eastAsia="Times New Roman" w:hAnsi="Times New Roman"/>
          <w:kern w:val="0"/>
          <w:sz w:val="18"/>
          <w:szCs w:val="18"/>
          <w:lang w:eastAsia="tr-TR"/>
        </w:rPr>
      </w:pPr>
      <w:r>
        <w:br w:type="page"/>
      </w:r>
    </w:p>
    <w:p w:rsidR="006D7CDE" w:rsidRDefault="006D7CDE" w:rsidP="006D7CDE">
      <w:pPr>
        <w:pStyle w:val="ResimYazs"/>
        <w:keepNext/>
        <w:jc w:val="center"/>
      </w:pPr>
      <w:bookmarkStart w:id="202" w:name="_Toc486060110"/>
      <w:r>
        <w:lastRenderedPageBreak/>
        <w:t xml:space="preserve">Tablo B. </w:t>
      </w:r>
      <w:fldSimple w:instr=" SEQ Tablo_B. \* ARABIC ">
        <w:r w:rsidR="00FE6146">
          <w:rPr>
            <w:noProof/>
          </w:rPr>
          <w:t>3</w:t>
        </w:r>
      </w:fldSimple>
      <w:r>
        <w:t xml:space="preserve">. </w:t>
      </w:r>
      <w:r w:rsidRPr="00147E02">
        <w:t>630 kVA</w:t>
      </w:r>
      <w:r w:rsidR="00B03103">
        <w:t xml:space="preserve"> Teorik</w:t>
      </w:r>
      <w:r w:rsidRPr="00147E02">
        <w:t xml:space="preserve"> optimizasyon sonuçları - tüm algoritmalar</w:t>
      </w:r>
      <w:bookmarkEnd w:id="202"/>
    </w:p>
    <w:tbl>
      <w:tblPr>
        <w:tblStyle w:val="TabloKlavuzu"/>
        <w:tblW w:w="0" w:type="auto"/>
        <w:jc w:val="center"/>
        <w:tblLayout w:type="fixed"/>
        <w:tblLook w:val="04A0" w:firstRow="1" w:lastRow="0" w:firstColumn="1" w:lastColumn="0" w:noHBand="0" w:noVBand="1"/>
      </w:tblPr>
      <w:tblGrid>
        <w:gridCol w:w="720"/>
        <w:gridCol w:w="720"/>
        <w:gridCol w:w="720"/>
        <w:gridCol w:w="720"/>
        <w:gridCol w:w="720"/>
        <w:gridCol w:w="720"/>
        <w:gridCol w:w="720"/>
        <w:gridCol w:w="720"/>
        <w:gridCol w:w="720"/>
        <w:gridCol w:w="720"/>
        <w:gridCol w:w="720"/>
        <w:gridCol w:w="720"/>
        <w:gridCol w:w="720"/>
        <w:gridCol w:w="720"/>
        <w:gridCol w:w="720"/>
        <w:gridCol w:w="720"/>
        <w:gridCol w:w="720"/>
      </w:tblGrid>
      <w:tr w:rsidR="00733DEE" w:rsidRPr="00EA1A59" w:rsidTr="00733DEE">
        <w:trPr>
          <w:jc w:val="center"/>
        </w:trPr>
        <w:tc>
          <w:tcPr>
            <w:tcW w:w="720" w:type="dxa"/>
            <w:tcBorders>
              <w:top w:val="single" w:sz="4" w:space="0" w:color="auto"/>
              <w:left w:val="nil"/>
              <w:bottom w:val="nil"/>
              <w:right w:val="nil"/>
            </w:tcBorders>
          </w:tcPr>
          <w:p w:rsidR="00733DEE" w:rsidRPr="00EA1A59" w:rsidRDefault="00733DEE" w:rsidP="00733DEE">
            <w:pPr>
              <w:pStyle w:val="ResimYazs"/>
              <w:keepNext/>
              <w:spacing w:after="0" w:line="360" w:lineRule="auto"/>
              <w:jc w:val="center"/>
              <w:rPr>
                <w:sz w:val="20"/>
                <w:szCs w:val="20"/>
              </w:rPr>
            </w:pPr>
          </w:p>
        </w:tc>
        <w:tc>
          <w:tcPr>
            <w:tcW w:w="720" w:type="dxa"/>
            <w:tcBorders>
              <w:top w:val="single" w:sz="4" w:space="0" w:color="auto"/>
              <w:left w:val="nil"/>
              <w:bottom w:val="nil"/>
              <w:right w:val="nil"/>
            </w:tcBorders>
          </w:tcPr>
          <w:p w:rsidR="00733DEE" w:rsidRPr="00EA1A59" w:rsidRDefault="00733DEE" w:rsidP="00733DEE">
            <w:pPr>
              <w:pStyle w:val="ResimYazs"/>
              <w:keepNext/>
              <w:spacing w:after="0" w:line="360" w:lineRule="auto"/>
              <w:jc w:val="center"/>
              <w:rPr>
                <w:sz w:val="20"/>
                <w:szCs w:val="20"/>
              </w:rPr>
            </w:pPr>
          </w:p>
        </w:tc>
        <w:tc>
          <w:tcPr>
            <w:tcW w:w="2160" w:type="dxa"/>
            <w:gridSpan w:val="3"/>
            <w:tcBorders>
              <w:top w:val="single" w:sz="8" w:space="0" w:color="auto"/>
              <w:left w:val="nil"/>
              <w:bottom w:val="single" w:sz="8" w:space="0" w:color="auto"/>
              <w:right w:val="nil"/>
            </w:tcBorders>
            <w:shd w:val="clear" w:color="auto" w:fill="auto"/>
            <w:vAlign w:val="center"/>
          </w:tcPr>
          <w:p w:rsidR="00733DEE" w:rsidRPr="000B0E97" w:rsidRDefault="00733DEE" w:rsidP="00733DEE">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ABC</w:t>
            </w:r>
          </w:p>
        </w:tc>
        <w:tc>
          <w:tcPr>
            <w:tcW w:w="2160" w:type="dxa"/>
            <w:gridSpan w:val="3"/>
            <w:tcBorders>
              <w:top w:val="single" w:sz="8" w:space="0" w:color="auto"/>
              <w:left w:val="nil"/>
              <w:bottom w:val="single" w:sz="8" w:space="0" w:color="auto"/>
              <w:right w:val="nil"/>
            </w:tcBorders>
            <w:shd w:val="clear" w:color="auto" w:fill="auto"/>
            <w:vAlign w:val="center"/>
          </w:tcPr>
          <w:p w:rsidR="00733DEE" w:rsidRPr="000B0E97" w:rsidRDefault="00733DEE" w:rsidP="00733DEE">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b6e6rl</w:t>
            </w:r>
          </w:p>
        </w:tc>
        <w:tc>
          <w:tcPr>
            <w:tcW w:w="2160" w:type="dxa"/>
            <w:gridSpan w:val="3"/>
            <w:tcBorders>
              <w:top w:val="single" w:sz="8" w:space="0" w:color="auto"/>
              <w:left w:val="nil"/>
              <w:bottom w:val="single" w:sz="8" w:space="0" w:color="auto"/>
              <w:right w:val="nil"/>
            </w:tcBorders>
            <w:shd w:val="clear" w:color="auto" w:fill="auto"/>
            <w:vAlign w:val="center"/>
          </w:tcPr>
          <w:p w:rsidR="00733DEE" w:rsidRPr="000B0E97" w:rsidRDefault="00733DEE" w:rsidP="00733DEE">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BSA</w:t>
            </w:r>
          </w:p>
        </w:tc>
        <w:tc>
          <w:tcPr>
            <w:tcW w:w="2160" w:type="dxa"/>
            <w:gridSpan w:val="3"/>
            <w:tcBorders>
              <w:top w:val="single" w:sz="8" w:space="0" w:color="auto"/>
              <w:left w:val="nil"/>
              <w:bottom w:val="single" w:sz="8" w:space="0" w:color="auto"/>
              <w:right w:val="nil"/>
            </w:tcBorders>
            <w:shd w:val="clear" w:color="auto" w:fill="auto"/>
            <w:vAlign w:val="center"/>
          </w:tcPr>
          <w:p w:rsidR="00733DEE" w:rsidRPr="000B0E97" w:rsidRDefault="00733DEE" w:rsidP="00733DEE">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CS</w:t>
            </w:r>
          </w:p>
        </w:tc>
        <w:tc>
          <w:tcPr>
            <w:tcW w:w="2160" w:type="dxa"/>
            <w:gridSpan w:val="3"/>
            <w:tcBorders>
              <w:top w:val="single" w:sz="8" w:space="0" w:color="auto"/>
              <w:left w:val="nil"/>
              <w:bottom w:val="single" w:sz="8" w:space="0" w:color="auto"/>
              <w:right w:val="nil"/>
            </w:tcBorders>
            <w:shd w:val="clear" w:color="auto" w:fill="auto"/>
            <w:vAlign w:val="center"/>
          </w:tcPr>
          <w:p w:rsidR="00733DEE" w:rsidRPr="000B0E97" w:rsidRDefault="00733DEE" w:rsidP="00733DEE">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FPA</w:t>
            </w:r>
          </w:p>
        </w:tc>
      </w:tr>
      <w:tr w:rsidR="00733DEE" w:rsidRPr="00EA1A59" w:rsidTr="00733DEE">
        <w:trPr>
          <w:jc w:val="center"/>
        </w:trPr>
        <w:tc>
          <w:tcPr>
            <w:tcW w:w="720" w:type="dxa"/>
            <w:tcBorders>
              <w:top w:val="nil"/>
              <w:left w:val="nil"/>
              <w:bottom w:val="single" w:sz="4" w:space="0" w:color="auto"/>
              <w:right w:val="nil"/>
            </w:tcBorders>
            <w:shd w:val="clear" w:color="auto" w:fill="auto"/>
            <w:vAlign w:val="center"/>
          </w:tcPr>
          <w:p w:rsidR="00733DEE" w:rsidRPr="00EA1A59" w:rsidRDefault="00733DEE"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Döngü</w:t>
            </w:r>
          </w:p>
        </w:tc>
        <w:tc>
          <w:tcPr>
            <w:tcW w:w="720" w:type="dxa"/>
            <w:tcBorders>
              <w:top w:val="nil"/>
              <w:left w:val="nil"/>
              <w:bottom w:val="single" w:sz="4" w:space="0" w:color="auto"/>
              <w:right w:val="nil"/>
            </w:tcBorders>
            <w:shd w:val="clear" w:color="auto" w:fill="auto"/>
            <w:vAlign w:val="center"/>
          </w:tcPr>
          <w:p w:rsidR="00733DEE" w:rsidRPr="00EA1A59" w:rsidRDefault="00733DEE"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Pop</w:t>
            </w:r>
          </w:p>
        </w:tc>
        <w:tc>
          <w:tcPr>
            <w:tcW w:w="720" w:type="dxa"/>
            <w:tcBorders>
              <w:top w:val="single" w:sz="4" w:space="0" w:color="auto"/>
              <w:left w:val="nil"/>
              <w:bottom w:val="single" w:sz="4" w:space="0" w:color="auto"/>
              <w:right w:val="nil"/>
            </w:tcBorders>
            <w:shd w:val="clear" w:color="auto" w:fill="auto"/>
            <w:vAlign w:val="center"/>
          </w:tcPr>
          <w:p w:rsidR="00733DEE" w:rsidRPr="00EA1A59" w:rsidRDefault="00733DEE"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4" w:space="0" w:color="auto"/>
              <w:right w:val="nil"/>
            </w:tcBorders>
            <w:shd w:val="clear" w:color="auto" w:fill="auto"/>
            <w:vAlign w:val="center"/>
          </w:tcPr>
          <w:p w:rsidR="00733DEE" w:rsidRPr="00EA1A59" w:rsidRDefault="00733DEE"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4" w:space="0" w:color="auto"/>
              <w:right w:val="nil"/>
            </w:tcBorders>
            <w:shd w:val="clear" w:color="auto" w:fill="auto"/>
            <w:vAlign w:val="center"/>
          </w:tcPr>
          <w:p w:rsidR="00733DEE" w:rsidRPr="00EA1A59" w:rsidRDefault="00733DEE"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w:t>
            </w:r>
          </w:p>
        </w:tc>
        <w:tc>
          <w:tcPr>
            <w:tcW w:w="720" w:type="dxa"/>
            <w:tcBorders>
              <w:top w:val="single" w:sz="4" w:space="0" w:color="auto"/>
              <w:left w:val="nil"/>
              <w:bottom w:val="single" w:sz="4" w:space="0" w:color="auto"/>
              <w:right w:val="nil"/>
            </w:tcBorders>
            <w:shd w:val="clear" w:color="auto" w:fill="auto"/>
            <w:vAlign w:val="center"/>
          </w:tcPr>
          <w:p w:rsidR="00733DEE" w:rsidRPr="00EA1A59" w:rsidRDefault="00733DEE"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4" w:space="0" w:color="auto"/>
              <w:right w:val="nil"/>
            </w:tcBorders>
            <w:shd w:val="clear" w:color="auto" w:fill="auto"/>
            <w:vAlign w:val="center"/>
          </w:tcPr>
          <w:p w:rsidR="00733DEE" w:rsidRPr="00EA1A59" w:rsidRDefault="00733DEE"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4" w:space="0" w:color="auto"/>
              <w:right w:val="nil"/>
            </w:tcBorders>
            <w:shd w:val="clear" w:color="auto" w:fill="auto"/>
            <w:vAlign w:val="center"/>
          </w:tcPr>
          <w:p w:rsidR="00733DEE" w:rsidRPr="00EA1A59" w:rsidRDefault="00733DEE"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Toplam</w:t>
            </w:r>
          </w:p>
        </w:tc>
        <w:tc>
          <w:tcPr>
            <w:tcW w:w="720" w:type="dxa"/>
            <w:tcBorders>
              <w:top w:val="single" w:sz="4" w:space="0" w:color="auto"/>
              <w:left w:val="nil"/>
              <w:bottom w:val="single" w:sz="4" w:space="0" w:color="auto"/>
              <w:right w:val="nil"/>
            </w:tcBorders>
            <w:shd w:val="clear" w:color="auto" w:fill="auto"/>
            <w:vAlign w:val="center"/>
          </w:tcPr>
          <w:p w:rsidR="00733DEE" w:rsidRPr="00EA1A59" w:rsidRDefault="00733DEE"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4" w:space="0" w:color="auto"/>
              <w:right w:val="nil"/>
            </w:tcBorders>
            <w:shd w:val="clear" w:color="auto" w:fill="auto"/>
            <w:vAlign w:val="center"/>
          </w:tcPr>
          <w:p w:rsidR="00733DEE" w:rsidRPr="00EA1A59" w:rsidRDefault="00733DEE"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4" w:space="0" w:color="auto"/>
              <w:right w:val="nil"/>
            </w:tcBorders>
            <w:shd w:val="clear" w:color="auto" w:fill="auto"/>
            <w:vAlign w:val="center"/>
          </w:tcPr>
          <w:p w:rsidR="00733DEE" w:rsidRPr="00EA1A59" w:rsidRDefault="00733DEE"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Toplam</w:t>
            </w:r>
          </w:p>
        </w:tc>
        <w:tc>
          <w:tcPr>
            <w:tcW w:w="720" w:type="dxa"/>
            <w:tcBorders>
              <w:top w:val="single" w:sz="4" w:space="0" w:color="auto"/>
              <w:left w:val="nil"/>
              <w:bottom w:val="single" w:sz="4" w:space="0" w:color="auto"/>
              <w:right w:val="nil"/>
            </w:tcBorders>
            <w:shd w:val="clear" w:color="auto" w:fill="auto"/>
            <w:vAlign w:val="center"/>
          </w:tcPr>
          <w:p w:rsidR="00733DEE" w:rsidRPr="00EA1A59" w:rsidRDefault="00733DEE"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4" w:space="0" w:color="auto"/>
              <w:right w:val="nil"/>
            </w:tcBorders>
            <w:shd w:val="clear" w:color="auto" w:fill="auto"/>
            <w:vAlign w:val="center"/>
          </w:tcPr>
          <w:p w:rsidR="00733DEE" w:rsidRPr="00EA1A59" w:rsidRDefault="00733DEE"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4" w:space="0" w:color="auto"/>
              <w:right w:val="nil"/>
            </w:tcBorders>
            <w:shd w:val="clear" w:color="auto" w:fill="auto"/>
            <w:vAlign w:val="center"/>
          </w:tcPr>
          <w:p w:rsidR="00733DEE" w:rsidRPr="00EA1A59" w:rsidRDefault="00733DEE"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Toplam</w:t>
            </w:r>
          </w:p>
        </w:tc>
        <w:tc>
          <w:tcPr>
            <w:tcW w:w="720" w:type="dxa"/>
            <w:tcBorders>
              <w:top w:val="single" w:sz="4" w:space="0" w:color="auto"/>
              <w:left w:val="nil"/>
              <w:bottom w:val="single" w:sz="4" w:space="0" w:color="auto"/>
              <w:right w:val="nil"/>
            </w:tcBorders>
            <w:shd w:val="clear" w:color="auto" w:fill="auto"/>
            <w:vAlign w:val="center"/>
          </w:tcPr>
          <w:p w:rsidR="00733DEE" w:rsidRPr="00EA1A59" w:rsidRDefault="00733DEE"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4" w:space="0" w:color="auto"/>
              <w:right w:val="nil"/>
            </w:tcBorders>
            <w:shd w:val="clear" w:color="auto" w:fill="auto"/>
            <w:vAlign w:val="center"/>
          </w:tcPr>
          <w:p w:rsidR="00733DEE" w:rsidRPr="00EA1A59" w:rsidRDefault="00733DEE"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4" w:space="0" w:color="auto"/>
              <w:right w:val="nil"/>
            </w:tcBorders>
            <w:shd w:val="clear" w:color="auto" w:fill="auto"/>
            <w:vAlign w:val="center"/>
          </w:tcPr>
          <w:p w:rsidR="00733DEE" w:rsidRPr="00EA1A59" w:rsidRDefault="00733DEE" w:rsidP="00733DEE">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Toplam</w:t>
            </w:r>
          </w:p>
        </w:tc>
      </w:tr>
      <w:tr w:rsidR="00733DEE" w:rsidRPr="00733DEE" w:rsidTr="00733DEE">
        <w:tblPrEx>
          <w:jc w:val="left"/>
        </w:tblPrEx>
        <w:trPr>
          <w:trHeight w:val="300"/>
        </w:trPr>
        <w:tc>
          <w:tcPr>
            <w:tcW w:w="720" w:type="dxa"/>
            <w:tcBorders>
              <w:top w:val="single" w:sz="4" w:space="0" w:color="auto"/>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1000</w:t>
            </w:r>
          </w:p>
        </w:tc>
        <w:tc>
          <w:tcPr>
            <w:tcW w:w="720" w:type="dxa"/>
            <w:tcBorders>
              <w:top w:val="single" w:sz="4" w:space="0" w:color="auto"/>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20</w:t>
            </w:r>
          </w:p>
        </w:tc>
        <w:tc>
          <w:tcPr>
            <w:tcW w:w="720" w:type="dxa"/>
            <w:tcBorders>
              <w:top w:val="single" w:sz="4" w:space="0" w:color="auto"/>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0.0</w:t>
            </w:r>
          </w:p>
        </w:tc>
        <w:tc>
          <w:tcPr>
            <w:tcW w:w="720" w:type="dxa"/>
            <w:tcBorders>
              <w:top w:val="single" w:sz="4" w:space="0" w:color="auto"/>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95.8</w:t>
            </w:r>
          </w:p>
        </w:tc>
        <w:tc>
          <w:tcPr>
            <w:tcW w:w="720" w:type="dxa"/>
            <w:tcBorders>
              <w:top w:val="single" w:sz="4" w:space="0" w:color="auto"/>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0.0</w:t>
            </w:r>
          </w:p>
        </w:tc>
        <w:tc>
          <w:tcPr>
            <w:tcW w:w="720" w:type="dxa"/>
            <w:tcBorders>
              <w:top w:val="single" w:sz="4" w:space="0" w:color="auto"/>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71.7</w:t>
            </w:r>
          </w:p>
        </w:tc>
        <w:tc>
          <w:tcPr>
            <w:tcW w:w="720" w:type="dxa"/>
            <w:tcBorders>
              <w:top w:val="single" w:sz="4" w:space="0" w:color="auto"/>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89.7</w:t>
            </w:r>
          </w:p>
        </w:tc>
        <w:tc>
          <w:tcPr>
            <w:tcW w:w="720" w:type="dxa"/>
            <w:tcBorders>
              <w:top w:val="single" w:sz="4" w:space="0" w:color="auto"/>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75.3</w:t>
            </w:r>
          </w:p>
        </w:tc>
        <w:tc>
          <w:tcPr>
            <w:tcW w:w="720" w:type="dxa"/>
            <w:tcBorders>
              <w:top w:val="single" w:sz="4" w:space="0" w:color="auto"/>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70.7</w:t>
            </w:r>
          </w:p>
        </w:tc>
        <w:tc>
          <w:tcPr>
            <w:tcW w:w="720" w:type="dxa"/>
            <w:tcBorders>
              <w:top w:val="single" w:sz="4" w:space="0" w:color="auto"/>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96.2</w:t>
            </w:r>
          </w:p>
        </w:tc>
        <w:tc>
          <w:tcPr>
            <w:tcW w:w="720" w:type="dxa"/>
            <w:tcBorders>
              <w:top w:val="single" w:sz="4" w:space="0" w:color="auto"/>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75.8</w:t>
            </w:r>
          </w:p>
        </w:tc>
        <w:tc>
          <w:tcPr>
            <w:tcW w:w="720" w:type="dxa"/>
            <w:tcBorders>
              <w:top w:val="single" w:sz="4" w:space="0" w:color="auto"/>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91.5</w:t>
            </w:r>
          </w:p>
        </w:tc>
        <w:tc>
          <w:tcPr>
            <w:tcW w:w="720" w:type="dxa"/>
            <w:tcBorders>
              <w:top w:val="single" w:sz="4" w:space="0" w:color="auto"/>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92.9</w:t>
            </w:r>
          </w:p>
        </w:tc>
        <w:tc>
          <w:tcPr>
            <w:tcW w:w="720" w:type="dxa"/>
            <w:tcBorders>
              <w:top w:val="single" w:sz="4" w:space="0" w:color="auto"/>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91.8</w:t>
            </w:r>
          </w:p>
        </w:tc>
        <w:tc>
          <w:tcPr>
            <w:tcW w:w="720" w:type="dxa"/>
            <w:tcBorders>
              <w:top w:val="single" w:sz="4" w:space="0" w:color="auto"/>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60.3</w:t>
            </w:r>
          </w:p>
        </w:tc>
        <w:tc>
          <w:tcPr>
            <w:tcW w:w="720" w:type="dxa"/>
            <w:tcBorders>
              <w:top w:val="single" w:sz="4" w:space="0" w:color="auto"/>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95.9</w:t>
            </w:r>
          </w:p>
        </w:tc>
        <w:tc>
          <w:tcPr>
            <w:tcW w:w="720" w:type="dxa"/>
            <w:tcBorders>
              <w:top w:val="single" w:sz="4" w:space="0" w:color="auto"/>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67.4</w:t>
            </w:r>
          </w:p>
        </w:tc>
      </w:tr>
      <w:tr w:rsidR="00733DEE" w:rsidRPr="00733DEE" w:rsidTr="00733DEE">
        <w:tblPrEx>
          <w:jc w:val="left"/>
        </w:tblPrEx>
        <w:trPr>
          <w:trHeight w:val="300"/>
        </w:trPr>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40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58.9</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92.0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65.5</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95.4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79.8</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92.3</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89.6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92.8</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90.2</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92.4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86.5</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91.2</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63.0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91.8</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68.7</w:t>
            </w:r>
          </w:p>
        </w:tc>
      </w:tr>
      <w:tr w:rsidR="00733DEE" w:rsidRPr="00733DEE" w:rsidTr="00733DEE">
        <w:tblPrEx>
          <w:jc w:val="left"/>
        </w:tblPrEx>
        <w:trPr>
          <w:trHeight w:val="300"/>
        </w:trPr>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66.7</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88.1</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71.0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95.9</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69.0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90.5</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90.1</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89.4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94.2</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80.1</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91.3</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65.8</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87.4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70.1</w:t>
            </w:r>
          </w:p>
        </w:tc>
      </w:tr>
      <w:tr w:rsidR="00733DEE" w:rsidRPr="00733DEE" w:rsidTr="00733DEE">
        <w:tblPrEx>
          <w:jc w:val="left"/>
        </w:tblPrEx>
        <w:trPr>
          <w:trHeight w:val="300"/>
        </w:trPr>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68.9</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84.4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72.0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98.6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58.4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90.6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94.6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85.9</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92.8</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94.7</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73.6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90.4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72.7</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82.8</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74.7</w:t>
            </w:r>
          </w:p>
        </w:tc>
      </w:tr>
      <w:tr w:rsidR="00733DEE" w:rsidRPr="00733DEE" w:rsidTr="00733DEE">
        <w:tblPrEx>
          <w:jc w:val="left"/>
        </w:tblPrEx>
        <w:trPr>
          <w:trHeight w:val="300"/>
        </w:trPr>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100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67.7</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80.6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70.2</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99.5</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49.2</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89.5</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86.4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82.7</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85.7</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95.4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67.0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89.7</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72.6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78.5</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73.8</w:t>
            </w:r>
          </w:p>
        </w:tc>
      </w:tr>
      <w:tr w:rsidR="00733DEE" w:rsidRPr="00733DEE" w:rsidTr="00733DEE">
        <w:tblPrEx>
          <w:jc w:val="left"/>
        </w:tblPrEx>
        <w:trPr>
          <w:trHeight w:val="300"/>
        </w:trPr>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20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56.9</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93.7</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64.3</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93.4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84.8</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91.7</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73.0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94.3</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77.2</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92.9</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89.6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92.3</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77.6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93.8</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80.9</w:t>
            </w:r>
          </w:p>
        </w:tc>
      </w:tr>
      <w:tr w:rsidR="00733DEE" w:rsidRPr="00733DEE" w:rsidTr="00733DEE">
        <w:tblPrEx>
          <w:jc w:val="left"/>
        </w:tblPrEx>
        <w:trPr>
          <w:trHeight w:val="300"/>
        </w:trPr>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40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68.5</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87.9</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72.4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98.0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69.9</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92.4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92.2</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89.0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91.5</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95.8</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79.9</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92.6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83.8</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87.5</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84.5</w:t>
            </w:r>
          </w:p>
        </w:tc>
      </w:tr>
      <w:tr w:rsidR="00733DEE" w:rsidRPr="00733DEE" w:rsidTr="00733DEE">
        <w:tblPrEx>
          <w:jc w:val="left"/>
        </w:tblPrEx>
        <w:trPr>
          <w:trHeight w:val="300"/>
        </w:trPr>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66.9</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82.1</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69.9</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99.5</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55.2</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90.7</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95.3</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83.9</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93.0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96.2</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70.2</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91.0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81.7</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80.8</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81.5</w:t>
            </w:r>
          </w:p>
        </w:tc>
      </w:tr>
      <w:tr w:rsidR="00733DEE" w:rsidRPr="00733DEE" w:rsidTr="00733DEE">
        <w:tblPrEx>
          <w:jc w:val="left"/>
        </w:tblPrEx>
        <w:trPr>
          <w:trHeight w:val="300"/>
        </w:trPr>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70.2</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76.5</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71.4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98.6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38.7</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86.6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95.5</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78.8</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92.2</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96.4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60.3</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89.2</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81.4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74.2</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80.0</w:t>
            </w:r>
          </w:p>
        </w:tc>
      </w:tr>
      <w:tr w:rsidR="00733DEE" w:rsidRPr="00733DEE" w:rsidTr="00733DEE">
        <w:tblPrEx>
          <w:jc w:val="left"/>
        </w:tblPrEx>
        <w:trPr>
          <w:trHeight w:val="300"/>
        </w:trPr>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100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74.9</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70.8</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74.1</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99.9</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23.2</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84.6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94.9</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74.2</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90.7</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97.6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50.4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88.2</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83.6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67.0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80.3</w:t>
            </w:r>
          </w:p>
        </w:tc>
      </w:tr>
      <w:tr w:rsidR="00733DEE" w:rsidRPr="00733DEE" w:rsidTr="00733DEE">
        <w:tblPrEx>
          <w:jc w:val="left"/>
        </w:tblPrEx>
        <w:trPr>
          <w:trHeight w:val="300"/>
        </w:trPr>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20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91.5</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79.6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75.4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92.7</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78.8</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96.1</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86.1</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94.1</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80.8</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91.5</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83.0</w:t>
            </w:r>
          </w:p>
        </w:tc>
      </w:tr>
      <w:tr w:rsidR="00733DEE" w:rsidRPr="00733DEE" w:rsidTr="00733DEE">
        <w:tblPrEx>
          <w:jc w:val="left"/>
        </w:tblPrEx>
        <w:trPr>
          <w:trHeight w:val="300"/>
        </w:trPr>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40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39.1</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83.8</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48.0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95.7</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59.3</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88.4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82.3</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86.0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83.1</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97.4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73.0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92.5</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87.8</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83.2</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86.9</w:t>
            </w:r>
          </w:p>
        </w:tc>
      </w:tr>
      <w:tr w:rsidR="00733DEE" w:rsidRPr="00733DEE" w:rsidTr="00733DEE">
        <w:tblPrEx>
          <w:jc w:val="left"/>
        </w:tblPrEx>
        <w:trPr>
          <w:trHeight w:val="300"/>
        </w:trPr>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70.2</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76.2</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71.4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99.1</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39.1</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87.1</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94.4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79.3</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91.4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98.3</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59.8</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90.6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88.8</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74.1</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85.9</w:t>
            </w:r>
          </w:p>
        </w:tc>
      </w:tr>
      <w:tr w:rsidR="00733DEE" w:rsidRPr="00733DEE" w:rsidTr="00733DEE">
        <w:tblPrEx>
          <w:jc w:val="left"/>
        </w:tblPrEx>
        <w:trPr>
          <w:trHeight w:val="300"/>
        </w:trPr>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64.3</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68.7</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65.2</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98.5</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17.3</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82.3</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92.0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72.4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88.0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98.3</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47.0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88.0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88.9</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65.4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84.2</w:t>
            </w:r>
          </w:p>
        </w:tc>
      </w:tr>
      <w:tr w:rsidR="00733DEE" w:rsidRPr="00733DEE" w:rsidTr="00733DEE">
        <w:tblPrEx>
          <w:jc w:val="left"/>
        </w:tblPrEx>
        <w:trPr>
          <w:trHeight w:val="300"/>
        </w:trPr>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100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69.6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60.9</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67.8</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99.5</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96.4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65.9</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90.3</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98.6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34.2</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85.7</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90.1</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56.3</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83.3</w:t>
            </w:r>
          </w:p>
        </w:tc>
      </w:tr>
      <w:tr w:rsidR="00733DEE" w:rsidRPr="00733DEE" w:rsidTr="00733DEE">
        <w:tblPrEx>
          <w:jc w:val="left"/>
        </w:tblPrEx>
        <w:trPr>
          <w:trHeight w:val="300"/>
        </w:trPr>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2500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20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89.4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75.9</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74.0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75.5</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90.6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98.6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82.7</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95.4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85.7</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89.6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86.5</w:t>
            </w:r>
          </w:p>
        </w:tc>
      </w:tr>
      <w:tr w:rsidR="00733DEE" w:rsidRPr="00733DEE" w:rsidTr="00733DEE">
        <w:tblPrEx>
          <w:jc w:val="left"/>
        </w:tblPrEx>
        <w:trPr>
          <w:trHeight w:val="300"/>
        </w:trPr>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2500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40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64.3</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79.9</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67.4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97.8</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50.4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88.3</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92.6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81.9</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90.4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98.1</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66.2</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91.7</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88.6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79.1</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86.7</w:t>
            </w:r>
          </w:p>
        </w:tc>
      </w:tr>
      <w:tr w:rsidR="00733DEE" w:rsidRPr="00733DEE" w:rsidTr="00733DEE">
        <w:tblPrEx>
          <w:jc w:val="left"/>
        </w:tblPrEx>
        <w:trPr>
          <w:trHeight w:val="300"/>
        </w:trPr>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2500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65.9</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70.4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66.8</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98.7</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23.3</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83.6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95.6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73.5</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91.2</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98.5</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50.0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88.8</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92.5</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67.9</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87.6</w:t>
            </w:r>
          </w:p>
        </w:tc>
      </w:tr>
      <w:tr w:rsidR="00733DEE" w:rsidRPr="00733DEE" w:rsidTr="00733DEE">
        <w:tblPrEx>
          <w:jc w:val="left"/>
        </w:tblPrEx>
        <w:trPr>
          <w:trHeight w:val="300"/>
        </w:trPr>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2500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71.2</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60.8</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69.1</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99.4</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95.6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65.3</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89.6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98.7</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33.8</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85.7</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92.6</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56.1</w:t>
            </w:r>
          </w:p>
        </w:tc>
        <w:tc>
          <w:tcPr>
            <w:tcW w:w="720" w:type="dxa"/>
            <w:tcBorders>
              <w:top w:val="nil"/>
              <w:left w:val="nil"/>
              <w:bottom w:val="nil"/>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85.3</w:t>
            </w:r>
          </w:p>
        </w:tc>
      </w:tr>
      <w:tr w:rsidR="00733DEE" w:rsidRPr="00733DEE" w:rsidTr="00733DEE">
        <w:tblPrEx>
          <w:jc w:val="left"/>
        </w:tblPrEx>
        <w:trPr>
          <w:trHeight w:val="300"/>
        </w:trPr>
        <w:tc>
          <w:tcPr>
            <w:tcW w:w="720" w:type="dxa"/>
            <w:tcBorders>
              <w:top w:val="nil"/>
              <w:left w:val="nil"/>
              <w:bottom w:val="single" w:sz="4" w:space="0" w:color="auto"/>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2500</w:t>
            </w:r>
          </w:p>
        </w:tc>
        <w:tc>
          <w:tcPr>
            <w:tcW w:w="720" w:type="dxa"/>
            <w:tcBorders>
              <w:top w:val="nil"/>
              <w:left w:val="nil"/>
              <w:bottom w:val="single" w:sz="4" w:space="0" w:color="auto"/>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100</w:t>
            </w:r>
          </w:p>
        </w:tc>
        <w:tc>
          <w:tcPr>
            <w:tcW w:w="720" w:type="dxa"/>
            <w:tcBorders>
              <w:top w:val="nil"/>
              <w:left w:val="nil"/>
              <w:bottom w:val="single" w:sz="4" w:space="0" w:color="auto"/>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71.1</w:t>
            </w:r>
          </w:p>
        </w:tc>
        <w:tc>
          <w:tcPr>
            <w:tcW w:w="720" w:type="dxa"/>
            <w:tcBorders>
              <w:top w:val="nil"/>
              <w:left w:val="nil"/>
              <w:bottom w:val="single" w:sz="4" w:space="0" w:color="auto"/>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51.0</w:t>
            </w:r>
          </w:p>
        </w:tc>
        <w:tc>
          <w:tcPr>
            <w:tcW w:w="720" w:type="dxa"/>
            <w:tcBorders>
              <w:top w:val="nil"/>
              <w:left w:val="nil"/>
              <w:bottom w:val="single" w:sz="4" w:space="0" w:color="auto"/>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67.1</w:t>
            </w:r>
          </w:p>
        </w:tc>
        <w:tc>
          <w:tcPr>
            <w:tcW w:w="720" w:type="dxa"/>
            <w:tcBorders>
              <w:top w:val="nil"/>
              <w:left w:val="nil"/>
              <w:bottom w:val="single" w:sz="4" w:space="0" w:color="auto"/>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99.9</w:t>
            </w:r>
          </w:p>
        </w:tc>
        <w:tc>
          <w:tcPr>
            <w:tcW w:w="720" w:type="dxa"/>
            <w:tcBorders>
              <w:top w:val="nil"/>
              <w:left w:val="nil"/>
              <w:bottom w:val="single" w:sz="4" w:space="0" w:color="auto"/>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0.0</w:t>
            </w:r>
          </w:p>
        </w:tc>
        <w:tc>
          <w:tcPr>
            <w:tcW w:w="720" w:type="dxa"/>
            <w:tcBorders>
              <w:top w:val="nil"/>
              <w:left w:val="nil"/>
              <w:bottom w:val="single" w:sz="4" w:space="0" w:color="auto"/>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0.0</w:t>
            </w:r>
          </w:p>
        </w:tc>
        <w:tc>
          <w:tcPr>
            <w:tcW w:w="720" w:type="dxa"/>
            <w:tcBorders>
              <w:top w:val="nil"/>
              <w:left w:val="nil"/>
              <w:bottom w:val="single" w:sz="4" w:space="0" w:color="auto"/>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97.8</w:t>
            </w:r>
          </w:p>
        </w:tc>
        <w:tc>
          <w:tcPr>
            <w:tcW w:w="720" w:type="dxa"/>
            <w:tcBorders>
              <w:top w:val="nil"/>
              <w:left w:val="nil"/>
              <w:bottom w:val="single" w:sz="4" w:space="0" w:color="auto"/>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56.9</w:t>
            </w:r>
          </w:p>
        </w:tc>
        <w:tc>
          <w:tcPr>
            <w:tcW w:w="720" w:type="dxa"/>
            <w:tcBorders>
              <w:top w:val="nil"/>
              <w:left w:val="nil"/>
              <w:bottom w:val="single" w:sz="4" w:space="0" w:color="auto"/>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89.6</w:t>
            </w:r>
          </w:p>
        </w:tc>
        <w:tc>
          <w:tcPr>
            <w:tcW w:w="720" w:type="dxa"/>
            <w:tcBorders>
              <w:top w:val="nil"/>
              <w:left w:val="nil"/>
              <w:bottom w:val="single" w:sz="4" w:space="0" w:color="auto"/>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99.2</w:t>
            </w:r>
          </w:p>
        </w:tc>
        <w:tc>
          <w:tcPr>
            <w:tcW w:w="720" w:type="dxa"/>
            <w:tcBorders>
              <w:top w:val="nil"/>
              <w:left w:val="nil"/>
              <w:bottom w:val="single" w:sz="4" w:space="0" w:color="auto"/>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17.6</w:t>
            </w:r>
          </w:p>
        </w:tc>
        <w:tc>
          <w:tcPr>
            <w:tcW w:w="720" w:type="dxa"/>
            <w:tcBorders>
              <w:top w:val="nil"/>
              <w:left w:val="nil"/>
              <w:bottom w:val="single" w:sz="4" w:space="0" w:color="auto"/>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82.9</w:t>
            </w:r>
          </w:p>
        </w:tc>
        <w:tc>
          <w:tcPr>
            <w:tcW w:w="720" w:type="dxa"/>
            <w:tcBorders>
              <w:top w:val="nil"/>
              <w:left w:val="nil"/>
              <w:bottom w:val="single" w:sz="4" w:space="0" w:color="auto"/>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93.5</w:t>
            </w:r>
          </w:p>
        </w:tc>
        <w:tc>
          <w:tcPr>
            <w:tcW w:w="720" w:type="dxa"/>
            <w:tcBorders>
              <w:top w:val="nil"/>
              <w:left w:val="nil"/>
              <w:bottom w:val="single" w:sz="4" w:space="0" w:color="auto"/>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45.4</w:t>
            </w:r>
          </w:p>
        </w:tc>
        <w:tc>
          <w:tcPr>
            <w:tcW w:w="720" w:type="dxa"/>
            <w:tcBorders>
              <w:top w:val="nil"/>
              <w:left w:val="nil"/>
              <w:bottom w:val="single" w:sz="4" w:space="0" w:color="auto"/>
              <w:right w:val="nil"/>
            </w:tcBorders>
            <w:noWrap/>
            <w:hideMark/>
          </w:tcPr>
          <w:p w:rsidR="00733DEE" w:rsidRPr="00733DEE" w:rsidRDefault="00733DEE" w:rsidP="00FC5579">
            <w:pPr>
              <w:spacing w:after="0" w:line="360" w:lineRule="auto"/>
              <w:jc w:val="right"/>
              <w:rPr>
                <w:rFonts w:ascii="Times New Roman" w:eastAsia="Times New Roman" w:hAnsi="Times New Roman"/>
                <w:color w:val="000000"/>
                <w:kern w:val="0"/>
                <w:sz w:val="20"/>
                <w:szCs w:val="20"/>
                <w:lang w:val="en-US"/>
              </w:rPr>
            </w:pPr>
            <w:r w:rsidRPr="00733DEE">
              <w:rPr>
                <w:rFonts w:ascii="Times New Roman" w:eastAsia="Times New Roman" w:hAnsi="Times New Roman"/>
                <w:color w:val="000000"/>
                <w:kern w:val="0"/>
                <w:sz w:val="20"/>
                <w:szCs w:val="20"/>
                <w:lang w:val="en-US"/>
              </w:rPr>
              <w:t>83.9</w:t>
            </w:r>
          </w:p>
        </w:tc>
      </w:tr>
    </w:tbl>
    <w:p w:rsidR="00FC5579" w:rsidRPr="005D2909" w:rsidRDefault="00001DA2" w:rsidP="00FC5579">
      <w:pPr>
        <w:pStyle w:val="ResimYazs"/>
        <w:keepNext/>
        <w:rPr>
          <w:b/>
          <w:sz w:val="24"/>
        </w:rPr>
      </w:pPr>
      <w:r>
        <w:br w:type="page"/>
      </w:r>
      <w:r w:rsidR="00FC5579">
        <w:lastRenderedPageBreak/>
        <w:t xml:space="preserve"> </w:t>
      </w:r>
      <w:r w:rsidR="00FC5579" w:rsidRPr="005D2909">
        <w:rPr>
          <w:b/>
          <w:sz w:val="24"/>
        </w:rPr>
        <w:t>E</w:t>
      </w:r>
      <w:r w:rsidR="00737267">
        <w:rPr>
          <w:b/>
          <w:sz w:val="24"/>
        </w:rPr>
        <w:t>K</w:t>
      </w:r>
      <w:r w:rsidR="00FC5579" w:rsidRPr="005D2909">
        <w:rPr>
          <w:b/>
          <w:sz w:val="24"/>
        </w:rPr>
        <w:t xml:space="preserve"> </w:t>
      </w:r>
      <w:r w:rsidR="00FC5579">
        <w:rPr>
          <w:b/>
          <w:sz w:val="24"/>
        </w:rPr>
        <w:t>C</w:t>
      </w:r>
      <w:r w:rsidR="00737267">
        <w:rPr>
          <w:b/>
          <w:sz w:val="24"/>
        </w:rPr>
        <w:t>:</w:t>
      </w:r>
      <w:r w:rsidR="00FC5579" w:rsidRPr="005D2909">
        <w:rPr>
          <w:b/>
          <w:sz w:val="24"/>
        </w:rPr>
        <w:t xml:space="preserve"> </w:t>
      </w:r>
      <w:r w:rsidR="00FC5579">
        <w:rPr>
          <w:b/>
          <w:sz w:val="24"/>
        </w:rPr>
        <w:t>Prat</w:t>
      </w:r>
      <w:r w:rsidR="00FC5579" w:rsidRPr="005D2909">
        <w:rPr>
          <w:b/>
          <w:sz w:val="24"/>
        </w:rPr>
        <w:t>ik Optimizasyon Sonuçları – Tüm Algoritmalar</w:t>
      </w:r>
    </w:p>
    <w:p w:rsidR="006D7CDE" w:rsidRDefault="006D7CDE" w:rsidP="006D7CDE">
      <w:pPr>
        <w:pStyle w:val="ResimYazs"/>
        <w:keepNext/>
        <w:jc w:val="center"/>
      </w:pPr>
      <w:bookmarkStart w:id="203" w:name="_Toc486060111"/>
      <w:r>
        <w:t xml:space="preserve">Tablo C. </w:t>
      </w:r>
      <w:fldSimple w:instr=" SEQ Tablo_C. \* ARABIC ">
        <w:r w:rsidR="00FE6146">
          <w:rPr>
            <w:noProof/>
          </w:rPr>
          <w:t>1</w:t>
        </w:r>
      </w:fldSimple>
      <w:r>
        <w:t xml:space="preserve">. </w:t>
      </w:r>
      <w:r w:rsidRPr="000D2AF3">
        <w:t>160 kVA</w:t>
      </w:r>
      <w:r w:rsidR="00B03103">
        <w:t xml:space="preserve"> Pratik</w:t>
      </w:r>
      <w:r w:rsidRPr="000D2AF3">
        <w:t xml:space="preserve"> optimizasyon sonuçları - tüm algoritmalar</w:t>
      </w:r>
      <w:bookmarkEnd w:id="203"/>
    </w:p>
    <w:tbl>
      <w:tblPr>
        <w:tblStyle w:val="TabloKlavuzu"/>
        <w:tblW w:w="0" w:type="auto"/>
        <w:jc w:val="center"/>
        <w:tblLayout w:type="fixed"/>
        <w:tblLook w:val="04A0" w:firstRow="1" w:lastRow="0" w:firstColumn="1" w:lastColumn="0" w:noHBand="0" w:noVBand="1"/>
        <w:tblCaption w:val="AAAAA"/>
      </w:tblPr>
      <w:tblGrid>
        <w:gridCol w:w="720"/>
        <w:gridCol w:w="720"/>
        <w:gridCol w:w="720"/>
        <w:gridCol w:w="720"/>
        <w:gridCol w:w="720"/>
        <w:gridCol w:w="720"/>
        <w:gridCol w:w="720"/>
        <w:gridCol w:w="720"/>
        <w:gridCol w:w="720"/>
        <w:gridCol w:w="720"/>
        <w:gridCol w:w="720"/>
        <w:gridCol w:w="720"/>
        <w:gridCol w:w="720"/>
        <w:gridCol w:w="720"/>
        <w:gridCol w:w="720"/>
        <w:gridCol w:w="720"/>
        <w:gridCol w:w="720"/>
      </w:tblGrid>
      <w:tr w:rsidR="00FC5579" w:rsidRPr="00EA1A59" w:rsidTr="00930BB5">
        <w:trPr>
          <w:jc w:val="center"/>
        </w:trPr>
        <w:tc>
          <w:tcPr>
            <w:tcW w:w="720" w:type="dxa"/>
            <w:tcBorders>
              <w:top w:val="single" w:sz="4" w:space="0" w:color="auto"/>
              <w:left w:val="nil"/>
              <w:bottom w:val="nil"/>
              <w:right w:val="nil"/>
            </w:tcBorders>
          </w:tcPr>
          <w:p w:rsidR="00FC5579" w:rsidRPr="00EA1A59" w:rsidRDefault="00FC5579" w:rsidP="00930BB5">
            <w:pPr>
              <w:pStyle w:val="ResimYazs"/>
              <w:keepNext/>
              <w:spacing w:after="0" w:line="360" w:lineRule="auto"/>
              <w:jc w:val="center"/>
              <w:rPr>
                <w:sz w:val="20"/>
                <w:szCs w:val="20"/>
              </w:rPr>
            </w:pPr>
          </w:p>
        </w:tc>
        <w:tc>
          <w:tcPr>
            <w:tcW w:w="720" w:type="dxa"/>
            <w:tcBorders>
              <w:top w:val="single" w:sz="4" w:space="0" w:color="auto"/>
              <w:left w:val="nil"/>
              <w:bottom w:val="nil"/>
              <w:right w:val="nil"/>
            </w:tcBorders>
          </w:tcPr>
          <w:p w:rsidR="00FC5579" w:rsidRPr="00EA1A59" w:rsidRDefault="00FC5579" w:rsidP="00930BB5">
            <w:pPr>
              <w:pStyle w:val="ResimYazs"/>
              <w:keepNext/>
              <w:spacing w:after="0" w:line="360" w:lineRule="auto"/>
              <w:jc w:val="center"/>
              <w:rPr>
                <w:sz w:val="20"/>
                <w:szCs w:val="20"/>
              </w:rPr>
            </w:pPr>
          </w:p>
        </w:tc>
        <w:tc>
          <w:tcPr>
            <w:tcW w:w="2160" w:type="dxa"/>
            <w:gridSpan w:val="3"/>
            <w:tcBorders>
              <w:top w:val="single" w:sz="8" w:space="0" w:color="auto"/>
              <w:left w:val="nil"/>
              <w:bottom w:val="single" w:sz="8" w:space="0" w:color="auto"/>
              <w:right w:val="nil"/>
            </w:tcBorders>
            <w:shd w:val="clear" w:color="auto" w:fill="auto"/>
            <w:vAlign w:val="center"/>
          </w:tcPr>
          <w:p w:rsidR="00FC5579" w:rsidRPr="000B0E97" w:rsidRDefault="00FC5579" w:rsidP="00930BB5">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ABC</w:t>
            </w:r>
          </w:p>
        </w:tc>
        <w:tc>
          <w:tcPr>
            <w:tcW w:w="2160" w:type="dxa"/>
            <w:gridSpan w:val="3"/>
            <w:tcBorders>
              <w:top w:val="single" w:sz="8" w:space="0" w:color="auto"/>
              <w:left w:val="nil"/>
              <w:bottom w:val="single" w:sz="8" w:space="0" w:color="auto"/>
              <w:right w:val="nil"/>
            </w:tcBorders>
            <w:shd w:val="clear" w:color="auto" w:fill="auto"/>
            <w:vAlign w:val="center"/>
          </w:tcPr>
          <w:p w:rsidR="00FC5579" w:rsidRPr="000B0E97" w:rsidRDefault="00FC5579" w:rsidP="00930BB5">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b6e6rl</w:t>
            </w:r>
          </w:p>
        </w:tc>
        <w:tc>
          <w:tcPr>
            <w:tcW w:w="2160" w:type="dxa"/>
            <w:gridSpan w:val="3"/>
            <w:tcBorders>
              <w:top w:val="single" w:sz="8" w:space="0" w:color="auto"/>
              <w:left w:val="nil"/>
              <w:bottom w:val="single" w:sz="8" w:space="0" w:color="auto"/>
              <w:right w:val="nil"/>
            </w:tcBorders>
            <w:shd w:val="clear" w:color="auto" w:fill="auto"/>
            <w:vAlign w:val="center"/>
          </w:tcPr>
          <w:p w:rsidR="00FC5579" w:rsidRPr="000B0E97" w:rsidRDefault="00FC5579" w:rsidP="00930BB5">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BSA</w:t>
            </w:r>
          </w:p>
        </w:tc>
        <w:tc>
          <w:tcPr>
            <w:tcW w:w="2160" w:type="dxa"/>
            <w:gridSpan w:val="3"/>
            <w:tcBorders>
              <w:top w:val="single" w:sz="8" w:space="0" w:color="auto"/>
              <w:left w:val="nil"/>
              <w:bottom w:val="single" w:sz="8" w:space="0" w:color="auto"/>
              <w:right w:val="nil"/>
            </w:tcBorders>
            <w:shd w:val="clear" w:color="auto" w:fill="auto"/>
            <w:vAlign w:val="center"/>
          </w:tcPr>
          <w:p w:rsidR="00FC5579" w:rsidRPr="000B0E97" w:rsidRDefault="00FC5579" w:rsidP="00930BB5">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CS</w:t>
            </w:r>
          </w:p>
        </w:tc>
        <w:tc>
          <w:tcPr>
            <w:tcW w:w="2160" w:type="dxa"/>
            <w:gridSpan w:val="3"/>
            <w:tcBorders>
              <w:top w:val="single" w:sz="8" w:space="0" w:color="auto"/>
              <w:left w:val="nil"/>
              <w:bottom w:val="single" w:sz="8" w:space="0" w:color="auto"/>
              <w:right w:val="nil"/>
            </w:tcBorders>
            <w:shd w:val="clear" w:color="auto" w:fill="auto"/>
            <w:vAlign w:val="center"/>
          </w:tcPr>
          <w:p w:rsidR="00FC5579" w:rsidRPr="000B0E97" w:rsidRDefault="00FC5579" w:rsidP="00930BB5">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FPA</w:t>
            </w:r>
          </w:p>
        </w:tc>
      </w:tr>
      <w:tr w:rsidR="00FC5579" w:rsidRPr="00EA1A59" w:rsidTr="00930BB5">
        <w:trPr>
          <w:jc w:val="center"/>
        </w:trPr>
        <w:tc>
          <w:tcPr>
            <w:tcW w:w="720" w:type="dxa"/>
            <w:tcBorders>
              <w:top w:val="nil"/>
              <w:left w:val="nil"/>
              <w:bottom w:val="single" w:sz="8" w:space="0" w:color="auto"/>
              <w:right w:val="nil"/>
            </w:tcBorders>
            <w:shd w:val="clear" w:color="auto" w:fill="auto"/>
            <w:vAlign w:val="center"/>
          </w:tcPr>
          <w:p w:rsidR="00FC5579" w:rsidRPr="00EA1A59" w:rsidRDefault="00FC5579" w:rsidP="00930BB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Döngü</w:t>
            </w:r>
          </w:p>
        </w:tc>
        <w:tc>
          <w:tcPr>
            <w:tcW w:w="720" w:type="dxa"/>
            <w:tcBorders>
              <w:top w:val="nil"/>
              <w:left w:val="nil"/>
              <w:bottom w:val="single" w:sz="8" w:space="0" w:color="auto"/>
              <w:right w:val="nil"/>
            </w:tcBorders>
            <w:shd w:val="clear" w:color="auto" w:fill="auto"/>
            <w:vAlign w:val="center"/>
          </w:tcPr>
          <w:p w:rsidR="00FC5579" w:rsidRPr="00EA1A59" w:rsidRDefault="00FC5579" w:rsidP="00930BB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Pop</w:t>
            </w:r>
          </w:p>
        </w:tc>
        <w:tc>
          <w:tcPr>
            <w:tcW w:w="720" w:type="dxa"/>
            <w:tcBorders>
              <w:top w:val="single" w:sz="4" w:space="0" w:color="auto"/>
              <w:left w:val="nil"/>
              <w:bottom w:val="single" w:sz="8" w:space="0" w:color="auto"/>
              <w:right w:val="nil"/>
            </w:tcBorders>
            <w:shd w:val="clear" w:color="auto" w:fill="auto"/>
            <w:vAlign w:val="center"/>
          </w:tcPr>
          <w:p w:rsidR="00FC5579" w:rsidRPr="00EA1A59" w:rsidRDefault="00FC5579" w:rsidP="00930BB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8" w:space="0" w:color="auto"/>
              <w:right w:val="nil"/>
            </w:tcBorders>
            <w:shd w:val="clear" w:color="auto" w:fill="auto"/>
            <w:vAlign w:val="center"/>
          </w:tcPr>
          <w:p w:rsidR="00FC5579" w:rsidRPr="00EA1A59" w:rsidRDefault="00FC5579" w:rsidP="00930BB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8" w:space="0" w:color="auto"/>
              <w:right w:val="nil"/>
            </w:tcBorders>
            <w:shd w:val="clear" w:color="auto" w:fill="auto"/>
            <w:vAlign w:val="center"/>
          </w:tcPr>
          <w:p w:rsidR="00FC5579" w:rsidRPr="00EA1A59" w:rsidRDefault="00FC5579" w:rsidP="00930BB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w:t>
            </w:r>
          </w:p>
        </w:tc>
        <w:tc>
          <w:tcPr>
            <w:tcW w:w="720" w:type="dxa"/>
            <w:tcBorders>
              <w:top w:val="single" w:sz="4" w:space="0" w:color="auto"/>
              <w:left w:val="nil"/>
              <w:bottom w:val="single" w:sz="8" w:space="0" w:color="auto"/>
              <w:right w:val="nil"/>
            </w:tcBorders>
            <w:shd w:val="clear" w:color="auto" w:fill="auto"/>
            <w:vAlign w:val="center"/>
          </w:tcPr>
          <w:p w:rsidR="00FC5579" w:rsidRPr="00EA1A59" w:rsidRDefault="00FC5579" w:rsidP="00930BB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8" w:space="0" w:color="auto"/>
              <w:right w:val="nil"/>
            </w:tcBorders>
            <w:shd w:val="clear" w:color="auto" w:fill="auto"/>
            <w:vAlign w:val="center"/>
          </w:tcPr>
          <w:p w:rsidR="00FC5579" w:rsidRPr="00EA1A59" w:rsidRDefault="00FC5579" w:rsidP="00930BB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8" w:space="0" w:color="auto"/>
              <w:right w:val="nil"/>
            </w:tcBorders>
            <w:shd w:val="clear" w:color="auto" w:fill="auto"/>
            <w:vAlign w:val="center"/>
          </w:tcPr>
          <w:p w:rsidR="00FC5579" w:rsidRPr="00EA1A59" w:rsidRDefault="00FC5579" w:rsidP="00930BB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Toplam</w:t>
            </w:r>
          </w:p>
        </w:tc>
        <w:tc>
          <w:tcPr>
            <w:tcW w:w="720" w:type="dxa"/>
            <w:tcBorders>
              <w:top w:val="single" w:sz="4" w:space="0" w:color="auto"/>
              <w:left w:val="nil"/>
              <w:bottom w:val="single" w:sz="8" w:space="0" w:color="auto"/>
              <w:right w:val="nil"/>
            </w:tcBorders>
            <w:shd w:val="clear" w:color="auto" w:fill="auto"/>
            <w:vAlign w:val="center"/>
          </w:tcPr>
          <w:p w:rsidR="00FC5579" w:rsidRPr="00EA1A59" w:rsidRDefault="00FC5579" w:rsidP="00930BB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8" w:space="0" w:color="auto"/>
              <w:right w:val="nil"/>
            </w:tcBorders>
            <w:shd w:val="clear" w:color="auto" w:fill="auto"/>
            <w:vAlign w:val="center"/>
          </w:tcPr>
          <w:p w:rsidR="00FC5579" w:rsidRPr="00EA1A59" w:rsidRDefault="00FC5579" w:rsidP="00930BB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8" w:space="0" w:color="auto"/>
              <w:right w:val="nil"/>
            </w:tcBorders>
            <w:shd w:val="clear" w:color="auto" w:fill="auto"/>
            <w:vAlign w:val="center"/>
          </w:tcPr>
          <w:p w:rsidR="00FC5579" w:rsidRPr="00EA1A59" w:rsidRDefault="00FC5579" w:rsidP="00930BB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Toplam</w:t>
            </w:r>
          </w:p>
        </w:tc>
        <w:tc>
          <w:tcPr>
            <w:tcW w:w="720" w:type="dxa"/>
            <w:tcBorders>
              <w:top w:val="single" w:sz="4" w:space="0" w:color="auto"/>
              <w:left w:val="nil"/>
              <w:bottom w:val="single" w:sz="8" w:space="0" w:color="auto"/>
              <w:right w:val="nil"/>
            </w:tcBorders>
            <w:shd w:val="clear" w:color="auto" w:fill="auto"/>
            <w:vAlign w:val="center"/>
          </w:tcPr>
          <w:p w:rsidR="00FC5579" w:rsidRPr="00EA1A59" w:rsidRDefault="00FC5579" w:rsidP="00930BB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8" w:space="0" w:color="auto"/>
              <w:right w:val="nil"/>
            </w:tcBorders>
            <w:shd w:val="clear" w:color="auto" w:fill="auto"/>
            <w:vAlign w:val="center"/>
          </w:tcPr>
          <w:p w:rsidR="00FC5579" w:rsidRPr="00EA1A59" w:rsidRDefault="00FC5579" w:rsidP="00930BB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8" w:space="0" w:color="auto"/>
              <w:right w:val="nil"/>
            </w:tcBorders>
            <w:shd w:val="clear" w:color="auto" w:fill="auto"/>
            <w:vAlign w:val="center"/>
          </w:tcPr>
          <w:p w:rsidR="00FC5579" w:rsidRPr="00EA1A59" w:rsidRDefault="00FC5579" w:rsidP="00930BB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Toplam</w:t>
            </w:r>
          </w:p>
        </w:tc>
        <w:tc>
          <w:tcPr>
            <w:tcW w:w="720" w:type="dxa"/>
            <w:tcBorders>
              <w:top w:val="single" w:sz="4" w:space="0" w:color="auto"/>
              <w:left w:val="nil"/>
              <w:bottom w:val="single" w:sz="8" w:space="0" w:color="auto"/>
              <w:right w:val="nil"/>
            </w:tcBorders>
            <w:shd w:val="clear" w:color="auto" w:fill="auto"/>
            <w:vAlign w:val="center"/>
          </w:tcPr>
          <w:p w:rsidR="00FC5579" w:rsidRPr="00EA1A59" w:rsidRDefault="00FC5579" w:rsidP="00930BB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8" w:space="0" w:color="auto"/>
              <w:right w:val="nil"/>
            </w:tcBorders>
            <w:shd w:val="clear" w:color="auto" w:fill="auto"/>
            <w:vAlign w:val="center"/>
          </w:tcPr>
          <w:p w:rsidR="00FC5579" w:rsidRPr="00EA1A59" w:rsidRDefault="00FC5579" w:rsidP="00930BB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8" w:space="0" w:color="auto"/>
              <w:right w:val="nil"/>
            </w:tcBorders>
            <w:shd w:val="clear" w:color="auto" w:fill="auto"/>
            <w:vAlign w:val="center"/>
          </w:tcPr>
          <w:p w:rsidR="00FC5579" w:rsidRPr="00EA1A59" w:rsidRDefault="00FC5579" w:rsidP="00930BB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Toplam</w:t>
            </w:r>
          </w:p>
        </w:tc>
      </w:tr>
      <w:tr w:rsidR="00930BB5" w:rsidRPr="00930BB5" w:rsidTr="00930BB5">
        <w:tblPrEx>
          <w:jc w:val="left"/>
        </w:tblPrEx>
        <w:trPr>
          <w:trHeight w:val="300"/>
        </w:trPr>
        <w:tc>
          <w:tcPr>
            <w:tcW w:w="720" w:type="dxa"/>
            <w:tcBorders>
              <w:top w:val="single" w:sz="8" w:space="0" w:color="auto"/>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1000</w:t>
            </w:r>
          </w:p>
        </w:tc>
        <w:tc>
          <w:tcPr>
            <w:tcW w:w="720" w:type="dxa"/>
            <w:tcBorders>
              <w:top w:val="single" w:sz="8" w:space="0" w:color="auto"/>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20</w:t>
            </w:r>
          </w:p>
        </w:tc>
        <w:tc>
          <w:tcPr>
            <w:tcW w:w="720" w:type="dxa"/>
            <w:tcBorders>
              <w:top w:val="single" w:sz="8" w:space="0" w:color="auto"/>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0.0</w:t>
            </w:r>
          </w:p>
        </w:tc>
        <w:tc>
          <w:tcPr>
            <w:tcW w:w="720" w:type="dxa"/>
            <w:tcBorders>
              <w:top w:val="single" w:sz="8" w:space="0" w:color="auto"/>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95.1</w:t>
            </w:r>
          </w:p>
        </w:tc>
        <w:tc>
          <w:tcPr>
            <w:tcW w:w="720" w:type="dxa"/>
            <w:tcBorders>
              <w:top w:val="single" w:sz="8" w:space="0" w:color="auto"/>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0.0</w:t>
            </w:r>
          </w:p>
        </w:tc>
        <w:tc>
          <w:tcPr>
            <w:tcW w:w="720" w:type="dxa"/>
            <w:tcBorders>
              <w:top w:val="single" w:sz="8" w:space="0" w:color="auto"/>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40.5</w:t>
            </w:r>
          </w:p>
        </w:tc>
        <w:tc>
          <w:tcPr>
            <w:tcW w:w="720" w:type="dxa"/>
            <w:tcBorders>
              <w:top w:val="single" w:sz="8" w:space="0" w:color="auto"/>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89.9</w:t>
            </w:r>
          </w:p>
        </w:tc>
        <w:tc>
          <w:tcPr>
            <w:tcW w:w="720" w:type="dxa"/>
            <w:tcBorders>
              <w:top w:val="single" w:sz="8" w:space="0" w:color="auto"/>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50.4</w:t>
            </w:r>
          </w:p>
        </w:tc>
        <w:tc>
          <w:tcPr>
            <w:tcW w:w="720" w:type="dxa"/>
            <w:tcBorders>
              <w:top w:val="single" w:sz="8" w:space="0" w:color="auto"/>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38.8</w:t>
            </w:r>
          </w:p>
        </w:tc>
        <w:tc>
          <w:tcPr>
            <w:tcW w:w="720" w:type="dxa"/>
            <w:tcBorders>
              <w:top w:val="single" w:sz="8" w:space="0" w:color="auto"/>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97.1</w:t>
            </w:r>
          </w:p>
        </w:tc>
        <w:tc>
          <w:tcPr>
            <w:tcW w:w="720" w:type="dxa"/>
            <w:tcBorders>
              <w:top w:val="single" w:sz="8" w:space="0" w:color="auto"/>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50.5</w:t>
            </w:r>
          </w:p>
        </w:tc>
        <w:tc>
          <w:tcPr>
            <w:tcW w:w="720" w:type="dxa"/>
            <w:tcBorders>
              <w:top w:val="single" w:sz="8" w:space="0" w:color="auto"/>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86.0</w:t>
            </w:r>
          </w:p>
        </w:tc>
        <w:tc>
          <w:tcPr>
            <w:tcW w:w="720" w:type="dxa"/>
            <w:tcBorders>
              <w:top w:val="single" w:sz="8" w:space="0" w:color="auto"/>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92.0</w:t>
            </w:r>
          </w:p>
        </w:tc>
        <w:tc>
          <w:tcPr>
            <w:tcW w:w="720" w:type="dxa"/>
            <w:tcBorders>
              <w:top w:val="single" w:sz="8" w:space="0" w:color="auto"/>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87.2</w:t>
            </w:r>
          </w:p>
        </w:tc>
        <w:tc>
          <w:tcPr>
            <w:tcW w:w="720" w:type="dxa"/>
            <w:tcBorders>
              <w:top w:val="single" w:sz="8" w:space="0" w:color="auto"/>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80.1</w:t>
            </w:r>
          </w:p>
        </w:tc>
        <w:tc>
          <w:tcPr>
            <w:tcW w:w="720" w:type="dxa"/>
            <w:tcBorders>
              <w:top w:val="single" w:sz="8" w:space="0" w:color="auto"/>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94.9</w:t>
            </w:r>
          </w:p>
        </w:tc>
        <w:tc>
          <w:tcPr>
            <w:tcW w:w="720" w:type="dxa"/>
            <w:tcBorders>
              <w:top w:val="single" w:sz="8" w:space="0" w:color="auto"/>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83.0</w:t>
            </w:r>
          </w:p>
        </w:tc>
      </w:tr>
      <w:tr w:rsidR="00930BB5" w:rsidRPr="00930BB5" w:rsidTr="00930BB5">
        <w:tblPrEx>
          <w:jc w:val="left"/>
        </w:tblPrEx>
        <w:trPr>
          <w:trHeight w:val="300"/>
        </w:trPr>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40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74.7</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90.8</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77.9</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74.8</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80.2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75.9</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67.3</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94.5</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72.8</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92.4</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84.8</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90.8</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85.0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89.7</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86.0</w:t>
            </w:r>
          </w:p>
        </w:tc>
      </w:tr>
      <w:tr w:rsidR="00930BB5" w:rsidRPr="00930BB5" w:rsidTr="00930BB5">
        <w:tblPrEx>
          <w:jc w:val="left"/>
        </w:tblPrEx>
        <w:trPr>
          <w:trHeight w:val="300"/>
        </w:trPr>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60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77.7</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86.5</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79.5</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79.3</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70.1</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77.4</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84.5</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91.9</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86.0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99.2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77.3</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94.9</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86.2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84.7</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85.9</w:t>
            </w:r>
          </w:p>
        </w:tc>
      </w:tr>
      <w:tr w:rsidR="00930BB5" w:rsidRPr="00930BB5" w:rsidTr="00930BB5">
        <w:tblPrEx>
          <w:jc w:val="left"/>
        </w:tblPrEx>
        <w:trPr>
          <w:trHeight w:val="300"/>
        </w:trPr>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79.6</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81.9</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80.1</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77.1</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59.3</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73.5</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81.2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89.3</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82.9</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99.2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68.7</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93.1</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84.9</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79.7</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83.9</w:t>
            </w:r>
          </w:p>
        </w:tc>
      </w:tr>
      <w:tr w:rsidR="00930BB5" w:rsidRPr="00930BB5" w:rsidTr="00930BB5">
        <w:tblPrEx>
          <w:jc w:val="left"/>
        </w:tblPrEx>
        <w:trPr>
          <w:trHeight w:val="300"/>
        </w:trPr>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100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81.3</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77.9</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80.6</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75.4</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48.9</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70.1</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79.7</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86.6</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81.1</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99.2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61.0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91.6</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85.5</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74.3</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83.2</w:t>
            </w:r>
          </w:p>
        </w:tc>
      </w:tr>
      <w:tr w:rsidR="00930BB5" w:rsidRPr="00930BB5" w:rsidTr="00930BB5">
        <w:tblPrEx>
          <w:jc w:val="left"/>
        </w:tblPrEx>
        <w:trPr>
          <w:trHeight w:val="300"/>
        </w:trPr>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20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33.1</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92.6</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45.0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84.1</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95.5</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87.3</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87.4</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87.3</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83.1</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92.4</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84.9</w:t>
            </w:r>
          </w:p>
        </w:tc>
      </w:tr>
      <w:tr w:rsidR="00930BB5" w:rsidRPr="00930BB5" w:rsidTr="00930BB5">
        <w:tblPrEx>
          <w:jc w:val="left"/>
        </w:tblPrEx>
        <w:trPr>
          <w:trHeight w:val="300"/>
        </w:trPr>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40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80.9</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86.1</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82.0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78.4</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70.1</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76.7</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69.9</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91.4</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74.2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91.0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76.2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88.1</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89.0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84.9</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88.2</w:t>
            </w:r>
          </w:p>
        </w:tc>
      </w:tr>
      <w:tr w:rsidR="00930BB5" w:rsidRPr="00930BB5" w:rsidTr="00930BB5">
        <w:tblPrEx>
          <w:jc w:val="left"/>
        </w:tblPrEx>
        <w:trPr>
          <w:trHeight w:val="300"/>
        </w:trPr>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60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75.2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79.8</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76.1</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78.4</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55.4</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73.8</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72.0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87.2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75.1</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99.2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65.7</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92.5</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99.2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77.6</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94.9</w:t>
            </w:r>
          </w:p>
        </w:tc>
      </w:tr>
      <w:tr w:rsidR="00930BB5" w:rsidRPr="00930BB5" w:rsidTr="00930BB5">
        <w:tblPrEx>
          <w:jc w:val="left"/>
        </w:tblPrEx>
        <w:trPr>
          <w:trHeight w:val="300"/>
        </w:trPr>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81.7</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73.2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80.9</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38.2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72.4</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78.5</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83.3</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79.5</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99.2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54.7</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90.3</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99.1</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69.3</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93.2</w:t>
            </w:r>
          </w:p>
        </w:tc>
      </w:tr>
      <w:tr w:rsidR="00930BB5" w:rsidRPr="00930BB5" w:rsidTr="00930BB5">
        <w:tblPrEx>
          <w:jc w:val="left"/>
        </w:tblPrEx>
        <w:trPr>
          <w:trHeight w:val="300"/>
        </w:trPr>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100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81.6</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67.4</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78.8</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79.0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25.4</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68.3</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84.8</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79.2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83.7</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99.2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44.1</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88.2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97.2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61.8</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90.1</w:t>
            </w:r>
          </w:p>
        </w:tc>
      </w:tr>
      <w:tr w:rsidR="00930BB5" w:rsidRPr="00930BB5" w:rsidTr="00930BB5">
        <w:tblPrEx>
          <w:jc w:val="left"/>
        </w:tblPrEx>
        <w:trPr>
          <w:trHeight w:val="300"/>
        </w:trPr>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20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90.3</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33.3</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42.7</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31.8</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94.2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44.3</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87.3</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84.0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86.7</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83.9</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90.1</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85.1</w:t>
            </w:r>
          </w:p>
        </w:tc>
      </w:tr>
      <w:tr w:rsidR="00930BB5" w:rsidRPr="00930BB5" w:rsidTr="00930BB5">
        <w:tblPrEx>
          <w:jc w:val="left"/>
        </w:tblPrEx>
        <w:trPr>
          <w:trHeight w:val="300"/>
        </w:trPr>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40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78.7</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81.5</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79.3</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66.4</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57.3</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64.6</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89.2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89.9</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68.6</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85.6</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88.2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79.6</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86.5</w:t>
            </w:r>
          </w:p>
        </w:tc>
      </w:tr>
      <w:tr w:rsidR="00930BB5" w:rsidRPr="00930BB5" w:rsidTr="00930BB5">
        <w:tblPrEx>
          <w:jc w:val="left"/>
        </w:tblPrEx>
        <w:trPr>
          <w:trHeight w:val="300"/>
        </w:trPr>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60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74.5</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72.9</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74.1</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82.2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39.4</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73.7</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74.6</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84.2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76.5</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99.2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54.0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90.2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99.2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69.5</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93.3</w:t>
            </w:r>
          </w:p>
        </w:tc>
      </w:tr>
      <w:tr w:rsidR="00930BB5" w:rsidRPr="00930BB5" w:rsidTr="00930BB5">
        <w:tblPrEx>
          <w:jc w:val="left"/>
        </w:tblPrEx>
        <w:trPr>
          <w:trHeight w:val="300"/>
        </w:trPr>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80.5</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64.2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77.2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75.4</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20.4</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64.4</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84.2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78.4</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83.1</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99.2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39.9</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87.4</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89.9</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59.0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83.7</w:t>
            </w:r>
          </w:p>
        </w:tc>
      </w:tr>
      <w:tr w:rsidR="00930BB5" w:rsidRPr="00930BB5" w:rsidTr="00930BB5">
        <w:tblPrEx>
          <w:jc w:val="left"/>
        </w:tblPrEx>
        <w:trPr>
          <w:trHeight w:val="300"/>
        </w:trPr>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100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79.1</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56.2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74.5</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78.0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86.5</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73.0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83.8</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99.2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26.2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84.6</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99.2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48.4</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89.1</w:t>
            </w:r>
          </w:p>
        </w:tc>
      </w:tr>
      <w:tr w:rsidR="00930BB5" w:rsidRPr="00930BB5" w:rsidTr="00930BB5">
        <w:tblPrEx>
          <w:jc w:val="left"/>
        </w:tblPrEx>
        <w:trPr>
          <w:trHeight w:val="300"/>
        </w:trPr>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2500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20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87.8</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43.5</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75.8</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50.0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27.9</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92.7</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40.8</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86.5</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80.4</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85.3</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82.2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87.4</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83.2</w:t>
            </w:r>
          </w:p>
        </w:tc>
      </w:tr>
      <w:tr w:rsidR="00930BB5" w:rsidRPr="00930BB5" w:rsidTr="00930BB5">
        <w:tblPrEx>
          <w:jc w:val="left"/>
        </w:tblPrEx>
        <w:trPr>
          <w:trHeight w:val="300"/>
        </w:trPr>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2500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40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61.3</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77.2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64.5</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69.1</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50.5</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65.4</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71.9</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86.0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74.7</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99.2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61.2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91.6</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89.9</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74.6</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86.8</w:t>
            </w:r>
          </w:p>
        </w:tc>
      </w:tr>
      <w:tr w:rsidR="00930BB5" w:rsidRPr="00930BB5" w:rsidTr="00930BB5">
        <w:tblPrEx>
          <w:jc w:val="left"/>
        </w:tblPrEx>
        <w:trPr>
          <w:trHeight w:val="300"/>
        </w:trPr>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2500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60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80.8</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66.8</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78.0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81.4</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25.2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70.1</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74.1</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79.8</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75.2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99.2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42.6</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87.9</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99.2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61.8</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91.8</w:t>
            </w:r>
          </w:p>
        </w:tc>
      </w:tr>
      <w:tr w:rsidR="00930BB5" w:rsidRPr="00930BB5" w:rsidTr="00930BB5">
        <w:tblPrEx>
          <w:jc w:val="left"/>
        </w:tblPrEx>
        <w:trPr>
          <w:trHeight w:val="300"/>
        </w:trPr>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2500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78.7</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54.5</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73.8</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77.5</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83.4</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73.2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81.4</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99.2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23.6</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84.1</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99.2</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48.6</w:t>
            </w:r>
          </w:p>
        </w:tc>
        <w:tc>
          <w:tcPr>
            <w:tcW w:w="720" w:type="dxa"/>
            <w:tcBorders>
              <w:top w:val="nil"/>
              <w:left w:val="nil"/>
              <w:bottom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89.1</w:t>
            </w:r>
          </w:p>
        </w:tc>
      </w:tr>
      <w:tr w:rsidR="00930BB5" w:rsidRPr="00930BB5" w:rsidTr="00930BB5">
        <w:tblPrEx>
          <w:jc w:val="left"/>
        </w:tblPrEx>
        <w:trPr>
          <w:trHeight w:val="300"/>
        </w:trPr>
        <w:tc>
          <w:tcPr>
            <w:tcW w:w="720" w:type="dxa"/>
            <w:tcBorders>
              <w:top w:val="nil"/>
              <w:left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2500</w:t>
            </w:r>
          </w:p>
        </w:tc>
        <w:tc>
          <w:tcPr>
            <w:tcW w:w="720" w:type="dxa"/>
            <w:tcBorders>
              <w:top w:val="nil"/>
              <w:left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100</w:t>
            </w:r>
          </w:p>
        </w:tc>
        <w:tc>
          <w:tcPr>
            <w:tcW w:w="720" w:type="dxa"/>
            <w:tcBorders>
              <w:top w:val="nil"/>
              <w:left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77.5</w:t>
            </w:r>
          </w:p>
        </w:tc>
        <w:tc>
          <w:tcPr>
            <w:tcW w:w="720" w:type="dxa"/>
            <w:tcBorders>
              <w:top w:val="nil"/>
              <w:left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44.8</w:t>
            </w:r>
          </w:p>
        </w:tc>
        <w:tc>
          <w:tcPr>
            <w:tcW w:w="720" w:type="dxa"/>
            <w:tcBorders>
              <w:top w:val="nil"/>
              <w:left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71.0</w:t>
            </w:r>
          </w:p>
        </w:tc>
        <w:tc>
          <w:tcPr>
            <w:tcW w:w="720" w:type="dxa"/>
            <w:tcBorders>
              <w:top w:val="nil"/>
              <w:left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79.7</w:t>
            </w:r>
          </w:p>
        </w:tc>
        <w:tc>
          <w:tcPr>
            <w:tcW w:w="720" w:type="dxa"/>
            <w:tcBorders>
              <w:top w:val="nil"/>
              <w:left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0.0</w:t>
            </w:r>
          </w:p>
        </w:tc>
        <w:tc>
          <w:tcPr>
            <w:tcW w:w="720" w:type="dxa"/>
            <w:tcBorders>
              <w:top w:val="nil"/>
              <w:left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0.0</w:t>
            </w:r>
          </w:p>
        </w:tc>
        <w:tc>
          <w:tcPr>
            <w:tcW w:w="720" w:type="dxa"/>
            <w:tcBorders>
              <w:top w:val="nil"/>
              <w:left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85.8</w:t>
            </w:r>
          </w:p>
        </w:tc>
        <w:tc>
          <w:tcPr>
            <w:tcW w:w="720" w:type="dxa"/>
            <w:tcBorders>
              <w:top w:val="nil"/>
              <w:left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65.8</w:t>
            </w:r>
          </w:p>
        </w:tc>
        <w:tc>
          <w:tcPr>
            <w:tcW w:w="720" w:type="dxa"/>
            <w:tcBorders>
              <w:top w:val="nil"/>
              <w:left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81.8</w:t>
            </w:r>
          </w:p>
        </w:tc>
        <w:tc>
          <w:tcPr>
            <w:tcW w:w="720" w:type="dxa"/>
            <w:tcBorders>
              <w:top w:val="nil"/>
              <w:left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99.2</w:t>
            </w:r>
          </w:p>
        </w:tc>
        <w:tc>
          <w:tcPr>
            <w:tcW w:w="720" w:type="dxa"/>
            <w:tcBorders>
              <w:top w:val="nil"/>
              <w:left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4.5</w:t>
            </w:r>
          </w:p>
        </w:tc>
        <w:tc>
          <w:tcPr>
            <w:tcW w:w="720" w:type="dxa"/>
            <w:tcBorders>
              <w:top w:val="nil"/>
              <w:left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80.3</w:t>
            </w:r>
          </w:p>
        </w:tc>
        <w:tc>
          <w:tcPr>
            <w:tcW w:w="720" w:type="dxa"/>
            <w:tcBorders>
              <w:top w:val="nil"/>
              <w:left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99.2</w:t>
            </w:r>
          </w:p>
        </w:tc>
        <w:tc>
          <w:tcPr>
            <w:tcW w:w="720" w:type="dxa"/>
            <w:tcBorders>
              <w:top w:val="nil"/>
              <w:left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35.6</w:t>
            </w:r>
          </w:p>
        </w:tc>
        <w:tc>
          <w:tcPr>
            <w:tcW w:w="720" w:type="dxa"/>
            <w:tcBorders>
              <w:top w:val="nil"/>
              <w:left w:val="nil"/>
              <w:right w:val="nil"/>
            </w:tcBorders>
            <w:noWrap/>
            <w:hideMark/>
          </w:tcPr>
          <w:p w:rsidR="00930BB5" w:rsidRPr="00930BB5" w:rsidRDefault="00930BB5" w:rsidP="00930BB5">
            <w:pPr>
              <w:spacing w:after="100" w:line="240" w:lineRule="auto"/>
              <w:jc w:val="right"/>
              <w:rPr>
                <w:rFonts w:ascii="Times New Roman" w:eastAsia="Times New Roman" w:hAnsi="Times New Roman"/>
                <w:color w:val="000000"/>
                <w:kern w:val="0"/>
                <w:sz w:val="20"/>
                <w:szCs w:val="20"/>
                <w:lang w:val="en-US"/>
              </w:rPr>
            </w:pPr>
            <w:r w:rsidRPr="00930BB5">
              <w:rPr>
                <w:rFonts w:ascii="Times New Roman" w:eastAsia="Times New Roman" w:hAnsi="Times New Roman"/>
                <w:color w:val="000000"/>
                <w:kern w:val="0"/>
                <w:sz w:val="20"/>
                <w:szCs w:val="20"/>
                <w:lang w:val="en-US"/>
              </w:rPr>
              <w:t>86.5</w:t>
            </w:r>
          </w:p>
        </w:tc>
      </w:tr>
    </w:tbl>
    <w:p w:rsidR="00FD7150" w:rsidRDefault="00FD7150" w:rsidP="00FD7150">
      <w:pPr>
        <w:pStyle w:val="ResimYazs"/>
        <w:keepNext/>
        <w:jc w:val="center"/>
      </w:pPr>
      <w:bookmarkStart w:id="204" w:name="_Toc486060112"/>
      <w:r>
        <w:lastRenderedPageBreak/>
        <w:t xml:space="preserve">Tablo C. </w:t>
      </w:r>
      <w:fldSimple w:instr=" SEQ Tablo_C. \* ARABIC ">
        <w:r w:rsidR="00FE6146">
          <w:rPr>
            <w:noProof/>
          </w:rPr>
          <w:t>2</w:t>
        </w:r>
      </w:fldSimple>
      <w:r>
        <w:t xml:space="preserve">. </w:t>
      </w:r>
      <w:r w:rsidRPr="00A20DA5">
        <w:t>400 kVA</w:t>
      </w:r>
      <w:r w:rsidR="00B03103">
        <w:t xml:space="preserve"> Pratik</w:t>
      </w:r>
      <w:r w:rsidRPr="00A20DA5">
        <w:t xml:space="preserve"> optimizasyon sonuçları - tüm algoritmalar</w:t>
      </w:r>
      <w:bookmarkEnd w:id="204"/>
    </w:p>
    <w:tbl>
      <w:tblPr>
        <w:tblStyle w:val="TabloKlavuzu"/>
        <w:tblW w:w="0" w:type="auto"/>
        <w:jc w:val="center"/>
        <w:tblLayout w:type="fixed"/>
        <w:tblLook w:val="04A0" w:firstRow="1" w:lastRow="0" w:firstColumn="1" w:lastColumn="0" w:noHBand="0" w:noVBand="1"/>
      </w:tblPr>
      <w:tblGrid>
        <w:gridCol w:w="720"/>
        <w:gridCol w:w="720"/>
        <w:gridCol w:w="720"/>
        <w:gridCol w:w="720"/>
        <w:gridCol w:w="720"/>
        <w:gridCol w:w="720"/>
        <w:gridCol w:w="720"/>
        <w:gridCol w:w="720"/>
        <w:gridCol w:w="720"/>
        <w:gridCol w:w="720"/>
        <w:gridCol w:w="720"/>
        <w:gridCol w:w="720"/>
        <w:gridCol w:w="720"/>
        <w:gridCol w:w="720"/>
        <w:gridCol w:w="720"/>
        <w:gridCol w:w="720"/>
        <w:gridCol w:w="720"/>
      </w:tblGrid>
      <w:tr w:rsidR="00622D3C" w:rsidRPr="00EA1A59" w:rsidTr="00622D3C">
        <w:trPr>
          <w:jc w:val="center"/>
        </w:trPr>
        <w:tc>
          <w:tcPr>
            <w:tcW w:w="720" w:type="dxa"/>
            <w:tcBorders>
              <w:top w:val="single" w:sz="4" w:space="0" w:color="auto"/>
              <w:left w:val="nil"/>
              <w:bottom w:val="nil"/>
              <w:right w:val="nil"/>
            </w:tcBorders>
          </w:tcPr>
          <w:p w:rsidR="00622D3C" w:rsidRPr="00EA1A59" w:rsidRDefault="00622D3C" w:rsidP="00BE5AF5">
            <w:pPr>
              <w:pStyle w:val="ResimYazs"/>
              <w:keepNext/>
              <w:spacing w:after="0" w:line="360" w:lineRule="auto"/>
              <w:jc w:val="center"/>
              <w:rPr>
                <w:sz w:val="20"/>
                <w:szCs w:val="20"/>
              </w:rPr>
            </w:pPr>
          </w:p>
        </w:tc>
        <w:tc>
          <w:tcPr>
            <w:tcW w:w="720" w:type="dxa"/>
            <w:tcBorders>
              <w:top w:val="single" w:sz="4" w:space="0" w:color="auto"/>
              <w:left w:val="nil"/>
              <w:bottom w:val="nil"/>
              <w:right w:val="nil"/>
            </w:tcBorders>
          </w:tcPr>
          <w:p w:rsidR="00622D3C" w:rsidRPr="00EA1A59" w:rsidRDefault="00622D3C" w:rsidP="00BE5AF5">
            <w:pPr>
              <w:pStyle w:val="ResimYazs"/>
              <w:keepNext/>
              <w:spacing w:after="0" w:line="360" w:lineRule="auto"/>
              <w:jc w:val="center"/>
              <w:rPr>
                <w:sz w:val="20"/>
                <w:szCs w:val="20"/>
              </w:rPr>
            </w:pPr>
          </w:p>
        </w:tc>
        <w:tc>
          <w:tcPr>
            <w:tcW w:w="2160" w:type="dxa"/>
            <w:gridSpan w:val="3"/>
            <w:tcBorders>
              <w:top w:val="single" w:sz="8" w:space="0" w:color="auto"/>
              <w:left w:val="nil"/>
              <w:bottom w:val="single" w:sz="8" w:space="0" w:color="auto"/>
              <w:right w:val="nil"/>
            </w:tcBorders>
            <w:shd w:val="clear" w:color="auto" w:fill="auto"/>
            <w:vAlign w:val="center"/>
          </w:tcPr>
          <w:p w:rsidR="00622D3C" w:rsidRPr="000B0E97" w:rsidRDefault="00622D3C" w:rsidP="00BE5AF5">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ABC</w:t>
            </w:r>
          </w:p>
        </w:tc>
        <w:tc>
          <w:tcPr>
            <w:tcW w:w="2160" w:type="dxa"/>
            <w:gridSpan w:val="3"/>
            <w:tcBorders>
              <w:top w:val="single" w:sz="8" w:space="0" w:color="auto"/>
              <w:left w:val="nil"/>
              <w:bottom w:val="single" w:sz="8" w:space="0" w:color="auto"/>
              <w:right w:val="nil"/>
            </w:tcBorders>
            <w:shd w:val="clear" w:color="auto" w:fill="auto"/>
            <w:vAlign w:val="center"/>
          </w:tcPr>
          <w:p w:rsidR="00622D3C" w:rsidRPr="000B0E97" w:rsidRDefault="00622D3C" w:rsidP="00BE5AF5">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b6e6rl</w:t>
            </w:r>
          </w:p>
        </w:tc>
        <w:tc>
          <w:tcPr>
            <w:tcW w:w="2160" w:type="dxa"/>
            <w:gridSpan w:val="3"/>
            <w:tcBorders>
              <w:top w:val="single" w:sz="8" w:space="0" w:color="auto"/>
              <w:left w:val="nil"/>
              <w:bottom w:val="single" w:sz="8" w:space="0" w:color="auto"/>
              <w:right w:val="nil"/>
            </w:tcBorders>
            <w:shd w:val="clear" w:color="auto" w:fill="auto"/>
            <w:vAlign w:val="center"/>
          </w:tcPr>
          <w:p w:rsidR="00622D3C" w:rsidRPr="000B0E97" w:rsidRDefault="00622D3C" w:rsidP="00BE5AF5">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BSA</w:t>
            </w:r>
          </w:p>
        </w:tc>
        <w:tc>
          <w:tcPr>
            <w:tcW w:w="2160" w:type="dxa"/>
            <w:gridSpan w:val="3"/>
            <w:tcBorders>
              <w:top w:val="single" w:sz="8" w:space="0" w:color="auto"/>
              <w:left w:val="nil"/>
              <w:bottom w:val="single" w:sz="8" w:space="0" w:color="auto"/>
              <w:right w:val="nil"/>
            </w:tcBorders>
            <w:shd w:val="clear" w:color="auto" w:fill="auto"/>
            <w:vAlign w:val="center"/>
          </w:tcPr>
          <w:p w:rsidR="00622D3C" w:rsidRPr="000B0E97" w:rsidRDefault="00622D3C" w:rsidP="00BE5AF5">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CS</w:t>
            </w:r>
          </w:p>
        </w:tc>
        <w:tc>
          <w:tcPr>
            <w:tcW w:w="2160" w:type="dxa"/>
            <w:gridSpan w:val="3"/>
            <w:tcBorders>
              <w:top w:val="single" w:sz="8" w:space="0" w:color="auto"/>
              <w:left w:val="nil"/>
              <w:bottom w:val="single" w:sz="8" w:space="0" w:color="auto"/>
              <w:right w:val="nil"/>
            </w:tcBorders>
            <w:shd w:val="clear" w:color="auto" w:fill="auto"/>
            <w:vAlign w:val="center"/>
          </w:tcPr>
          <w:p w:rsidR="00622D3C" w:rsidRPr="000B0E97" w:rsidRDefault="00622D3C" w:rsidP="00BE5AF5">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FPA</w:t>
            </w:r>
          </w:p>
        </w:tc>
      </w:tr>
      <w:tr w:rsidR="00622D3C" w:rsidRPr="00EA1A59" w:rsidTr="00622D3C">
        <w:trPr>
          <w:jc w:val="center"/>
        </w:trPr>
        <w:tc>
          <w:tcPr>
            <w:tcW w:w="720" w:type="dxa"/>
            <w:tcBorders>
              <w:top w:val="nil"/>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Döngü</w:t>
            </w:r>
          </w:p>
        </w:tc>
        <w:tc>
          <w:tcPr>
            <w:tcW w:w="720" w:type="dxa"/>
            <w:tcBorders>
              <w:top w:val="nil"/>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Pop</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Toplam</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Toplam</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Toplam</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Toplam</w:t>
            </w:r>
          </w:p>
        </w:tc>
      </w:tr>
      <w:tr w:rsidR="00622D3C" w:rsidRPr="00622D3C" w:rsidTr="00622D3C">
        <w:tblPrEx>
          <w:jc w:val="left"/>
        </w:tblPrEx>
        <w:trPr>
          <w:trHeight w:val="300"/>
        </w:trPr>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20</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31.1</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95.3</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44.0</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91.0</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49.3</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97.3</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58.9</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92.4</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98.2</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98.7</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95.1</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98.0</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68.1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91.1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72.7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84.2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82.0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83.7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79.2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94.7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82.3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85.3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96.8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97.8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90.2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96.3</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90.8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86.9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97.6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72.9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92.7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82.3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92.4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84.3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77.8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95.3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96.8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85.3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94.5</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94.2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82.9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92.0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98.1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63.6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91.2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90.5</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89.9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90.4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71.3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94.0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97.2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93.8</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95.8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78.9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92.4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98.0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54.4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89.3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97.2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87.5</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95.3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63.8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92.4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96.8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75.2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92.5</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92.9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62.0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86.4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66.9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95.9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98.1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88.6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96.2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98.8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92.7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97.6</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54.1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86.8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60.6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96.4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73.2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91.8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51.1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92.2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59.3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77.9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95.3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85.3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96.8</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87.0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80.8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85.8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97.6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59.4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97.6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88.7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95.8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67.1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93.1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78.0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95.3</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94.9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74.3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90.8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97.9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46.2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87.5</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89.4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84.8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88.5</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56.6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91.0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70.4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93.8</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95.7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68.3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90.2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98.0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32.8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85.0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89.3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81.5</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87.8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45.6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88.8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62.6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92.2</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39.4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90.8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82.2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94.7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84.8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96.7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98.1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90.2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96.5</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84.2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82.4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83.9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84.1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64.5</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80.2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79.1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81.2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70.4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93.8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80.3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95.8</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87.1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74.4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84.5</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95.7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46.4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85.9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97.7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84.9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95.2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56.2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90.9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70.5</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93.8</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93.5</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65.7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87.9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97.9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28.8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84.1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97.9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80.1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94.3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42.4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88.2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60.3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91.8</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97.6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56.8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89.5</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10.5</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81.8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97.7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75.2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93.2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28.3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85.3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49.8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89.7</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2500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88.4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88.8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77.7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86.6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93.1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80.8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95.9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98.1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87.7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96.0</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2500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82.7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78.2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81.8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95.7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55.7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87.7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64.2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86.8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68.7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63.1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92.3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75.4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94.8</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2500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89.0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67.9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84.8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95.1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33.1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82.7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97.1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80.7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93.8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45.5</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88.8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63.0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92.3</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2500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97.1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57.4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89.1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97.7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9.5</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80.1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97.5</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74.2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92.8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27.9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85.3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50.1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89.7</w:t>
            </w:r>
          </w:p>
        </w:tc>
      </w:tr>
      <w:tr w:rsidR="00622D3C" w:rsidRPr="00622D3C" w:rsidTr="00622D3C">
        <w:tblPrEx>
          <w:jc w:val="left"/>
        </w:tblPrEx>
        <w:trPr>
          <w:trHeight w:val="300"/>
        </w:trPr>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2500</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97.5</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47.1</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87.4</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98.0</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95.2</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68.7</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89.9</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81.7</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99.6</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37.8</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87.2</w:t>
            </w:r>
          </w:p>
        </w:tc>
      </w:tr>
    </w:tbl>
    <w:p w:rsidR="00FC5579" w:rsidRDefault="00FC5579" w:rsidP="00FC5579">
      <w:pPr>
        <w:pStyle w:val="ResimYazs"/>
        <w:keepNext/>
      </w:pPr>
      <w:r>
        <w:br w:type="page"/>
      </w:r>
    </w:p>
    <w:p w:rsidR="00FD7150" w:rsidRDefault="00FD7150" w:rsidP="00FD7150">
      <w:pPr>
        <w:pStyle w:val="ResimYazs"/>
        <w:keepNext/>
        <w:jc w:val="center"/>
      </w:pPr>
      <w:bookmarkStart w:id="205" w:name="_Toc486060113"/>
      <w:r>
        <w:lastRenderedPageBreak/>
        <w:t xml:space="preserve">Tablo C. </w:t>
      </w:r>
      <w:fldSimple w:instr=" SEQ Tablo_C. \* ARABIC ">
        <w:r w:rsidR="00FE6146">
          <w:rPr>
            <w:noProof/>
          </w:rPr>
          <w:t>3</w:t>
        </w:r>
      </w:fldSimple>
      <w:r>
        <w:t>. 630 kVA</w:t>
      </w:r>
      <w:r w:rsidR="00B03103">
        <w:t xml:space="preserve"> Pratik</w:t>
      </w:r>
      <w:r>
        <w:t xml:space="preserve"> </w:t>
      </w:r>
      <w:r w:rsidRPr="00444835">
        <w:t>optimizasyon sonuçları - tüm algoritmalar</w:t>
      </w:r>
      <w:bookmarkEnd w:id="205"/>
    </w:p>
    <w:tbl>
      <w:tblPr>
        <w:tblStyle w:val="TabloKlavuzu"/>
        <w:tblW w:w="0" w:type="auto"/>
        <w:jc w:val="center"/>
        <w:tblLayout w:type="fixed"/>
        <w:tblLook w:val="04A0" w:firstRow="1" w:lastRow="0" w:firstColumn="1" w:lastColumn="0" w:noHBand="0" w:noVBand="1"/>
      </w:tblPr>
      <w:tblGrid>
        <w:gridCol w:w="720"/>
        <w:gridCol w:w="720"/>
        <w:gridCol w:w="720"/>
        <w:gridCol w:w="720"/>
        <w:gridCol w:w="720"/>
        <w:gridCol w:w="720"/>
        <w:gridCol w:w="720"/>
        <w:gridCol w:w="720"/>
        <w:gridCol w:w="720"/>
        <w:gridCol w:w="720"/>
        <w:gridCol w:w="720"/>
        <w:gridCol w:w="720"/>
        <w:gridCol w:w="720"/>
        <w:gridCol w:w="720"/>
        <w:gridCol w:w="720"/>
        <w:gridCol w:w="720"/>
        <w:gridCol w:w="720"/>
      </w:tblGrid>
      <w:tr w:rsidR="00622D3C" w:rsidRPr="00EA1A59" w:rsidTr="00622D3C">
        <w:trPr>
          <w:jc w:val="center"/>
        </w:trPr>
        <w:tc>
          <w:tcPr>
            <w:tcW w:w="720" w:type="dxa"/>
            <w:tcBorders>
              <w:top w:val="single" w:sz="4" w:space="0" w:color="auto"/>
              <w:left w:val="nil"/>
              <w:bottom w:val="nil"/>
              <w:right w:val="nil"/>
            </w:tcBorders>
          </w:tcPr>
          <w:p w:rsidR="00622D3C" w:rsidRPr="00EA1A59" w:rsidRDefault="00622D3C" w:rsidP="00BE5AF5">
            <w:pPr>
              <w:pStyle w:val="ResimYazs"/>
              <w:keepNext/>
              <w:spacing w:after="0" w:line="360" w:lineRule="auto"/>
              <w:jc w:val="center"/>
              <w:rPr>
                <w:sz w:val="20"/>
                <w:szCs w:val="20"/>
              </w:rPr>
            </w:pPr>
          </w:p>
        </w:tc>
        <w:tc>
          <w:tcPr>
            <w:tcW w:w="720" w:type="dxa"/>
            <w:tcBorders>
              <w:top w:val="single" w:sz="4" w:space="0" w:color="auto"/>
              <w:left w:val="nil"/>
              <w:bottom w:val="nil"/>
              <w:right w:val="nil"/>
            </w:tcBorders>
          </w:tcPr>
          <w:p w:rsidR="00622D3C" w:rsidRPr="00EA1A59" w:rsidRDefault="00622D3C" w:rsidP="00BE5AF5">
            <w:pPr>
              <w:pStyle w:val="ResimYazs"/>
              <w:keepNext/>
              <w:spacing w:after="0" w:line="360" w:lineRule="auto"/>
              <w:jc w:val="center"/>
              <w:rPr>
                <w:sz w:val="20"/>
                <w:szCs w:val="20"/>
              </w:rPr>
            </w:pPr>
          </w:p>
        </w:tc>
        <w:tc>
          <w:tcPr>
            <w:tcW w:w="2160" w:type="dxa"/>
            <w:gridSpan w:val="3"/>
            <w:tcBorders>
              <w:top w:val="single" w:sz="8" w:space="0" w:color="auto"/>
              <w:left w:val="nil"/>
              <w:bottom w:val="single" w:sz="8" w:space="0" w:color="auto"/>
              <w:right w:val="nil"/>
            </w:tcBorders>
            <w:shd w:val="clear" w:color="auto" w:fill="auto"/>
            <w:vAlign w:val="center"/>
          </w:tcPr>
          <w:p w:rsidR="00622D3C" w:rsidRPr="000B0E97" w:rsidRDefault="00622D3C" w:rsidP="00BE5AF5">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ABC</w:t>
            </w:r>
          </w:p>
        </w:tc>
        <w:tc>
          <w:tcPr>
            <w:tcW w:w="2160" w:type="dxa"/>
            <w:gridSpan w:val="3"/>
            <w:tcBorders>
              <w:top w:val="single" w:sz="8" w:space="0" w:color="auto"/>
              <w:left w:val="nil"/>
              <w:bottom w:val="single" w:sz="8" w:space="0" w:color="auto"/>
              <w:right w:val="nil"/>
            </w:tcBorders>
            <w:shd w:val="clear" w:color="auto" w:fill="auto"/>
            <w:vAlign w:val="center"/>
          </w:tcPr>
          <w:p w:rsidR="00622D3C" w:rsidRPr="000B0E97" w:rsidRDefault="00622D3C" w:rsidP="00BE5AF5">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b6e6rl</w:t>
            </w:r>
          </w:p>
        </w:tc>
        <w:tc>
          <w:tcPr>
            <w:tcW w:w="2160" w:type="dxa"/>
            <w:gridSpan w:val="3"/>
            <w:tcBorders>
              <w:top w:val="single" w:sz="8" w:space="0" w:color="auto"/>
              <w:left w:val="nil"/>
              <w:bottom w:val="single" w:sz="8" w:space="0" w:color="auto"/>
              <w:right w:val="nil"/>
            </w:tcBorders>
            <w:shd w:val="clear" w:color="auto" w:fill="auto"/>
            <w:vAlign w:val="center"/>
          </w:tcPr>
          <w:p w:rsidR="00622D3C" w:rsidRPr="000B0E97" w:rsidRDefault="00622D3C" w:rsidP="00BE5AF5">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BSA</w:t>
            </w:r>
          </w:p>
        </w:tc>
        <w:tc>
          <w:tcPr>
            <w:tcW w:w="2160" w:type="dxa"/>
            <w:gridSpan w:val="3"/>
            <w:tcBorders>
              <w:top w:val="single" w:sz="8" w:space="0" w:color="auto"/>
              <w:left w:val="nil"/>
              <w:bottom w:val="single" w:sz="8" w:space="0" w:color="auto"/>
              <w:right w:val="nil"/>
            </w:tcBorders>
            <w:shd w:val="clear" w:color="auto" w:fill="auto"/>
            <w:vAlign w:val="center"/>
          </w:tcPr>
          <w:p w:rsidR="00622D3C" w:rsidRPr="000B0E97" w:rsidRDefault="00622D3C" w:rsidP="00BE5AF5">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CS</w:t>
            </w:r>
          </w:p>
        </w:tc>
        <w:tc>
          <w:tcPr>
            <w:tcW w:w="2160" w:type="dxa"/>
            <w:gridSpan w:val="3"/>
            <w:tcBorders>
              <w:top w:val="single" w:sz="8" w:space="0" w:color="auto"/>
              <w:left w:val="nil"/>
              <w:bottom w:val="single" w:sz="8" w:space="0" w:color="auto"/>
              <w:right w:val="nil"/>
            </w:tcBorders>
            <w:shd w:val="clear" w:color="auto" w:fill="auto"/>
            <w:vAlign w:val="center"/>
          </w:tcPr>
          <w:p w:rsidR="00622D3C" w:rsidRPr="000B0E97" w:rsidRDefault="00622D3C" w:rsidP="00BE5AF5">
            <w:pPr>
              <w:spacing w:after="0" w:line="360" w:lineRule="auto"/>
              <w:jc w:val="center"/>
              <w:rPr>
                <w:rFonts w:ascii="Times New Roman" w:hAnsi="Times New Roman"/>
                <w:b/>
                <w:bCs/>
                <w:color w:val="000000"/>
                <w:sz w:val="20"/>
                <w:szCs w:val="20"/>
              </w:rPr>
            </w:pPr>
            <w:r w:rsidRPr="000B0E97">
              <w:rPr>
                <w:rFonts w:ascii="Times New Roman" w:hAnsi="Times New Roman"/>
                <w:b/>
                <w:bCs/>
                <w:color w:val="000000"/>
                <w:sz w:val="20"/>
                <w:szCs w:val="20"/>
              </w:rPr>
              <w:t>FPA</w:t>
            </w:r>
          </w:p>
        </w:tc>
      </w:tr>
      <w:tr w:rsidR="00622D3C" w:rsidRPr="00EA1A59" w:rsidTr="00622D3C">
        <w:trPr>
          <w:jc w:val="center"/>
        </w:trPr>
        <w:tc>
          <w:tcPr>
            <w:tcW w:w="720" w:type="dxa"/>
            <w:tcBorders>
              <w:top w:val="nil"/>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Döngü</w:t>
            </w:r>
          </w:p>
        </w:tc>
        <w:tc>
          <w:tcPr>
            <w:tcW w:w="720" w:type="dxa"/>
            <w:tcBorders>
              <w:top w:val="nil"/>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Pop</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Toplam</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Toplam</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Toplam</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Güven</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Hız</w:t>
            </w:r>
          </w:p>
        </w:tc>
        <w:tc>
          <w:tcPr>
            <w:tcW w:w="720" w:type="dxa"/>
            <w:tcBorders>
              <w:top w:val="single" w:sz="4" w:space="0" w:color="auto"/>
              <w:left w:val="nil"/>
              <w:bottom w:val="single" w:sz="4" w:space="0" w:color="auto"/>
              <w:right w:val="nil"/>
            </w:tcBorders>
            <w:shd w:val="clear" w:color="auto" w:fill="auto"/>
            <w:vAlign w:val="center"/>
          </w:tcPr>
          <w:p w:rsidR="00622D3C" w:rsidRPr="00EA1A59" w:rsidRDefault="00622D3C" w:rsidP="00BE5AF5">
            <w:pPr>
              <w:spacing w:after="0" w:line="360" w:lineRule="auto"/>
              <w:jc w:val="right"/>
              <w:rPr>
                <w:rFonts w:ascii="Times New Roman" w:eastAsia="Times New Roman" w:hAnsi="Times New Roman"/>
                <w:b/>
                <w:bCs/>
                <w:color w:val="000000"/>
                <w:kern w:val="0"/>
                <w:sz w:val="14"/>
                <w:szCs w:val="14"/>
                <w:lang w:val="en-US"/>
              </w:rPr>
            </w:pPr>
            <w:r w:rsidRPr="00EA1A59">
              <w:rPr>
                <w:rFonts w:ascii="Times New Roman" w:eastAsia="Times New Roman" w:hAnsi="Times New Roman"/>
                <w:b/>
                <w:bCs/>
                <w:color w:val="000000"/>
                <w:kern w:val="0"/>
                <w:sz w:val="14"/>
                <w:szCs w:val="14"/>
                <w:lang w:val="en-US"/>
              </w:rPr>
              <w:t>Toplam</w:t>
            </w:r>
          </w:p>
        </w:tc>
      </w:tr>
      <w:tr w:rsidR="00622D3C" w:rsidRPr="00622D3C" w:rsidTr="00622D3C">
        <w:tblPrEx>
          <w:jc w:val="left"/>
        </w:tblPrEx>
        <w:trPr>
          <w:trHeight w:val="300"/>
        </w:trPr>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20</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94.5</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90.5</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97.1</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57.9</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91.0</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64.5</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39.5</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94.8</w:t>
            </w:r>
          </w:p>
        </w:tc>
        <w:tc>
          <w:tcPr>
            <w:tcW w:w="720" w:type="dxa"/>
            <w:tcBorders>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50.5</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89.4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21.9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80.6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33.7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18.9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94.6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34.1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81.9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96.6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90.2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89.5</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90.0</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84.6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34.4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71.6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41.8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12.9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91.9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28.7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73.5</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94.9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87.7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84.1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87.0</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79.4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48.2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60.7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50.7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28.6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89.3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40.7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66.5</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93.5</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91.7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78.6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89.1</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74.9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77.9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52.7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72.9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38.7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86.9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48.3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57.3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91.7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90.2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73.3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86.8</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91.6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86.0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95.7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55.0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86.4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61.3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47.0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92.1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56.0</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84.2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19.1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70.8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29.5</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91.8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74.2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95.1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83.9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97.0</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76.4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31.7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56.3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36.6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11.8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87.8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27.0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60.8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92.4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76.2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95.4</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69.2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45.0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39.2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43.8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36.5</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83.9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46.0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49.4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90.1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67.7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93.8</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1500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62.2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49.7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25.7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44.9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48.0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80.7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54.5</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34.5</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87.1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59.7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92.2</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89.0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81.2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24.3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94.3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57.7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81.3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62.4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51.4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89.4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59.0</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78.7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62.5</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88.8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64.7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93.2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78.7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96.0</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68.1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33.3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44.3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35.5</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24.1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83.3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36.0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49.1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90.1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68.1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93.8</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57.8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69.3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24.6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60.3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42.2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78.4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49.4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32.6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86.8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56.8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91.6</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48.4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64.7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53.1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44.7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73.2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50.4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16.4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83.5</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45.2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89.3</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2500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86.3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75.4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92.8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56.3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78.1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60.7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92.1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86.7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91.0</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2500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73.2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12.9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53.8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21.1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86.2</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57.8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91.8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73.3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94.9</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2500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60.6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32.3</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31.6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32.1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14.7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79.8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27.7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35.9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87.4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59.5</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92.1</w:t>
            </w:r>
          </w:p>
        </w:tc>
      </w:tr>
      <w:tr w:rsidR="00622D3C" w:rsidRPr="00622D3C" w:rsidTr="00622D3C">
        <w:tblPrEx>
          <w:jc w:val="left"/>
        </w:tblPrEx>
        <w:trPr>
          <w:trHeight w:val="300"/>
        </w:trPr>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2500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48.6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42.7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8.5</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35.9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22.4</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73.1</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32.6</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12.9</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82.8</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45.7</w:t>
            </w:r>
          </w:p>
        </w:tc>
        <w:tc>
          <w:tcPr>
            <w:tcW w:w="720" w:type="dxa"/>
            <w:tcBorders>
              <w:top w:val="nil"/>
              <w:left w:val="nil"/>
              <w:bottom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89.4</w:t>
            </w:r>
          </w:p>
        </w:tc>
      </w:tr>
      <w:tr w:rsidR="00622D3C" w:rsidRPr="00622D3C" w:rsidTr="00622D3C">
        <w:tblPrEx>
          <w:jc w:val="left"/>
        </w:tblPrEx>
        <w:trPr>
          <w:trHeight w:val="300"/>
        </w:trPr>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2500</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37.4</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46.5</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37.9</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67.2</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43.7</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0.0</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100.0</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31.4</w:t>
            </w:r>
          </w:p>
        </w:tc>
        <w:tc>
          <w:tcPr>
            <w:tcW w:w="720" w:type="dxa"/>
            <w:tcBorders>
              <w:top w:val="nil"/>
              <w:left w:val="nil"/>
              <w:right w:val="nil"/>
            </w:tcBorders>
            <w:noWrap/>
            <w:hideMark/>
          </w:tcPr>
          <w:p w:rsidR="00622D3C" w:rsidRPr="00622D3C" w:rsidRDefault="00622D3C" w:rsidP="00622D3C">
            <w:pPr>
              <w:spacing w:after="0" w:line="360" w:lineRule="auto"/>
              <w:jc w:val="right"/>
              <w:rPr>
                <w:rFonts w:ascii="Times New Roman" w:eastAsia="Times New Roman" w:hAnsi="Times New Roman"/>
                <w:color w:val="000000"/>
                <w:kern w:val="0"/>
                <w:sz w:val="20"/>
                <w:szCs w:val="20"/>
                <w:lang w:val="en-US"/>
              </w:rPr>
            </w:pPr>
            <w:r w:rsidRPr="00622D3C">
              <w:rPr>
                <w:rFonts w:ascii="Times New Roman" w:eastAsia="Times New Roman" w:hAnsi="Times New Roman"/>
                <w:color w:val="000000"/>
                <w:kern w:val="0"/>
                <w:sz w:val="20"/>
                <w:szCs w:val="20"/>
                <w:lang w:val="en-US"/>
              </w:rPr>
              <w:t>86.5</w:t>
            </w:r>
          </w:p>
        </w:tc>
      </w:tr>
    </w:tbl>
    <w:p w:rsidR="006A5598" w:rsidRPr="006A5598" w:rsidRDefault="006A5598" w:rsidP="006A5598">
      <w:pPr>
        <w:spacing w:after="0" w:line="240" w:lineRule="auto"/>
        <w:sectPr w:rsidR="006A5598" w:rsidRPr="006A5598" w:rsidSect="00EC702F">
          <w:pgSz w:w="16838" w:h="11906" w:orient="landscape"/>
          <w:pgMar w:top="2268" w:right="1701" w:bottom="1418" w:left="1701" w:header="709" w:footer="709" w:gutter="0"/>
          <w:cols w:space="708"/>
          <w:titlePg/>
          <w:docGrid w:linePitch="360"/>
        </w:sectPr>
      </w:pPr>
    </w:p>
    <w:p w:rsidR="006B2313" w:rsidRDefault="006B2313" w:rsidP="00951D0F">
      <w:pPr>
        <w:pStyle w:val="OzgecmisBaslikSau"/>
        <w:rPr>
          <w:b w:val="0"/>
          <w:sz w:val="20"/>
          <w:szCs w:val="20"/>
        </w:rPr>
      </w:pPr>
    </w:p>
    <w:p w:rsidR="006B2313" w:rsidRDefault="006B2313" w:rsidP="00951D0F">
      <w:pPr>
        <w:pStyle w:val="OzgecmisBaslikSau"/>
        <w:rPr>
          <w:b w:val="0"/>
          <w:sz w:val="20"/>
          <w:szCs w:val="20"/>
        </w:rPr>
      </w:pPr>
    </w:p>
    <w:p w:rsidR="006B2313" w:rsidRPr="006B2313" w:rsidRDefault="006B2313" w:rsidP="00951D0F">
      <w:pPr>
        <w:pStyle w:val="OzgecmisBaslikSau"/>
        <w:rPr>
          <w:b w:val="0"/>
          <w:sz w:val="20"/>
          <w:szCs w:val="20"/>
        </w:rPr>
      </w:pPr>
    </w:p>
    <w:p w:rsidR="00D3388A" w:rsidRPr="00EE495D" w:rsidRDefault="00D3388A" w:rsidP="00D861A6">
      <w:pPr>
        <w:pStyle w:val="OzgecmisBaslikSau"/>
      </w:pPr>
      <w:r w:rsidRPr="00EE495D">
        <w:t>ÖZGEÇMİŞ</w:t>
      </w:r>
    </w:p>
    <w:p w:rsidR="00D3388A" w:rsidRPr="006B2313" w:rsidRDefault="00D3388A" w:rsidP="00951D0F">
      <w:pPr>
        <w:spacing w:after="0" w:line="360" w:lineRule="auto"/>
        <w:jc w:val="both"/>
        <w:rPr>
          <w:rFonts w:ascii="Times New Roman" w:eastAsia="Times New Roman" w:hAnsi="Times New Roman"/>
          <w:kern w:val="0"/>
          <w:sz w:val="28"/>
          <w:szCs w:val="24"/>
          <w:lang w:eastAsia="tr-TR"/>
        </w:rPr>
      </w:pPr>
    </w:p>
    <w:p w:rsidR="00316AD7" w:rsidRPr="006B2313" w:rsidRDefault="00316AD7" w:rsidP="00951D0F">
      <w:pPr>
        <w:spacing w:after="0" w:line="360" w:lineRule="auto"/>
        <w:jc w:val="both"/>
        <w:rPr>
          <w:rFonts w:ascii="Times New Roman" w:eastAsia="Times New Roman" w:hAnsi="Times New Roman"/>
          <w:kern w:val="0"/>
          <w:sz w:val="24"/>
          <w:szCs w:val="24"/>
          <w:lang w:eastAsia="tr-TR"/>
        </w:rPr>
      </w:pPr>
    </w:p>
    <w:p w:rsidR="00A42537" w:rsidRPr="00737267" w:rsidRDefault="00A42537" w:rsidP="009079FC">
      <w:pPr>
        <w:spacing w:after="120" w:line="360" w:lineRule="auto"/>
        <w:jc w:val="both"/>
        <w:rPr>
          <w:rFonts w:ascii="Times New Roman" w:hAnsi="Times New Roman"/>
          <w:sz w:val="24"/>
        </w:rPr>
      </w:pPr>
      <w:r w:rsidRPr="00D9703D">
        <w:rPr>
          <w:rFonts w:ascii="Times New Roman" w:hAnsi="Times New Roman"/>
          <w:sz w:val="24"/>
        </w:rPr>
        <w:t xml:space="preserve">Levent Alhan, </w:t>
      </w:r>
      <w:r>
        <w:rPr>
          <w:rFonts w:ascii="Times New Roman" w:hAnsi="Times New Roman"/>
          <w:sz w:val="24"/>
        </w:rPr>
        <w:t>21.06.1</w:t>
      </w:r>
      <w:r w:rsidR="00E108D7">
        <w:rPr>
          <w:rFonts w:ascii="Times New Roman" w:hAnsi="Times New Roman"/>
          <w:sz w:val="24"/>
        </w:rPr>
        <w:t>9</w:t>
      </w:r>
      <w:r>
        <w:rPr>
          <w:rFonts w:ascii="Times New Roman" w:hAnsi="Times New Roman"/>
          <w:sz w:val="24"/>
        </w:rPr>
        <w:t>48’de Bafra’da doğdu. İlk, orta ve lise eğitimini Sakarya’da tamamladı. L</w:t>
      </w:r>
      <w:r w:rsidRPr="00D9703D">
        <w:rPr>
          <w:rFonts w:ascii="Times New Roman" w:hAnsi="Times New Roman"/>
          <w:sz w:val="24"/>
        </w:rPr>
        <w:t>isans ve yüksek lisans derecelerini 1971 ve 1976 yıllarında Orta Doğu Teknik Üniversitesi Elektrik-Elektronik Mühendisliği Bölümü’nden, MBA derecesini de 1974 yılında Gazi Üniversitesi'nden aldı. Ziraat Bankası Genel Müdürlüğü’nde 3 yıl, Hacettepe Üniversitesi vakıf şirketlerinden Sisag Ltd.’de 1.5 yıl kadar Sistem Analist-Programcı olarak çalıştı. 1976 yılında o dönem Türkiye’nin önde gelen transformatör üreticilerinden olan ESAŞ Elektrik Sanayi ve Ticaret A.Ş.’</w:t>
      </w:r>
      <w:r>
        <w:rPr>
          <w:rFonts w:ascii="Times New Roman" w:hAnsi="Times New Roman"/>
          <w:sz w:val="24"/>
        </w:rPr>
        <w:t>de Bilgi İşlem S</w:t>
      </w:r>
      <w:r w:rsidRPr="00D9703D">
        <w:rPr>
          <w:rFonts w:ascii="Times New Roman" w:hAnsi="Times New Roman"/>
          <w:sz w:val="24"/>
        </w:rPr>
        <w:t>orumlusu olarak çalışmaya başladı; burada öncelikli olarak dağıtım ve güç transformatörleri tasarım ve optimizasyon programları ile güç transformatörü yüksek gerilim sargılarında şok gerilimi dağılımı gibi bazı teknik uygulamaları geliştirdi. Yaklaşık 9 yıl ESAŞ’ta üretim planlama, bilgi işlem ve yeni yatırımlardan sorumlu olarak Planlama Müdürlüğü görevini yürüttü.</w:t>
      </w:r>
      <w:r w:rsidR="009079FC">
        <w:rPr>
          <w:rFonts w:ascii="Times New Roman" w:hAnsi="Times New Roman"/>
          <w:sz w:val="24"/>
        </w:rPr>
        <w:t xml:space="preserve"> </w:t>
      </w:r>
      <w:r w:rsidRPr="00D9703D">
        <w:rPr>
          <w:rFonts w:ascii="Times New Roman" w:hAnsi="Times New Roman"/>
          <w:sz w:val="24"/>
        </w:rPr>
        <w:t>ESAŞ 1988 yılında ABB Grubu’na katıldıktan sonra bu grubun güç transformatörleri tasarım ve ERP uygulamalarının ABB Türkiye’de uyarlanması konularında çalıştı. Bilişim Sistemleri, Toplam Kalite ve Tesis Yönetimi konularından sorumlu ABB Türkiye İcra Kurulu üyesi olarak 12 yıl kadar görev yaptı.</w:t>
      </w:r>
      <w:r w:rsidR="009079FC">
        <w:rPr>
          <w:rFonts w:ascii="Times New Roman" w:hAnsi="Times New Roman"/>
          <w:sz w:val="24"/>
        </w:rPr>
        <w:t xml:space="preserve"> </w:t>
      </w:r>
      <w:r w:rsidRPr="00737267">
        <w:rPr>
          <w:rFonts w:ascii="Times New Roman" w:hAnsi="Times New Roman"/>
          <w:sz w:val="24"/>
        </w:rPr>
        <w:t>2012'de emekli oldu ve halen serbest yönetim danışmalığı yapmaktadır. Ayrıca Sakarya Üniversitesi Bilgisayar ve Bilişim Bilimleri Fakültesi'nde gönüllü öğretim üyesi olarak ders vermekte ve doktora çalışmasını sürdürmektedir. Araştırma alanları arasında bilgisayar destekli mühendislik tasarımı ve optimizasyonu, metasezgisel algoritmalar, İş Süreçleri Yönetimi konuları yer almaktadır.</w:t>
      </w:r>
    </w:p>
    <w:sectPr w:rsidR="00A42537" w:rsidRPr="00737267" w:rsidSect="00C17FC1">
      <w:pgSz w:w="11906" w:h="16838"/>
      <w:pgMar w:top="1701" w:right="1418" w:bottom="1701" w:left="226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E3915" w:rsidRDefault="008E3915" w:rsidP="0032099C">
      <w:pPr>
        <w:spacing w:after="0" w:line="240" w:lineRule="auto"/>
      </w:pPr>
      <w:r>
        <w:separator/>
      </w:r>
    </w:p>
  </w:endnote>
  <w:endnote w:type="continuationSeparator" w:id="0">
    <w:p w:rsidR="008E3915" w:rsidRDefault="008E3915" w:rsidP="003209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A2"/>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Calibri">
    <w:panose1 w:val="020F0502020204030204"/>
    <w:charset w:val="A2"/>
    <w:family w:val="swiss"/>
    <w:pitch w:val="variable"/>
    <w:sig w:usb0="E10002FF" w:usb1="4000ACFF" w:usb2="00000009" w:usb3="00000000" w:csb0="0000019F" w:csb1="00000000"/>
  </w:font>
  <w:font w:name="TimesNewRoman">
    <w:altName w:val="MS Mincho"/>
    <w:panose1 w:val="00000000000000000000"/>
    <w:charset w:val="80"/>
    <w:family w:val="auto"/>
    <w:notTrueType/>
    <w:pitch w:val="default"/>
    <w:sig w:usb0="00000007" w:usb1="08070000" w:usb2="00000010" w:usb3="00000000" w:csb0="00020011" w:csb1="00000000"/>
  </w:font>
  <w:font w:name="Calibri Light">
    <w:panose1 w:val="020F0302020204030204"/>
    <w:charset w:val="A2"/>
    <w:family w:val="swiss"/>
    <w:pitch w:val="variable"/>
    <w:sig w:usb0="A00002EF" w:usb1="4000207B" w:usb2="00000000" w:usb3="00000000" w:csb0="0000019F" w:csb1="00000000"/>
  </w:font>
  <w:font w:name="Arial">
    <w:panose1 w:val="020B0604020202020204"/>
    <w:charset w:val="A2"/>
    <w:family w:val="swiss"/>
    <w:pitch w:val="variable"/>
    <w:sig w:usb0="E0002AFF" w:usb1="C0007843" w:usb2="00000009" w:usb3="00000000" w:csb0="000001FF" w:csb1="00000000"/>
  </w:font>
  <w:font w:name="Tahoma">
    <w:charset w:val="A2"/>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Math">
    <w:panose1 w:val="00000000000000000000"/>
    <w:charset w:val="A2"/>
    <w:family w:val="roman"/>
    <w:pitch w:val="variable"/>
    <w:sig w:usb0="E00002FF" w:usb1="420024FF" w:usb2="00000000" w:usb3="00000000" w:csb0="0000019F" w:csb1="00000000"/>
  </w:font>
  <w:font w:name="CMMI10">
    <w:altName w:val="MS Mincho"/>
    <w:panose1 w:val="00000000000000000000"/>
    <w:charset w:val="80"/>
    <w:family w:val="auto"/>
    <w:notTrueType/>
    <w:pitch w:val="default"/>
    <w:sig w:usb0="00000001" w:usb1="08070000" w:usb2="00000010" w:usb3="00000000" w:csb0="00020000" w:csb1="00000000"/>
  </w:font>
  <w:font w:name="CMSY10">
    <w:altName w:val="Arial Unicode MS"/>
    <w:panose1 w:val="00000000000000000000"/>
    <w:charset w:val="81"/>
    <w:family w:val="auto"/>
    <w:notTrueType/>
    <w:pitch w:val="default"/>
    <w:sig w:usb0="00000001" w:usb1="09060000" w:usb2="00000010" w:usb3="00000000" w:csb0="00080000" w:csb1="00000000"/>
  </w:font>
  <w:font w:name="AdvP4C4E74">
    <w:panose1 w:val="00000000000000000000"/>
    <w:charset w:val="00"/>
    <w:family w:val="auto"/>
    <w:notTrueType/>
    <w:pitch w:val="default"/>
    <w:sig w:usb0="00000003" w:usb1="00000000" w:usb2="00000000" w:usb3="00000000" w:csb0="00000001" w:csb1="00000000"/>
  </w:font>
  <w:font w:name="AdvGulliv-I">
    <w:panose1 w:val="00000000000000000000"/>
    <w:charset w:val="00"/>
    <w:family w:val="auto"/>
    <w:notTrueType/>
    <w:pitch w:val="default"/>
    <w:sig w:usb0="00000003" w:usb1="00000000" w:usb2="00000000" w:usb3="00000000" w:csb0="00000001" w:csb1="00000000"/>
  </w:font>
  <w:font w:name="AdvGulliv-R">
    <w:panose1 w:val="00000000000000000000"/>
    <w:charset w:val="00"/>
    <w:family w:val="auto"/>
    <w:notTrueType/>
    <w:pitch w:val="default"/>
    <w:sig w:usb0="00000003" w:usb1="00000000" w:usb2="00000000" w:usb3="00000000" w:csb0="00000001" w:csb1="00000000"/>
  </w:font>
  <w:font w:name="AdvP4C4E51">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24878950"/>
      <w:docPartObj>
        <w:docPartGallery w:val="Page Numbers (Bottom of Page)"/>
        <w:docPartUnique/>
      </w:docPartObj>
    </w:sdtPr>
    <w:sdtEndPr>
      <w:rPr>
        <w:rFonts w:ascii="Times New Roman" w:hAnsi="Times New Roman"/>
        <w:b/>
        <w:sz w:val="24"/>
        <w:szCs w:val="20"/>
      </w:rPr>
    </w:sdtEndPr>
    <w:sdtContent>
      <w:p w:rsidR="00DC6F57" w:rsidRPr="0064493C" w:rsidRDefault="00DC6F57">
        <w:pPr>
          <w:pStyle w:val="AltBilgi"/>
          <w:jc w:val="center"/>
          <w:rPr>
            <w:rFonts w:ascii="Times New Roman" w:hAnsi="Times New Roman"/>
            <w:b/>
            <w:sz w:val="24"/>
            <w:szCs w:val="20"/>
          </w:rPr>
        </w:pPr>
        <w:r w:rsidRPr="0064493C">
          <w:rPr>
            <w:rFonts w:ascii="Times New Roman" w:hAnsi="Times New Roman"/>
            <w:b/>
            <w:sz w:val="24"/>
            <w:szCs w:val="20"/>
          </w:rPr>
          <w:fldChar w:fldCharType="begin"/>
        </w:r>
        <w:r w:rsidRPr="0064493C">
          <w:rPr>
            <w:rFonts w:ascii="Times New Roman" w:hAnsi="Times New Roman"/>
            <w:b/>
            <w:sz w:val="24"/>
            <w:szCs w:val="20"/>
          </w:rPr>
          <w:instrText>PAGE   \* MERGEFORMAT</w:instrText>
        </w:r>
        <w:r w:rsidRPr="0064493C">
          <w:rPr>
            <w:rFonts w:ascii="Times New Roman" w:hAnsi="Times New Roman"/>
            <w:b/>
            <w:sz w:val="24"/>
            <w:szCs w:val="20"/>
          </w:rPr>
          <w:fldChar w:fldCharType="separate"/>
        </w:r>
        <w:r>
          <w:rPr>
            <w:rFonts w:ascii="Times New Roman" w:hAnsi="Times New Roman"/>
            <w:b/>
            <w:noProof/>
            <w:sz w:val="24"/>
            <w:szCs w:val="20"/>
          </w:rPr>
          <w:t>ii</w:t>
        </w:r>
        <w:r w:rsidRPr="0064493C">
          <w:rPr>
            <w:rFonts w:ascii="Times New Roman" w:hAnsi="Times New Roman"/>
            <w:b/>
            <w:sz w:val="24"/>
            <w:szCs w:val="20"/>
          </w:rPr>
          <w:fldChar w:fldCharType="end"/>
        </w:r>
      </w:p>
    </w:sdtContent>
  </w:sdt>
  <w:p w:rsidR="00DC6F57" w:rsidRPr="00EF450C" w:rsidRDefault="00DC6F57" w:rsidP="00EF450C">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6F57" w:rsidRDefault="00DC6F57" w:rsidP="009F7B27">
    <w:pPr>
      <w:pStyle w:val="AltBilgi"/>
      <w:jc w:val="center"/>
    </w:pPr>
  </w:p>
  <w:p w:rsidR="00DC6F57" w:rsidRDefault="00DC6F57">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57214842"/>
      <w:docPartObj>
        <w:docPartGallery w:val="Page Numbers (Bottom of Page)"/>
        <w:docPartUnique/>
      </w:docPartObj>
    </w:sdtPr>
    <w:sdtEndPr/>
    <w:sdtContent>
      <w:p w:rsidR="00DC6F57" w:rsidRDefault="00DC6F57">
        <w:pPr>
          <w:pStyle w:val="AltBilgi"/>
          <w:jc w:val="center"/>
        </w:pPr>
        <w:r w:rsidRPr="004E2CE9">
          <w:rPr>
            <w:b/>
          </w:rPr>
          <w:fldChar w:fldCharType="begin"/>
        </w:r>
        <w:r w:rsidRPr="004E2CE9">
          <w:rPr>
            <w:b/>
          </w:rPr>
          <w:instrText>PAGE   \* MERGEFORMAT</w:instrText>
        </w:r>
        <w:r w:rsidRPr="004E2CE9">
          <w:rPr>
            <w:b/>
          </w:rPr>
          <w:fldChar w:fldCharType="separate"/>
        </w:r>
        <w:r>
          <w:rPr>
            <w:b/>
            <w:noProof/>
          </w:rPr>
          <w:t>ii</w:t>
        </w:r>
        <w:r w:rsidRPr="004E2CE9">
          <w:rPr>
            <w:b/>
          </w:rPr>
          <w:fldChar w:fldCharType="end"/>
        </w:r>
      </w:p>
    </w:sdtContent>
  </w:sdt>
  <w:p w:rsidR="00DC6F57" w:rsidRPr="00EF450C" w:rsidRDefault="00DC6F57" w:rsidP="00EF450C">
    <w:pPr>
      <w:pStyle w:val="AltBilgi"/>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6F57" w:rsidRDefault="00DC6F57">
    <w:pPr>
      <w:pStyle w:val="AltBilgi"/>
      <w:jc w:val="center"/>
    </w:pPr>
  </w:p>
  <w:p w:rsidR="00DC6F57" w:rsidRDefault="00DC6F57">
    <w:pPr>
      <w:pStyle w:val="AltBilgi"/>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91199338"/>
      <w:docPartObj>
        <w:docPartGallery w:val="Page Numbers (Bottom of Page)"/>
        <w:docPartUnique/>
      </w:docPartObj>
    </w:sdtPr>
    <w:sdtEndPr>
      <w:rPr>
        <w:b/>
      </w:rPr>
    </w:sdtEndPr>
    <w:sdtContent>
      <w:p w:rsidR="00DC6F57" w:rsidRPr="00CA2EAD" w:rsidRDefault="00DC6F57">
        <w:pPr>
          <w:pStyle w:val="AltBilgi"/>
          <w:jc w:val="center"/>
          <w:rPr>
            <w:b/>
          </w:rPr>
        </w:pPr>
        <w:r w:rsidRPr="00CA2EAD">
          <w:rPr>
            <w:b/>
          </w:rPr>
          <w:fldChar w:fldCharType="begin"/>
        </w:r>
        <w:r w:rsidRPr="00CA2EAD">
          <w:rPr>
            <w:b/>
          </w:rPr>
          <w:instrText>PAGE   \* MERGEFORMAT</w:instrText>
        </w:r>
        <w:r w:rsidRPr="00CA2EAD">
          <w:rPr>
            <w:b/>
          </w:rPr>
          <w:fldChar w:fldCharType="separate"/>
        </w:r>
        <w:r w:rsidR="00FE6146">
          <w:rPr>
            <w:b/>
            <w:noProof/>
          </w:rPr>
          <w:t>xi</w:t>
        </w:r>
        <w:r w:rsidRPr="00CA2EAD">
          <w:rPr>
            <w:b/>
          </w:rPr>
          <w:fldChar w:fldCharType="end"/>
        </w:r>
      </w:p>
    </w:sdtContent>
  </w:sdt>
  <w:p w:rsidR="00DC6F57" w:rsidRPr="00EF450C" w:rsidRDefault="00DC6F57" w:rsidP="00EF450C">
    <w:pPr>
      <w:pStyle w:val="AltBilgi"/>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6F57" w:rsidRDefault="00DC6F57">
    <w:pPr>
      <w:pStyle w:val="AltBilgi"/>
      <w:jc w:val="center"/>
    </w:pPr>
  </w:p>
  <w:p w:rsidR="00DC6F57" w:rsidRDefault="00DC6F57">
    <w:pPr>
      <w:pStyle w:val="AltBilgi"/>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6F57" w:rsidRDefault="00DC6F57">
    <w:pPr>
      <w:pStyle w:val="AltBilgi"/>
      <w:jc w:val="center"/>
    </w:pPr>
  </w:p>
  <w:p w:rsidR="00DC6F57" w:rsidRPr="00EF450C" w:rsidRDefault="00DC6F57" w:rsidP="00EF450C">
    <w:pPr>
      <w:pStyle w:val="AltBilgi"/>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6F57" w:rsidRPr="009F7B27" w:rsidRDefault="00DC6F57">
    <w:pPr>
      <w:pStyle w:val="AltBilgi"/>
      <w:jc w:val="center"/>
      <w:rPr>
        <w:rFonts w:ascii="Arial" w:hAnsi="Arial" w:cs="Arial"/>
        <w:b/>
        <w:sz w:val="24"/>
        <w:szCs w:val="24"/>
      </w:rPr>
    </w:pPr>
  </w:p>
  <w:p w:rsidR="00DC6F57" w:rsidRDefault="00DC6F57">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E3915" w:rsidRDefault="008E3915" w:rsidP="0032099C">
      <w:pPr>
        <w:spacing w:after="0" w:line="240" w:lineRule="auto"/>
      </w:pPr>
      <w:r>
        <w:separator/>
      </w:r>
    </w:p>
  </w:footnote>
  <w:footnote w:type="continuationSeparator" w:id="0">
    <w:p w:rsidR="008E3915" w:rsidRDefault="008E3915" w:rsidP="0032099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6F57" w:rsidRDefault="00DC6F57">
    <w:pPr>
      <w:pStyle w:val="stBilgi"/>
      <w:jc w:val="right"/>
    </w:pPr>
  </w:p>
  <w:p w:rsidR="00DC6F57" w:rsidRDefault="00DC6F57">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40887403"/>
      <w:docPartObj>
        <w:docPartGallery w:val="Page Numbers (Top of Page)"/>
        <w:docPartUnique/>
      </w:docPartObj>
    </w:sdtPr>
    <w:sdtEndPr/>
    <w:sdtContent>
      <w:p w:rsidR="00DC6F57" w:rsidRDefault="00DC6F57">
        <w:pPr>
          <w:pStyle w:val="stBilgi"/>
          <w:jc w:val="right"/>
        </w:pPr>
        <w:r w:rsidRPr="008D66A0">
          <w:rPr>
            <w:rFonts w:ascii="Times New Roman" w:hAnsi="Times New Roman"/>
            <w:b/>
            <w:sz w:val="24"/>
            <w:szCs w:val="24"/>
          </w:rPr>
          <w:fldChar w:fldCharType="begin"/>
        </w:r>
        <w:r w:rsidRPr="008D66A0">
          <w:rPr>
            <w:rFonts w:ascii="Times New Roman" w:hAnsi="Times New Roman"/>
            <w:b/>
            <w:sz w:val="24"/>
            <w:szCs w:val="24"/>
          </w:rPr>
          <w:instrText xml:space="preserve"> PAGE   \* MERGEFORMAT </w:instrText>
        </w:r>
        <w:r w:rsidRPr="008D66A0">
          <w:rPr>
            <w:rFonts w:ascii="Times New Roman" w:hAnsi="Times New Roman"/>
            <w:b/>
            <w:sz w:val="24"/>
            <w:szCs w:val="24"/>
          </w:rPr>
          <w:fldChar w:fldCharType="separate"/>
        </w:r>
        <w:r w:rsidR="00FE6146">
          <w:rPr>
            <w:rFonts w:ascii="Times New Roman" w:hAnsi="Times New Roman"/>
            <w:b/>
            <w:noProof/>
            <w:sz w:val="24"/>
            <w:szCs w:val="24"/>
          </w:rPr>
          <w:t>6</w:t>
        </w:r>
        <w:r w:rsidRPr="008D66A0">
          <w:rPr>
            <w:rFonts w:ascii="Times New Roman" w:hAnsi="Times New Roman"/>
            <w:b/>
            <w:sz w:val="24"/>
            <w:szCs w:val="24"/>
          </w:rPr>
          <w:fldChar w:fldCharType="end"/>
        </w:r>
      </w:p>
    </w:sdtContent>
  </w:sdt>
  <w:p w:rsidR="00DC6F57" w:rsidRDefault="00DC6F57">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02504715"/>
      <w:docPartObj>
        <w:docPartGallery w:val="Page Numbers (Top of Page)"/>
        <w:docPartUnique/>
      </w:docPartObj>
    </w:sdtPr>
    <w:sdtEndPr>
      <w:rPr>
        <w:rFonts w:ascii="Times New Roman" w:hAnsi="Times New Roman"/>
        <w:sz w:val="24"/>
        <w:szCs w:val="24"/>
      </w:rPr>
    </w:sdtEndPr>
    <w:sdtContent>
      <w:p w:rsidR="00DC6F57" w:rsidRPr="00834225" w:rsidRDefault="00DC6F57">
        <w:pPr>
          <w:pStyle w:val="stBilgi"/>
          <w:jc w:val="right"/>
          <w:rPr>
            <w:rFonts w:ascii="Times New Roman" w:hAnsi="Times New Roman"/>
            <w:sz w:val="24"/>
            <w:szCs w:val="24"/>
          </w:rPr>
        </w:pPr>
        <w:r w:rsidRPr="00CA2EAD">
          <w:rPr>
            <w:rFonts w:ascii="Times New Roman" w:hAnsi="Times New Roman"/>
            <w:b/>
            <w:sz w:val="24"/>
            <w:szCs w:val="24"/>
          </w:rPr>
          <w:fldChar w:fldCharType="begin"/>
        </w:r>
        <w:r w:rsidRPr="00CA2EAD">
          <w:rPr>
            <w:rFonts w:ascii="Times New Roman" w:hAnsi="Times New Roman"/>
            <w:b/>
            <w:sz w:val="24"/>
            <w:szCs w:val="24"/>
          </w:rPr>
          <w:instrText>PAGE   \* MERGEFORMAT</w:instrText>
        </w:r>
        <w:r w:rsidRPr="00CA2EAD">
          <w:rPr>
            <w:rFonts w:ascii="Times New Roman" w:hAnsi="Times New Roman"/>
            <w:b/>
            <w:sz w:val="24"/>
            <w:szCs w:val="24"/>
          </w:rPr>
          <w:fldChar w:fldCharType="separate"/>
        </w:r>
        <w:r w:rsidR="00FE6146">
          <w:rPr>
            <w:rFonts w:ascii="Times New Roman" w:hAnsi="Times New Roman"/>
            <w:b/>
            <w:noProof/>
            <w:sz w:val="24"/>
            <w:szCs w:val="24"/>
          </w:rPr>
          <w:t>9</w:t>
        </w:r>
        <w:r w:rsidRPr="00CA2EAD">
          <w:rPr>
            <w:rFonts w:ascii="Times New Roman" w:hAnsi="Times New Roman"/>
            <w:b/>
            <w:sz w:val="24"/>
            <w:szCs w:val="24"/>
          </w:rPr>
          <w:fldChar w:fldCharType="end"/>
        </w:r>
      </w:p>
    </w:sdtContent>
  </w:sdt>
  <w:p w:rsidR="00DC6F57" w:rsidRPr="00076396" w:rsidRDefault="00DC6F57">
    <w:pPr>
      <w:pStyle w:val="stBilgi"/>
      <w:jc w:val="right"/>
      <w:rPr>
        <w:rFonts w:ascii="Arial" w:hAnsi="Arial" w:cs="Arial"/>
        <w:b/>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9E034D"/>
    <w:multiLevelType w:val="multilevel"/>
    <w:tmpl w:val="6F56964A"/>
    <w:lvl w:ilvl="0">
      <w:start w:val="1"/>
      <w:numFmt w:val="lowerLetter"/>
      <w:lvlText w:val="%1."/>
      <w:lvlJc w:val="left"/>
      <w:pPr>
        <w:ind w:left="360" w:hanging="3"/>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04056EB5"/>
    <w:multiLevelType w:val="multilevel"/>
    <w:tmpl w:val="6F56964A"/>
    <w:lvl w:ilvl="0">
      <w:start w:val="1"/>
      <w:numFmt w:val="lowerLetter"/>
      <w:lvlText w:val="%1."/>
      <w:lvlJc w:val="left"/>
      <w:pPr>
        <w:ind w:left="360" w:hanging="3"/>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AF91AB9"/>
    <w:multiLevelType w:val="hybridMultilevel"/>
    <w:tmpl w:val="B1BCFAD6"/>
    <w:lvl w:ilvl="0" w:tplc="041F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62155E"/>
    <w:multiLevelType w:val="hybridMultilevel"/>
    <w:tmpl w:val="E20CA8D0"/>
    <w:lvl w:ilvl="0" w:tplc="556A59D2">
      <w:start w:val="1"/>
      <w:numFmt w:val="decimal"/>
      <w:pStyle w:val="SaysalList1"/>
      <w:lvlText w:val="%1."/>
      <w:lvlJc w:val="righ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1CA33D4"/>
    <w:multiLevelType w:val="multilevel"/>
    <w:tmpl w:val="AB9C294C"/>
    <w:lvl w:ilvl="0">
      <w:start w:val="1"/>
      <w:numFmt w:val="lowerLetter"/>
      <w:lvlText w:val="%1."/>
      <w:lvlJc w:val="left"/>
      <w:pPr>
        <w:ind w:left="360" w:hanging="3"/>
      </w:pPr>
      <w:rPr>
        <w:rFonts w:hint="default"/>
      </w:rPr>
    </w:lvl>
    <w:lvl w:ilvl="1">
      <w:start w:val="1"/>
      <w:numFmt w:val="decimal"/>
      <w:lvlText w:val="%2."/>
      <w:lvlJc w:val="left"/>
      <w:pPr>
        <w:ind w:left="357" w:firstLine="363"/>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18FA59D4"/>
    <w:multiLevelType w:val="multilevel"/>
    <w:tmpl w:val="041F001D"/>
    <w:styleLink w:val="NumaralandirmaSau"/>
    <w:lvl w:ilvl="0">
      <w:start w:val="1"/>
      <w:numFmt w:val="decimal"/>
      <w:lvlText w:val="%1)"/>
      <w:lvlJc w:val="left"/>
      <w:pPr>
        <w:ind w:left="360" w:hanging="360"/>
      </w:pPr>
      <w:rPr>
        <w:rFonts w:ascii="Times New Roman" w:hAnsi="Times New Roman"/>
        <w:b/>
        <w:sz w:val="28"/>
      </w:rPr>
    </w:lvl>
    <w:lvl w:ilvl="1">
      <w:start w:val="1"/>
      <w:numFmt w:val="decimal"/>
      <w:lvlText w:val="%2)"/>
      <w:lvlJc w:val="left"/>
      <w:pPr>
        <w:ind w:left="360" w:hanging="360"/>
      </w:pPr>
      <w:rPr>
        <w:rFonts w:ascii="Times New Roman" w:hAnsi="Times New Roman"/>
        <w:b/>
        <w:sz w:val="24"/>
      </w:rPr>
    </w:lvl>
    <w:lvl w:ilvl="2">
      <w:start w:val="1"/>
      <w:numFmt w:val="decimal"/>
      <w:lvlText w:val="%3)"/>
      <w:lvlJc w:val="left"/>
      <w:pPr>
        <w:ind w:left="360" w:hanging="360"/>
      </w:pPr>
      <w:rPr>
        <w:rFonts w:ascii="Times New Roman" w:hAnsi="Times New Roman"/>
        <w:b/>
        <w:sz w:val="24"/>
      </w:rPr>
    </w:lvl>
    <w:lvl w:ilvl="3">
      <w:start w:val="1"/>
      <w:numFmt w:val="decimal"/>
      <w:lvlText w:val="(%4)"/>
      <w:lvlJc w:val="left"/>
      <w:pPr>
        <w:ind w:left="360" w:hanging="360"/>
      </w:pPr>
      <w:rPr>
        <w:rFonts w:ascii="Times New Roman" w:hAnsi="Times New Roman"/>
        <w:b/>
        <w:sz w:val="24"/>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DA577C4"/>
    <w:multiLevelType w:val="multilevel"/>
    <w:tmpl w:val="E0F83F88"/>
    <w:lvl w:ilvl="0">
      <w:start w:val="1"/>
      <w:numFmt w:val="decimal"/>
      <w:pStyle w:val="Balk1"/>
      <w:lvlText w:val="BÖLÜM %1."/>
      <w:lvlJc w:val="left"/>
      <w:pPr>
        <w:ind w:left="1758" w:hanging="1758"/>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pStyle w:val="AltBaslkSau"/>
      <w:lvlText w:val="%1.%2. "/>
      <w:lvlJc w:val="left"/>
      <w:pPr>
        <w:ind w:left="624" w:hanging="624"/>
      </w:pPr>
      <w:rPr>
        <w:rFonts w:ascii="Times New Roman" w:hAnsi="Times New Roman" w:hint="default"/>
        <w:b/>
        <w:sz w:val="24"/>
      </w:rPr>
    </w:lvl>
    <w:lvl w:ilvl="2">
      <w:start w:val="1"/>
      <w:numFmt w:val="decimal"/>
      <w:pStyle w:val="IkincilAltBaslikSau"/>
      <w:lvlText w:val="%1.%2.%3."/>
      <w:lvlJc w:val="left"/>
      <w:pPr>
        <w:ind w:left="907" w:hanging="907"/>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rPr>
    </w:lvl>
    <w:lvl w:ilvl="3">
      <w:start w:val="1"/>
      <w:numFmt w:val="decimal"/>
      <w:pStyle w:val="UcunculAltBaslikSau"/>
      <w:lvlText w:val="%1.%2.%3.%4. "/>
      <w:lvlJc w:val="left"/>
      <w:pPr>
        <w:ind w:left="1247" w:hanging="1247"/>
      </w:pPr>
      <w:rPr>
        <w:rFonts w:ascii="Times New Roman" w:hAnsi="Times New Roman" w:hint="default"/>
        <w:b/>
        <w:sz w:val="24"/>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EEC7964"/>
    <w:multiLevelType w:val="multilevel"/>
    <w:tmpl w:val="6F56964A"/>
    <w:lvl w:ilvl="0">
      <w:start w:val="1"/>
      <w:numFmt w:val="lowerLetter"/>
      <w:lvlText w:val="%1."/>
      <w:lvlJc w:val="left"/>
      <w:pPr>
        <w:ind w:left="360" w:hanging="3"/>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21433FAE"/>
    <w:multiLevelType w:val="hybridMultilevel"/>
    <w:tmpl w:val="57524DB2"/>
    <w:lvl w:ilvl="0" w:tplc="041F0019">
      <w:start w:val="1"/>
      <w:numFmt w:val="lowerLetter"/>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21476150"/>
    <w:multiLevelType w:val="hybridMultilevel"/>
    <w:tmpl w:val="0242F1A4"/>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24517FFB"/>
    <w:multiLevelType w:val="multilevel"/>
    <w:tmpl w:val="65583786"/>
    <w:lvl w:ilvl="0">
      <w:start w:val="8"/>
      <w:numFmt w:val="lowerLetter"/>
      <w:lvlText w:val="%1."/>
      <w:lvlJc w:val="left"/>
      <w:pPr>
        <w:ind w:left="360" w:hanging="3"/>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274406CD"/>
    <w:multiLevelType w:val="hybridMultilevel"/>
    <w:tmpl w:val="3B1AD46C"/>
    <w:lvl w:ilvl="0" w:tplc="041F0019">
      <w:start w:val="1"/>
      <w:numFmt w:val="lowerLetter"/>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2BE076AD"/>
    <w:multiLevelType w:val="hybridMultilevel"/>
    <w:tmpl w:val="358EF9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EB340E6"/>
    <w:multiLevelType w:val="hybridMultilevel"/>
    <w:tmpl w:val="E5744524"/>
    <w:lvl w:ilvl="0" w:tplc="5A5A9826">
      <w:start w:val="1"/>
      <w:numFmt w:val="decimal"/>
      <w:lvlText w:val="[%1]"/>
      <w:lvlJc w:val="left"/>
      <w:pPr>
        <w:ind w:left="720" w:hanging="360"/>
      </w:pPr>
      <w:rPr>
        <w:rFonts w:eastAsiaTheme="minorHAnsi" w:hint="default"/>
        <w:b w:val="0"/>
        <w:color w:val="auto"/>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309C7DFF"/>
    <w:multiLevelType w:val="hybridMultilevel"/>
    <w:tmpl w:val="E9CA701C"/>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31AA7AEC"/>
    <w:multiLevelType w:val="hybridMultilevel"/>
    <w:tmpl w:val="F9B2C5F8"/>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38195DF5"/>
    <w:multiLevelType w:val="hybridMultilevel"/>
    <w:tmpl w:val="86FAAF7A"/>
    <w:lvl w:ilvl="0" w:tplc="041F0019">
      <w:start w:val="1"/>
      <w:numFmt w:val="lowerLetter"/>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3C070A90"/>
    <w:multiLevelType w:val="hybridMultilevel"/>
    <w:tmpl w:val="E0CCB734"/>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3FD060E2"/>
    <w:multiLevelType w:val="multilevel"/>
    <w:tmpl w:val="6F56964A"/>
    <w:lvl w:ilvl="0">
      <w:start w:val="1"/>
      <w:numFmt w:val="lowerLetter"/>
      <w:lvlText w:val="%1."/>
      <w:lvlJc w:val="left"/>
      <w:pPr>
        <w:ind w:left="360" w:hanging="3"/>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45CD02AD"/>
    <w:multiLevelType w:val="multilevel"/>
    <w:tmpl w:val="AC1E840E"/>
    <w:lvl w:ilvl="0">
      <w:start w:val="2"/>
      <w:numFmt w:val="lowerLetter"/>
      <w:lvlText w:val="%1."/>
      <w:lvlJc w:val="left"/>
      <w:pPr>
        <w:ind w:left="360" w:hanging="3"/>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C0A5763"/>
    <w:multiLevelType w:val="hybridMultilevel"/>
    <w:tmpl w:val="4EA8D412"/>
    <w:lvl w:ilvl="0" w:tplc="041F0019">
      <w:start w:val="1"/>
      <w:numFmt w:val="lowerLetter"/>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54C70D7C"/>
    <w:multiLevelType w:val="hybridMultilevel"/>
    <w:tmpl w:val="842CF702"/>
    <w:lvl w:ilvl="0" w:tplc="9C74769A">
      <w:start w:val="4"/>
      <w:numFmt w:val="bullet"/>
      <w:pStyle w:val="BulletedList1"/>
      <w:lvlText w:val="-"/>
      <w:lvlJc w:val="left"/>
      <w:pPr>
        <w:ind w:left="720" w:hanging="360"/>
      </w:pPr>
      <w:rPr>
        <w:rFonts w:ascii="Times New Roman" w:eastAsia="TimesNewRoman" w:hAnsi="Times New Roman" w:cs="Times New Roman" w:hint="default"/>
      </w:rPr>
    </w:lvl>
    <w:lvl w:ilvl="1" w:tplc="04090005">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56A71C06"/>
    <w:multiLevelType w:val="multilevel"/>
    <w:tmpl w:val="6F56964A"/>
    <w:lvl w:ilvl="0">
      <w:start w:val="1"/>
      <w:numFmt w:val="lowerLetter"/>
      <w:lvlText w:val="%1."/>
      <w:lvlJc w:val="left"/>
      <w:pPr>
        <w:ind w:left="360" w:hanging="3"/>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573A21F6"/>
    <w:multiLevelType w:val="hybridMultilevel"/>
    <w:tmpl w:val="2C4E2D0E"/>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15:restartNumberingAfterBreak="0">
    <w:nsid w:val="5BDC4155"/>
    <w:multiLevelType w:val="multilevel"/>
    <w:tmpl w:val="6F56964A"/>
    <w:lvl w:ilvl="0">
      <w:start w:val="1"/>
      <w:numFmt w:val="lowerLetter"/>
      <w:lvlText w:val="%1."/>
      <w:lvlJc w:val="left"/>
      <w:pPr>
        <w:ind w:left="360" w:hanging="3"/>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5F1E43F4"/>
    <w:multiLevelType w:val="multilevel"/>
    <w:tmpl w:val="6F56964A"/>
    <w:lvl w:ilvl="0">
      <w:start w:val="1"/>
      <w:numFmt w:val="lowerLetter"/>
      <w:lvlText w:val="%1."/>
      <w:lvlJc w:val="left"/>
      <w:pPr>
        <w:ind w:left="360" w:hanging="3"/>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67295034"/>
    <w:multiLevelType w:val="multilevel"/>
    <w:tmpl w:val="6F56964A"/>
    <w:lvl w:ilvl="0">
      <w:start w:val="1"/>
      <w:numFmt w:val="lowerLetter"/>
      <w:lvlText w:val="%1."/>
      <w:lvlJc w:val="left"/>
      <w:pPr>
        <w:ind w:left="360" w:hanging="3"/>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6D8A1980"/>
    <w:multiLevelType w:val="multilevel"/>
    <w:tmpl w:val="6F56964A"/>
    <w:lvl w:ilvl="0">
      <w:start w:val="1"/>
      <w:numFmt w:val="lowerLetter"/>
      <w:lvlText w:val="%1."/>
      <w:lvlJc w:val="left"/>
      <w:pPr>
        <w:ind w:left="360" w:hanging="3"/>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70BC2BE4"/>
    <w:multiLevelType w:val="hybridMultilevel"/>
    <w:tmpl w:val="04661B18"/>
    <w:lvl w:ilvl="0" w:tplc="041F0019">
      <w:start w:val="1"/>
      <w:numFmt w:val="lowerLetter"/>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C05188A"/>
    <w:multiLevelType w:val="multilevel"/>
    <w:tmpl w:val="EE7E2042"/>
    <w:lvl w:ilvl="0">
      <w:start w:val="1"/>
      <w:numFmt w:val="decimal"/>
      <w:lvlText w:val="A.%1."/>
      <w:lvlJc w:val="left"/>
      <w:pPr>
        <w:ind w:left="619" w:hanging="619"/>
      </w:pPr>
      <w:rPr>
        <w:rFonts w:ascii="Times New Roman" w:hAnsi="Times New Roman" w:hint="default"/>
        <w:b/>
        <w:i w:val="0"/>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num w:numId="1">
    <w:abstractNumId w:val="5"/>
  </w:num>
  <w:num w:numId="2">
    <w:abstractNumId w:val="6"/>
  </w:num>
  <w:num w:numId="3">
    <w:abstractNumId w:val="13"/>
  </w:num>
  <w:num w:numId="4">
    <w:abstractNumId w:val="21"/>
  </w:num>
  <w:num w:numId="5">
    <w:abstractNumId w:val="29"/>
  </w:num>
  <w:num w:numId="6">
    <w:abstractNumId w:val="3"/>
  </w:num>
  <w:num w:numId="7">
    <w:abstractNumId w:val="26"/>
  </w:num>
  <w:num w:numId="8">
    <w:abstractNumId w:val="4"/>
  </w:num>
  <w:num w:numId="9">
    <w:abstractNumId w:val="19"/>
  </w:num>
  <w:num w:numId="10">
    <w:abstractNumId w:val="1"/>
  </w:num>
  <w:num w:numId="11">
    <w:abstractNumId w:val="22"/>
  </w:num>
  <w:num w:numId="12">
    <w:abstractNumId w:val="10"/>
  </w:num>
  <w:num w:numId="13">
    <w:abstractNumId w:val="24"/>
  </w:num>
  <w:num w:numId="14">
    <w:abstractNumId w:val="18"/>
  </w:num>
  <w:num w:numId="15">
    <w:abstractNumId w:val="0"/>
  </w:num>
  <w:num w:numId="16">
    <w:abstractNumId w:val="25"/>
  </w:num>
  <w:num w:numId="17">
    <w:abstractNumId w:val="27"/>
  </w:num>
  <w:num w:numId="18">
    <w:abstractNumId w:val="7"/>
  </w:num>
  <w:num w:numId="19">
    <w:abstractNumId w:val="12"/>
  </w:num>
  <w:num w:numId="20">
    <w:abstractNumId w:val="14"/>
  </w:num>
  <w:num w:numId="21">
    <w:abstractNumId w:val="2"/>
  </w:num>
  <w:num w:numId="22">
    <w:abstractNumId w:val="8"/>
  </w:num>
  <w:num w:numId="23">
    <w:abstractNumId w:val="28"/>
  </w:num>
  <w:num w:numId="24">
    <w:abstractNumId w:val="23"/>
  </w:num>
  <w:num w:numId="25">
    <w:abstractNumId w:val="20"/>
  </w:num>
  <w:num w:numId="26">
    <w:abstractNumId w:val="16"/>
  </w:num>
  <w:num w:numId="27">
    <w:abstractNumId w:val="17"/>
  </w:num>
  <w:num w:numId="28">
    <w:abstractNumId w:val="9"/>
  </w:num>
  <w:num w:numId="29">
    <w:abstractNumId w:val="15"/>
  </w:num>
  <w:num w:numId="30">
    <w:abstractNumId w:val="1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0"/>
  <w:hideSpellingErrors/>
  <w:attachedTemplate r:id="rId1"/>
  <w:documentProtection w:formatting="1" w:enforcement="0"/>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2DFF"/>
    <w:rsid w:val="000012D2"/>
    <w:rsid w:val="0000171C"/>
    <w:rsid w:val="00001DA2"/>
    <w:rsid w:val="0000218D"/>
    <w:rsid w:val="00004537"/>
    <w:rsid w:val="000066E6"/>
    <w:rsid w:val="00006A5A"/>
    <w:rsid w:val="00006E77"/>
    <w:rsid w:val="00007367"/>
    <w:rsid w:val="00012AB4"/>
    <w:rsid w:val="000139AF"/>
    <w:rsid w:val="00013B1E"/>
    <w:rsid w:val="00013C9C"/>
    <w:rsid w:val="00013D9E"/>
    <w:rsid w:val="00014441"/>
    <w:rsid w:val="00014FD4"/>
    <w:rsid w:val="0001552A"/>
    <w:rsid w:val="00015B45"/>
    <w:rsid w:val="000179A3"/>
    <w:rsid w:val="000211B9"/>
    <w:rsid w:val="00021478"/>
    <w:rsid w:val="000222D7"/>
    <w:rsid w:val="000239AB"/>
    <w:rsid w:val="00025375"/>
    <w:rsid w:val="0002685C"/>
    <w:rsid w:val="00030B6E"/>
    <w:rsid w:val="00032204"/>
    <w:rsid w:val="0003308C"/>
    <w:rsid w:val="00035BDA"/>
    <w:rsid w:val="00036526"/>
    <w:rsid w:val="00036A70"/>
    <w:rsid w:val="00036D05"/>
    <w:rsid w:val="000401EC"/>
    <w:rsid w:val="00044BE8"/>
    <w:rsid w:val="00045623"/>
    <w:rsid w:val="00046EB2"/>
    <w:rsid w:val="0004710B"/>
    <w:rsid w:val="000472CC"/>
    <w:rsid w:val="000475F6"/>
    <w:rsid w:val="00047996"/>
    <w:rsid w:val="00050E7F"/>
    <w:rsid w:val="00052DA2"/>
    <w:rsid w:val="0005421F"/>
    <w:rsid w:val="00054CCA"/>
    <w:rsid w:val="00055627"/>
    <w:rsid w:val="00055797"/>
    <w:rsid w:val="0005678E"/>
    <w:rsid w:val="0005704B"/>
    <w:rsid w:val="00057721"/>
    <w:rsid w:val="00057EF2"/>
    <w:rsid w:val="00057FA6"/>
    <w:rsid w:val="00060366"/>
    <w:rsid w:val="00060B35"/>
    <w:rsid w:val="00061E93"/>
    <w:rsid w:val="00064083"/>
    <w:rsid w:val="000640D5"/>
    <w:rsid w:val="00066401"/>
    <w:rsid w:val="000677A1"/>
    <w:rsid w:val="00067B33"/>
    <w:rsid w:val="00067C94"/>
    <w:rsid w:val="00071371"/>
    <w:rsid w:val="00071F26"/>
    <w:rsid w:val="000725B2"/>
    <w:rsid w:val="000738F3"/>
    <w:rsid w:val="00074748"/>
    <w:rsid w:val="00075C01"/>
    <w:rsid w:val="00076396"/>
    <w:rsid w:val="000771A3"/>
    <w:rsid w:val="00080247"/>
    <w:rsid w:val="00080AD6"/>
    <w:rsid w:val="00082569"/>
    <w:rsid w:val="000838B8"/>
    <w:rsid w:val="00083A85"/>
    <w:rsid w:val="00083BC6"/>
    <w:rsid w:val="00085038"/>
    <w:rsid w:val="0008562B"/>
    <w:rsid w:val="00086123"/>
    <w:rsid w:val="000866AD"/>
    <w:rsid w:val="00087052"/>
    <w:rsid w:val="00087911"/>
    <w:rsid w:val="0009168E"/>
    <w:rsid w:val="00092A52"/>
    <w:rsid w:val="00093EF6"/>
    <w:rsid w:val="00093F62"/>
    <w:rsid w:val="00095A7F"/>
    <w:rsid w:val="00095AB3"/>
    <w:rsid w:val="0009647A"/>
    <w:rsid w:val="000A0370"/>
    <w:rsid w:val="000A0484"/>
    <w:rsid w:val="000A0CAC"/>
    <w:rsid w:val="000A1159"/>
    <w:rsid w:val="000A1A13"/>
    <w:rsid w:val="000A26EF"/>
    <w:rsid w:val="000A281D"/>
    <w:rsid w:val="000A2E54"/>
    <w:rsid w:val="000A4DA8"/>
    <w:rsid w:val="000A739C"/>
    <w:rsid w:val="000B0A2F"/>
    <w:rsid w:val="000B0E97"/>
    <w:rsid w:val="000B1DCA"/>
    <w:rsid w:val="000B25C8"/>
    <w:rsid w:val="000B30DA"/>
    <w:rsid w:val="000B42CF"/>
    <w:rsid w:val="000B6C7E"/>
    <w:rsid w:val="000B6E0B"/>
    <w:rsid w:val="000B7E9E"/>
    <w:rsid w:val="000C014E"/>
    <w:rsid w:val="000C2F22"/>
    <w:rsid w:val="000C58F0"/>
    <w:rsid w:val="000C5B5E"/>
    <w:rsid w:val="000C5D06"/>
    <w:rsid w:val="000C7206"/>
    <w:rsid w:val="000D09C9"/>
    <w:rsid w:val="000D0E98"/>
    <w:rsid w:val="000D3067"/>
    <w:rsid w:val="000D3127"/>
    <w:rsid w:val="000D4784"/>
    <w:rsid w:val="000D6709"/>
    <w:rsid w:val="000D7EC3"/>
    <w:rsid w:val="000E0177"/>
    <w:rsid w:val="000E0FA6"/>
    <w:rsid w:val="000E1444"/>
    <w:rsid w:val="000E1F12"/>
    <w:rsid w:val="000E4D56"/>
    <w:rsid w:val="000E54C0"/>
    <w:rsid w:val="000E5520"/>
    <w:rsid w:val="000E57AA"/>
    <w:rsid w:val="000E6111"/>
    <w:rsid w:val="000E6812"/>
    <w:rsid w:val="000E6F6A"/>
    <w:rsid w:val="000E7EC7"/>
    <w:rsid w:val="000F03C5"/>
    <w:rsid w:val="000F0B06"/>
    <w:rsid w:val="000F0F11"/>
    <w:rsid w:val="000F2E1E"/>
    <w:rsid w:val="000F2EA7"/>
    <w:rsid w:val="000F3E5A"/>
    <w:rsid w:val="00100B71"/>
    <w:rsid w:val="00100CF9"/>
    <w:rsid w:val="001012DB"/>
    <w:rsid w:val="001029D4"/>
    <w:rsid w:val="001032F7"/>
    <w:rsid w:val="00103438"/>
    <w:rsid w:val="0010367F"/>
    <w:rsid w:val="0010494D"/>
    <w:rsid w:val="00104AEC"/>
    <w:rsid w:val="00105A3E"/>
    <w:rsid w:val="00106DD5"/>
    <w:rsid w:val="00107129"/>
    <w:rsid w:val="001077F2"/>
    <w:rsid w:val="00111B3D"/>
    <w:rsid w:val="001144F8"/>
    <w:rsid w:val="00115479"/>
    <w:rsid w:val="00115516"/>
    <w:rsid w:val="00116418"/>
    <w:rsid w:val="00116F16"/>
    <w:rsid w:val="001172BA"/>
    <w:rsid w:val="00120593"/>
    <w:rsid w:val="00126F82"/>
    <w:rsid w:val="00130DF1"/>
    <w:rsid w:val="00131CF0"/>
    <w:rsid w:val="00133D68"/>
    <w:rsid w:val="001340DD"/>
    <w:rsid w:val="00140474"/>
    <w:rsid w:val="001406BE"/>
    <w:rsid w:val="00140AAD"/>
    <w:rsid w:val="0014222F"/>
    <w:rsid w:val="00142512"/>
    <w:rsid w:val="00142BA9"/>
    <w:rsid w:val="001450C2"/>
    <w:rsid w:val="00150170"/>
    <w:rsid w:val="00150966"/>
    <w:rsid w:val="00150AEB"/>
    <w:rsid w:val="00150C7A"/>
    <w:rsid w:val="00152CF2"/>
    <w:rsid w:val="00153225"/>
    <w:rsid w:val="00153C59"/>
    <w:rsid w:val="00154014"/>
    <w:rsid w:val="00156D77"/>
    <w:rsid w:val="00156F33"/>
    <w:rsid w:val="001578ED"/>
    <w:rsid w:val="001579AC"/>
    <w:rsid w:val="001579BC"/>
    <w:rsid w:val="00160045"/>
    <w:rsid w:val="00160180"/>
    <w:rsid w:val="00160EB0"/>
    <w:rsid w:val="00161510"/>
    <w:rsid w:val="00161BCC"/>
    <w:rsid w:val="0016318D"/>
    <w:rsid w:val="001632E6"/>
    <w:rsid w:val="001644D3"/>
    <w:rsid w:val="001648CC"/>
    <w:rsid w:val="00164A83"/>
    <w:rsid w:val="00165657"/>
    <w:rsid w:val="001663C1"/>
    <w:rsid w:val="00166F75"/>
    <w:rsid w:val="0016717F"/>
    <w:rsid w:val="00170847"/>
    <w:rsid w:val="00170BE4"/>
    <w:rsid w:val="00170C7D"/>
    <w:rsid w:val="00170CDE"/>
    <w:rsid w:val="00170FC0"/>
    <w:rsid w:val="001722EA"/>
    <w:rsid w:val="00172981"/>
    <w:rsid w:val="0017510A"/>
    <w:rsid w:val="0018310F"/>
    <w:rsid w:val="001835FE"/>
    <w:rsid w:val="00186DC0"/>
    <w:rsid w:val="00187113"/>
    <w:rsid w:val="001909BE"/>
    <w:rsid w:val="00192B55"/>
    <w:rsid w:val="00193022"/>
    <w:rsid w:val="00193DD1"/>
    <w:rsid w:val="00194090"/>
    <w:rsid w:val="0019416D"/>
    <w:rsid w:val="001945B5"/>
    <w:rsid w:val="001946FB"/>
    <w:rsid w:val="00195DAE"/>
    <w:rsid w:val="00196685"/>
    <w:rsid w:val="00197050"/>
    <w:rsid w:val="001A0125"/>
    <w:rsid w:val="001A0784"/>
    <w:rsid w:val="001A1A6B"/>
    <w:rsid w:val="001A2799"/>
    <w:rsid w:val="001A28A7"/>
    <w:rsid w:val="001A3DC9"/>
    <w:rsid w:val="001A5769"/>
    <w:rsid w:val="001A58FC"/>
    <w:rsid w:val="001A6BAF"/>
    <w:rsid w:val="001B2276"/>
    <w:rsid w:val="001B2A82"/>
    <w:rsid w:val="001B33D6"/>
    <w:rsid w:val="001B3483"/>
    <w:rsid w:val="001B3FBC"/>
    <w:rsid w:val="001B3FFA"/>
    <w:rsid w:val="001B477E"/>
    <w:rsid w:val="001B5440"/>
    <w:rsid w:val="001B655A"/>
    <w:rsid w:val="001B72DB"/>
    <w:rsid w:val="001B758D"/>
    <w:rsid w:val="001B779A"/>
    <w:rsid w:val="001C0B51"/>
    <w:rsid w:val="001C142F"/>
    <w:rsid w:val="001C3517"/>
    <w:rsid w:val="001C5BEC"/>
    <w:rsid w:val="001C60D0"/>
    <w:rsid w:val="001C639E"/>
    <w:rsid w:val="001C7998"/>
    <w:rsid w:val="001D14CD"/>
    <w:rsid w:val="001D2D6C"/>
    <w:rsid w:val="001D2DE5"/>
    <w:rsid w:val="001D3368"/>
    <w:rsid w:val="001D3590"/>
    <w:rsid w:val="001D405E"/>
    <w:rsid w:val="001D4306"/>
    <w:rsid w:val="001D526E"/>
    <w:rsid w:val="001D5680"/>
    <w:rsid w:val="001D5B24"/>
    <w:rsid w:val="001D7F5E"/>
    <w:rsid w:val="001E0901"/>
    <w:rsid w:val="001E0BDB"/>
    <w:rsid w:val="001E0DC0"/>
    <w:rsid w:val="001E352C"/>
    <w:rsid w:val="001E3B8C"/>
    <w:rsid w:val="001E4174"/>
    <w:rsid w:val="001E4DFD"/>
    <w:rsid w:val="001E7470"/>
    <w:rsid w:val="001F0898"/>
    <w:rsid w:val="001F101C"/>
    <w:rsid w:val="001F1EE8"/>
    <w:rsid w:val="001F38B3"/>
    <w:rsid w:val="001F5A78"/>
    <w:rsid w:val="001F5BCC"/>
    <w:rsid w:val="001F5F93"/>
    <w:rsid w:val="001F6322"/>
    <w:rsid w:val="001F7C29"/>
    <w:rsid w:val="00200760"/>
    <w:rsid w:val="0020144C"/>
    <w:rsid w:val="002035E9"/>
    <w:rsid w:val="00203788"/>
    <w:rsid w:val="00203883"/>
    <w:rsid w:val="00203DEE"/>
    <w:rsid w:val="00203E2F"/>
    <w:rsid w:val="00204893"/>
    <w:rsid w:val="00205283"/>
    <w:rsid w:val="00205F7F"/>
    <w:rsid w:val="002063C2"/>
    <w:rsid w:val="00207049"/>
    <w:rsid w:val="00207766"/>
    <w:rsid w:val="00207B7A"/>
    <w:rsid w:val="002114A9"/>
    <w:rsid w:val="00211A39"/>
    <w:rsid w:val="0021220E"/>
    <w:rsid w:val="00213453"/>
    <w:rsid w:val="002157C3"/>
    <w:rsid w:val="00215B6D"/>
    <w:rsid w:val="00216F9E"/>
    <w:rsid w:val="002210C7"/>
    <w:rsid w:val="00221435"/>
    <w:rsid w:val="0022313E"/>
    <w:rsid w:val="002234A3"/>
    <w:rsid w:val="0022736E"/>
    <w:rsid w:val="00227680"/>
    <w:rsid w:val="002319CE"/>
    <w:rsid w:val="00232AA7"/>
    <w:rsid w:val="00232B7C"/>
    <w:rsid w:val="00234441"/>
    <w:rsid w:val="00236C3B"/>
    <w:rsid w:val="002373AE"/>
    <w:rsid w:val="0023763B"/>
    <w:rsid w:val="0024322B"/>
    <w:rsid w:val="00243412"/>
    <w:rsid w:val="00245BFE"/>
    <w:rsid w:val="00246291"/>
    <w:rsid w:val="002466AA"/>
    <w:rsid w:val="00247DCA"/>
    <w:rsid w:val="00250E3A"/>
    <w:rsid w:val="00250FCB"/>
    <w:rsid w:val="002526F8"/>
    <w:rsid w:val="00252AD8"/>
    <w:rsid w:val="00252D01"/>
    <w:rsid w:val="002540F6"/>
    <w:rsid w:val="00254A51"/>
    <w:rsid w:val="00254EFC"/>
    <w:rsid w:val="002550A7"/>
    <w:rsid w:val="00255F40"/>
    <w:rsid w:val="00255FA3"/>
    <w:rsid w:val="00257D0A"/>
    <w:rsid w:val="00260CF0"/>
    <w:rsid w:val="00260E50"/>
    <w:rsid w:val="00261116"/>
    <w:rsid w:val="00262AA7"/>
    <w:rsid w:val="002648B6"/>
    <w:rsid w:val="00264C62"/>
    <w:rsid w:val="00264F4E"/>
    <w:rsid w:val="00264FC3"/>
    <w:rsid w:val="0026628C"/>
    <w:rsid w:val="00266A72"/>
    <w:rsid w:val="00266FA4"/>
    <w:rsid w:val="00267383"/>
    <w:rsid w:val="00267543"/>
    <w:rsid w:val="0026766A"/>
    <w:rsid w:val="0026780B"/>
    <w:rsid w:val="00270527"/>
    <w:rsid w:val="00270744"/>
    <w:rsid w:val="002709E5"/>
    <w:rsid w:val="00271400"/>
    <w:rsid w:val="0027197D"/>
    <w:rsid w:val="002722E5"/>
    <w:rsid w:val="002738C5"/>
    <w:rsid w:val="00273C0D"/>
    <w:rsid w:val="00275318"/>
    <w:rsid w:val="00275BD3"/>
    <w:rsid w:val="0027692C"/>
    <w:rsid w:val="00277D2B"/>
    <w:rsid w:val="00280404"/>
    <w:rsid w:val="00281D7F"/>
    <w:rsid w:val="00283D5E"/>
    <w:rsid w:val="00285A08"/>
    <w:rsid w:val="002869D1"/>
    <w:rsid w:val="00286F2F"/>
    <w:rsid w:val="00287222"/>
    <w:rsid w:val="00291081"/>
    <w:rsid w:val="00292A25"/>
    <w:rsid w:val="00294523"/>
    <w:rsid w:val="00295429"/>
    <w:rsid w:val="002A177E"/>
    <w:rsid w:val="002A1AA1"/>
    <w:rsid w:val="002A20B8"/>
    <w:rsid w:val="002A530A"/>
    <w:rsid w:val="002A6AE9"/>
    <w:rsid w:val="002B016A"/>
    <w:rsid w:val="002B1CA4"/>
    <w:rsid w:val="002B28FA"/>
    <w:rsid w:val="002B3B2A"/>
    <w:rsid w:val="002B3D64"/>
    <w:rsid w:val="002B3D65"/>
    <w:rsid w:val="002B43E0"/>
    <w:rsid w:val="002B4C50"/>
    <w:rsid w:val="002B519F"/>
    <w:rsid w:val="002B5352"/>
    <w:rsid w:val="002B56E1"/>
    <w:rsid w:val="002B5BB7"/>
    <w:rsid w:val="002B6F2C"/>
    <w:rsid w:val="002B7750"/>
    <w:rsid w:val="002B799C"/>
    <w:rsid w:val="002C15D6"/>
    <w:rsid w:val="002C1E6D"/>
    <w:rsid w:val="002C2234"/>
    <w:rsid w:val="002C24EA"/>
    <w:rsid w:val="002C264C"/>
    <w:rsid w:val="002C376A"/>
    <w:rsid w:val="002C3CC5"/>
    <w:rsid w:val="002C4E0E"/>
    <w:rsid w:val="002C537B"/>
    <w:rsid w:val="002C57B4"/>
    <w:rsid w:val="002C5C96"/>
    <w:rsid w:val="002C7081"/>
    <w:rsid w:val="002D022C"/>
    <w:rsid w:val="002D0951"/>
    <w:rsid w:val="002D23B8"/>
    <w:rsid w:val="002D2DA7"/>
    <w:rsid w:val="002D363F"/>
    <w:rsid w:val="002D3674"/>
    <w:rsid w:val="002D41C4"/>
    <w:rsid w:val="002D4E52"/>
    <w:rsid w:val="002D70D6"/>
    <w:rsid w:val="002D7D78"/>
    <w:rsid w:val="002E0044"/>
    <w:rsid w:val="002E2979"/>
    <w:rsid w:val="002E4DE4"/>
    <w:rsid w:val="002E737C"/>
    <w:rsid w:val="002F190B"/>
    <w:rsid w:val="002F280E"/>
    <w:rsid w:val="002F2AF3"/>
    <w:rsid w:val="002F2E23"/>
    <w:rsid w:val="002F4ADC"/>
    <w:rsid w:val="002F4F9E"/>
    <w:rsid w:val="002F56FE"/>
    <w:rsid w:val="002F7D4B"/>
    <w:rsid w:val="0030096C"/>
    <w:rsid w:val="00300BE0"/>
    <w:rsid w:val="00301B4C"/>
    <w:rsid w:val="0030210C"/>
    <w:rsid w:val="003022F6"/>
    <w:rsid w:val="0030289B"/>
    <w:rsid w:val="00302ECD"/>
    <w:rsid w:val="00303049"/>
    <w:rsid w:val="00304779"/>
    <w:rsid w:val="00304B66"/>
    <w:rsid w:val="0030539D"/>
    <w:rsid w:val="00305F22"/>
    <w:rsid w:val="0030685F"/>
    <w:rsid w:val="0031061D"/>
    <w:rsid w:val="003108B5"/>
    <w:rsid w:val="00310CC3"/>
    <w:rsid w:val="00311208"/>
    <w:rsid w:val="0031266A"/>
    <w:rsid w:val="003143A0"/>
    <w:rsid w:val="003158FB"/>
    <w:rsid w:val="00315D6C"/>
    <w:rsid w:val="00316AD7"/>
    <w:rsid w:val="00316E2E"/>
    <w:rsid w:val="0031782F"/>
    <w:rsid w:val="0032099C"/>
    <w:rsid w:val="00320E69"/>
    <w:rsid w:val="003214DA"/>
    <w:rsid w:val="003226A3"/>
    <w:rsid w:val="00322880"/>
    <w:rsid w:val="00323E1F"/>
    <w:rsid w:val="00324EF6"/>
    <w:rsid w:val="0032588C"/>
    <w:rsid w:val="00325A06"/>
    <w:rsid w:val="00325D9D"/>
    <w:rsid w:val="00325EA0"/>
    <w:rsid w:val="0032607F"/>
    <w:rsid w:val="0032636D"/>
    <w:rsid w:val="00326DC1"/>
    <w:rsid w:val="00327129"/>
    <w:rsid w:val="00327155"/>
    <w:rsid w:val="00327BDE"/>
    <w:rsid w:val="0033228C"/>
    <w:rsid w:val="00333194"/>
    <w:rsid w:val="003333CD"/>
    <w:rsid w:val="00333818"/>
    <w:rsid w:val="003339D3"/>
    <w:rsid w:val="00334B6B"/>
    <w:rsid w:val="0033559D"/>
    <w:rsid w:val="00336199"/>
    <w:rsid w:val="0033752C"/>
    <w:rsid w:val="00337D63"/>
    <w:rsid w:val="003416D5"/>
    <w:rsid w:val="003419D1"/>
    <w:rsid w:val="003426A1"/>
    <w:rsid w:val="003426AE"/>
    <w:rsid w:val="00343686"/>
    <w:rsid w:val="0034514D"/>
    <w:rsid w:val="00345778"/>
    <w:rsid w:val="00346798"/>
    <w:rsid w:val="00346B5C"/>
    <w:rsid w:val="003471D6"/>
    <w:rsid w:val="003473E8"/>
    <w:rsid w:val="00347A00"/>
    <w:rsid w:val="00351F77"/>
    <w:rsid w:val="00352B39"/>
    <w:rsid w:val="0035363F"/>
    <w:rsid w:val="00353AA5"/>
    <w:rsid w:val="003558A6"/>
    <w:rsid w:val="00355A66"/>
    <w:rsid w:val="003569B7"/>
    <w:rsid w:val="00360416"/>
    <w:rsid w:val="003607F4"/>
    <w:rsid w:val="00363420"/>
    <w:rsid w:val="003638FE"/>
    <w:rsid w:val="003648E3"/>
    <w:rsid w:val="00366159"/>
    <w:rsid w:val="003663A1"/>
    <w:rsid w:val="003670EF"/>
    <w:rsid w:val="00370D13"/>
    <w:rsid w:val="0037321B"/>
    <w:rsid w:val="00374F9A"/>
    <w:rsid w:val="00376055"/>
    <w:rsid w:val="00376E79"/>
    <w:rsid w:val="00376FE3"/>
    <w:rsid w:val="00377AC9"/>
    <w:rsid w:val="003808ED"/>
    <w:rsid w:val="003816FC"/>
    <w:rsid w:val="00383D16"/>
    <w:rsid w:val="003842A8"/>
    <w:rsid w:val="00386AC4"/>
    <w:rsid w:val="00390021"/>
    <w:rsid w:val="00391A10"/>
    <w:rsid w:val="00393465"/>
    <w:rsid w:val="003947EF"/>
    <w:rsid w:val="00395091"/>
    <w:rsid w:val="00395871"/>
    <w:rsid w:val="003959AE"/>
    <w:rsid w:val="00397E36"/>
    <w:rsid w:val="00397F15"/>
    <w:rsid w:val="003A0EAD"/>
    <w:rsid w:val="003A122A"/>
    <w:rsid w:val="003A1850"/>
    <w:rsid w:val="003A1A9D"/>
    <w:rsid w:val="003A47E6"/>
    <w:rsid w:val="003A4AD7"/>
    <w:rsid w:val="003A4D66"/>
    <w:rsid w:val="003A72D7"/>
    <w:rsid w:val="003B0A0B"/>
    <w:rsid w:val="003B0C5B"/>
    <w:rsid w:val="003B0E11"/>
    <w:rsid w:val="003B1C0F"/>
    <w:rsid w:val="003B31F2"/>
    <w:rsid w:val="003B3BA9"/>
    <w:rsid w:val="003B4E12"/>
    <w:rsid w:val="003B4E98"/>
    <w:rsid w:val="003B620D"/>
    <w:rsid w:val="003B7B7B"/>
    <w:rsid w:val="003C002F"/>
    <w:rsid w:val="003C00CB"/>
    <w:rsid w:val="003C03F9"/>
    <w:rsid w:val="003C107D"/>
    <w:rsid w:val="003C13BC"/>
    <w:rsid w:val="003C35DB"/>
    <w:rsid w:val="003C5417"/>
    <w:rsid w:val="003C575C"/>
    <w:rsid w:val="003C59F9"/>
    <w:rsid w:val="003C63E9"/>
    <w:rsid w:val="003C642F"/>
    <w:rsid w:val="003C6D8A"/>
    <w:rsid w:val="003C760F"/>
    <w:rsid w:val="003C7F44"/>
    <w:rsid w:val="003D1FF6"/>
    <w:rsid w:val="003D28B9"/>
    <w:rsid w:val="003D5343"/>
    <w:rsid w:val="003D5A3C"/>
    <w:rsid w:val="003D734C"/>
    <w:rsid w:val="003D7817"/>
    <w:rsid w:val="003E091E"/>
    <w:rsid w:val="003E1019"/>
    <w:rsid w:val="003E284B"/>
    <w:rsid w:val="003E3923"/>
    <w:rsid w:val="003E41D9"/>
    <w:rsid w:val="003E643F"/>
    <w:rsid w:val="003E6A6F"/>
    <w:rsid w:val="003E73D6"/>
    <w:rsid w:val="003E7EC0"/>
    <w:rsid w:val="003E7EF5"/>
    <w:rsid w:val="003F001B"/>
    <w:rsid w:val="003F1AC5"/>
    <w:rsid w:val="003F35F3"/>
    <w:rsid w:val="003F3D24"/>
    <w:rsid w:val="003F4473"/>
    <w:rsid w:val="003F4518"/>
    <w:rsid w:val="003F49B0"/>
    <w:rsid w:val="003F4ADC"/>
    <w:rsid w:val="003F4F12"/>
    <w:rsid w:val="003F6124"/>
    <w:rsid w:val="003F66B7"/>
    <w:rsid w:val="003F7DBC"/>
    <w:rsid w:val="004002A7"/>
    <w:rsid w:val="00400B93"/>
    <w:rsid w:val="0040342F"/>
    <w:rsid w:val="0040557F"/>
    <w:rsid w:val="00411313"/>
    <w:rsid w:val="00411C0D"/>
    <w:rsid w:val="0041339B"/>
    <w:rsid w:val="004145D0"/>
    <w:rsid w:val="00415040"/>
    <w:rsid w:val="00415728"/>
    <w:rsid w:val="00416E79"/>
    <w:rsid w:val="00421305"/>
    <w:rsid w:val="00421564"/>
    <w:rsid w:val="00421611"/>
    <w:rsid w:val="004218B6"/>
    <w:rsid w:val="00421CA1"/>
    <w:rsid w:val="00422CF6"/>
    <w:rsid w:val="00424851"/>
    <w:rsid w:val="00424DB2"/>
    <w:rsid w:val="00425045"/>
    <w:rsid w:val="00425D15"/>
    <w:rsid w:val="00425EE6"/>
    <w:rsid w:val="004264BC"/>
    <w:rsid w:val="00426848"/>
    <w:rsid w:val="00427B83"/>
    <w:rsid w:val="00430184"/>
    <w:rsid w:val="004318A7"/>
    <w:rsid w:val="004321CC"/>
    <w:rsid w:val="00434814"/>
    <w:rsid w:val="0043498B"/>
    <w:rsid w:val="0043783D"/>
    <w:rsid w:val="00437DEB"/>
    <w:rsid w:val="00440118"/>
    <w:rsid w:val="004401C4"/>
    <w:rsid w:val="0044081B"/>
    <w:rsid w:val="004410A1"/>
    <w:rsid w:val="00441374"/>
    <w:rsid w:val="00442734"/>
    <w:rsid w:val="00442D7D"/>
    <w:rsid w:val="004448AD"/>
    <w:rsid w:val="00447F9F"/>
    <w:rsid w:val="00447FD6"/>
    <w:rsid w:val="0045068A"/>
    <w:rsid w:val="004513C4"/>
    <w:rsid w:val="00451E09"/>
    <w:rsid w:val="00452873"/>
    <w:rsid w:val="004531DB"/>
    <w:rsid w:val="0045357B"/>
    <w:rsid w:val="00456B95"/>
    <w:rsid w:val="00456EBB"/>
    <w:rsid w:val="00457A0A"/>
    <w:rsid w:val="00460554"/>
    <w:rsid w:val="00461B62"/>
    <w:rsid w:val="0046267D"/>
    <w:rsid w:val="00463B27"/>
    <w:rsid w:val="00465B45"/>
    <w:rsid w:val="00467065"/>
    <w:rsid w:val="004679E5"/>
    <w:rsid w:val="00470991"/>
    <w:rsid w:val="0047107F"/>
    <w:rsid w:val="00471B6B"/>
    <w:rsid w:val="00471EDC"/>
    <w:rsid w:val="00473450"/>
    <w:rsid w:val="004738D1"/>
    <w:rsid w:val="00474090"/>
    <w:rsid w:val="0047429C"/>
    <w:rsid w:val="0047466E"/>
    <w:rsid w:val="00475514"/>
    <w:rsid w:val="00475C3A"/>
    <w:rsid w:val="004779FB"/>
    <w:rsid w:val="0048073A"/>
    <w:rsid w:val="0048147C"/>
    <w:rsid w:val="0048159E"/>
    <w:rsid w:val="0048260B"/>
    <w:rsid w:val="00482847"/>
    <w:rsid w:val="00482DFF"/>
    <w:rsid w:val="004838A3"/>
    <w:rsid w:val="00483C38"/>
    <w:rsid w:val="0048477D"/>
    <w:rsid w:val="00484CFC"/>
    <w:rsid w:val="00486548"/>
    <w:rsid w:val="004901DB"/>
    <w:rsid w:val="00490E7A"/>
    <w:rsid w:val="00491674"/>
    <w:rsid w:val="00491AC2"/>
    <w:rsid w:val="00491B15"/>
    <w:rsid w:val="00491D5C"/>
    <w:rsid w:val="004923FA"/>
    <w:rsid w:val="0049278D"/>
    <w:rsid w:val="00493666"/>
    <w:rsid w:val="00493C9D"/>
    <w:rsid w:val="00493CBF"/>
    <w:rsid w:val="0049460E"/>
    <w:rsid w:val="004946B2"/>
    <w:rsid w:val="004947D2"/>
    <w:rsid w:val="004950AC"/>
    <w:rsid w:val="0049636E"/>
    <w:rsid w:val="004971F3"/>
    <w:rsid w:val="00497825"/>
    <w:rsid w:val="00497E05"/>
    <w:rsid w:val="004A1504"/>
    <w:rsid w:val="004A18F7"/>
    <w:rsid w:val="004A2826"/>
    <w:rsid w:val="004A2989"/>
    <w:rsid w:val="004A2F52"/>
    <w:rsid w:val="004A4311"/>
    <w:rsid w:val="004A68E8"/>
    <w:rsid w:val="004A7838"/>
    <w:rsid w:val="004B0916"/>
    <w:rsid w:val="004B0C79"/>
    <w:rsid w:val="004B2F09"/>
    <w:rsid w:val="004B492A"/>
    <w:rsid w:val="004B65B2"/>
    <w:rsid w:val="004B7F3B"/>
    <w:rsid w:val="004C0DD9"/>
    <w:rsid w:val="004C1E82"/>
    <w:rsid w:val="004C2231"/>
    <w:rsid w:val="004C2D0C"/>
    <w:rsid w:val="004C30F8"/>
    <w:rsid w:val="004C3ABA"/>
    <w:rsid w:val="004C50DB"/>
    <w:rsid w:val="004C53D8"/>
    <w:rsid w:val="004C6CA3"/>
    <w:rsid w:val="004D0473"/>
    <w:rsid w:val="004D318C"/>
    <w:rsid w:val="004D3F19"/>
    <w:rsid w:val="004D4B98"/>
    <w:rsid w:val="004D4D6A"/>
    <w:rsid w:val="004D6EE5"/>
    <w:rsid w:val="004E017C"/>
    <w:rsid w:val="004E01D7"/>
    <w:rsid w:val="004E02F0"/>
    <w:rsid w:val="004E0748"/>
    <w:rsid w:val="004E15DE"/>
    <w:rsid w:val="004E167A"/>
    <w:rsid w:val="004E1B73"/>
    <w:rsid w:val="004E2CE9"/>
    <w:rsid w:val="004E31CA"/>
    <w:rsid w:val="004E32FC"/>
    <w:rsid w:val="004E3AC9"/>
    <w:rsid w:val="004E4B5E"/>
    <w:rsid w:val="004E4E49"/>
    <w:rsid w:val="004E52DB"/>
    <w:rsid w:val="004E5B7D"/>
    <w:rsid w:val="004E64D1"/>
    <w:rsid w:val="004F0934"/>
    <w:rsid w:val="004F0B7F"/>
    <w:rsid w:val="004F0E59"/>
    <w:rsid w:val="004F1388"/>
    <w:rsid w:val="004F1EAB"/>
    <w:rsid w:val="004F2398"/>
    <w:rsid w:val="004F3BB6"/>
    <w:rsid w:val="004F43F3"/>
    <w:rsid w:val="004F6331"/>
    <w:rsid w:val="004F7437"/>
    <w:rsid w:val="004F7896"/>
    <w:rsid w:val="00500927"/>
    <w:rsid w:val="00501BF9"/>
    <w:rsid w:val="00502C98"/>
    <w:rsid w:val="0050352D"/>
    <w:rsid w:val="00503EBF"/>
    <w:rsid w:val="00503F54"/>
    <w:rsid w:val="00504544"/>
    <w:rsid w:val="00505D50"/>
    <w:rsid w:val="00507627"/>
    <w:rsid w:val="00507A8B"/>
    <w:rsid w:val="00510096"/>
    <w:rsid w:val="005102F8"/>
    <w:rsid w:val="00510AF2"/>
    <w:rsid w:val="00510C3A"/>
    <w:rsid w:val="00511162"/>
    <w:rsid w:val="00514E34"/>
    <w:rsid w:val="005150F3"/>
    <w:rsid w:val="00515931"/>
    <w:rsid w:val="00520981"/>
    <w:rsid w:val="00522E21"/>
    <w:rsid w:val="00523E98"/>
    <w:rsid w:val="00524765"/>
    <w:rsid w:val="00525666"/>
    <w:rsid w:val="005258FE"/>
    <w:rsid w:val="00525BC9"/>
    <w:rsid w:val="0053086E"/>
    <w:rsid w:val="005311AA"/>
    <w:rsid w:val="0053196F"/>
    <w:rsid w:val="00532721"/>
    <w:rsid w:val="0053385F"/>
    <w:rsid w:val="0053405D"/>
    <w:rsid w:val="00534591"/>
    <w:rsid w:val="005368B1"/>
    <w:rsid w:val="00537309"/>
    <w:rsid w:val="005406CD"/>
    <w:rsid w:val="00542AF5"/>
    <w:rsid w:val="00543AD4"/>
    <w:rsid w:val="00543BAE"/>
    <w:rsid w:val="005509B1"/>
    <w:rsid w:val="0055160F"/>
    <w:rsid w:val="00551FBE"/>
    <w:rsid w:val="00552155"/>
    <w:rsid w:val="005556E3"/>
    <w:rsid w:val="00556DF2"/>
    <w:rsid w:val="00560566"/>
    <w:rsid w:val="00562E96"/>
    <w:rsid w:val="00566F8C"/>
    <w:rsid w:val="00570353"/>
    <w:rsid w:val="00573A78"/>
    <w:rsid w:val="00574945"/>
    <w:rsid w:val="00574A09"/>
    <w:rsid w:val="00580ABE"/>
    <w:rsid w:val="00581797"/>
    <w:rsid w:val="005840BC"/>
    <w:rsid w:val="00585963"/>
    <w:rsid w:val="00585A7F"/>
    <w:rsid w:val="00590046"/>
    <w:rsid w:val="00590ADD"/>
    <w:rsid w:val="0059159A"/>
    <w:rsid w:val="005919C0"/>
    <w:rsid w:val="00591F05"/>
    <w:rsid w:val="00592787"/>
    <w:rsid w:val="00592A82"/>
    <w:rsid w:val="00592E35"/>
    <w:rsid w:val="00595415"/>
    <w:rsid w:val="00596099"/>
    <w:rsid w:val="00597B50"/>
    <w:rsid w:val="005A150A"/>
    <w:rsid w:val="005A471D"/>
    <w:rsid w:val="005A692C"/>
    <w:rsid w:val="005A6DE3"/>
    <w:rsid w:val="005A71E8"/>
    <w:rsid w:val="005A71FD"/>
    <w:rsid w:val="005B394F"/>
    <w:rsid w:val="005B46B5"/>
    <w:rsid w:val="005B4EE7"/>
    <w:rsid w:val="005B5843"/>
    <w:rsid w:val="005B5D95"/>
    <w:rsid w:val="005B718F"/>
    <w:rsid w:val="005B7363"/>
    <w:rsid w:val="005B73E2"/>
    <w:rsid w:val="005C140F"/>
    <w:rsid w:val="005C1D6B"/>
    <w:rsid w:val="005C1E48"/>
    <w:rsid w:val="005C2346"/>
    <w:rsid w:val="005C3677"/>
    <w:rsid w:val="005C4A35"/>
    <w:rsid w:val="005C51DF"/>
    <w:rsid w:val="005C5AB7"/>
    <w:rsid w:val="005D0D39"/>
    <w:rsid w:val="005D139D"/>
    <w:rsid w:val="005D1BA7"/>
    <w:rsid w:val="005D2909"/>
    <w:rsid w:val="005D2B9F"/>
    <w:rsid w:val="005D4266"/>
    <w:rsid w:val="005D5198"/>
    <w:rsid w:val="005D57FC"/>
    <w:rsid w:val="005D5C23"/>
    <w:rsid w:val="005D7711"/>
    <w:rsid w:val="005D7D85"/>
    <w:rsid w:val="005D7EF3"/>
    <w:rsid w:val="005E25C6"/>
    <w:rsid w:val="005E3D8B"/>
    <w:rsid w:val="005E43CD"/>
    <w:rsid w:val="005E56D6"/>
    <w:rsid w:val="005E6616"/>
    <w:rsid w:val="005F112D"/>
    <w:rsid w:val="005F257B"/>
    <w:rsid w:val="005F2F68"/>
    <w:rsid w:val="005F3295"/>
    <w:rsid w:val="005F3F87"/>
    <w:rsid w:val="005F4EAB"/>
    <w:rsid w:val="005F7519"/>
    <w:rsid w:val="00600A52"/>
    <w:rsid w:val="00601012"/>
    <w:rsid w:val="00601378"/>
    <w:rsid w:val="0060178C"/>
    <w:rsid w:val="00601E6C"/>
    <w:rsid w:val="00602DBC"/>
    <w:rsid w:val="0060324D"/>
    <w:rsid w:val="00605932"/>
    <w:rsid w:val="0060761A"/>
    <w:rsid w:val="00607667"/>
    <w:rsid w:val="006105CD"/>
    <w:rsid w:val="00610ACE"/>
    <w:rsid w:val="00610ECD"/>
    <w:rsid w:val="0061236B"/>
    <w:rsid w:val="0061297C"/>
    <w:rsid w:val="006133A1"/>
    <w:rsid w:val="00613784"/>
    <w:rsid w:val="00614C8B"/>
    <w:rsid w:val="006203CD"/>
    <w:rsid w:val="00620885"/>
    <w:rsid w:val="00621362"/>
    <w:rsid w:val="00621DCF"/>
    <w:rsid w:val="006222AF"/>
    <w:rsid w:val="00622D3C"/>
    <w:rsid w:val="00624966"/>
    <w:rsid w:val="00624F1D"/>
    <w:rsid w:val="0062514E"/>
    <w:rsid w:val="00632E3A"/>
    <w:rsid w:val="00634989"/>
    <w:rsid w:val="00634F39"/>
    <w:rsid w:val="00636014"/>
    <w:rsid w:val="00640FF2"/>
    <w:rsid w:val="00641203"/>
    <w:rsid w:val="00641392"/>
    <w:rsid w:val="0064370D"/>
    <w:rsid w:val="0064493C"/>
    <w:rsid w:val="00645BED"/>
    <w:rsid w:val="00645D3F"/>
    <w:rsid w:val="00646005"/>
    <w:rsid w:val="00650533"/>
    <w:rsid w:val="006506A4"/>
    <w:rsid w:val="00650754"/>
    <w:rsid w:val="006515A7"/>
    <w:rsid w:val="006515B4"/>
    <w:rsid w:val="00651A9A"/>
    <w:rsid w:val="006523FB"/>
    <w:rsid w:val="00654AB9"/>
    <w:rsid w:val="00654EA6"/>
    <w:rsid w:val="00656A19"/>
    <w:rsid w:val="00656C02"/>
    <w:rsid w:val="0065757D"/>
    <w:rsid w:val="00657918"/>
    <w:rsid w:val="00661BD2"/>
    <w:rsid w:val="0066446B"/>
    <w:rsid w:val="00665391"/>
    <w:rsid w:val="00665C38"/>
    <w:rsid w:val="00665D78"/>
    <w:rsid w:val="00670195"/>
    <w:rsid w:val="006712DE"/>
    <w:rsid w:val="0067291E"/>
    <w:rsid w:val="006738E9"/>
    <w:rsid w:val="006743B8"/>
    <w:rsid w:val="00674B5E"/>
    <w:rsid w:val="00676D49"/>
    <w:rsid w:val="006777C0"/>
    <w:rsid w:val="0068123C"/>
    <w:rsid w:val="00681BC3"/>
    <w:rsid w:val="0068353A"/>
    <w:rsid w:val="00684092"/>
    <w:rsid w:val="006853A1"/>
    <w:rsid w:val="006877BB"/>
    <w:rsid w:val="0069040A"/>
    <w:rsid w:val="006907B4"/>
    <w:rsid w:val="006913D5"/>
    <w:rsid w:val="006945F8"/>
    <w:rsid w:val="00695628"/>
    <w:rsid w:val="006A0C2F"/>
    <w:rsid w:val="006A1614"/>
    <w:rsid w:val="006A3297"/>
    <w:rsid w:val="006A3CA0"/>
    <w:rsid w:val="006A3FEC"/>
    <w:rsid w:val="006A5598"/>
    <w:rsid w:val="006B18E5"/>
    <w:rsid w:val="006B2313"/>
    <w:rsid w:val="006B3C0D"/>
    <w:rsid w:val="006B4420"/>
    <w:rsid w:val="006B50AF"/>
    <w:rsid w:val="006B590D"/>
    <w:rsid w:val="006B59D7"/>
    <w:rsid w:val="006B5CF2"/>
    <w:rsid w:val="006B7AB5"/>
    <w:rsid w:val="006C0676"/>
    <w:rsid w:val="006C39CE"/>
    <w:rsid w:val="006C3E7F"/>
    <w:rsid w:val="006C4AC0"/>
    <w:rsid w:val="006C4B73"/>
    <w:rsid w:val="006C50C8"/>
    <w:rsid w:val="006C598F"/>
    <w:rsid w:val="006C5E3B"/>
    <w:rsid w:val="006C616A"/>
    <w:rsid w:val="006C76B4"/>
    <w:rsid w:val="006C7B9A"/>
    <w:rsid w:val="006C7F57"/>
    <w:rsid w:val="006D12C3"/>
    <w:rsid w:val="006D2686"/>
    <w:rsid w:val="006D3952"/>
    <w:rsid w:val="006D61E5"/>
    <w:rsid w:val="006D743E"/>
    <w:rsid w:val="006D7CDE"/>
    <w:rsid w:val="006E0AA4"/>
    <w:rsid w:val="006E1718"/>
    <w:rsid w:val="006E1DBA"/>
    <w:rsid w:val="006E3417"/>
    <w:rsid w:val="006E357C"/>
    <w:rsid w:val="006E36D1"/>
    <w:rsid w:val="006E3E4F"/>
    <w:rsid w:val="006E6646"/>
    <w:rsid w:val="006F187E"/>
    <w:rsid w:val="006F2101"/>
    <w:rsid w:val="006F37AD"/>
    <w:rsid w:val="006F3920"/>
    <w:rsid w:val="006F41CB"/>
    <w:rsid w:val="006F487B"/>
    <w:rsid w:val="006F495D"/>
    <w:rsid w:val="00700C48"/>
    <w:rsid w:val="00702F79"/>
    <w:rsid w:val="00703133"/>
    <w:rsid w:val="00703A08"/>
    <w:rsid w:val="00704A55"/>
    <w:rsid w:val="00705FBB"/>
    <w:rsid w:val="00706039"/>
    <w:rsid w:val="0070650F"/>
    <w:rsid w:val="00706A21"/>
    <w:rsid w:val="007071B9"/>
    <w:rsid w:val="00710F2C"/>
    <w:rsid w:val="0071513D"/>
    <w:rsid w:val="0071636F"/>
    <w:rsid w:val="0071741F"/>
    <w:rsid w:val="00717423"/>
    <w:rsid w:val="007174AD"/>
    <w:rsid w:val="00717D0D"/>
    <w:rsid w:val="00721CDF"/>
    <w:rsid w:val="00721D95"/>
    <w:rsid w:val="007232EF"/>
    <w:rsid w:val="0072350E"/>
    <w:rsid w:val="00723728"/>
    <w:rsid w:val="00726062"/>
    <w:rsid w:val="0072755A"/>
    <w:rsid w:val="007325CE"/>
    <w:rsid w:val="00732BF8"/>
    <w:rsid w:val="00733813"/>
    <w:rsid w:val="00733DEE"/>
    <w:rsid w:val="0073588E"/>
    <w:rsid w:val="0073639D"/>
    <w:rsid w:val="00736867"/>
    <w:rsid w:val="00737267"/>
    <w:rsid w:val="00741228"/>
    <w:rsid w:val="00741B9F"/>
    <w:rsid w:val="007427B9"/>
    <w:rsid w:val="0074366C"/>
    <w:rsid w:val="00744A9B"/>
    <w:rsid w:val="007452D8"/>
    <w:rsid w:val="007454FF"/>
    <w:rsid w:val="007477BE"/>
    <w:rsid w:val="0075249D"/>
    <w:rsid w:val="007525A1"/>
    <w:rsid w:val="0075282F"/>
    <w:rsid w:val="00755170"/>
    <w:rsid w:val="00755984"/>
    <w:rsid w:val="00756FF4"/>
    <w:rsid w:val="0075787F"/>
    <w:rsid w:val="00757FCC"/>
    <w:rsid w:val="007617D7"/>
    <w:rsid w:val="00762DAB"/>
    <w:rsid w:val="0076426C"/>
    <w:rsid w:val="007652DD"/>
    <w:rsid w:val="007653A5"/>
    <w:rsid w:val="00765803"/>
    <w:rsid w:val="0076649D"/>
    <w:rsid w:val="0076737D"/>
    <w:rsid w:val="007702B2"/>
    <w:rsid w:val="00770C7B"/>
    <w:rsid w:val="00773810"/>
    <w:rsid w:val="00774AE8"/>
    <w:rsid w:val="0077504D"/>
    <w:rsid w:val="00775056"/>
    <w:rsid w:val="00775877"/>
    <w:rsid w:val="007772A5"/>
    <w:rsid w:val="00780F49"/>
    <w:rsid w:val="007812A8"/>
    <w:rsid w:val="00781648"/>
    <w:rsid w:val="00781F3D"/>
    <w:rsid w:val="007845A5"/>
    <w:rsid w:val="007845B7"/>
    <w:rsid w:val="0078505F"/>
    <w:rsid w:val="007866B1"/>
    <w:rsid w:val="007868D4"/>
    <w:rsid w:val="00787625"/>
    <w:rsid w:val="00790999"/>
    <w:rsid w:val="007915A0"/>
    <w:rsid w:val="00791F1C"/>
    <w:rsid w:val="007927F5"/>
    <w:rsid w:val="00792E5B"/>
    <w:rsid w:val="0079379B"/>
    <w:rsid w:val="00795014"/>
    <w:rsid w:val="00795644"/>
    <w:rsid w:val="007958F1"/>
    <w:rsid w:val="0079652F"/>
    <w:rsid w:val="0079679D"/>
    <w:rsid w:val="007967BF"/>
    <w:rsid w:val="00796BFA"/>
    <w:rsid w:val="007970BC"/>
    <w:rsid w:val="007976CA"/>
    <w:rsid w:val="00797A73"/>
    <w:rsid w:val="007A25C6"/>
    <w:rsid w:val="007A3A63"/>
    <w:rsid w:val="007A5289"/>
    <w:rsid w:val="007A61E6"/>
    <w:rsid w:val="007A6991"/>
    <w:rsid w:val="007A6EA8"/>
    <w:rsid w:val="007A7FC3"/>
    <w:rsid w:val="007B0570"/>
    <w:rsid w:val="007B10EC"/>
    <w:rsid w:val="007B1BE7"/>
    <w:rsid w:val="007B3350"/>
    <w:rsid w:val="007B3E4C"/>
    <w:rsid w:val="007B40C8"/>
    <w:rsid w:val="007B4DD2"/>
    <w:rsid w:val="007B6275"/>
    <w:rsid w:val="007B645C"/>
    <w:rsid w:val="007B6D46"/>
    <w:rsid w:val="007B6EFB"/>
    <w:rsid w:val="007B787F"/>
    <w:rsid w:val="007B7B01"/>
    <w:rsid w:val="007C05B8"/>
    <w:rsid w:val="007C084D"/>
    <w:rsid w:val="007C1BB7"/>
    <w:rsid w:val="007C1D97"/>
    <w:rsid w:val="007C56B0"/>
    <w:rsid w:val="007C61AA"/>
    <w:rsid w:val="007C6AAB"/>
    <w:rsid w:val="007C6C72"/>
    <w:rsid w:val="007C70B0"/>
    <w:rsid w:val="007C7B4F"/>
    <w:rsid w:val="007C7B51"/>
    <w:rsid w:val="007D0AC1"/>
    <w:rsid w:val="007D1CAD"/>
    <w:rsid w:val="007D35EC"/>
    <w:rsid w:val="007D3AFD"/>
    <w:rsid w:val="007D4365"/>
    <w:rsid w:val="007D44EC"/>
    <w:rsid w:val="007D4568"/>
    <w:rsid w:val="007D6057"/>
    <w:rsid w:val="007E0DFF"/>
    <w:rsid w:val="007E18BF"/>
    <w:rsid w:val="007E2753"/>
    <w:rsid w:val="007E5E8A"/>
    <w:rsid w:val="007E788E"/>
    <w:rsid w:val="007F0093"/>
    <w:rsid w:val="007F0EED"/>
    <w:rsid w:val="007F2A92"/>
    <w:rsid w:val="007F414C"/>
    <w:rsid w:val="007F4740"/>
    <w:rsid w:val="007F6295"/>
    <w:rsid w:val="007F6536"/>
    <w:rsid w:val="007F7B02"/>
    <w:rsid w:val="008004FF"/>
    <w:rsid w:val="00802551"/>
    <w:rsid w:val="0080276B"/>
    <w:rsid w:val="00803271"/>
    <w:rsid w:val="0080436F"/>
    <w:rsid w:val="0080527D"/>
    <w:rsid w:val="00805450"/>
    <w:rsid w:val="0080674E"/>
    <w:rsid w:val="00806857"/>
    <w:rsid w:val="00806DE2"/>
    <w:rsid w:val="00810D66"/>
    <w:rsid w:val="008113E3"/>
    <w:rsid w:val="008114C3"/>
    <w:rsid w:val="00811E15"/>
    <w:rsid w:val="008132B8"/>
    <w:rsid w:val="00813500"/>
    <w:rsid w:val="008138DE"/>
    <w:rsid w:val="00813A41"/>
    <w:rsid w:val="00814185"/>
    <w:rsid w:val="008142B3"/>
    <w:rsid w:val="00814D8D"/>
    <w:rsid w:val="008153A8"/>
    <w:rsid w:val="00815A89"/>
    <w:rsid w:val="008173B3"/>
    <w:rsid w:val="00817C11"/>
    <w:rsid w:val="008202AA"/>
    <w:rsid w:val="008208D2"/>
    <w:rsid w:val="0082127F"/>
    <w:rsid w:val="00821ED0"/>
    <w:rsid w:val="0082285A"/>
    <w:rsid w:val="0082552E"/>
    <w:rsid w:val="00825887"/>
    <w:rsid w:val="0082659C"/>
    <w:rsid w:val="00826ADE"/>
    <w:rsid w:val="008272B0"/>
    <w:rsid w:val="00830122"/>
    <w:rsid w:val="008309FF"/>
    <w:rsid w:val="00832756"/>
    <w:rsid w:val="00832F41"/>
    <w:rsid w:val="008340A1"/>
    <w:rsid w:val="00834225"/>
    <w:rsid w:val="008356BC"/>
    <w:rsid w:val="0083595C"/>
    <w:rsid w:val="00835A35"/>
    <w:rsid w:val="00835B00"/>
    <w:rsid w:val="00836026"/>
    <w:rsid w:val="00836536"/>
    <w:rsid w:val="008369E5"/>
    <w:rsid w:val="00836A80"/>
    <w:rsid w:val="00837094"/>
    <w:rsid w:val="0084096C"/>
    <w:rsid w:val="008414A5"/>
    <w:rsid w:val="00841929"/>
    <w:rsid w:val="00842BF1"/>
    <w:rsid w:val="00843009"/>
    <w:rsid w:val="00843702"/>
    <w:rsid w:val="00843C32"/>
    <w:rsid w:val="00844C59"/>
    <w:rsid w:val="00844FA0"/>
    <w:rsid w:val="0084516C"/>
    <w:rsid w:val="00846555"/>
    <w:rsid w:val="00847B6A"/>
    <w:rsid w:val="0085509B"/>
    <w:rsid w:val="00856A02"/>
    <w:rsid w:val="00860F9E"/>
    <w:rsid w:val="00861653"/>
    <w:rsid w:val="00861DCF"/>
    <w:rsid w:val="008632CF"/>
    <w:rsid w:val="00863C09"/>
    <w:rsid w:val="00864AB2"/>
    <w:rsid w:val="00864C1E"/>
    <w:rsid w:val="00865598"/>
    <w:rsid w:val="008657C8"/>
    <w:rsid w:val="008658FD"/>
    <w:rsid w:val="008664CF"/>
    <w:rsid w:val="00866B06"/>
    <w:rsid w:val="00867190"/>
    <w:rsid w:val="00867D22"/>
    <w:rsid w:val="00873B20"/>
    <w:rsid w:val="00876BFD"/>
    <w:rsid w:val="008811CA"/>
    <w:rsid w:val="008823A1"/>
    <w:rsid w:val="00883364"/>
    <w:rsid w:val="0088446E"/>
    <w:rsid w:val="0088574A"/>
    <w:rsid w:val="008861A0"/>
    <w:rsid w:val="00886507"/>
    <w:rsid w:val="00886876"/>
    <w:rsid w:val="00886F06"/>
    <w:rsid w:val="00890083"/>
    <w:rsid w:val="008915CD"/>
    <w:rsid w:val="0089325B"/>
    <w:rsid w:val="00893E94"/>
    <w:rsid w:val="008951DD"/>
    <w:rsid w:val="00895692"/>
    <w:rsid w:val="00896182"/>
    <w:rsid w:val="00896673"/>
    <w:rsid w:val="00897010"/>
    <w:rsid w:val="00897C5B"/>
    <w:rsid w:val="008A1B43"/>
    <w:rsid w:val="008A1FFB"/>
    <w:rsid w:val="008A38AF"/>
    <w:rsid w:val="008A4653"/>
    <w:rsid w:val="008A60C6"/>
    <w:rsid w:val="008A69D1"/>
    <w:rsid w:val="008B0646"/>
    <w:rsid w:val="008B2508"/>
    <w:rsid w:val="008B3E79"/>
    <w:rsid w:val="008B4332"/>
    <w:rsid w:val="008B45A4"/>
    <w:rsid w:val="008B5367"/>
    <w:rsid w:val="008B5939"/>
    <w:rsid w:val="008C0DC0"/>
    <w:rsid w:val="008C10ED"/>
    <w:rsid w:val="008C1A43"/>
    <w:rsid w:val="008C20D6"/>
    <w:rsid w:val="008C26D0"/>
    <w:rsid w:val="008C2786"/>
    <w:rsid w:val="008C286F"/>
    <w:rsid w:val="008C3086"/>
    <w:rsid w:val="008C3203"/>
    <w:rsid w:val="008C3C4C"/>
    <w:rsid w:val="008C4C5D"/>
    <w:rsid w:val="008C5061"/>
    <w:rsid w:val="008C6177"/>
    <w:rsid w:val="008C6215"/>
    <w:rsid w:val="008C7656"/>
    <w:rsid w:val="008D0BA0"/>
    <w:rsid w:val="008D10D2"/>
    <w:rsid w:val="008D12FB"/>
    <w:rsid w:val="008D3533"/>
    <w:rsid w:val="008D47E9"/>
    <w:rsid w:val="008D54CA"/>
    <w:rsid w:val="008D666F"/>
    <w:rsid w:val="008D66A0"/>
    <w:rsid w:val="008D733E"/>
    <w:rsid w:val="008D7DDE"/>
    <w:rsid w:val="008E016B"/>
    <w:rsid w:val="008E05DD"/>
    <w:rsid w:val="008E1535"/>
    <w:rsid w:val="008E3009"/>
    <w:rsid w:val="008E375C"/>
    <w:rsid w:val="008E3915"/>
    <w:rsid w:val="008E470D"/>
    <w:rsid w:val="008E525E"/>
    <w:rsid w:val="008E53DB"/>
    <w:rsid w:val="008E6254"/>
    <w:rsid w:val="008E73AF"/>
    <w:rsid w:val="008E7852"/>
    <w:rsid w:val="008F03A1"/>
    <w:rsid w:val="008F0658"/>
    <w:rsid w:val="008F2517"/>
    <w:rsid w:val="008F2A4B"/>
    <w:rsid w:val="008F36A8"/>
    <w:rsid w:val="008F56AD"/>
    <w:rsid w:val="008F615D"/>
    <w:rsid w:val="008F615F"/>
    <w:rsid w:val="008F6FFA"/>
    <w:rsid w:val="008F7CAF"/>
    <w:rsid w:val="008F7D9C"/>
    <w:rsid w:val="0090078A"/>
    <w:rsid w:val="0090292C"/>
    <w:rsid w:val="0090415E"/>
    <w:rsid w:val="0090416D"/>
    <w:rsid w:val="009049DC"/>
    <w:rsid w:val="00905318"/>
    <w:rsid w:val="00905A59"/>
    <w:rsid w:val="00907772"/>
    <w:rsid w:val="009079FC"/>
    <w:rsid w:val="00910E6F"/>
    <w:rsid w:val="00911F26"/>
    <w:rsid w:val="0091427E"/>
    <w:rsid w:val="00914BDC"/>
    <w:rsid w:val="00914BF2"/>
    <w:rsid w:val="00914CC3"/>
    <w:rsid w:val="00920061"/>
    <w:rsid w:val="00920193"/>
    <w:rsid w:val="00921DBD"/>
    <w:rsid w:val="00922CD4"/>
    <w:rsid w:val="009254E0"/>
    <w:rsid w:val="0092787B"/>
    <w:rsid w:val="009278FF"/>
    <w:rsid w:val="00930BB5"/>
    <w:rsid w:val="00930CE8"/>
    <w:rsid w:val="0093220A"/>
    <w:rsid w:val="009323E3"/>
    <w:rsid w:val="00933605"/>
    <w:rsid w:val="00935908"/>
    <w:rsid w:val="00937250"/>
    <w:rsid w:val="009401B0"/>
    <w:rsid w:val="0094020A"/>
    <w:rsid w:val="00940D39"/>
    <w:rsid w:val="0094133E"/>
    <w:rsid w:val="009421BD"/>
    <w:rsid w:val="009430C6"/>
    <w:rsid w:val="00943CBF"/>
    <w:rsid w:val="00943F51"/>
    <w:rsid w:val="009440A4"/>
    <w:rsid w:val="00944AE3"/>
    <w:rsid w:val="00946277"/>
    <w:rsid w:val="00947A92"/>
    <w:rsid w:val="00950444"/>
    <w:rsid w:val="00951D0F"/>
    <w:rsid w:val="00953480"/>
    <w:rsid w:val="009537A2"/>
    <w:rsid w:val="00954101"/>
    <w:rsid w:val="009554E0"/>
    <w:rsid w:val="0095577A"/>
    <w:rsid w:val="00956A3A"/>
    <w:rsid w:val="00956E32"/>
    <w:rsid w:val="00956EAA"/>
    <w:rsid w:val="0096038C"/>
    <w:rsid w:val="00963044"/>
    <w:rsid w:val="009654E8"/>
    <w:rsid w:val="00966042"/>
    <w:rsid w:val="00966047"/>
    <w:rsid w:val="00967D17"/>
    <w:rsid w:val="00970548"/>
    <w:rsid w:val="00970E26"/>
    <w:rsid w:val="00971008"/>
    <w:rsid w:val="00971CD4"/>
    <w:rsid w:val="00974391"/>
    <w:rsid w:val="009743AB"/>
    <w:rsid w:val="00974FCC"/>
    <w:rsid w:val="009761D8"/>
    <w:rsid w:val="00976288"/>
    <w:rsid w:val="00977718"/>
    <w:rsid w:val="0097776D"/>
    <w:rsid w:val="009801CB"/>
    <w:rsid w:val="0098023D"/>
    <w:rsid w:val="009817E6"/>
    <w:rsid w:val="00982EFE"/>
    <w:rsid w:val="00983E0E"/>
    <w:rsid w:val="00984828"/>
    <w:rsid w:val="00984F15"/>
    <w:rsid w:val="00986745"/>
    <w:rsid w:val="00986DCA"/>
    <w:rsid w:val="00990816"/>
    <w:rsid w:val="0099087C"/>
    <w:rsid w:val="00992FEB"/>
    <w:rsid w:val="0099405B"/>
    <w:rsid w:val="00994C3E"/>
    <w:rsid w:val="0099575A"/>
    <w:rsid w:val="00997115"/>
    <w:rsid w:val="009A070D"/>
    <w:rsid w:val="009A1541"/>
    <w:rsid w:val="009A26E3"/>
    <w:rsid w:val="009A438C"/>
    <w:rsid w:val="009A70E5"/>
    <w:rsid w:val="009A767A"/>
    <w:rsid w:val="009B1240"/>
    <w:rsid w:val="009B3FDF"/>
    <w:rsid w:val="009B44B7"/>
    <w:rsid w:val="009B46AF"/>
    <w:rsid w:val="009B4E8D"/>
    <w:rsid w:val="009B67BF"/>
    <w:rsid w:val="009B78A6"/>
    <w:rsid w:val="009C006E"/>
    <w:rsid w:val="009C19F1"/>
    <w:rsid w:val="009C2EFE"/>
    <w:rsid w:val="009C30F9"/>
    <w:rsid w:val="009C3B17"/>
    <w:rsid w:val="009C4559"/>
    <w:rsid w:val="009C6348"/>
    <w:rsid w:val="009C7012"/>
    <w:rsid w:val="009C7863"/>
    <w:rsid w:val="009D2BC5"/>
    <w:rsid w:val="009D4518"/>
    <w:rsid w:val="009D5F8B"/>
    <w:rsid w:val="009E334B"/>
    <w:rsid w:val="009E3CEB"/>
    <w:rsid w:val="009E4CE9"/>
    <w:rsid w:val="009E7228"/>
    <w:rsid w:val="009E7D8F"/>
    <w:rsid w:val="009F0CB9"/>
    <w:rsid w:val="009F1436"/>
    <w:rsid w:val="009F17EC"/>
    <w:rsid w:val="009F1BE9"/>
    <w:rsid w:val="009F3288"/>
    <w:rsid w:val="009F3EA9"/>
    <w:rsid w:val="009F4B57"/>
    <w:rsid w:val="009F5013"/>
    <w:rsid w:val="009F6385"/>
    <w:rsid w:val="009F7B27"/>
    <w:rsid w:val="00A01645"/>
    <w:rsid w:val="00A017AF"/>
    <w:rsid w:val="00A020D8"/>
    <w:rsid w:val="00A029C7"/>
    <w:rsid w:val="00A03058"/>
    <w:rsid w:val="00A03856"/>
    <w:rsid w:val="00A040C4"/>
    <w:rsid w:val="00A0507B"/>
    <w:rsid w:val="00A050C5"/>
    <w:rsid w:val="00A0588A"/>
    <w:rsid w:val="00A068BC"/>
    <w:rsid w:val="00A07D7D"/>
    <w:rsid w:val="00A07E0A"/>
    <w:rsid w:val="00A10316"/>
    <w:rsid w:val="00A1079F"/>
    <w:rsid w:val="00A10F7C"/>
    <w:rsid w:val="00A1175F"/>
    <w:rsid w:val="00A1239E"/>
    <w:rsid w:val="00A13257"/>
    <w:rsid w:val="00A13887"/>
    <w:rsid w:val="00A13C09"/>
    <w:rsid w:val="00A14068"/>
    <w:rsid w:val="00A15443"/>
    <w:rsid w:val="00A15663"/>
    <w:rsid w:val="00A15A2F"/>
    <w:rsid w:val="00A15F05"/>
    <w:rsid w:val="00A16A9D"/>
    <w:rsid w:val="00A16B85"/>
    <w:rsid w:val="00A21827"/>
    <w:rsid w:val="00A21A61"/>
    <w:rsid w:val="00A21C24"/>
    <w:rsid w:val="00A22E35"/>
    <w:rsid w:val="00A2700E"/>
    <w:rsid w:val="00A2709B"/>
    <w:rsid w:val="00A27D53"/>
    <w:rsid w:val="00A30321"/>
    <w:rsid w:val="00A3052A"/>
    <w:rsid w:val="00A31ED8"/>
    <w:rsid w:val="00A323E9"/>
    <w:rsid w:val="00A32CD5"/>
    <w:rsid w:val="00A34221"/>
    <w:rsid w:val="00A34290"/>
    <w:rsid w:val="00A3459C"/>
    <w:rsid w:val="00A35F3E"/>
    <w:rsid w:val="00A36957"/>
    <w:rsid w:val="00A37460"/>
    <w:rsid w:val="00A41DF6"/>
    <w:rsid w:val="00A42537"/>
    <w:rsid w:val="00A43D04"/>
    <w:rsid w:val="00A44E8F"/>
    <w:rsid w:val="00A454F5"/>
    <w:rsid w:val="00A46BA5"/>
    <w:rsid w:val="00A506FC"/>
    <w:rsid w:val="00A50733"/>
    <w:rsid w:val="00A522B5"/>
    <w:rsid w:val="00A52D77"/>
    <w:rsid w:val="00A5742B"/>
    <w:rsid w:val="00A6070D"/>
    <w:rsid w:val="00A607D7"/>
    <w:rsid w:val="00A610C6"/>
    <w:rsid w:val="00A61141"/>
    <w:rsid w:val="00A61164"/>
    <w:rsid w:val="00A636AE"/>
    <w:rsid w:val="00A64024"/>
    <w:rsid w:val="00A653FB"/>
    <w:rsid w:val="00A65FB9"/>
    <w:rsid w:val="00A66E06"/>
    <w:rsid w:val="00A67F4B"/>
    <w:rsid w:val="00A701B2"/>
    <w:rsid w:val="00A703FC"/>
    <w:rsid w:val="00A705D0"/>
    <w:rsid w:val="00A70804"/>
    <w:rsid w:val="00A70D9E"/>
    <w:rsid w:val="00A70E32"/>
    <w:rsid w:val="00A72BF9"/>
    <w:rsid w:val="00A72CFC"/>
    <w:rsid w:val="00A746BA"/>
    <w:rsid w:val="00A7511A"/>
    <w:rsid w:val="00A7749D"/>
    <w:rsid w:val="00A774FC"/>
    <w:rsid w:val="00A77BB7"/>
    <w:rsid w:val="00A80BB0"/>
    <w:rsid w:val="00A81DDF"/>
    <w:rsid w:val="00A827BA"/>
    <w:rsid w:val="00A85B2C"/>
    <w:rsid w:val="00A86605"/>
    <w:rsid w:val="00A86B9D"/>
    <w:rsid w:val="00A8717D"/>
    <w:rsid w:val="00A87A1E"/>
    <w:rsid w:val="00A944FE"/>
    <w:rsid w:val="00A95443"/>
    <w:rsid w:val="00A96D0F"/>
    <w:rsid w:val="00A97C5B"/>
    <w:rsid w:val="00AA1891"/>
    <w:rsid w:val="00AA2E86"/>
    <w:rsid w:val="00AA2FE4"/>
    <w:rsid w:val="00AA3EDE"/>
    <w:rsid w:val="00AA4811"/>
    <w:rsid w:val="00AA621B"/>
    <w:rsid w:val="00AA7DE8"/>
    <w:rsid w:val="00AB02C1"/>
    <w:rsid w:val="00AB196E"/>
    <w:rsid w:val="00AB1B18"/>
    <w:rsid w:val="00AB38B1"/>
    <w:rsid w:val="00AB3E68"/>
    <w:rsid w:val="00AB5816"/>
    <w:rsid w:val="00AB5DFB"/>
    <w:rsid w:val="00AC1CEB"/>
    <w:rsid w:val="00AC35CB"/>
    <w:rsid w:val="00AC3BA2"/>
    <w:rsid w:val="00AC5627"/>
    <w:rsid w:val="00AC5BD2"/>
    <w:rsid w:val="00AC5F62"/>
    <w:rsid w:val="00AC6390"/>
    <w:rsid w:val="00AC7B3D"/>
    <w:rsid w:val="00AC7D88"/>
    <w:rsid w:val="00AD27A3"/>
    <w:rsid w:val="00AD38E0"/>
    <w:rsid w:val="00AD4BAA"/>
    <w:rsid w:val="00AD4C04"/>
    <w:rsid w:val="00AD5493"/>
    <w:rsid w:val="00AD6AA6"/>
    <w:rsid w:val="00AD74E8"/>
    <w:rsid w:val="00AD78B6"/>
    <w:rsid w:val="00AD7C14"/>
    <w:rsid w:val="00AE15C0"/>
    <w:rsid w:val="00AE21BD"/>
    <w:rsid w:val="00AE2B37"/>
    <w:rsid w:val="00AE4302"/>
    <w:rsid w:val="00AE43D0"/>
    <w:rsid w:val="00AE634F"/>
    <w:rsid w:val="00AE6BA9"/>
    <w:rsid w:val="00AE73AC"/>
    <w:rsid w:val="00AE7DA3"/>
    <w:rsid w:val="00AF12C2"/>
    <w:rsid w:val="00AF1459"/>
    <w:rsid w:val="00AF309F"/>
    <w:rsid w:val="00AF4080"/>
    <w:rsid w:val="00AF642D"/>
    <w:rsid w:val="00AF668C"/>
    <w:rsid w:val="00AF6B53"/>
    <w:rsid w:val="00AF7126"/>
    <w:rsid w:val="00AF739C"/>
    <w:rsid w:val="00B00F33"/>
    <w:rsid w:val="00B018DB"/>
    <w:rsid w:val="00B021ED"/>
    <w:rsid w:val="00B029F6"/>
    <w:rsid w:val="00B02A94"/>
    <w:rsid w:val="00B02E60"/>
    <w:rsid w:val="00B03103"/>
    <w:rsid w:val="00B03115"/>
    <w:rsid w:val="00B0370C"/>
    <w:rsid w:val="00B0650A"/>
    <w:rsid w:val="00B0698A"/>
    <w:rsid w:val="00B07A39"/>
    <w:rsid w:val="00B103D6"/>
    <w:rsid w:val="00B108A5"/>
    <w:rsid w:val="00B117A6"/>
    <w:rsid w:val="00B12329"/>
    <w:rsid w:val="00B127ED"/>
    <w:rsid w:val="00B13CB0"/>
    <w:rsid w:val="00B14AAA"/>
    <w:rsid w:val="00B214BE"/>
    <w:rsid w:val="00B22644"/>
    <w:rsid w:val="00B23888"/>
    <w:rsid w:val="00B23F05"/>
    <w:rsid w:val="00B24DF0"/>
    <w:rsid w:val="00B25F23"/>
    <w:rsid w:val="00B25F82"/>
    <w:rsid w:val="00B2686C"/>
    <w:rsid w:val="00B270C3"/>
    <w:rsid w:val="00B31677"/>
    <w:rsid w:val="00B319CD"/>
    <w:rsid w:val="00B33C8E"/>
    <w:rsid w:val="00B33F49"/>
    <w:rsid w:val="00B35477"/>
    <w:rsid w:val="00B37706"/>
    <w:rsid w:val="00B414D5"/>
    <w:rsid w:val="00B41879"/>
    <w:rsid w:val="00B420EB"/>
    <w:rsid w:val="00B43633"/>
    <w:rsid w:val="00B460F4"/>
    <w:rsid w:val="00B46C63"/>
    <w:rsid w:val="00B51259"/>
    <w:rsid w:val="00B517B5"/>
    <w:rsid w:val="00B51F6E"/>
    <w:rsid w:val="00B5259E"/>
    <w:rsid w:val="00B5271D"/>
    <w:rsid w:val="00B53F6F"/>
    <w:rsid w:val="00B53F8F"/>
    <w:rsid w:val="00B54CF0"/>
    <w:rsid w:val="00B562EC"/>
    <w:rsid w:val="00B565F8"/>
    <w:rsid w:val="00B56646"/>
    <w:rsid w:val="00B57792"/>
    <w:rsid w:val="00B60113"/>
    <w:rsid w:val="00B6105E"/>
    <w:rsid w:val="00B6199B"/>
    <w:rsid w:val="00B62175"/>
    <w:rsid w:val="00B62B7B"/>
    <w:rsid w:val="00B63FBE"/>
    <w:rsid w:val="00B64FBA"/>
    <w:rsid w:val="00B656CE"/>
    <w:rsid w:val="00B66B7B"/>
    <w:rsid w:val="00B72790"/>
    <w:rsid w:val="00B72E9D"/>
    <w:rsid w:val="00B73424"/>
    <w:rsid w:val="00B74AEA"/>
    <w:rsid w:val="00B76DC4"/>
    <w:rsid w:val="00B77667"/>
    <w:rsid w:val="00B776FB"/>
    <w:rsid w:val="00B8228D"/>
    <w:rsid w:val="00B84084"/>
    <w:rsid w:val="00B84BB6"/>
    <w:rsid w:val="00B8798B"/>
    <w:rsid w:val="00B908FC"/>
    <w:rsid w:val="00B90D3C"/>
    <w:rsid w:val="00B9169C"/>
    <w:rsid w:val="00B93147"/>
    <w:rsid w:val="00B941ED"/>
    <w:rsid w:val="00B94A68"/>
    <w:rsid w:val="00B95620"/>
    <w:rsid w:val="00BA39AD"/>
    <w:rsid w:val="00BA5C21"/>
    <w:rsid w:val="00BA601E"/>
    <w:rsid w:val="00BA6751"/>
    <w:rsid w:val="00BA69F3"/>
    <w:rsid w:val="00BA7BF8"/>
    <w:rsid w:val="00BB156F"/>
    <w:rsid w:val="00BB2E62"/>
    <w:rsid w:val="00BB356C"/>
    <w:rsid w:val="00BB5131"/>
    <w:rsid w:val="00BB731E"/>
    <w:rsid w:val="00BB7518"/>
    <w:rsid w:val="00BB76D9"/>
    <w:rsid w:val="00BB7ACE"/>
    <w:rsid w:val="00BC1ADE"/>
    <w:rsid w:val="00BC1D02"/>
    <w:rsid w:val="00BC4F2E"/>
    <w:rsid w:val="00BC51F6"/>
    <w:rsid w:val="00BC5210"/>
    <w:rsid w:val="00BC5E1A"/>
    <w:rsid w:val="00BC619F"/>
    <w:rsid w:val="00BC638D"/>
    <w:rsid w:val="00BC6A92"/>
    <w:rsid w:val="00BC7373"/>
    <w:rsid w:val="00BD1038"/>
    <w:rsid w:val="00BD1F84"/>
    <w:rsid w:val="00BD1FD9"/>
    <w:rsid w:val="00BD414F"/>
    <w:rsid w:val="00BD4908"/>
    <w:rsid w:val="00BD51A6"/>
    <w:rsid w:val="00BD76AE"/>
    <w:rsid w:val="00BE0B41"/>
    <w:rsid w:val="00BE0D7C"/>
    <w:rsid w:val="00BE230C"/>
    <w:rsid w:val="00BE3F88"/>
    <w:rsid w:val="00BE406D"/>
    <w:rsid w:val="00BE5AF5"/>
    <w:rsid w:val="00BE5F36"/>
    <w:rsid w:val="00BE6526"/>
    <w:rsid w:val="00BE66BF"/>
    <w:rsid w:val="00BE6EEF"/>
    <w:rsid w:val="00BF002A"/>
    <w:rsid w:val="00BF36FD"/>
    <w:rsid w:val="00BF37BF"/>
    <w:rsid w:val="00BF393D"/>
    <w:rsid w:val="00BF44A7"/>
    <w:rsid w:val="00BF52AB"/>
    <w:rsid w:val="00BF567F"/>
    <w:rsid w:val="00BF5B5F"/>
    <w:rsid w:val="00BF64E7"/>
    <w:rsid w:val="00BF685E"/>
    <w:rsid w:val="00BF7109"/>
    <w:rsid w:val="00C00A13"/>
    <w:rsid w:val="00C00BB6"/>
    <w:rsid w:val="00C0186D"/>
    <w:rsid w:val="00C021B0"/>
    <w:rsid w:val="00C03272"/>
    <w:rsid w:val="00C04B78"/>
    <w:rsid w:val="00C04BE9"/>
    <w:rsid w:val="00C073E3"/>
    <w:rsid w:val="00C11246"/>
    <w:rsid w:val="00C112DA"/>
    <w:rsid w:val="00C1418E"/>
    <w:rsid w:val="00C142B0"/>
    <w:rsid w:val="00C162E1"/>
    <w:rsid w:val="00C16C42"/>
    <w:rsid w:val="00C17528"/>
    <w:rsid w:val="00C17FC1"/>
    <w:rsid w:val="00C2154A"/>
    <w:rsid w:val="00C22AAD"/>
    <w:rsid w:val="00C22E5A"/>
    <w:rsid w:val="00C2325B"/>
    <w:rsid w:val="00C23944"/>
    <w:rsid w:val="00C24525"/>
    <w:rsid w:val="00C250BD"/>
    <w:rsid w:val="00C25756"/>
    <w:rsid w:val="00C263B5"/>
    <w:rsid w:val="00C26ECC"/>
    <w:rsid w:val="00C278FE"/>
    <w:rsid w:val="00C27FAA"/>
    <w:rsid w:val="00C31431"/>
    <w:rsid w:val="00C31E68"/>
    <w:rsid w:val="00C32642"/>
    <w:rsid w:val="00C3336A"/>
    <w:rsid w:val="00C34947"/>
    <w:rsid w:val="00C35133"/>
    <w:rsid w:val="00C36622"/>
    <w:rsid w:val="00C37870"/>
    <w:rsid w:val="00C40718"/>
    <w:rsid w:val="00C40FAB"/>
    <w:rsid w:val="00C4138C"/>
    <w:rsid w:val="00C43473"/>
    <w:rsid w:val="00C44070"/>
    <w:rsid w:val="00C452A5"/>
    <w:rsid w:val="00C45C24"/>
    <w:rsid w:val="00C46C55"/>
    <w:rsid w:val="00C47B6D"/>
    <w:rsid w:val="00C507A2"/>
    <w:rsid w:val="00C51A6A"/>
    <w:rsid w:val="00C521B1"/>
    <w:rsid w:val="00C523F6"/>
    <w:rsid w:val="00C53C8E"/>
    <w:rsid w:val="00C54169"/>
    <w:rsid w:val="00C544D3"/>
    <w:rsid w:val="00C54686"/>
    <w:rsid w:val="00C5565D"/>
    <w:rsid w:val="00C56487"/>
    <w:rsid w:val="00C614D9"/>
    <w:rsid w:val="00C624B2"/>
    <w:rsid w:val="00C62983"/>
    <w:rsid w:val="00C63EA9"/>
    <w:rsid w:val="00C64E16"/>
    <w:rsid w:val="00C65C24"/>
    <w:rsid w:val="00C6677B"/>
    <w:rsid w:val="00C6705D"/>
    <w:rsid w:val="00C67278"/>
    <w:rsid w:val="00C715FD"/>
    <w:rsid w:val="00C71BB3"/>
    <w:rsid w:val="00C73246"/>
    <w:rsid w:val="00C73DEB"/>
    <w:rsid w:val="00C77689"/>
    <w:rsid w:val="00C8060B"/>
    <w:rsid w:val="00C81962"/>
    <w:rsid w:val="00C82310"/>
    <w:rsid w:val="00C8431E"/>
    <w:rsid w:val="00C846A9"/>
    <w:rsid w:val="00C86AF1"/>
    <w:rsid w:val="00C86B22"/>
    <w:rsid w:val="00C87E81"/>
    <w:rsid w:val="00C90A7F"/>
    <w:rsid w:val="00C90FF3"/>
    <w:rsid w:val="00C93AFC"/>
    <w:rsid w:val="00C94C1C"/>
    <w:rsid w:val="00C9584F"/>
    <w:rsid w:val="00CA04C9"/>
    <w:rsid w:val="00CA1C08"/>
    <w:rsid w:val="00CA20F4"/>
    <w:rsid w:val="00CA2A1F"/>
    <w:rsid w:val="00CA2DDD"/>
    <w:rsid w:val="00CA2EAD"/>
    <w:rsid w:val="00CA4FFF"/>
    <w:rsid w:val="00CA604A"/>
    <w:rsid w:val="00CA6F6C"/>
    <w:rsid w:val="00CA76E2"/>
    <w:rsid w:val="00CA7EC5"/>
    <w:rsid w:val="00CA7FC6"/>
    <w:rsid w:val="00CB073B"/>
    <w:rsid w:val="00CB32F1"/>
    <w:rsid w:val="00CB3B84"/>
    <w:rsid w:val="00CB3D47"/>
    <w:rsid w:val="00CB3D64"/>
    <w:rsid w:val="00CB4034"/>
    <w:rsid w:val="00CB406F"/>
    <w:rsid w:val="00CB50C5"/>
    <w:rsid w:val="00CB59E9"/>
    <w:rsid w:val="00CB60CE"/>
    <w:rsid w:val="00CC041C"/>
    <w:rsid w:val="00CC1DC8"/>
    <w:rsid w:val="00CC1EC7"/>
    <w:rsid w:val="00CC372F"/>
    <w:rsid w:val="00CC3786"/>
    <w:rsid w:val="00CC3AAF"/>
    <w:rsid w:val="00CC4275"/>
    <w:rsid w:val="00CC4574"/>
    <w:rsid w:val="00CC66C0"/>
    <w:rsid w:val="00CC695A"/>
    <w:rsid w:val="00CC6FF0"/>
    <w:rsid w:val="00CD0CF4"/>
    <w:rsid w:val="00CD1378"/>
    <w:rsid w:val="00CD3746"/>
    <w:rsid w:val="00CD38C3"/>
    <w:rsid w:val="00CD4038"/>
    <w:rsid w:val="00CD5317"/>
    <w:rsid w:val="00CD623B"/>
    <w:rsid w:val="00CD6851"/>
    <w:rsid w:val="00CD7214"/>
    <w:rsid w:val="00CD7CF2"/>
    <w:rsid w:val="00CD7D9B"/>
    <w:rsid w:val="00CE0030"/>
    <w:rsid w:val="00CE011D"/>
    <w:rsid w:val="00CE0EB6"/>
    <w:rsid w:val="00CE112F"/>
    <w:rsid w:val="00CE2230"/>
    <w:rsid w:val="00CE34E5"/>
    <w:rsid w:val="00CE398B"/>
    <w:rsid w:val="00CE4CE1"/>
    <w:rsid w:val="00CE4F26"/>
    <w:rsid w:val="00CE5103"/>
    <w:rsid w:val="00CE5217"/>
    <w:rsid w:val="00CE5810"/>
    <w:rsid w:val="00CF0F54"/>
    <w:rsid w:val="00CF1B35"/>
    <w:rsid w:val="00CF2347"/>
    <w:rsid w:val="00CF4D4B"/>
    <w:rsid w:val="00CF70E9"/>
    <w:rsid w:val="00CF7BC1"/>
    <w:rsid w:val="00D0064F"/>
    <w:rsid w:val="00D01053"/>
    <w:rsid w:val="00D03CC6"/>
    <w:rsid w:val="00D07BB1"/>
    <w:rsid w:val="00D10CD3"/>
    <w:rsid w:val="00D11348"/>
    <w:rsid w:val="00D11483"/>
    <w:rsid w:val="00D114B8"/>
    <w:rsid w:val="00D11C9A"/>
    <w:rsid w:val="00D11FA0"/>
    <w:rsid w:val="00D121CC"/>
    <w:rsid w:val="00D12209"/>
    <w:rsid w:val="00D12BF5"/>
    <w:rsid w:val="00D1346B"/>
    <w:rsid w:val="00D15CEA"/>
    <w:rsid w:val="00D16C18"/>
    <w:rsid w:val="00D16EC5"/>
    <w:rsid w:val="00D17272"/>
    <w:rsid w:val="00D203AC"/>
    <w:rsid w:val="00D21FD3"/>
    <w:rsid w:val="00D226AE"/>
    <w:rsid w:val="00D226EB"/>
    <w:rsid w:val="00D23E9D"/>
    <w:rsid w:val="00D31252"/>
    <w:rsid w:val="00D3298E"/>
    <w:rsid w:val="00D33561"/>
    <w:rsid w:val="00D3388A"/>
    <w:rsid w:val="00D3599B"/>
    <w:rsid w:val="00D35C97"/>
    <w:rsid w:val="00D3631F"/>
    <w:rsid w:val="00D36BFE"/>
    <w:rsid w:val="00D3769D"/>
    <w:rsid w:val="00D378D4"/>
    <w:rsid w:val="00D42335"/>
    <w:rsid w:val="00D42362"/>
    <w:rsid w:val="00D43268"/>
    <w:rsid w:val="00D43A8C"/>
    <w:rsid w:val="00D4543D"/>
    <w:rsid w:val="00D4660E"/>
    <w:rsid w:val="00D5014C"/>
    <w:rsid w:val="00D53170"/>
    <w:rsid w:val="00D53802"/>
    <w:rsid w:val="00D53EFF"/>
    <w:rsid w:val="00D54C49"/>
    <w:rsid w:val="00D54FA5"/>
    <w:rsid w:val="00D55854"/>
    <w:rsid w:val="00D56DEC"/>
    <w:rsid w:val="00D60990"/>
    <w:rsid w:val="00D627F3"/>
    <w:rsid w:val="00D6353E"/>
    <w:rsid w:val="00D63A94"/>
    <w:rsid w:val="00D6462A"/>
    <w:rsid w:val="00D6514D"/>
    <w:rsid w:val="00D67A08"/>
    <w:rsid w:val="00D70166"/>
    <w:rsid w:val="00D70347"/>
    <w:rsid w:val="00D71163"/>
    <w:rsid w:val="00D72BAE"/>
    <w:rsid w:val="00D7450B"/>
    <w:rsid w:val="00D74B35"/>
    <w:rsid w:val="00D75F51"/>
    <w:rsid w:val="00D772B8"/>
    <w:rsid w:val="00D773CE"/>
    <w:rsid w:val="00D81026"/>
    <w:rsid w:val="00D81492"/>
    <w:rsid w:val="00D81F2C"/>
    <w:rsid w:val="00D82116"/>
    <w:rsid w:val="00D82413"/>
    <w:rsid w:val="00D831DC"/>
    <w:rsid w:val="00D84AFC"/>
    <w:rsid w:val="00D861A6"/>
    <w:rsid w:val="00D9167E"/>
    <w:rsid w:val="00D92C6A"/>
    <w:rsid w:val="00D935F1"/>
    <w:rsid w:val="00D94133"/>
    <w:rsid w:val="00D95A3A"/>
    <w:rsid w:val="00D9619C"/>
    <w:rsid w:val="00D965A4"/>
    <w:rsid w:val="00D96C6E"/>
    <w:rsid w:val="00D9792A"/>
    <w:rsid w:val="00DA1064"/>
    <w:rsid w:val="00DA1963"/>
    <w:rsid w:val="00DA1FF2"/>
    <w:rsid w:val="00DA2021"/>
    <w:rsid w:val="00DA2350"/>
    <w:rsid w:val="00DA307B"/>
    <w:rsid w:val="00DA6A20"/>
    <w:rsid w:val="00DA75A7"/>
    <w:rsid w:val="00DB0F14"/>
    <w:rsid w:val="00DB0FA2"/>
    <w:rsid w:val="00DB11E8"/>
    <w:rsid w:val="00DB266C"/>
    <w:rsid w:val="00DB2EC7"/>
    <w:rsid w:val="00DB35AA"/>
    <w:rsid w:val="00DB3F81"/>
    <w:rsid w:val="00DB4B55"/>
    <w:rsid w:val="00DB5294"/>
    <w:rsid w:val="00DC01B9"/>
    <w:rsid w:val="00DC0A06"/>
    <w:rsid w:val="00DC0E15"/>
    <w:rsid w:val="00DC43E7"/>
    <w:rsid w:val="00DC6F46"/>
    <w:rsid w:val="00DC6F57"/>
    <w:rsid w:val="00DC71AF"/>
    <w:rsid w:val="00DD052E"/>
    <w:rsid w:val="00DD278F"/>
    <w:rsid w:val="00DD2986"/>
    <w:rsid w:val="00DD3EE2"/>
    <w:rsid w:val="00DD689D"/>
    <w:rsid w:val="00DD7432"/>
    <w:rsid w:val="00DD7785"/>
    <w:rsid w:val="00DE1763"/>
    <w:rsid w:val="00DE31B2"/>
    <w:rsid w:val="00DE3B3F"/>
    <w:rsid w:val="00DE5ABB"/>
    <w:rsid w:val="00DE6565"/>
    <w:rsid w:val="00DE65B8"/>
    <w:rsid w:val="00DE6796"/>
    <w:rsid w:val="00DE67EB"/>
    <w:rsid w:val="00DE6DE3"/>
    <w:rsid w:val="00DE7304"/>
    <w:rsid w:val="00DE732A"/>
    <w:rsid w:val="00DE7379"/>
    <w:rsid w:val="00DF0FE0"/>
    <w:rsid w:val="00DF2900"/>
    <w:rsid w:val="00DF3CF3"/>
    <w:rsid w:val="00DF4042"/>
    <w:rsid w:val="00DF4C36"/>
    <w:rsid w:val="00DF4DB1"/>
    <w:rsid w:val="00DF4EC5"/>
    <w:rsid w:val="00DF748B"/>
    <w:rsid w:val="00DF7C20"/>
    <w:rsid w:val="00DF7CD8"/>
    <w:rsid w:val="00E004A3"/>
    <w:rsid w:val="00E00CA0"/>
    <w:rsid w:val="00E0204A"/>
    <w:rsid w:val="00E033C9"/>
    <w:rsid w:val="00E04061"/>
    <w:rsid w:val="00E04D92"/>
    <w:rsid w:val="00E04FEA"/>
    <w:rsid w:val="00E0771E"/>
    <w:rsid w:val="00E07D91"/>
    <w:rsid w:val="00E104AA"/>
    <w:rsid w:val="00E108D7"/>
    <w:rsid w:val="00E120ED"/>
    <w:rsid w:val="00E14B34"/>
    <w:rsid w:val="00E164DF"/>
    <w:rsid w:val="00E17BE2"/>
    <w:rsid w:val="00E2056D"/>
    <w:rsid w:val="00E20789"/>
    <w:rsid w:val="00E21435"/>
    <w:rsid w:val="00E2171B"/>
    <w:rsid w:val="00E21C52"/>
    <w:rsid w:val="00E23D15"/>
    <w:rsid w:val="00E25083"/>
    <w:rsid w:val="00E2604C"/>
    <w:rsid w:val="00E27985"/>
    <w:rsid w:val="00E27A62"/>
    <w:rsid w:val="00E309CC"/>
    <w:rsid w:val="00E31083"/>
    <w:rsid w:val="00E321A6"/>
    <w:rsid w:val="00E34B55"/>
    <w:rsid w:val="00E36EC5"/>
    <w:rsid w:val="00E3765C"/>
    <w:rsid w:val="00E4064F"/>
    <w:rsid w:val="00E40D7F"/>
    <w:rsid w:val="00E421A7"/>
    <w:rsid w:val="00E4269C"/>
    <w:rsid w:val="00E43F18"/>
    <w:rsid w:val="00E467DA"/>
    <w:rsid w:val="00E51356"/>
    <w:rsid w:val="00E5136B"/>
    <w:rsid w:val="00E52193"/>
    <w:rsid w:val="00E536BB"/>
    <w:rsid w:val="00E53A8B"/>
    <w:rsid w:val="00E554E8"/>
    <w:rsid w:val="00E56CBD"/>
    <w:rsid w:val="00E57D1F"/>
    <w:rsid w:val="00E622D5"/>
    <w:rsid w:val="00E628F1"/>
    <w:rsid w:val="00E63CDE"/>
    <w:rsid w:val="00E63E56"/>
    <w:rsid w:val="00E64300"/>
    <w:rsid w:val="00E649BB"/>
    <w:rsid w:val="00E67275"/>
    <w:rsid w:val="00E6766E"/>
    <w:rsid w:val="00E700AA"/>
    <w:rsid w:val="00E71896"/>
    <w:rsid w:val="00E72E5C"/>
    <w:rsid w:val="00E74B53"/>
    <w:rsid w:val="00E769A9"/>
    <w:rsid w:val="00E7719F"/>
    <w:rsid w:val="00E771BF"/>
    <w:rsid w:val="00E81DC5"/>
    <w:rsid w:val="00E8206E"/>
    <w:rsid w:val="00E82C24"/>
    <w:rsid w:val="00E82CBF"/>
    <w:rsid w:val="00E82EF5"/>
    <w:rsid w:val="00E8336F"/>
    <w:rsid w:val="00E837F2"/>
    <w:rsid w:val="00E8580A"/>
    <w:rsid w:val="00E86604"/>
    <w:rsid w:val="00E909DD"/>
    <w:rsid w:val="00E90EB4"/>
    <w:rsid w:val="00E91322"/>
    <w:rsid w:val="00E940B6"/>
    <w:rsid w:val="00E944E3"/>
    <w:rsid w:val="00E948F8"/>
    <w:rsid w:val="00E95F6B"/>
    <w:rsid w:val="00E977EF"/>
    <w:rsid w:val="00EA1924"/>
    <w:rsid w:val="00EA1A59"/>
    <w:rsid w:val="00EA23F7"/>
    <w:rsid w:val="00EA25BD"/>
    <w:rsid w:val="00EA2631"/>
    <w:rsid w:val="00EA270E"/>
    <w:rsid w:val="00EA2D3C"/>
    <w:rsid w:val="00EA3F9D"/>
    <w:rsid w:val="00EA546C"/>
    <w:rsid w:val="00EA633C"/>
    <w:rsid w:val="00EB015C"/>
    <w:rsid w:val="00EB0501"/>
    <w:rsid w:val="00EB0A6A"/>
    <w:rsid w:val="00EB0F78"/>
    <w:rsid w:val="00EB2F29"/>
    <w:rsid w:val="00EB3583"/>
    <w:rsid w:val="00EB3A6E"/>
    <w:rsid w:val="00EB44CA"/>
    <w:rsid w:val="00EB55A9"/>
    <w:rsid w:val="00EB7906"/>
    <w:rsid w:val="00EB7A0B"/>
    <w:rsid w:val="00EC1634"/>
    <w:rsid w:val="00EC4295"/>
    <w:rsid w:val="00EC5D3E"/>
    <w:rsid w:val="00EC702F"/>
    <w:rsid w:val="00ED1090"/>
    <w:rsid w:val="00ED150D"/>
    <w:rsid w:val="00ED1FF0"/>
    <w:rsid w:val="00ED2B90"/>
    <w:rsid w:val="00ED2ECE"/>
    <w:rsid w:val="00ED32D7"/>
    <w:rsid w:val="00ED3DCA"/>
    <w:rsid w:val="00ED42A3"/>
    <w:rsid w:val="00ED43BB"/>
    <w:rsid w:val="00ED5037"/>
    <w:rsid w:val="00ED6105"/>
    <w:rsid w:val="00EE0356"/>
    <w:rsid w:val="00EE0627"/>
    <w:rsid w:val="00EE1487"/>
    <w:rsid w:val="00EE15D8"/>
    <w:rsid w:val="00EE1ADD"/>
    <w:rsid w:val="00EE1C61"/>
    <w:rsid w:val="00EE1DA8"/>
    <w:rsid w:val="00EE495D"/>
    <w:rsid w:val="00EE60D3"/>
    <w:rsid w:val="00EE6152"/>
    <w:rsid w:val="00EE63D2"/>
    <w:rsid w:val="00EE698B"/>
    <w:rsid w:val="00EE707E"/>
    <w:rsid w:val="00EE7E30"/>
    <w:rsid w:val="00EE7F6F"/>
    <w:rsid w:val="00EF06A0"/>
    <w:rsid w:val="00EF0A91"/>
    <w:rsid w:val="00EF1781"/>
    <w:rsid w:val="00EF2774"/>
    <w:rsid w:val="00EF3927"/>
    <w:rsid w:val="00EF450C"/>
    <w:rsid w:val="00EF5664"/>
    <w:rsid w:val="00EF5758"/>
    <w:rsid w:val="00EF590C"/>
    <w:rsid w:val="00EF5D65"/>
    <w:rsid w:val="00EF7DE6"/>
    <w:rsid w:val="00F01495"/>
    <w:rsid w:val="00F01791"/>
    <w:rsid w:val="00F017A0"/>
    <w:rsid w:val="00F02EDF"/>
    <w:rsid w:val="00F04EA4"/>
    <w:rsid w:val="00F072D2"/>
    <w:rsid w:val="00F073C7"/>
    <w:rsid w:val="00F07499"/>
    <w:rsid w:val="00F10A2D"/>
    <w:rsid w:val="00F10E67"/>
    <w:rsid w:val="00F12013"/>
    <w:rsid w:val="00F12B09"/>
    <w:rsid w:val="00F12C8B"/>
    <w:rsid w:val="00F12E93"/>
    <w:rsid w:val="00F12F7D"/>
    <w:rsid w:val="00F13F51"/>
    <w:rsid w:val="00F140A4"/>
    <w:rsid w:val="00F157BC"/>
    <w:rsid w:val="00F15EE0"/>
    <w:rsid w:val="00F16628"/>
    <w:rsid w:val="00F16F90"/>
    <w:rsid w:val="00F17A99"/>
    <w:rsid w:val="00F17E4E"/>
    <w:rsid w:val="00F21DE7"/>
    <w:rsid w:val="00F22DF8"/>
    <w:rsid w:val="00F233C2"/>
    <w:rsid w:val="00F27CB7"/>
    <w:rsid w:val="00F317A8"/>
    <w:rsid w:val="00F3263C"/>
    <w:rsid w:val="00F343EC"/>
    <w:rsid w:val="00F35A61"/>
    <w:rsid w:val="00F3740E"/>
    <w:rsid w:val="00F37EE9"/>
    <w:rsid w:val="00F405A7"/>
    <w:rsid w:val="00F40A7B"/>
    <w:rsid w:val="00F40DEF"/>
    <w:rsid w:val="00F41C96"/>
    <w:rsid w:val="00F44932"/>
    <w:rsid w:val="00F45A08"/>
    <w:rsid w:val="00F46CC4"/>
    <w:rsid w:val="00F46E9B"/>
    <w:rsid w:val="00F472CF"/>
    <w:rsid w:val="00F47A1E"/>
    <w:rsid w:val="00F5079A"/>
    <w:rsid w:val="00F5333A"/>
    <w:rsid w:val="00F555EB"/>
    <w:rsid w:val="00F604FC"/>
    <w:rsid w:val="00F61127"/>
    <w:rsid w:val="00F61C8F"/>
    <w:rsid w:val="00F62B5D"/>
    <w:rsid w:val="00F62BF5"/>
    <w:rsid w:val="00F664A2"/>
    <w:rsid w:val="00F6702E"/>
    <w:rsid w:val="00F7022A"/>
    <w:rsid w:val="00F722C7"/>
    <w:rsid w:val="00F72A98"/>
    <w:rsid w:val="00F74FAA"/>
    <w:rsid w:val="00F75D32"/>
    <w:rsid w:val="00F7618B"/>
    <w:rsid w:val="00F768B8"/>
    <w:rsid w:val="00F774C4"/>
    <w:rsid w:val="00F83637"/>
    <w:rsid w:val="00F84381"/>
    <w:rsid w:val="00F858EF"/>
    <w:rsid w:val="00F85E10"/>
    <w:rsid w:val="00F85FDB"/>
    <w:rsid w:val="00F90924"/>
    <w:rsid w:val="00F914D2"/>
    <w:rsid w:val="00F924D4"/>
    <w:rsid w:val="00F93951"/>
    <w:rsid w:val="00F93ADA"/>
    <w:rsid w:val="00F97EB4"/>
    <w:rsid w:val="00FA0D9E"/>
    <w:rsid w:val="00FA2551"/>
    <w:rsid w:val="00FA407D"/>
    <w:rsid w:val="00FA5033"/>
    <w:rsid w:val="00FA59CA"/>
    <w:rsid w:val="00FB0119"/>
    <w:rsid w:val="00FB137A"/>
    <w:rsid w:val="00FB14DF"/>
    <w:rsid w:val="00FB16A3"/>
    <w:rsid w:val="00FB20D9"/>
    <w:rsid w:val="00FB39C6"/>
    <w:rsid w:val="00FB4019"/>
    <w:rsid w:val="00FB4826"/>
    <w:rsid w:val="00FB4D04"/>
    <w:rsid w:val="00FB60BE"/>
    <w:rsid w:val="00FB6D9F"/>
    <w:rsid w:val="00FB78C6"/>
    <w:rsid w:val="00FC02CB"/>
    <w:rsid w:val="00FC0603"/>
    <w:rsid w:val="00FC15CA"/>
    <w:rsid w:val="00FC3468"/>
    <w:rsid w:val="00FC4481"/>
    <w:rsid w:val="00FC4A0D"/>
    <w:rsid w:val="00FC53B5"/>
    <w:rsid w:val="00FC5579"/>
    <w:rsid w:val="00FC59E5"/>
    <w:rsid w:val="00FC5C86"/>
    <w:rsid w:val="00FC715D"/>
    <w:rsid w:val="00FC7A4B"/>
    <w:rsid w:val="00FD1341"/>
    <w:rsid w:val="00FD2BA7"/>
    <w:rsid w:val="00FD343D"/>
    <w:rsid w:val="00FD3C7D"/>
    <w:rsid w:val="00FD4440"/>
    <w:rsid w:val="00FD4B30"/>
    <w:rsid w:val="00FD4F92"/>
    <w:rsid w:val="00FD5106"/>
    <w:rsid w:val="00FD592A"/>
    <w:rsid w:val="00FD7150"/>
    <w:rsid w:val="00FE16A8"/>
    <w:rsid w:val="00FE1861"/>
    <w:rsid w:val="00FE4F8A"/>
    <w:rsid w:val="00FE6146"/>
    <w:rsid w:val="00FE6183"/>
    <w:rsid w:val="00FE6B13"/>
    <w:rsid w:val="00FE6CB0"/>
    <w:rsid w:val="00FE7419"/>
    <w:rsid w:val="00FE786F"/>
    <w:rsid w:val="00FF1856"/>
    <w:rsid w:val="00FF1DEB"/>
    <w:rsid w:val="00FF3244"/>
    <w:rsid w:val="00FF35F8"/>
    <w:rsid w:val="00FF3FD7"/>
    <w:rsid w:val="00FF44C8"/>
    <w:rsid w:val="00FF47BA"/>
    <w:rsid w:val="00FF47F4"/>
    <w:rsid w:val="00FF5EF4"/>
    <w:rsid w:val="00FF6ABA"/>
    <w:rsid w:val="00FF765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424DBE2"/>
  <w15:docId w15:val="{ABB865AD-3620-4D6E-9FE2-94CCA6DF08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kern w:val="2"/>
        <w:sz w:val="24"/>
        <w:szCs w:val="24"/>
        <w:lang w:val="tr-TR" w:eastAsia="tr-TR"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5282F"/>
    <w:pPr>
      <w:spacing w:after="160" w:line="259" w:lineRule="auto"/>
    </w:pPr>
    <w:rPr>
      <w:sz w:val="22"/>
      <w:szCs w:val="22"/>
      <w:lang w:eastAsia="en-US"/>
    </w:rPr>
  </w:style>
  <w:style w:type="paragraph" w:styleId="Balk1">
    <w:name w:val="heading 1"/>
    <w:aliases w:val="Bolum_Basliklari_Sau,Baslık 1."/>
    <w:basedOn w:val="Normal"/>
    <w:next w:val="Normal"/>
    <w:link w:val="Balk1Char"/>
    <w:uiPriority w:val="9"/>
    <w:qFormat/>
    <w:rsid w:val="006743B8"/>
    <w:pPr>
      <w:numPr>
        <w:numId w:val="2"/>
      </w:numPr>
      <w:spacing w:after="0" w:line="240" w:lineRule="auto"/>
      <w:jc w:val="both"/>
      <w:outlineLvl w:val="0"/>
    </w:pPr>
    <w:rPr>
      <w:rFonts w:ascii="Times New Roman" w:hAnsi="Times New Roman"/>
      <w:b/>
      <w:kern w:val="0"/>
      <w:sz w:val="28"/>
      <w:szCs w:val="28"/>
      <w:lang w:eastAsia="tr-TR"/>
    </w:rPr>
  </w:style>
  <w:style w:type="paragraph" w:styleId="Balk2">
    <w:name w:val="heading 2"/>
    <w:aliases w:val="Baslik 1.1."/>
    <w:basedOn w:val="Normal"/>
    <w:next w:val="Normal"/>
    <w:link w:val="Balk2Char"/>
    <w:autoRedefine/>
    <w:uiPriority w:val="9"/>
    <w:semiHidden/>
    <w:unhideWhenUsed/>
    <w:qFormat/>
    <w:rsid w:val="00046EB2"/>
    <w:pPr>
      <w:keepNext/>
      <w:keepLines/>
      <w:spacing w:before="480" w:after="240" w:line="360" w:lineRule="auto"/>
      <w:ind w:left="720" w:hanging="720"/>
      <w:jc w:val="both"/>
      <w:outlineLvl w:val="1"/>
    </w:pPr>
    <w:rPr>
      <w:rFonts w:ascii="Times New Roman" w:eastAsia="Times New Roman" w:hAnsi="Times New Roman"/>
      <w:b/>
      <w:bCs/>
      <w:caps/>
      <w:kern w:val="0"/>
      <w:sz w:val="24"/>
      <w:szCs w:val="26"/>
    </w:rPr>
  </w:style>
  <w:style w:type="paragraph" w:styleId="Balk3">
    <w:name w:val="heading 3"/>
    <w:aliases w:val="Baslik 1.1.1."/>
    <w:basedOn w:val="Normal"/>
    <w:next w:val="Normal"/>
    <w:link w:val="Balk3Char"/>
    <w:autoRedefine/>
    <w:uiPriority w:val="9"/>
    <w:unhideWhenUsed/>
    <w:qFormat/>
    <w:rsid w:val="00046EB2"/>
    <w:pPr>
      <w:keepNext/>
      <w:keepLines/>
      <w:spacing w:before="240" w:after="120" w:line="360" w:lineRule="auto"/>
      <w:ind w:left="1080" w:hanging="1080"/>
      <w:jc w:val="both"/>
      <w:outlineLvl w:val="2"/>
    </w:pPr>
    <w:rPr>
      <w:rFonts w:ascii="Times New Roman" w:eastAsia="Times New Roman" w:hAnsi="Times New Roman"/>
      <w:b/>
      <w:bCs/>
      <w:kern w:val="0"/>
      <w:sz w:val="24"/>
    </w:rPr>
  </w:style>
  <w:style w:type="paragraph" w:styleId="Balk4">
    <w:name w:val="heading 4"/>
    <w:basedOn w:val="Normal"/>
    <w:next w:val="Normal"/>
    <w:link w:val="Balk4Char"/>
    <w:uiPriority w:val="9"/>
    <w:semiHidden/>
    <w:unhideWhenUsed/>
    <w:qFormat/>
    <w:rsid w:val="00046EB2"/>
    <w:pPr>
      <w:keepNext/>
      <w:keepLines/>
      <w:spacing w:before="40" w:after="0" w:line="360" w:lineRule="auto"/>
      <w:jc w:val="both"/>
      <w:outlineLvl w:val="3"/>
    </w:pPr>
    <w:rPr>
      <w:rFonts w:ascii="Calibri Light" w:eastAsia="Times New Roman" w:hAnsi="Calibri Light"/>
      <w:i/>
      <w:iCs/>
      <w:color w:val="2E74B5"/>
      <w:kern w:val="0"/>
      <w:sz w:val="24"/>
    </w:rPr>
  </w:style>
  <w:style w:type="paragraph" w:styleId="Balk5">
    <w:name w:val="heading 5"/>
    <w:basedOn w:val="Normal"/>
    <w:next w:val="Normal"/>
    <w:link w:val="Balk5Char"/>
    <w:uiPriority w:val="9"/>
    <w:semiHidden/>
    <w:unhideWhenUsed/>
    <w:qFormat/>
    <w:rsid w:val="00046EB2"/>
    <w:pPr>
      <w:keepNext/>
      <w:keepLines/>
      <w:spacing w:before="40" w:after="0" w:line="256" w:lineRule="auto"/>
      <w:ind w:left="1008" w:hanging="1008"/>
      <w:outlineLvl w:val="4"/>
    </w:pPr>
    <w:rPr>
      <w:rFonts w:ascii="Calibri Light" w:eastAsia="Times New Roman" w:hAnsi="Calibri Light"/>
      <w:color w:val="2E74B5"/>
    </w:rPr>
  </w:style>
  <w:style w:type="paragraph" w:styleId="Balk6">
    <w:name w:val="heading 6"/>
    <w:basedOn w:val="Normal"/>
    <w:next w:val="Normal"/>
    <w:link w:val="Balk6Char"/>
    <w:uiPriority w:val="9"/>
    <w:semiHidden/>
    <w:unhideWhenUsed/>
    <w:qFormat/>
    <w:rsid w:val="00046EB2"/>
    <w:pPr>
      <w:keepNext/>
      <w:keepLines/>
      <w:spacing w:before="40" w:after="0" w:line="256" w:lineRule="auto"/>
      <w:ind w:left="1152" w:hanging="1152"/>
      <w:outlineLvl w:val="5"/>
    </w:pPr>
    <w:rPr>
      <w:rFonts w:ascii="Calibri Light" w:eastAsia="Times New Roman" w:hAnsi="Calibri Light"/>
      <w:color w:val="1F4D78"/>
    </w:rPr>
  </w:style>
  <w:style w:type="paragraph" w:styleId="Balk7">
    <w:name w:val="heading 7"/>
    <w:basedOn w:val="Normal"/>
    <w:next w:val="Normal"/>
    <w:link w:val="Balk7Char"/>
    <w:uiPriority w:val="9"/>
    <w:semiHidden/>
    <w:unhideWhenUsed/>
    <w:qFormat/>
    <w:rsid w:val="00046EB2"/>
    <w:pPr>
      <w:keepNext/>
      <w:keepLines/>
      <w:spacing w:before="40" w:after="0" w:line="256" w:lineRule="auto"/>
      <w:ind w:left="1296" w:hanging="1296"/>
      <w:outlineLvl w:val="6"/>
    </w:pPr>
    <w:rPr>
      <w:rFonts w:ascii="Calibri Light" w:eastAsia="Times New Roman" w:hAnsi="Calibri Light"/>
      <w:i/>
      <w:iCs/>
      <w:color w:val="1F4D78"/>
    </w:rPr>
  </w:style>
  <w:style w:type="paragraph" w:styleId="Balk8">
    <w:name w:val="heading 8"/>
    <w:basedOn w:val="Normal"/>
    <w:next w:val="Normal"/>
    <w:link w:val="Balk8Char"/>
    <w:uiPriority w:val="9"/>
    <w:semiHidden/>
    <w:unhideWhenUsed/>
    <w:qFormat/>
    <w:rsid w:val="00046EB2"/>
    <w:pPr>
      <w:keepNext/>
      <w:keepLines/>
      <w:spacing w:before="40" w:after="0" w:line="256" w:lineRule="auto"/>
      <w:ind w:left="1440" w:hanging="1440"/>
      <w:outlineLvl w:val="7"/>
    </w:pPr>
    <w:rPr>
      <w:rFonts w:ascii="Calibri Light" w:eastAsia="Times New Roman" w:hAnsi="Calibri Light"/>
      <w:color w:val="272727"/>
      <w:sz w:val="21"/>
      <w:szCs w:val="21"/>
    </w:rPr>
  </w:style>
  <w:style w:type="paragraph" w:styleId="Balk9">
    <w:name w:val="heading 9"/>
    <w:basedOn w:val="Normal"/>
    <w:next w:val="Normal"/>
    <w:link w:val="Balk9Char"/>
    <w:uiPriority w:val="9"/>
    <w:semiHidden/>
    <w:unhideWhenUsed/>
    <w:qFormat/>
    <w:rsid w:val="00046EB2"/>
    <w:pPr>
      <w:keepNext/>
      <w:keepLines/>
      <w:spacing w:before="40" w:after="0" w:line="256" w:lineRule="auto"/>
      <w:ind w:left="1584" w:hanging="1584"/>
      <w:outlineLvl w:val="8"/>
    </w:pPr>
    <w:rPr>
      <w:rFonts w:ascii="Calibri Light" w:eastAsia="Times New Roman" w:hAnsi="Calibri Light"/>
      <w:i/>
      <w:iCs/>
      <w:color w:val="272727"/>
      <w:sz w:val="21"/>
      <w:szCs w:val="2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oKlavuzu1">
    <w:name w:val="Tablo Kılavuzu1"/>
    <w:basedOn w:val="NormalTablo"/>
    <w:rsid w:val="00835B0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o1">
    <w:name w:val="Normal Tablo1"/>
    <w:uiPriority w:val="99"/>
    <w:semiHidden/>
    <w:rsid w:val="009F4B57"/>
    <w:rPr>
      <w:rFonts w:ascii="Times New Roman" w:eastAsia="Times New Roman" w:hAnsi="Times New Roman"/>
    </w:rPr>
    <w:tblPr>
      <w:tblCellMar>
        <w:top w:w="0" w:type="dxa"/>
        <w:left w:w="108" w:type="dxa"/>
        <w:bottom w:w="0" w:type="dxa"/>
        <w:right w:w="108" w:type="dxa"/>
      </w:tblCellMar>
    </w:tblPr>
  </w:style>
  <w:style w:type="paragraph" w:customStyle="1" w:styleId="IlkSayfalarBasligiSau">
    <w:name w:val="Ilk_Sayfalar_Basligi_Sau"/>
    <w:basedOn w:val="Normal"/>
    <w:link w:val="IlkSayfalarBasligiSauChar"/>
    <w:autoRedefine/>
    <w:qFormat/>
    <w:rsid w:val="00D861A6"/>
    <w:pPr>
      <w:spacing w:after="0" w:line="360" w:lineRule="auto"/>
      <w:jc w:val="both"/>
      <w:outlineLvl w:val="0"/>
    </w:pPr>
    <w:rPr>
      <w:rFonts w:ascii="Times New Roman" w:eastAsia="Times New Roman" w:hAnsi="Times New Roman"/>
      <w:b/>
      <w:kern w:val="0"/>
      <w:sz w:val="28"/>
      <w:szCs w:val="28"/>
      <w:lang w:val="en-US" w:eastAsia="tr-TR"/>
    </w:rPr>
  </w:style>
  <w:style w:type="character" w:customStyle="1" w:styleId="ekillerTablosuChar">
    <w:name w:val="Şekiller Tablosu Char"/>
    <w:link w:val="ekillerTablosu"/>
    <w:uiPriority w:val="99"/>
    <w:rsid w:val="005F2F68"/>
    <w:rPr>
      <w:rFonts w:ascii="Times New Roman" w:eastAsia="Times New Roman" w:hAnsi="Times New Roman"/>
      <w:bCs/>
      <w:color w:val="000000"/>
      <w:kern w:val="0"/>
    </w:rPr>
  </w:style>
  <w:style w:type="character" w:customStyle="1" w:styleId="IlkSayfalarBasligiSauChar">
    <w:name w:val="Ilk_Sayfalar_Basligi_Sau Char"/>
    <w:link w:val="IlkSayfalarBasligiSau"/>
    <w:rsid w:val="00D861A6"/>
    <w:rPr>
      <w:rFonts w:ascii="Times New Roman" w:eastAsia="Times New Roman" w:hAnsi="Times New Roman"/>
      <w:b/>
      <w:kern w:val="0"/>
      <w:sz w:val="28"/>
      <w:szCs w:val="28"/>
      <w:lang w:val="en-US"/>
    </w:rPr>
  </w:style>
  <w:style w:type="paragraph" w:customStyle="1" w:styleId="OzetYaziStiliSau">
    <w:name w:val="Ozet_Yazi_Stili_Sau"/>
    <w:basedOn w:val="IcindekilerBasligiSau"/>
    <w:next w:val="ilkbasliklar"/>
    <w:link w:val="OzetYaziStiliSauChar"/>
    <w:qFormat/>
    <w:rsid w:val="00F72A98"/>
    <w:pPr>
      <w:spacing w:line="240" w:lineRule="auto"/>
    </w:pPr>
  </w:style>
  <w:style w:type="paragraph" w:styleId="ekillerTablosu">
    <w:name w:val="table of figures"/>
    <w:basedOn w:val="AnaParagrafYaziStiliSau"/>
    <w:next w:val="Normal"/>
    <w:link w:val="ekillerTablosuChar"/>
    <w:uiPriority w:val="99"/>
    <w:unhideWhenUsed/>
    <w:rsid w:val="005F2F68"/>
    <w:pPr>
      <w:ind w:left="1077" w:right="340" w:hanging="1077"/>
    </w:pPr>
  </w:style>
  <w:style w:type="paragraph" w:customStyle="1" w:styleId="OnsozYaziStili">
    <w:name w:val="Onsoz_Yazi_Stili"/>
    <w:basedOn w:val="Normal"/>
    <w:link w:val="OnsozYaziStiliChar"/>
    <w:qFormat/>
    <w:rsid w:val="00F72A98"/>
    <w:pPr>
      <w:spacing w:after="0" w:line="360" w:lineRule="auto"/>
      <w:jc w:val="both"/>
    </w:pPr>
    <w:rPr>
      <w:rFonts w:ascii="Times New Roman" w:eastAsia="Times New Roman" w:hAnsi="Times New Roman"/>
      <w:kern w:val="0"/>
      <w:sz w:val="24"/>
      <w:szCs w:val="24"/>
      <w:lang w:eastAsia="tr-TR"/>
    </w:rPr>
  </w:style>
  <w:style w:type="character" w:customStyle="1" w:styleId="OzetYaziStiliSauChar">
    <w:name w:val="Ozet_Yazi_Stili_Sau Char"/>
    <w:link w:val="OzetYaziStiliSau"/>
    <w:rsid w:val="00BF36FD"/>
    <w:rPr>
      <w:rFonts w:ascii="Times New Roman" w:eastAsia="Times New Roman" w:hAnsi="Times New Roman"/>
      <w:b/>
      <w:kern w:val="0"/>
      <w:lang w:val="en-US"/>
    </w:rPr>
  </w:style>
  <w:style w:type="paragraph" w:customStyle="1" w:styleId="SimgelerYaziStili">
    <w:name w:val="Simgeler_Yazi_Stili"/>
    <w:basedOn w:val="Normal"/>
    <w:link w:val="SimgelerYaziStiliChar"/>
    <w:qFormat/>
    <w:rsid w:val="00F72A98"/>
    <w:pPr>
      <w:spacing w:after="0" w:line="360" w:lineRule="auto"/>
      <w:jc w:val="both"/>
    </w:pPr>
    <w:rPr>
      <w:rFonts w:ascii="Times New Roman" w:eastAsia="Times New Roman" w:hAnsi="Times New Roman"/>
      <w:kern w:val="0"/>
      <w:sz w:val="24"/>
      <w:szCs w:val="24"/>
      <w:lang w:val="en-US" w:eastAsia="tr-TR"/>
    </w:rPr>
  </w:style>
  <w:style w:type="character" w:customStyle="1" w:styleId="OnsozYaziStiliChar">
    <w:name w:val="Onsoz_Yazi_Stili Char"/>
    <w:link w:val="OnsozYaziStili"/>
    <w:rsid w:val="00F72A98"/>
    <w:rPr>
      <w:rFonts w:ascii="Times New Roman" w:eastAsia="Times New Roman" w:hAnsi="Times New Roman" w:cs="Times New Roman"/>
      <w:kern w:val="0"/>
      <w:sz w:val="24"/>
      <w:szCs w:val="24"/>
      <w:lang w:eastAsia="tr-TR"/>
    </w:rPr>
  </w:style>
  <w:style w:type="paragraph" w:customStyle="1" w:styleId="SekillerTablosuYaziStili">
    <w:name w:val="Sekiller_Tablosu_Yazi_Stili"/>
    <w:basedOn w:val="Normal"/>
    <w:link w:val="SekillerTablosuYaziStiliChar"/>
    <w:qFormat/>
    <w:rsid w:val="002C376A"/>
    <w:pPr>
      <w:spacing w:after="0" w:line="360" w:lineRule="auto"/>
    </w:pPr>
    <w:rPr>
      <w:rFonts w:ascii="Times New Roman" w:eastAsia="Times New Roman" w:hAnsi="Times New Roman"/>
      <w:kern w:val="0"/>
      <w:sz w:val="18"/>
      <w:szCs w:val="24"/>
      <w:lang w:eastAsia="tr-TR"/>
    </w:rPr>
  </w:style>
  <w:style w:type="character" w:customStyle="1" w:styleId="SimgelerYaziStiliChar">
    <w:name w:val="Simgeler_Yazi_Stili Char"/>
    <w:link w:val="SimgelerYaziStili"/>
    <w:rsid w:val="00F72A98"/>
    <w:rPr>
      <w:rFonts w:ascii="Times New Roman" w:eastAsia="Times New Roman" w:hAnsi="Times New Roman" w:cs="Times New Roman"/>
      <w:kern w:val="0"/>
      <w:sz w:val="24"/>
      <w:szCs w:val="24"/>
      <w:lang w:val="en-US" w:eastAsia="tr-TR"/>
    </w:rPr>
  </w:style>
  <w:style w:type="paragraph" w:customStyle="1" w:styleId="SonSayfalarBasligiSau">
    <w:name w:val="Son_Sayfalar_Basligi_Sau"/>
    <w:basedOn w:val="IlkSayfalarBasligiSau"/>
    <w:link w:val="SonSayfalarBasligiSauChar"/>
    <w:qFormat/>
    <w:rsid w:val="00D74B35"/>
  </w:style>
  <w:style w:type="character" w:customStyle="1" w:styleId="SekillerTablosuYaziStiliChar">
    <w:name w:val="Sekiller_Tablosu_Yazi_Stili Char"/>
    <w:link w:val="SekillerTablosuYaziStili"/>
    <w:rsid w:val="002C376A"/>
    <w:rPr>
      <w:rFonts w:ascii="Times New Roman" w:eastAsia="Times New Roman" w:hAnsi="Times New Roman" w:cs="Times New Roman"/>
      <w:kern w:val="0"/>
      <w:sz w:val="18"/>
      <w:szCs w:val="24"/>
      <w:lang w:eastAsia="tr-TR"/>
    </w:rPr>
  </w:style>
  <w:style w:type="paragraph" w:customStyle="1" w:styleId="AnaParagrafYaziStiliSau">
    <w:name w:val="Ana_Paragraf_Yazi_Stili_Sau"/>
    <w:basedOn w:val="Normal"/>
    <w:link w:val="AnaParagrafYaziStiliSauChar"/>
    <w:autoRedefine/>
    <w:qFormat/>
    <w:rsid w:val="00150AEB"/>
    <w:pPr>
      <w:spacing w:after="0" w:line="360" w:lineRule="auto"/>
      <w:jc w:val="both"/>
    </w:pPr>
    <w:rPr>
      <w:rFonts w:ascii="Times New Roman" w:eastAsia="Times New Roman" w:hAnsi="Times New Roman"/>
      <w:bCs/>
      <w:color w:val="000000"/>
      <w:kern w:val="0"/>
      <w:sz w:val="24"/>
      <w:szCs w:val="24"/>
      <w:lang w:eastAsia="tr-TR"/>
    </w:rPr>
  </w:style>
  <w:style w:type="character" w:customStyle="1" w:styleId="SonSayfalarBasligiSauChar">
    <w:name w:val="Son_Sayfalar_Basligi_Sau Char"/>
    <w:link w:val="SonSayfalarBasligiSau"/>
    <w:rsid w:val="00D74B35"/>
    <w:rPr>
      <w:rFonts w:ascii="Times New Roman" w:eastAsia="Times New Roman" w:hAnsi="Times New Roman" w:cs="Times New Roman"/>
      <w:b/>
      <w:kern w:val="0"/>
      <w:sz w:val="28"/>
      <w:szCs w:val="28"/>
      <w:lang w:val="de-DE" w:eastAsia="tr-TR"/>
    </w:rPr>
  </w:style>
  <w:style w:type="paragraph" w:customStyle="1" w:styleId="BaslikBosluklari">
    <w:name w:val="Baslik_Bosluklari"/>
    <w:basedOn w:val="IlkSayfalarBasligiSau"/>
    <w:link w:val="BaslikBosluklariChar"/>
    <w:qFormat/>
    <w:rsid w:val="00F768B8"/>
  </w:style>
  <w:style w:type="character" w:customStyle="1" w:styleId="AnaParagrafYaziStiliSauChar">
    <w:name w:val="Ana_Paragraf_Yazi_Stili_Sau Char"/>
    <w:link w:val="AnaParagrafYaziStiliSau"/>
    <w:rsid w:val="00150AEB"/>
    <w:rPr>
      <w:rFonts w:ascii="Times New Roman" w:eastAsia="Times New Roman" w:hAnsi="Times New Roman"/>
      <w:bCs/>
      <w:color w:val="000000"/>
      <w:kern w:val="0"/>
    </w:rPr>
  </w:style>
  <w:style w:type="paragraph" w:styleId="stBilgi">
    <w:name w:val="header"/>
    <w:basedOn w:val="Normal"/>
    <w:link w:val="stBilgiChar"/>
    <w:uiPriority w:val="99"/>
    <w:unhideWhenUsed/>
    <w:rsid w:val="0032099C"/>
    <w:pPr>
      <w:tabs>
        <w:tab w:val="center" w:pos="4536"/>
        <w:tab w:val="right" w:pos="9072"/>
      </w:tabs>
      <w:spacing w:after="0" w:line="240" w:lineRule="auto"/>
    </w:pPr>
  </w:style>
  <w:style w:type="character" w:customStyle="1" w:styleId="BaslikBosluklariChar">
    <w:name w:val="Baslik_Bosluklari Char"/>
    <w:link w:val="BaslikBosluklari"/>
    <w:rsid w:val="00F768B8"/>
    <w:rPr>
      <w:rFonts w:ascii="Times New Roman" w:eastAsia="Times New Roman" w:hAnsi="Times New Roman"/>
      <w:b/>
      <w:kern w:val="0"/>
      <w:sz w:val="28"/>
      <w:szCs w:val="28"/>
      <w:lang w:val="en-US"/>
    </w:rPr>
  </w:style>
  <w:style w:type="character" w:customStyle="1" w:styleId="stBilgiChar">
    <w:name w:val="Üst Bilgi Char"/>
    <w:basedOn w:val="VarsaylanParagrafYazTipi"/>
    <w:link w:val="stBilgi"/>
    <w:uiPriority w:val="99"/>
    <w:rsid w:val="0032099C"/>
  </w:style>
  <w:style w:type="paragraph" w:styleId="AltBilgi">
    <w:name w:val="footer"/>
    <w:basedOn w:val="Normal"/>
    <w:link w:val="AltBilgiChar"/>
    <w:uiPriority w:val="99"/>
    <w:unhideWhenUsed/>
    <w:rsid w:val="0032099C"/>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32099C"/>
  </w:style>
  <w:style w:type="paragraph" w:customStyle="1" w:styleId="KapakTCYazisiSau">
    <w:name w:val="Kapak_TC_Yazisi_Sau"/>
    <w:basedOn w:val="Normal"/>
    <w:link w:val="KapakTCYazisiSauChar"/>
    <w:qFormat/>
    <w:rsid w:val="00076396"/>
    <w:pPr>
      <w:spacing w:after="0" w:line="240" w:lineRule="auto"/>
      <w:jc w:val="center"/>
    </w:pPr>
    <w:rPr>
      <w:rFonts w:ascii="Times New Roman" w:eastAsia="Times New Roman" w:hAnsi="Times New Roman"/>
      <w:b/>
      <w:kern w:val="0"/>
      <w:sz w:val="24"/>
      <w:szCs w:val="24"/>
      <w:lang w:eastAsia="tr-TR"/>
    </w:rPr>
  </w:style>
  <w:style w:type="paragraph" w:customStyle="1" w:styleId="KapakFenBilimleriYazisiSau">
    <w:name w:val="Kapak_Fen_Bilimleri_Yazisi_Sau"/>
    <w:basedOn w:val="Normal"/>
    <w:link w:val="KapakFenBilimleriYazisiSauChar"/>
    <w:qFormat/>
    <w:rsid w:val="00076396"/>
    <w:pPr>
      <w:spacing w:after="0" w:line="240" w:lineRule="auto"/>
      <w:jc w:val="center"/>
    </w:pPr>
    <w:rPr>
      <w:rFonts w:ascii="Times New Roman" w:eastAsia="Times New Roman" w:hAnsi="Times New Roman"/>
      <w:b/>
      <w:kern w:val="0"/>
      <w:sz w:val="28"/>
      <w:szCs w:val="28"/>
      <w:lang w:eastAsia="tr-TR"/>
    </w:rPr>
  </w:style>
  <w:style w:type="character" w:customStyle="1" w:styleId="KapakTCYazisiSauChar">
    <w:name w:val="Kapak_TC_Yazisi_Sau Char"/>
    <w:link w:val="KapakTCYazisiSau"/>
    <w:rsid w:val="00076396"/>
    <w:rPr>
      <w:rFonts w:ascii="Times New Roman" w:eastAsia="Times New Roman" w:hAnsi="Times New Roman" w:cs="Times New Roman"/>
      <w:b/>
      <w:kern w:val="0"/>
      <w:sz w:val="24"/>
      <w:szCs w:val="24"/>
      <w:lang w:eastAsia="tr-TR"/>
    </w:rPr>
  </w:style>
  <w:style w:type="paragraph" w:customStyle="1" w:styleId="KapakMakaleBasligiSau">
    <w:name w:val="Kapak_Makale_Basligi_Sau"/>
    <w:basedOn w:val="Normal"/>
    <w:link w:val="KapakMakaleBasligiSauChar"/>
    <w:qFormat/>
    <w:rsid w:val="00832756"/>
    <w:pPr>
      <w:spacing w:before="60" w:after="0" w:line="240" w:lineRule="auto"/>
      <w:jc w:val="center"/>
    </w:pPr>
    <w:rPr>
      <w:rFonts w:ascii="Arial" w:eastAsia="Times New Roman" w:hAnsi="Arial" w:cs="Arial"/>
      <w:b/>
      <w:kern w:val="0"/>
      <w:sz w:val="34"/>
      <w:szCs w:val="34"/>
      <w:lang w:eastAsia="tr-TR"/>
    </w:rPr>
  </w:style>
  <w:style w:type="character" w:customStyle="1" w:styleId="KapakFenBilimleriYazisiSauChar">
    <w:name w:val="Kapak_Fen_Bilimleri_Yazisi_Sau Char"/>
    <w:link w:val="KapakFenBilimleriYazisiSau"/>
    <w:rsid w:val="00076396"/>
    <w:rPr>
      <w:rFonts w:ascii="Times New Roman" w:eastAsia="Times New Roman" w:hAnsi="Times New Roman" w:cs="Times New Roman"/>
      <w:b/>
      <w:kern w:val="0"/>
      <w:sz w:val="28"/>
      <w:szCs w:val="28"/>
      <w:lang w:eastAsia="tr-TR"/>
    </w:rPr>
  </w:style>
  <w:style w:type="paragraph" w:customStyle="1" w:styleId="KapakIsimSoyisim">
    <w:name w:val="Kapak_Isim_Soyisim"/>
    <w:basedOn w:val="Normal"/>
    <w:link w:val="KapakIsimSoyisimChar"/>
    <w:qFormat/>
    <w:rsid w:val="00832756"/>
    <w:pPr>
      <w:spacing w:before="220" w:after="0" w:line="240" w:lineRule="auto"/>
      <w:jc w:val="center"/>
    </w:pPr>
    <w:rPr>
      <w:rFonts w:ascii="Arial" w:eastAsia="Times New Roman" w:hAnsi="Arial" w:cs="Arial"/>
      <w:b/>
      <w:kern w:val="0"/>
      <w:sz w:val="26"/>
      <w:szCs w:val="26"/>
      <w:lang w:eastAsia="tr-TR"/>
    </w:rPr>
  </w:style>
  <w:style w:type="character" w:customStyle="1" w:styleId="KapakMakaleBasligiSauChar">
    <w:name w:val="Kapak_Makale_Basligi_Sau Char"/>
    <w:link w:val="KapakMakaleBasligiSau"/>
    <w:rsid w:val="00832756"/>
    <w:rPr>
      <w:rFonts w:ascii="Arial" w:eastAsia="Times New Roman" w:hAnsi="Arial" w:cs="Arial"/>
      <w:b/>
      <w:kern w:val="0"/>
      <w:sz w:val="34"/>
      <w:szCs w:val="34"/>
      <w:lang w:eastAsia="tr-TR"/>
    </w:rPr>
  </w:style>
  <w:style w:type="paragraph" w:customStyle="1" w:styleId="KapakBoslukYaziStiliSau">
    <w:name w:val="Kapak_Bosluk_Yazi_Stili_Sau"/>
    <w:basedOn w:val="Normal"/>
    <w:link w:val="KapakBoslukYaziStiliSauChar"/>
    <w:qFormat/>
    <w:rsid w:val="00832756"/>
    <w:pPr>
      <w:spacing w:after="0" w:line="240" w:lineRule="auto"/>
      <w:jc w:val="center"/>
    </w:pPr>
    <w:rPr>
      <w:rFonts w:ascii="Times New Roman" w:eastAsia="Times New Roman" w:hAnsi="Times New Roman"/>
      <w:kern w:val="0"/>
      <w:sz w:val="34"/>
      <w:szCs w:val="34"/>
      <w:lang w:eastAsia="tr-TR"/>
    </w:rPr>
  </w:style>
  <w:style w:type="character" w:customStyle="1" w:styleId="KapakIsimSoyisimChar">
    <w:name w:val="Kapak_Isim_Soyisim Char"/>
    <w:link w:val="KapakIsimSoyisim"/>
    <w:rsid w:val="00832756"/>
    <w:rPr>
      <w:rFonts w:ascii="Arial" w:eastAsia="Times New Roman" w:hAnsi="Arial" w:cs="Arial"/>
      <w:b/>
      <w:kern w:val="0"/>
      <w:sz w:val="26"/>
      <w:szCs w:val="26"/>
      <w:lang w:eastAsia="tr-TR"/>
    </w:rPr>
  </w:style>
  <w:style w:type="paragraph" w:customStyle="1" w:styleId="KapakTezYaziStiliSau">
    <w:name w:val="Kapak_Tez_Yazi_Stili_Sau"/>
    <w:basedOn w:val="Normal"/>
    <w:link w:val="KapakTezYaziStiliSauChar"/>
    <w:qFormat/>
    <w:rsid w:val="00832756"/>
    <w:pPr>
      <w:spacing w:before="320" w:after="0" w:line="240" w:lineRule="auto"/>
      <w:jc w:val="center"/>
    </w:pPr>
    <w:rPr>
      <w:rFonts w:ascii="Times New Roman" w:eastAsia="Times New Roman" w:hAnsi="Times New Roman"/>
      <w:b/>
      <w:kern w:val="0"/>
      <w:sz w:val="30"/>
      <w:szCs w:val="30"/>
      <w:lang w:eastAsia="tr-TR"/>
    </w:rPr>
  </w:style>
  <w:style w:type="character" w:customStyle="1" w:styleId="KapakBoslukYaziStiliSauChar">
    <w:name w:val="Kapak_Bosluk_Yazi_Stili_Sau Char"/>
    <w:link w:val="KapakBoslukYaziStiliSau"/>
    <w:rsid w:val="00832756"/>
    <w:rPr>
      <w:rFonts w:ascii="Times New Roman" w:eastAsia="Times New Roman" w:hAnsi="Times New Roman" w:cs="Times New Roman"/>
      <w:kern w:val="0"/>
      <w:sz w:val="34"/>
      <w:szCs w:val="34"/>
      <w:lang w:eastAsia="tr-TR"/>
    </w:rPr>
  </w:style>
  <w:style w:type="character" w:styleId="YerTutucuMetni">
    <w:name w:val="Placeholder Text"/>
    <w:uiPriority w:val="99"/>
    <w:semiHidden/>
    <w:rsid w:val="00087052"/>
    <w:rPr>
      <w:color w:val="808080"/>
    </w:rPr>
  </w:style>
  <w:style w:type="character" w:customStyle="1" w:styleId="KapakTezYaziStiliSauChar">
    <w:name w:val="Kapak_Tez_Yazi_Stili_Sau Char"/>
    <w:link w:val="KapakTezYaziStiliSau"/>
    <w:rsid w:val="00832756"/>
    <w:rPr>
      <w:rFonts w:ascii="Times New Roman" w:eastAsia="Times New Roman" w:hAnsi="Times New Roman" w:cs="Times New Roman"/>
      <w:b/>
      <w:kern w:val="0"/>
      <w:sz w:val="30"/>
      <w:szCs w:val="30"/>
      <w:lang w:eastAsia="tr-TR"/>
    </w:rPr>
  </w:style>
  <w:style w:type="paragraph" w:customStyle="1" w:styleId="KapakOybirligiYazi-StiliSau">
    <w:name w:val="Kapak_Oybirligi_Yazi-Stili_Sau"/>
    <w:basedOn w:val="Normal"/>
    <w:link w:val="KapakOybirligiYazi-StiliSauChar"/>
    <w:qFormat/>
    <w:rsid w:val="009440A4"/>
    <w:pPr>
      <w:spacing w:after="0" w:line="240" w:lineRule="auto"/>
      <w:jc w:val="both"/>
    </w:pPr>
    <w:rPr>
      <w:rFonts w:ascii="Times New Roman" w:eastAsia="Times New Roman" w:hAnsi="Times New Roman"/>
      <w:b/>
      <w:kern w:val="0"/>
      <w:sz w:val="24"/>
      <w:szCs w:val="24"/>
      <w:lang w:eastAsia="tr-TR"/>
    </w:rPr>
  </w:style>
  <w:style w:type="paragraph" w:customStyle="1" w:styleId="KapakJuriYaziStili">
    <w:name w:val="Kapak_Juri_Yazi_Stili"/>
    <w:basedOn w:val="Normal"/>
    <w:link w:val="KapakJuriYaziStiliChar"/>
    <w:qFormat/>
    <w:rsid w:val="009440A4"/>
    <w:pPr>
      <w:spacing w:after="0" w:line="240" w:lineRule="auto"/>
      <w:jc w:val="center"/>
    </w:pPr>
    <w:rPr>
      <w:rFonts w:ascii="Times New Roman" w:eastAsia="Times New Roman" w:hAnsi="Times New Roman"/>
      <w:b/>
      <w:kern w:val="0"/>
      <w:sz w:val="26"/>
      <w:szCs w:val="26"/>
      <w:lang w:eastAsia="tr-TR"/>
    </w:rPr>
  </w:style>
  <w:style w:type="character" w:customStyle="1" w:styleId="KapakBilimdaliYazStiliSauChar">
    <w:name w:val="Kapak_Bilimdali_Yazı_Stili_Sau Char"/>
    <w:link w:val="KapakBilimdaliYazStiliSau"/>
    <w:locked/>
    <w:rsid w:val="00CA604A"/>
    <w:rPr>
      <w:rFonts w:ascii="Times New Roman" w:eastAsia="Times New Roman" w:hAnsi="Times New Roman"/>
      <w:b/>
      <w:kern w:val="0"/>
      <w:sz w:val="26"/>
      <w:szCs w:val="26"/>
    </w:rPr>
  </w:style>
  <w:style w:type="paragraph" w:customStyle="1" w:styleId="KapakBilimdaliYazStiliSau">
    <w:name w:val="Kapak_Bilimdali_Yazı_Stili_Sau"/>
    <w:basedOn w:val="Normal"/>
    <w:link w:val="KapakBilimdaliYazStiliSauChar"/>
    <w:autoRedefine/>
    <w:qFormat/>
    <w:rsid w:val="00CA604A"/>
    <w:pPr>
      <w:spacing w:after="0" w:line="240" w:lineRule="auto"/>
      <w:jc w:val="center"/>
    </w:pPr>
    <w:rPr>
      <w:rFonts w:ascii="Times New Roman" w:eastAsia="Times New Roman" w:hAnsi="Times New Roman"/>
      <w:b/>
      <w:kern w:val="0"/>
      <w:sz w:val="26"/>
      <w:szCs w:val="26"/>
      <w:lang w:eastAsia="tr-TR"/>
    </w:rPr>
  </w:style>
  <w:style w:type="character" w:styleId="Kpr">
    <w:name w:val="Hyperlink"/>
    <w:uiPriority w:val="99"/>
    <w:unhideWhenUsed/>
    <w:rsid w:val="00087052"/>
    <w:rPr>
      <w:color w:val="0000FF"/>
      <w:u w:val="single"/>
    </w:rPr>
  </w:style>
  <w:style w:type="paragraph" w:styleId="ResimYazs">
    <w:name w:val="caption"/>
    <w:basedOn w:val="SekillerTablosuYaziStili"/>
    <w:next w:val="Normal"/>
    <w:link w:val="ResimYazsChar"/>
    <w:uiPriority w:val="35"/>
    <w:unhideWhenUsed/>
    <w:qFormat/>
    <w:rsid w:val="006743B8"/>
    <w:pPr>
      <w:spacing w:after="200" w:line="240" w:lineRule="auto"/>
    </w:pPr>
    <w:rPr>
      <w:iCs/>
      <w:szCs w:val="18"/>
    </w:rPr>
  </w:style>
  <w:style w:type="paragraph" w:customStyle="1" w:styleId="OzgecmisYaziStiliSau">
    <w:name w:val="Ozgecmis_Yazi_Stili_Sau"/>
    <w:basedOn w:val="Normal"/>
    <w:link w:val="OzgecmisYaziStiliSauChar"/>
    <w:qFormat/>
    <w:rsid w:val="002B28FA"/>
    <w:pPr>
      <w:spacing w:after="0" w:line="360" w:lineRule="auto"/>
      <w:jc w:val="both"/>
    </w:pPr>
    <w:rPr>
      <w:rFonts w:ascii="Times New Roman" w:eastAsia="Times New Roman" w:hAnsi="Times New Roman"/>
      <w:kern w:val="0"/>
      <w:sz w:val="24"/>
      <w:szCs w:val="24"/>
      <w:lang w:eastAsia="tr-TR"/>
    </w:rPr>
  </w:style>
  <w:style w:type="paragraph" w:customStyle="1" w:styleId="IngilizceOzetYaziStiliSau">
    <w:name w:val="Ingilizce_Ozet_Yazi_Stili_Sau"/>
    <w:basedOn w:val="Normal"/>
    <w:link w:val="IngilizceOzetYaziStiliSauChar"/>
    <w:qFormat/>
    <w:rsid w:val="00456B95"/>
    <w:pPr>
      <w:spacing w:after="0" w:line="360" w:lineRule="auto"/>
      <w:jc w:val="both"/>
    </w:pPr>
    <w:rPr>
      <w:rFonts w:ascii="Times New Roman" w:eastAsia="Times New Roman" w:hAnsi="Times New Roman"/>
      <w:b/>
      <w:kern w:val="0"/>
      <w:sz w:val="28"/>
      <w:szCs w:val="28"/>
      <w:lang w:eastAsia="tr-TR"/>
    </w:rPr>
  </w:style>
  <w:style w:type="character" w:customStyle="1" w:styleId="OzgecmisYaziStiliSauChar">
    <w:name w:val="Ozgecmis_Yazi_Stili_Sau Char"/>
    <w:link w:val="OzgecmisYaziStiliSau"/>
    <w:rsid w:val="002B28FA"/>
    <w:rPr>
      <w:rFonts w:ascii="Times New Roman" w:eastAsia="Times New Roman" w:hAnsi="Times New Roman" w:cs="Times New Roman"/>
      <w:kern w:val="0"/>
      <w:sz w:val="24"/>
      <w:szCs w:val="24"/>
      <w:lang w:eastAsia="tr-TR"/>
    </w:rPr>
  </w:style>
  <w:style w:type="paragraph" w:styleId="ListeParagraf">
    <w:name w:val="List Paragraph"/>
    <w:basedOn w:val="Normal"/>
    <w:uiPriority w:val="34"/>
    <w:qFormat/>
    <w:rsid w:val="008A60C6"/>
    <w:pPr>
      <w:ind w:left="720"/>
      <w:contextualSpacing/>
    </w:pPr>
  </w:style>
  <w:style w:type="character" w:customStyle="1" w:styleId="IngilizceOzetYaziStiliSauChar">
    <w:name w:val="Ingilizce_Ozet_Yazi_Stili_Sau Char"/>
    <w:link w:val="IngilizceOzetYaziStiliSau"/>
    <w:rsid w:val="00456B95"/>
    <w:rPr>
      <w:rFonts w:ascii="Times New Roman" w:eastAsia="Times New Roman" w:hAnsi="Times New Roman" w:cs="Times New Roman"/>
      <w:b/>
      <w:kern w:val="0"/>
      <w:sz w:val="28"/>
      <w:szCs w:val="28"/>
      <w:lang w:eastAsia="tr-TR"/>
    </w:rPr>
  </w:style>
  <w:style w:type="character" w:customStyle="1" w:styleId="AltBaslkSauChar">
    <w:name w:val="Alt_Baslık_Sau Char"/>
    <w:link w:val="AltBaslkSau"/>
    <w:locked/>
    <w:rsid w:val="00DC6F57"/>
    <w:rPr>
      <w:rFonts w:ascii="Times New Roman" w:hAnsi="Times New Roman"/>
      <w:b/>
    </w:rPr>
  </w:style>
  <w:style w:type="paragraph" w:customStyle="1" w:styleId="AltBaslkSau">
    <w:name w:val="Alt_Baslık_Sau"/>
    <w:basedOn w:val="Normal"/>
    <w:next w:val="AnaParagrafYaziStiliSau"/>
    <w:link w:val="AltBaslkSauChar"/>
    <w:autoRedefine/>
    <w:qFormat/>
    <w:rsid w:val="00DC6F57"/>
    <w:pPr>
      <w:keepNext/>
      <w:numPr>
        <w:ilvl w:val="1"/>
        <w:numId w:val="2"/>
      </w:numPr>
      <w:spacing w:after="0" w:line="360" w:lineRule="auto"/>
      <w:jc w:val="both"/>
      <w:outlineLvl w:val="1"/>
    </w:pPr>
    <w:rPr>
      <w:rFonts w:ascii="Times New Roman" w:hAnsi="Times New Roman"/>
      <w:b/>
      <w:sz w:val="24"/>
      <w:szCs w:val="24"/>
      <w:lang w:eastAsia="tr-TR"/>
    </w:rPr>
  </w:style>
  <w:style w:type="character" w:customStyle="1" w:styleId="KapakOybirligiYazi-StiliSauChar">
    <w:name w:val="Kapak_Oybirligi_Yazi-Stili_Sau Char"/>
    <w:link w:val="KapakOybirligiYazi-StiliSau"/>
    <w:rsid w:val="009440A4"/>
    <w:rPr>
      <w:rFonts w:ascii="Times New Roman" w:eastAsia="Times New Roman" w:hAnsi="Times New Roman" w:cs="Times New Roman"/>
      <w:b/>
      <w:kern w:val="0"/>
      <w:sz w:val="24"/>
      <w:szCs w:val="24"/>
      <w:lang w:eastAsia="tr-TR"/>
    </w:rPr>
  </w:style>
  <w:style w:type="paragraph" w:customStyle="1" w:styleId="KapakDoktoraDanismanYaziStiliSau">
    <w:name w:val="Kapak_Doktora_Danisman_Yazi_Stili_Sau"/>
    <w:basedOn w:val="Normal"/>
    <w:link w:val="KapakDoktoraDanismanYaziStiliSauChar"/>
    <w:qFormat/>
    <w:rsid w:val="00CA76E2"/>
    <w:pPr>
      <w:spacing w:after="0" w:line="240" w:lineRule="auto"/>
      <w:jc w:val="center"/>
    </w:pPr>
    <w:rPr>
      <w:rFonts w:ascii="Times New Roman" w:eastAsia="Times New Roman" w:hAnsi="Times New Roman"/>
      <w:b/>
      <w:kern w:val="0"/>
      <w:lang w:eastAsia="tr-TR"/>
    </w:rPr>
  </w:style>
  <w:style w:type="character" w:customStyle="1" w:styleId="KapakJuriYaziStiliChar">
    <w:name w:val="Kapak_Juri_Yazi_Stili Char"/>
    <w:link w:val="KapakJuriYaziStili"/>
    <w:rsid w:val="009440A4"/>
    <w:rPr>
      <w:rFonts w:ascii="Times New Roman" w:eastAsia="Times New Roman" w:hAnsi="Times New Roman" w:cs="Times New Roman"/>
      <w:b/>
      <w:kern w:val="0"/>
      <w:sz w:val="26"/>
      <w:szCs w:val="26"/>
      <w:lang w:eastAsia="tr-TR"/>
    </w:rPr>
  </w:style>
  <w:style w:type="character" w:customStyle="1" w:styleId="Balk1Char">
    <w:name w:val="Başlık 1 Char"/>
    <w:aliases w:val="Bolum_Basliklari_Sau Char,Baslık 1. Char"/>
    <w:link w:val="Balk1"/>
    <w:uiPriority w:val="9"/>
    <w:rsid w:val="006743B8"/>
    <w:rPr>
      <w:rFonts w:ascii="Times New Roman" w:hAnsi="Times New Roman"/>
      <w:b/>
      <w:kern w:val="0"/>
      <w:sz w:val="28"/>
      <w:szCs w:val="28"/>
    </w:rPr>
  </w:style>
  <w:style w:type="character" w:customStyle="1" w:styleId="KapakDoktoraDanismanYaziStiliSauChar">
    <w:name w:val="Kapak_Doktora_Danisman_Yazi_Stili_Sau Char"/>
    <w:link w:val="KapakDoktoraDanismanYaziStiliSau"/>
    <w:rsid w:val="00CA76E2"/>
    <w:rPr>
      <w:rFonts w:ascii="Times New Roman" w:eastAsia="Times New Roman" w:hAnsi="Times New Roman" w:cs="Times New Roman"/>
      <w:b/>
      <w:kern w:val="0"/>
      <w:lang w:eastAsia="tr-TR"/>
    </w:rPr>
  </w:style>
  <w:style w:type="paragraph" w:styleId="TBal">
    <w:name w:val="TOC Heading"/>
    <w:aliases w:val="Sidebar Heading"/>
    <w:basedOn w:val="Balk1"/>
    <w:next w:val="Normal"/>
    <w:uiPriority w:val="39"/>
    <w:unhideWhenUsed/>
    <w:qFormat/>
    <w:rsid w:val="00E909DD"/>
    <w:pPr>
      <w:spacing w:before="480" w:line="276" w:lineRule="auto"/>
      <w:outlineLvl w:val="9"/>
    </w:pPr>
    <w:rPr>
      <w:b w:val="0"/>
      <w:bCs/>
      <w:lang w:val="en-US"/>
    </w:rPr>
  </w:style>
  <w:style w:type="paragraph" w:styleId="T1">
    <w:name w:val="toc 1"/>
    <w:basedOn w:val="Normal"/>
    <w:next w:val="Normal"/>
    <w:autoRedefine/>
    <w:uiPriority w:val="39"/>
    <w:unhideWhenUsed/>
    <w:qFormat/>
    <w:rsid w:val="0085509B"/>
    <w:pPr>
      <w:tabs>
        <w:tab w:val="left" w:pos="709"/>
        <w:tab w:val="left" w:pos="1701"/>
        <w:tab w:val="right" w:leader="dot" w:pos="8222"/>
      </w:tabs>
      <w:spacing w:after="0" w:line="360" w:lineRule="auto"/>
    </w:pPr>
  </w:style>
  <w:style w:type="paragraph" w:styleId="T2">
    <w:name w:val="toc 2"/>
    <w:basedOn w:val="Normal"/>
    <w:next w:val="Normal"/>
    <w:autoRedefine/>
    <w:uiPriority w:val="39"/>
    <w:unhideWhenUsed/>
    <w:qFormat/>
    <w:rsid w:val="002B6F2C"/>
    <w:pPr>
      <w:tabs>
        <w:tab w:val="left" w:pos="1134"/>
        <w:tab w:val="left" w:pos="1276"/>
        <w:tab w:val="left" w:pos="2268"/>
        <w:tab w:val="right" w:leader="dot" w:pos="8222"/>
      </w:tabs>
      <w:spacing w:after="0" w:line="360" w:lineRule="auto"/>
      <w:ind w:left="1134" w:hanging="522"/>
    </w:pPr>
  </w:style>
  <w:style w:type="paragraph" w:styleId="T3">
    <w:name w:val="toc 3"/>
    <w:basedOn w:val="Normal"/>
    <w:next w:val="Normal"/>
    <w:autoRedefine/>
    <w:uiPriority w:val="39"/>
    <w:unhideWhenUsed/>
    <w:qFormat/>
    <w:rsid w:val="000640D5"/>
    <w:pPr>
      <w:tabs>
        <w:tab w:val="left" w:pos="2268"/>
        <w:tab w:val="right" w:leader="dot" w:pos="8222"/>
      </w:tabs>
      <w:spacing w:after="0" w:line="360" w:lineRule="auto"/>
      <w:ind w:left="2268" w:hanging="754"/>
      <w:jc w:val="both"/>
    </w:pPr>
  </w:style>
  <w:style w:type="paragraph" w:styleId="BalonMetni">
    <w:name w:val="Balloon Text"/>
    <w:basedOn w:val="Normal"/>
    <w:link w:val="BalonMetniChar"/>
    <w:uiPriority w:val="99"/>
    <w:semiHidden/>
    <w:unhideWhenUsed/>
    <w:rsid w:val="00F233C2"/>
    <w:pPr>
      <w:spacing w:after="0" w:line="240" w:lineRule="auto"/>
    </w:pPr>
    <w:rPr>
      <w:rFonts w:ascii="Tahoma" w:hAnsi="Tahoma" w:cs="Tahoma"/>
      <w:sz w:val="16"/>
      <w:szCs w:val="16"/>
    </w:rPr>
  </w:style>
  <w:style w:type="character" w:customStyle="1" w:styleId="BalonMetniChar">
    <w:name w:val="Balon Metni Char"/>
    <w:link w:val="BalonMetni"/>
    <w:uiPriority w:val="99"/>
    <w:semiHidden/>
    <w:rsid w:val="00F233C2"/>
    <w:rPr>
      <w:rFonts w:ascii="Tahoma" w:hAnsi="Tahoma" w:cs="Tahoma"/>
      <w:sz w:val="16"/>
      <w:szCs w:val="16"/>
    </w:rPr>
  </w:style>
  <w:style w:type="paragraph" w:customStyle="1" w:styleId="IkincilAltBaslikSau">
    <w:name w:val="Ikincil_Alt_Baslik_Sau"/>
    <w:basedOn w:val="Normal"/>
    <w:next w:val="AnaParagrafYaziStiliSau"/>
    <w:autoRedefine/>
    <w:qFormat/>
    <w:rsid w:val="004E2CE9"/>
    <w:pPr>
      <w:numPr>
        <w:ilvl w:val="2"/>
        <w:numId w:val="2"/>
      </w:numPr>
      <w:tabs>
        <w:tab w:val="left" w:pos="709"/>
      </w:tabs>
      <w:spacing w:after="0" w:line="360" w:lineRule="auto"/>
      <w:jc w:val="both"/>
      <w:outlineLvl w:val="1"/>
    </w:pPr>
    <w:rPr>
      <w:rFonts w:ascii="Times New Roman" w:eastAsia="TimesNewRoman" w:hAnsi="Times New Roman"/>
      <w:b/>
      <w:kern w:val="0"/>
      <w:sz w:val="24"/>
      <w:szCs w:val="20"/>
      <w:lang w:val="en-US" w:eastAsia="tr-TR"/>
    </w:rPr>
  </w:style>
  <w:style w:type="paragraph" w:customStyle="1" w:styleId="UcunculAltBaslikSau">
    <w:name w:val="Ucuncul_Alt_Baslik_Sau"/>
    <w:basedOn w:val="Normal"/>
    <w:next w:val="AnaParagrafYaziStiliSau"/>
    <w:link w:val="UcunculAltBaslikSauChar"/>
    <w:autoRedefine/>
    <w:qFormat/>
    <w:rsid w:val="00203E2F"/>
    <w:pPr>
      <w:numPr>
        <w:ilvl w:val="3"/>
        <w:numId w:val="2"/>
      </w:numPr>
      <w:tabs>
        <w:tab w:val="left" w:pos="709"/>
      </w:tabs>
      <w:spacing w:after="0" w:line="360" w:lineRule="auto"/>
      <w:jc w:val="both"/>
      <w:outlineLvl w:val="2"/>
    </w:pPr>
    <w:rPr>
      <w:rFonts w:ascii="Times New Roman" w:eastAsia="Times New Roman" w:hAnsi="Times New Roman"/>
      <w:b/>
      <w:kern w:val="0"/>
      <w:sz w:val="24"/>
      <w:szCs w:val="20"/>
      <w:lang w:val="en-US" w:eastAsia="tr-TR"/>
    </w:rPr>
  </w:style>
  <w:style w:type="character" w:customStyle="1" w:styleId="UcunculAltBaslikSauChar">
    <w:name w:val="Ucuncul_Alt_Baslik_Sau Char"/>
    <w:link w:val="UcunculAltBaslikSau"/>
    <w:rsid w:val="00203E2F"/>
    <w:rPr>
      <w:rFonts w:ascii="Times New Roman" w:eastAsia="Times New Roman" w:hAnsi="Times New Roman"/>
      <w:b/>
      <w:kern w:val="0"/>
      <w:szCs w:val="20"/>
      <w:lang w:val="en-US"/>
    </w:rPr>
  </w:style>
  <w:style w:type="numbering" w:customStyle="1" w:styleId="NumaralandirmaSau">
    <w:name w:val="Numaralandirma_Sau"/>
    <w:uiPriority w:val="99"/>
    <w:rsid w:val="000677A1"/>
    <w:pPr>
      <w:numPr>
        <w:numId w:val="1"/>
      </w:numPr>
    </w:pPr>
  </w:style>
  <w:style w:type="paragraph" w:customStyle="1" w:styleId="IcindekilerBasligiSau">
    <w:name w:val="Icindekiler_Basligi_Sau"/>
    <w:basedOn w:val="BaslikBosluklari"/>
    <w:link w:val="IcindekilerBasligiSauChar"/>
    <w:qFormat/>
    <w:rsid w:val="00156D77"/>
  </w:style>
  <w:style w:type="paragraph" w:customStyle="1" w:styleId="SekillerTablosuYaziSau">
    <w:name w:val="Sekiller_Tablosu_Yazi_Sau"/>
    <w:basedOn w:val="ekillerTablosu"/>
    <w:link w:val="SekillerTablosuYaziSauChar"/>
    <w:qFormat/>
    <w:rsid w:val="008C3203"/>
    <w:pPr>
      <w:tabs>
        <w:tab w:val="right" w:leader="dot" w:pos="9060"/>
      </w:tabs>
    </w:pPr>
  </w:style>
  <w:style w:type="character" w:customStyle="1" w:styleId="IcindekilerBasligiSauChar">
    <w:name w:val="Icindekiler_Basligi_Sau Char"/>
    <w:link w:val="IcindekilerBasligiSau"/>
    <w:rsid w:val="00156D77"/>
    <w:rPr>
      <w:rFonts w:ascii="Times New Roman" w:eastAsia="Times New Roman" w:hAnsi="Times New Roman" w:cs="Times New Roman"/>
      <w:b/>
      <w:kern w:val="0"/>
      <w:sz w:val="28"/>
      <w:szCs w:val="28"/>
      <w:lang w:val="en-US" w:eastAsia="tr-TR"/>
    </w:rPr>
  </w:style>
  <w:style w:type="paragraph" w:customStyle="1" w:styleId="AnahtarKelimelerYaziStili">
    <w:name w:val="Anahtar_Kelimeler_Yazi_Stili"/>
    <w:basedOn w:val="OzetYaziStiliSau"/>
    <w:link w:val="AnahtarKelimelerYaziStiliChar"/>
    <w:qFormat/>
    <w:rsid w:val="008C3203"/>
  </w:style>
  <w:style w:type="character" w:customStyle="1" w:styleId="SekillerTablosuYaziSauChar">
    <w:name w:val="Sekiller_Tablosu_Yazi_Sau Char"/>
    <w:link w:val="SekillerTablosuYaziSau"/>
    <w:rsid w:val="008C3203"/>
    <w:rPr>
      <w:rFonts w:ascii="Times New Roman" w:eastAsia="Times New Roman" w:hAnsi="Times New Roman" w:cs="Times New Roman"/>
      <w:kern w:val="0"/>
      <w:sz w:val="24"/>
      <w:szCs w:val="24"/>
      <w:lang w:val="en-US" w:eastAsia="tr-TR"/>
    </w:rPr>
  </w:style>
  <w:style w:type="paragraph" w:customStyle="1" w:styleId="OzetBaslikSau">
    <w:name w:val="Ozet_Baslik_Sau"/>
    <w:basedOn w:val="BaslikBosluklari"/>
    <w:next w:val="T5"/>
    <w:link w:val="OzetBaslikSauChar"/>
    <w:qFormat/>
    <w:rsid w:val="00501BF9"/>
  </w:style>
  <w:style w:type="character" w:customStyle="1" w:styleId="AnahtarKelimelerYaziStiliChar">
    <w:name w:val="Anahtar_Kelimeler_Yazi_Stili Char"/>
    <w:link w:val="AnahtarKelimelerYaziStili"/>
    <w:rsid w:val="008C3203"/>
    <w:rPr>
      <w:rFonts w:ascii="Times New Roman" w:eastAsia="Times New Roman" w:hAnsi="Times New Roman" w:cs="Times New Roman"/>
      <w:kern w:val="0"/>
      <w:sz w:val="24"/>
      <w:szCs w:val="24"/>
      <w:lang w:eastAsia="tr-TR"/>
    </w:rPr>
  </w:style>
  <w:style w:type="paragraph" w:customStyle="1" w:styleId="SummaryBaslikSau">
    <w:name w:val="Summary_Baslik_Sau"/>
    <w:basedOn w:val="IlkSayfalarBasligiSau"/>
    <w:link w:val="SummaryBaslikSauChar"/>
    <w:qFormat/>
    <w:rsid w:val="00C86B22"/>
  </w:style>
  <w:style w:type="character" w:customStyle="1" w:styleId="OzetBaslikSauChar">
    <w:name w:val="Ozet_Baslik_Sau Char"/>
    <w:link w:val="OzetBaslikSau"/>
    <w:rsid w:val="00501BF9"/>
    <w:rPr>
      <w:rFonts w:ascii="Times New Roman" w:eastAsia="Times New Roman" w:hAnsi="Times New Roman"/>
      <w:b/>
      <w:kern w:val="0"/>
      <w:sz w:val="28"/>
      <w:szCs w:val="28"/>
      <w:lang w:val="en-US"/>
    </w:rPr>
  </w:style>
  <w:style w:type="paragraph" w:customStyle="1" w:styleId="BolumIlkParagrafSau">
    <w:name w:val="Bolum_Ilk_Paragraf_Sau"/>
    <w:basedOn w:val="AnaParagrafYaziStiliSau"/>
    <w:link w:val="BolumIlkParagrafSauChar"/>
    <w:qFormat/>
    <w:rsid w:val="00105A3E"/>
    <w:pPr>
      <w:spacing w:before="160"/>
    </w:pPr>
  </w:style>
  <w:style w:type="character" w:customStyle="1" w:styleId="SummaryBaslikSauChar">
    <w:name w:val="Summary_Baslik_Sau Char"/>
    <w:link w:val="SummaryBaslikSau"/>
    <w:rsid w:val="00C86B22"/>
    <w:rPr>
      <w:rFonts w:ascii="Times New Roman" w:eastAsia="Times New Roman" w:hAnsi="Times New Roman" w:cs="Times New Roman"/>
      <w:b/>
      <w:kern w:val="0"/>
      <w:sz w:val="28"/>
      <w:szCs w:val="28"/>
      <w:lang w:val="de-DE" w:eastAsia="tr-TR"/>
    </w:rPr>
  </w:style>
  <w:style w:type="paragraph" w:customStyle="1" w:styleId="OzgecmisBaslikSau">
    <w:name w:val="Ozgecmis_Baslik_Sau"/>
    <w:basedOn w:val="IlkSayfalarBasligiSau"/>
    <w:link w:val="OzgecmisBaslikSauChar"/>
    <w:qFormat/>
    <w:rsid w:val="008356BC"/>
  </w:style>
  <w:style w:type="character" w:customStyle="1" w:styleId="BolumIlkParagrafSauChar">
    <w:name w:val="Bolum_Ilk_Paragraf_Sau Char"/>
    <w:link w:val="BolumIlkParagrafSau"/>
    <w:rsid w:val="00105A3E"/>
    <w:rPr>
      <w:rFonts w:ascii="Times New Roman" w:eastAsia="Times New Roman" w:hAnsi="Times New Roman"/>
      <w:bCs/>
      <w:color w:val="000000"/>
      <w:kern w:val="0"/>
    </w:rPr>
  </w:style>
  <w:style w:type="character" w:customStyle="1" w:styleId="OzgecmisBaslikSauChar">
    <w:name w:val="Ozgecmis_Baslik_Sau Char"/>
    <w:link w:val="OzgecmisBaslikSau"/>
    <w:rsid w:val="008356BC"/>
    <w:rPr>
      <w:rFonts w:ascii="Times New Roman" w:eastAsia="Times New Roman" w:hAnsi="Times New Roman" w:cs="Times New Roman"/>
      <w:b/>
      <w:kern w:val="0"/>
      <w:sz w:val="28"/>
      <w:szCs w:val="28"/>
      <w:lang w:val="de-DE" w:eastAsia="tr-TR"/>
    </w:rPr>
  </w:style>
  <w:style w:type="paragraph" w:customStyle="1" w:styleId="DoktoraIsimSoyisimSau">
    <w:name w:val="Doktora_Isim_Soyisim_Sau"/>
    <w:basedOn w:val="KapakIsimSoyisim"/>
    <w:link w:val="DoktoraIsimSoyisimSauChar"/>
    <w:qFormat/>
    <w:rsid w:val="008A69D1"/>
  </w:style>
  <w:style w:type="character" w:customStyle="1" w:styleId="DoktoraIsimSoyisimSauChar">
    <w:name w:val="Doktora_Isim_Soyisim_Sau Char"/>
    <w:link w:val="DoktoraIsimSoyisimSau"/>
    <w:rsid w:val="008A69D1"/>
    <w:rPr>
      <w:rFonts w:ascii="Arial" w:eastAsia="Times New Roman" w:hAnsi="Arial" w:cs="Arial"/>
      <w:b/>
      <w:kern w:val="0"/>
      <w:sz w:val="26"/>
      <w:szCs w:val="26"/>
      <w:lang w:eastAsia="tr-TR"/>
    </w:rPr>
  </w:style>
  <w:style w:type="table" w:styleId="TabloKlavuzu">
    <w:name w:val="Table Grid"/>
    <w:basedOn w:val="NormalTablo"/>
    <w:uiPriority w:val="39"/>
    <w:rsid w:val="008823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2Char">
    <w:name w:val="Başlık 2 Char"/>
    <w:aliases w:val="Baslik 1.1. Char"/>
    <w:link w:val="Balk2"/>
    <w:uiPriority w:val="9"/>
    <w:semiHidden/>
    <w:rsid w:val="00046EB2"/>
    <w:rPr>
      <w:rFonts w:ascii="Times New Roman" w:eastAsia="Times New Roman" w:hAnsi="Times New Roman" w:cs="Times New Roman"/>
      <w:b/>
      <w:bCs/>
      <w:caps/>
      <w:kern w:val="0"/>
      <w:sz w:val="24"/>
      <w:szCs w:val="26"/>
    </w:rPr>
  </w:style>
  <w:style w:type="character" w:customStyle="1" w:styleId="Balk3Char">
    <w:name w:val="Başlık 3 Char"/>
    <w:aliases w:val="Baslik 1.1.1. Char"/>
    <w:link w:val="Balk3"/>
    <w:uiPriority w:val="9"/>
    <w:rsid w:val="00046EB2"/>
    <w:rPr>
      <w:rFonts w:ascii="Times New Roman" w:eastAsia="Times New Roman" w:hAnsi="Times New Roman" w:cs="Times New Roman"/>
      <w:b/>
      <w:bCs/>
      <w:kern w:val="0"/>
      <w:sz w:val="24"/>
    </w:rPr>
  </w:style>
  <w:style w:type="character" w:customStyle="1" w:styleId="Balk4Char">
    <w:name w:val="Başlık 4 Char"/>
    <w:link w:val="Balk4"/>
    <w:uiPriority w:val="9"/>
    <w:semiHidden/>
    <w:rsid w:val="00046EB2"/>
    <w:rPr>
      <w:rFonts w:ascii="Calibri Light" w:eastAsia="Times New Roman" w:hAnsi="Calibri Light" w:cs="Times New Roman"/>
      <w:i/>
      <w:iCs/>
      <w:color w:val="2E74B5"/>
      <w:kern w:val="0"/>
      <w:sz w:val="24"/>
    </w:rPr>
  </w:style>
  <w:style w:type="character" w:customStyle="1" w:styleId="Balk5Char">
    <w:name w:val="Başlık 5 Char"/>
    <w:link w:val="Balk5"/>
    <w:uiPriority w:val="9"/>
    <w:semiHidden/>
    <w:rsid w:val="00046EB2"/>
    <w:rPr>
      <w:rFonts w:ascii="Calibri Light" w:eastAsia="Times New Roman" w:hAnsi="Calibri Light" w:cs="Times New Roman"/>
      <w:color w:val="2E74B5"/>
    </w:rPr>
  </w:style>
  <w:style w:type="character" w:customStyle="1" w:styleId="Balk6Char">
    <w:name w:val="Başlık 6 Char"/>
    <w:link w:val="Balk6"/>
    <w:uiPriority w:val="9"/>
    <w:semiHidden/>
    <w:rsid w:val="00046EB2"/>
    <w:rPr>
      <w:rFonts w:ascii="Calibri Light" w:eastAsia="Times New Roman" w:hAnsi="Calibri Light" w:cs="Times New Roman"/>
      <w:color w:val="1F4D78"/>
    </w:rPr>
  </w:style>
  <w:style w:type="character" w:customStyle="1" w:styleId="Balk7Char">
    <w:name w:val="Başlık 7 Char"/>
    <w:link w:val="Balk7"/>
    <w:uiPriority w:val="9"/>
    <w:semiHidden/>
    <w:rsid w:val="00046EB2"/>
    <w:rPr>
      <w:rFonts w:ascii="Calibri Light" w:eastAsia="Times New Roman" w:hAnsi="Calibri Light" w:cs="Times New Roman"/>
      <w:i/>
      <w:iCs/>
      <w:color w:val="1F4D78"/>
    </w:rPr>
  </w:style>
  <w:style w:type="character" w:customStyle="1" w:styleId="Balk8Char">
    <w:name w:val="Başlık 8 Char"/>
    <w:link w:val="Balk8"/>
    <w:uiPriority w:val="9"/>
    <w:semiHidden/>
    <w:rsid w:val="00046EB2"/>
    <w:rPr>
      <w:rFonts w:ascii="Calibri Light" w:eastAsia="Times New Roman" w:hAnsi="Calibri Light" w:cs="Times New Roman"/>
      <w:color w:val="272727"/>
      <w:sz w:val="21"/>
      <w:szCs w:val="21"/>
    </w:rPr>
  </w:style>
  <w:style w:type="character" w:customStyle="1" w:styleId="Balk9Char">
    <w:name w:val="Başlık 9 Char"/>
    <w:link w:val="Balk9"/>
    <w:uiPriority w:val="9"/>
    <w:semiHidden/>
    <w:rsid w:val="00046EB2"/>
    <w:rPr>
      <w:rFonts w:ascii="Calibri Light" w:eastAsia="Times New Roman" w:hAnsi="Calibri Light" w:cs="Times New Roman"/>
      <w:i/>
      <w:iCs/>
      <w:color w:val="272727"/>
      <w:sz w:val="21"/>
      <w:szCs w:val="21"/>
    </w:rPr>
  </w:style>
  <w:style w:type="character" w:styleId="zlenenKpr">
    <w:name w:val="FollowedHyperlink"/>
    <w:uiPriority w:val="99"/>
    <w:semiHidden/>
    <w:unhideWhenUsed/>
    <w:rsid w:val="00046EB2"/>
    <w:rPr>
      <w:color w:val="954F72"/>
      <w:u w:val="single"/>
    </w:rPr>
  </w:style>
  <w:style w:type="character" w:customStyle="1" w:styleId="Balk1Char1">
    <w:name w:val="Başlık 1 Char1"/>
    <w:aliases w:val="Baslık 1. Char1"/>
    <w:uiPriority w:val="9"/>
    <w:rsid w:val="00046EB2"/>
    <w:rPr>
      <w:rFonts w:ascii="Calibri Light" w:eastAsia="Times New Roman" w:hAnsi="Calibri Light" w:cs="Times New Roman"/>
      <w:color w:val="2E74B5"/>
      <w:sz w:val="32"/>
      <w:szCs w:val="32"/>
      <w:lang w:eastAsia="en-US"/>
    </w:rPr>
  </w:style>
  <w:style w:type="character" w:customStyle="1" w:styleId="Balk2Char1">
    <w:name w:val="Başlık 2 Char1"/>
    <w:aliases w:val="Baslik 1.1. Char1"/>
    <w:uiPriority w:val="9"/>
    <w:semiHidden/>
    <w:rsid w:val="00046EB2"/>
    <w:rPr>
      <w:rFonts w:ascii="Calibri Light" w:eastAsia="Times New Roman" w:hAnsi="Calibri Light" w:cs="Times New Roman"/>
      <w:color w:val="2E74B5"/>
      <w:sz w:val="26"/>
      <w:szCs w:val="26"/>
      <w:lang w:eastAsia="en-US"/>
    </w:rPr>
  </w:style>
  <w:style w:type="character" w:customStyle="1" w:styleId="Balk3Char1">
    <w:name w:val="Başlık 3 Char1"/>
    <w:aliases w:val="Baslik 1.1.1. Char1"/>
    <w:uiPriority w:val="9"/>
    <w:semiHidden/>
    <w:rsid w:val="00046EB2"/>
    <w:rPr>
      <w:rFonts w:ascii="Calibri Light" w:eastAsia="Times New Roman" w:hAnsi="Calibri Light" w:cs="Times New Roman"/>
      <w:color w:val="1F4D78"/>
      <w:sz w:val="24"/>
      <w:szCs w:val="24"/>
      <w:lang w:eastAsia="en-US"/>
    </w:rPr>
  </w:style>
  <w:style w:type="paragraph" w:styleId="NormalWeb">
    <w:name w:val="Normal (Web)"/>
    <w:basedOn w:val="Normal"/>
    <w:uiPriority w:val="99"/>
    <w:unhideWhenUsed/>
    <w:rsid w:val="00046EB2"/>
    <w:pPr>
      <w:spacing w:before="100" w:beforeAutospacing="1" w:after="100" w:afterAutospacing="1" w:line="240" w:lineRule="auto"/>
    </w:pPr>
    <w:rPr>
      <w:rFonts w:ascii="Times New Roman" w:eastAsia="Times New Roman" w:hAnsi="Times New Roman"/>
      <w:kern w:val="0"/>
      <w:sz w:val="24"/>
      <w:szCs w:val="24"/>
      <w:lang w:eastAsia="tr-TR"/>
    </w:rPr>
  </w:style>
  <w:style w:type="paragraph" w:styleId="T4">
    <w:name w:val="toc 4"/>
    <w:basedOn w:val="Normal"/>
    <w:next w:val="Normal"/>
    <w:autoRedefine/>
    <w:uiPriority w:val="39"/>
    <w:semiHidden/>
    <w:unhideWhenUsed/>
    <w:rsid w:val="00046EB2"/>
    <w:pPr>
      <w:tabs>
        <w:tab w:val="left" w:pos="1760"/>
        <w:tab w:val="right" w:leader="dot" w:pos="8505"/>
      </w:tabs>
      <w:spacing w:before="120" w:after="120" w:line="240" w:lineRule="auto"/>
      <w:ind w:left="993" w:right="-1" w:hanging="284"/>
      <w:jc w:val="both"/>
    </w:pPr>
    <w:rPr>
      <w:rFonts w:ascii="Times New Roman" w:hAnsi="Times New Roman"/>
      <w:noProof/>
      <w:kern w:val="0"/>
      <w:sz w:val="24"/>
    </w:rPr>
  </w:style>
  <w:style w:type="character" w:customStyle="1" w:styleId="ResimYazsChar">
    <w:name w:val="Resim Yazısı Char"/>
    <w:link w:val="ResimYazs"/>
    <w:uiPriority w:val="35"/>
    <w:locked/>
    <w:rsid w:val="00046EB2"/>
    <w:rPr>
      <w:rFonts w:ascii="Times New Roman" w:eastAsia="Times New Roman" w:hAnsi="Times New Roman" w:cs="Times New Roman"/>
      <w:iCs/>
      <w:kern w:val="0"/>
      <w:sz w:val="18"/>
      <w:szCs w:val="18"/>
      <w:lang w:eastAsia="tr-TR"/>
    </w:rPr>
  </w:style>
  <w:style w:type="paragraph" w:styleId="SonNotMetni">
    <w:name w:val="endnote text"/>
    <w:basedOn w:val="Normal"/>
    <w:link w:val="SonNotMetniChar"/>
    <w:uiPriority w:val="99"/>
    <w:unhideWhenUsed/>
    <w:rsid w:val="00046EB2"/>
    <w:pPr>
      <w:spacing w:after="0" w:line="240" w:lineRule="auto"/>
      <w:jc w:val="both"/>
    </w:pPr>
    <w:rPr>
      <w:rFonts w:ascii="Times New Roman" w:eastAsia="Times New Roman" w:hAnsi="Times New Roman"/>
      <w:kern w:val="0"/>
      <w:sz w:val="20"/>
      <w:szCs w:val="20"/>
      <w:lang w:val="en-US"/>
    </w:rPr>
  </w:style>
  <w:style w:type="character" w:customStyle="1" w:styleId="SonNotMetniChar">
    <w:name w:val="Son Not Metni Char"/>
    <w:link w:val="SonNotMetni"/>
    <w:uiPriority w:val="99"/>
    <w:rsid w:val="00046EB2"/>
    <w:rPr>
      <w:rFonts w:ascii="Times New Roman" w:eastAsia="Times New Roman" w:hAnsi="Times New Roman" w:cs="Times New Roman"/>
      <w:kern w:val="0"/>
      <w:sz w:val="20"/>
      <w:szCs w:val="20"/>
      <w:lang w:val="en-US"/>
    </w:rPr>
  </w:style>
  <w:style w:type="paragraph" w:styleId="GvdeMetni2">
    <w:name w:val="Body Text 2"/>
    <w:basedOn w:val="Normal"/>
    <w:link w:val="GvdeMetni2Char"/>
    <w:uiPriority w:val="99"/>
    <w:semiHidden/>
    <w:unhideWhenUsed/>
    <w:rsid w:val="00046EB2"/>
    <w:pPr>
      <w:spacing w:after="0" w:line="240" w:lineRule="auto"/>
      <w:jc w:val="both"/>
    </w:pPr>
    <w:rPr>
      <w:rFonts w:ascii="Times New Roman" w:eastAsia="Times New Roman" w:hAnsi="Times New Roman"/>
      <w:kern w:val="0"/>
      <w:sz w:val="24"/>
      <w:szCs w:val="24"/>
    </w:rPr>
  </w:style>
  <w:style w:type="character" w:customStyle="1" w:styleId="GvdeMetni2Char">
    <w:name w:val="Gövde Metni 2 Char"/>
    <w:link w:val="GvdeMetni2"/>
    <w:uiPriority w:val="99"/>
    <w:semiHidden/>
    <w:rsid w:val="00046EB2"/>
    <w:rPr>
      <w:rFonts w:ascii="Times New Roman" w:eastAsia="Times New Roman" w:hAnsi="Times New Roman" w:cs="Times New Roman"/>
      <w:kern w:val="0"/>
      <w:sz w:val="24"/>
      <w:szCs w:val="24"/>
    </w:rPr>
  </w:style>
  <w:style w:type="paragraph" w:styleId="Kaynaka">
    <w:name w:val="Bibliography"/>
    <w:basedOn w:val="Normal"/>
    <w:next w:val="Normal"/>
    <w:uiPriority w:val="37"/>
    <w:semiHidden/>
    <w:unhideWhenUsed/>
    <w:rsid w:val="00046EB2"/>
    <w:pPr>
      <w:spacing w:after="0" w:line="360" w:lineRule="auto"/>
      <w:jc w:val="both"/>
    </w:pPr>
    <w:rPr>
      <w:rFonts w:ascii="Times New Roman" w:eastAsia="Times New Roman" w:hAnsi="Times New Roman"/>
      <w:kern w:val="0"/>
      <w:sz w:val="24"/>
      <w:szCs w:val="24"/>
      <w:lang w:val="en-US"/>
    </w:rPr>
  </w:style>
  <w:style w:type="paragraph" w:customStyle="1" w:styleId="TezMetni15aralkl">
    <w:name w:val="Tez Metni_1.5 aralıklı"/>
    <w:basedOn w:val="Normal"/>
    <w:uiPriority w:val="99"/>
    <w:rsid w:val="00046EB2"/>
    <w:pPr>
      <w:spacing w:after="0" w:line="360" w:lineRule="auto"/>
      <w:jc w:val="both"/>
    </w:pPr>
    <w:rPr>
      <w:rFonts w:ascii="Times New Roman" w:eastAsia="Times New Roman" w:hAnsi="Times New Roman"/>
      <w:noProof/>
      <w:kern w:val="0"/>
      <w:sz w:val="24"/>
      <w:szCs w:val="24"/>
      <w:lang w:val="en-US"/>
    </w:rPr>
  </w:style>
  <w:style w:type="character" w:customStyle="1" w:styleId="TezMetni10aralklChar">
    <w:name w:val="Tez Metni_1.0 aralıklı Char"/>
    <w:link w:val="TezMetni10aralkl"/>
    <w:locked/>
    <w:rsid w:val="00046EB2"/>
    <w:rPr>
      <w:rFonts w:ascii="Times New Roman" w:eastAsia="Times New Roman" w:hAnsi="Times New Roman" w:cs="Times New Roman"/>
      <w:noProof/>
      <w:sz w:val="24"/>
      <w:szCs w:val="24"/>
      <w:lang w:val="en-US"/>
    </w:rPr>
  </w:style>
  <w:style w:type="paragraph" w:customStyle="1" w:styleId="TezMetni10aralkl">
    <w:name w:val="Tez Metni_1.0 aralıklı"/>
    <w:basedOn w:val="Normal"/>
    <w:link w:val="TezMetni10aralklChar"/>
    <w:rsid w:val="00046EB2"/>
    <w:pPr>
      <w:spacing w:after="0" w:line="240" w:lineRule="auto"/>
      <w:jc w:val="both"/>
    </w:pPr>
    <w:rPr>
      <w:rFonts w:ascii="Times New Roman" w:eastAsia="Times New Roman" w:hAnsi="Times New Roman"/>
      <w:noProof/>
      <w:sz w:val="24"/>
      <w:szCs w:val="24"/>
      <w:lang w:val="en-US"/>
    </w:rPr>
  </w:style>
  <w:style w:type="paragraph" w:customStyle="1" w:styleId="EKLER">
    <w:name w:val="EKLER"/>
    <w:basedOn w:val="TezMetni10aralkl"/>
    <w:uiPriority w:val="99"/>
    <w:rsid w:val="00046EB2"/>
    <w:pPr>
      <w:spacing w:after="100" w:afterAutospacing="1"/>
      <w:ind w:left="284" w:hanging="284"/>
    </w:pPr>
    <w:rPr>
      <w:b/>
    </w:rPr>
  </w:style>
  <w:style w:type="character" w:customStyle="1" w:styleId="ilkbasliklarChar">
    <w:name w:val="ilk_basliklar Char"/>
    <w:link w:val="ilkbasliklar"/>
    <w:locked/>
    <w:rsid w:val="00046EB2"/>
    <w:rPr>
      <w:rFonts w:ascii="Times New Roman" w:eastAsia="Times New Roman" w:hAnsi="Times New Roman" w:cs="Times New Roman"/>
      <w:b w:val="0"/>
      <w:noProof/>
      <w:kern w:val="0"/>
      <w:sz w:val="28"/>
      <w:szCs w:val="32"/>
      <w:lang w:eastAsia="tr-TR"/>
    </w:rPr>
  </w:style>
  <w:style w:type="paragraph" w:customStyle="1" w:styleId="ilkbasliklar">
    <w:name w:val="ilk_basliklar"/>
    <w:basedOn w:val="Balk1"/>
    <w:link w:val="ilkbasliklarChar"/>
    <w:qFormat/>
    <w:rsid w:val="00046EB2"/>
    <w:pPr>
      <w:keepNext/>
      <w:keepLines/>
      <w:pageBreakBefore/>
      <w:numPr>
        <w:numId w:val="0"/>
      </w:numPr>
      <w:spacing w:before="1200" w:after="480"/>
      <w:jc w:val="left"/>
    </w:pPr>
    <w:rPr>
      <w:rFonts w:eastAsia="Times New Roman"/>
      <w:b w:val="0"/>
      <w:noProof/>
      <w:szCs w:val="32"/>
      <w:lang w:eastAsia="en-US"/>
    </w:rPr>
  </w:style>
  <w:style w:type="character" w:customStyle="1" w:styleId="TabloYazsChar">
    <w:name w:val="Tablo Yazısı Char"/>
    <w:link w:val="TabloYazs"/>
    <w:locked/>
    <w:rsid w:val="00046EB2"/>
    <w:rPr>
      <w:rFonts w:ascii="Times New Roman" w:eastAsia="Times New Roman" w:hAnsi="Times New Roman" w:cs="Times New Roman"/>
      <w:bCs/>
      <w:iCs w:val="0"/>
      <w:kern w:val="0"/>
      <w:sz w:val="18"/>
      <w:szCs w:val="18"/>
      <w:lang w:eastAsia="tr-TR"/>
    </w:rPr>
  </w:style>
  <w:style w:type="paragraph" w:customStyle="1" w:styleId="TabloYazs">
    <w:name w:val="Tablo Yazısı"/>
    <w:basedOn w:val="ResimYazs"/>
    <w:link w:val="TabloYazsChar"/>
    <w:qFormat/>
    <w:rsid w:val="00046EB2"/>
    <w:pPr>
      <w:tabs>
        <w:tab w:val="left" w:pos="7797"/>
      </w:tabs>
      <w:spacing w:before="240" w:after="120"/>
      <w:jc w:val="center"/>
    </w:pPr>
    <w:rPr>
      <w:bCs/>
      <w:iCs w:val="0"/>
    </w:rPr>
  </w:style>
  <w:style w:type="character" w:customStyle="1" w:styleId="tabloyazisiChar">
    <w:name w:val="tablo_yazisi Char"/>
    <w:link w:val="tabloyazisi"/>
    <w:locked/>
    <w:rsid w:val="00046EB2"/>
    <w:rPr>
      <w:rFonts w:ascii="Times New Roman" w:eastAsia="Times New Roman" w:hAnsi="Times New Roman" w:cs="Times New Roman"/>
      <w:iCs/>
      <w:kern w:val="0"/>
      <w:sz w:val="18"/>
      <w:szCs w:val="18"/>
      <w:lang w:eastAsia="tr-TR"/>
    </w:rPr>
  </w:style>
  <w:style w:type="paragraph" w:customStyle="1" w:styleId="tabloyazisi">
    <w:name w:val="tablo_yazisi"/>
    <w:basedOn w:val="ResimYazs"/>
    <w:link w:val="tabloyazisiChar"/>
    <w:qFormat/>
    <w:rsid w:val="00046EB2"/>
    <w:pPr>
      <w:keepNext/>
      <w:tabs>
        <w:tab w:val="left" w:pos="7797"/>
      </w:tabs>
      <w:spacing w:before="240" w:after="120"/>
      <w:jc w:val="center"/>
    </w:pPr>
  </w:style>
  <w:style w:type="character" w:customStyle="1" w:styleId="DenklemyazisiChar">
    <w:name w:val="Denklem_yazisi Char"/>
    <w:link w:val="Denklemyazisi"/>
    <w:locked/>
    <w:rsid w:val="00046EB2"/>
    <w:rPr>
      <w:rFonts w:ascii="Times New Roman" w:eastAsia="Times New Roman" w:hAnsi="Times New Roman" w:cs="Times New Roman"/>
      <w:noProof/>
      <w:sz w:val="24"/>
      <w:szCs w:val="24"/>
      <w:lang w:val="en-US"/>
    </w:rPr>
  </w:style>
  <w:style w:type="paragraph" w:customStyle="1" w:styleId="Denklemyazisi">
    <w:name w:val="Denklem_yazisi"/>
    <w:basedOn w:val="TezMetni10aralkl"/>
    <w:link w:val="DenklemyazisiChar"/>
    <w:qFormat/>
    <w:rsid w:val="00046EB2"/>
    <w:pPr>
      <w:tabs>
        <w:tab w:val="right" w:pos="7995"/>
      </w:tabs>
      <w:spacing w:before="240" w:after="240"/>
      <w:ind w:left="567"/>
    </w:pPr>
  </w:style>
  <w:style w:type="paragraph" w:customStyle="1" w:styleId="Denklem">
    <w:name w:val="Denklem"/>
    <w:basedOn w:val="Normal"/>
    <w:next w:val="Normal"/>
    <w:uiPriority w:val="99"/>
    <w:rsid w:val="00046EB2"/>
    <w:pPr>
      <w:tabs>
        <w:tab w:val="left" w:pos="567"/>
        <w:tab w:val="left" w:pos="7655"/>
      </w:tabs>
      <w:spacing w:before="240" w:after="240" w:line="360" w:lineRule="auto"/>
      <w:jc w:val="both"/>
    </w:pPr>
    <w:rPr>
      <w:rFonts w:ascii="Times New Roman" w:eastAsia="Times New Roman" w:hAnsi="Times New Roman"/>
      <w:kern w:val="0"/>
      <w:sz w:val="24"/>
      <w:szCs w:val="24"/>
      <w:lang w:val="en-US"/>
    </w:rPr>
  </w:style>
  <w:style w:type="paragraph" w:customStyle="1" w:styleId="SekilAciklamasi">
    <w:name w:val="Sekil Aciklamasi"/>
    <w:basedOn w:val="Normal"/>
    <w:next w:val="Normal"/>
    <w:uiPriority w:val="99"/>
    <w:rsid w:val="00046EB2"/>
    <w:pPr>
      <w:spacing w:before="120" w:after="240" w:line="240" w:lineRule="auto"/>
      <w:jc w:val="center"/>
    </w:pPr>
    <w:rPr>
      <w:rFonts w:ascii="Times New Roman" w:eastAsia="Times New Roman" w:hAnsi="Times New Roman"/>
      <w:kern w:val="0"/>
      <w:szCs w:val="24"/>
      <w:lang w:val="en-US"/>
    </w:rPr>
  </w:style>
  <w:style w:type="paragraph" w:customStyle="1" w:styleId="TabloAciklamasi">
    <w:name w:val="Tablo Aciklamasi"/>
    <w:basedOn w:val="Normal"/>
    <w:next w:val="Normal"/>
    <w:uiPriority w:val="99"/>
    <w:rsid w:val="00046EB2"/>
    <w:pPr>
      <w:spacing w:before="240" w:after="120" w:line="240" w:lineRule="auto"/>
      <w:jc w:val="center"/>
    </w:pPr>
    <w:rPr>
      <w:rFonts w:ascii="Times New Roman" w:eastAsia="Times New Roman" w:hAnsi="Times New Roman"/>
      <w:kern w:val="0"/>
      <w:szCs w:val="24"/>
      <w:lang w:val="en-US"/>
    </w:rPr>
  </w:style>
  <w:style w:type="paragraph" w:customStyle="1" w:styleId="Default">
    <w:name w:val="Default"/>
    <w:rsid w:val="00046EB2"/>
    <w:pPr>
      <w:autoSpaceDE w:val="0"/>
      <w:autoSpaceDN w:val="0"/>
      <w:adjustRightInd w:val="0"/>
    </w:pPr>
    <w:rPr>
      <w:rFonts w:ascii="Times New Roman" w:eastAsia="Times New Roman" w:hAnsi="Times New Roman"/>
      <w:color w:val="000000"/>
    </w:rPr>
  </w:style>
  <w:style w:type="character" w:styleId="HafifVurgulama">
    <w:name w:val="Subtle Emphasis"/>
    <w:uiPriority w:val="19"/>
    <w:qFormat/>
    <w:rsid w:val="00046EB2"/>
    <w:rPr>
      <w:i/>
      <w:iCs/>
      <w:color w:val="404040"/>
    </w:rPr>
  </w:style>
  <w:style w:type="character" w:customStyle="1" w:styleId="a">
    <w:name w:val="a"/>
    <w:rsid w:val="00046EB2"/>
  </w:style>
  <w:style w:type="character" w:customStyle="1" w:styleId="apple-converted-space">
    <w:name w:val="apple-converted-space"/>
    <w:rsid w:val="00046EB2"/>
  </w:style>
  <w:style w:type="character" w:customStyle="1" w:styleId="SonnotMetniChar1">
    <w:name w:val="Sonnot Metni Char1"/>
    <w:uiPriority w:val="99"/>
    <w:semiHidden/>
    <w:rsid w:val="00046EB2"/>
    <w:rPr>
      <w:lang w:eastAsia="en-US"/>
    </w:rPr>
  </w:style>
  <w:style w:type="table" w:customStyle="1" w:styleId="teztablosu">
    <w:name w:val="tez_tablosu"/>
    <w:basedOn w:val="NormalTablo"/>
    <w:uiPriority w:val="99"/>
    <w:rsid w:val="00046EB2"/>
    <w:rPr>
      <w:rFonts w:ascii="Times New Roman" w:hAnsi="Times New Roman"/>
      <w:color w:val="000000"/>
    </w:rPr>
    <w:tblPr>
      <w:tblBorders>
        <w:top w:val="single" w:sz="4" w:space="0" w:color="auto"/>
        <w:left w:val="single" w:sz="4" w:space="0" w:color="auto"/>
        <w:bottom w:val="single" w:sz="4" w:space="0" w:color="auto"/>
        <w:right w:val="single" w:sz="4" w:space="0" w:color="auto"/>
        <w:insideH w:val="single" w:sz="4" w:space="0" w:color="auto"/>
      </w:tblBorders>
    </w:tblPr>
    <w:tcPr>
      <w:vAlign w:val="center"/>
    </w:tcPr>
  </w:style>
  <w:style w:type="paragraph" w:customStyle="1" w:styleId="GvdeA">
    <w:name w:val="Gövde A"/>
    <w:rsid w:val="00482DFF"/>
    <w:pPr>
      <w:pBdr>
        <w:top w:val="nil"/>
        <w:left w:val="nil"/>
        <w:bottom w:val="nil"/>
        <w:right w:val="nil"/>
        <w:between w:val="nil"/>
        <w:bar w:val="nil"/>
      </w:pBdr>
    </w:pPr>
    <w:rPr>
      <w:rFonts w:ascii="Arial Unicode MS" w:eastAsia="Arial Unicode MS" w:hAnsi="Arial Unicode MS" w:cs="Arial Unicode MS"/>
      <w:color w:val="000000"/>
      <w:sz w:val="22"/>
      <w:szCs w:val="22"/>
      <w:u w:color="000000"/>
      <w:bdr w:val="nil"/>
    </w:rPr>
  </w:style>
  <w:style w:type="character" w:styleId="Gl">
    <w:name w:val="Strong"/>
    <w:basedOn w:val="VarsaylanParagrafYazTipi"/>
    <w:uiPriority w:val="22"/>
    <w:qFormat/>
    <w:rsid w:val="00AD27A3"/>
    <w:rPr>
      <w:b/>
      <w:bCs/>
    </w:rPr>
  </w:style>
  <w:style w:type="paragraph" w:styleId="T5">
    <w:name w:val="toc 5"/>
    <w:basedOn w:val="Normal"/>
    <w:next w:val="Normal"/>
    <w:autoRedefine/>
    <w:uiPriority w:val="39"/>
    <w:semiHidden/>
    <w:unhideWhenUsed/>
    <w:rsid w:val="00501BF9"/>
    <w:pPr>
      <w:spacing w:after="100"/>
      <w:ind w:left="880"/>
    </w:pPr>
  </w:style>
  <w:style w:type="paragraph" w:customStyle="1" w:styleId="EndNoteBibliography">
    <w:name w:val="EndNote Bibliography"/>
    <w:basedOn w:val="Normal"/>
    <w:link w:val="EndNoteBibliographyChar"/>
    <w:rsid w:val="002F190B"/>
    <w:pPr>
      <w:spacing w:after="200" w:line="240" w:lineRule="auto"/>
    </w:pPr>
    <w:rPr>
      <w:rFonts w:eastAsiaTheme="minorHAnsi" w:cstheme="minorBidi"/>
      <w:noProof/>
      <w:kern w:val="0"/>
      <w:lang w:val="en-US"/>
    </w:rPr>
  </w:style>
  <w:style w:type="character" w:customStyle="1" w:styleId="EndNoteBibliographyChar">
    <w:name w:val="EndNote Bibliography Char"/>
    <w:basedOn w:val="VarsaylanParagrafYazTipi"/>
    <w:link w:val="EndNoteBibliography"/>
    <w:rsid w:val="002F190B"/>
    <w:rPr>
      <w:rFonts w:eastAsiaTheme="minorHAnsi" w:cstheme="minorBidi"/>
      <w:noProof/>
      <w:kern w:val="0"/>
      <w:sz w:val="22"/>
      <w:szCs w:val="22"/>
      <w:lang w:val="en-US" w:eastAsia="en-US"/>
    </w:rPr>
  </w:style>
  <w:style w:type="paragraph" w:customStyle="1" w:styleId="anaparagrafyazistilisau0">
    <w:name w:val="anaparagrafyazistilisau"/>
    <w:basedOn w:val="Normal"/>
    <w:rsid w:val="005A471D"/>
    <w:pPr>
      <w:spacing w:before="100" w:beforeAutospacing="1" w:after="100" w:afterAutospacing="1" w:line="240" w:lineRule="auto"/>
    </w:pPr>
    <w:rPr>
      <w:rFonts w:ascii="Times New Roman" w:eastAsia="Times New Roman" w:hAnsi="Times New Roman"/>
      <w:kern w:val="0"/>
      <w:sz w:val="24"/>
      <w:szCs w:val="24"/>
      <w:lang w:eastAsia="tr-TR"/>
    </w:rPr>
  </w:style>
  <w:style w:type="paragraph" w:customStyle="1" w:styleId="lksayfalarbasligisau">
    <w:name w:val="lksayfalarbasligisau"/>
    <w:basedOn w:val="Normal"/>
    <w:rsid w:val="005A471D"/>
    <w:pPr>
      <w:spacing w:before="100" w:beforeAutospacing="1" w:after="100" w:afterAutospacing="1" w:line="240" w:lineRule="auto"/>
    </w:pPr>
    <w:rPr>
      <w:rFonts w:ascii="Times New Roman" w:eastAsia="Times New Roman" w:hAnsi="Times New Roman"/>
      <w:kern w:val="0"/>
      <w:sz w:val="24"/>
      <w:szCs w:val="24"/>
      <w:lang w:eastAsia="tr-TR"/>
    </w:rPr>
  </w:style>
  <w:style w:type="character" w:styleId="AklamaBavurusu">
    <w:name w:val="annotation reference"/>
    <w:basedOn w:val="VarsaylanParagrafYazTipi"/>
    <w:uiPriority w:val="99"/>
    <w:semiHidden/>
    <w:unhideWhenUsed/>
    <w:rsid w:val="00324EF6"/>
    <w:rPr>
      <w:sz w:val="16"/>
      <w:szCs w:val="16"/>
    </w:rPr>
  </w:style>
  <w:style w:type="paragraph" w:styleId="AklamaMetni">
    <w:name w:val="annotation text"/>
    <w:basedOn w:val="Normal"/>
    <w:link w:val="AklamaMetniChar"/>
    <w:uiPriority w:val="99"/>
    <w:unhideWhenUsed/>
    <w:rsid w:val="00324EF6"/>
    <w:pPr>
      <w:spacing w:line="240" w:lineRule="auto"/>
    </w:pPr>
    <w:rPr>
      <w:sz w:val="20"/>
      <w:szCs w:val="20"/>
    </w:rPr>
  </w:style>
  <w:style w:type="character" w:customStyle="1" w:styleId="AklamaMetniChar">
    <w:name w:val="Açıklama Metni Char"/>
    <w:basedOn w:val="VarsaylanParagrafYazTipi"/>
    <w:link w:val="AklamaMetni"/>
    <w:uiPriority w:val="99"/>
    <w:rsid w:val="00324EF6"/>
    <w:rPr>
      <w:sz w:val="20"/>
      <w:szCs w:val="20"/>
      <w:lang w:eastAsia="en-US"/>
    </w:rPr>
  </w:style>
  <w:style w:type="paragraph" w:styleId="AklamaKonusu">
    <w:name w:val="annotation subject"/>
    <w:basedOn w:val="AklamaMetni"/>
    <w:next w:val="AklamaMetni"/>
    <w:link w:val="AklamaKonusuChar"/>
    <w:uiPriority w:val="99"/>
    <w:semiHidden/>
    <w:unhideWhenUsed/>
    <w:rsid w:val="00324EF6"/>
    <w:rPr>
      <w:b/>
      <w:bCs/>
    </w:rPr>
  </w:style>
  <w:style w:type="character" w:customStyle="1" w:styleId="AklamaKonusuChar">
    <w:name w:val="Açıklama Konusu Char"/>
    <w:basedOn w:val="AklamaMetniChar"/>
    <w:link w:val="AklamaKonusu"/>
    <w:uiPriority w:val="99"/>
    <w:semiHidden/>
    <w:rsid w:val="00324EF6"/>
    <w:rPr>
      <w:b/>
      <w:bCs/>
      <w:sz w:val="20"/>
      <w:szCs w:val="20"/>
      <w:lang w:eastAsia="en-US"/>
    </w:rPr>
  </w:style>
  <w:style w:type="paragraph" w:styleId="AralkYok">
    <w:name w:val="No Spacing"/>
    <w:uiPriority w:val="1"/>
    <w:qFormat/>
    <w:rsid w:val="0033228C"/>
    <w:rPr>
      <w:rFonts w:asciiTheme="minorHAnsi" w:eastAsiaTheme="minorHAnsi" w:hAnsiTheme="minorHAnsi" w:cstheme="minorBidi"/>
      <w:kern w:val="0"/>
      <w:sz w:val="22"/>
      <w:szCs w:val="22"/>
      <w:lang w:val="en-US" w:eastAsia="en-US"/>
    </w:rPr>
  </w:style>
  <w:style w:type="paragraph" w:styleId="GvdeMetni">
    <w:name w:val="Body Text"/>
    <w:basedOn w:val="Normal"/>
    <w:link w:val="GvdeMetniChar"/>
    <w:uiPriority w:val="99"/>
    <w:unhideWhenUsed/>
    <w:rsid w:val="00646005"/>
    <w:rPr>
      <w:b/>
      <w:color w:val="FF0000"/>
      <w:sz w:val="20"/>
    </w:rPr>
  </w:style>
  <w:style w:type="character" w:customStyle="1" w:styleId="GvdeMetniChar">
    <w:name w:val="Gövde Metni Char"/>
    <w:basedOn w:val="VarsaylanParagrafYazTipi"/>
    <w:link w:val="GvdeMetni"/>
    <w:uiPriority w:val="99"/>
    <w:rsid w:val="00646005"/>
    <w:rPr>
      <w:b/>
      <w:color w:val="FF0000"/>
      <w:sz w:val="20"/>
      <w:szCs w:val="22"/>
      <w:lang w:eastAsia="en-US"/>
    </w:rPr>
  </w:style>
  <w:style w:type="paragraph" w:styleId="GvdeMetni3">
    <w:name w:val="Body Text 3"/>
    <w:basedOn w:val="Normal"/>
    <w:link w:val="GvdeMetni3Char"/>
    <w:uiPriority w:val="99"/>
    <w:unhideWhenUsed/>
    <w:rsid w:val="00170BE4"/>
    <w:rPr>
      <w:rFonts w:ascii="Times New Roman" w:hAnsi="Times New Roman"/>
      <w:sz w:val="16"/>
      <w:szCs w:val="16"/>
    </w:rPr>
  </w:style>
  <w:style w:type="character" w:customStyle="1" w:styleId="GvdeMetni3Char">
    <w:name w:val="Gövde Metni 3 Char"/>
    <w:basedOn w:val="VarsaylanParagrafYazTipi"/>
    <w:link w:val="GvdeMetni3"/>
    <w:uiPriority w:val="99"/>
    <w:rsid w:val="00170BE4"/>
    <w:rPr>
      <w:rFonts w:ascii="Times New Roman" w:hAnsi="Times New Roman"/>
      <w:sz w:val="16"/>
      <w:szCs w:val="16"/>
      <w:lang w:eastAsia="en-US"/>
    </w:rPr>
  </w:style>
  <w:style w:type="paragraph" w:styleId="Dzeltme">
    <w:name w:val="Revision"/>
    <w:hidden/>
    <w:uiPriority w:val="99"/>
    <w:semiHidden/>
    <w:rsid w:val="00A97C5B"/>
    <w:rPr>
      <w:sz w:val="22"/>
      <w:szCs w:val="22"/>
      <w:lang w:eastAsia="en-US"/>
    </w:rPr>
  </w:style>
  <w:style w:type="character" w:customStyle="1" w:styleId="normalchar">
    <w:name w:val="normal__char"/>
    <w:basedOn w:val="VarsaylanParagrafYazTipi"/>
    <w:rsid w:val="00281D7F"/>
  </w:style>
  <w:style w:type="paragraph" w:customStyle="1" w:styleId="Papermain">
    <w:name w:val="Paper main"/>
    <w:qFormat/>
    <w:rsid w:val="00264F4E"/>
    <w:pPr>
      <w:spacing w:line="480" w:lineRule="auto"/>
      <w:jc w:val="both"/>
    </w:pPr>
    <w:rPr>
      <w:rFonts w:ascii="Times New Roman" w:eastAsiaTheme="minorHAnsi" w:hAnsi="Times New Roman" w:cstheme="minorBidi"/>
      <w:color w:val="000000" w:themeColor="text1"/>
      <w:kern w:val="0"/>
      <w:szCs w:val="22"/>
      <w:lang w:val="en-US" w:eastAsia="en-US"/>
    </w:rPr>
  </w:style>
  <w:style w:type="table" w:customStyle="1" w:styleId="TableGrid1">
    <w:name w:val="Table Grid1"/>
    <w:basedOn w:val="NormalTablo"/>
    <w:next w:val="TabloKlavuzu"/>
    <w:uiPriority w:val="39"/>
    <w:rsid w:val="0023763B"/>
    <w:rPr>
      <w:kern w:val="0"/>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NormalTablo"/>
    <w:next w:val="TabloKlavuzu"/>
    <w:uiPriority w:val="39"/>
    <w:rsid w:val="00E91322"/>
    <w:rPr>
      <w:kern w:val="0"/>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edList1">
    <w:name w:val="Bulleted List 1"/>
    <w:basedOn w:val="AnaParagrafYaziStiliSau"/>
    <w:qFormat/>
    <w:rsid w:val="00592A82"/>
    <w:pPr>
      <w:numPr>
        <w:numId w:val="4"/>
      </w:numPr>
      <w:spacing w:after="120"/>
      <w:ind w:left="714" w:hanging="357"/>
    </w:pPr>
  </w:style>
  <w:style w:type="paragraph" w:customStyle="1" w:styleId="SaysalList1">
    <w:name w:val="Sayısal List 1"/>
    <w:basedOn w:val="BulletedList1"/>
    <w:qFormat/>
    <w:rsid w:val="00DB5294"/>
    <w:pPr>
      <w:numPr>
        <w:numId w:val="6"/>
      </w:numPr>
    </w:pPr>
  </w:style>
  <w:style w:type="table" w:customStyle="1" w:styleId="TableGrid3">
    <w:name w:val="Table Grid3"/>
    <w:basedOn w:val="NormalTablo"/>
    <w:next w:val="TabloKlavuzu"/>
    <w:uiPriority w:val="39"/>
    <w:rsid w:val="0075282F"/>
    <w:rPr>
      <w:rFonts w:cs="Arial"/>
      <w:kern w:val="0"/>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footnote">
    <w:name w:val="Table footnote"/>
    <w:qFormat/>
    <w:rsid w:val="00D11FA0"/>
    <w:pPr>
      <w:spacing w:after="200"/>
    </w:pPr>
    <w:rPr>
      <w:rFonts w:ascii="Times New Roman" w:eastAsia="Times New Roman" w:hAnsi="Times New Roman"/>
      <w:bCs/>
      <w:color w:val="000000"/>
      <w:kern w:val="0"/>
      <w:sz w:val="18"/>
      <w:lang w:val="en-US"/>
    </w:rPr>
  </w:style>
  <w:style w:type="table" w:customStyle="1" w:styleId="TabloKlavuzu11">
    <w:name w:val="Tablo Kılavuzu11"/>
    <w:basedOn w:val="NormalTablo"/>
    <w:rsid w:val="009C2EF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9258">
      <w:bodyDiv w:val="1"/>
      <w:marLeft w:val="0"/>
      <w:marRight w:val="0"/>
      <w:marTop w:val="0"/>
      <w:marBottom w:val="0"/>
      <w:divBdr>
        <w:top w:val="none" w:sz="0" w:space="0" w:color="auto"/>
        <w:left w:val="none" w:sz="0" w:space="0" w:color="auto"/>
        <w:bottom w:val="none" w:sz="0" w:space="0" w:color="auto"/>
        <w:right w:val="none" w:sz="0" w:space="0" w:color="auto"/>
      </w:divBdr>
      <w:divsChild>
        <w:div w:id="969088122">
          <w:marLeft w:val="547"/>
          <w:marRight w:val="0"/>
          <w:marTop w:val="144"/>
          <w:marBottom w:val="0"/>
          <w:divBdr>
            <w:top w:val="none" w:sz="0" w:space="0" w:color="auto"/>
            <w:left w:val="none" w:sz="0" w:space="0" w:color="auto"/>
            <w:bottom w:val="none" w:sz="0" w:space="0" w:color="auto"/>
            <w:right w:val="none" w:sz="0" w:space="0" w:color="auto"/>
          </w:divBdr>
        </w:div>
      </w:divsChild>
    </w:div>
    <w:div w:id="19092279">
      <w:bodyDiv w:val="1"/>
      <w:marLeft w:val="0"/>
      <w:marRight w:val="0"/>
      <w:marTop w:val="0"/>
      <w:marBottom w:val="0"/>
      <w:divBdr>
        <w:top w:val="none" w:sz="0" w:space="0" w:color="auto"/>
        <w:left w:val="none" w:sz="0" w:space="0" w:color="auto"/>
        <w:bottom w:val="none" w:sz="0" w:space="0" w:color="auto"/>
        <w:right w:val="none" w:sz="0" w:space="0" w:color="auto"/>
      </w:divBdr>
    </w:div>
    <w:div w:id="51849531">
      <w:bodyDiv w:val="1"/>
      <w:marLeft w:val="0"/>
      <w:marRight w:val="0"/>
      <w:marTop w:val="0"/>
      <w:marBottom w:val="0"/>
      <w:divBdr>
        <w:top w:val="none" w:sz="0" w:space="0" w:color="auto"/>
        <w:left w:val="none" w:sz="0" w:space="0" w:color="auto"/>
        <w:bottom w:val="none" w:sz="0" w:space="0" w:color="auto"/>
        <w:right w:val="none" w:sz="0" w:space="0" w:color="auto"/>
      </w:divBdr>
      <w:divsChild>
        <w:div w:id="1898322429">
          <w:marLeft w:val="547"/>
          <w:marRight w:val="0"/>
          <w:marTop w:val="154"/>
          <w:marBottom w:val="0"/>
          <w:divBdr>
            <w:top w:val="none" w:sz="0" w:space="0" w:color="auto"/>
            <w:left w:val="none" w:sz="0" w:space="0" w:color="auto"/>
            <w:bottom w:val="none" w:sz="0" w:space="0" w:color="auto"/>
            <w:right w:val="none" w:sz="0" w:space="0" w:color="auto"/>
          </w:divBdr>
        </w:div>
      </w:divsChild>
    </w:div>
    <w:div w:id="84346411">
      <w:bodyDiv w:val="1"/>
      <w:marLeft w:val="0"/>
      <w:marRight w:val="0"/>
      <w:marTop w:val="0"/>
      <w:marBottom w:val="0"/>
      <w:divBdr>
        <w:top w:val="none" w:sz="0" w:space="0" w:color="auto"/>
        <w:left w:val="none" w:sz="0" w:space="0" w:color="auto"/>
        <w:bottom w:val="none" w:sz="0" w:space="0" w:color="auto"/>
        <w:right w:val="none" w:sz="0" w:space="0" w:color="auto"/>
      </w:divBdr>
    </w:div>
    <w:div w:id="89666813">
      <w:bodyDiv w:val="1"/>
      <w:marLeft w:val="0"/>
      <w:marRight w:val="0"/>
      <w:marTop w:val="0"/>
      <w:marBottom w:val="0"/>
      <w:divBdr>
        <w:top w:val="none" w:sz="0" w:space="0" w:color="auto"/>
        <w:left w:val="none" w:sz="0" w:space="0" w:color="auto"/>
        <w:bottom w:val="none" w:sz="0" w:space="0" w:color="auto"/>
        <w:right w:val="none" w:sz="0" w:space="0" w:color="auto"/>
      </w:divBdr>
    </w:div>
    <w:div w:id="113639466">
      <w:bodyDiv w:val="1"/>
      <w:marLeft w:val="0"/>
      <w:marRight w:val="0"/>
      <w:marTop w:val="0"/>
      <w:marBottom w:val="0"/>
      <w:divBdr>
        <w:top w:val="none" w:sz="0" w:space="0" w:color="auto"/>
        <w:left w:val="none" w:sz="0" w:space="0" w:color="auto"/>
        <w:bottom w:val="none" w:sz="0" w:space="0" w:color="auto"/>
        <w:right w:val="none" w:sz="0" w:space="0" w:color="auto"/>
      </w:divBdr>
    </w:div>
    <w:div w:id="118496699">
      <w:bodyDiv w:val="1"/>
      <w:marLeft w:val="0"/>
      <w:marRight w:val="0"/>
      <w:marTop w:val="0"/>
      <w:marBottom w:val="0"/>
      <w:divBdr>
        <w:top w:val="none" w:sz="0" w:space="0" w:color="auto"/>
        <w:left w:val="none" w:sz="0" w:space="0" w:color="auto"/>
        <w:bottom w:val="none" w:sz="0" w:space="0" w:color="auto"/>
        <w:right w:val="none" w:sz="0" w:space="0" w:color="auto"/>
      </w:divBdr>
    </w:div>
    <w:div w:id="121464084">
      <w:bodyDiv w:val="1"/>
      <w:marLeft w:val="0"/>
      <w:marRight w:val="0"/>
      <w:marTop w:val="0"/>
      <w:marBottom w:val="0"/>
      <w:divBdr>
        <w:top w:val="none" w:sz="0" w:space="0" w:color="auto"/>
        <w:left w:val="none" w:sz="0" w:space="0" w:color="auto"/>
        <w:bottom w:val="none" w:sz="0" w:space="0" w:color="auto"/>
        <w:right w:val="none" w:sz="0" w:space="0" w:color="auto"/>
      </w:divBdr>
    </w:div>
    <w:div w:id="183444947">
      <w:bodyDiv w:val="1"/>
      <w:marLeft w:val="0"/>
      <w:marRight w:val="0"/>
      <w:marTop w:val="0"/>
      <w:marBottom w:val="0"/>
      <w:divBdr>
        <w:top w:val="none" w:sz="0" w:space="0" w:color="auto"/>
        <w:left w:val="none" w:sz="0" w:space="0" w:color="auto"/>
        <w:bottom w:val="none" w:sz="0" w:space="0" w:color="auto"/>
        <w:right w:val="none" w:sz="0" w:space="0" w:color="auto"/>
      </w:divBdr>
    </w:div>
    <w:div w:id="209611897">
      <w:bodyDiv w:val="1"/>
      <w:marLeft w:val="0"/>
      <w:marRight w:val="0"/>
      <w:marTop w:val="0"/>
      <w:marBottom w:val="0"/>
      <w:divBdr>
        <w:top w:val="none" w:sz="0" w:space="0" w:color="auto"/>
        <w:left w:val="none" w:sz="0" w:space="0" w:color="auto"/>
        <w:bottom w:val="none" w:sz="0" w:space="0" w:color="auto"/>
        <w:right w:val="none" w:sz="0" w:space="0" w:color="auto"/>
      </w:divBdr>
    </w:div>
    <w:div w:id="234245151">
      <w:bodyDiv w:val="1"/>
      <w:marLeft w:val="0"/>
      <w:marRight w:val="0"/>
      <w:marTop w:val="0"/>
      <w:marBottom w:val="0"/>
      <w:divBdr>
        <w:top w:val="none" w:sz="0" w:space="0" w:color="auto"/>
        <w:left w:val="none" w:sz="0" w:space="0" w:color="auto"/>
        <w:bottom w:val="none" w:sz="0" w:space="0" w:color="auto"/>
        <w:right w:val="none" w:sz="0" w:space="0" w:color="auto"/>
      </w:divBdr>
      <w:divsChild>
        <w:div w:id="861744925">
          <w:marLeft w:val="547"/>
          <w:marRight w:val="0"/>
          <w:marTop w:val="154"/>
          <w:marBottom w:val="0"/>
          <w:divBdr>
            <w:top w:val="none" w:sz="0" w:space="0" w:color="auto"/>
            <w:left w:val="none" w:sz="0" w:space="0" w:color="auto"/>
            <w:bottom w:val="none" w:sz="0" w:space="0" w:color="auto"/>
            <w:right w:val="none" w:sz="0" w:space="0" w:color="auto"/>
          </w:divBdr>
        </w:div>
      </w:divsChild>
    </w:div>
    <w:div w:id="253558933">
      <w:bodyDiv w:val="1"/>
      <w:marLeft w:val="0"/>
      <w:marRight w:val="0"/>
      <w:marTop w:val="0"/>
      <w:marBottom w:val="0"/>
      <w:divBdr>
        <w:top w:val="none" w:sz="0" w:space="0" w:color="auto"/>
        <w:left w:val="none" w:sz="0" w:space="0" w:color="auto"/>
        <w:bottom w:val="none" w:sz="0" w:space="0" w:color="auto"/>
        <w:right w:val="none" w:sz="0" w:space="0" w:color="auto"/>
      </w:divBdr>
      <w:divsChild>
        <w:div w:id="1692872714">
          <w:marLeft w:val="547"/>
          <w:marRight w:val="0"/>
          <w:marTop w:val="120"/>
          <w:marBottom w:val="0"/>
          <w:divBdr>
            <w:top w:val="none" w:sz="0" w:space="0" w:color="auto"/>
            <w:left w:val="none" w:sz="0" w:space="0" w:color="auto"/>
            <w:bottom w:val="none" w:sz="0" w:space="0" w:color="auto"/>
            <w:right w:val="none" w:sz="0" w:space="0" w:color="auto"/>
          </w:divBdr>
        </w:div>
      </w:divsChild>
    </w:div>
    <w:div w:id="283541244">
      <w:bodyDiv w:val="1"/>
      <w:marLeft w:val="0"/>
      <w:marRight w:val="0"/>
      <w:marTop w:val="0"/>
      <w:marBottom w:val="0"/>
      <w:divBdr>
        <w:top w:val="none" w:sz="0" w:space="0" w:color="auto"/>
        <w:left w:val="none" w:sz="0" w:space="0" w:color="auto"/>
        <w:bottom w:val="none" w:sz="0" w:space="0" w:color="auto"/>
        <w:right w:val="none" w:sz="0" w:space="0" w:color="auto"/>
      </w:divBdr>
    </w:div>
    <w:div w:id="284317234">
      <w:bodyDiv w:val="1"/>
      <w:marLeft w:val="0"/>
      <w:marRight w:val="0"/>
      <w:marTop w:val="0"/>
      <w:marBottom w:val="0"/>
      <w:divBdr>
        <w:top w:val="none" w:sz="0" w:space="0" w:color="auto"/>
        <w:left w:val="none" w:sz="0" w:space="0" w:color="auto"/>
        <w:bottom w:val="none" w:sz="0" w:space="0" w:color="auto"/>
        <w:right w:val="none" w:sz="0" w:space="0" w:color="auto"/>
      </w:divBdr>
    </w:div>
    <w:div w:id="319578875">
      <w:bodyDiv w:val="1"/>
      <w:marLeft w:val="0"/>
      <w:marRight w:val="0"/>
      <w:marTop w:val="0"/>
      <w:marBottom w:val="0"/>
      <w:divBdr>
        <w:top w:val="none" w:sz="0" w:space="0" w:color="auto"/>
        <w:left w:val="none" w:sz="0" w:space="0" w:color="auto"/>
        <w:bottom w:val="none" w:sz="0" w:space="0" w:color="auto"/>
        <w:right w:val="none" w:sz="0" w:space="0" w:color="auto"/>
      </w:divBdr>
    </w:div>
    <w:div w:id="340279986">
      <w:bodyDiv w:val="1"/>
      <w:marLeft w:val="0"/>
      <w:marRight w:val="0"/>
      <w:marTop w:val="0"/>
      <w:marBottom w:val="0"/>
      <w:divBdr>
        <w:top w:val="none" w:sz="0" w:space="0" w:color="auto"/>
        <w:left w:val="none" w:sz="0" w:space="0" w:color="auto"/>
        <w:bottom w:val="none" w:sz="0" w:space="0" w:color="auto"/>
        <w:right w:val="none" w:sz="0" w:space="0" w:color="auto"/>
      </w:divBdr>
    </w:div>
    <w:div w:id="357707848">
      <w:bodyDiv w:val="1"/>
      <w:marLeft w:val="0"/>
      <w:marRight w:val="0"/>
      <w:marTop w:val="0"/>
      <w:marBottom w:val="0"/>
      <w:divBdr>
        <w:top w:val="none" w:sz="0" w:space="0" w:color="auto"/>
        <w:left w:val="none" w:sz="0" w:space="0" w:color="auto"/>
        <w:bottom w:val="none" w:sz="0" w:space="0" w:color="auto"/>
        <w:right w:val="none" w:sz="0" w:space="0" w:color="auto"/>
      </w:divBdr>
    </w:div>
    <w:div w:id="362248584">
      <w:bodyDiv w:val="1"/>
      <w:marLeft w:val="0"/>
      <w:marRight w:val="0"/>
      <w:marTop w:val="0"/>
      <w:marBottom w:val="0"/>
      <w:divBdr>
        <w:top w:val="none" w:sz="0" w:space="0" w:color="auto"/>
        <w:left w:val="none" w:sz="0" w:space="0" w:color="auto"/>
        <w:bottom w:val="none" w:sz="0" w:space="0" w:color="auto"/>
        <w:right w:val="none" w:sz="0" w:space="0" w:color="auto"/>
      </w:divBdr>
    </w:div>
    <w:div w:id="371157344">
      <w:bodyDiv w:val="1"/>
      <w:marLeft w:val="0"/>
      <w:marRight w:val="0"/>
      <w:marTop w:val="0"/>
      <w:marBottom w:val="0"/>
      <w:divBdr>
        <w:top w:val="none" w:sz="0" w:space="0" w:color="auto"/>
        <w:left w:val="none" w:sz="0" w:space="0" w:color="auto"/>
        <w:bottom w:val="none" w:sz="0" w:space="0" w:color="auto"/>
        <w:right w:val="none" w:sz="0" w:space="0" w:color="auto"/>
      </w:divBdr>
    </w:div>
    <w:div w:id="393235402">
      <w:bodyDiv w:val="1"/>
      <w:marLeft w:val="0"/>
      <w:marRight w:val="0"/>
      <w:marTop w:val="0"/>
      <w:marBottom w:val="0"/>
      <w:divBdr>
        <w:top w:val="none" w:sz="0" w:space="0" w:color="auto"/>
        <w:left w:val="none" w:sz="0" w:space="0" w:color="auto"/>
        <w:bottom w:val="none" w:sz="0" w:space="0" w:color="auto"/>
        <w:right w:val="none" w:sz="0" w:space="0" w:color="auto"/>
      </w:divBdr>
      <w:divsChild>
        <w:div w:id="1450775958">
          <w:marLeft w:val="547"/>
          <w:marRight w:val="0"/>
          <w:marTop w:val="154"/>
          <w:marBottom w:val="0"/>
          <w:divBdr>
            <w:top w:val="none" w:sz="0" w:space="0" w:color="auto"/>
            <w:left w:val="none" w:sz="0" w:space="0" w:color="auto"/>
            <w:bottom w:val="none" w:sz="0" w:space="0" w:color="auto"/>
            <w:right w:val="none" w:sz="0" w:space="0" w:color="auto"/>
          </w:divBdr>
        </w:div>
      </w:divsChild>
    </w:div>
    <w:div w:id="424303169">
      <w:bodyDiv w:val="1"/>
      <w:marLeft w:val="0"/>
      <w:marRight w:val="0"/>
      <w:marTop w:val="0"/>
      <w:marBottom w:val="0"/>
      <w:divBdr>
        <w:top w:val="none" w:sz="0" w:space="0" w:color="auto"/>
        <w:left w:val="none" w:sz="0" w:space="0" w:color="auto"/>
        <w:bottom w:val="none" w:sz="0" w:space="0" w:color="auto"/>
        <w:right w:val="none" w:sz="0" w:space="0" w:color="auto"/>
      </w:divBdr>
      <w:divsChild>
        <w:div w:id="54276797">
          <w:marLeft w:val="547"/>
          <w:marRight w:val="0"/>
          <w:marTop w:val="154"/>
          <w:marBottom w:val="0"/>
          <w:divBdr>
            <w:top w:val="none" w:sz="0" w:space="0" w:color="auto"/>
            <w:left w:val="none" w:sz="0" w:space="0" w:color="auto"/>
            <w:bottom w:val="none" w:sz="0" w:space="0" w:color="auto"/>
            <w:right w:val="none" w:sz="0" w:space="0" w:color="auto"/>
          </w:divBdr>
        </w:div>
        <w:div w:id="161242599">
          <w:marLeft w:val="547"/>
          <w:marRight w:val="0"/>
          <w:marTop w:val="154"/>
          <w:marBottom w:val="0"/>
          <w:divBdr>
            <w:top w:val="none" w:sz="0" w:space="0" w:color="auto"/>
            <w:left w:val="none" w:sz="0" w:space="0" w:color="auto"/>
            <w:bottom w:val="none" w:sz="0" w:space="0" w:color="auto"/>
            <w:right w:val="none" w:sz="0" w:space="0" w:color="auto"/>
          </w:divBdr>
        </w:div>
      </w:divsChild>
    </w:div>
    <w:div w:id="487408361">
      <w:bodyDiv w:val="1"/>
      <w:marLeft w:val="0"/>
      <w:marRight w:val="0"/>
      <w:marTop w:val="0"/>
      <w:marBottom w:val="0"/>
      <w:divBdr>
        <w:top w:val="none" w:sz="0" w:space="0" w:color="auto"/>
        <w:left w:val="none" w:sz="0" w:space="0" w:color="auto"/>
        <w:bottom w:val="none" w:sz="0" w:space="0" w:color="auto"/>
        <w:right w:val="none" w:sz="0" w:space="0" w:color="auto"/>
      </w:divBdr>
    </w:div>
    <w:div w:id="488791952">
      <w:bodyDiv w:val="1"/>
      <w:marLeft w:val="0"/>
      <w:marRight w:val="0"/>
      <w:marTop w:val="0"/>
      <w:marBottom w:val="0"/>
      <w:divBdr>
        <w:top w:val="none" w:sz="0" w:space="0" w:color="auto"/>
        <w:left w:val="none" w:sz="0" w:space="0" w:color="auto"/>
        <w:bottom w:val="none" w:sz="0" w:space="0" w:color="auto"/>
        <w:right w:val="none" w:sz="0" w:space="0" w:color="auto"/>
      </w:divBdr>
    </w:div>
    <w:div w:id="490487001">
      <w:bodyDiv w:val="1"/>
      <w:marLeft w:val="0"/>
      <w:marRight w:val="0"/>
      <w:marTop w:val="0"/>
      <w:marBottom w:val="0"/>
      <w:divBdr>
        <w:top w:val="none" w:sz="0" w:space="0" w:color="auto"/>
        <w:left w:val="none" w:sz="0" w:space="0" w:color="auto"/>
        <w:bottom w:val="none" w:sz="0" w:space="0" w:color="auto"/>
        <w:right w:val="none" w:sz="0" w:space="0" w:color="auto"/>
      </w:divBdr>
      <w:divsChild>
        <w:div w:id="913273951">
          <w:marLeft w:val="547"/>
          <w:marRight w:val="0"/>
          <w:marTop w:val="154"/>
          <w:marBottom w:val="0"/>
          <w:divBdr>
            <w:top w:val="none" w:sz="0" w:space="0" w:color="auto"/>
            <w:left w:val="none" w:sz="0" w:space="0" w:color="auto"/>
            <w:bottom w:val="none" w:sz="0" w:space="0" w:color="auto"/>
            <w:right w:val="none" w:sz="0" w:space="0" w:color="auto"/>
          </w:divBdr>
        </w:div>
      </w:divsChild>
    </w:div>
    <w:div w:id="494954332">
      <w:bodyDiv w:val="1"/>
      <w:marLeft w:val="0"/>
      <w:marRight w:val="0"/>
      <w:marTop w:val="0"/>
      <w:marBottom w:val="0"/>
      <w:divBdr>
        <w:top w:val="none" w:sz="0" w:space="0" w:color="auto"/>
        <w:left w:val="none" w:sz="0" w:space="0" w:color="auto"/>
        <w:bottom w:val="none" w:sz="0" w:space="0" w:color="auto"/>
        <w:right w:val="none" w:sz="0" w:space="0" w:color="auto"/>
      </w:divBdr>
    </w:div>
    <w:div w:id="499858624">
      <w:bodyDiv w:val="1"/>
      <w:marLeft w:val="0"/>
      <w:marRight w:val="0"/>
      <w:marTop w:val="0"/>
      <w:marBottom w:val="0"/>
      <w:divBdr>
        <w:top w:val="none" w:sz="0" w:space="0" w:color="auto"/>
        <w:left w:val="none" w:sz="0" w:space="0" w:color="auto"/>
        <w:bottom w:val="none" w:sz="0" w:space="0" w:color="auto"/>
        <w:right w:val="none" w:sz="0" w:space="0" w:color="auto"/>
      </w:divBdr>
    </w:div>
    <w:div w:id="504133361">
      <w:bodyDiv w:val="1"/>
      <w:marLeft w:val="0"/>
      <w:marRight w:val="0"/>
      <w:marTop w:val="0"/>
      <w:marBottom w:val="0"/>
      <w:divBdr>
        <w:top w:val="none" w:sz="0" w:space="0" w:color="auto"/>
        <w:left w:val="none" w:sz="0" w:space="0" w:color="auto"/>
        <w:bottom w:val="none" w:sz="0" w:space="0" w:color="auto"/>
        <w:right w:val="none" w:sz="0" w:space="0" w:color="auto"/>
      </w:divBdr>
      <w:divsChild>
        <w:div w:id="1877885187">
          <w:marLeft w:val="547"/>
          <w:marRight w:val="0"/>
          <w:marTop w:val="144"/>
          <w:marBottom w:val="0"/>
          <w:divBdr>
            <w:top w:val="none" w:sz="0" w:space="0" w:color="auto"/>
            <w:left w:val="none" w:sz="0" w:space="0" w:color="auto"/>
            <w:bottom w:val="none" w:sz="0" w:space="0" w:color="auto"/>
            <w:right w:val="none" w:sz="0" w:space="0" w:color="auto"/>
          </w:divBdr>
        </w:div>
      </w:divsChild>
    </w:div>
    <w:div w:id="529954650">
      <w:bodyDiv w:val="1"/>
      <w:marLeft w:val="0"/>
      <w:marRight w:val="0"/>
      <w:marTop w:val="0"/>
      <w:marBottom w:val="0"/>
      <w:divBdr>
        <w:top w:val="none" w:sz="0" w:space="0" w:color="auto"/>
        <w:left w:val="none" w:sz="0" w:space="0" w:color="auto"/>
        <w:bottom w:val="none" w:sz="0" w:space="0" w:color="auto"/>
        <w:right w:val="none" w:sz="0" w:space="0" w:color="auto"/>
      </w:divBdr>
    </w:div>
    <w:div w:id="547566096">
      <w:bodyDiv w:val="1"/>
      <w:marLeft w:val="0"/>
      <w:marRight w:val="0"/>
      <w:marTop w:val="0"/>
      <w:marBottom w:val="0"/>
      <w:divBdr>
        <w:top w:val="none" w:sz="0" w:space="0" w:color="auto"/>
        <w:left w:val="none" w:sz="0" w:space="0" w:color="auto"/>
        <w:bottom w:val="none" w:sz="0" w:space="0" w:color="auto"/>
        <w:right w:val="none" w:sz="0" w:space="0" w:color="auto"/>
      </w:divBdr>
    </w:div>
    <w:div w:id="585849196">
      <w:bodyDiv w:val="1"/>
      <w:marLeft w:val="0"/>
      <w:marRight w:val="0"/>
      <w:marTop w:val="0"/>
      <w:marBottom w:val="0"/>
      <w:divBdr>
        <w:top w:val="none" w:sz="0" w:space="0" w:color="auto"/>
        <w:left w:val="none" w:sz="0" w:space="0" w:color="auto"/>
        <w:bottom w:val="none" w:sz="0" w:space="0" w:color="auto"/>
        <w:right w:val="none" w:sz="0" w:space="0" w:color="auto"/>
      </w:divBdr>
    </w:div>
    <w:div w:id="638803806">
      <w:bodyDiv w:val="1"/>
      <w:marLeft w:val="0"/>
      <w:marRight w:val="0"/>
      <w:marTop w:val="0"/>
      <w:marBottom w:val="0"/>
      <w:divBdr>
        <w:top w:val="none" w:sz="0" w:space="0" w:color="auto"/>
        <w:left w:val="none" w:sz="0" w:space="0" w:color="auto"/>
        <w:bottom w:val="none" w:sz="0" w:space="0" w:color="auto"/>
        <w:right w:val="none" w:sz="0" w:space="0" w:color="auto"/>
      </w:divBdr>
    </w:div>
    <w:div w:id="647829869">
      <w:bodyDiv w:val="1"/>
      <w:marLeft w:val="0"/>
      <w:marRight w:val="0"/>
      <w:marTop w:val="0"/>
      <w:marBottom w:val="0"/>
      <w:divBdr>
        <w:top w:val="none" w:sz="0" w:space="0" w:color="auto"/>
        <w:left w:val="none" w:sz="0" w:space="0" w:color="auto"/>
        <w:bottom w:val="none" w:sz="0" w:space="0" w:color="auto"/>
        <w:right w:val="none" w:sz="0" w:space="0" w:color="auto"/>
      </w:divBdr>
    </w:div>
    <w:div w:id="701589308">
      <w:bodyDiv w:val="1"/>
      <w:marLeft w:val="0"/>
      <w:marRight w:val="0"/>
      <w:marTop w:val="0"/>
      <w:marBottom w:val="0"/>
      <w:divBdr>
        <w:top w:val="none" w:sz="0" w:space="0" w:color="auto"/>
        <w:left w:val="none" w:sz="0" w:space="0" w:color="auto"/>
        <w:bottom w:val="none" w:sz="0" w:space="0" w:color="auto"/>
        <w:right w:val="none" w:sz="0" w:space="0" w:color="auto"/>
      </w:divBdr>
    </w:div>
    <w:div w:id="769398513">
      <w:bodyDiv w:val="1"/>
      <w:marLeft w:val="0"/>
      <w:marRight w:val="0"/>
      <w:marTop w:val="0"/>
      <w:marBottom w:val="0"/>
      <w:divBdr>
        <w:top w:val="none" w:sz="0" w:space="0" w:color="auto"/>
        <w:left w:val="none" w:sz="0" w:space="0" w:color="auto"/>
        <w:bottom w:val="none" w:sz="0" w:space="0" w:color="auto"/>
        <w:right w:val="none" w:sz="0" w:space="0" w:color="auto"/>
      </w:divBdr>
    </w:div>
    <w:div w:id="784271256">
      <w:bodyDiv w:val="1"/>
      <w:marLeft w:val="0"/>
      <w:marRight w:val="0"/>
      <w:marTop w:val="0"/>
      <w:marBottom w:val="0"/>
      <w:divBdr>
        <w:top w:val="none" w:sz="0" w:space="0" w:color="auto"/>
        <w:left w:val="none" w:sz="0" w:space="0" w:color="auto"/>
        <w:bottom w:val="none" w:sz="0" w:space="0" w:color="auto"/>
        <w:right w:val="none" w:sz="0" w:space="0" w:color="auto"/>
      </w:divBdr>
    </w:div>
    <w:div w:id="787819907">
      <w:bodyDiv w:val="1"/>
      <w:marLeft w:val="0"/>
      <w:marRight w:val="0"/>
      <w:marTop w:val="0"/>
      <w:marBottom w:val="0"/>
      <w:divBdr>
        <w:top w:val="none" w:sz="0" w:space="0" w:color="auto"/>
        <w:left w:val="none" w:sz="0" w:space="0" w:color="auto"/>
        <w:bottom w:val="none" w:sz="0" w:space="0" w:color="auto"/>
        <w:right w:val="none" w:sz="0" w:space="0" w:color="auto"/>
      </w:divBdr>
      <w:divsChild>
        <w:div w:id="1812942351">
          <w:marLeft w:val="547"/>
          <w:marRight w:val="0"/>
          <w:marTop w:val="154"/>
          <w:marBottom w:val="0"/>
          <w:divBdr>
            <w:top w:val="none" w:sz="0" w:space="0" w:color="auto"/>
            <w:left w:val="none" w:sz="0" w:space="0" w:color="auto"/>
            <w:bottom w:val="none" w:sz="0" w:space="0" w:color="auto"/>
            <w:right w:val="none" w:sz="0" w:space="0" w:color="auto"/>
          </w:divBdr>
        </w:div>
      </w:divsChild>
    </w:div>
    <w:div w:id="790127922">
      <w:bodyDiv w:val="1"/>
      <w:marLeft w:val="0"/>
      <w:marRight w:val="0"/>
      <w:marTop w:val="0"/>
      <w:marBottom w:val="0"/>
      <w:divBdr>
        <w:top w:val="none" w:sz="0" w:space="0" w:color="auto"/>
        <w:left w:val="none" w:sz="0" w:space="0" w:color="auto"/>
        <w:bottom w:val="none" w:sz="0" w:space="0" w:color="auto"/>
        <w:right w:val="none" w:sz="0" w:space="0" w:color="auto"/>
      </w:divBdr>
      <w:divsChild>
        <w:div w:id="2112889169">
          <w:marLeft w:val="547"/>
          <w:marRight w:val="0"/>
          <w:marTop w:val="120"/>
          <w:marBottom w:val="0"/>
          <w:divBdr>
            <w:top w:val="none" w:sz="0" w:space="0" w:color="auto"/>
            <w:left w:val="none" w:sz="0" w:space="0" w:color="auto"/>
            <w:bottom w:val="none" w:sz="0" w:space="0" w:color="auto"/>
            <w:right w:val="none" w:sz="0" w:space="0" w:color="auto"/>
          </w:divBdr>
        </w:div>
      </w:divsChild>
    </w:div>
    <w:div w:id="793015971">
      <w:bodyDiv w:val="1"/>
      <w:marLeft w:val="0"/>
      <w:marRight w:val="0"/>
      <w:marTop w:val="0"/>
      <w:marBottom w:val="0"/>
      <w:divBdr>
        <w:top w:val="none" w:sz="0" w:space="0" w:color="auto"/>
        <w:left w:val="none" w:sz="0" w:space="0" w:color="auto"/>
        <w:bottom w:val="none" w:sz="0" w:space="0" w:color="auto"/>
        <w:right w:val="none" w:sz="0" w:space="0" w:color="auto"/>
      </w:divBdr>
    </w:div>
    <w:div w:id="804810882">
      <w:bodyDiv w:val="1"/>
      <w:marLeft w:val="0"/>
      <w:marRight w:val="0"/>
      <w:marTop w:val="0"/>
      <w:marBottom w:val="0"/>
      <w:divBdr>
        <w:top w:val="none" w:sz="0" w:space="0" w:color="auto"/>
        <w:left w:val="none" w:sz="0" w:space="0" w:color="auto"/>
        <w:bottom w:val="none" w:sz="0" w:space="0" w:color="auto"/>
        <w:right w:val="none" w:sz="0" w:space="0" w:color="auto"/>
      </w:divBdr>
    </w:div>
    <w:div w:id="830875034">
      <w:bodyDiv w:val="1"/>
      <w:marLeft w:val="0"/>
      <w:marRight w:val="0"/>
      <w:marTop w:val="0"/>
      <w:marBottom w:val="0"/>
      <w:divBdr>
        <w:top w:val="none" w:sz="0" w:space="0" w:color="auto"/>
        <w:left w:val="none" w:sz="0" w:space="0" w:color="auto"/>
        <w:bottom w:val="none" w:sz="0" w:space="0" w:color="auto"/>
        <w:right w:val="none" w:sz="0" w:space="0" w:color="auto"/>
      </w:divBdr>
      <w:divsChild>
        <w:div w:id="2012370007">
          <w:marLeft w:val="0"/>
          <w:marRight w:val="0"/>
          <w:marTop w:val="0"/>
          <w:marBottom w:val="0"/>
          <w:divBdr>
            <w:top w:val="none" w:sz="0" w:space="0" w:color="auto"/>
            <w:left w:val="none" w:sz="0" w:space="0" w:color="auto"/>
            <w:bottom w:val="none" w:sz="0" w:space="0" w:color="auto"/>
            <w:right w:val="none" w:sz="0" w:space="0" w:color="auto"/>
          </w:divBdr>
          <w:divsChild>
            <w:div w:id="2028407028">
              <w:marLeft w:val="0"/>
              <w:marRight w:val="0"/>
              <w:marTop w:val="0"/>
              <w:marBottom w:val="0"/>
              <w:divBdr>
                <w:top w:val="none" w:sz="0" w:space="0" w:color="auto"/>
                <w:left w:val="none" w:sz="0" w:space="0" w:color="auto"/>
                <w:bottom w:val="none" w:sz="0" w:space="0" w:color="auto"/>
                <w:right w:val="none" w:sz="0" w:space="0" w:color="auto"/>
              </w:divBdr>
              <w:divsChild>
                <w:div w:id="879825641">
                  <w:marLeft w:val="0"/>
                  <w:marRight w:val="0"/>
                  <w:marTop w:val="0"/>
                  <w:marBottom w:val="0"/>
                  <w:divBdr>
                    <w:top w:val="none" w:sz="0" w:space="0" w:color="auto"/>
                    <w:left w:val="none" w:sz="0" w:space="0" w:color="auto"/>
                    <w:bottom w:val="none" w:sz="0" w:space="0" w:color="auto"/>
                    <w:right w:val="none" w:sz="0" w:space="0" w:color="auto"/>
                  </w:divBdr>
                  <w:divsChild>
                    <w:div w:id="1592543972">
                      <w:marLeft w:val="0"/>
                      <w:marRight w:val="0"/>
                      <w:marTop w:val="0"/>
                      <w:marBottom w:val="0"/>
                      <w:divBdr>
                        <w:top w:val="none" w:sz="0" w:space="0" w:color="auto"/>
                        <w:left w:val="none" w:sz="0" w:space="0" w:color="auto"/>
                        <w:bottom w:val="none" w:sz="0" w:space="0" w:color="auto"/>
                        <w:right w:val="none" w:sz="0" w:space="0" w:color="auto"/>
                      </w:divBdr>
                      <w:divsChild>
                        <w:div w:id="1472281967">
                          <w:marLeft w:val="0"/>
                          <w:marRight w:val="0"/>
                          <w:marTop w:val="0"/>
                          <w:marBottom w:val="0"/>
                          <w:divBdr>
                            <w:top w:val="none" w:sz="0" w:space="0" w:color="auto"/>
                            <w:left w:val="none" w:sz="0" w:space="0" w:color="auto"/>
                            <w:bottom w:val="none" w:sz="0" w:space="0" w:color="auto"/>
                            <w:right w:val="none" w:sz="0" w:space="0" w:color="auto"/>
                          </w:divBdr>
                          <w:divsChild>
                            <w:div w:id="206375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51187288">
      <w:bodyDiv w:val="1"/>
      <w:marLeft w:val="0"/>
      <w:marRight w:val="0"/>
      <w:marTop w:val="0"/>
      <w:marBottom w:val="0"/>
      <w:divBdr>
        <w:top w:val="none" w:sz="0" w:space="0" w:color="auto"/>
        <w:left w:val="none" w:sz="0" w:space="0" w:color="auto"/>
        <w:bottom w:val="none" w:sz="0" w:space="0" w:color="auto"/>
        <w:right w:val="none" w:sz="0" w:space="0" w:color="auto"/>
      </w:divBdr>
    </w:div>
    <w:div w:id="857474147">
      <w:bodyDiv w:val="1"/>
      <w:marLeft w:val="0"/>
      <w:marRight w:val="0"/>
      <w:marTop w:val="0"/>
      <w:marBottom w:val="0"/>
      <w:divBdr>
        <w:top w:val="none" w:sz="0" w:space="0" w:color="auto"/>
        <w:left w:val="none" w:sz="0" w:space="0" w:color="auto"/>
        <w:bottom w:val="none" w:sz="0" w:space="0" w:color="auto"/>
        <w:right w:val="none" w:sz="0" w:space="0" w:color="auto"/>
      </w:divBdr>
    </w:div>
    <w:div w:id="881136771">
      <w:bodyDiv w:val="1"/>
      <w:marLeft w:val="0"/>
      <w:marRight w:val="0"/>
      <w:marTop w:val="0"/>
      <w:marBottom w:val="0"/>
      <w:divBdr>
        <w:top w:val="none" w:sz="0" w:space="0" w:color="auto"/>
        <w:left w:val="none" w:sz="0" w:space="0" w:color="auto"/>
        <w:bottom w:val="none" w:sz="0" w:space="0" w:color="auto"/>
        <w:right w:val="none" w:sz="0" w:space="0" w:color="auto"/>
      </w:divBdr>
    </w:div>
    <w:div w:id="930041244">
      <w:bodyDiv w:val="1"/>
      <w:marLeft w:val="0"/>
      <w:marRight w:val="0"/>
      <w:marTop w:val="0"/>
      <w:marBottom w:val="0"/>
      <w:divBdr>
        <w:top w:val="none" w:sz="0" w:space="0" w:color="auto"/>
        <w:left w:val="none" w:sz="0" w:space="0" w:color="auto"/>
        <w:bottom w:val="none" w:sz="0" w:space="0" w:color="auto"/>
        <w:right w:val="none" w:sz="0" w:space="0" w:color="auto"/>
      </w:divBdr>
    </w:div>
    <w:div w:id="971057685">
      <w:bodyDiv w:val="1"/>
      <w:marLeft w:val="0"/>
      <w:marRight w:val="0"/>
      <w:marTop w:val="0"/>
      <w:marBottom w:val="0"/>
      <w:divBdr>
        <w:top w:val="none" w:sz="0" w:space="0" w:color="auto"/>
        <w:left w:val="none" w:sz="0" w:space="0" w:color="auto"/>
        <w:bottom w:val="none" w:sz="0" w:space="0" w:color="auto"/>
        <w:right w:val="none" w:sz="0" w:space="0" w:color="auto"/>
      </w:divBdr>
      <w:divsChild>
        <w:div w:id="606697131">
          <w:marLeft w:val="547"/>
          <w:marRight w:val="0"/>
          <w:marTop w:val="154"/>
          <w:marBottom w:val="0"/>
          <w:divBdr>
            <w:top w:val="none" w:sz="0" w:space="0" w:color="auto"/>
            <w:left w:val="none" w:sz="0" w:space="0" w:color="auto"/>
            <w:bottom w:val="none" w:sz="0" w:space="0" w:color="auto"/>
            <w:right w:val="none" w:sz="0" w:space="0" w:color="auto"/>
          </w:divBdr>
        </w:div>
      </w:divsChild>
    </w:div>
    <w:div w:id="976228615">
      <w:bodyDiv w:val="1"/>
      <w:marLeft w:val="0"/>
      <w:marRight w:val="0"/>
      <w:marTop w:val="0"/>
      <w:marBottom w:val="0"/>
      <w:divBdr>
        <w:top w:val="none" w:sz="0" w:space="0" w:color="auto"/>
        <w:left w:val="none" w:sz="0" w:space="0" w:color="auto"/>
        <w:bottom w:val="none" w:sz="0" w:space="0" w:color="auto"/>
        <w:right w:val="none" w:sz="0" w:space="0" w:color="auto"/>
      </w:divBdr>
      <w:divsChild>
        <w:div w:id="200366495">
          <w:marLeft w:val="547"/>
          <w:marRight w:val="0"/>
          <w:marTop w:val="144"/>
          <w:marBottom w:val="0"/>
          <w:divBdr>
            <w:top w:val="none" w:sz="0" w:space="0" w:color="auto"/>
            <w:left w:val="none" w:sz="0" w:space="0" w:color="auto"/>
            <w:bottom w:val="none" w:sz="0" w:space="0" w:color="auto"/>
            <w:right w:val="none" w:sz="0" w:space="0" w:color="auto"/>
          </w:divBdr>
        </w:div>
        <w:div w:id="448201378">
          <w:marLeft w:val="547"/>
          <w:marRight w:val="0"/>
          <w:marTop w:val="144"/>
          <w:marBottom w:val="0"/>
          <w:divBdr>
            <w:top w:val="none" w:sz="0" w:space="0" w:color="auto"/>
            <w:left w:val="none" w:sz="0" w:space="0" w:color="auto"/>
            <w:bottom w:val="none" w:sz="0" w:space="0" w:color="auto"/>
            <w:right w:val="none" w:sz="0" w:space="0" w:color="auto"/>
          </w:divBdr>
        </w:div>
        <w:div w:id="2015185158">
          <w:marLeft w:val="547"/>
          <w:marRight w:val="0"/>
          <w:marTop w:val="144"/>
          <w:marBottom w:val="0"/>
          <w:divBdr>
            <w:top w:val="none" w:sz="0" w:space="0" w:color="auto"/>
            <w:left w:val="none" w:sz="0" w:space="0" w:color="auto"/>
            <w:bottom w:val="none" w:sz="0" w:space="0" w:color="auto"/>
            <w:right w:val="none" w:sz="0" w:space="0" w:color="auto"/>
          </w:divBdr>
        </w:div>
      </w:divsChild>
    </w:div>
    <w:div w:id="977564686">
      <w:bodyDiv w:val="1"/>
      <w:marLeft w:val="0"/>
      <w:marRight w:val="0"/>
      <w:marTop w:val="0"/>
      <w:marBottom w:val="0"/>
      <w:divBdr>
        <w:top w:val="none" w:sz="0" w:space="0" w:color="auto"/>
        <w:left w:val="none" w:sz="0" w:space="0" w:color="auto"/>
        <w:bottom w:val="none" w:sz="0" w:space="0" w:color="auto"/>
        <w:right w:val="none" w:sz="0" w:space="0" w:color="auto"/>
      </w:divBdr>
    </w:div>
    <w:div w:id="980693288">
      <w:bodyDiv w:val="1"/>
      <w:marLeft w:val="0"/>
      <w:marRight w:val="0"/>
      <w:marTop w:val="0"/>
      <w:marBottom w:val="0"/>
      <w:divBdr>
        <w:top w:val="none" w:sz="0" w:space="0" w:color="auto"/>
        <w:left w:val="none" w:sz="0" w:space="0" w:color="auto"/>
        <w:bottom w:val="none" w:sz="0" w:space="0" w:color="auto"/>
        <w:right w:val="none" w:sz="0" w:space="0" w:color="auto"/>
      </w:divBdr>
      <w:divsChild>
        <w:div w:id="754128435">
          <w:marLeft w:val="547"/>
          <w:marRight w:val="0"/>
          <w:marTop w:val="144"/>
          <w:marBottom w:val="0"/>
          <w:divBdr>
            <w:top w:val="none" w:sz="0" w:space="0" w:color="auto"/>
            <w:left w:val="none" w:sz="0" w:space="0" w:color="auto"/>
            <w:bottom w:val="none" w:sz="0" w:space="0" w:color="auto"/>
            <w:right w:val="none" w:sz="0" w:space="0" w:color="auto"/>
          </w:divBdr>
        </w:div>
        <w:div w:id="1928922133">
          <w:marLeft w:val="547"/>
          <w:marRight w:val="0"/>
          <w:marTop w:val="144"/>
          <w:marBottom w:val="0"/>
          <w:divBdr>
            <w:top w:val="none" w:sz="0" w:space="0" w:color="auto"/>
            <w:left w:val="none" w:sz="0" w:space="0" w:color="auto"/>
            <w:bottom w:val="none" w:sz="0" w:space="0" w:color="auto"/>
            <w:right w:val="none" w:sz="0" w:space="0" w:color="auto"/>
          </w:divBdr>
        </w:div>
      </w:divsChild>
    </w:div>
    <w:div w:id="983318939">
      <w:bodyDiv w:val="1"/>
      <w:marLeft w:val="0"/>
      <w:marRight w:val="0"/>
      <w:marTop w:val="0"/>
      <w:marBottom w:val="0"/>
      <w:divBdr>
        <w:top w:val="none" w:sz="0" w:space="0" w:color="auto"/>
        <w:left w:val="none" w:sz="0" w:space="0" w:color="auto"/>
        <w:bottom w:val="none" w:sz="0" w:space="0" w:color="auto"/>
        <w:right w:val="none" w:sz="0" w:space="0" w:color="auto"/>
      </w:divBdr>
    </w:div>
    <w:div w:id="994643686">
      <w:bodyDiv w:val="1"/>
      <w:marLeft w:val="0"/>
      <w:marRight w:val="0"/>
      <w:marTop w:val="0"/>
      <w:marBottom w:val="0"/>
      <w:divBdr>
        <w:top w:val="none" w:sz="0" w:space="0" w:color="auto"/>
        <w:left w:val="none" w:sz="0" w:space="0" w:color="auto"/>
        <w:bottom w:val="none" w:sz="0" w:space="0" w:color="auto"/>
        <w:right w:val="none" w:sz="0" w:space="0" w:color="auto"/>
      </w:divBdr>
    </w:div>
    <w:div w:id="1002776437">
      <w:bodyDiv w:val="1"/>
      <w:marLeft w:val="0"/>
      <w:marRight w:val="0"/>
      <w:marTop w:val="0"/>
      <w:marBottom w:val="0"/>
      <w:divBdr>
        <w:top w:val="none" w:sz="0" w:space="0" w:color="auto"/>
        <w:left w:val="none" w:sz="0" w:space="0" w:color="auto"/>
        <w:bottom w:val="none" w:sz="0" w:space="0" w:color="auto"/>
        <w:right w:val="none" w:sz="0" w:space="0" w:color="auto"/>
      </w:divBdr>
    </w:div>
    <w:div w:id="1004670126">
      <w:bodyDiv w:val="1"/>
      <w:marLeft w:val="0"/>
      <w:marRight w:val="0"/>
      <w:marTop w:val="0"/>
      <w:marBottom w:val="0"/>
      <w:divBdr>
        <w:top w:val="none" w:sz="0" w:space="0" w:color="auto"/>
        <w:left w:val="none" w:sz="0" w:space="0" w:color="auto"/>
        <w:bottom w:val="none" w:sz="0" w:space="0" w:color="auto"/>
        <w:right w:val="none" w:sz="0" w:space="0" w:color="auto"/>
      </w:divBdr>
    </w:div>
    <w:div w:id="1022590527">
      <w:bodyDiv w:val="1"/>
      <w:marLeft w:val="0"/>
      <w:marRight w:val="0"/>
      <w:marTop w:val="0"/>
      <w:marBottom w:val="0"/>
      <w:divBdr>
        <w:top w:val="none" w:sz="0" w:space="0" w:color="auto"/>
        <w:left w:val="none" w:sz="0" w:space="0" w:color="auto"/>
        <w:bottom w:val="none" w:sz="0" w:space="0" w:color="auto"/>
        <w:right w:val="none" w:sz="0" w:space="0" w:color="auto"/>
      </w:divBdr>
      <w:divsChild>
        <w:div w:id="734013274">
          <w:marLeft w:val="547"/>
          <w:marRight w:val="0"/>
          <w:marTop w:val="86"/>
          <w:marBottom w:val="0"/>
          <w:divBdr>
            <w:top w:val="none" w:sz="0" w:space="0" w:color="auto"/>
            <w:left w:val="none" w:sz="0" w:space="0" w:color="auto"/>
            <w:bottom w:val="none" w:sz="0" w:space="0" w:color="auto"/>
            <w:right w:val="none" w:sz="0" w:space="0" w:color="auto"/>
          </w:divBdr>
        </w:div>
      </w:divsChild>
    </w:div>
    <w:div w:id="1035499988">
      <w:bodyDiv w:val="1"/>
      <w:marLeft w:val="0"/>
      <w:marRight w:val="0"/>
      <w:marTop w:val="0"/>
      <w:marBottom w:val="0"/>
      <w:divBdr>
        <w:top w:val="none" w:sz="0" w:space="0" w:color="auto"/>
        <w:left w:val="none" w:sz="0" w:space="0" w:color="auto"/>
        <w:bottom w:val="none" w:sz="0" w:space="0" w:color="auto"/>
        <w:right w:val="none" w:sz="0" w:space="0" w:color="auto"/>
      </w:divBdr>
    </w:div>
    <w:div w:id="1041133099">
      <w:bodyDiv w:val="1"/>
      <w:marLeft w:val="0"/>
      <w:marRight w:val="0"/>
      <w:marTop w:val="0"/>
      <w:marBottom w:val="0"/>
      <w:divBdr>
        <w:top w:val="none" w:sz="0" w:space="0" w:color="auto"/>
        <w:left w:val="none" w:sz="0" w:space="0" w:color="auto"/>
        <w:bottom w:val="none" w:sz="0" w:space="0" w:color="auto"/>
        <w:right w:val="none" w:sz="0" w:space="0" w:color="auto"/>
      </w:divBdr>
    </w:div>
    <w:div w:id="1068650644">
      <w:bodyDiv w:val="1"/>
      <w:marLeft w:val="0"/>
      <w:marRight w:val="0"/>
      <w:marTop w:val="0"/>
      <w:marBottom w:val="0"/>
      <w:divBdr>
        <w:top w:val="none" w:sz="0" w:space="0" w:color="auto"/>
        <w:left w:val="none" w:sz="0" w:space="0" w:color="auto"/>
        <w:bottom w:val="none" w:sz="0" w:space="0" w:color="auto"/>
        <w:right w:val="none" w:sz="0" w:space="0" w:color="auto"/>
      </w:divBdr>
    </w:div>
    <w:div w:id="1079519535">
      <w:bodyDiv w:val="1"/>
      <w:marLeft w:val="0"/>
      <w:marRight w:val="0"/>
      <w:marTop w:val="0"/>
      <w:marBottom w:val="0"/>
      <w:divBdr>
        <w:top w:val="none" w:sz="0" w:space="0" w:color="auto"/>
        <w:left w:val="none" w:sz="0" w:space="0" w:color="auto"/>
        <w:bottom w:val="none" w:sz="0" w:space="0" w:color="auto"/>
        <w:right w:val="none" w:sz="0" w:space="0" w:color="auto"/>
      </w:divBdr>
    </w:div>
    <w:div w:id="1087925818">
      <w:bodyDiv w:val="1"/>
      <w:marLeft w:val="0"/>
      <w:marRight w:val="0"/>
      <w:marTop w:val="0"/>
      <w:marBottom w:val="0"/>
      <w:divBdr>
        <w:top w:val="none" w:sz="0" w:space="0" w:color="auto"/>
        <w:left w:val="none" w:sz="0" w:space="0" w:color="auto"/>
        <w:bottom w:val="none" w:sz="0" w:space="0" w:color="auto"/>
        <w:right w:val="none" w:sz="0" w:space="0" w:color="auto"/>
      </w:divBdr>
    </w:div>
    <w:div w:id="1095203209">
      <w:bodyDiv w:val="1"/>
      <w:marLeft w:val="0"/>
      <w:marRight w:val="0"/>
      <w:marTop w:val="0"/>
      <w:marBottom w:val="0"/>
      <w:divBdr>
        <w:top w:val="none" w:sz="0" w:space="0" w:color="auto"/>
        <w:left w:val="none" w:sz="0" w:space="0" w:color="auto"/>
        <w:bottom w:val="none" w:sz="0" w:space="0" w:color="auto"/>
        <w:right w:val="none" w:sz="0" w:space="0" w:color="auto"/>
      </w:divBdr>
      <w:divsChild>
        <w:div w:id="767118576">
          <w:marLeft w:val="0"/>
          <w:marRight w:val="0"/>
          <w:marTop w:val="0"/>
          <w:marBottom w:val="0"/>
          <w:divBdr>
            <w:top w:val="none" w:sz="0" w:space="0" w:color="auto"/>
            <w:left w:val="none" w:sz="0" w:space="0" w:color="auto"/>
            <w:bottom w:val="none" w:sz="0" w:space="0" w:color="auto"/>
            <w:right w:val="none" w:sz="0" w:space="0" w:color="auto"/>
          </w:divBdr>
          <w:divsChild>
            <w:div w:id="1553007020">
              <w:marLeft w:val="0"/>
              <w:marRight w:val="0"/>
              <w:marTop w:val="0"/>
              <w:marBottom w:val="0"/>
              <w:divBdr>
                <w:top w:val="none" w:sz="0" w:space="0" w:color="auto"/>
                <w:left w:val="none" w:sz="0" w:space="0" w:color="auto"/>
                <w:bottom w:val="none" w:sz="0" w:space="0" w:color="auto"/>
                <w:right w:val="none" w:sz="0" w:space="0" w:color="auto"/>
              </w:divBdr>
              <w:divsChild>
                <w:div w:id="791283885">
                  <w:marLeft w:val="0"/>
                  <w:marRight w:val="0"/>
                  <w:marTop w:val="0"/>
                  <w:marBottom w:val="0"/>
                  <w:divBdr>
                    <w:top w:val="none" w:sz="0" w:space="0" w:color="auto"/>
                    <w:left w:val="none" w:sz="0" w:space="0" w:color="auto"/>
                    <w:bottom w:val="none" w:sz="0" w:space="0" w:color="auto"/>
                    <w:right w:val="none" w:sz="0" w:space="0" w:color="auto"/>
                  </w:divBdr>
                  <w:divsChild>
                    <w:div w:id="1019700682">
                      <w:marLeft w:val="0"/>
                      <w:marRight w:val="0"/>
                      <w:marTop w:val="0"/>
                      <w:marBottom w:val="0"/>
                      <w:divBdr>
                        <w:top w:val="none" w:sz="0" w:space="0" w:color="auto"/>
                        <w:left w:val="none" w:sz="0" w:space="0" w:color="auto"/>
                        <w:bottom w:val="none" w:sz="0" w:space="0" w:color="auto"/>
                        <w:right w:val="none" w:sz="0" w:space="0" w:color="auto"/>
                      </w:divBdr>
                      <w:divsChild>
                        <w:div w:id="965045364">
                          <w:marLeft w:val="0"/>
                          <w:marRight w:val="0"/>
                          <w:marTop w:val="0"/>
                          <w:marBottom w:val="0"/>
                          <w:divBdr>
                            <w:top w:val="none" w:sz="0" w:space="0" w:color="auto"/>
                            <w:left w:val="none" w:sz="0" w:space="0" w:color="auto"/>
                            <w:bottom w:val="none" w:sz="0" w:space="0" w:color="auto"/>
                            <w:right w:val="none" w:sz="0" w:space="0" w:color="auto"/>
                          </w:divBdr>
                          <w:divsChild>
                            <w:div w:id="718356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09008934">
      <w:bodyDiv w:val="1"/>
      <w:marLeft w:val="0"/>
      <w:marRight w:val="0"/>
      <w:marTop w:val="0"/>
      <w:marBottom w:val="0"/>
      <w:divBdr>
        <w:top w:val="none" w:sz="0" w:space="0" w:color="auto"/>
        <w:left w:val="none" w:sz="0" w:space="0" w:color="auto"/>
        <w:bottom w:val="none" w:sz="0" w:space="0" w:color="auto"/>
        <w:right w:val="none" w:sz="0" w:space="0" w:color="auto"/>
      </w:divBdr>
    </w:div>
    <w:div w:id="1143041096">
      <w:bodyDiv w:val="1"/>
      <w:marLeft w:val="0"/>
      <w:marRight w:val="0"/>
      <w:marTop w:val="0"/>
      <w:marBottom w:val="0"/>
      <w:divBdr>
        <w:top w:val="none" w:sz="0" w:space="0" w:color="auto"/>
        <w:left w:val="none" w:sz="0" w:space="0" w:color="auto"/>
        <w:bottom w:val="none" w:sz="0" w:space="0" w:color="auto"/>
        <w:right w:val="none" w:sz="0" w:space="0" w:color="auto"/>
      </w:divBdr>
      <w:divsChild>
        <w:div w:id="449514783">
          <w:marLeft w:val="547"/>
          <w:marRight w:val="0"/>
          <w:marTop w:val="120"/>
          <w:marBottom w:val="0"/>
          <w:divBdr>
            <w:top w:val="none" w:sz="0" w:space="0" w:color="auto"/>
            <w:left w:val="none" w:sz="0" w:space="0" w:color="auto"/>
            <w:bottom w:val="none" w:sz="0" w:space="0" w:color="auto"/>
            <w:right w:val="none" w:sz="0" w:space="0" w:color="auto"/>
          </w:divBdr>
        </w:div>
        <w:div w:id="1375233445">
          <w:marLeft w:val="547"/>
          <w:marRight w:val="0"/>
          <w:marTop w:val="120"/>
          <w:marBottom w:val="0"/>
          <w:divBdr>
            <w:top w:val="none" w:sz="0" w:space="0" w:color="auto"/>
            <w:left w:val="none" w:sz="0" w:space="0" w:color="auto"/>
            <w:bottom w:val="none" w:sz="0" w:space="0" w:color="auto"/>
            <w:right w:val="none" w:sz="0" w:space="0" w:color="auto"/>
          </w:divBdr>
        </w:div>
        <w:div w:id="1567648660">
          <w:marLeft w:val="547"/>
          <w:marRight w:val="0"/>
          <w:marTop w:val="120"/>
          <w:marBottom w:val="0"/>
          <w:divBdr>
            <w:top w:val="none" w:sz="0" w:space="0" w:color="auto"/>
            <w:left w:val="none" w:sz="0" w:space="0" w:color="auto"/>
            <w:bottom w:val="none" w:sz="0" w:space="0" w:color="auto"/>
            <w:right w:val="none" w:sz="0" w:space="0" w:color="auto"/>
          </w:divBdr>
        </w:div>
      </w:divsChild>
    </w:div>
    <w:div w:id="1146511687">
      <w:bodyDiv w:val="1"/>
      <w:marLeft w:val="0"/>
      <w:marRight w:val="0"/>
      <w:marTop w:val="0"/>
      <w:marBottom w:val="0"/>
      <w:divBdr>
        <w:top w:val="none" w:sz="0" w:space="0" w:color="auto"/>
        <w:left w:val="none" w:sz="0" w:space="0" w:color="auto"/>
        <w:bottom w:val="none" w:sz="0" w:space="0" w:color="auto"/>
        <w:right w:val="none" w:sz="0" w:space="0" w:color="auto"/>
      </w:divBdr>
      <w:divsChild>
        <w:div w:id="2123069573">
          <w:marLeft w:val="547"/>
          <w:marRight w:val="0"/>
          <w:marTop w:val="154"/>
          <w:marBottom w:val="0"/>
          <w:divBdr>
            <w:top w:val="none" w:sz="0" w:space="0" w:color="auto"/>
            <w:left w:val="none" w:sz="0" w:space="0" w:color="auto"/>
            <w:bottom w:val="none" w:sz="0" w:space="0" w:color="auto"/>
            <w:right w:val="none" w:sz="0" w:space="0" w:color="auto"/>
          </w:divBdr>
        </w:div>
      </w:divsChild>
    </w:div>
    <w:div w:id="1197305714">
      <w:bodyDiv w:val="1"/>
      <w:marLeft w:val="0"/>
      <w:marRight w:val="0"/>
      <w:marTop w:val="0"/>
      <w:marBottom w:val="0"/>
      <w:divBdr>
        <w:top w:val="none" w:sz="0" w:space="0" w:color="auto"/>
        <w:left w:val="none" w:sz="0" w:space="0" w:color="auto"/>
        <w:bottom w:val="none" w:sz="0" w:space="0" w:color="auto"/>
        <w:right w:val="none" w:sz="0" w:space="0" w:color="auto"/>
      </w:divBdr>
      <w:divsChild>
        <w:div w:id="946160897">
          <w:marLeft w:val="547"/>
          <w:marRight w:val="0"/>
          <w:marTop w:val="154"/>
          <w:marBottom w:val="0"/>
          <w:divBdr>
            <w:top w:val="none" w:sz="0" w:space="0" w:color="auto"/>
            <w:left w:val="none" w:sz="0" w:space="0" w:color="auto"/>
            <w:bottom w:val="none" w:sz="0" w:space="0" w:color="auto"/>
            <w:right w:val="none" w:sz="0" w:space="0" w:color="auto"/>
          </w:divBdr>
        </w:div>
      </w:divsChild>
    </w:div>
    <w:div w:id="1215311269">
      <w:bodyDiv w:val="1"/>
      <w:marLeft w:val="0"/>
      <w:marRight w:val="0"/>
      <w:marTop w:val="0"/>
      <w:marBottom w:val="0"/>
      <w:divBdr>
        <w:top w:val="none" w:sz="0" w:space="0" w:color="auto"/>
        <w:left w:val="none" w:sz="0" w:space="0" w:color="auto"/>
        <w:bottom w:val="none" w:sz="0" w:space="0" w:color="auto"/>
        <w:right w:val="none" w:sz="0" w:space="0" w:color="auto"/>
      </w:divBdr>
      <w:divsChild>
        <w:div w:id="110904700">
          <w:marLeft w:val="547"/>
          <w:marRight w:val="0"/>
          <w:marTop w:val="154"/>
          <w:marBottom w:val="0"/>
          <w:divBdr>
            <w:top w:val="none" w:sz="0" w:space="0" w:color="auto"/>
            <w:left w:val="none" w:sz="0" w:space="0" w:color="auto"/>
            <w:bottom w:val="none" w:sz="0" w:space="0" w:color="auto"/>
            <w:right w:val="none" w:sz="0" w:space="0" w:color="auto"/>
          </w:divBdr>
        </w:div>
      </w:divsChild>
    </w:div>
    <w:div w:id="1220163749">
      <w:bodyDiv w:val="1"/>
      <w:marLeft w:val="0"/>
      <w:marRight w:val="0"/>
      <w:marTop w:val="0"/>
      <w:marBottom w:val="0"/>
      <w:divBdr>
        <w:top w:val="none" w:sz="0" w:space="0" w:color="auto"/>
        <w:left w:val="none" w:sz="0" w:space="0" w:color="auto"/>
        <w:bottom w:val="none" w:sz="0" w:space="0" w:color="auto"/>
        <w:right w:val="none" w:sz="0" w:space="0" w:color="auto"/>
      </w:divBdr>
    </w:div>
    <w:div w:id="1230339989">
      <w:bodyDiv w:val="1"/>
      <w:marLeft w:val="0"/>
      <w:marRight w:val="0"/>
      <w:marTop w:val="0"/>
      <w:marBottom w:val="0"/>
      <w:divBdr>
        <w:top w:val="none" w:sz="0" w:space="0" w:color="auto"/>
        <w:left w:val="none" w:sz="0" w:space="0" w:color="auto"/>
        <w:bottom w:val="none" w:sz="0" w:space="0" w:color="auto"/>
        <w:right w:val="none" w:sz="0" w:space="0" w:color="auto"/>
      </w:divBdr>
      <w:divsChild>
        <w:div w:id="898827963">
          <w:marLeft w:val="547"/>
          <w:marRight w:val="0"/>
          <w:marTop w:val="154"/>
          <w:marBottom w:val="0"/>
          <w:divBdr>
            <w:top w:val="none" w:sz="0" w:space="0" w:color="auto"/>
            <w:left w:val="none" w:sz="0" w:space="0" w:color="auto"/>
            <w:bottom w:val="none" w:sz="0" w:space="0" w:color="auto"/>
            <w:right w:val="none" w:sz="0" w:space="0" w:color="auto"/>
          </w:divBdr>
        </w:div>
      </w:divsChild>
    </w:div>
    <w:div w:id="1246955837">
      <w:bodyDiv w:val="1"/>
      <w:marLeft w:val="0"/>
      <w:marRight w:val="0"/>
      <w:marTop w:val="0"/>
      <w:marBottom w:val="0"/>
      <w:divBdr>
        <w:top w:val="none" w:sz="0" w:space="0" w:color="auto"/>
        <w:left w:val="none" w:sz="0" w:space="0" w:color="auto"/>
        <w:bottom w:val="none" w:sz="0" w:space="0" w:color="auto"/>
        <w:right w:val="none" w:sz="0" w:space="0" w:color="auto"/>
      </w:divBdr>
    </w:div>
    <w:div w:id="1247574221">
      <w:bodyDiv w:val="1"/>
      <w:marLeft w:val="0"/>
      <w:marRight w:val="0"/>
      <w:marTop w:val="0"/>
      <w:marBottom w:val="0"/>
      <w:divBdr>
        <w:top w:val="none" w:sz="0" w:space="0" w:color="auto"/>
        <w:left w:val="none" w:sz="0" w:space="0" w:color="auto"/>
        <w:bottom w:val="none" w:sz="0" w:space="0" w:color="auto"/>
        <w:right w:val="none" w:sz="0" w:space="0" w:color="auto"/>
      </w:divBdr>
      <w:divsChild>
        <w:div w:id="1600064555">
          <w:marLeft w:val="547"/>
          <w:marRight w:val="0"/>
          <w:marTop w:val="130"/>
          <w:marBottom w:val="0"/>
          <w:divBdr>
            <w:top w:val="none" w:sz="0" w:space="0" w:color="auto"/>
            <w:left w:val="none" w:sz="0" w:space="0" w:color="auto"/>
            <w:bottom w:val="none" w:sz="0" w:space="0" w:color="auto"/>
            <w:right w:val="none" w:sz="0" w:space="0" w:color="auto"/>
          </w:divBdr>
        </w:div>
      </w:divsChild>
    </w:div>
    <w:div w:id="1282885739">
      <w:bodyDiv w:val="1"/>
      <w:marLeft w:val="0"/>
      <w:marRight w:val="0"/>
      <w:marTop w:val="0"/>
      <w:marBottom w:val="0"/>
      <w:divBdr>
        <w:top w:val="none" w:sz="0" w:space="0" w:color="auto"/>
        <w:left w:val="none" w:sz="0" w:space="0" w:color="auto"/>
        <w:bottom w:val="none" w:sz="0" w:space="0" w:color="auto"/>
        <w:right w:val="none" w:sz="0" w:space="0" w:color="auto"/>
      </w:divBdr>
    </w:div>
    <w:div w:id="1312174809">
      <w:bodyDiv w:val="1"/>
      <w:marLeft w:val="0"/>
      <w:marRight w:val="0"/>
      <w:marTop w:val="0"/>
      <w:marBottom w:val="0"/>
      <w:divBdr>
        <w:top w:val="none" w:sz="0" w:space="0" w:color="auto"/>
        <w:left w:val="none" w:sz="0" w:space="0" w:color="auto"/>
        <w:bottom w:val="none" w:sz="0" w:space="0" w:color="auto"/>
        <w:right w:val="none" w:sz="0" w:space="0" w:color="auto"/>
      </w:divBdr>
    </w:div>
    <w:div w:id="1352147193">
      <w:bodyDiv w:val="1"/>
      <w:marLeft w:val="0"/>
      <w:marRight w:val="0"/>
      <w:marTop w:val="0"/>
      <w:marBottom w:val="0"/>
      <w:divBdr>
        <w:top w:val="none" w:sz="0" w:space="0" w:color="auto"/>
        <w:left w:val="none" w:sz="0" w:space="0" w:color="auto"/>
        <w:bottom w:val="none" w:sz="0" w:space="0" w:color="auto"/>
        <w:right w:val="none" w:sz="0" w:space="0" w:color="auto"/>
      </w:divBdr>
      <w:divsChild>
        <w:div w:id="1043410536">
          <w:marLeft w:val="0"/>
          <w:marRight w:val="0"/>
          <w:marTop w:val="0"/>
          <w:marBottom w:val="0"/>
          <w:divBdr>
            <w:top w:val="none" w:sz="0" w:space="0" w:color="auto"/>
            <w:left w:val="none" w:sz="0" w:space="0" w:color="auto"/>
            <w:bottom w:val="none" w:sz="0" w:space="0" w:color="auto"/>
            <w:right w:val="none" w:sz="0" w:space="0" w:color="auto"/>
          </w:divBdr>
          <w:divsChild>
            <w:div w:id="2056420372">
              <w:marLeft w:val="0"/>
              <w:marRight w:val="0"/>
              <w:marTop w:val="0"/>
              <w:marBottom w:val="0"/>
              <w:divBdr>
                <w:top w:val="none" w:sz="0" w:space="0" w:color="auto"/>
                <w:left w:val="none" w:sz="0" w:space="0" w:color="auto"/>
                <w:bottom w:val="none" w:sz="0" w:space="0" w:color="auto"/>
                <w:right w:val="none" w:sz="0" w:space="0" w:color="auto"/>
              </w:divBdr>
              <w:divsChild>
                <w:div w:id="615870755">
                  <w:marLeft w:val="0"/>
                  <w:marRight w:val="0"/>
                  <w:marTop w:val="0"/>
                  <w:marBottom w:val="0"/>
                  <w:divBdr>
                    <w:top w:val="none" w:sz="0" w:space="0" w:color="auto"/>
                    <w:left w:val="none" w:sz="0" w:space="0" w:color="auto"/>
                    <w:bottom w:val="none" w:sz="0" w:space="0" w:color="auto"/>
                    <w:right w:val="none" w:sz="0" w:space="0" w:color="auto"/>
                  </w:divBdr>
                  <w:divsChild>
                    <w:div w:id="1705405095">
                      <w:marLeft w:val="0"/>
                      <w:marRight w:val="0"/>
                      <w:marTop w:val="0"/>
                      <w:marBottom w:val="0"/>
                      <w:divBdr>
                        <w:top w:val="none" w:sz="0" w:space="0" w:color="auto"/>
                        <w:left w:val="none" w:sz="0" w:space="0" w:color="auto"/>
                        <w:bottom w:val="none" w:sz="0" w:space="0" w:color="auto"/>
                        <w:right w:val="none" w:sz="0" w:space="0" w:color="auto"/>
                      </w:divBdr>
                      <w:divsChild>
                        <w:div w:id="1490710685">
                          <w:marLeft w:val="0"/>
                          <w:marRight w:val="0"/>
                          <w:marTop w:val="0"/>
                          <w:marBottom w:val="0"/>
                          <w:divBdr>
                            <w:top w:val="none" w:sz="0" w:space="0" w:color="auto"/>
                            <w:left w:val="none" w:sz="0" w:space="0" w:color="auto"/>
                            <w:bottom w:val="none" w:sz="0" w:space="0" w:color="auto"/>
                            <w:right w:val="none" w:sz="0" w:space="0" w:color="auto"/>
                          </w:divBdr>
                          <w:divsChild>
                            <w:div w:id="13911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0280416">
      <w:bodyDiv w:val="1"/>
      <w:marLeft w:val="0"/>
      <w:marRight w:val="0"/>
      <w:marTop w:val="0"/>
      <w:marBottom w:val="0"/>
      <w:divBdr>
        <w:top w:val="none" w:sz="0" w:space="0" w:color="auto"/>
        <w:left w:val="none" w:sz="0" w:space="0" w:color="auto"/>
        <w:bottom w:val="none" w:sz="0" w:space="0" w:color="auto"/>
        <w:right w:val="none" w:sz="0" w:space="0" w:color="auto"/>
      </w:divBdr>
      <w:divsChild>
        <w:div w:id="1748764521">
          <w:marLeft w:val="0"/>
          <w:marRight w:val="0"/>
          <w:marTop w:val="0"/>
          <w:marBottom w:val="0"/>
          <w:divBdr>
            <w:top w:val="none" w:sz="0" w:space="0" w:color="auto"/>
            <w:left w:val="none" w:sz="0" w:space="0" w:color="auto"/>
            <w:bottom w:val="none" w:sz="0" w:space="0" w:color="auto"/>
            <w:right w:val="none" w:sz="0" w:space="0" w:color="auto"/>
          </w:divBdr>
          <w:divsChild>
            <w:div w:id="15692327">
              <w:marLeft w:val="0"/>
              <w:marRight w:val="0"/>
              <w:marTop w:val="0"/>
              <w:marBottom w:val="0"/>
              <w:divBdr>
                <w:top w:val="none" w:sz="0" w:space="0" w:color="auto"/>
                <w:left w:val="none" w:sz="0" w:space="0" w:color="auto"/>
                <w:bottom w:val="none" w:sz="0" w:space="0" w:color="auto"/>
                <w:right w:val="none" w:sz="0" w:space="0" w:color="auto"/>
              </w:divBdr>
              <w:divsChild>
                <w:div w:id="14816884">
                  <w:marLeft w:val="0"/>
                  <w:marRight w:val="0"/>
                  <w:marTop w:val="0"/>
                  <w:marBottom w:val="0"/>
                  <w:divBdr>
                    <w:top w:val="none" w:sz="0" w:space="0" w:color="auto"/>
                    <w:left w:val="none" w:sz="0" w:space="0" w:color="auto"/>
                    <w:bottom w:val="none" w:sz="0" w:space="0" w:color="auto"/>
                    <w:right w:val="none" w:sz="0" w:space="0" w:color="auto"/>
                  </w:divBdr>
                  <w:divsChild>
                    <w:div w:id="1705521355">
                      <w:marLeft w:val="0"/>
                      <w:marRight w:val="0"/>
                      <w:marTop w:val="0"/>
                      <w:marBottom w:val="0"/>
                      <w:divBdr>
                        <w:top w:val="none" w:sz="0" w:space="0" w:color="auto"/>
                        <w:left w:val="none" w:sz="0" w:space="0" w:color="auto"/>
                        <w:bottom w:val="none" w:sz="0" w:space="0" w:color="auto"/>
                        <w:right w:val="none" w:sz="0" w:space="0" w:color="auto"/>
                      </w:divBdr>
                      <w:divsChild>
                        <w:div w:id="29188028">
                          <w:marLeft w:val="0"/>
                          <w:marRight w:val="0"/>
                          <w:marTop w:val="0"/>
                          <w:marBottom w:val="0"/>
                          <w:divBdr>
                            <w:top w:val="none" w:sz="0" w:space="0" w:color="auto"/>
                            <w:left w:val="none" w:sz="0" w:space="0" w:color="auto"/>
                            <w:bottom w:val="none" w:sz="0" w:space="0" w:color="auto"/>
                            <w:right w:val="none" w:sz="0" w:space="0" w:color="auto"/>
                          </w:divBdr>
                          <w:divsChild>
                            <w:div w:id="465702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4398507">
      <w:bodyDiv w:val="1"/>
      <w:marLeft w:val="0"/>
      <w:marRight w:val="0"/>
      <w:marTop w:val="0"/>
      <w:marBottom w:val="0"/>
      <w:divBdr>
        <w:top w:val="none" w:sz="0" w:space="0" w:color="auto"/>
        <w:left w:val="none" w:sz="0" w:space="0" w:color="auto"/>
        <w:bottom w:val="none" w:sz="0" w:space="0" w:color="auto"/>
        <w:right w:val="none" w:sz="0" w:space="0" w:color="auto"/>
      </w:divBdr>
      <w:divsChild>
        <w:div w:id="2122796613">
          <w:marLeft w:val="0"/>
          <w:marRight w:val="0"/>
          <w:marTop w:val="0"/>
          <w:marBottom w:val="0"/>
          <w:divBdr>
            <w:top w:val="none" w:sz="0" w:space="0" w:color="auto"/>
            <w:left w:val="none" w:sz="0" w:space="0" w:color="auto"/>
            <w:bottom w:val="none" w:sz="0" w:space="0" w:color="auto"/>
            <w:right w:val="none" w:sz="0" w:space="0" w:color="auto"/>
          </w:divBdr>
          <w:divsChild>
            <w:div w:id="1738749215">
              <w:marLeft w:val="0"/>
              <w:marRight w:val="0"/>
              <w:marTop w:val="0"/>
              <w:marBottom w:val="0"/>
              <w:divBdr>
                <w:top w:val="none" w:sz="0" w:space="0" w:color="auto"/>
                <w:left w:val="none" w:sz="0" w:space="0" w:color="auto"/>
                <w:bottom w:val="none" w:sz="0" w:space="0" w:color="auto"/>
                <w:right w:val="none" w:sz="0" w:space="0" w:color="auto"/>
              </w:divBdr>
              <w:divsChild>
                <w:div w:id="1918200475">
                  <w:marLeft w:val="0"/>
                  <w:marRight w:val="0"/>
                  <w:marTop w:val="0"/>
                  <w:marBottom w:val="0"/>
                  <w:divBdr>
                    <w:top w:val="none" w:sz="0" w:space="0" w:color="auto"/>
                    <w:left w:val="none" w:sz="0" w:space="0" w:color="auto"/>
                    <w:bottom w:val="none" w:sz="0" w:space="0" w:color="auto"/>
                    <w:right w:val="none" w:sz="0" w:space="0" w:color="auto"/>
                  </w:divBdr>
                  <w:divsChild>
                    <w:div w:id="2106731316">
                      <w:marLeft w:val="0"/>
                      <w:marRight w:val="0"/>
                      <w:marTop w:val="0"/>
                      <w:marBottom w:val="0"/>
                      <w:divBdr>
                        <w:top w:val="none" w:sz="0" w:space="0" w:color="auto"/>
                        <w:left w:val="none" w:sz="0" w:space="0" w:color="auto"/>
                        <w:bottom w:val="none" w:sz="0" w:space="0" w:color="auto"/>
                        <w:right w:val="none" w:sz="0" w:space="0" w:color="auto"/>
                      </w:divBdr>
                      <w:divsChild>
                        <w:div w:id="373652355">
                          <w:marLeft w:val="0"/>
                          <w:marRight w:val="0"/>
                          <w:marTop w:val="0"/>
                          <w:marBottom w:val="0"/>
                          <w:divBdr>
                            <w:top w:val="none" w:sz="0" w:space="0" w:color="auto"/>
                            <w:left w:val="none" w:sz="0" w:space="0" w:color="auto"/>
                            <w:bottom w:val="none" w:sz="0" w:space="0" w:color="auto"/>
                            <w:right w:val="none" w:sz="0" w:space="0" w:color="auto"/>
                          </w:divBdr>
                          <w:divsChild>
                            <w:div w:id="1307394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0572320">
      <w:bodyDiv w:val="1"/>
      <w:marLeft w:val="0"/>
      <w:marRight w:val="0"/>
      <w:marTop w:val="0"/>
      <w:marBottom w:val="0"/>
      <w:divBdr>
        <w:top w:val="none" w:sz="0" w:space="0" w:color="auto"/>
        <w:left w:val="none" w:sz="0" w:space="0" w:color="auto"/>
        <w:bottom w:val="none" w:sz="0" w:space="0" w:color="auto"/>
        <w:right w:val="none" w:sz="0" w:space="0" w:color="auto"/>
      </w:divBdr>
    </w:div>
    <w:div w:id="1390686298">
      <w:bodyDiv w:val="1"/>
      <w:marLeft w:val="0"/>
      <w:marRight w:val="0"/>
      <w:marTop w:val="0"/>
      <w:marBottom w:val="0"/>
      <w:divBdr>
        <w:top w:val="none" w:sz="0" w:space="0" w:color="auto"/>
        <w:left w:val="none" w:sz="0" w:space="0" w:color="auto"/>
        <w:bottom w:val="none" w:sz="0" w:space="0" w:color="auto"/>
        <w:right w:val="none" w:sz="0" w:space="0" w:color="auto"/>
      </w:divBdr>
    </w:div>
    <w:div w:id="1392773270">
      <w:bodyDiv w:val="1"/>
      <w:marLeft w:val="0"/>
      <w:marRight w:val="0"/>
      <w:marTop w:val="0"/>
      <w:marBottom w:val="0"/>
      <w:divBdr>
        <w:top w:val="none" w:sz="0" w:space="0" w:color="auto"/>
        <w:left w:val="none" w:sz="0" w:space="0" w:color="auto"/>
        <w:bottom w:val="none" w:sz="0" w:space="0" w:color="auto"/>
        <w:right w:val="none" w:sz="0" w:space="0" w:color="auto"/>
      </w:divBdr>
    </w:div>
    <w:div w:id="1393387141">
      <w:bodyDiv w:val="1"/>
      <w:marLeft w:val="0"/>
      <w:marRight w:val="0"/>
      <w:marTop w:val="0"/>
      <w:marBottom w:val="0"/>
      <w:divBdr>
        <w:top w:val="none" w:sz="0" w:space="0" w:color="auto"/>
        <w:left w:val="none" w:sz="0" w:space="0" w:color="auto"/>
        <w:bottom w:val="none" w:sz="0" w:space="0" w:color="auto"/>
        <w:right w:val="none" w:sz="0" w:space="0" w:color="auto"/>
      </w:divBdr>
    </w:div>
    <w:div w:id="1395815940">
      <w:bodyDiv w:val="1"/>
      <w:marLeft w:val="0"/>
      <w:marRight w:val="0"/>
      <w:marTop w:val="0"/>
      <w:marBottom w:val="0"/>
      <w:divBdr>
        <w:top w:val="none" w:sz="0" w:space="0" w:color="auto"/>
        <w:left w:val="none" w:sz="0" w:space="0" w:color="auto"/>
        <w:bottom w:val="none" w:sz="0" w:space="0" w:color="auto"/>
        <w:right w:val="none" w:sz="0" w:space="0" w:color="auto"/>
      </w:divBdr>
      <w:divsChild>
        <w:div w:id="289361260">
          <w:marLeft w:val="547"/>
          <w:marRight w:val="0"/>
          <w:marTop w:val="154"/>
          <w:marBottom w:val="0"/>
          <w:divBdr>
            <w:top w:val="none" w:sz="0" w:space="0" w:color="auto"/>
            <w:left w:val="none" w:sz="0" w:space="0" w:color="auto"/>
            <w:bottom w:val="none" w:sz="0" w:space="0" w:color="auto"/>
            <w:right w:val="none" w:sz="0" w:space="0" w:color="auto"/>
          </w:divBdr>
        </w:div>
      </w:divsChild>
    </w:div>
    <w:div w:id="1407386388">
      <w:bodyDiv w:val="1"/>
      <w:marLeft w:val="0"/>
      <w:marRight w:val="0"/>
      <w:marTop w:val="0"/>
      <w:marBottom w:val="0"/>
      <w:divBdr>
        <w:top w:val="none" w:sz="0" w:space="0" w:color="auto"/>
        <w:left w:val="none" w:sz="0" w:space="0" w:color="auto"/>
        <w:bottom w:val="none" w:sz="0" w:space="0" w:color="auto"/>
        <w:right w:val="none" w:sz="0" w:space="0" w:color="auto"/>
      </w:divBdr>
    </w:div>
    <w:div w:id="1426070779">
      <w:bodyDiv w:val="1"/>
      <w:marLeft w:val="0"/>
      <w:marRight w:val="0"/>
      <w:marTop w:val="0"/>
      <w:marBottom w:val="0"/>
      <w:divBdr>
        <w:top w:val="none" w:sz="0" w:space="0" w:color="auto"/>
        <w:left w:val="none" w:sz="0" w:space="0" w:color="auto"/>
        <w:bottom w:val="none" w:sz="0" w:space="0" w:color="auto"/>
        <w:right w:val="none" w:sz="0" w:space="0" w:color="auto"/>
      </w:divBdr>
    </w:div>
    <w:div w:id="1429933669">
      <w:bodyDiv w:val="1"/>
      <w:marLeft w:val="0"/>
      <w:marRight w:val="0"/>
      <w:marTop w:val="0"/>
      <w:marBottom w:val="0"/>
      <w:divBdr>
        <w:top w:val="none" w:sz="0" w:space="0" w:color="auto"/>
        <w:left w:val="none" w:sz="0" w:space="0" w:color="auto"/>
        <w:bottom w:val="none" w:sz="0" w:space="0" w:color="auto"/>
        <w:right w:val="none" w:sz="0" w:space="0" w:color="auto"/>
      </w:divBdr>
    </w:div>
    <w:div w:id="1439638792">
      <w:bodyDiv w:val="1"/>
      <w:marLeft w:val="0"/>
      <w:marRight w:val="0"/>
      <w:marTop w:val="0"/>
      <w:marBottom w:val="0"/>
      <w:divBdr>
        <w:top w:val="none" w:sz="0" w:space="0" w:color="auto"/>
        <w:left w:val="none" w:sz="0" w:space="0" w:color="auto"/>
        <w:bottom w:val="none" w:sz="0" w:space="0" w:color="auto"/>
        <w:right w:val="none" w:sz="0" w:space="0" w:color="auto"/>
      </w:divBdr>
      <w:divsChild>
        <w:div w:id="212893153">
          <w:marLeft w:val="547"/>
          <w:marRight w:val="0"/>
          <w:marTop w:val="154"/>
          <w:marBottom w:val="0"/>
          <w:divBdr>
            <w:top w:val="none" w:sz="0" w:space="0" w:color="auto"/>
            <w:left w:val="none" w:sz="0" w:space="0" w:color="auto"/>
            <w:bottom w:val="none" w:sz="0" w:space="0" w:color="auto"/>
            <w:right w:val="none" w:sz="0" w:space="0" w:color="auto"/>
          </w:divBdr>
        </w:div>
        <w:div w:id="1889758012">
          <w:marLeft w:val="547"/>
          <w:marRight w:val="0"/>
          <w:marTop w:val="154"/>
          <w:marBottom w:val="0"/>
          <w:divBdr>
            <w:top w:val="none" w:sz="0" w:space="0" w:color="auto"/>
            <w:left w:val="none" w:sz="0" w:space="0" w:color="auto"/>
            <w:bottom w:val="none" w:sz="0" w:space="0" w:color="auto"/>
            <w:right w:val="none" w:sz="0" w:space="0" w:color="auto"/>
          </w:divBdr>
        </w:div>
      </w:divsChild>
    </w:div>
    <w:div w:id="1448355842">
      <w:bodyDiv w:val="1"/>
      <w:marLeft w:val="0"/>
      <w:marRight w:val="0"/>
      <w:marTop w:val="0"/>
      <w:marBottom w:val="0"/>
      <w:divBdr>
        <w:top w:val="none" w:sz="0" w:space="0" w:color="auto"/>
        <w:left w:val="none" w:sz="0" w:space="0" w:color="auto"/>
        <w:bottom w:val="none" w:sz="0" w:space="0" w:color="auto"/>
        <w:right w:val="none" w:sz="0" w:space="0" w:color="auto"/>
      </w:divBdr>
    </w:div>
    <w:div w:id="1522208794">
      <w:bodyDiv w:val="1"/>
      <w:marLeft w:val="0"/>
      <w:marRight w:val="0"/>
      <w:marTop w:val="0"/>
      <w:marBottom w:val="0"/>
      <w:divBdr>
        <w:top w:val="none" w:sz="0" w:space="0" w:color="auto"/>
        <w:left w:val="none" w:sz="0" w:space="0" w:color="auto"/>
        <w:bottom w:val="none" w:sz="0" w:space="0" w:color="auto"/>
        <w:right w:val="none" w:sz="0" w:space="0" w:color="auto"/>
      </w:divBdr>
    </w:div>
    <w:div w:id="1557619224">
      <w:bodyDiv w:val="1"/>
      <w:marLeft w:val="0"/>
      <w:marRight w:val="0"/>
      <w:marTop w:val="0"/>
      <w:marBottom w:val="0"/>
      <w:divBdr>
        <w:top w:val="none" w:sz="0" w:space="0" w:color="auto"/>
        <w:left w:val="none" w:sz="0" w:space="0" w:color="auto"/>
        <w:bottom w:val="none" w:sz="0" w:space="0" w:color="auto"/>
        <w:right w:val="none" w:sz="0" w:space="0" w:color="auto"/>
      </w:divBdr>
    </w:div>
    <w:div w:id="1579289761">
      <w:bodyDiv w:val="1"/>
      <w:marLeft w:val="0"/>
      <w:marRight w:val="0"/>
      <w:marTop w:val="0"/>
      <w:marBottom w:val="0"/>
      <w:divBdr>
        <w:top w:val="none" w:sz="0" w:space="0" w:color="auto"/>
        <w:left w:val="none" w:sz="0" w:space="0" w:color="auto"/>
        <w:bottom w:val="none" w:sz="0" w:space="0" w:color="auto"/>
        <w:right w:val="none" w:sz="0" w:space="0" w:color="auto"/>
      </w:divBdr>
      <w:divsChild>
        <w:div w:id="676154532">
          <w:marLeft w:val="547"/>
          <w:marRight w:val="0"/>
          <w:marTop w:val="130"/>
          <w:marBottom w:val="0"/>
          <w:divBdr>
            <w:top w:val="none" w:sz="0" w:space="0" w:color="auto"/>
            <w:left w:val="none" w:sz="0" w:space="0" w:color="auto"/>
            <w:bottom w:val="none" w:sz="0" w:space="0" w:color="auto"/>
            <w:right w:val="none" w:sz="0" w:space="0" w:color="auto"/>
          </w:divBdr>
        </w:div>
        <w:div w:id="1115488287">
          <w:marLeft w:val="547"/>
          <w:marRight w:val="0"/>
          <w:marTop w:val="130"/>
          <w:marBottom w:val="0"/>
          <w:divBdr>
            <w:top w:val="none" w:sz="0" w:space="0" w:color="auto"/>
            <w:left w:val="none" w:sz="0" w:space="0" w:color="auto"/>
            <w:bottom w:val="none" w:sz="0" w:space="0" w:color="auto"/>
            <w:right w:val="none" w:sz="0" w:space="0" w:color="auto"/>
          </w:divBdr>
        </w:div>
      </w:divsChild>
    </w:div>
    <w:div w:id="1603607783">
      <w:bodyDiv w:val="1"/>
      <w:marLeft w:val="0"/>
      <w:marRight w:val="0"/>
      <w:marTop w:val="0"/>
      <w:marBottom w:val="0"/>
      <w:divBdr>
        <w:top w:val="none" w:sz="0" w:space="0" w:color="auto"/>
        <w:left w:val="none" w:sz="0" w:space="0" w:color="auto"/>
        <w:bottom w:val="none" w:sz="0" w:space="0" w:color="auto"/>
        <w:right w:val="none" w:sz="0" w:space="0" w:color="auto"/>
      </w:divBdr>
      <w:divsChild>
        <w:div w:id="1282766939">
          <w:marLeft w:val="0"/>
          <w:marRight w:val="0"/>
          <w:marTop w:val="480"/>
          <w:marBottom w:val="480"/>
          <w:divBdr>
            <w:top w:val="none" w:sz="0" w:space="0" w:color="auto"/>
            <w:left w:val="none" w:sz="0" w:space="0" w:color="auto"/>
            <w:bottom w:val="none" w:sz="0" w:space="0" w:color="auto"/>
            <w:right w:val="none" w:sz="0" w:space="0" w:color="auto"/>
          </w:divBdr>
          <w:divsChild>
            <w:div w:id="1975325362">
              <w:marLeft w:val="0"/>
              <w:marRight w:val="0"/>
              <w:marTop w:val="0"/>
              <w:marBottom w:val="0"/>
              <w:divBdr>
                <w:top w:val="none" w:sz="0" w:space="0" w:color="auto"/>
                <w:left w:val="none" w:sz="0" w:space="0" w:color="auto"/>
                <w:bottom w:val="none" w:sz="0" w:space="0" w:color="auto"/>
                <w:right w:val="none" w:sz="0" w:space="0" w:color="auto"/>
              </w:divBdr>
              <w:divsChild>
                <w:div w:id="2109767412">
                  <w:marLeft w:val="0"/>
                  <w:marRight w:val="0"/>
                  <w:marTop w:val="0"/>
                  <w:marBottom w:val="0"/>
                  <w:divBdr>
                    <w:top w:val="none" w:sz="0" w:space="0" w:color="auto"/>
                    <w:left w:val="none" w:sz="0" w:space="0" w:color="auto"/>
                    <w:bottom w:val="none" w:sz="0" w:space="0" w:color="auto"/>
                    <w:right w:val="none" w:sz="0" w:space="0" w:color="auto"/>
                  </w:divBdr>
                  <w:divsChild>
                    <w:div w:id="2034568269">
                      <w:marLeft w:val="7"/>
                      <w:marRight w:val="34"/>
                      <w:marTop w:val="0"/>
                      <w:marBottom w:val="0"/>
                      <w:divBdr>
                        <w:top w:val="none" w:sz="0" w:space="0" w:color="auto"/>
                        <w:left w:val="none" w:sz="0" w:space="0" w:color="auto"/>
                        <w:bottom w:val="none" w:sz="0" w:space="0" w:color="auto"/>
                        <w:right w:val="none" w:sz="0" w:space="0" w:color="auto"/>
                      </w:divBdr>
                      <w:divsChild>
                        <w:div w:id="409616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6962885">
      <w:bodyDiv w:val="1"/>
      <w:marLeft w:val="0"/>
      <w:marRight w:val="0"/>
      <w:marTop w:val="0"/>
      <w:marBottom w:val="0"/>
      <w:divBdr>
        <w:top w:val="none" w:sz="0" w:space="0" w:color="auto"/>
        <w:left w:val="none" w:sz="0" w:space="0" w:color="auto"/>
        <w:bottom w:val="none" w:sz="0" w:space="0" w:color="auto"/>
        <w:right w:val="none" w:sz="0" w:space="0" w:color="auto"/>
      </w:divBdr>
    </w:div>
    <w:div w:id="1619022391">
      <w:bodyDiv w:val="1"/>
      <w:marLeft w:val="0"/>
      <w:marRight w:val="0"/>
      <w:marTop w:val="0"/>
      <w:marBottom w:val="0"/>
      <w:divBdr>
        <w:top w:val="none" w:sz="0" w:space="0" w:color="auto"/>
        <w:left w:val="none" w:sz="0" w:space="0" w:color="auto"/>
        <w:bottom w:val="none" w:sz="0" w:space="0" w:color="auto"/>
        <w:right w:val="none" w:sz="0" w:space="0" w:color="auto"/>
      </w:divBdr>
    </w:div>
    <w:div w:id="1636637130">
      <w:bodyDiv w:val="1"/>
      <w:marLeft w:val="0"/>
      <w:marRight w:val="0"/>
      <w:marTop w:val="0"/>
      <w:marBottom w:val="0"/>
      <w:divBdr>
        <w:top w:val="none" w:sz="0" w:space="0" w:color="auto"/>
        <w:left w:val="none" w:sz="0" w:space="0" w:color="auto"/>
        <w:bottom w:val="none" w:sz="0" w:space="0" w:color="auto"/>
        <w:right w:val="none" w:sz="0" w:space="0" w:color="auto"/>
      </w:divBdr>
    </w:div>
    <w:div w:id="1662614451">
      <w:bodyDiv w:val="1"/>
      <w:marLeft w:val="0"/>
      <w:marRight w:val="0"/>
      <w:marTop w:val="0"/>
      <w:marBottom w:val="0"/>
      <w:divBdr>
        <w:top w:val="none" w:sz="0" w:space="0" w:color="auto"/>
        <w:left w:val="none" w:sz="0" w:space="0" w:color="auto"/>
        <w:bottom w:val="none" w:sz="0" w:space="0" w:color="auto"/>
        <w:right w:val="none" w:sz="0" w:space="0" w:color="auto"/>
      </w:divBdr>
    </w:div>
    <w:div w:id="1664549857">
      <w:bodyDiv w:val="1"/>
      <w:marLeft w:val="0"/>
      <w:marRight w:val="0"/>
      <w:marTop w:val="0"/>
      <w:marBottom w:val="0"/>
      <w:divBdr>
        <w:top w:val="none" w:sz="0" w:space="0" w:color="auto"/>
        <w:left w:val="none" w:sz="0" w:space="0" w:color="auto"/>
        <w:bottom w:val="none" w:sz="0" w:space="0" w:color="auto"/>
        <w:right w:val="none" w:sz="0" w:space="0" w:color="auto"/>
      </w:divBdr>
      <w:divsChild>
        <w:div w:id="622881975">
          <w:marLeft w:val="547"/>
          <w:marRight w:val="0"/>
          <w:marTop w:val="130"/>
          <w:marBottom w:val="0"/>
          <w:divBdr>
            <w:top w:val="none" w:sz="0" w:space="0" w:color="auto"/>
            <w:left w:val="none" w:sz="0" w:space="0" w:color="auto"/>
            <w:bottom w:val="none" w:sz="0" w:space="0" w:color="auto"/>
            <w:right w:val="none" w:sz="0" w:space="0" w:color="auto"/>
          </w:divBdr>
        </w:div>
      </w:divsChild>
    </w:div>
    <w:div w:id="1678537704">
      <w:bodyDiv w:val="1"/>
      <w:marLeft w:val="0"/>
      <w:marRight w:val="0"/>
      <w:marTop w:val="0"/>
      <w:marBottom w:val="0"/>
      <w:divBdr>
        <w:top w:val="none" w:sz="0" w:space="0" w:color="auto"/>
        <w:left w:val="none" w:sz="0" w:space="0" w:color="auto"/>
        <w:bottom w:val="none" w:sz="0" w:space="0" w:color="auto"/>
        <w:right w:val="none" w:sz="0" w:space="0" w:color="auto"/>
      </w:divBdr>
      <w:divsChild>
        <w:div w:id="2046370821">
          <w:marLeft w:val="0"/>
          <w:marRight w:val="0"/>
          <w:marTop w:val="480"/>
          <w:marBottom w:val="480"/>
          <w:divBdr>
            <w:top w:val="none" w:sz="0" w:space="0" w:color="auto"/>
            <w:left w:val="none" w:sz="0" w:space="0" w:color="auto"/>
            <w:bottom w:val="none" w:sz="0" w:space="0" w:color="auto"/>
            <w:right w:val="none" w:sz="0" w:space="0" w:color="auto"/>
          </w:divBdr>
          <w:divsChild>
            <w:div w:id="1397320638">
              <w:marLeft w:val="0"/>
              <w:marRight w:val="0"/>
              <w:marTop w:val="0"/>
              <w:marBottom w:val="0"/>
              <w:divBdr>
                <w:top w:val="none" w:sz="0" w:space="0" w:color="auto"/>
                <w:left w:val="none" w:sz="0" w:space="0" w:color="auto"/>
                <w:bottom w:val="none" w:sz="0" w:space="0" w:color="auto"/>
                <w:right w:val="none" w:sz="0" w:space="0" w:color="auto"/>
              </w:divBdr>
              <w:divsChild>
                <w:div w:id="380446301">
                  <w:marLeft w:val="0"/>
                  <w:marRight w:val="0"/>
                  <w:marTop w:val="0"/>
                  <w:marBottom w:val="0"/>
                  <w:divBdr>
                    <w:top w:val="none" w:sz="0" w:space="0" w:color="auto"/>
                    <w:left w:val="none" w:sz="0" w:space="0" w:color="auto"/>
                    <w:bottom w:val="none" w:sz="0" w:space="0" w:color="auto"/>
                    <w:right w:val="none" w:sz="0" w:space="0" w:color="auto"/>
                  </w:divBdr>
                  <w:divsChild>
                    <w:div w:id="212735822">
                      <w:marLeft w:val="7"/>
                      <w:marRight w:val="34"/>
                      <w:marTop w:val="0"/>
                      <w:marBottom w:val="0"/>
                      <w:divBdr>
                        <w:top w:val="none" w:sz="0" w:space="0" w:color="auto"/>
                        <w:left w:val="none" w:sz="0" w:space="0" w:color="auto"/>
                        <w:bottom w:val="none" w:sz="0" w:space="0" w:color="auto"/>
                        <w:right w:val="none" w:sz="0" w:space="0" w:color="auto"/>
                      </w:divBdr>
                      <w:divsChild>
                        <w:div w:id="1583755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5233665">
      <w:bodyDiv w:val="1"/>
      <w:marLeft w:val="0"/>
      <w:marRight w:val="0"/>
      <w:marTop w:val="0"/>
      <w:marBottom w:val="0"/>
      <w:divBdr>
        <w:top w:val="none" w:sz="0" w:space="0" w:color="auto"/>
        <w:left w:val="none" w:sz="0" w:space="0" w:color="auto"/>
        <w:bottom w:val="none" w:sz="0" w:space="0" w:color="auto"/>
        <w:right w:val="none" w:sz="0" w:space="0" w:color="auto"/>
      </w:divBdr>
    </w:div>
    <w:div w:id="1742485683">
      <w:bodyDiv w:val="1"/>
      <w:marLeft w:val="0"/>
      <w:marRight w:val="0"/>
      <w:marTop w:val="0"/>
      <w:marBottom w:val="0"/>
      <w:divBdr>
        <w:top w:val="none" w:sz="0" w:space="0" w:color="auto"/>
        <w:left w:val="none" w:sz="0" w:space="0" w:color="auto"/>
        <w:bottom w:val="none" w:sz="0" w:space="0" w:color="auto"/>
        <w:right w:val="none" w:sz="0" w:space="0" w:color="auto"/>
      </w:divBdr>
    </w:div>
    <w:div w:id="1754282317">
      <w:bodyDiv w:val="1"/>
      <w:marLeft w:val="0"/>
      <w:marRight w:val="0"/>
      <w:marTop w:val="0"/>
      <w:marBottom w:val="0"/>
      <w:divBdr>
        <w:top w:val="none" w:sz="0" w:space="0" w:color="auto"/>
        <w:left w:val="none" w:sz="0" w:space="0" w:color="auto"/>
        <w:bottom w:val="none" w:sz="0" w:space="0" w:color="auto"/>
        <w:right w:val="none" w:sz="0" w:space="0" w:color="auto"/>
      </w:divBdr>
      <w:divsChild>
        <w:div w:id="800422556">
          <w:marLeft w:val="547"/>
          <w:marRight w:val="0"/>
          <w:marTop w:val="130"/>
          <w:marBottom w:val="0"/>
          <w:divBdr>
            <w:top w:val="none" w:sz="0" w:space="0" w:color="auto"/>
            <w:left w:val="none" w:sz="0" w:space="0" w:color="auto"/>
            <w:bottom w:val="none" w:sz="0" w:space="0" w:color="auto"/>
            <w:right w:val="none" w:sz="0" w:space="0" w:color="auto"/>
          </w:divBdr>
        </w:div>
        <w:div w:id="1377507122">
          <w:marLeft w:val="547"/>
          <w:marRight w:val="0"/>
          <w:marTop w:val="130"/>
          <w:marBottom w:val="0"/>
          <w:divBdr>
            <w:top w:val="none" w:sz="0" w:space="0" w:color="auto"/>
            <w:left w:val="none" w:sz="0" w:space="0" w:color="auto"/>
            <w:bottom w:val="none" w:sz="0" w:space="0" w:color="auto"/>
            <w:right w:val="none" w:sz="0" w:space="0" w:color="auto"/>
          </w:divBdr>
        </w:div>
      </w:divsChild>
    </w:div>
    <w:div w:id="1760639578">
      <w:bodyDiv w:val="1"/>
      <w:marLeft w:val="0"/>
      <w:marRight w:val="0"/>
      <w:marTop w:val="0"/>
      <w:marBottom w:val="0"/>
      <w:divBdr>
        <w:top w:val="none" w:sz="0" w:space="0" w:color="auto"/>
        <w:left w:val="none" w:sz="0" w:space="0" w:color="auto"/>
        <w:bottom w:val="none" w:sz="0" w:space="0" w:color="auto"/>
        <w:right w:val="none" w:sz="0" w:space="0" w:color="auto"/>
      </w:divBdr>
    </w:div>
    <w:div w:id="1785730748">
      <w:bodyDiv w:val="1"/>
      <w:marLeft w:val="0"/>
      <w:marRight w:val="0"/>
      <w:marTop w:val="0"/>
      <w:marBottom w:val="0"/>
      <w:divBdr>
        <w:top w:val="none" w:sz="0" w:space="0" w:color="auto"/>
        <w:left w:val="none" w:sz="0" w:space="0" w:color="auto"/>
        <w:bottom w:val="none" w:sz="0" w:space="0" w:color="auto"/>
        <w:right w:val="none" w:sz="0" w:space="0" w:color="auto"/>
      </w:divBdr>
    </w:div>
    <w:div w:id="1793936678">
      <w:bodyDiv w:val="1"/>
      <w:marLeft w:val="0"/>
      <w:marRight w:val="0"/>
      <w:marTop w:val="0"/>
      <w:marBottom w:val="0"/>
      <w:divBdr>
        <w:top w:val="none" w:sz="0" w:space="0" w:color="auto"/>
        <w:left w:val="none" w:sz="0" w:space="0" w:color="auto"/>
        <w:bottom w:val="none" w:sz="0" w:space="0" w:color="auto"/>
        <w:right w:val="none" w:sz="0" w:space="0" w:color="auto"/>
      </w:divBdr>
    </w:div>
    <w:div w:id="1800487822">
      <w:bodyDiv w:val="1"/>
      <w:marLeft w:val="0"/>
      <w:marRight w:val="0"/>
      <w:marTop w:val="0"/>
      <w:marBottom w:val="0"/>
      <w:divBdr>
        <w:top w:val="none" w:sz="0" w:space="0" w:color="auto"/>
        <w:left w:val="none" w:sz="0" w:space="0" w:color="auto"/>
        <w:bottom w:val="none" w:sz="0" w:space="0" w:color="auto"/>
        <w:right w:val="none" w:sz="0" w:space="0" w:color="auto"/>
      </w:divBdr>
    </w:div>
    <w:div w:id="1833522527">
      <w:bodyDiv w:val="1"/>
      <w:marLeft w:val="0"/>
      <w:marRight w:val="0"/>
      <w:marTop w:val="0"/>
      <w:marBottom w:val="0"/>
      <w:divBdr>
        <w:top w:val="none" w:sz="0" w:space="0" w:color="auto"/>
        <w:left w:val="none" w:sz="0" w:space="0" w:color="auto"/>
        <w:bottom w:val="none" w:sz="0" w:space="0" w:color="auto"/>
        <w:right w:val="none" w:sz="0" w:space="0" w:color="auto"/>
      </w:divBdr>
    </w:div>
    <w:div w:id="1850680113">
      <w:bodyDiv w:val="1"/>
      <w:marLeft w:val="0"/>
      <w:marRight w:val="0"/>
      <w:marTop w:val="0"/>
      <w:marBottom w:val="0"/>
      <w:divBdr>
        <w:top w:val="none" w:sz="0" w:space="0" w:color="auto"/>
        <w:left w:val="none" w:sz="0" w:space="0" w:color="auto"/>
        <w:bottom w:val="none" w:sz="0" w:space="0" w:color="auto"/>
        <w:right w:val="none" w:sz="0" w:space="0" w:color="auto"/>
      </w:divBdr>
    </w:div>
    <w:div w:id="1868719172">
      <w:bodyDiv w:val="1"/>
      <w:marLeft w:val="0"/>
      <w:marRight w:val="0"/>
      <w:marTop w:val="0"/>
      <w:marBottom w:val="0"/>
      <w:divBdr>
        <w:top w:val="none" w:sz="0" w:space="0" w:color="auto"/>
        <w:left w:val="none" w:sz="0" w:space="0" w:color="auto"/>
        <w:bottom w:val="none" w:sz="0" w:space="0" w:color="auto"/>
        <w:right w:val="none" w:sz="0" w:space="0" w:color="auto"/>
      </w:divBdr>
      <w:divsChild>
        <w:div w:id="376129594">
          <w:marLeft w:val="0"/>
          <w:marRight w:val="0"/>
          <w:marTop w:val="0"/>
          <w:marBottom w:val="0"/>
          <w:divBdr>
            <w:top w:val="none" w:sz="0" w:space="0" w:color="auto"/>
            <w:left w:val="none" w:sz="0" w:space="0" w:color="auto"/>
            <w:bottom w:val="none" w:sz="0" w:space="0" w:color="auto"/>
            <w:right w:val="none" w:sz="0" w:space="0" w:color="auto"/>
          </w:divBdr>
          <w:divsChild>
            <w:div w:id="1809980175">
              <w:marLeft w:val="0"/>
              <w:marRight w:val="0"/>
              <w:marTop w:val="0"/>
              <w:marBottom w:val="0"/>
              <w:divBdr>
                <w:top w:val="none" w:sz="0" w:space="0" w:color="auto"/>
                <w:left w:val="none" w:sz="0" w:space="0" w:color="auto"/>
                <w:bottom w:val="none" w:sz="0" w:space="0" w:color="auto"/>
                <w:right w:val="none" w:sz="0" w:space="0" w:color="auto"/>
              </w:divBdr>
              <w:divsChild>
                <w:div w:id="95299326">
                  <w:marLeft w:val="0"/>
                  <w:marRight w:val="0"/>
                  <w:marTop w:val="0"/>
                  <w:marBottom w:val="0"/>
                  <w:divBdr>
                    <w:top w:val="none" w:sz="0" w:space="0" w:color="auto"/>
                    <w:left w:val="none" w:sz="0" w:space="0" w:color="auto"/>
                    <w:bottom w:val="none" w:sz="0" w:space="0" w:color="auto"/>
                    <w:right w:val="none" w:sz="0" w:space="0" w:color="auto"/>
                  </w:divBdr>
                  <w:divsChild>
                    <w:div w:id="1861117729">
                      <w:marLeft w:val="0"/>
                      <w:marRight w:val="0"/>
                      <w:marTop w:val="0"/>
                      <w:marBottom w:val="0"/>
                      <w:divBdr>
                        <w:top w:val="none" w:sz="0" w:space="0" w:color="auto"/>
                        <w:left w:val="none" w:sz="0" w:space="0" w:color="auto"/>
                        <w:bottom w:val="none" w:sz="0" w:space="0" w:color="auto"/>
                        <w:right w:val="none" w:sz="0" w:space="0" w:color="auto"/>
                      </w:divBdr>
                      <w:divsChild>
                        <w:div w:id="1581481796">
                          <w:marLeft w:val="0"/>
                          <w:marRight w:val="0"/>
                          <w:marTop w:val="0"/>
                          <w:marBottom w:val="0"/>
                          <w:divBdr>
                            <w:top w:val="none" w:sz="0" w:space="0" w:color="auto"/>
                            <w:left w:val="none" w:sz="0" w:space="0" w:color="auto"/>
                            <w:bottom w:val="none" w:sz="0" w:space="0" w:color="auto"/>
                            <w:right w:val="none" w:sz="0" w:space="0" w:color="auto"/>
                          </w:divBdr>
                          <w:divsChild>
                            <w:div w:id="604731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7646720">
      <w:bodyDiv w:val="1"/>
      <w:marLeft w:val="0"/>
      <w:marRight w:val="0"/>
      <w:marTop w:val="0"/>
      <w:marBottom w:val="0"/>
      <w:divBdr>
        <w:top w:val="none" w:sz="0" w:space="0" w:color="auto"/>
        <w:left w:val="none" w:sz="0" w:space="0" w:color="auto"/>
        <w:bottom w:val="none" w:sz="0" w:space="0" w:color="auto"/>
        <w:right w:val="none" w:sz="0" w:space="0" w:color="auto"/>
      </w:divBdr>
    </w:div>
    <w:div w:id="1923949322">
      <w:bodyDiv w:val="1"/>
      <w:marLeft w:val="0"/>
      <w:marRight w:val="0"/>
      <w:marTop w:val="0"/>
      <w:marBottom w:val="0"/>
      <w:divBdr>
        <w:top w:val="none" w:sz="0" w:space="0" w:color="auto"/>
        <w:left w:val="none" w:sz="0" w:space="0" w:color="auto"/>
        <w:bottom w:val="none" w:sz="0" w:space="0" w:color="auto"/>
        <w:right w:val="none" w:sz="0" w:space="0" w:color="auto"/>
      </w:divBdr>
    </w:div>
    <w:div w:id="1928036209">
      <w:bodyDiv w:val="1"/>
      <w:marLeft w:val="0"/>
      <w:marRight w:val="0"/>
      <w:marTop w:val="0"/>
      <w:marBottom w:val="0"/>
      <w:divBdr>
        <w:top w:val="none" w:sz="0" w:space="0" w:color="auto"/>
        <w:left w:val="none" w:sz="0" w:space="0" w:color="auto"/>
        <w:bottom w:val="none" w:sz="0" w:space="0" w:color="auto"/>
        <w:right w:val="none" w:sz="0" w:space="0" w:color="auto"/>
      </w:divBdr>
      <w:divsChild>
        <w:div w:id="980618623">
          <w:marLeft w:val="547"/>
          <w:marRight w:val="0"/>
          <w:marTop w:val="106"/>
          <w:marBottom w:val="0"/>
          <w:divBdr>
            <w:top w:val="none" w:sz="0" w:space="0" w:color="auto"/>
            <w:left w:val="none" w:sz="0" w:space="0" w:color="auto"/>
            <w:bottom w:val="none" w:sz="0" w:space="0" w:color="auto"/>
            <w:right w:val="none" w:sz="0" w:space="0" w:color="auto"/>
          </w:divBdr>
        </w:div>
        <w:div w:id="1073117974">
          <w:marLeft w:val="547"/>
          <w:marRight w:val="0"/>
          <w:marTop w:val="106"/>
          <w:marBottom w:val="0"/>
          <w:divBdr>
            <w:top w:val="none" w:sz="0" w:space="0" w:color="auto"/>
            <w:left w:val="none" w:sz="0" w:space="0" w:color="auto"/>
            <w:bottom w:val="none" w:sz="0" w:space="0" w:color="auto"/>
            <w:right w:val="none" w:sz="0" w:space="0" w:color="auto"/>
          </w:divBdr>
        </w:div>
        <w:div w:id="1184396139">
          <w:marLeft w:val="547"/>
          <w:marRight w:val="0"/>
          <w:marTop w:val="106"/>
          <w:marBottom w:val="0"/>
          <w:divBdr>
            <w:top w:val="none" w:sz="0" w:space="0" w:color="auto"/>
            <w:left w:val="none" w:sz="0" w:space="0" w:color="auto"/>
            <w:bottom w:val="none" w:sz="0" w:space="0" w:color="auto"/>
            <w:right w:val="none" w:sz="0" w:space="0" w:color="auto"/>
          </w:divBdr>
        </w:div>
        <w:div w:id="1943416887">
          <w:marLeft w:val="547"/>
          <w:marRight w:val="0"/>
          <w:marTop w:val="106"/>
          <w:marBottom w:val="0"/>
          <w:divBdr>
            <w:top w:val="none" w:sz="0" w:space="0" w:color="auto"/>
            <w:left w:val="none" w:sz="0" w:space="0" w:color="auto"/>
            <w:bottom w:val="none" w:sz="0" w:space="0" w:color="auto"/>
            <w:right w:val="none" w:sz="0" w:space="0" w:color="auto"/>
          </w:divBdr>
        </w:div>
      </w:divsChild>
    </w:div>
    <w:div w:id="1934968710">
      <w:bodyDiv w:val="1"/>
      <w:marLeft w:val="0"/>
      <w:marRight w:val="0"/>
      <w:marTop w:val="0"/>
      <w:marBottom w:val="0"/>
      <w:divBdr>
        <w:top w:val="none" w:sz="0" w:space="0" w:color="auto"/>
        <w:left w:val="none" w:sz="0" w:space="0" w:color="auto"/>
        <w:bottom w:val="none" w:sz="0" w:space="0" w:color="auto"/>
        <w:right w:val="none" w:sz="0" w:space="0" w:color="auto"/>
      </w:divBdr>
    </w:div>
    <w:div w:id="1956709881">
      <w:bodyDiv w:val="1"/>
      <w:marLeft w:val="0"/>
      <w:marRight w:val="0"/>
      <w:marTop w:val="0"/>
      <w:marBottom w:val="0"/>
      <w:divBdr>
        <w:top w:val="none" w:sz="0" w:space="0" w:color="auto"/>
        <w:left w:val="none" w:sz="0" w:space="0" w:color="auto"/>
        <w:bottom w:val="none" w:sz="0" w:space="0" w:color="auto"/>
        <w:right w:val="none" w:sz="0" w:space="0" w:color="auto"/>
      </w:divBdr>
    </w:div>
    <w:div w:id="1965891672">
      <w:bodyDiv w:val="1"/>
      <w:marLeft w:val="0"/>
      <w:marRight w:val="0"/>
      <w:marTop w:val="0"/>
      <w:marBottom w:val="0"/>
      <w:divBdr>
        <w:top w:val="none" w:sz="0" w:space="0" w:color="auto"/>
        <w:left w:val="none" w:sz="0" w:space="0" w:color="auto"/>
        <w:bottom w:val="none" w:sz="0" w:space="0" w:color="auto"/>
        <w:right w:val="none" w:sz="0" w:space="0" w:color="auto"/>
      </w:divBdr>
      <w:divsChild>
        <w:div w:id="456948497">
          <w:marLeft w:val="0"/>
          <w:marRight w:val="0"/>
          <w:marTop w:val="0"/>
          <w:marBottom w:val="0"/>
          <w:divBdr>
            <w:top w:val="none" w:sz="0" w:space="0" w:color="auto"/>
            <w:left w:val="none" w:sz="0" w:space="0" w:color="auto"/>
            <w:bottom w:val="none" w:sz="0" w:space="0" w:color="auto"/>
            <w:right w:val="none" w:sz="0" w:space="0" w:color="auto"/>
          </w:divBdr>
          <w:divsChild>
            <w:div w:id="1544101554">
              <w:marLeft w:val="0"/>
              <w:marRight w:val="0"/>
              <w:marTop w:val="0"/>
              <w:marBottom w:val="0"/>
              <w:divBdr>
                <w:top w:val="none" w:sz="0" w:space="0" w:color="auto"/>
                <w:left w:val="none" w:sz="0" w:space="0" w:color="auto"/>
                <w:bottom w:val="none" w:sz="0" w:space="0" w:color="auto"/>
                <w:right w:val="none" w:sz="0" w:space="0" w:color="auto"/>
              </w:divBdr>
              <w:divsChild>
                <w:div w:id="1685858419">
                  <w:marLeft w:val="0"/>
                  <w:marRight w:val="0"/>
                  <w:marTop w:val="0"/>
                  <w:marBottom w:val="0"/>
                  <w:divBdr>
                    <w:top w:val="none" w:sz="0" w:space="0" w:color="auto"/>
                    <w:left w:val="none" w:sz="0" w:space="0" w:color="auto"/>
                    <w:bottom w:val="none" w:sz="0" w:space="0" w:color="auto"/>
                    <w:right w:val="none" w:sz="0" w:space="0" w:color="auto"/>
                  </w:divBdr>
                  <w:divsChild>
                    <w:div w:id="1512135279">
                      <w:marLeft w:val="0"/>
                      <w:marRight w:val="0"/>
                      <w:marTop w:val="0"/>
                      <w:marBottom w:val="0"/>
                      <w:divBdr>
                        <w:top w:val="none" w:sz="0" w:space="0" w:color="auto"/>
                        <w:left w:val="none" w:sz="0" w:space="0" w:color="auto"/>
                        <w:bottom w:val="none" w:sz="0" w:space="0" w:color="auto"/>
                        <w:right w:val="none" w:sz="0" w:space="0" w:color="auto"/>
                      </w:divBdr>
                      <w:divsChild>
                        <w:div w:id="1627732528">
                          <w:marLeft w:val="0"/>
                          <w:marRight w:val="0"/>
                          <w:marTop w:val="0"/>
                          <w:marBottom w:val="0"/>
                          <w:divBdr>
                            <w:top w:val="none" w:sz="0" w:space="0" w:color="auto"/>
                            <w:left w:val="none" w:sz="0" w:space="0" w:color="auto"/>
                            <w:bottom w:val="none" w:sz="0" w:space="0" w:color="auto"/>
                            <w:right w:val="none" w:sz="0" w:space="0" w:color="auto"/>
                          </w:divBdr>
                          <w:divsChild>
                            <w:div w:id="54710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2080438">
      <w:bodyDiv w:val="1"/>
      <w:marLeft w:val="0"/>
      <w:marRight w:val="0"/>
      <w:marTop w:val="0"/>
      <w:marBottom w:val="0"/>
      <w:divBdr>
        <w:top w:val="none" w:sz="0" w:space="0" w:color="auto"/>
        <w:left w:val="none" w:sz="0" w:space="0" w:color="auto"/>
        <w:bottom w:val="none" w:sz="0" w:space="0" w:color="auto"/>
        <w:right w:val="none" w:sz="0" w:space="0" w:color="auto"/>
      </w:divBdr>
    </w:div>
    <w:div w:id="1991015097">
      <w:bodyDiv w:val="1"/>
      <w:marLeft w:val="0"/>
      <w:marRight w:val="0"/>
      <w:marTop w:val="0"/>
      <w:marBottom w:val="0"/>
      <w:divBdr>
        <w:top w:val="none" w:sz="0" w:space="0" w:color="auto"/>
        <w:left w:val="none" w:sz="0" w:space="0" w:color="auto"/>
        <w:bottom w:val="none" w:sz="0" w:space="0" w:color="auto"/>
        <w:right w:val="none" w:sz="0" w:space="0" w:color="auto"/>
      </w:divBdr>
    </w:div>
    <w:div w:id="2010214121">
      <w:bodyDiv w:val="1"/>
      <w:marLeft w:val="0"/>
      <w:marRight w:val="0"/>
      <w:marTop w:val="0"/>
      <w:marBottom w:val="0"/>
      <w:divBdr>
        <w:top w:val="none" w:sz="0" w:space="0" w:color="auto"/>
        <w:left w:val="none" w:sz="0" w:space="0" w:color="auto"/>
        <w:bottom w:val="none" w:sz="0" w:space="0" w:color="auto"/>
        <w:right w:val="none" w:sz="0" w:space="0" w:color="auto"/>
      </w:divBdr>
    </w:div>
    <w:div w:id="2010404110">
      <w:bodyDiv w:val="1"/>
      <w:marLeft w:val="0"/>
      <w:marRight w:val="0"/>
      <w:marTop w:val="0"/>
      <w:marBottom w:val="0"/>
      <w:divBdr>
        <w:top w:val="none" w:sz="0" w:space="0" w:color="auto"/>
        <w:left w:val="none" w:sz="0" w:space="0" w:color="auto"/>
        <w:bottom w:val="none" w:sz="0" w:space="0" w:color="auto"/>
        <w:right w:val="none" w:sz="0" w:space="0" w:color="auto"/>
      </w:divBdr>
      <w:divsChild>
        <w:div w:id="830146977">
          <w:marLeft w:val="547"/>
          <w:marRight w:val="0"/>
          <w:marTop w:val="130"/>
          <w:marBottom w:val="0"/>
          <w:divBdr>
            <w:top w:val="none" w:sz="0" w:space="0" w:color="auto"/>
            <w:left w:val="none" w:sz="0" w:space="0" w:color="auto"/>
            <w:bottom w:val="none" w:sz="0" w:space="0" w:color="auto"/>
            <w:right w:val="none" w:sz="0" w:space="0" w:color="auto"/>
          </w:divBdr>
        </w:div>
      </w:divsChild>
    </w:div>
    <w:div w:id="2047633415">
      <w:bodyDiv w:val="1"/>
      <w:marLeft w:val="0"/>
      <w:marRight w:val="0"/>
      <w:marTop w:val="0"/>
      <w:marBottom w:val="0"/>
      <w:divBdr>
        <w:top w:val="none" w:sz="0" w:space="0" w:color="auto"/>
        <w:left w:val="none" w:sz="0" w:space="0" w:color="auto"/>
        <w:bottom w:val="none" w:sz="0" w:space="0" w:color="auto"/>
        <w:right w:val="none" w:sz="0" w:space="0" w:color="auto"/>
      </w:divBdr>
    </w:div>
    <w:div w:id="2060594551">
      <w:bodyDiv w:val="1"/>
      <w:marLeft w:val="0"/>
      <w:marRight w:val="0"/>
      <w:marTop w:val="0"/>
      <w:marBottom w:val="0"/>
      <w:divBdr>
        <w:top w:val="none" w:sz="0" w:space="0" w:color="auto"/>
        <w:left w:val="none" w:sz="0" w:space="0" w:color="auto"/>
        <w:bottom w:val="none" w:sz="0" w:space="0" w:color="auto"/>
        <w:right w:val="none" w:sz="0" w:space="0" w:color="auto"/>
      </w:divBdr>
    </w:div>
    <w:div w:id="2063092391">
      <w:bodyDiv w:val="1"/>
      <w:marLeft w:val="0"/>
      <w:marRight w:val="0"/>
      <w:marTop w:val="0"/>
      <w:marBottom w:val="0"/>
      <w:divBdr>
        <w:top w:val="none" w:sz="0" w:space="0" w:color="auto"/>
        <w:left w:val="none" w:sz="0" w:space="0" w:color="auto"/>
        <w:bottom w:val="none" w:sz="0" w:space="0" w:color="auto"/>
        <w:right w:val="none" w:sz="0" w:space="0" w:color="auto"/>
      </w:divBdr>
    </w:div>
    <w:div w:id="2064526464">
      <w:bodyDiv w:val="1"/>
      <w:marLeft w:val="0"/>
      <w:marRight w:val="0"/>
      <w:marTop w:val="0"/>
      <w:marBottom w:val="0"/>
      <w:divBdr>
        <w:top w:val="none" w:sz="0" w:space="0" w:color="auto"/>
        <w:left w:val="none" w:sz="0" w:space="0" w:color="auto"/>
        <w:bottom w:val="none" w:sz="0" w:space="0" w:color="auto"/>
        <w:right w:val="none" w:sz="0" w:space="0" w:color="auto"/>
      </w:divBdr>
    </w:div>
    <w:div w:id="2131044637">
      <w:bodyDiv w:val="1"/>
      <w:marLeft w:val="0"/>
      <w:marRight w:val="0"/>
      <w:marTop w:val="0"/>
      <w:marBottom w:val="0"/>
      <w:divBdr>
        <w:top w:val="none" w:sz="0" w:space="0" w:color="auto"/>
        <w:left w:val="none" w:sz="0" w:space="0" w:color="auto"/>
        <w:bottom w:val="none" w:sz="0" w:space="0" w:color="auto"/>
        <w:right w:val="none" w:sz="0" w:space="0" w:color="auto"/>
      </w:divBdr>
      <w:divsChild>
        <w:div w:id="1858813516">
          <w:marLeft w:val="547"/>
          <w:marRight w:val="0"/>
          <w:marTop w:val="86"/>
          <w:marBottom w:val="0"/>
          <w:divBdr>
            <w:top w:val="none" w:sz="0" w:space="0" w:color="auto"/>
            <w:left w:val="none" w:sz="0" w:space="0" w:color="auto"/>
            <w:bottom w:val="none" w:sz="0" w:space="0" w:color="auto"/>
            <w:right w:val="none" w:sz="0" w:space="0" w:color="auto"/>
          </w:divBdr>
        </w:div>
      </w:divsChild>
    </w:div>
    <w:div w:id="2131702795">
      <w:bodyDiv w:val="1"/>
      <w:marLeft w:val="0"/>
      <w:marRight w:val="0"/>
      <w:marTop w:val="0"/>
      <w:marBottom w:val="0"/>
      <w:divBdr>
        <w:top w:val="none" w:sz="0" w:space="0" w:color="auto"/>
        <w:left w:val="none" w:sz="0" w:space="0" w:color="auto"/>
        <w:bottom w:val="none" w:sz="0" w:space="0" w:color="auto"/>
        <w:right w:val="none" w:sz="0" w:space="0" w:color="auto"/>
      </w:divBdr>
      <w:divsChild>
        <w:div w:id="1690177544">
          <w:marLeft w:val="547"/>
          <w:marRight w:val="0"/>
          <w:marTop w:val="154"/>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5.xml"/><Relationship Id="rId18" Type="http://schemas.openxmlformats.org/officeDocument/2006/relationships/footer" Target="footer7.xml"/><Relationship Id="rId26" Type="http://schemas.openxmlformats.org/officeDocument/2006/relationships/image" Target="media/image7.png"/><Relationship Id="rId3" Type="http://schemas.openxmlformats.org/officeDocument/2006/relationships/styles" Target="styles.xml"/><Relationship Id="rId21" Type="http://schemas.openxmlformats.org/officeDocument/2006/relationships/chart" Target="charts/chart1.xml"/><Relationship Id="rId34" Type="http://schemas.openxmlformats.org/officeDocument/2006/relationships/image" Target="media/image15.jpg"/><Relationship Id="rId7" Type="http://schemas.openxmlformats.org/officeDocument/2006/relationships/endnotes" Target="endnotes.xml"/><Relationship Id="rId12" Type="http://schemas.openxmlformats.org/officeDocument/2006/relationships/footer" Target="footer4.xml"/><Relationship Id="rId17" Type="http://schemas.openxmlformats.org/officeDocument/2006/relationships/header" Target="header2.xml"/><Relationship Id="rId25" Type="http://schemas.openxmlformats.org/officeDocument/2006/relationships/image" Target="media/image6.png"/><Relationship Id="rId33" Type="http://schemas.openxmlformats.org/officeDocument/2006/relationships/image" Target="media/image14.jp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header" Target="header3.xml"/><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5.png"/><Relationship Id="rId32" Type="http://schemas.openxmlformats.org/officeDocument/2006/relationships/image" Target="media/image13.jpg"/><Relationship Id="rId37"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4.emf"/><Relationship Id="rId28" Type="http://schemas.openxmlformats.org/officeDocument/2006/relationships/image" Target="media/image9.png"/><Relationship Id="rId36"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footer" Target="footer8.xml"/><Relationship Id="rId31"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6.xm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yem\Desktop\Tez_Sablon_YL_DR.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'Chart 010417'!$A$2</c:f>
              <c:strCache>
                <c:ptCount val="1"/>
                <c:pt idx="0">
                  <c:v>FA (w/o cashing)</c:v>
                </c:pt>
              </c:strCache>
            </c:strRef>
          </c:tx>
          <c:spPr>
            <a:solidFill>
              <a:schemeClr val="accent1"/>
            </a:solidFill>
            <a:ln>
              <a:noFill/>
            </a:ln>
            <a:effectLst/>
          </c:spPr>
          <c:invertIfNegative val="0"/>
          <c:cat>
            <c:strRef>
              <c:f>'Chart 010417'!$B$1:$E$1</c:f>
              <c:strCache>
                <c:ptCount val="4"/>
                <c:pt idx="0">
                  <c:v>Pressure vessel</c:v>
                </c:pt>
                <c:pt idx="1">
                  <c:v>Welded beam
</c:v>
                </c:pt>
                <c:pt idx="2">
                  <c:v>Helical spring
</c:v>
                </c:pt>
                <c:pt idx="3">
                  <c:v>Concrete beam</c:v>
                </c:pt>
              </c:strCache>
            </c:strRef>
          </c:cat>
          <c:val>
            <c:numRef>
              <c:f>'Chart 010417'!$B$2:$E$2</c:f>
              <c:numCache>
                <c:formatCode>#,##0</c:formatCode>
                <c:ptCount val="4"/>
                <c:pt idx="0">
                  <c:v>25000</c:v>
                </c:pt>
                <c:pt idx="1">
                  <c:v>50000</c:v>
                </c:pt>
                <c:pt idx="2">
                  <c:v>75000</c:v>
                </c:pt>
                <c:pt idx="3">
                  <c:v>25000</c:v>
                </c:pt>
              </c:numCache>
            </c:numRef>
          </c:val>
          <c:extLst>
            <c:ext xmlns:c16="http://schemas.microsoft.com/office/drawing/2014/chart" uri="{C3380CC4-5D6E-409C-BE32-E72D297353CC}">
              <c16:uniqueId val="{00000000-0452-4CF2-8BCE-C6896C4E23E8}"/>
            </c:ext>
          </c:extLst>
        </c:ser>
        <c:ser>
          <c:idx val="1"/>
          <c:order val="1"/>
          <c:tx>
            <c:strRef>
              <c:f>'Chart 010417'!$A$3</c:f>
              <c:strCache>
                <c:ptCount val="1"/>
                <c:pt idx="0">
                  <c:v>FPA Version I</c:v>
                </c:pt>
              </c:strCache>
            </c:strRef>
          </c:tx>
          <c:spPr>
            <a:solidFill>
              <a:schemeClr val="accent2"/>
            </a:solidFill>
            <a:ln>
              <a:noFill/>
            </a:ln>
            <a:effectLst/>
          </c:spPr>
          <c:invertIfNegative val="0"/>
          <c:cat>
            <c:strRef>
              <c:f>'Chart 010417'!$B$1:$E$1</c:f>
              <c:strCache>
                <c:ptCount val="4"/>
                <c:pt idx="0">
                  <c:v>Pressure vessel</c:v>
                </c:pt>
                <c:pt idx="1">
                  <c:v>Welded beam
</c:v>
                </c:pt>
                <c:pt idx="2">
                  <c:v>Helical spring
</c:v>
                </c:pt>
                <c:pt idx="3">
                  <c:v>Concrete beam</c:v>
                </c:pt>
              </c:strCache>
            </c:strRef>
          </c:cat>
          <c:val>
            <c:numRef>
              <c:f>'Chart 010417'!$B$3:$E$3</c:f>
              <c:numCache>
                <c:formatCode>#,##0</c:formatCode>
                <c:ptCount val="4"/>
                <c:pt idx="0">
                  <c:v>24772.41</c:v>
                </c:pt>
                <c:pt idx="1">
                  <c:v>39018.79</c:v>
                </c:pt>
                <c:pt idx="2">
                  <c:v>28335.439999999999</c:v>
                </c:pt>
                <c:pt idx="3">
                  <c:v>11911.2</c:v>
                </c:pt>
              </c:numCache>
            </c:numRef>
          </c:val>
          <c:extLst>
            <c:ext xmlns:c16="http://schemas.microsoft.com/office/drawing/2014/chart" uri="{C3380CC4-5D6E-409C-BE32-E72D297353CC}">
              <c16:uniqueId val="{00000001-0452-4CF2-8BCE-C6896C4E23E8}"/>
            </c:ext>
          </c:extLst>
        </c:ser>
        <c:ser>
          <c:idx val="2"/>
          <c:order val="2"/>
          <c:tx>
            <c:strRef>
              <c:f>'Chart 010417'!$A$4</c:f>
              <c:strCache>
                <c:ptCount val="1"/>
                <c:pt idx="0">
                  <c:v>FPA Version II</c:v>
                </c:pt>
              </c:strCache>
            </c:strRef>
          </c:tx>
          <c:spPr>
            <a:solidFill>
              <a:srgbClr val="92D050"/>
            </a:solidFill>
            <a:ln>
              <a:noFill/>
            </a:ln>
            <a:effectLst/>
          </c:spPr>
          <c:invertIfNegative val="0"/>
          <c:cat>
            <c:strRef>
              <c:f>'Chart 010417'!$B$1:$E$1</c:f>
              <c:strCache>
                <c:ptCount val="4"/>
                <c:pt idx="0">
                  <c:v>Pressure vessel</c:v>
                </c:pt>
                <c:pt idx="1">
                  <c:v>Welded beam
</c:v>
                </c:pt>
                <c:pt idx="2">
                  <c:v>Helical spring
</c:v>
                </c:pt>
                <c:pt idx="3">
                  <c:v>Concrete beam</c:v>
                </c:pt>
              </c:strCache>
            </c:strRef>
          </c:cat>
          <c:val>
            <c:numRef>
              <c:f>'Chart 010417'!$B$4:$E$4</c:f>
              <c:numCache>
                <c:formatCode>#,##0</c:formatCode>
                <c:ptCount val="4"/>
                <c:pt idx="0">
                  <c:v>21167.77</c:v>
                </c:pt>
                <c:pt idx="1">
                  <c:v>16799.02</c:v>
                </c:pt>
                <c:pt idx="2">
                  <c:v>4927.05</c:v>
                </c:pt>
                <c:pt idx="3">
                  <c:v>1487.04</c:v>
                </c:pt>
              </c:numCache>
            </c:numRef>
          </c:val>
          <c:extLst>
            <c:ext xmlns:c16="http://schemas.microsoft.com/office/drawing/2014/chart" uri="{C3380CC4-5D6E-409C-BE32-E72D297353CC}">
              <c16:uniqueId val="{00000002-0452-4CF2-8BCE-C6896C4E23E8}"/>
            </c:ext>
          </c:extLst>
        </c:ser>
        <c:dLbls>
          <c:showLegendKey val="0"/>
          <c:showVal val="0"/>
          <c:showCatName val="0"/>
          <c:showSerName val="0"/>
          <c:showPercent val="0"/>
          <c:showBubbleSize val="0"/>
        </c:dLbls>
        <c:gapWidth val="199"/>
        <c:axId val="222207976"/>
        <c:axId val="222208360"/>
      </c:barChart>
      <c:catAx>
        <c:axId val="222207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tr-TR"/>
          </a:p>
        </c:txPr>
        <c:crossAx val="222208360"/>
        <c:crosses val="autoZero"/>
        <c:auto val="1"/>
        <c:lblAlgn val="ctr"/>
        <c:lblOffset val="100"/>
        <c:noMultiLvlLbl val="0"/>
      </c:catAx>
      <c:valAx>
        <c:axId val="22220836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title>
          <c:tx>
            <c:rich>
              <a:bodyPr rot="-5400000" spcFirstLastPara="1" vertOverflow="ellipsis" vert="horz" wrap="square" anchor="ctr" anchorCtr="1"/>
              <a:lstStyle/>
              <a:p>
                <a:pPr>
                  <a:defRPr sz="900" b="0" i="0" u="none" strike="noStrike" kern="1200" cap="none" baseline="0">
                    <a:solidFill>
                      <a:schemeClr val="tx1">
                        <a:lumMod val="65000"/>
                        <a:lumOff val="35000"/>
                      </a:schemeClr>
                    </a:solidFill>
                    <a:latin typeface="+mn-lt"/>
                    <a:ea typeface="+mn-ea"/>
                    <a:cs typeface="+mn-cs"/>
                  </a:defRPr>
                </a:pPr>
                <a:r>
                  <a:rPr lang="tr-TR" cap="none" baseline="0"/>
                  <a:t>Number of Calculations</a:t>
                </a:r>
              </a:p>
            </c:rich>
          </c:tx>
          <c:layout>
            <c:manualLayout>
              <c:xMode val="edge"/>
              <c:yMode val="edge"/>
              <c:x val="2.2222222222222223E-2"/>
              <c:y val="0.18190547547392183"/>
            </c:manualLayout>
          </c:layout>
          <c:overlay val="0"/>
          <c:spPr>
            <a:noFill/>
            <a:ln>
              <a:noFill/>
            </a:ln>
            <a:effectLst/>
          </c:spPr>
          <c:txPr>
            <a:bodyPr rot="-5400000" spcFirstLastPara="1" vertOverflow="ellipsis" vert="horz" wrap="square" anchor="ctr" anchorCtr="1"/>
            <a:lstStyle/>
            <a:p>
              <a:pPr>
                <a:defRPr sz="900" b="0" i="0" u="none" strike="noStrike" kern="1200" cap="none" baseline="0">
                  <a:solidFill>
                    <a:schemeClr val="tx1">
                      <a:lumMod val="65000"/>
                      <a:lumOff val="35000"/>
                    </a:schemeClr>
                  </a:solidFill>
                  <a:latin typeface="+mn-lt"/>
                  <a:ea typeface="+mn-ea"/>
                  <a:cs typeface="+mn-cs"/>
                </a:defRPr>
              </a:pPr>
              <a:endParaRPr lang="tr-TR"/>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2222079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EBD81D82A4974539A7759667C738E04F"/>
        <w:category>
          <w:name w:val="General"/>
          <w:gallery w:val="placeholder"/>
        </w:category>
        <w:types>
          <w:type w:val="bbPlcHdr"/>
        </w:types>
        <w:behaviors>
          <w:behavior w:val="content"/>
        </w:behaviors>
        <w:guid w:val="{9C9CB885-49B8-421F-9E28-FE28708062DE}"/>
      </w:docPartPr>
      <w:docPartBody>
        <w:p w:rsidR="00E47502" w:rsidRDefault="007B62DA" w:rsidP="007B62DA">
          <w:pPr>
            <w:pStyle w:val="EBD81D82A4974539A7759667C738E04F"/>
          </w:pPr>
          <w:r w:rsidRPr="0089648C">
            <w:rPr>
              <w:rStyle w:val="YerTutucuMetni"/>
            </w:rPr>
            <w:t>Click here to enter text.</w:t>
          </w:r>
        </w:p>
      </w:docPartBody>
    </w:docPart>
    <w:docPart>
      <w:docPartPr>
        <w:name w:val="87329A9B21ED4B4484318EDC93833AB1"/>
        <w:category>
          <w:name w:val="General"/>
          <w:gallery w:val="placeholder"/>
        </w:category>
        <w:types>
          <w:type w:val="bbPlcHdr"/>
        </w:types>
        <w:behaviors>
          <w:behavior w:val="content"/>
        </w:behaviors>
        <w:guid w:val="{434B1963-D190-48EA-8D13-C9EA80D97DDE}"/>
      </w:docPartPr>
      <w:docPartBody>
        <w:p w:rsidR="00E47502" w:rsidRDefault="007B62DA" w:rsidP="007B62DA">
          <w:pPr>
            <w:pStyle w:val="87329A9B21ED4B4484318EDC93833AB1"/>
          </w:pPr>
          <w:r w:rsidRPr="0089648C">
            <w:rPr>
              <w:rStyle w:val="YerTutucuMetni"/>
            </w:rPr>
            <w:t>Click here to enter text.</w:t>
          </w:r>
        </w:p>
      </w:docPartBody>
    </w:docPart>
    <w:docPart>
      <w:docPartPr>
        <w:name w:val="C4EBB3A52E444E518F1429CEB15B5051"/>
        <w:category>
          <w:name w:val="General"/>
          <w:gallery w:val="placeholder"/>
        </w:category>
        <w:types>
          <w:type w:val="bbPlcHdr"/>
        </w:types>
        <w:behaviors>
          <w:behavior w:val="content"/>
        </w:behaviors>
        <w:guid w:val="{1B19D1EE-3F76-4932-9757-81D38ACA3706}"/>
      </w:docPartPr>
      <w:docPartBody>
        <w:p w:rsidR="00E47502" w:rsidRDefault="007B62DA" w:rsidP="007B62DA">
          <w:pPr>
            <w:pStyle w:val="C4EBB3A52E444E518F1429CEB15B5051"/>
          </w:pPr>
          <w:r w:rsidRPr="0089648C">
            <w:rPr>
              <w:rStyle w:val="YerTutucuMetni"/>
            </w:rPr>
            <w:t>Click here to enter text.</w:t>
          </w:r>
        </w:p>
      </w:docPartBody>
    </w:docPart>
    <w:docPart>
      <w:docPartPr>
        <w:name w:val="67FADA9F78574DD4A49BEB9FB513AD0D"/>
        <w:category>
          <w:name w:val="General"/>
          <w:gallery w:val="placeholder"/>
        </w:category>
        <w:types>
          <w:type w:val="bbPlcHdr"/>
        </w:types>
        <w:behaviors>
          <w:behavior w:val="content"/>
        </w:behaviors>
        <w:guid w:val="{DDCB20ED-8329-4CCF-A6F2-2C54A8ED7CFA}"/>
      </w:docPartPr>
      <w:docPartBody>
        <w:p w:rsidR="00E47502" w:rsidRDefault="007B62DA" w:rsidP="007B62DA">
          <w:pPr>
            <w:pStyle w:val="67FADA9F78574DD4A49BEB9FB513AD0D"/>
          </w:pPr>
          <w:r>
            <w:rPr>
              <w:rStyle w:val="YerTutucuMetni"/>
            </w:rPr>
            <w:t>Bir öğe seçin.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A2"/>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Calibri">
    <w:panose1 w:val="020F0502020204030204"/>
    <w:charset w:val="A2"/>
    <w:family w:val="swiss"/>
    <w:pitch w:val="variable"/>
    <w:sig w:usb0="E10002FF" w:usb1="4000ACFF" w:usb2="00000009" w:usb3="00000000" w:csb0="0000019F" w:csb1="00000000"/>
  </w:font>
  <w:font w:name="TimesNewRoman">
    <w:altName w:val="MS Mincho"/>
    <w:panose1 w:val="00000000000000000000"/>
    <w:charset w:val="80"/>
    <w:family w:val="auto"/>
    <w:notTrueType/>
    <w:pitch w:val="default"/>
    <w:sig w:usb0="00000007" w:usb1="08070000" w:usb2="00000010" w:usb3="00000000" w:csb0="00020011" w:csb1="00000000"/>
  </w:font>
  <w:font w:name="Calibri Light">
    <w:panose1 w:val="020F0302020204030204"/>
    <w:charset w:val="A2"/>
    <w:family w:val="swiss"/>
    <w:pitch w:val="variable"/>
    <w:sig w:usb0="A00002EF" w:usb1="4000207B" w:usb2="00000000" w:usb3="00000000" w:csb0="0000019F" w:csb1="00000000"/>
  </w:font>
  <w:font w:name="Arial">
    <w:panose1 w:val="020B0604020202020204"/>
    <w:charset w:val="A2"/>
    <w:family w:val="swiss"/>
    <w:pitch w:val="variable"/>
    <w:sig w:usb0="E0002AFF" w:usb1="C0007843" w:usb2="00000009" w:usb3="00000000" w:csb0="000001FF" w:csb1="00000000"/>
  </w:font>
  <w:font w:name="Tahoma">
    <w:charset w:val="A2"/>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Math">
    <w:panose1 w:val="00000000000000000000"/>
    <w:charset w:val="A2"/>
    <w:family w:val="roman"/>
    <w:pitch w:val="variable"/>
    <w:sig w:usb0="E00002FF" w:usb1="420024FF" w:usb2="00000000" w:usb3="00000000" w:csb0="0000019F" w:csb1="00000000"/>
  </w:font>
  <w:font w:name="CMMI10">
    <w:altName w:val="MS Mincho"/>
    <w:panose1 w:val="00000000000000000000"/>
    <w:charset w:val="80"/>
    <w:family w:val="auto"/>
    <w:notTrueType/>
    <w:pitch w:val="default"/>
    <w:sig w:usb0="00000001" w:usb1="08070000" w:usb2="00000010" w:usb3="00000000" w:csb0="00020000" w:csb1="00000000"/>
  </w:font>
  <w:font w:name="CMSY10">
    <w:altName w:val="Arial Unicode MS"/>
    <w:panose1 w:val="00000000000000000000"/>
    <w:charset w:val="81"/>
    <w:family w:val="auto"/>
    <w:notTrueType/>
    <w:pitch w:val="default"/>
    <w:sig w:usb0="00000001" w:usb1="09060000" w:usb2="00000010" w:usb3="00000000" w:csb0="00080000" w:csb1="00000000"/>
  </w:font>
  <w:font w:name="AdvP4C4E74">
    <w:panose1 w:val="00000000000000000000"/>
    <w:charset w:val="00"/>
    <w:family w:val="auto"/>
    <w:notTrueType/>
    <w:pitch w:val="default"/>
    <w:sig w:usb0="00000003" w:usb1="00000000" w:usb2="00000000" w:usb3="00000000" w:csb0="00000001" w:csb1="00000000"/>
  </w:font>
  <w:font w:name="AdvGulliv-I">
    <w:panose1 w:val="00000000000000000000"/>
    <w:charset w:val="00"/>
    <w:family w:val="auto"/>
    <w:notTrueType/>
    <w:pitch w:val="default"/>
    <w:sig w:usb0="00000003" w:usb1="00000000" w:usb2="00000000" w:usb3="00000000" w:csb0="00000001" w:csb1="00000000"/>
  </w:font>
  <w:font w:name="AdvGulliv-R">
    <w:panose1 w:val="00000000000000000000"/>
    <w:charset w:val="00"/>
    <w:family w:val="auto"/>
    <w:notTrueType/>
    <w:pitch w:val="default"/>
    <w:sig w:usb0="00000003" w:usb1="00000000" w:usb2="00000000" w:usb3="00000000" w:csb0="00000001" w:csb1="00000000"/>
  </w:font>
  <w:font w:name="AdvP4C4E51">
    <w:panose1 w:val="00000000000000000000"/>
    <w:charset w:val="00"/>
    <w:family w:val="auto"/>
    <w:notTrueType/>
    <w:pitch w:val="default"/>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comments="0" w:formatting="0"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691"/>
    <w:rsid w:val="000473E9"/>
    <w:rsid w:val="00054078"/>
    <w:rsid w:val="00077395"/>
    <w:rsid w:val="000C7146"/>
    <w:rsid w:val="000D387D"/>
    <w:rsid w:val="001352E1"/>
    <w:rsid w:val="001A5C26"/>
    <w:rsid w:val="001B451B"/>
    <w:rsid w:val="001D7A7B"/>
    <w:rsid w:val="0023238B"/>
    <w:rsid w:val="00243CFA"/>
    <w:rsid w:val="00244691"/>
    <w:rsid w:val="0031113F"/>
    <w:rsid w:val="0035432E"/>
    <w:rsid w:val="00366397"/>
    <w:rsid w:val="00370277"/>
    <w:rsid w:val="00400356"/>
    <w:rsid w:val="00450E0F"/>
    <w:rsid w:val="004D19BD"/>
    <w:rsid w:val="004D1A37"/>
    <w:rsid w:val="005257A9"/>
    <w:rsid w:val="00531354"/>
    <w:rsid w:val="0057401D"/>
    <w:rsid w:val="005866F5"/>
    <w:rsid w:val="005937D0"/>
    <w:rsid w:val="005A25A3"/>
    <w:rsid w:val="005C2D79"/>
    <w:rsid w:val="005D475C"/>
    <w:rsid w:val="005F5E79"/>
    <w:rsid w:val="006277D5"/>
    <w:rsid w:val="00695443"/>
    <w:rsid w:val="006E7EA0"/>
    <w:rsid w:val="007B62DA"/>
    <w:rsid w:val="007D1634"/>
    <w:rsid w:val="007E3263"/>
    <w:rsid w:val="00805E7F"/>
    <w:rsid w:val="00832259"/>
    <w:rsid w:val="0085381C"/>
    <w:rsid w:val="00877DF7"/>
    <w:rsid w:val="00881557"/>
    <w:rsid w:val="008D6287"/>
    <w:rsid w:val="00913BBA"/>
    <w:rsid w:val="00927347"/>
    <w:rsid w:val="00981266"/>
    <w:rsid w:val="00991140"/>
    <w:rsid w:val="009B6916"/>
    <w:rsid w:val="00A65A49"/>
    <w:rsid w:val="00A857B3"/>
    <w:rsid w:val="00AD0A80"/>
    <w:rsid w:val="00BE2735"/>
    <w:rsid w:val="00C47CFC"/>
    <w:rsid w:val="00CC1A39"/>
    <w:rsid w:val="00D11196"/>
    <w:rsid w:val="00D43E1C"/>
    <w:rsid w:val="00D75972"/>
    <w:rsid w:val="00DA4F6A"/>
    <w:rsid w:val="00DF693D"/>
    <w:rsid w:val="00E47502"/>
    <w:rsid w:val="00EC75C6"/>
    <w:rsid w:val="00ED2ED3"/>
    <w:rsid w:val="00F1687C"/>
    <w:rsid w:val="00F3117E"/>
    <w:rsid w:val="00FD4C6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YerTutucuMetni">
    <w:name w:val="Placeholder Text"/>
    <w:uiPriority w:val="99"/>
    <w:semiHidden/>
    <w:rsid w:val="007B62DA"/>
    <w:rPr>
      <w:color w:val="808080"/>
    </w:rPr>
  </w:style>
  <w:style w:type="paragraph" w:customStyle="1" w:styleId="F06BF560CFA24226AD1E110CF4469AE8">
    <w:name w:val="F06BF560CFA24226AD1E110CF4469AE8"/>
    <w:rsid w:val="00244691"/>
  </w:style>
  <w:style w:type="paragraph" w:customStyle="1" w:styleId="5E896C0D193D4658ADD77BAA0162059B">
    <w:name w:val="5E896C0D193D4658ADD77BAA0162059B"/>
    <w:rsid w:val="00244691"/>
  </w:style>
  <w:style w:type="paragraph" w:customStyle="1" w:styleId="97A8D3A1DC034EFD8D8211E2BBA14CC3">
    <w:name w:val="97A8D3A1DC034EFD8D8211E2BBA14CC3"/>
    <w:rsid w:val="00244691"/>
  </w:style>
  <w:style w:type="paragraph" w:customStyle="1" w:styleId="D3FA0E9764E3433882B2D49A060C6BA2">
    <w:name w:val="D3FA0E9764E3433882B2D49A060C6BA2"/>
    <w:rsid w:val="006277D5"/>
  </w:style>
  <w:style w:type="paragraph" w:customStyle="1" w:styleId="C3C57A9714754CEB8EB05EA838D2DF6A">
    <w:name w:val="C3C57A9714754CEB8EB05EA838D2DF6A"/>
    <w:rsid w:val="006277D5"/>
  </w:style>
  <w:style w:type="paragraph" w:customStyle="1" w:styleId="2AA0EC23BE0E44D69BD4E901D0199152">
    <w:name w:val="2AA0EC23BE0E44D69BD4E901D0199152"/>
    <w:rsid w:val="006277D5"/>
  </w:style>
  <w:style w:type="paragraph" w:customStyle="1" w:styleId="DC98CF3D63744C1795EAAC955F0102DA">
    <w:name w:val="DC98CF3D63744C1795EAAC955F0102DA"/>
    <w:rsid w:val="00531354"/>
    <w:pPr>
      <w:spacing w:after="160" w:line="259" w:lineRule="auto"/>
    </w:pPr>
    <w:rPr>
      <w:lang w:val="en-US" w:eastAsia="en-US"/>
    </w:rPr>
  </w:style>
  <w:style w:type="paragraph" w:customStyle="1" w:styleId="5511037DACE445EFB9E370BCD4157706">
    <w:name w:val="5511037DACE445EFB9E370BCD4157706"/>
    <w:rsid w:val="00531354"/>
    <w:pPr>
      <w:spacing w:after="160" w:line="259" w:lineRule="auto"/>
    </w:pPr>
    <w:rPr>
      <w:lang w:val="en-US" w:eastAsia="en-US"/>
    </w:rPr>
  </w:style>
  <w:style w:type="paragraph" w:customStyle="1" w:styleId="EBD81D82A4974539A7759667C738E04F">
    <w:name w:val="EBD81D82A4974539A7759667C738E04F"/>
    <w:rsid w:val="007B62DA"/>
    <w:pPr>
      <w:spacing w:after="160" w:line="259" w:lineRule="auto"/>
    </w:pPr>
    <w:rPr>
      <w:lang w:val="en-US" w:eastAsia="en-US"/>
    </w:rPr>
  </w:style>
  <w:style w:type="paragraph" w:customStyle="1" w:styleId="87329A9B21ED4B4484318EDC93833AB1">
    <w:name w:val="87329A9B21ED4B4484318EDC93833AB1"/>
    <w:rsid w:val="007B62DA"/>
    <w:pPr>
      <w:spacing w:after="160" w:line="259" w:lineRule="auto"/>
    </w:pPr>
    <w:rPr>
      <w:lang w:val="en-US" w:eastAsia="en-US"/>
    </w:rPr>
  </w:style>
  <w:style w:type="paragraph" w:customStyle="1" w:styleId="C4EBB3A52E444E518F1429CEB15B5051">
    <w:name w:val="C4EBB3A52E444E518F1429CEB15B5051"/>
    <w:rsid w:val="007B62DA"/>
    <w:pPr>
      <w:spacing w:after="160" w:line="259" w:lineRule="auto"/>
    </w:pPr>
    <w:rPr>
      <w:lang w:val="en-US" w:eastAsia="en-US"/>
    </w:rPr>
  </w:style>
  <w:style w:type="paragraph" w:customStyle="1" w:styleId="67FADA9F78574DD4A49BEB9FB513AD0D">
    <w:name w:val="67FADA9F78574DD4A49BEB9FB513AD0D"/>
    <w:rsid w:val="007B62DA"/>
    <w:pPr>
      <w:spacing w:after="160" w:line="259" w:lineRule="auto"/>
    </w:pPr>
    <w:rPr>
      <w:lang w:val="en-US"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FDA35F-7AB9-4783-B907-8388AED96F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Tez_Sablon_YL_DR.dot</Template>
  <TotalTime>37</TotalTime>
  <Pages>1</Pages>
  <Words>24120</Words>
  <Characters>137490</Characters>
  <Application>Microsoft Office Word</Application>
  <DocSecurity>0</DocSecurity>
  <Lines>1145</Lines>
  <Paragraphs>322</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Sau</Company>
  <LinksUpToDate>false</LinksUpToDate>
  <CharactersWithSpaces>161288</CharactersWithSpaces>
  <SharedDoc>false</SharedDoc>
  <HLinks>
    <vt:vector size="174" baseType="variant">
      <vt:variant>
        <vt:i4>2162739</vt:i4>
      </vt:variant>
      <vt:variant>
        <vt:i4>210</vt:i4>
      </vt:variant>
      <vt:variant>
        <vt:i4>0</vt:i4>
      </vt:variant>
      <vt:variant>
        <vt:i4>5</vt:i4>
      </vt:variant>
      <vt:variant>
        <vt:lpwstr>http://www.google.com/</vt:lpwstr>
      </vt:variant>
      <vt:variant>
        <vt:lpwstr/>
      </vt:variant>
      <vt:variant>
        <vt:i4>1966131</vt:i4>
      </vt:variant>
      <vt:variant>
        <vt:i4>152</vt:i4>
      </vt:variant>
      <vt:variant>
        <vt:i4>0</vt:i4>
      </vt:variant>
      <vt:variant>
        <vt:i4>5</vt:i4>
      </vt:variant>
      <vt:variant>
        <vt:lpwstr/>
      </vt:variant>
      <vt:variant>
        <vt:lpwstr>_Toc402861306</vt:lpwstr>
      </vt:variant>
      <vt:variant>
        <vt:i4>1966131</vt:i4>
      </vt:variant>
      <vt:variant>
        <vt:i4>146</vt:i4>
      </vt:variant>
      <vt:variant>
        <vt:i4>0</vt:i4>
      </vt:variant>
      <vt:variant>
        <vt:i4>5</vt:i4>
      </vt:variant>
      <vt:variant>
        <vt:lpwstr/>
      </vt:variant>
      <vt:variant>
        <vt:lpwstr>_Toc402861305</vt:lpwstr>
      </vt:variant>
      <vt:variant>
        <vt:i4>1245235</vt:i4>
      </vt:variant>
      <vt:variant>
        <vt:i4>140</vt:i4>
      </vt:variant>
      <vt:variant>
        <vt:i4>0</vt:i4>
      </vt:variant>
      <vt:variant>
        <vt:i4>5</vt:i4>
      </vt:variant>
      <vt:variant>
        <vt:lpwstr/>
      </vt:variant>
      <vt:variant>
        <vt:lpwstr>_Toc346019794</vt:lpwstr>
      </vt:variant>
      <vt:variant>
        <vt:i4>1245235</vt:i4>
      </vt:variant>
      <vt:variant>
        <vt:i4>137</vt:i4>
      </vt:variant>
      <vt:variant>
        <vt:i4>0</vt:i4>
      </vt:variant>
      <vt:variant>
        <vt:i4>5</vt:i4>
      </vt:variant>
      <vt:variant>
        <vt:lpwstr/>
      </vt:variant>
      <vt:variant>
        <vt:lpwstr>_Toc346019793</vt:lpwstr>
      </vt:variant>
      <vt:variant>
        <vt:i4>1245235</vt:i4>
      </vt:variant>
      <vt:variant>
        <vt:i4>131</vt:i4>
      </vt:variant>
      <vt:variant>
        <vt:i4>0</vt:i4>
      </vt:variant>
      <vt:variant>
        <vt:i4>5</vt:i4>
      </vt:variant>
      <vt:variant>
        <vt:lpwstr/>
      </vt:variant>
      <vt:variant>
        <vt:lpwstr>_Toc346019792</vt:lpwstr>
      </vt:variant>
      <vt:variant>
        <vt:i4>1245235</vt:i4>
      </vt:variant>
      <vt:variant>
        <vt:i4>125</vt:i4>
      </vt:variant>
      <vt:variant>
        <vt:i4>0</vt:i4>
      </vt:variant>
      <vt:variant>
        <vt:i4>5</vt:i4>
      </vt:variant>
      <vt:variant>
        <vt:lpwstr/>
      </vt:variant>
      <vt:variant>
        <vt:lpwstr>_Toc346019791</vt:lpwstr>
      </vt:variant>
      <vt:variant>
        <vt:i4>1245235</vt:i4>
      </vt:variant>
      <vt:variant>
        <vt:i4>119</vt:i4>
      </vt:variant>
      <vt:variant>
        <vt:i4>0</vt:i4>
      </vt:variant>
      <vt:variant>
        <vt:i4>5</vt:i4>
      </vt:variant>
      <vt:variant>
        <vt:lpwstr/>
      </vt:variant>
      <vt:variant>
        <vt:lpwstr>_Toc346019790</vt:lpwstr>
      </vt:variant>
      <vt:variant>
        <vt:i4>1245235</vt:i4>
      </vt:variant>
      <vt:variant>
        <vt:i4>113</vt:i4>
      </vt:variant>
      <vt:variant>
        <vt:i4>0</vt:i4>
      </vt:variant>
      <vt:variant>
        <vt:i4>5</vt:i4>
      </vt:variant>
      <vt:variant>
        <vt:lpwstr/>
      </vt:variant>
      <vt:variant>
        <vt:lpwstr>_Toc346019790</vt:lpwstr>
      </vt:variant>
      <vt:variant>
        <vt:i4>1179699</vt:i4>
      </vt:variant>
      <vt:variant>
        <vt:i4>107</vt:i4>
      </vt:variant>
      <vt:variant>
        <vt:i4>0</vt:i4>
      </vt:variant>
      <vt:variant>
        <vt:i4>5</vt:i4>
      </vt:variant>
      <vt:variant>
        <vt:lpwstr/>
      </vt:variant>
      <vt:variant>
        <vt:lpwstr>_Toc346019789</vt:lpwstr>
      </vt:variant>
      <vt:variant>
        <vt:i4>1179699</vt:i4>
      </vt:variant>
      <vt:variant>
        <vt:i4>101</vt:i4>
      </vt:variant>
      <vt:variant>
        <vt:i4>0</vt:i4>
      </vt:variant>
      <vt:variant>
        <vt:i4>5</vt:i4>
      </vt:variant>
      <vt:variant>
        <vt:lpwstr/>
      </vt:variant>
      <vt:variant>
        <vt:lpwstr>_Toc346019788</vt:lpwstr>
      </vt:variant>
      <vt:variant>
        <vt:i4>1179699</vt:i4>
      </vt:variant>
      <vt:variant>
        <vt:i4>95</vt:i4>
      </vt:variant>
      <vt:variant>
        <vt:i4>0</vt:i4>
      </vt:variant>
      <vt:variant>
        <vt:i4>5</vt:i4>
      </vt:variant>
      <vt:variant>
        <vt:lpwstr/>
      </vt:variant>
      <vt:variant>
        <vt:lpwstr>_Toc346019787</vt:lpwstr>
      </vt:variant>
      <vt:variant>
        <vt:i4>1179699</vt:i4>
      </vt:variant>
      <vt:variant>
        <vt:i4>89</vt:i4>
      </vt:variant>
      <vt:variant>
        <vt:i4>0</vt:i4>
      </vt:variant>
      <vt:variant>
        <vt:i4>5</vt:i4>
      </vt:variant>
      <vt:variant>
        <vt:lpwstr/>
      </vt:variant>
      <vt:variant>
        <vt:lpwstr>_Toc346019786</vt:lpwstr>
      </vt:variant>
      <vt:variant>
        <vt:i4>1179699</vt:i4>
      </vt:variant>
      <vt:variant>
        <vt:i4>83</vt:i4>
      </vt:variant>
      <vt:variant>
        <vt:i4>0</vt:i4>
      </vt:variant>
      <vt:variant>
        <vt:i4>5</vt:i4>
      </vt:variant>
      <vt:variant>
        <vt:lpwstr/>
      </vt:variant>
      <vt:variant>
        <vt:lpwstr>_Toc346019785</vt:lpwstr>
      </vt:variant>
      <vt:variant>
        <vt:i4>1179699</vt:i4>
      </vt:variant>
      <vt:variant>
        <vt:i4>80</vt:i4>
      </vt:variant>
      <vt:variant>
        <vt:i4>0</vt:i4>
      </vt:variant>
      <vt:variant>
        <vt:i4>5</vt:i4>
      </vt:variant>
      <vt:variant>
        <vt:lpwstr/>
      </vt:variant>
      <vt:variant>
        <vt:lpwstr>_Toc346019782</vt:lpwstr>
      </vt:variant>
      <vt:variant>
        <vt:i4>1179699</vt:i4>
      </vt:variant>
      <vt:variant>
        <vt:i4>77</vt:i4>
      </vt:variant>
      <vt:variant>
        <vt:i4>0</vt:i4>
      </vt:variant>
      <vt:variant>
        <vt:i4>5</vt:i4>
      </vt:variant>
      <vt:variant>
        <vt:lpwstr/>
      </vt:variant>
      <vt:variant>
        <vt:lpwstr>_Toc346019782</vt:lpwstr>
      </vt:variant>
      <vt:variant>
        <vt:i4>1179699</vt:i4>
      </vt:variant>
      <vt:variant>
        <vt:i4>74</vt:i4>
      </vt:variant>
      <vt:variant>
        <vt:i4>0</vt:i4>
      </vt:variant>
      <vt:variant>
        <vt:i4>5</vt:i4>
      </vt:variant>
      <vt:variant>
        <vt:lpwstr/>
      </vt:variant>
      <vt:variant>
        <vt:lpwstr>_Toc346019782</vt:lpwstr>
      </vt:variant>
      <vt:variant>
        <vt:i4>1179699</vt:i4>
      </vt:variant>
      <vt:variant>
        <vt:i4>68</vt:i4>
      </vt:variant>
      <vt:variant>
        <vt:i4>0</vt:i4>
      </vt:variant>
      <vt:variant>
        <vt:i4>5</vt:i4>
      </vt:variant>
      <vt:variant>
        <vt:lpwstr/>
      </vt:variant>
      <vt:variant>
        <vt:lpwstr>_Toc346019784</vt:lpwstr>
      </vt:variant>
      <vt:variant>
        <vt:i4>1179699</vt:i4>
      </vt:variant>
      <vt:variant>
        <vt:i4>62</vt:i4>
      </vt:variant>
      <vt:variant>
        <vt:i4>0</vt:i4>
      </vt:variant>
      <vt:variant>
        <vt:i4>5</vt:i4>
      </vt:variant>
      <vt:variant>
        <vt:lpwstr/>
      </vt:variant>
      <vt:variant>
        <vt:lpwstr>_Toc346019783</vt:lpwstr>
      </vt:variant>
      <vt:variant>
        <vt:i4>1179699</vt:i4>
      </vt:variant>
      <vt:variant>
        <vt:i4>56</vt:i4>
      </vt:variant>
      <vt:variant>
        <vt:i4>0</vt:i4>
      </vt:variant>
      <vt:variant>
        <vt:i4>5</vt:i4>
      </vt:variant>
      <vt:variant>
        <vt:lpwstr/>
      </vt:variant>
      <vt:variant>
        <vt:lpwstr>_Toc346019782</vt:lpwstr>
      </vt:variant>
      <vt:variant>
        <vt:i4>1179699</vt:i4>
      </vt:variant>
      <vt:variant>
        <vt:i4>50</vt:i4>
      </vt:variant>
      <vt:variant>
        <vt:i4>0</vt:i4>
      </vt:variant>
      <vt:variant>
        <vt:i4>5</vt:i4>
      </vt:variant>
      <vt:variant>
        <vt:lpwstr/>
      </vt:variant>
      <vt:variant>
        <vt:lpwstr>_Toc346019781</vt:lpwstr>
      </vt:variant>
      <vt:variant>
        <vt:i4>1900595</vt:i4>
      </vt:variant>
      <vt:variant>
        <vt:i4>44</vt:i4>
      </vt:variant>
      <vt:variant>
        <vt:i4>0</vt:i4>
      </vt:variant>
      <vt:variant>
        <vt:i4>5</vt:i4>
      </vt:variant>
      <vt:variant>
        <vt:lpwstr/>
      </vt:variant>
      <vt:variant>
        <vt:lpwstr>_Toc346019779</vt:lpwstr>
      </vt:variant>
      <vt:variant>
        <vt:i4>1900595</vt:i4>
      </vt:variant>
      <vt:variant>
        <vt:i4>38</vt:i4>
      </vt:variant>
      <vt:variant>
        <vt:i4>0</vt:i4>
      </vt:variant>
      <vt:variant>
        <vt:i4>5</vt:i4>
      </vt:variant>
      <vt:variant>
        <vt:lpwstr/>
      </vt:variant>
      <vt:variant>
        <vt:lpwstr>_Toc346019778</vt:lpwstr>
      </vt:variant>
      <vt:variant>
        <vt:i4>1900595</vt:i4>
      </vt:variant>
      <vt:variant>
        <vt:i4>32</vt:i4>
      </vt:variant>
      <vt:variant>
        <vt:i4>0</vt:i4>
      </vt:variant>
      <vt:variant>
        <vt:i4>5</vt:i4>
      </vt:variant>
      <vt:variant>
        <vt:lpwstr/>
      </vt:variant>
      <vt:variant>
        <vt:lpwstr>_Toc346019777</vt:lpwstr>
      </vt:variant>
      <vt:variant>
        <vt:i4>1900595</vt:i4>
      </vt:variant>
      <vt:variant>
        <vt:i4>26</vt:i4>
      </vt:variant>
      <vt:variant>
        <vt:i4>0</vt:i4>
      </vt:variant>
      <vt:variant>
        <vt:i4>5</vt:i4>
      </vt:variant>
      <vt:variant>
        <vt:lpwstr/>
      </vt:variant>
      <vt:variant>
        <vt:lpwstr>_Toc346019776</vt:lpwstr>
      </vt:variant>
      <vt:variant>
        <vt:i4>1900595</vt:i4>
      </vt:variant>
      <vt:variant>
        <vt:i4>20</vt:i4>
      </vt:variant>
      <vt:variant>
        <vt:i4>0</vt:i4>
      </vt:variant>
      <vt:variant>
        <vt:i4>5</vt:i4>
      </vt:variant>
      <vt:variant>
        <vt:lpwstr/>
      </vt:variant>
      <vt:variant>
        <vt:lpwstr>_Toc346019775</vt:lpwstr>
      </vt:variant>
      <vt:variant>
        <vt:i4>1900595</vt:i4>
      </vt:variant>
      <vt:variant>
        <vt:i4>14</vt:i4>
      </vt:variant>
      <vt:variant>
        <vt:i4>0</vt:i4>
      </vt:variant>
      <vt:variant>
        <vt:i4>5</vt:i4>
      </vt:variant>
      <vt:variant>
        <vt:lpwstr/>
      </vt:variant>
      <vt:variant>
        <vt:lpwstr>_Toc346019774</vt:lpwstr>
      </vt:variant>
      <vt:variant>
        <vt:i4>1900595</vt:i4>
      </vt:variant>
      <vt:variant>
        <vt:i4>8</vt:i4>
      </vt:variant>
      <vt:variant>
        <vt:i4>0</vt:i4>
      </vt:variant>
      <vt:variant>
        <vt:i4>5</vt:i4>
      </vt:variant>
      <vt:variant>
        <vt:lpwstr/>
      </vt:variant>
      <vt:variant>
        <vt:lpwstr>_Toc346019773</vt:lpwstr>
      </vt:variant>
      <vt:variant>
        <vt:i4>1900595</vt:i4>
      </vt:variant>
      <vt:variant>
        <vt:i4>2</vt:i4>
      </vt:variant>
      <vt:variant>
        <vt:i4>0</vt:i4>
      </vt:variant>
      <vt:variant>
        <vt:i4>5</vt:i4>
      </vt:variant>
      <vt:variant>
        <vt:lpwstr/>
      </vt:variant>
      <vt:variant>
        <vt:lpwstr>_Toc346019772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sarıçam</dc:creator>
  <cp:keywords/>
  <dc:description/>
  <cp:lastModifiedBy>sakaryakitabevimak4</cp:lastModifiedBy>
  <cp:revision>9</cp:revision>
  <cp:lastPrinted>2017-07-25T09:27:00Z</cp:lastPrinted>
  <dcterms:created xsi:type="dcterms:W3CDTF">2017-07-07T14:10:00Z</dcterms:created>
  <dcterms:modified xsi:type="dcterms:W3CDTF">2017-07-25T09:27:00Z</dcterms:modified>
</cp:coreProperties>
</file>