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38EB" w:rsidRPr="004464FA" w:rsidRDefault="00C938EB" w:rsidP="00885828">
      <w:pPr>
        <w:tabs>
          <w:tab w:val="left" w:pos="3540"/>
        </w:tabs>
        <w:rPr>
          <w:rFonts w:ascii="Times New Roman" w:hAnsi="Times New Roman" w:cs="Times New Roman"/>
          <w:sz w:val="24"/>
          <w:szCs w:val="24"/>
        </w:rPr>
      </w:pPr>
      <w:r w:rsidRPr="004464FA">
        <w:rPr>
          <w:rFonts w:ascii="Times New Roman" w:hAnsi="Times New Roman" w:cs="Times New Roman"/>
          <w:sz w:val="24"/>
          <w:szCs w:val="24"/>
        </w:rPr>
        <w:br w:type="textWrapping" w:clear="all"/>
      </w: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GÜMÜŞHANE ÜNİVERSİTESİ * SOSYAL BİLİMLER ENSTİTÜSÜ</w:t>
      </w: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SOSYAL HİZMET YÖNETİMİ ANA BİLİM DALI</w:t>
      </w: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SOSYAL HİZMET YÖNETİMİ</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3A2ED3">
      <w:pPr>
        <w:spacing w:line="360" w:lineRule="auto"/>
        <w:jc w:val="center"/>
        <w:rPr>
          <w:rFonts w:ascii="Times New Roman" w:hAnsi="Times New Roman" w:cs="Times New Roman"/>
          <w:b/>
          <w:sz w:val="24"/>
          <w:szCs w:val="24"/>
        </w:rPr>
      </w:pPr>
      <w:r w:rsidRPr="004464FA">
        <w:rPr>
          <w:rFonts w:ascii="Times New Roman" w:hAnsi="Times New Roman" w:cs="Times New Roman"/>
          <w:b/>
          <w:sz w:val="24"/>
          <w:szCs w:val="24"/>
        </w:rPr>
        <w:t>GENÇLERİN MADDE KULLANMA NEDENLERİ VE ALINMASI GEREKEN TEDBİRLER: GÜMÜŞHANE ÜNİVERSİTESİ ÖRNEĞİ</w:t>
      </w: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YÜKSEK LİSANS TEZİ</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Resul DURAN</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282A4D">
      <w:pPr>
        <w:tabs>
          <w:tab w:val="left" w:pos="3540"/>
        </w:tabs>
        <w:rPr>
          <w:rFonts w:ascii="Times New Roman" w:hAnsi="Times New Roman" w:cs="Times New Roman"/>
          <w:b/>
          <w:bCs/>
          <w:sz w:val="24"/>
          <w:szCs w:val="24"/>
        </w:rPr>
      </w:pPr>
    </w:p>
    <w:p w:rsidR="00885828" w:rsidRDefault="00885828" w:rsidP="00C938EB">
      <w:pPr>
        <w:tabs>
          <w:tab w:val="left" w:pos="3540"/>
        </w:tabs>
        <w:jc w:val="center"/>
        <w:rPr>
          <w:rFonts w:ascii="Times New Roman" w:hAnsi="Times New Roman" w:cs="Times New Roman"/>
          <w:b/>
          <w:bCs/>
          <w:sz w:val="24"/>
          <w:szCs w:val="24"/>
        </w:rPr>
      </w:pPr>
    </w:p>
    <w:p w:rsidR="00885828" w:rsidRDefault="00885828" w:rsidP="00C938EB">
      <w:pPr>
        <w:tabs>
          <w:tab w:val="left" w:pos="3540"/>
        </w:tabs>
        <w:jc w:val="center"/>
        <w:rPr>
          <w:rFonts w:ascii="Times New Roman" w:hAnsi="Times New Roman" w:cs="Times New Roman"/>
          <w:b/>
          <w:bCs/>
          <w:sz w:val="24"/>
          <w:szCs w:val="24"/>
        </w:rPr>
      </w:pPr>
    </w:p>
    <w:p w:rsidR="00885828" w:rsidRDefault="00885828" w:rsidP="00C938EB">
      <w:pPr>
        <w:tabs>
          <w:tab w:val="left" w:pos="3540"/>
        </w:tabs>
        <w:jc w:val="center"/>
        <w:rPr>
          <w:rFonts w:ascii="Times New Roman" w:hAnsi="Times New Roman" w:cs="Times New Roman"/>
          <w:b/>
          <w:bCs/>
          <w:sz w:val="24"/>
          <w:szCs w:val="24"/>
        </w:rPr>
      </w:pPr>
    </w:p>
    <w:p w:rsidR="00885828" w:rsidRDefault="00885828" w:rsidP="00C938EB">
      <w:pPr>
        <w:tabs>
          <w:tab w:val="left" w:pos="3540"/>
        </w:tabs>
        <w:jc w:val="center"/>
        <w:rPr>
          <w:rFonts w:ascii="Times New Roman" w:hAnsi="Times New Roman" w:cs="Times New Roman"/>
          <w:b/>
          <w:bCs/>
          <w:sz w:val="24"/>
          <w:szCs w:val="24"/>
        </w:rPr>
      </w:pPr>
    </w:p>
    <w:p w:rsidR="00885828" w:rsidRDefault="00885828"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MA</w:t>
      </w:r>
      <w:r w:rsidR="00BA2A0A">
        <w:rPr>
          <w:rFonts w:ascii="Times New Roman" w:hAnsi="Times New Roman" w:cs="Times New Roman"/>
          <w:b/>
          <w:bCs/>
          <w:sz w:val="24"/>
          <w:szCs w:val="24"/>
        </w:rPr>
        <w:t>RT</w:t>
      </w:r>
      <w:r w:rsidR="008A4A4B">
        <w:rPr>
          <w:rFonts w:ascii="Times New Roman" w:hAnsi="Times New Roman" w:cs="Times New Roman"/>
          <w:b/>
          <w:bCs/>
          <w:sz w:val="24"/>
          <w:szCs w:val="24"/>
        </w:rPr>
        <w:t xml:space="preserve"> </w:t>
      </w:r>
      <w:r w:rsidR="00BA2A0A">
        <w:rPr>
          <w:rFonts w:ascii="Times New Roman" w:hAnsi="Times New Roman" w:cs="Times New Roman"/>
          <w:b/>
          <w:bCs/>
          <w:sz w:val="24"/>
          <w:szCs w:val="24"/>
        </w:rPr>
        <w:t>-</w:t>
      </w:r>
      <w:r w:rsidR="008A4A4B">
        <w:rPr>
          <w:rFonts w:ascii="Times New Roman" w:hAnsi="Times New Roman" w:cs="Times New Roman"/>
          <w:b/>
          <w:bCs/>
          <w:sz w:val="24"/>
          <w:szCs w:val="24"/>
        </w:rPr>
        <w:t xml:space="preserve"> </w:t>
      </w:r>
      <w:r w:rsidRPr="004464FA">
        <w:rPr>
          <w:rFonts w:ascii="Times New Roman" w:hAnsi="Times New Roman" w:cs="Times New Roman"/>
          <w:b/>
          <w:bCs/>
          <w:sz w:val="24"/>
          <w:szCs w:val="24"/>
        </w:rPr>
        <w:t>2019</w:t>
      </w: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GÜMÜŞHANE</w:t>
      </w:r>
    </w:p>
    <w:p w:rsidR="00E30B62" w:rsidRDefault="00E30B62" w:rsidP="00C938EB">
      <w:pPr>
        <w:tabs>
          <w:tab w:val="left" w:pos="3540"/>
        </w:tabs>
        <w:jc w:val="center"/>
        <w:rPr>
          <w:rFonts w:ascii="Times New Roman" w:hAnsi="Times New Roman" w:cs="Times New Roman"/>
          <w:sz w:val="24"/>
          <w:szCs w:val="24"/>
        </w:rPr>
        <w:sectPr w:rsidR="00E30B62" w:rsidSect="00E30B62">
          <w:headerReference w:type="default" r:id="rId8"/>
          <w:footerReference w:type="default" r:id="rId9"/>
          <w:footerReference w:type="first" r:id="rId10"/>
          <w:pgSz w:w="11906" w:h="16838"/>
          <w:pgMar w:top="1701" w:right="1134" w:bottom="1701" w:left="2268" w:header="709" w:footer="709" w:gutter="0"/>
          <w:pgNumType w:start="1"/>
          <w:cols w:space="708"/>
          <w:titlePg/>
          <w:docGrid w:linePitch="360"/>
        </w:sectPr>
      </w:pPr>
    </w:p>
    <w:p w:rsidR="00C938EB" w:rsidRDefault="00C938EB" w:rsidP="00C938EB">
      <w:pPr>
        <w:tabs>
          <w:tab w:val="left" w:pos="3540"/>
        </w:tabs>
        <w:jc w:val="center"/>
        <w:rPr>
          <w:rFonts w:ascii="Times New Roman" w:hAnsi="Times New Roman" w:cs="Times New Roman"/>
          <w:sz w:val="24"/>
          <w:szCs w:val="24"/>
        </w:rPr>
      </w:pPr>
    </w:p>
    <w:p w:rsidR="00282A4D" w:rsidRDefault="00282A4D" w:rsidP="00C938EB">
      <w:pPr>
        <w:tabs>
          <w:tab w:val="left" w:pos="3540"/>
        </w:tabs>
        <w:jc w:val="center"/>
        <w:rPr>
          <w:rFonts w:ascii="Times New Roman" w:hAnsi="Times New Roman" w:cs="Times New Roman"/>
          <w:sz w:val="24"/>
          <w:szCs w:val="24"/>
        </w:rPr>
      </w:pPr>
      <w:r w:rsidRPr="00282A4D">
        <w:rPr>
          <w:rFonts w:ascii="Times New Roman" w:hAnsi="Times New Roman" w:cs="Times New Roman"/>
          <w:noProof/>
          <w:sz w:val="24"/>
          <w:szCs w:val="24"/>
          <w:lang w:eastAsia="tr-TR"/>
        </w:rPr>
        <w:drawing>
          <wp:inline distT="0" distB="0" distL="0" distR="0">
            <wp:extent cx="1076325" cy="1088351"/>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3533" cy="1105752"/>
                    </a:xfrm>
                    <a:prstGeom prst="rect">
                      <a:avLst/>
                    </a:prstGeom>
                    <a:noFill/>
                    <a:ln>
                      <a:noFill/>
                    </a:ln>
                  </pic:spPr>
                </pic:pic>
              </a:graphicData>
            </a:graphic>
          </wp:inline>
        </w:drawing>
      </w:r>
    </w:p>
    <w:p w:rsidR="00282A4D" w:rsidRPr="004464FA" w:rsidRDefault="00282A4D" w:rsidP="00C938EB">
      <w:pPr>
        <w:tabs>
          <w:tab w:val="left" w:pos="3540"/>
        </w:tabs>
        <w:jc w:val="center"/>
        <w:rPr>
          <w:rFonts w:ascii="Times New Roman" w:hAnsi="Times New Roman" w:cs="Times New Roman"/>
          <w:sz w:val="24"/>
          <w:szCs w:val="24"/>
        </w:rPr>
      </w:pP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GÜMÜŞHANE ÜNİVERSİTESİ * SOSYAL BİLİMLER ENSTİTÜSÜ</w:t>
      </w: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SOSYAL HİZMET YÖNETİMİ ANA BİLİM DALI</w:t>
      </w:r>
    </w:p>
    <w:p w:rsidR="00C938EB" w:rsidRPr="004464FA" w:rsidRDefault="00C938EB" w:rsidP="003A2ED3">
      <w:pPr>
        <w:tabs>
          <w:tab w:val="left" w:pos="3540"/>
        </w:tabs>
        <w:spacing w:line="360" w:lineRule="auto"/>
        <w:jc w:val="center"/>
        <w:rPr>
          <w:rFonts w:ascii="Times New Roman" w:hAnsi="Times New Roman" w:cs="Times New Roman"/>
          <w:b/>
          <w:bCs/>
          <w:sz w:val="24"/>
          <w:szCs w:val="24"/>
        </w:rPr>
      </w:pPr>
      <w:r w:rsidRPr="004464FA">
        <w:rPr>
          <w:rFonts w:ascii="Times New Roman" w:hAnsi="Times New Roman" w:cs="Times New Roman"/>
          <w:b/>
          <w:bCs/>
          <w:sz w:val="24"/>
          <w:szCs w:val="24"/>
        </w:rPr>
        <w:t>SOSYAL HİZMET YÖNETİMİ</w:t>
      </w:r>
    </w:p>
    <w:p w:rsidR="00C938EB" w:rsidRPr="004464FA" w:rsidRDefault="00C938EB" w:rsidP="00C938EB">
      <w:pPr>
        <w:tabs>
          <w:tab w:val="left" w:pos="3540"/>
        </w:tabs>
        <w:jc w:val="center"/>
        <w:rPr>
          <w:rFonts w:ascii="Times New Roman" w:hAnsi="Times New Roman" w:cs="Times New Roman"/>
          <w:sz w:val="24"/>
          <w:szCs w:val="24"/>
        </w:rPr>
      </w:pPr>
    </w:p>
    <w:p w:rsidR="00C938EB" w:rsidRPr="004464FA" w:rsidRDefault="00C938EB" w:rsidP="003A2ED3">
      <w:pPr>
        <w:spacing w:line="360" w:lineRule="auto"/>
        <w:jc w:val="center"/>
        <w:rPr>
          <w:rFonts w:ascii="Times New Roman" w:hAnsi="Times New Roman" w:cs="Times New Roman"/>
          <w:b/>
          <w:sz w:val="24"/>
          <w:szCs w:val="24"/>
        </w:rPr>
      </w:pPr>
      <w:r w:rsidRPr="004464FA">
        <w:rPr>
          <w:rFonts w:ascii="Times New Roman" w:hAnsi="Times New Roman" w:cs="Times New Roman"/>
          <w:b/>
          <w:sz w:val="24"/>
          <w:szCs w:val="24"/>
        </w:rPr>
        <w:t>GENÇLERİN MADDE KULLANMA NEDENLERİ VE ALINMASI GEREKEN TEDBİRLER: GÜMÜŞHANE ÜNİVERSİTESİ ÖRNEĞİ</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YÜKSEK LİSANS TEZİ</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Resul DURAN</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Tez Danışmanı: Doç. Dr. Nihat YILMAZ</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3A2ED3">
      <w:pPr>
        <w:tabs>
          <w:tab w:val="left" w:pos="3540"/>
        </w:tabs>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MART</w:t>
      </w:r>
      <w:r w:rsidR="008A4A4B">
        <w:rPr>
          <w:rFonts w:ascii="Times New Roman" w:hAnsi="Times New Roman" w:cs="Times New Roman"/>
          <w:b/>
          <w:bCs/>
          <w:sz w:val="24"/>
          <w:szCs w:val="24"/>
        </w:rPr>
        <w:t xml:space="preserve"> </w:t>
      </w:r>
      <w:r w:rsidR="00BA2A0A">
        <w:rPr>
          <w:rFonts w:ascii="Times New Roman" w:hAnsi="Times New Roman" w:cs="Times New Roman"/>
          <w:b/>
          <w:bCs/>
          <w:sz w:val="24"/>
          <w:szCs w:val="24"/>
        </w:rPr>
        <w:t>-</w:t>
      </w:r>
      <w:r w:rsidR="008A4A4B">
        <w:rPr>
          <w:rFonts w:ascii="Times New Roman" w:hAnsi="Times New Roman" w:cs="Times New Roman"/>
          <w:b/>
          <w:bCs/>
          <w:sz w:val="24"/>
          <w:szCs w:val="24"/>
        </w:rPr>
        <w:t xml:space="preserve"> </w:t>
      </w:r>
      <w:r w:rsidRPr="004464FA">
        <w:rPr>
          <w:rFonts w:ascii="Times New Roman" w:hAnsi="Times New Roman" w:cs="Times New Roman"/>
          <w:b/>
          <w:bCs/>
          <w:sz w:val="24"/>
          <w:szCs w:val="24"/>
        </w:rPr>
        <w:t>2019</w:t>
      </w:r>
    </w:p>
    <w:p w:rsidR="00C938EB" w:rsidRPr="004464FA" w:rsidRDefault="00C938EB" w:rsidP="00C938EB">
      <w:pPr>
        <w:tabs>
          <w:tab w:val="left" w:pos="3540"/>
        </w:tabs>
        <w:jc w:val="center"/>
        <w:rPr>
          <w:rFonts w:ascii="Times New Roman" w:hAnsi="Times New Roman" w:cs="Times New Roman"/>
          <w:b/>
          <w:bCs/>
          <w:sz w:val="24"/>
          <w:szCs w:val="24"/>
        </w:rPr>
      </w:pPr>
      <w:r w:rsidRPr="004464FA">
        <w:rPr>
          <w:rFonts w:ascii="Times New Roman" w:hAnsi="Times New Roman" w:cs="Times New Roman"/>
          <w:b/>
          <w:bCs/>
          <w:sz w:val="24"/>
          <w:szCs w:val="24"/>
        </w:rPr>
        <w:t>GÜMÜŞHANE</w:t>
      </w:r>
    </w:p>
    <w:p w:rsidR="00E30B62" w:rsidRDefault="00E30B62" w:rsidP="00C938EB">
      <w:pPr>
        <w:tabs>
          <w:tab w:val="left" w:pos="3540"/>
        </w:tabs>
        <w:jc w:val="center"/>
        <w:rPr>
          <w:rFonts w:ascii="Times New Roman" w:hAnsi="Times New Roman" w:cs="Times New Roman"/>
          <w:b/>
          <w:bCs/>
          <w:sz w:val="24"/>
          <w:szCs w:val="24"/>
        </w:rPr>
        <w:sectPr w:rsidR="00E30B62" w:rsidSect="00B6672B">
          <w:pgSz w:w="11906" w:h="16838"/>
          <w:pgMar w:top="1701" w:right="1134" w:bottom="1701" w:left="2268" w:header="709" w:footer="709" w:gutter="0"/>
          <w:pgNumType w:fmt="upperRoman" w:start="1"/>
          <w:cols w:space="708"/>
          <w:titlePg/>
          <w:docGrid w:linePitch="360"/>
        </w:sect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FA7CE1">
      <w:pPr>
        <w:pStyle w:val="Balk1"/>
      </w:pPr>
      <w:bookmarkStart w:id="0" w:name="_Toc359884"/>
      <w:bookmarkStart w:id="1" w:name="_Toc375070"/>
      <w:bookmarkStart w:id="2" w:name="_Toc3277207"/>
      <w:bookmarkStart w:id="3" w:name="_Toc4079437"/>
      <w:r w:rsidRPr="004464FA">
        <w:t>KABUL VE ONAY</w:t>
      </w:r>
      <w:bookmarkEnd w:id="0"/>
      <w:bookmarkEnd w:id="1"/>
      <w:bookmarkEnd w:id="2"/>
      <w:bookmarkEnd w:id="3"/>
    </w:p>
    <w:p w:rsidR="00C938EB" w:rsidRPr="004464FA" w:rsidRDefault="00C938EB" w:rsidP="00C938EB">
      <w:pPr>
        <w:tabs>
          <w:tab w:val="left" w:pos="3540"/>
        </w:tabs>
        <w:rPr>
          <w:rFonts w:ascii="Times New Roman" w:hAnsi="Times New Roman" w:cs="Times New Roman"/>
          <w:sz w:val="24"/>
          <w:szCs w:val="24"/>
        </w:rPr>
      </w:pPr>
    </w:p>
    <w:p w:rsidR="00C938EB" w:rsidRDefault="00C938EB" w:rsidP="003A2ED3">
      <w:pPr>
        <w:tabs>
          <w:tab w:val="left" w:pos="3540"/>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 xml:space="preserve">       Doç. Dr. Nihat YILMAZ danışmanlığında, Resul DURAN tarafından hazırlanan “Gençlerin Madde Kullanma Nedenleri ve Alınması Gereken Tedbirler: Gümüşhane Üniversitesi Örneği” isimli bu çalışma, </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 </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 </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tarihinde yapılan savunma sınavı sonucunda başarılı bulunarak jürimiz tarafından Yüksek Lisans </w:t>
      </w:r>
      <w:r>
        <w:rPr>
          <w:rFonts w:ascii="Times New Roman" w:hAnsi="Times New Roman" w:cs="Times New Roman"/>
          <w:sz w:val="24"/>
          <w:szCs w:val="24"/>
        </w:rPr>
        <w:t xml:space="preserve">Tezi </w:t>
      </w:r>
      <w:r w:rsidRPr="004464FA">
        <w:rPr>
          <w:rFonts w:ascii="Times New Roman" w:hAnsi="Times New Roman" w:cs="Times New Roman"/>
          <w:sz w:val="24"/>
          <w:szCs w:val="24"/>
        </w:rPr>
        <w:t>olarak kabul edilmiştir.</w:t>
      </w:r>
    </w:p>
    <w:p w:rsidR="00C938EB" w:rsidRDefault="00C938EB" w:rsidP="00C938EB">
      <w:pPr>
        <w:tabs>
          <w:tab w:val="left" w:pos="3540"/>
        </w:tabs>
        <w:jc w:val="both"/>
        <w:rPr>
          <w:rFonts w:ascii="Times New Roman" w:hAnsi="Times New Roman" w:cs="Times New Roman"/>
          <w:sz w:val="24"/>
          <w:szCs w:val="24"/>
        </w:rPr>
      </w:pPr>
    </w:p>
    <w:p w:rsidR="00C938EB" w:rsidRPr="004464FA" w:rsidRDefault="00C938EB" w:rsidP="00C938EB">
      <w:pPr>
        <w:tabs>
          <w:tab w:val="left" w:pos="3540"/>
        </w:tabs>
        <w:jc w:val="both"/>
        <w:rPr>
          <w:rFonts w:ascii="Times New Roman" w:hAnsi="Times New Roman" w:cs="Times New Roman"/>
          <w:b/>
          <w:sz w:val="24"/>
          <w:szCs w:val="24"/>
          <w:shd w:val="clear" w:color="auto" w:fill="F0F5F9"/>
        </w:rPr>
      </w:pP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b/>
          <w:bCs/>
          <w:sz w:val="24"/>
          <w:szCs w:val="24"/>
        </w:rPr>
        <w:t xml:space="preserve">Unvanı Adı SOYADI </w:t>
      </w:r>
      <w:r w:rsidRPr="004464FA">
        <w:rPr>
          <w:rFonts w:ascii="Times New Roman" w:hAnsi="Times New Roman" w:cs="Times New Roman"/>
          <w:sz w:val="24"/>
          <w:szCs w:val="24"/>
        </w:rPr>
        <w:t>( Başkan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b/>
          <w:bCs/>
          <w:sz w:val="24"/>
          <w:szCs w:val="24"/>
        </w:rPr>
        <w:t xml:space="preserve">Unvanı Adı SOYADI </w:t>
      </w:r>
      <w:r w:rsidRPr="004464FA">
        <w:rPr>
          <w:rFonts w:ascii="Times New Roman" w:hAnsi="Times New Roman" w:cs="Times New Roman"/>
          <w:sz w:val="24"/>
          <w:szCs w:val="24"/>
        </w:rPr>
        <w:t>( Danışman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b/>
          <w:bCs/>
          <w:sz w:val="24"/>
          <w:szCs w:val="24"/>
        </w:rPr>
        <w:t xml:space="preserve">Unvanı Adı SOYADI </w:t>
      </w:r>
      <w:r w:rsidRPr="004464FA">
        <w:rPr>
          <w:rFonts w:ascii="Times New Roman" w:hAnsi="Times New Roman" w:cs="Times New Roman"/>
          <w:sz w:val="24"/>
          <w:szCs w:val="24"/>
        </w:rPr>
        <w:t>( Üye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b/>
          <w:bCs/>
          <w:sz w:val="24"/>
          <w:szCs w:val="24"/>
        </w:rPr>
        <w:t xml:space="preserve">Unvanı Adı SOYADI </w:t>
      </w:r>
      <w:r w:rsidRPr="004464FA">
        <w:rPr>
          <w:rFonts w:ascii="Times New Roman" w:hAnsi="Times New Roman" w:cs="Times New Roman"/>
          <w:sz w:val="24"/>
          <w:szCs w:val="24"/>
        </w:rPr>
        <w:t>( Üye ) (Varsa)</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b/>
          <w:bCs/>
          <w:sz w:val="24"/>
          <w:szCs w:val="24"/>
        </w:rPr>
        <w:t xml:space="preserve">Unvanı Adı SOYADI </w:t>
      </w:r>
      <w:r w:rsidRPr="004464FA">
        <w:rPr>
          <w:rFonts w:ascii="Times New Roman" w:hAnsi="Times New Roman" w:cs="Times New Roman"/>
          <w:sz w:val="24"/>
          <w:szCs w:val="24"/>
        </w:rPr>
        <w:t>( Üye ) (Varsa)</w:t>
      </w:r>
    </w:p>
    <w:p w:rsidR="00C938EB" w:rsidRPr="004464FA" w:rsidRDefault="00C938EB" w:rsidP="00C938EB">
      <w:pPr>
        <w:tabs>
          <w:tab w:val="left" w:pos="3540"/>
        </w:tabs>
        <w:jc w:val="center"/>
        <w:rPr>
          <w:rFonts w:ascii="Times New Roman" w:hAnsi="Times New Roman" w:cs="Times New Roman"/>
          <w:sz w:val="24"/>
          <w:szCs w:val="24"/>
        </w:rPr>
      </w:pPr>
      <w:r w:rsidRPr="004464FA">
        <w:rPr>
          <w:rFonts w:ascii="Times New Roman" w:hAnsi="Times New Roman" w:cs="Times New Roman"/>
          <w:sz w:val="24"/>
          <w:szCs w:val="24"/>
        </w:rPr>
        <w:t>Yukarıdaki imzaların adı geçen öğretim üyelerine ait olduğunu onaylarım.</w:t>
      </w:r>
    </w:p>
    <w:p w:rsidR="00C938EB" w:rsidRDefault="00C938EB" w:rsidP="00C938EB">
      <w:pPr>
        <w:tabs>
          <w:tab w:val="left" w:pos="3540"/>
        </w:tabs>
        <w:jc w:val="right"/>
        <w:rPr>
          <w:rFonts w:ascii="Times New Roman" w:hAnsi="Times New Roman" w:cs="Times New Roman"/>
          <w:sz w:val="24"/>
          <w:szCs w:val="24"/>
        </w:rPr>
      </w:pPr>
    </w:p>
    <w:p w:rsidR="00C938EB" w:rsidRPr="004464FA" w:rsidRDefault="00C938EB" w:rsidP="00C938EB">
      <w:pPr>
        <w:tabs>
          <w:tab w:val="left" w:pos="3540"/>
        </w:tabs>
        <w:jc w:val="right"/>
        <w:rPr>
          <w:rFonts w:ascii="Times New Roman" w:hAnsi="Times New Roman" w:cs="Times New Roman"/>
          <w:sz w:val="24"/>
          <w:szCs w:val="24"/>
        </w:rPr>
      </w:pPr>
      <w:r w:rsidRPr="004464FA">
        <w:rPr>
          <w:rFonts w:ascii="Times New Roman" w:hAnsi="Times New Roman" w:cs="Times New Roman"/>
          <w:sz w:val="24"/>
          <w:szCs w:val="24"/>
        </w:rPr>
        <w:t>. . / . . / . . . .</w:t>
      </w:r>
    </w:p>
    <w:p w:rsidR="00C938EB" w:rsidRPr="004464FA" w:rsidRDefault="00C938EB" w:rsidP="00C938EB">
      <w:pPr>
        <w:tabs>
          <w:tab w:val="left" w:pos="3540"/>
        </w:tabs>
        <w:jc w:val="right"/>
        <w:rPr>
          <w:rFonts w:ascii="Times New Roman" w:hAnsi="Times New Roman" w:cs="Times New Roman"/>
          <w:sz w:val="24"/>
          <w:szCs w:val="24"/>
        </w:rPr>
      </w:pPr>
      <w:r w:rsidRPr="004464FA">
        <w:rPr>
          <w:rFonts w:ascii="Times New Roman" w:hAnsi="Times New Roman" w:cs="Times New Roman"/>
          <w:sz w:val="24"/>
          <w:szCs w:val="24"/>
        </w:rPr>
        <w:t>[ imza ]</w:t>
      </w:r>
    </w:p>
    <w:p w:rsidR="00C938EB" w:rsidRDefault="00C938EB" w:rsidP="00C938EB">
      <w:pPr>
        <w:tabs>
          <w:tab w:val="left" w:pos="3540"/>
        </w:tabs>
        <w:jc w:val="right"/>
        <w:rPr>
          <w:rFonts w:ascii="Times New Roman" w:hAnsi="Times New Roman" w:cs="Times New Roman"/>
          <w:b/>
          <w:bCs/>
          <w:sz w:val="24"/>
          <w:szCs w:val="24"/>
        </w:rPr>
      </w:pPr>
      <w:r w:rsidRPr="004464FA">
        <w:rPr>
          <w:rFonts w:ascii="Times New Roman" w:hAnsi="Times New Roman" w:cs="Times New Roman"/>
          <w:b/>
          <w:bCs/>
          <w:sz w:val="24"/>
          <w:szCs w:val="24"/>
        </w:rPr>
        <w:t>Prof. Dr. Ekrem CENGİZ</w:t>
      </w:r>
    </w:p>
    <w:p w:rsidR="00C938EB" w:rsidRPr="004464FA" w:rsidRDefault="00C938EB" w:rsidP="00C938EB">
      <w:pPr>
        <w:tabs>
          <w:tab w:val="left" w:pos="3540"/>
        </w:tabs>
        <w:jc w:val="right"/>
        <w:rPr>
          <w:rFonts w:ascii="Times New Roman" w:hAnsi="Times New Roman" w:cs="Times New Roman"/>
          <w:b/>
          <w:bCs/>
          <w:sz w:val="24"/>
          <w:szCs w:val="24"/>
        </w:rPr>
      </w:pPr>
      <w:r w:rsidRPr="004464FA">
        <w:rPr>
          <w:rFonts w:ascii="Times New Roman" w:hAnsi="Times New Roman" w:cs="Times New Roman"/>
          <w:b/>
          <w:bCs/>
          <w:sz w:val="24"/>
          <w:szCs w:val="24"/>
        </w:rPr>
        <w:t>Enstitü Müdürü</w:t>
      </w:r>
    </w:p>
    <w:p w:rsidR="00E30B62" w:rsidRDefault="00E30B62" w:rsidP="00C938EB">
      <w:pPr>
        <w:tabs>
          <w:tab w:val="left" w:pos="3540"/>
        </w:tabs>
        <w:jc w:val="center"/>
        <w:rPr>
          <w:rFonts w:ascii="Times New Roman" w:hAnsi="Times New Roman" w:cs="Times New Roman"/>
          <w:b/>
          <w:bCs/>
          <w:sz w:val="24"/>
          <w:szCs w:val="24"/>
        </w:rPr>
        <w:sectPr w:rsidR="00E30B62" w:rsidSect="00E30B62">
          <w:pgSz w:w="11906" w:h="16838"/>
          <w:pgMar w:top="1701" w:right="1134" w:bottom="1701" w:left="2268" w:header="709" w:footer="709" w:gutter="0"/>
          <w:pgNumType w:start="1"/>
          <w:cols w:space="708"/>
          <w:titlePg/>
          <w:docGrid w:linePitch="360"/>
        </w:sectPr>
      </w:pPr>
    </w:p>
    <w:p w:rsidR="00C938EB"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FA7CE1">
      <w:pPr>
        <w:pStyle w:val="Balk1"/>
      </w:pPr>
      <w:bookmarkStart w:id="4" w:name="_Toc359885"/>
      <w:bookmarkStart w:id="5" w:name="_Toc375071"/>
      <w:bookmarkStart w:id="6" w:name="_Toc3277208"/>
      <w:bookmarkStart w:id="7" w:name="_Toc4079438"/>
      <w:r w:rsidRPr="004464FA">
        <w:t>BİLDİRİM</w:t>
      </w:r>
      <w:bookmarkEnd w:id="4"/>
      <w:bookmarkEnd w:id="5"/>
      <w:bookmarkEnd w:id="6"/>
      <w:bookmarkEnd w:id="7"/>
    </w:p>
    <w:p w:rsidR="00C938EB" w:rsidRPr="004464FA" w:rsidRDefault="00C938EB" w:rsidP="00C938EB">
      <w:pPr>
        <w:tabs>
          <w:tab w:val="left" w:pos="3540"/>
        </w:tabs>
        <w:rPr>
          <w:rFonts w:ascii="Times New Roman" w:hAnsi="Times New Roman" w:cs="Times New Roman"/>
          <w:sz w:val="24"/>
          <w:szCs w:val="24"/>
        </w:rPr>
      </w:pPr>
    </w:p>
    <w:p w:rsidR="00C938EB" w:rsidRPr="004464FA" w:rsidRDefault="00C938EB" w:rsidP="00C938EB">
      <w:pPr>
        <w:tabs>
          <w:tab w:val="left" w:pos="3540"/>
        </w:tabs>
        <w:spacing w:line="360" w:lineRule="auto"/>
        <w:ind w:firstLine="709"/>
        <w:jc w:val="both"/>
        <w:rPr>
          <w:rFonts w:ascii="Times New Roman" w:hAnsi="Times New Roman" w:cs="Times New Roman"/>
          <w:sz w:val="24"/>
          <w:szCs w:val="24"/>
        </w:rPr>
      </w:pPr>
      <w:proofErr w:type="gramStart"/>
      <w:r>
        <w:rPr>
          <w:rFonts w:ascii="Times New Roman" w:hAnsi="Times New Roman" w:cs="Times New Roman"/>
          <w:sz w:val="24"/>
          <w:szCs w:val="24"/>
        </w:rPr>
        <w:t xml:space="preserve">Yüksek Lisans </w:t>
      </w:r>
      <w:r w:rsidRPr="004464FA">
        <w:rPr>
          <w:rFonts w:ascii="Times New Roman" w:hAnsi="Times New Roman" w:cs="Times New Roman"/>
          <w:sz w:val="24"/>
          <w:szCs w:val="24"/>
        </w:rPr>
        <w:t>olarak hazırlamış olduğum “Gençlerin Madde Kullanma Nedenleri ve Alınması Gereken Tedbirler: Gümüşhane Üniversitesi Örneği”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roofErr w:type="gramEnd"/>
    </w:p>
    <w:p w:rsidR="00C938EB" w:rsidRPr="004464FA" w:rsidRDefault="00C938EB" w:rsidP="00C938EB">
      <w:pPr>
        <w:tabs>
          <w:tab w:val="left" w:pos="3540"/>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 xml:space="preserve">          Lisansüstü Eğitim-Öğretim yönetmeliğinin ilgili maddeleri uyarınca gereğinin yapılmasını arz ederim.</w:t>
      </w:r>
    </w:p>
    <w:p w:rsidR="00C938EB" w:rsidRPr="004464FA" w:rsidRDefault="00C938EB" w:rsidP="00C938EB">
      <w:pPr>
        <w:tabs>
          <w:tab w:val="left" w:pos="3540"/>
        </w:tabs>
        <w:jc w:val="both"/>
        <w:rPr>
          <w:rFonts w:ascii="Times New Roman" w:hAnsi="Times New Roman" w:cs="Times New Roman"/>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903"/>
      </w:tblGrid>
      <w:tr w:rsidR="00C938EB" w:rsidRPr="004464FA" w:rsidTr="00282A4D">
        <w:trPr>
          <w:trHeight w:val="510"/>
        </w:trPr>
        <w:tc>
          <w:tcPr>
            <w:tcW w:w="567" w:type="dxa"/>
            <w:shd w:val="clear" w:color="auto" w:fill="auto"/>
          </w:tcPr>
          <w:p w:rsidR="00C938EB" w:rsidRPr="004464FA" w:rsidRDefault="00282A4D" w:rsidP="00E30B62">
            <w:pPr>
              <w:tabs>
                <w:tab w:val="left" w:pos="3540"/>
              </w:tabs>
              <w:spacing w:after="0" w:line="240" w:lineRule="auto"/>
              <w:jc w:val="both"/>
              <w:rPr>
                <w:rFonts w:ascii="Times New Roman" w:hAnsi="Times New Roman" w:cs="Times New Roman"/>
                <w:sz w:val="24"/>
                <w:szCs w:val="24"/>
              </w:rPr>
            </w:pPr>
            <w:r>
              <w:rPr>
                <w:noProof/>
                <w:lang w:eastAsia="tr-TR"/>
              </w:rPr>
              <mc:AlternateContent>
                <mc:Choice Requires="wps">
                  <w:drawing>
                    <wp:anchor distT="0" distB="0" distL="114300" distR="114300" simplePos="0" relativeHeight="251641344" behindDoc="0" locked="0" layoutInCell="1" allowOverlap="1" wp14:anchorId="457AFD8E" wp14:editId="1A5E0CE6">
                      <wp:simplePos x="0" y="0"/>
                      <wp:positionH relativeFrom="column">
                        <wp:posOffset>-61595</wp:posOffset>
                      </wp:positionH>
                      <wp:positionV relativeFrom="paragraph">
                        <wp:posOffset>33020</wp:posOffset>
                      </wp:positionV>
                      <wp:extent cx="247650" cy="280670"/>
                      <wp:effectExtent l="0" t="0" r="19050" b="24130"/>
                      <wp:wrapNone/>
                      <wp:docPr id="16" name="Metin Kutusu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650" cy="280670"/>
                              </a:xfrm>
                              <a:prstGeom prst="rect">
                                <a:avLst/>
                              </a:prstGeom>
                              <a:solidFill>
                                <a:sysClr val="window" lastClr="FFFFFF"/>
                              </a:solidFill>
                              <a:ln w="6350">
                                <a:solidFill>
                                  <a:prstClr val="black"/>
                                </a:solidFill>
                              </a:ln>
                              <a:effectLst/>
                            </wps:spPr>
                            <wps:txbx>
                              <w:txbxContent>
                                <w:p w:rsidR="00681E71" w:rsidRPr="00514C75" w:rsidRDefault="00681E71" w:rsidP="00C938EB">
                                  <w:pPr>
                                    <w:rPr>
                                      <w:rFonts w:ascii="Times New Roman" w:hAnsi="Times New Roman" w:cs="Times New Roman"/>
                                      <w:b/>
                                      <w:sz w:val="24"/>
                                      <w:szCs w:val="24"/>
                                    </w:rPr>
                                  </w:pPr>
                                  <w:r w:rsidRPr="00514C75">
                                    <w:rPr>
                                      <w:rFonts w:ascii="Times New Roman" w:hAnsi="Times New Roman" w:cs="Times New Roman"/>
                                      <w:b/>
                                      <w:sz w:val="24"/>
                                      <w:szCs w:val="24"/>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57AFD8E" id="_x0000_t202" coordsize="21600,21600" o:spt="202" path="m,l,21600r21600,l21600,xe">
                      <v:stroke joinstyle="miter"/>
                      <v:path gradientshapeok="t" o:connecttype="rect"/>
                    </v:shapetype>
                    <v:shape id="Metin Kutusu 16" o:spid="_x0000_s1026" type="#_x0000_t202" style="position:absolute;left:0;text-align:left;margin-left:-4.85pt;margin-top:2.6pt;width:19.5pt;height:22.1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" fillcolor="window" strokeweight=".5pt">
                      <v:path arrowok="t"/>
                      <v:textbox>
                        <w:txbxContent>
                          <w:p w:rsidR="00681E71" w:rsidRPr="00514C75" w:rsidRDefault="00681E71" w:rsidP="00C938EB">
                            <w:pPr>
                              <w:rPr>
                                <w:rFonts w:ascii="Times New Roman" w:hAnsi="Times New Roman" w:cs="Times New Roman"/>
                                <w:b/>
                                <w:sz w:val="24"/>
                                <w:szCs w:val="24"/>
                              </w:rPr>
                            </w:pPr>
                            <w:r w:rsidRPr="00514C75">
                              <w:rPr>
                                <w:rFonts w:ascii="Times New Roman" w:hAnsi="Times New Roman" w:cs="Times New Roman"/>
                                <w:b/>
                                <w:sz w:val="24"/>
                                <w:szCs w:val="24"/>
                              </w:rPr>
                              <w:t>X</w:t>
                            </w:r>
                          </w:p>
                        </w:txbxContent>
                      </v:textbox>
                    </v:shape>
                  </w:pict>
                </mc:Fallback>
              </mc:AlternateContent>
            </w:r>
          </w:p>
        </w:tc>
        <w:tc>
          <w:tcPr>
            <w:tcW w:w="7903" w:type="dxa"/>
            <w:shd w:val="clear" w:color="auto" w:fill="auto"/>
          </w:tcPr>
          <w:p w:rsidR="00C938EB" w:rsidRPr="004464FA" w:rsidRDefault="00C938EB" w:rsidP="00E30B62">
            <w:pPr>
              <w:tabs>
                <w:tab w:val="left" w:pos="3540"/>
              </w:tabs>
              <w:spacing w:after="0" w:line="360" w:lineRule="auto"/>
              <w:jc w:val="both"/>
              <w:rPr>
                <w:rFonts w:ascii="Times New Roman" w:hAnsi="Times New Roman" w:cs="Times New Roman"/>
                <w:sz w:val="24"/>
                <w:szCs w:val="24"/>
              </w:rPr>
            </w:pPr>
            <w:r w:rsidRPr="004464FA">
              <w:rPr>
                <w:rFonts w:ascii="Times New Roman" w:hAnsi="Times New Roman" w:cs="Times New Roman"/>
                <w:sz w:val="24"/>
                <w:szCs w:val="24"/>
              </w:rPr>
              <w:t>Tezimin tamamı her yerden erişime açılabilir.</w:t>
            </w:r>
          </w:p>
        </w:tc>
      </w:tr>
      <w:tr w:rsidR="00C938EB" w:rsidRPr="004464FA" w:rsidTr="00282A4D">
        <w:trPr>
          <w:trHeight w:val="560"/>
        </w:trPr>
        <w:tc>
          <w:tcPr>
            <w:tcW w:w="567" w:type="dxa"/>
            <w:shd w:val="clear" w:color="auto" w:fill="auto"/>
          </w:tcPr>
          <w:p w:rsidR="00C938EB" w:rsidRPr="004464FA" w:rsidRDefault="00C938EB" w:rsidP="00E30B62">
            <w:pPr>
              <w:tabs>
                <w:tab w:val="left" w:pos="3540"/>
              </w:tabs>
              <w:spacing w:after="0" w:line="240" w:lineRule="auto"/>
              <w:jc w:val="both"/>
              <w:rPr>
                <w:rFonts w:ascii="Times New Roman" w:hAnsi="Times New Roman" w:cs="Times New Roman"/>
                <w:sz w:val="24"/>
                <w:szCs w:val="24"/>
              </w:rPr>
            </w:pPr>
            <w:r>
              <w:rPr>
                <w:noProof/>
                <w:lang w:eastAsia="tr-TR"/>
              </w:rPr>
              <mc:AlternateContent>
                <mc:Choice Requires="wps">
                  <w:drawing>
                    <wp:anchor distT="0" distB="0" distL="114300" distR="114300" simplePos="0" relativeHeight="251649536" behindDoc="0" locked="0" layoutInCell="1" allowOverlap="1" wp14:anchorId="2521A501" wp14:editId="16C3DBDA">
                      <wp:simplePos x="0" y="0"/>
                      <wp:positionH relativeFrom="column">
                        <wp:posOffset>-61595</wp:posOffset>
                      </wp:positionH>
                      <wp:positionV relativeFrom="paragraph">
                        <wp:posOffset>64770</wp:posOffset>
                      </wp:positionV>
                      <wp:extent cx="247650" cy="219075"/>
                      <wp:effectExtent l="0" t="0" r="19050" b="28575"/>
                      <wp:wrapNone/>
                      <wp:docPr id="15" name="Metin Kutusu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650" cy="219075"/>
                              </a:xfrm>
                              <a:prstGeom prst="rect">
                                <a:avLst/>
                              </a:prstGeom>
                              <a:solidFill>
                                <a:sysClr val="window" lastClr="FFFFFF"/>
                              </a:solidFill>
                              <a:ln w="6350">
                                <a:solidFill>
                                  <a:prstClr val="black"/>
                                </a:solidFill>
                              </a:ln>
                              <a:effectLst/>
                            </wps:spPr>
                            <wps:txbx>
                              <w:txbxContent>
                                <w:p w:rsidR="00681E71" w:rsidRDefault="00681E71" w:rsidP="00C938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521A501" id="Metin Kutusu 15" o:spid="_x0000_s1027" type="#_x0000_t202" style="position:absolute;left:0;text-align:left;margin-left:-4.85pt;margin-top:5.1pt;width:19.5pt;height:17.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" fillcolor="window" strokeweight=".5pt">
                      <v:path arrowok="t"/>
                      <v:textbox>
                        <w:txbxContent>
                          <w:p w:rsidR="00681E71" w:rsidRDefault="00681E71" w:rsidP="00C938EB"/>
                        </w:txbxContent>
                      </v:textbox>
                    </v:shape>
                  </w:pict>
                </mc:Fallback>
              </mc:AlternateContent>
            </w:r>
          </w:p>
        </w:tc>
        <w:tc>
          <w:tcPr>
            <w:tcW w:w="7903" w:type="dxa"/>
            <w:shd w:val="clear" w:color="auto" w:fill="auto"/>
          </w:tcPr>
          <w:p w:rsidR="00C938EB" w:rsidRPr="004464FA" w:rsidRDefault="00C938EB" w:rsidP="00E30B62">
            <w:pPr>
              <w:tabs>
                <w:tab w:val="left" w:pos="3540"/>
              </w:tabs>
              <w:spacing w:after="0" w:line="360" w:lineRule="auto"/>
              <w:jc w:val="both"/>
              <w:rPr>
                <w:rFonts w:ascii="Times New Roman" w:hAnsi="Times New Roman" w:cs="Times New Roman"/>
                <w:sz w:val="24"/>
                <w:szCs w:val="24"/>
              </w:rPr>
            </w:pPr>
            <w:r w:rsidRPr="004464FA">
              <w:rPr>
                <w:rFonts w:ascii="Times New Roman" w:hAnsi="Times New Roman" w:cs="Times New Roman"/>
                <w:sz w:val="24"/>
                <w:szCs w:val="24"/>
              </w:rPr>
              <w:t>Tezim sadece Gümüşhane Üniversitesi yerleşkelerinden erişime açılabilir.</w:t>
            </w:r>
          </w:p>
        </w:tc>
      </w:tr>
      <w:tr w:rsidR="00C938EB" w:rsidRPr="004464FA" w:rsidTr="00282A4D">
        <w:tc>
          <w:tcPr>
            <w:tcW w:w="567" w:type="dxa"/>
            <w:shd w:val="clear" w:color="auto" w:fill="auto"/>
          </w:tcPr>
          <w:p w:rsidR="00C938EB" w:rsidRPr="004464FA" w:rsidRDefault="00C938EB" w:rsidP="00E30B62">
            <w:pPr>
              <w:tabs>
                <w:tab w:val="left" w:pos="3540"/>
              </w:tabs>
              <w:spacing w:after="0" w:line="240" w:lineRule="auto"/>
              <w:jc w:val="both"/>
              <w:rPr>
                <w:rFonts w:ascii="Times New Roman" w:hAnsi="Times New Roman" w:cs="Times New Roman"/>
                <w:sz w:val="24"/>
                <w:szCs w:val="24"/>
              </w:rPr>
            </w:pPr>
            <w:r>
              <w:rPr>
                <w:noProof/>
                <w:lang w:eastAsia="tr-TR"/>
              </w:rPr>
              <mc:AlternateContent>
                <mc:Choice Requires="wps">
                  <w:drawing>
                    <wp:anchor distT="0" distB="0" distL="114300" distR="114300" simplePos="0" relativeHeight="251657728" behindDoc="0" locked="0" layoutInCell="1" allowOverlap="1" wp14:anchorId="72D5EE6B" wp14:editId="14286FDE">
                      <wp:simplePos x="0" y="0"/>
                      <wp:positionH relativeFrom="column">
                        <wp:posOffset>-61595</wp:posOffset>
                      </wp:positionH>
                      <wp:positionV relativeFrom="paragraph">
                        <wp:posOffset>102870</wp:posOffset>
                      </wp:positionV>
                      <wp:extent cx="247650" cy="257175"/>
                      <wp:effectExtent l="0" t="0" r="19050" b="28575"/>
                      <wp:wrapNone/>
                      <wp:docPr id="14" name="Metin Kutusu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650" cy="257175"/>
                              </a:xfrm>
                              <a:prstGeom prst="rect">
                                <a:avLst/>
                              </a:prstGeom>
                              <a:solidFill>
                                <a:sysClr val="window" lastClr="FFFFFF"/>
                              </a:solidFill>
                              <a:ln w="6350">
                                <a:solidFill>
                                  <a:prstClr val="black"/>
                                </a:solidFill>
                              </a:ln>
                              <a:effectLst/>
                            </wps:spPr>
                            <wps:txbx>
                              <w:txbxContent>
                                <w:p w:rsidR="00681E71" w:rsidRPr="00B71DB3" w:rsidRDefault="00681E71" w:rsidP="00C938EB">
                                  <w:pPr>
                                    <w:jc w:val="center"/>
                                    <w:rPr>
                                      <w:rFonts w:ascii="Times New Roman" w:hAnsi="Times New Roman" w:cs="Times New Roman"/>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2D5EE6B" id="Metin Kutusu 14" o:spid="_x0000_s1028" type="#_x0000_t202" style="position:absolute;left:0;text-align:left;margin-left:-4.85pt;margin-top:8.1pt;width:19.5pt;height:20.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" fillcolor="window" strokeweight=".5pt">
                      <v:path arrowok="t"/>
                      <v:textbox>
                        <w:txbxContent>
                          <w:p w:rsidR="00681E71" w:rsidRPr="00B71DB3" w:rsidRDefault="00681E71" w:rsidP="00C938EB">
                            <w:pPr>
                              <w:jc w:val="center"/>
                              <w:rPr>
                                <w:rFonts w:ascii="Times New Roman" w:hAnsi="Times New Roman" w:cs="Times New Roman"/>
                                <w:b/>
                                <w:bCs/>
                                <w:sz w:val="24"/>
                                <w:szCs w:val="24"/>
                              </w:rPr>
                            </w:pPr>
                          </w:p>
                        </w:txbxContent>
                      </v:textbox>
                    </v:shape>
                  </w:pict>
                </mc:Fallback>
              </mc:AlternateContent>
            </w:r>
          </w:p>
        </w:tc>
        <w:tc>
          <w:tcPr>
            <w:tcW w:w="7903" w:type="dxa"/>
            <w:shd w:val="clear" w:color="auto" w:fill="auto"/>
          </w:tcPr>
          <w:p w:rsidR="00C938EB" w:rsidRPr="004464FA" w:rsidRDefault="00C938EB" w:rsidP="00E30B62">
            <w:pPr>
              <w:tabs>
                <w:tab w:val="left" w:pos="3540"/>
              </w:tabs>
              <w:spacing w:after="0" w:line="360" w:lineRule="auto"/>
              <w:rPr>
                <w:rFonts w:ascii="Times New Roman" w:hAnsi="Times New Roman" w:cs="Times New Roman"/>
                <w:sz w:val="24"/>
                <w:szCs w:val="24"/>
              </w:rPr>
            </w:pPr>
            <w:r w:rsidRPr="004464FA">
              <w:rPr>
                <w:rFonts w:ascii="Times New Roman" w:hAnsi="Times New Roman" w:cs="Times New Roman"/>
                <w:sz w:val="24"/>
                <w:szCs w:val="24"/>
              </w:rPr>
              <w:t>Tezimin iki yıl süreyle erişime açılmasını istemiyorum. Bu sürenin sonunda uzatma için başvuruda bulunmadığım takdirde, tezimin tamamı her yerden erişime açılabilir.</w:t>
            </w:r>
          </w:p>
        </w:tc>
      </w:tr>
    </w:tbl>
    <w:p w:rsidR="00C938EB" w:rsidRPr="004464FA" w:rsidRDefault="00C938EB" w:rsidP="00C938EB">
      <w:pPr>
        <w:tabs>
          <w:tab w:val="left" w:pos="3540"/>
        </w:tabs>
        <w:jc w:val="both"/>
        <w:rPr>
          <w:rFonts w:ascii="Times New Roman" w:hAnsi="Times New Roman" w:cs="Times New Roman"/>
          <w:sz w:val="24"/>
          <w:szCs w:val="24"/>
        </w:rPr>
      </w:pPr>
    </w:p>
    <w:p w:rsidR="00C938EB" w:rsidRPr="004464FA" w:rsidRDefault="00C938EB" w:rsidP="00C938EB">
      <w:pPr>
        <w:tabs>
          <w:tab w:val="left" w:pos="3540"/>
        </w:tabs>
        <w:jc w:val="both"/>
        <w:rPr>
          <w:rFonts w:ascii="Times New Roman" w:hAnsi="Times New Roman" w:cs="Times New Roman"/>
          <w:sz w:val="24"/>
          <w:szCs w:val="24"/>
        </w:rPr>
      </w:pPr>
    </w:p>
    <w:p w:rsidR="00C938EB" w:rsidRPr="004464FA" w:rsidRDefault="00C938EB" w:rsidP="00C938EB">
      <w:pPr>
        <w:tabs>
          <w:tab w:val="left" w:pos="3540"/>
        </w:tabs>
        <w:rPr>
          <w:rFonts w:ascii="Times New Roman" w:hAnsi="Times New Roman" w:cs="Times New Roman"/>
          <w:sz w:val="24"/>
          <w:szCs w:val="24"/>
        </w:rPr>
      </w:pPr>
    </w:p>
    <w:p w:rsidR="00C938EB" w:rsidRPr="004464FA" w:rsidRDefault="00C938EB" w:rsidP="00C938EB">
      <w:pPr>
        <w:tabs>
          <w:tab w:val="left" w:pos="3540"/>
        </w:tabs>
        <w:jc w:val="right"/>
        <w:rPr>
          <w:rFonts w:ascii="Times New Roman" w:hAnsi="Times New Roman" w:cs="Times New Roman"/>
          <w:sz w:val="24"/>
          <w:szCs w:val="24"/>
        </w:rPr>
      </w:pP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 </w:t>
      </w:r>
      <w:proofErr w:type="gramStart"/>
      <w:r>
        <w:rPr>
          <w:rFonts w:ascii="Times New Roman" w:hAnsi="Times New Roman" w:cs="Times New Roman"/>
          <w:sz w:val="24"/>
          <w:szCs w:val="24"/>
        </w:rPr>
        <w:t>..….</w:t>
      </w:r>
      <w:proofErr w:type="gramEnd"/>
    </w:p>
    <w:p w:rsidR="00C938EB" w:rsidRPr="004464FA" w:rsidRDefault="00C938EB" w:rsidP="00C938EB">
      <w:pPr>
        <w:tabs>
          <w:tab w:val="left" w:pos="3540"/>
        </w:tabs>
        <w:jc w:val="right"/>
        <w:rPr>
          <w:rFonts w:ascii="Times New Roman" w:hAnsi="Times New Roman" w:cs="Times New Roman"/>
          <w:sz w:val="24"/>
          <w:szCs w:val="24"/>
        </w:rPr>
      </w:pPr>
      <w:r w:rsidRPr="004464FA">
        <w:rPr>
          <w:rFonts w:ascii="Times New Roman" w:hAnsi="Times New Roman" w:cs="Times New Roman"/>
          <w:sz w:val="24"/>
          <w:szCs w:val="24"/>
        </w:rPr>
        <w:t>[ İmza ]</w:t>
      </w:r>
    </w:p>
    <w:p w:rsidR="00C938EB" w:rsidRPr="004464FA" w:rsidRDefault="00C938EB" w:rsidP="00C938EB">
      <w:pPr>
        <w:tabs>
          <w:tab w:val="left" w:pos="3540"/>
        </w:tabs>
        <w:jc w:val="right"/>
        <w:rPr>
          <w:rFonts w:ascii="Times New Roman" w:hAnsi="Times New Roman" w:cs="Times New Roman"/>
          <w:sz w:val="24"/>
          <w:szCs w:val="24"/>
        </w:rPr>
      </w:pPr>
      <w:r w:rsidRPr="004464FA">
        <w:rPr>
          <w:rFonts w:ascii="Times New Roman" w:hAnsi="Times New Roman" w:cs="Times New Roman"/>
          <w:sz w:val="24"/>
          <w:szCs w:val="24"/>
        </w:rPr>
        <w:t>Resul DURAN</w:t>
      </w:r>
    </w:p>
    <w:p w:rsidR="00C938EB" w:rsidRPr="004464FA" w:rsidRDefault="00C938EB" w:rsidP="00C938EB">
      <w:pPr>
        <w:tabs>
          <w:tab w:val="left" w:pos="3540"/>
        </w:tabs>
        <w:jc w:val="center"/>
        <w:rPr>
          <w:rFonts w:ascii="Times New Roman" w:hAnsi="Times New Roman" w:cs="Times New Roman"/>
          <w:b/>
          <w:bCs/>
          <w:sz w:val="24"/>
          <w:szCs w:val="24"/>
        </w:rPr>
      </w:pPr>
    </w:p>
    <w:p w:rsidR="00C938EB" w:rsidRPr="004464FA" w:rsidRDefault="00C938EB" w:rsidP="00C938EB">
      <w:pPr>
        <w:tabs>
          <w:tab w:val="left" w:pos="3540"/>
        </w:tabs>
        <w:jc w:val="center"/>
        <w:rPr>
          <w:rFonts w:ascii="Times New Roman" w:hAnsi="Times New Roman" w:cs="Times New Roman"/>
          <w:b/>
          <w:bCs/>
          <w:sz w:val="24"/>
          <w:szCs w:val="24"/>
        </w:rPr>
      </w:pPr>
    </w:p>
    <w:p w:rsidR="00C938EB" w:rsidRDefault="00C938EB" w:rsidP="00C938EB">
      <w:pPr>
        <w:tabs>
          <w:tab w:val="left" w:pos="3540"/>
        </w:tabs>
        <w:jc w:val="center"/>
        <w:rPr>
          <w:rFonts w:ascii="Times New Roman" w:hAnsi="Times New Roman" w:cs="Times New Roman"/>
          <w:b/>
          <w:bCs/>
          <w:sz w:val="24"/>
          <w:szCs w:val="24"/>
        </w:rPr>
      </w:pPr>
    </w:p>
    <w:p w:rsidR="00E30B62" w:rsidRDefault="00E30B62" w:rsidP="00C938EB">
      <w:pPr>
        <w:tabs>
          <w:tab w:val="left" w:pos="3540"/>
        </w:tabs>
        <w:jc w:val="center"/>
        <w:rPr>
          <w:rFonts w:ascii="Times New Roman" w:hAnsi="Times New Roman" w:cs="Times New Roman"/>
          <w:b/>
          <w:bCs/>
          <w:sz w:val="24"/>
          <w:szCs w:val="24"/>
        </w:rPr>
        <w:sectPr w:rsidR="00E30B62" w:rsidSect="00E30B62">
          <w:pgSz w:w="11906" w:h="16838"/>
          <w:pgMar w:top="1701" w:right="1134" w:bottom="1701" w:left="2268" w:header="709" w:footer="709" w:gutter="0"/>
          <w:pgNumType w:start="1"/>
          <w:cols w:space="708"/>
          <w:titlePg/>
          <w:docGrid w:linePitch="360"/>
        </w:sectPr>
      </w:pPr>
    </w:p>
    <w:p w:rsidR="00C938EB" w:rsidRDefault="00C938EB" w:rsidP="00C938EB">
      <w:pPr>
        <w:tabs>
          <w:tab w:val="left" w:pos="3540"/>
        </w:tabs>
        <w:jc w:val="center"/>
        <w:rPr>
          <w:rFonts w:ascii="Times New Roman" w:hAnsi="Times New Roman" w:cs="Times New Roman"/>
          <w:b/>
          <w:bCs/>
          <w:sz w:val="24"/>
          <w:szCs w:val="24"/>
        </w:rPr>
      </w:pPr>
    </w:p>
    <w:p w:rsidR="00C938EB" w:rsidRDefault="00C938EB" w:rsidP="00C938EB">
      <w:pPr>
        <w:tabs>
          <w:tab w:val="left" w:pos="3540"/>
        </w:tabs>
        <w:jc w:val="center"/>
        <w:rPr>
          <w:rFonts w:ascii="Times New Roman" w:hAnsi="Times New Roman" w:cs="Times New Roman"/>
          <w:b/>
          <w:bCs/>
          <w:sz w:val="24"/>
          <w:szCs w:val="24"/>
        </w:rPr>
      </w:pPr>
    </w:p>
    <w:p w:rsidR="00C938EB" w:rsidRPr="004464FA" w:rsidRDefault="00C938EB" w:rsidP="00FA7CE1">
      <w:pPr>
        <w:pStyle w:val="Balk1"/>
      </w:pPr>
      <w:bookmarkStart w:id="8" w:name="_Toc4079439"/>
      <w:r w:rsidRPr="004464FA">
        <w:t>ÖNSÖZ</w:t>
      </w:r>
      <w:bookmarkEnd w:id="8"/>
    </w:p>
    <w:p w:rsidR="00C938EB" w:rsidRPr="004464FA" w:rsidRDefault="00C938EB" w:rsidP="00C938EB">
      <w:pPr>
        <w:rPr>
          <w:rFonts w:ascii="Times New Roman" w:hAnsi="Times New Roman" w:cs="Times New Roman"/>
          <w:sz w:val="24"/>
          <w:szCs w:val="24"/>
        </w:rPr>
      </w:pPr>
    </w:p>
    <w:p w:rsidR="00C938EB" w:rsidRPr="004464FA" w:rsidRDefault="00C938EB" w:rsidP="00C938EB">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Madde bağımlılığı bireyleri ve toplumları fiziksel, psikolojik, biyolojik, ekonomik, sağlık ve sosyal yönden olumsuz etkileyen bir beyin hastalığıdır. Merkezi sinir sistemi üzerinde yaptığı etkiden dolayı insanların davranışlarında, duygu-durumlarında, hal ve hareketlerinde olumsuz değişiklikler meydana getirmektedir. Günümüzde çeşitli sebeplerden dolayı hızlı bir artış eğilimi gösteren madde bağımlılığı tüm toplumları tehdit eder duruma gelmiştir. Madde teminin kolay olması ve </w:t>
      </w:r>
      <w:proofErr w:type="spellStart"/>
      <w:r w:rsidRPr="004464FA">
        <w:rPr>
          <w:rFonts w:ascii="Times New Roman" w:hAnsi="Times New Roman" w:cs="Times New Roman"/>
          <w:sz w:val="24"/>
          <w:szCs w:val="24"/>
        </w:rPr>
        <w:t>özendiricilik</w:t>
      </w:r>
      <w:proofErr w:type="spellEnd"/>
      <w:r w:rsidRPr="004464FA">
        <w:rPr>
          <w:rFonts w:ascii="Times New Roman" w:hAnsi="Times New Roman" w:cs="Times New Roman"/>
          <w:sz w:val="24"/>
          <w:szCs w:val="24"/>
        </w:rPr>
        <w:t xml:space="preserve"> faaliyetlerden dolayı gençlerimizde madde kullanım oranı sürekli artmakta ve kullanım yaşı düşmektedir. Bu sebeplerden ötürü gençleri madde kullanımı ve bağımlılığından uzaklaştıracak çeşitli tedbirler alınması önem arz etmektedir. Bu tez çalışmasında Gümüşhane Üniversitesi’nde okuyan gençlerin madde kullanım nedenleri araştırılacak, bu genç bireylerin madde kullanımından uzaklaşması ve bu bireylerde madde bağımlılığını ortadan kaldırmak için ne tür tedbirler alındığı incelenecek ve çözüm önerileri sunulacaktır.</w:t>
      </w:r>
    </w:p>
    <w:p w:rsidR="00C938EB" w:rsidRPr="004464FA" w:rsidRDefault="00C938EB" w:rsidP="00C938EB">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Bu tez çalışmasında rehberliğinden ve katkılarından dolayı danışmanım Doç. Dr. Nihat Yılmaz’a, her zaman ve her ortamda sürekli yardımcım olan ve beni sürekli motive eden sözlüm Ceylan </w:t>
      </w:r>
      <w:proofErr w:type="spellStart"/>
      <w:r w:rsidRPr="004464FA">
        <w:rPr>
          <w:rFonts w:ascii="Times New Roman" w:hAnsi="Times New Roman" w:cs="Times New Roman"/>
          <w:sz w:val="24"/>
          <w:szCs w:val="24"/>
        </w:rPr>
        <w:t>Çirmi’ye</w:t>
      </w:r>
      <w:proofErr w:type="spellEnd"/>
      <w:r w:rsidRPr="004464FA">
        <w:rPr>
          <w:rFonts w:ascii="Times New Roman" w:hAnsi="Times New Roman" w:cs="Times New Roman"/>
          <w:sz w:val="24"/>
          <w:szCs w:val="24"/>
        </w:rPr>
        <w:t xml:space="preserve"> ve desteklerini hiçbir şekilde esirgemeyen aileme teşekkür ediyorum.</w:t>
      </w:r>
    </w:p>
    <w:p w:rsidR="00C938EB" w:rsidRPr="004464FA" w:rsidRDefault="00C938EB" w:rsidP="00C938EB">
      <w:pPr>
        <w:rPr>
          <w:rFonts w:ascii="Times New Roman" w:hAnsi="Times New Roman" w:cs="Times New Roman"/>
          <w:sz w:val="24"/>
          <w:szCs w:val="24"/>
        </w:rPr>
      </w:pPr>
    </w:p>
    <w:p w:rsidR="00C938EB" w:rsidRPr="004464FA" w:rsidRDefault="00C938EB" w:rsidP="00C938EB">
      <w:pPr>
        <w:autoSpaceDE w:val="0"/>
        <w:autoSpaceDN w:val="0"/>
        <w:adjustRightInd w:val="0"/>
        <w:spacing w:after="0" w:line="240" w:lineRule="auto"/>
        <w:rPr>
          <w:rFonts w:ascii="Times New Roman" w:hAnsi="Times New Roman" w:cs="Times New Roman"/>
          <w:sz w:val="24"/>
          <w:szCs w:val="24"/>
        </w:rPr>
      </w:pPr>
    </w:p>
    <w:p w:rsidR="00C938EB" w:rsidRPr="004464FA" w:rsidRDefault="00C938EB" w:rsidP="00C938EB">
      <w:pPr>
        <w:autoSpaceDE w:val="0"/>
        <w:autoSpaceDN w:val="0"/>
        <w:adjustRightInd w:val="0"/>
        <w:spacing w:after="0" w:line="240" w:lineRule="auto"/>
        <w:jc w:val="right"/>
        <w:rPr>
          <w:rFonts w:ascii="Times New Roman" w:hAnsi="Times New Roman" w:cs="Times New Roman"/>
          <w:sz w:val="24"/>
          <w:szCs w:val="24"/>
        </w:rPr>
      </w:pPr>
      <w:r w:rsidRPr="004464FA">
        <w:rPr>
          <w:rFonts w:ascii="Times New Roman" w:hAnsi="Times New Roman" w:cs="Times New Roman"/>
          <w:b/>
          <w:bCs/>
          <w:sz w:val="24"/>
          <w:szCs w:val="24"/>
        </w:rPr>
        <w:t>Gümüşhane - 2018</w:t>
      </w:r>
    </w:p>
    <w:p w:rsidR="00C938EB" w:rsidRPr="004464FA" w:rsidRDefault="00C938EB" w:rsidP="00C938EB">
      <w:pPr>
        <w:tabs>
          <w:tab w:val="left" w:pos="7875"/>
        </w:tabs>
        <w:jc w:val="right"/>
        <w:rPr>
          <w:rFonts w:ascii="Times New Roman" w:hAnsi="Times New Roman" w:cs="Times New Roman"/>
          <w:b/>
          <w:bCs/>
          <w:sz w:val="24"/>
          <w:szCs w:val="24"/>
        </w:rPr>
      </w:pPr>
      <w:r w:rsidRPr="004464FA">
        <w:rPr>
          <w:rFonts w:ascii="Times New Roman" w:hAnsi="Times New Roman" w:cs="Times New Roman"/>
          <w:b/>
          <w:bCs/>
          <w:sz w:val="24"/>
          <w:szCs w:val="24"/>
        </w:rPr>
        <w:t>Resul DURAN</w:t>
      </w:r>
    </w:p>
    <w:p w:rsidR="00C938EB" w:rsidRDefault="00C938EB" w:rsidP="00C938EB">
      <w:pPr>
        <w:tabs>
          <w:tab w:val="left" w:pos="7875"/>
        </w:tabs>
        <w:rPr>
          <w:rFonts w:ascii="Times New Roman" w:hAnsi="Times New Roman" w:cs="Times New Roman"/>
          <w:b/>
          <w:bCs/>
          <w:sz w:val="24"/>
          <w:szCs w:val="24"/>
        </w:rPr>
      </w:pPr>
    </w:p>
    <w:p w:rsidR="00C938EB" w:rsidRDefault="00C938EB" w:rsidP="00C938EB">
      <w:pPr>
        <w:tabs>
          <w:tab w:val="left" w:pos="7875"/>
        </w:tabs>
        <w:rPr>
          <w:rFonts w:ascii="Times New Roman" w:hAnsi="Times New Roman" w:cs="Times New Roman"/>
          <w:b/>
          <w:bCs/>
          <w:sz w:val="24"/>
          <w:szCs w:val="24"/>
        </w:rPr>
      </w:pPr>
    </w:p>
    <w:p w:rsidR="00C938EB" w:rsidRPr="004464FA" w:rsidRDefault="00C938EB" w:rsidP="00C938EB">
      <w:pPr>
        <w:tabs>
          <w:tab w:val="left" w:pos="7875"/>
        </w:tabs>
        <w:rPr>
          <w:rFonts w:ascii="Times New Roman" w:hAnsi="Times New Roman" w:cs="Times New Roman"/>
          <w:b/>
          <w:bCs/>
          <w:sz w:val="24"/>
          <w:szCs w:val="24"/>
        </w:rPr>
      </w:pPr>
    </w:p>
    <w:p w:rsidR="00C938EB" w:rsidRDefault="00C938EB" w:rsidP="00C938EB">
      <w:pPr>
        <w:tabs>
          <w:tab w:val="left" w:pos="7875"/>
        </w:tabs>
        <w:rPr>
          <w:rFonts w:ascii="Times New Roman" w:hAnsi="Times New Roman" w:cs="Times New Roman"/>
          <w:b/>
          <w:bCs/>
          <w:sz w:val="24"/>
          <w:szCs w:val="24"/>
        </w:rPr>
      </w:pPr>
    </w:p>
    <w:p w:rsidR="00C938EB" w:rsidRDefault="00C938EB" w:rsidP="00C938EB">
      <w:pPr>
        <w:tabs>
          <w:tab w:val="left" w:pos="7875"/>
        </w:tabs>
        <w:rPr>
          <w:rFonts w:ascii="Times New Roman" w:hAnsi="Times New Roman" w:cs="Times New Roman"/>
          <w:b/>
          <w:bCs/>
          <w:sz w:val="24"/>
          <w:szCs w:val="24"/>
        </w:rPr>
      </w:pPr>
    </w:p>
    <w:p w:rsidR="00C938EB" w:rsidRDefault="00C938EB" w:rsidP="00C938EB">
      <w:pPr>
        <w:tabs>
          <w:tab w:val="left" w:pos="7875"/>
        </w:tabs>
        <w:rPr>
          <w:rFonts w:ascii="Times New Roman" w:hAnsi="Times New Roman" w:cs="Times New Roman"/>
          <w:b/>
          <w:bCs/>
          <w:sz w:val="24"/>
          <w:szCs w:val="24"/>
        </w:rPr>
      </w:pPr>
    </w:p>
    <w:p w:rsidR="00C938EB" w:rsidRPr="004464FA" w:rsidRDefault="00C938EB" w:rsidP="00FA7CE1">
      <w:pPr>
        <w:pStyle w:val="Balk1"/>
      </w:pPr>
      <w:bookmarkStart w:id="9" w:name="_Toc4079440"/>
      <w:r w:rsidRPr="004464FA">
        <w:t>ÖZET</w:t>
      </w:r>
      <w:bookmarkEnd w:id="9"/>
    </w:p>
    <w:p w:rsidR="00C938EB" w:rsidRPr="004464FA" w:rsidRDefault="00C938EB" w:rsidP="00C938EB">
      <w:pPr>
        <w:tabs>
          <w:tab w:val="left" w:pos="7875"/>
        </w:tabs>
        <w:jc w:val="center"/>
        <w:rPr>
          <w:rFonts w:ascii="Times New Roman" w:hAnsi="Times New Roman" w:cs="Times New Roman"/>
          <w:sz w:val="24"/>
          <w:szCs w:val="24"/>
        </w:rPr>
      </w:pPr>
    </w:p>
    <w:p w:rsidR="00C938EB" w:rsidRPr="004464FA" w:rsidRDefault="00C938EB" w:rsidP="00BA2A0A">
      <w:pPr>
        <w:tabs>
          <w:tab w:val="left" w:pos="7875"/>
        </w:tabs>
        <w:spacing w:line="360" w:lineRule="auto"/>
        <w:jc w:val="both"/>
        <w:rPr>
          <w:rFonts w:ascii="Times New Roman" w:hAnsi="Times New Roman" w:cs="Times New Roman"/>
          <w:sz w:val="24"/>
          <w:szCs w:val="24"/>
          <w:lang w:eastAsia="tr-TR"/>
        </w:rPr>
      </w:pPr>
      <w:r w:rsidRPr="004464FA">
        <w:rPr>
          <w:rFonts w:ascii="Times New Roman" w:hAnsi="Times New Roman" w:cs="Times New Roman"/>
          <w:sz w:val="24"/>
          <w:szCs w:val="24"/>
        </w:rPr>
        <w:t>[DURAN, Resul</w:t>
      </w:r>
      <w:r w:rsidRPr="004464FA">
        <w:rPr>
          <w:rFonts w:ascii="Times New Roman" w:hAnsi="Times New Roman" w:cs="Times New Roman"/>
          <w:sz w:val="24"/>
          <w:szCs w:val="24"/>
          <w:lang w:eastAsia="tr-TR"/>
        </w:rPr>
        <w:t xml:space="preserve">]. </w:t>
      </w:r>
      <w:r w:rsidRPr="004464FA">
        <w:rPr>
          <w:rFonts w:ascii="Times New Roman" w:hAnsi="Times New Roman" w:cs="Times New Roman"/>
          <w:sz w:val="24"/>
          <w:szCs w:val="24"/>
        </w:rPr>
        <w:t>Gençlerin Madde Kullanma Nedenleri ve Alınması Gereken Tedbirler: Gümüşhane Üniversitesi Örneği</w:t>
      </w:r>
      <w:r w:rsidR="00BD6050">
        <w:rPr>
          <w:rFonts w:ascii="Times New Roman" w:hAnsi="Times New Roman" w:cs="Times New Roman"/>
          <w:sz w:val="24"/>
          <w:szCs w:val="24"/>
          <w:lang w:eastAsia="tr-TR"/>
        </w:rPr>
        <w:t>, 2018, (</w:t>
      </w:r>
      <w:r w:rsidR="00D854DE" w:rsidRPr="00D854DE">
        <w:rPr>
          <w:rFonts w:ascii="Times New Roman" w:hAnsi="Times New Roman" w:cs="Times New Roman"/>
          <w:sz w:val="24"/>
          <w:szCs w:val="24"/>
          <w:lang w:eastAsia="tr-TR"/>
        </w:rPr>
        <w:t>X</w:t>
      </w:r>
      <w:r w:rsidR="00E52C8D">
        <w:rPr>
          <w:rFonts w:ascii="Times New Roman" w:hAnsi="Times New Roman" w:cs="Times New Roman"/>
          <w:sz w:val="24"/>
          <w:szCs w:val="24"/>
          <w:lang w:eastAsia="tr-TR"/>
        </w:rPr>
        <w:t>I</w:t>
      </w:r>
      <w:bookmarkStart w:id="10" w:name="_GoBack"/>
      <w:bookmarkEnd w:id="10"/>
      <w:r w:rsidR="00D854DE" w:rsidRPr="00D854DE">
        <w:rPr>
          <w:rFonts w:ascii="Times New Roman" w:hAnsi="Times New Roman" w:cs="Times New Roman"/>
          <w:sz w:val="24"/>
          <w:szCs w:val="24"/>
          <w:lang w:eastAsia="tr-TR"/>
        </w:rPr>
        <w:t>I+138</w:t>
      </w:r>
      <w:r w:rsidRPr="004464FA">
        <w:rPr>
          <w:rFonts w:ascii="Times New Roman" w:hAnsi="Times New Roman" w:cs="Times New Roman"/>
          <w:sz w:val="24"/>
          <w:szCs w:val="24"/>
          <w:lang w:eastAsia="tr-TR"/>
        </w:rPr>
        <w:t>)</w:t>
      </w:r>
    </w:p>
    <w:p w:rsidR="00C938EB" w:rsidRDefault="00C938EB" w:rsidP="00C938EB">
      <w:pPr>
        <w:tabs>
          <w:tab w:val="left" w:pos="7875"/>
        </w:tabs>
        <w:rPr>
          <w:rFonts w:ascii="Times New Roman" w:hAnsi="Times New Roman" w:cs="Times New Roman"/>
          <w:sz w:val="24"/>
          <w:szCs w:val="24"/>
          <w:lang w:eastAsia="tr-TR"/>
        </w:rPr>
      </w:pPr>
    </w:p>
    <w:p w:rsidR="00C938EB" w:rsidRDefault="00C938EB" w:rsidP="003A2ED3">
      <w:pPr>
        <w:tabs>
          <w:tab w:val="left" w:pos="567"/>
          <w:tab w:val="left" w:pos="7875"/>
        </w:tabs>
        <w:spacing w:line="360" w:lineRule="auto"/>
        <w:ind w:firstLine="709"/>
        <w:jc w:val="both"/>
        <w:rPr>
          <w:rFonts w:ascii="Times New Roman" w:hAnsi="Times New Roman" w:cs="Times New Roman"/>
          <w:sz w:val="24"/>
          <w:szCs w:val="24"/>
          <w:lang w:eastAsia="tr-TR"/>
        </w:rPr>
      </w:pPr>
      <w:r>
        <w:rPr>
          <w:rFonts w:ascii="Times New Roman" w:hAnsi="Times New Roman" w:cs="Times New Roman"/>
          <w:sz w:val="24"/>
          <w:szCs w:val="24"/>
          <w:lang w:eastAsia="tr-TR"/>
        </w:rPr>
        <w:t>Madde kullanımı tüm dünyada olduğu gibi Türkiye’de de giderek artan, bireylere sağlık, ekonomik, sosyolojik ve hukuksal zararlar veren olumsuz bir durumdur. Madde kullanımı artmakla beraber kullanım yaşı da sürekli düşmektedir. Madde kullanımı en çok genç bireyler arasında artış göstermektedir. Bireyler madde kullanmaya çeşitli sebeplerden dolayı başlamaktadır.</w:t>
      </w:r>
    </w:p>
    <w:p w:rsidR="00C938EB" w:rsidRDefault="001E5AFE" w:rsidP="003A2ED3">
      <w:pPr>
        <w:tabs>
          <w:tab w:val="left" w:pos="7875"/>
        </w:tabs>
        <w:spacing w:line="360" w:lineRule="auto"/>
        <w:ind w:firstLine="709"/>
        <w:jc w:val="both"/>
        <w:rPr>
          <w:rFonts w:ascii="Times New Roman" w:hAnsi="Times New Roman" w:cs="Times New Roman"/>
          <w:sz w:val="24"/>
          <w:szCs w:val="24"/>
          <w:lang w:eastAsia="tr-TR"/>
        </w:rPr>
      </w:pPr>
      <w:r>
        <w:rPr>
          <w:rFonts w:ascii="Times New Roman" w:hAnsi="Times New Roman" w:cs="Times New Roman"/>
          <w:sz w:val="24"/>
          <w:szCs w:val="24"/>
          <w:lang w:eastAsia="tr-TR"/>
        </w:rPr>
        <w:t>Bu bilgiler eşliğinde yapılan</w:t>
      </w:r>
      <w:r w:rsidR="00C938EB">
        <w:rPr>
          <w:rFonts w:ascii="Times New Roman" w:hAnsi="Times New Roman" w:cs="Times New Roman"/>
          <w:sz w:val="24"/>
          <w:szCs w:val="24"/>
          <w:lang w:eastAsia="tr-TR"/>
        </w:rPr>
        <w:t xml:space="preserve"> çalışma</w:t>
      </w:r>
      <w:r>
        <w:rPr>
          <w:rFonts w:ascii="Times New Roman" w:hAnsi="Times New Roman" w:cs="Times New Roman"/>
          <w:sz w:val="24"/>
          <w:szCs w:val="24"/>
          <w:lang w:eastAsia="tr-TR"/>
        </w:rPr>
        <w:t>da</w:t>
      </w:r>
      <w:r w:rsidR="00C938EB">
        <w:rPr>
          <w:rFonts w:ascii="Times New Roman" w:hAnsi="Times New Roman" w:cs="Times New Roman"/>
          <w:sz w:val="24"/>
          <w:szCs w:val="24"/>
          <w:lang w:eastAsia="tr-TR"/>
        </w:rPr>
        <w:t xml:space="preserve">, Gümüşhane Üniversitesi’nde okuyan ve rastgele seçilen 96 öğrenciye ilgili </w:t>
      </w:r>
      <w:proofErr w:type="gramStart"/>
      <w:r w:rsidR="00C938EB">
        <w:rPr>
          <w:rFonts w:ascii="Times New Roman" w:hAnsi="Times New Roman" w:cs="Times New Roman"/>
          <w:sz w:val="24"/>
          <w:szCs w:val="24"/>
          <w:lang w:eastAsia="tr-TR"/>
        </w:rPr>
        <w:t>literatür</w:t>
      </w:r>
      <w:proofErr w:type="gramEnd"/>
      <w:r w:rsidR="00C938EB">
        <w:rPr>
          <w:rFonts w:ascii="Times New Roman" w:hAnsi="Times New Roman" w:cs="Times New Roman"/>
          <w:sz w:val="24"/>
          <w:szCs w:val="24"/>
          <w:lang w:eastAsia="tr-TR"/>
        </w:rPr>
        <w:t xml:space="preserve"> gereği yarı yapılandırılmış mülakat uygulanmıştır. Bu çalışma ile öğrencilerin ne tür madde kullandıkları ve madde kullanmaya başlama sebepleri incelenmiştir. </w:t>
      </w:r>
    </w:p>
    <w:p w:rsidR="00C938EB" w:rsidRDefault="00C938EB" w:rsidP="003A2ED3">
      <w:pPr>
        <w:tabs>
          <w:tab w:val="left" w:pos="7875"/>
        </w:tabs>
        <w:spacing w:line="360" w:lineRule="auto"/>
        <w:ind w:firstLine="709"/>
        <w:jc w:val="both"/>
        <w:rPr>
          <w:rFonts w:ascii="Times New Roman" w:hAnsi="Times New Roman" w:cs="Times New Roman"/>
          <w:sz w:val="24"/>
          <w:szCs w:val="24"/>
          <w:lang w:eastAsia="tr-TR"/>
        </w:rPr>
      </w:pPr>
      <w:r>
        <w:rPr>
          <w:rFonts w:ascii="Times New Roman" w:hAnsi="Times New Roman" w:cs="Times New Roman"/>
          <w:sz w:val="24"/>
          <w:szCs w:val="24"/>
          <w:lang w:eastAsia="tr-TR"/>
        </w:rPr>
        <w:t>Elde edilen bulgulara göre öğrencilerin sigara ve alkol ile birlikte en çok esrar ve uyuşturucu hap kullandıkları saptanmıştır. Öğrencilerin madde kullanmaya başlama nedenlerinin başında arkadaş çevresi, sıkıntılarını unutmak,  maddeden haz ve zevk almak gelmektedir. Ortaya çıkan nedenler üzerine çözüm önerileri geliştirilmiştir.</w:t>
      </w:r>
    </w:p>
    <w:p w:rsidR="00C938EB" w:rsidRDefault="00C938EB" w:rsidP="00C938EB">
      <w:pPr>
        <w:tabs>
          <w:tab w:val="left" w:pos="750"/>
          <w:tab w:val="left" w:pos="7875"/>
        </w:tabs>
        <w:rPr>
          <w:rFonts w:ascii="Times New Roman" w:hAnsi="Times New Roman" w:cs="Times New Roman"/>
          <w:sz w:val="24"/>
          <w:szCs w:val="24"/>
          <w:lang w:eastAsia="tr-TR"/>
        </w:rPr>
      </w:pPr>
    </w:p>
    <w:p w:rsidR="00C938EB" w:rsidRPr="00E50226" w:rsidRDefault="00C938EB" w:rsidP="00C938EB">
      <w:pPr>
        <w:tabs>
          <w:tab w:val="left" w:pos="750"/>
          <w:tab w:val="left" w:pos="7875"/>
        </w:tabs>
        <w:ind w:firstLine="709"/>
        <w:rPr>
          <w:rFonts w:ascii="Times New Roman" w:hAnsi="Times New Roman" w:cs="Times New Roman"/>
          <w:bCs/>
          <w:sz w:val="24"/>
          <w:szCs w:val="24"/>
        </w:rPr>
      </w:pPr>
      <w:r w:rsidRPr="004464FA">
        <w:rPr>
          <w:rFonts w:ascii="Times New Roman" w:hAnsi="Times New Roman" w:cs="Times New Roman"/>
          <w:b/>
          <w:bCs/>
          <w:sz w:val="24"/>
          <w:szCs w:val="24"/>
        </w:rPr>
        <w:t xml:space="preserve">Anahtar Kelimeler: </w:t>
      </w:r>
      <w:r w:rsidR="00BA2A0A">
        <w:rPr>
          <w:rFonts w:ascii="Times New Roman" w:hAnsi="Times New Roman" w:cs="Times New Roman"/>
          <w:bCs/>
          <w:sz w:val="24"/>
          <w:szCs w:val="24"/>
        </w:rPr>
        <w:t>Madde bağımlılığı, Gençlik, Ö</w:t>
      </w:r>
      <w:r>
        <w:rPr>
          <w:rFonts w:ascii="Times New Roman" w:hAnsi="Times New Roman" w:cs="Times New Roman"/>
          <w:bCs/>
          <w:sz w:val="24"/>
          <w:szCs w:val="24"/>
        </w:rPr>
        <w:t>nlemler</w:t>
      </w: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C938EB">
      <w:pPr>
        <w:tabs>
          <w:tab w:val="left" w:pos="750"/>
          <w:tab w:val="left" w:pos="7875"/>
        </w:tabs>
        <w:rPr>
          <w:rFonts w:ascii="Times New Roman" w:hAnsi="Times New Roman" w:cs="Times New Roman"/>
          <w:b/>
          <w:bCs/>
          <w:sz w:val="24"/>
          <w:szCs w:val="24"/>
        </w:rPr>
      </w:pPr>
    </w:p>
    <w:p w:rsidR="00C938EB" w:rsidRDefault="00C938EB" w:rsidP="00C938EB">
      <w:pPr>
        <w:tabs>
          <w:tab w:val="left" w:pos="750"/>
          <w:tab w:val="left" w:pos="7875"/>
        </w:tabs>
        <w:rPr>
          <w:rFonts w:ascii="Times New Roman" w:hAnsi="Times New Roman" w:cs="Times New Roman"/>
          <w:b/>
          <w:bCs/>
          <w:sz w:val="24"/>
          <w:szCs w:val="24"/>
        </w:rPr>
      </w:pPr>
    </w:p>
    <w:p w:rsidR="00C938EB" w:rsidRPr="004464FA" w:rsidRDefault="00C938EB" w:rsidP="00FA7CE1">
      <w:pPr>
        <w:pStyle w:val="Balk1"/>
      </w:pPr>
      <w:bookmarkStart w:id="11" w:name="_Toc4079441"/>
      <w:r w:rsidRPr="004464FA">
        <w:t>ABSTRACT</w:t>
      </w:r>
      <w:bookmarkEnd w:id="11"/>
    </w:p>
    <w:p w:rsidR="00C938EB" w:rsidRPr="004464FA" w:rsidRDefault="00C938EB" w:rsidP="00C938EB">
      <w:pPr>
        <w:tabs>
          <w:tab w:val="left" w:pos="750"/>
          <w:tab w:val="left" w:pos="7875"/>
        </w:tabs>
        <w:jc w:val="center"/>
        <w:rPr>
          <w:rFonts w:ascii="Times New Roman" w:hAnsi="Times New Roman" w:cs="Times New Roman"/>
          <w:b/>
          <w:bCs/>
          <w:sz w:val="24"/>
          <w:szCs w:val="24"/>
        </w:rPr>
      </w:pPr>
    </w:p>
    <w:p w:rsidR="00C938EB" w:rsidRPr="00036AFB" w:rsidRDefault="00C938EB" w:rsidP="00BA2A0A">
      <w:pPr>
        <w:spacing w:line="360" w:lineRule="auto"/>
        <w:jc w:val="both"/>
        <w:rPr>
          <w:rFonts w:ascii="Times New Roman" w:hAnsi="Times New Roman" w:cs="Times New Roman"/>
          <w:bCs/>
          <w:sz w:val="24"/>
          <w:szCs w:val="24"/>
          <w:lang w:val="en-US"/>
        </w:rPr>
      </w:pPr>
      <w:r w:rsidRPr="004464FA">
        <w:rPr>
          <w:rFonts w:ascii="Times New Roman" w:hAnsi="Times New Roman" w:cs="Times New Roman"/>
          <w:sz w:val="24"/>
          <w:szCs w:val="24"/>
        </w:rPr>
        <w:t>[DURAN, Resul</w:t>
      </w:r>
      <w:r w:rsidRPr="004464FA">
        <w:rPr>
          <w:rFonts w:ascii="Times New Roman" w:hAnsi="Times New Roman" w:cs="Times New Roman"/>
          <w:sz w:val="24"/>
          <w:szCs w:val="24"/>
          <w:lang w:eastAsia="tr-TR"/>
        </w:rPr>
        <w:t xml:space="preserve">]. </w:t>
      </w:r>
      <w:r w:rsidR="00036AFB" w:rsidRPr="00036AFB">
        <w:rPr>
          <w:rFonts w:ascii="Times New Roman" w:hAnsi="Times New Roman" w:cs="Times New Roman"/>
          <w:bCs/>
          <w:sz w:val="24"/>
          <w:szCs w:val="24"/>
          <w:lang w:val="en-US"/>
        </w:rPr>
        <w:t>The Causes of the Young’s Drug Use and Essential Precautions: Sample of</w:t>
      </w:r>
      <w:r w:rsidR="00036AFB">
        <w:rPr>
          <w:rFonts w:ascii="Times New Roman" w:hAnsi="Times New Roman" w:cs="Times New Roman"/>
          <w:bCs/>
          <w:sz w:val="24"/>
          <w:szCs w:val="24"/>
          <w:lang w:val="en-US"/>
        </w:rPr>
        <w:t xml:space="preserve"> </w:t>
      </w:r>
      <w:proofErr w:type="spellStart"/>
      <w:r w:rsidR="00036AFB" w:rsidRPr="00036AFB">
        <w:rPr>
          <w:rFonts w:ascii="Times New Roman" w:hAnsi="Times New Roman" w:cs="Times New Roman"/>
          <w:bCs/>
          <w:sz w:val="24"/>
          <w:szCs w:val="24"/>
          <w:lang w:val="en-US"/>
        </w:rPr>
        <w:t>Gümüşhane</w:t>
      </w:r>
      <w:proofErr w:type="spellEnd"/>
      <w:r w:rsidR="00036AFB" w:rsidRPr="00036AFB">
        <w:rPr>
          <w:rFonts w:ascii="Times New Roman" w:hAnsi="Times New Roman" w:cs="Times New Roman"/>
          <w:bCs/>
          <w:sz w:val="24"/>
          <w:szCs w:val="24"/>
          <w:lang w:val="en-US"/>
        </w:rPr>
        <w:t xml:space="preserve"> University</w:t>
      </w:r>
      <w:r w:rsidR="00BD6050">
        <w:rPr>
          <w:rFonts w:ascii="Times New Roman" w:hAnsi="Times New Roman" w:cs="Times New Roman"/>
          <w:sz w:val="24"/>
          <w:szCs w:val="24"/>
          <w:lang w:eastAsia="tr-TR"/>
        </w:rPr>
        <w:t>, 2018, (</w:t>
      </w:r>
      <w:r w:rsidR="00D854DE" w:rsidRPr="00D854DE">
        <w:rPr>
          <w:rFonts w:ascii="Times New Roman" w:hAnsi="Times New Roman" w:cs="Times New Roman"/>
          <w:sz w:val="24"/>
          <w:szCs w:val="24"/>
          <w:lang w:eastAsia="tr-TR"/>
        </w:rPr>
        <w:t>XI</w:t>
      </w:r>
      <w:r w:rsidR="00E52C8D">
        <w:rPr>
          <w:rFonts w:ascii="Times New Roman" w:hAnsi="Times New Roman" w:cs="Times New Roman"/>
          <w:sz w:val="24"/>
          <w:szCs w:val="24"/>
          <w:lang w:eastAsia="tr-TR"/>
        </w:rPr>
        <w:t>I+</w:t>
      </w:r>
      <w:r w:rsidR="00D854DE" w:rsidRPr="00D854DE">
        <w:rPr>
          <w:rFonts w:ascii="Times New Roman" w:hAnsi="Times New Roman" w:cs="Times New Roman"/>
          <w:sz w:val="24"/>
          <w:szCs w:val="24"/>
          <w:lang w:eastAsia="tr-TR"/>
        </w:rPr>
        <w:t>138</w:t>
      </w:r>
      <w:r w:rsidRPr="004464FA">
        <w:rPr>
          <w:rFonts w:ascii="Times New Roman" w:hAnsi="Times New Roman" w:cs="Times New Roman"/>
          <w:sz w:val="24"/>
          <w:szCs w:val="24"/>
          <w:lang w:eastAsia="tr-TR"/>
        </w:rPr>
        <w:t>)</w:t>
      </w:r>
    </w:p>
    <w:p w:rsidR="00C938EB" w:rsidRPr="004464FA" w:rsidRDefault="00C938EB" w:rsidP="00C938EB">
      <w:pPr>
        <w:tabs>
          <w:tab w:val="left" w:pos="750"/>
          <w:tab w:val="left" w:pos="7875"/>
        </w:tabs>
        <w:jc w:val="center"/>
        <w:rPr>
          <w:rFonts w:ascii="Times New Roman" w:hAnsi="Times New Roman" w:cs="Times New Roman"/>
          <w:b/>
          <w:bCs/>
          <w:sz w:val="24"/>
          <w:szCs w:val="24"/>
        </w:rPr>
      </w:pPr>
    </w:p>
    <w:p w:rsidR="00036AFB" w:rsidRDefault="00036AFB" w:rsidP="003A2ED3">
      <w:pPr>
        <w:spacing w:line="360" w:lineRule="auto"/>
        <w:ind w:firstLine="708"/>
        <w:jc w:val="both"/>
        <w:rPr>
          <w:rFonts w:ascii="Times New Roman" w:hAnsi="Times New Roman" w:cs="Times New Roman"/>
          <w:sz w:val="24"/>
          <w:szCs w:val="24"/>
          <w:lang w:val="en-US"/>
        </w:rPr>
      </w:pPr>
      <w:r w:rsidRPr="00EE6DD5">
        <w:rPr>
          <w:rFonts w:ascii="Times New Roman" w:hAnsi="Times New Roman" w:cs="Times New Roman"/>
          <w:sz w:val="24"/>
          <w:szCs w:val="24"/>
          <w:lang w:val="en-US"/>
        </w:rPr>
        <w:t>Drug</w:t>
      </w:r>
      <w:r>
        <w:rPr>
          <w:rFonts w:ascii="Times New Roman" w:hAnsi="Times New Roman" w:cs="Times New Roman"/>
          <w:sz w:val="24"/>
          <w:szCs w:val="24"/>
          <w:lang w:val="en-US"/>
        </w:rPr>
        <w:t xml:space="preserve"> use is an increasing unfavorable issue in Turkey like all over the </w:t>
      </w:r>
      <w:proofErr w:type="gramStart"/>
      <w:r>
        <w:rPr>
          <w:rFonts w:ascii="Times New Roman" w:hAnsi="Times New Roman" w:cs="Times New Roman"/>
          <w:sz w:val="24"/>
          <w:szCs w:val="24"/>
          <w:lang w:val="en-US"/>
        </w:rPr>
        <w:t>world which</w:t>
      </w:r>
      <w:proofErr w:type="gramEnd"/>
      <w:r>
        <w:rPr>
          <w:rFonts w:ascii="Times New Roman" w:hAnsi="Times New Roman" w:cs="Times New Roman"/>
          <w:sz w:val="24"/>
          <w:szCs w:val="24"/>
          <w:lang w:val="en-US"/>
        </w:rPr>
        <w:t xml:space="preserve"> causes health, economical, sociological and legal harm to persons. While drug use increases, the age of drug use consistently decreases. It increases mostly among young individuals and they start using drugs because of various reasons.</w:t>
      </w:r>
    </w:p>
    <w:p w:rsidR="00036AFB" w:rsidRDefault="00036AFB" w:rsidP="003A2ED3">
      <w:pPr>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the study accompanied with </w:t>
      </w:r>
      <w:proofErr w:type="gramStart"/>
      <w:r>
        <w:rPr>
          <w:rFonts w:ascii="Times New Roman" w:hAnsi="Times New Roman" w:cs="Times New Roman"/>
          <w:sz w:val="24"/>
          <w:szCs w:val="24"/>
          <w:lang w:val="en-US"/>
        </w:rPr>
        <w:t>these</w:t>
      </w:r>
      <w:proofErr w:type="gramEnd"/>
      <w:r>
        <w:rPr>
          <w:rFonts w:ascii="Times New Roman" w:hAnsi="Times New Roman" w:cs="Times New Roman"/>
          <w:sz w:val="24"/>
          <w:szCs w:val="24"/>
          <w:lang w:val="en-US"/>
        </w:rPr>
        <w:t xml:space="preserve"> information, </w:t>
      </w:r>
      <w:r w:rsidRPr="001842C6">
        <w:rPr>
          <w:rFonts w:ascii="Times New Roman" w:hAnsi="Times New Roman" w:cs="Times New Roman"/>
          <w:sz w:val="24"/>
          <w:szCs w:val="24"/>
          <w:lang w:val="en-US"/>
        </w:rPr>
        <w:t>semi-structured interview</w:t>
      </w:r>
      <w:r>
        <w:rPr>
          <w:rFonts w:ascii="Times New Roman" w:hAnsi="Times New Roman" w:cs="Times New Roman"/>
          <w:sz w:val="24"/>
          <w:szCs w:val="24"/>
          <w:lang w:val="en-US"/>
        </w:rPr>
        <w:t xml:space="preserve"> was implemented to randomly chosen 96 university students at </w:t>
      </w:r>
      <w:proofErr w:type="spellStart"/>
      <w:r>
        <w:rPr>
          <w:rFonts w:ascii="Times New Roman" w:hAnsi="Times New Roman" w:cs="Times New Roman"/>
          <w:sz w:val="24"/>
          <w:szCs w:val="24"/>
          <w:lang w:val="en-US"/>
        </w:rPr>
        <w:t>Gümüşhane</w:t>
      </w:r>
      <w:proofErr w:type="spellEnd"/>
      <w:r>
        <w:rPr>
          <w:rFonts w:ascii="Times New Roman" w:hAnsi="Times New Roman" w:cs="Times New Roman"/>
          <w:sz w:val="24"/>
          <w:szCs w:val="24"/>
          <w:lang w:val="en-US"/>
        </w:rPr>
        <w:t xml:space="preserve"> University by relevant literature. With this study, the type of </w:t>
      </w:r>
      <w:proofErr w:type="gramStart"/>
      <w:r>
        <w:rPr>
          <w:rFonts w:ascii="Times New Roman" w:hAnsi="Times New Roman" w:cs="Times New Roman"/>
          <w:sz w:val="24"/>
          <w:szCs w:val="24"/>
          <w:lang w:val="en-US"/>
        </w:rPr>
        <w:t>drugs which students use</w:t>
      </w:r>
      <w:proofErr w:type="gramEnd"/>
      <w:r>
        <w:rPr>
          <w:rFonts w:ascii="Times New Roman" w:hAnsi="Times New Roman" w:cs="Times New Roman"/>
          <w:sz w:val="24"/>
          <w:szCs w:val="24"/>
          <w:lang w:val="en-US"/>
        </w:rPr>
        <w:t xml:space="preserve"> and the causes of starting to drug use were investigated. </w:t>
      </w:r>
    </w:p>
    <w:p w:rsidR="00036AFB" w:rsidRDefault="00036AFB" w:rsidP="003A2ED3">
      <w:pPr>
        <w:spacing w:line="360"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According to the findings, it </w:t>
      </w:r>
      <w:proofErr w:type="gramStart"/>
      <w:r>
        <w:rPr>
          <w:rFonts w:ascii="Times New Roman" w:hAnsi="Times New Roman" w:cs="Times New Roman"/>
          <w:sz w:val="24"/>
          <w:szCs w:val="24"/>
          <w:lang w:val="en-US"/>
        </w:rPr>
        <w:t>is stated</w:t>
      </w:r>
      <w:proofErr w:type="gramEnd"/>
      <w:r>
        <w:rPr>
          <w:rFonts w:ascii="Times New Roman" w:hAnsi="Times New Roman" w:cs="Times New Roman"/>
          <w:sz w:val="24"/>
          <w:szCs w:val="24"/>
          <w:lang w:val="en-US"/>
        </w:rPr>
        <w:t xml:space="preserve"> that students use mostly </w:t>
      </w:r>
      <w:r w:rsidRPr="002F3E0B">
        <w:rPr>
          <w:rFonts w:ascii="Times New Roman" w:hAnsi="Times New Roman" w:cs="Times New Roman"/>
          <w:sz w:val="24"/>
          <w:szCs w:val="24"/>
          <w:lang w:val="en-US"/>
        </w:rPr>
        <w:t>hashish</w:t>
      </w:r>
      <w:r>
        <w:rPr>
          <w:rFonts w:ascii="Times New Roman" w:hAnsi="Times New Roman" w:cs="Times New Roman"/>
          <w:sz w:val="24"/>
          <w:szCs w:val="24"/>
          <w:lang w:val="en-US"/>
        </w:rPr>
        <w:t xml:space="preserve"> and opiate drugs in addition to alcohol and cigarette. Circle of friends, forgetting troubles and feeling pleasure from drugs are the most common reasons of starting to use drugs. Following these reasons, solution offers </w:t>
      </w:r>
      <w:proofErr w:type="gramStart"/>
      <w:r>
        <w:rPr>
          <w:rFonts w:ascii="Times New Roman" w:hAnsi="Times New Roman" w:cs="Times New Roman"/>
          <w:sz w:val="24"/>
          <w:szCs w:val="24"/>
          <w:lang w:val="en-US"/>
        </w:rPr>
        <w:t>have been developed</w:t>
      </w:r>
      <w:proofErr w:type="gramEnd"/>
      <w:r>
        <w:rPr>
          <w:rFonts w:ascii="Times New Roman" w:hAnsi="Times New Roman" w:cs="Times New Roman"/>
          <w:sz w:val="24"/>
          <w:szCs w:val="24"/>
          <w:lang w:val="en-US"/>
        </w:rPr>
        <w:t>.</w:t>
      </w:r>
    </w:p>
    <w:p w:rsidR="00C938EB" w:rsidRDefault="00C938EB" w:rsidP="00C938EB">
      <w:pPr>
        <w:tabs>
          <w:tab w:val="left" w:pos="1995"/>
          <w:tab w:val="left" w:pos="6120"/>
        </w:tabs>
        <w:rPr>
          <w:rFonts w:ascii="Times New Roman" w:hAnsi="Times New Roman" w:cs="Times New Roman"/>
          <w:sz w:val="24"/>
          <w:szCs w:val="24"/>
        </w:rPr>
      </w:pPr>
    </w:p>
    <w:p w:rsidR="00C938EB" w:rsidRPr="00E50226" w:rsidRDefault="00C938EB" w:rsidP="00036AFB">
      <w:pPr>
        <w:tabs>
          <w:tab w:val="left" w:pos="1995"/>
          <w:tab w:val="left" w:pos="6120"/>
        </w:tabs>
        <w:ind w:firstLine="709"/>
        <w:rPr>
          <w:rFonts w:ascii="Times New Roman" w:hAnsi="Times New Roman" w:cs="Times New Roman"/>
          <w:bCs/>
          <w:sz w:val="24"/>
          <w:szCs w:val="24"/>
        </w:rPr>
      </w:pPr>
      <w:proofErr w:type="spellStart"/>
      <w:r w:rsidRPr="004464FA">
        <w:rPr>
          <w:rFonts w:ascii="Times New Roman" w:hAnsi="Times New Roman" w:cs="Times New Roman"/>
          <w:b/>
          <w:bCs/>
          <w:sz w:val="24"/>
          <w:szCs w:val="24"/>
        </w:rPr>
        <w:t>Keywords</w:t>
      </w:r>
      <w:proofErr w:type="spellEnd"/>
      <w:r w:rsidRPr="004464FA">
        <w:rPr>
          <w:rFonts w:ascii="Times New Roman" w:hAnsi="Times New Roman" w:cs="Times New Roman"/>
          <w:b/>
          <w:bCs/>
          <w:sz w:val="24"/>
          <w:szCs w:val="24"/>
        </w:rPr>
        <w:t xml:space="preserve">: </w:t>
      </w:r>
      <w:proofErr w:type="spellStart"/>
      <w:r w:rsidR="00036AFB">
        <w:rPr>
          <w:rFonts w:ascii="Times New Roman" w:hAnsi="Times New Roman" w:cs="Times New Roman"/>
          <w:bCs/>
          <w:sz w:val="24"/>
          <w:szCs w:val="24"/>
        </w:rPr>
        <w:t>Drug</w:t>
      </w:r>
      <w:proofErr w:type="spellEnd"/>
      <w:r w:rsidR="00036AFB">
        <w:rPr>
          <w:rFonts w:ascii="Times New Roman" w:hAnsi="Times New Roman" w:cs="Times New Roman"/>
          <w:bCs/>
          <w:sz w:val="24"/>
          <w:szCs w:val="24"/>
        </w:rPr>
        <w:t xml:space="preserve"> </w:t>
      </w:r>
      <w:proofErr w:type="spellStart"/>
      <w:r w:rsidR="00036AFB">
        <w:rPr>
          <w:rFonts w:ascii="Times New Roman" w:hAnsi="Times New Roman" w:cs="Times New Roman"/>
          <w:bCs/>
          <w:sz w:val="24"/>
          <w:szCs w:val="24"/>
        </w:rPr>
        <w:t>abuse</w:t>
      </w:r>
      <w:proofErr w:type="spellEnd"/>
      <w:r w:rsidR="00BA2A0A">
        <w:rPr>
          <w:rFonts w:ascii="Times New Roman" w:hAnsi="Times New Roman" w:cs="Times New Roman"/>
          <w:bCs/>
          <w:sz w:val="24"/>
          <w:szCs w:val="24"/>
        </w:rPr>
        <w:t xml:space="preserve">, </w:t>
      </w:r>
      <w:proofErr w:type="spellStart"/>
      <w:r w:rsidR="00BA2A0A">
        <w:rPr>
          <w:rFonts w:ascii="Times New Roman" w:hAnsi="Times New Roman" w:cs="Times New Roman"/>
          <w:bCs/>
          <w:sz w:val="24"/>
          <w:szCs w:val="24"/>
        </w:rPr>
        <w:t>Y</w:t>
      </w:r>
      <w:r w:rsidRPr="00CC303F">
        <w:rPr>
          <w:rFonts w:ascii="Times New Roman" w:hAnsi="Times New Roman" w:cs="Times New Roman"/>
          <w:bCs/>
          <w:sz w:val="24"/>
          <w:szCs w:val="24"/>
        </w:rPr>
        <w:t>outh</w:t>
      </w:r>
      <w:proofErr w:type="spellEnd"/>
      <w:r w:rsidRPr="00CC303F">
        <w:rPr>
          <w:rFonts w:ascii="Times New Roman" w:hAnsi="Times New Roman" w:cs="Times New Roman"/>
          <w:bCs/>
          <w:sz w:val="24"/>
          <w:szCs w:val="24"/>
        </w:rPr>
        <w:t>,</w:t>
      </w:r>
      <w:r w:rsidR="00036AFB" w:rsidRPr="00036AFB">
        <w:rPr>
          <w:rFonts w:ascii="Times New Roman" w:hAnsi="Times New Roman" w:cs="Times New Roman"/>
          <w:sz w:val="24"/>
          <w:szCs w:val="24"/>
          <w:lang w:val="en-US"/>
        </w:rPr>
        <w:t xml:space="preserve"> </w:t>
      </w:r>
      <w:r w:rsidR="00BA2A0A">
        <w:rPr>
          <w:rFonts w:ascii="Times New Roman" w:hAnsi="Times New Roman" w:cs="Times New Roman"/>
          <w:sz w:val="24"/>
          <w:szCs w:val="24"/>
          <w:lang w:val="en-US"/>
        </w:rPr>
        <w:t>P</w:t>
      </w:r>
      <w:r w:rsidR="00036AFB" w:rsidRPr="006D6029">
        <w:rPr>
          <w:rFonts w:ascii="Times New Roman" w:hAnsi="Times New Roman" w:cs="Times New Roman"/>
          <w:sz w:val="24"/>
          <w:szCs w:val="24"/>
          <w:lang w:val="en-US"/>
        </w:rPr>
        <w:t>recautions</w:t>
      </w:r>
      <w:r>
        <w:rPr>
          <w:rFonts w:ascii="Times New Roman" w:hAnsi="Times New Roman" w:cs="Times New Roman"/>
          <w:bCs/>
          <w:sz w:val="24"/>
          <w:szCs w:val="24"/>
        </w:rPr>
        <w:tab/>
      </w:r>
    </w:p>
    <w:p w:rsidR="00C938EB" w:rsidRPr="004464FA" w:rsidRDefault="00C938EB" w:rsidP="00C938EB">
      <w:pPr>
        <w:tabs>
          <w:tab w:val="left" w:pos="1995"/>
        </w:tabs>
        <w:rPr>
          <w:rFonts w:ascii="Times New Roman" w:hAnsi="Times New Roman" w:cs="Times New Roman"/>
          <w:b/>
          <w:bCs/>
          <w:sz w:val="24"/>
          <w:szCs w:val="24"/>
        </w:rPr>
      </w:pPr>
    </w:p>
    <w:p w:rsidR="00C938EB" w:rsidRPr="004464FA" w:rsidRDefault="00C938EB" w:rsidP="00C938EB">
      <w:pPr>
        <w:tabs>
          <w:tab w:val="left" w:pos="1995"/>
        </w:tabs>
        <w:rPr>
          <w:rFonts w:ascii="Times New Roman" w:hAnsi="Times New Roman" w:cs="Times New Roman"/>
          <w:b/>
          <w:bCs/>
          <w:sz w:val="24"/>
          <w:szCs w:val="24"/>
        </w:rPr>
      </w:pPr>
    </w:p>
    <w:p w:rsidR="00C938EB" w:rsidRDefault="00C938EB" w:rsidP="00C938EB">
      <w:pPr>
        <w:tabs>
          <w:tab w:val="left" w:pos="1995"/>
        </w:tabs>
        <w:rPr>
          <w:rFonts w:ascii="Times New Roman" w:hAnsi="Times New Roman" w:cs="Times New Roman"/>
          <w:b/>
          <w:bCs/>
          <w:sz w:val="24"/>
          <w:szCs w:val="24"/>
        </w:rPr>
      </w:pPr>
    </w:p>
    <w:p w:rsidR="00C938EB" w:rsidRDefault="00C938EB" w:rsidP="00036AFB">
      <w:pPr>
        <w:rPr>
          <w:rFonts w:ascii="Times New Roman" w:hAnsi="Times New Roman" w:cs="Times New Roman"/>
          <w:b/>
          <w:sz w:val="24"/>
          <w:szCs w:val="24"/>
        </w:rPr>
      </w:pPr>
    </w:p>
    <w:p w:rsidR="00036AFB" w:rsidRDefault="00036AFB" w:rsidP="00036AFB">
      <w:pPr>
        <w:rPr>
          <w:rFonts w:ascii="Times New Roman" w:hAnsi="Times New Roman" w:cs="Times New Roman"/>
          <w:b/>
          <w:sz w:val="24"/>
          <w:szCs w:val="24"/>
        </w:rPr>
      </w:pPr>
    </w:p>
    <w:p w:rsidR="00036AFB" w:rsidRDefault="00036AFB" w:rsidP="00FA7CE1">
      <w:pPr>
        <w:pStyle w:val="Balk1"/>
      </w:pPr>
    </w:p>
    <w:p w:rsidR="00036AFB" w:rsidRDefault="00036AFB" w:rsidP="00FA7CE1">
      <w:pPr>
        <w:pStyle w:val="Balk1"/>
      </w:pPr>
    </w:p>
    <w:p w:rsidR="00036AFB" w:rsidRPr="00036AFB" w:rsidRDefault="00036AFB" w:rsidP="00BA2A0A">
      <w:pPr>
        <w:spacing w:line="360" w:lineRule="auto"/>
      </w:pPr>
    </w:p>
    <w:p w:rsidR="00C938EB" w:rsidRPr="00383368" w:rsidRDefault="00C938EB" w:rsidP="00BA2A0A">
      <w:pPr>
        <w:pStyle w:val="Balk1"/>
        <w:spacing w:line="360" w:lineRule="auto"/>
      </w:pPr>
      <w:bookmarkStart w:id="12" w:name="_Toc4079442"/>
      <w:r w:rsidRPr="00383368">
        <w:t>İÇİNDEKİLER</w:t>
      </w:r>
      <w:bookmarkEnd w:id="12"/>
    </w:p>
    <w:p w:rsidR="00E25816" w:rsidRPr="00383368" w:rsidRDefault="00E25816" w:rsidP="00BA2A0A">
      <w:pPr>
        <w:spacing w:line="360" w:lineRule="auto"/>
        <w:rPr>
          <w:rFonts w:ascii="Times New Roman" w:hAnsi="Times New Roman" w:cs="Times New Roman"/>
          <w:sz w:val="24"/>
          <w:szCs w:val="24"/>
        </w:rPr>
      </w:pPr>
    </w:p>
    <w:p w:rsidR="00E25816" w:rsidRPr="00383368" w:rsidRDefault="00E25816" w:rsidP="00BA2A0A">
      <w:pPr>
        <w:pStyle w:val="T1"/>
        <w:spacing w:line="360" w:lineRule="auto"/>
        <w:jc w:val="left"/>
      </w:pPr>
      <w:r w:rsidRPr="00383368">
        <w:t>DIŞ KAPAK</w:t>
      </w:r>
    </w:p>
    <w:p w:rsidR="00E25816" w:rsidRPr="00383368" w:rsidRDefault="00E25816" w:rsidP="00BA2A0A">
      <w:pPr>
        <w:spacing w:line="360" w:lineRule="auto"/>
        <w:rPr>
          <w:rFonts w:ascii="Times New Roman" w:hAnsi="Times New Roman" w:cs="Times New Roman"/>
          <w:b/>
          <w:sz w:val="24"/>
          <w:szCs w:val="24"/>
        </w:rPr>
      </w:pPr>
      <w:r w:rsidRPr="00383368">
        <w:rPr>
          <w:rFonts w:ascii="Times New Roman" w:hAnsi="Times New Roman" w:cs="Times New Roman"/>
          <w:b/>
          <w:sz w:val="24"/>
          <w:szCs w:val="24"/>
        </w:rPr>
        <w:t>İÇ KAPAK</w:t>
      </w:r>
    </w:p>
    <w:p w:rsidR="00BA2A0A" w:rsidRDefault="00E25816" w:rsidP="00BA2A0A">
      <w:pPr>
        <w:pStyle w:val="T1"/>
        <w:spacing w:line="360" w:lineRule="auto"/>
        <w:rPr>
          <w:rFonts w:asciiTheme="minorHAnsi" w:eastAsiaTheme="minorEastAsia" w:hAnsiTheme="minorHAnsi" w:cstheme="minorBidi"/>
          <w:b w:val="0"/>
          <w:sz w:val="22"/>
          <w:szCs w:val="22"/>
          <w:lang w:eastAsia="tr-TR"/>
        </w:rPr>
      </w:pPr>
      <w:r w:rsidRPr="00383368">
        <w:fldChar w:fldCharType="begin"/>
      </w:r>
      <w:r w:rsidRPr="00383368">
        <w:instrText xml:space="preserve"> TOC \o "1-4" \u </w:instrText>
      </w:r>
      <w:r w:rsidRPr="00383368">
        <w:fldChar w:fldCharType="separate"/>
      </w:r>
      <w:r w:rsidR="00BA2A0A">
        <w:t>KABUL VE ONAY</w:t>
      </w:r>
      <w:r w:rsidR="00BA2A0A">
        <w:tab/>
        <w:t>II</w:t>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BİLDİRİM</w:t>
      </w:r>
      <w:r>
        <w:tab/>
        <w:t>III</w:t>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ÖNSÖZ</w:t>
      </w:r>
      <w:r>
        <w:tab/>
      </w:r>
      <w:r>
        <w:fldChar w:fldCharType="begin"/>
      </w:r>
      <w:r>
        <w:instrText xml:space="preserve"> PAGEREF _Toc4079439 \h </w:instrText>
      </w:r>
      <w:r>
        <w:fldChar w:fldCharType="separate"/>
      </w:r>
      <w:r w:rsidR="00A7543F">
        <w:t>IV</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ÖZET</w:t>
      </w:r>
      <w:r>
        <w:tab/>
      </w:r>
      <w:r>
        <w:fldChar w:fldCharType="begin"/>
      </w:r>
      <w:r>
        <w:instrText xml:space="preserve"> PAGEREF _Toc4079440 \h </w:instrText>
      </w:r>
      <w:r>
        <w:fldChar w:fldCharType="separate"/>
      </w:r>
      <w:r w:rsidR="00A7543F">
        <w:t>V</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ABSTRACT</w:t>
      </w:r>
      <w:r>
        <w:tab/>
      </w:r>
      <w:r>
        <w:fldChar w:fldCharType="begin"/>
      </w:r>
      <w:r>
        <w:instrText xml:space="preserve"> PAGEREF _Toc4079441 \h </w:instrText>
      </w:r>
      <w:r>
        <w:fldChar w:fldCharType="separate"/>
      </w:r>
      <w:r w:rsidR="00A7543F">
        <w:t>VI</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İÇİNDEKİLER</w:t>
      </w:r>
      <w:r>
        <w:tab/>
      </w:r>
      <w:r>
        <w:fldChar w:fldCharType="begin"/>
      </w:r>
      <w:r>
        <w:instrText xml:space="preserve"> PAGEREF _Toc4079442 \h </w:instrText>
      </w:r>
      <w:r>
        <w:fldChar w:fldCharType="separate"/>
      </w:r>
      <w:r w:rsidR="00A7543F">
        <w:t>VII</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TABLOLAR LİSTESİ</w:t>
      </w:r>
      <w:r>
        <w:tab/>
      </w:r>
      <w:r>
        <w:fldChar w:fldCharType="begin"/>
      </w:r>
      <w:r>
        <w:instrText xml:space="preserve"> PAGEREF _Toc4079443 \h </w:instrText>
      </w:r>
      <w:r>
        <w:fldChar w:fldCharType="separate"/>
      </w:r>
      <w:r w:rsidR="00A7543F">
        <w:t>X</w:t>
      </w:r>
      <w:r>
        <w:fldChar w:fldCharType="end"/>
      </w:r>
      <w:r w:rsidR="004D36E9">
        <w:t>I</w:t>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GRAFİKLER LİSTESİ</w:t>
      </w:r>
      <w:r>
        <w:tab/>
      </w:r>
      <w:r>
        <w:fldChar w:fldCharType="begin"/>
      </w:r>
      <w:r>
        <w:instrText xml:space="preserve"> PAGEREF _Toc4079444 \h </w:instrText>
      </w:r>
      <w:r>
        <w:fldChar w:fldCharType="separate"/>
      </w:r>
      <w:r w:rsidR="00A7543F">
        <w:t>XI</w:t>
      </w:r>
      <w:r>
        <w:fldChar w:fldCharType="end"/>
      </w:r>
      <w:r w:rsidR="004D36E9">
        <w:t>I</w:t>
      </w:r>
    </w:p>
    <w:p w:rsidR="00BA2A0A" w:rsidRDefault="00BA2A0A" w:rsidP="00BA2A0A">
      <w:pPr>
        <w:pStyle w:val="T1"/>
        <w:spacing w:line="360" w:lineRule="auto"/>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GİRİŞ</w:t>
      </w:r>
      <w:r>
        <w:tab/>
      </w:r>
      <w:r>
        <w:fldChar w:fldCharType="begin"/>
      </w:r>
      <w:r>
        <w:instrText xml:space="preserve"> PAGEREF _Toc4079445 \h </w:instrText>
      </w:r>
      <w:r>
        <w:fldChar w:fldCharType="separate"/>
      </w:r>
      <w:r w:rsidR="00A7543F">
        <w:t>1</w:t>
      </w:r>
      <w:r>
        <w:fldChar w:fldCharType="end"/>
      </w:r>
    </w:p>
    <w:p w:rsidR="00BA2A0A" w:rsidRDefault="00BA2A0A" w:rsidP="00BA2A0A">
      <w:pPr>
        <w:pStyle w:val="T1"/>
        <w:spacing w:line="360" w:lineRule="auto"/>
      </w:pPr>
    </w:p>
    <w:p w:rsidR="00BA2A0A" w:rsidRDefault="00BA2A0A" w:rsidP="00BA2A0A">
      <w:pPr>
        <w:spacing w:line="360" w:lineRule="auto"/>
        <w:jc w:val="center"/>
        <w:rPr>
          <w:rFonts w:asciiTheme="majorBidi" w:hAnsiTheme="majorBidi" w:cstheme="majorBidi"/>
          <w:b/>
          <w:bCs/>
          <w:noProof/>
          <w:sz w:val="24"/>
          <w:szCs w:val="24"/>
        </w:rPr>
      </w:pPr>
      <w:r w:rsidRPr="00BA2A0A">
        <w:rPr>
          <w:rFonts w:asciiTheme="majorBidi" w:hAnsiTheme="majorBidi" w:cstheme="majorBidi"/>
          <w:b/>
          <w:bCs/>
          <w:noProof/>
          <w:sz w:val="24"/>
          <w:szCs w:val="24"/>
        </w:rPr>
        <w:t>BİRİNCİ BÖLÜM</w:t>
      </w:r>
    </w:p>
    <w:p w:rsidR="00BA2A0A" w:rsidRPr="00BA2A0A" w:rsidRDefault="00BA2A0A" w:rsidP="00BA2A0A">
      <w:pPr>
        <w:spacing w:line="360" w:lineRule="auto"/>
        <w:jc w:val="center"/>
        <w:rPr>
          <w:rFonts w:asciiTheme="majorBidi" w:hAnsiTheme="majorBidi" w:cstheme="majorBidi"/>
          <w:b/>
          <w:bCs/>
          <w:noProof/>
          <w:sz w:val="24"/>
          <w:szCs w:val="24"/>
        </w:rPr>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1. KURAMSAL ÇERÇEVE</w:t>
      </w:r>
      <w:r>
        <w:tab/>
      </w:r>
      <w:r>
        <w:fldChar w:fldCharType="begin"/>
      </w:r>
      <w:r>
        <w:instrText xml:space="preserve"> PAGEREF _Toc4079446 \h </w:instrText>
      </w:r>
      <w:r>
        <w:fldChar w:fldCharType="separate"/>
      </w:r>
      <w:r w:rsidR="00A7543F">
        <w:t>4</w:t>
      </w:r>
      <w: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1.1. Öğrenme Kuramları</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_Toc4079447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4</w:t>
      </w:r>
      <w:r w:rsidRPr="00BA2A0A">
        <w:rPr>
          <w:rFonts w:asciiTheme="majorBidi" w:hAnsiTheme="majorBidi" w:cstheme="majorBidi"/>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1.2. Psikanalitik Kuram</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_Toc4079448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6</w:t>
      </w:r>
      <w:r w:rsidRPr="00BA2A0A">
        <w:rPr>
          <w:rFonts w:asciiTheme="majorBidi" w:hAnsiTheme="majorBidi" w:cstheme="majorBidi"/>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1.3. Sosyolojik Yaklaşımlar</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_Toc4079449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9</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1.3.1. Etkileşimci Yaklaşım</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_Toc4079450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9</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1.3.2. İşlevselci Yaklaşım</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_Toc4079451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10</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lastRenderedPageBreak/>
        <w:t>1.3.3. Çatışmacı Yaklaşım</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_Toc4079452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12</w:t>
      </w:r>
      <w:r w:rsidRPr="00BA2A0A">
        <w:rPr>
          <w:rFonts w:asciiTheme="majorBidi" w:hAnsiTheme="majorBidi" w:cstheme="majorBidi"/>
          <w:noProof/>
          <w:sz w:val="24"/>
          <w:szCs w:val="24"/>
        </w:rPr>
        <w:fldChar w:fldCharType="end"/>
      </w:r>
    </w:p>
    <w:p w:rsidR="00BA2A0A" w:rsidRDefault="00BA2A0A" w:rsidP="00BA2A0A">
      <w:pPr>
        <w:pStyle w:val="T1"/>
        <w:spacing w:line="360" w:lineRule="auto"/>
      </w:pPr>
    </w:p>
    <w:p w:rsidR="00BA2A0A" w:rsidRDefault="00BA2A0A" w:rsidP="00BA2A0A">
      <w:pPr>
        <w:pStyle w:val="T1"/>
        <w:spacing w:line="360" w:lineRule="auto"/>
      </w:pPr>
      <w:r>
        <w:t>İKİNCİ BÖLÜM</w:t>
      </w:r>
    </w:p>
    <w:p w:rsidR="00BA2A0A" w:rsidRPr="00BA2A0A" w:rsidRDefault="00BA2A0A" w:rsidP="00BA2A0A">
      <w:pPr>
        <w:spacing w:line="360" w:lineRule="auto"/>
        <w:rPr>
          <w:noProof/>
        </w:rPr>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2. MADDE BAĞIMLILIĞI VE TÜRLERİ</w:t>
      </w:r>
      <w:r>
        <w:tab/>
      </w:r>
      <w:r>
        <w:fldChar w:fldCharType="begin"/>
      </w:r>
      <w:r>
        <w:instrText xml:space="preserve"> PAGEREF _Toc4079453 \h </w:instrText>
      </w:r>
      <w:r>
        <w:fldChar w:fldCharType="separate"/>
      </w:r>
      <w:r w:rsidR="00A7543F">
        <w:t>14</w:t>
      </w:r>
      <w: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shd w:val="clear" w:color="auto" w:fill="FFFFFF"/>
        </w:rPr>
        <w:t>2.1. Bağımlılık Türleri</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_Toc4079454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17</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2.1.1. Psikolojik Bağımlılık</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_Toc4079455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17</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2.1.2. Fiziksel Bağımlılık</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_Toc4079456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18</w:t>
      </w:r>
      <w:r w:rsidRPr="00BA2A0A">
        <w:rPr>
          <w:rFonts w:asciiTheme="majorBidi" w:hAnsiTheme="majorBidi" w:cstheme="majorBidi"/>
          <w:noProof/>
          <w:sz w:val="24"/>
          <w:szCs w:val="24"/>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2.2. Bağımlılık Yapan Maddeler</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_Toc4079457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19</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2.2.1. Yasal Maddeler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_Toc4079458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19</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2.2.2. Yasal Olmayan Maddeler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_Toc4079459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28</w:t>
      </w:r>
      <w:r w:rsidRPr="00BA2A0A">
        <w:rPr>
          <w:rFonts w:asciiTheme="majorBidi" w:hAnsiTheme="majorBidi" w:cstheme="majorBidi"/>
          <w:noProof/>
          <w:sz w:val="24"/>
          <w:szCs w:val="24"/>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2.3. Dünyada ve Türkiye’de Madde Kullanımı</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_Toc4079460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40</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2.3.1. Dünyada Madde Kullanımı</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_Toc4079461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42</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2.3.2. Türkiye’de Madde Kullanımı</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_Toc4079462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45</w:t>
      </w:r>
      <w:r w:rsidRPr="00BA2A0A">
        <w:rPr>
          <w:rFonts w:asciiTheme="majorBidi" w:hAnsiTheme="majorBidi" w:cstheme="majorBidi"/>
          <w:noProof/>
          <w:sz w:val="24"/>
          <w:szCs w:val="24"/>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shd w:val="clear" w:color="auto" w:fill="FFFFFF"/>
        </w:rPr>
        <w:t>2.4. Gençlerde Madde Bağımlılığı Oluşma Süreci ve Nedenleri</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_Toc4079463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54</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2.4.1. Kişisel Özellikler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_Toc4079464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59</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2.4.2. Maddenin İçeriğinden Kaynaklı Bağımlılık</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_Toc4079465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61</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2.4.3. Çevresel Faktörler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_Toc4079466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62</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2.4.3.1. Merak</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_Toc4079467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64</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2.4.3.2. Medya</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_Toc4079468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64</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2.4.3.3. Sosyal Çevre ve Arkadaş Grubu</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_Toc4079469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65</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shd w:val="clear" w:color="auto" w:fill="FFFFFF"/>
        </w:rPr>
        <w:t>2.4.3.4. Aile</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_Toc4079470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67</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2.4.3.5. Okul</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_Toc4079471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73</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2.4.3.6. Ekonomik Durum</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_Toc4079472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80</w:t>
      </w:r>
      <w:r w:rsidRPr="00BA2A0A">
        <w:rPr>
          <w:rFonts w:asciiTheme="majorBidi" w:hAnsiTheme="majorBidi" w:cstheme="majorBidi"/>
          <w:noProof/>
          <w:sz w:val="24"/>
          <w:szCs w:val="24"/>
        </w:rPr>
        <w:fldChar w:fldCharType="end"/>
      </w:r>
    </w:p>
    <w:p w:rsidR="00BA2A0A" w:rsidRPr="00BA2A0A" w:rsidRDefault="00BA2A0A" w:rsidP="00BA2A0A">
      <w:pPr>
        <w:pStyle w:val="T4"/>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2.4.3.7. Toplumun Sosyokültürel Yapısı</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_Toc4079473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82</w:t>
      </w:r>
      <w:r w:rsidRPr="00BA2A0A">
        <w:rPr>
          <w:rFonts w:asciiTheme="majorBidi" w:hAnsiTheme="majorBidi" w:cstheme="majorBidi"/>
          <w:noProof/>
          <w:sz w:val="24"/>
          <w:szCs w:val="24"/>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shd w:val="clear" w:color="auto" w:fill="FFFFFF"/>
        </w:rPr>
        <w:t>2.5. Madde Bağımlılığının Zararları</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_Toc4079474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83</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lastRenderedPageBreak/>
        <w:t>2.5.1. Sağlığa Yönelik Zararlar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_Toc4079475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84</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2.5.2. Sosyolojik Zararlar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_Toc4079476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86</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2.5.3. Hukuksal Zararlar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_Toc4079477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88</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2.5.4. Ekonomik Zararlar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_Toc4079478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89</w:t>
      </w:r>
      <w:r w:rsidRPr="00BA2A0A">
        <w:rPr>
          <w:rFonts w:asciiTheme="majorBidi" w:hAnsiTheme="majorBidi" w:cstheme="majorBidi"/>
          <w:noProof/>
          <w:sz w:val="24"/>
          <w:szCs w:val="24"/>
        </w:rPr>
        <w:fldChar w:fldCharType="end"/>
      </w:r>
    </w:p>
    <w:p w:rsidR="00BA2A0A" w:rsidRDefault="00BA2A0A" w:rsidP="00BA2A0A">
      <w:pPr>
        <w:spacing w:line="360" w:lineRule="auto"/>
        <w:rPr>
          <w:noProof/>
        </w:rPr>
      </w:pPr>
    </w:p>
    <w:p w:rsidR="00BA2A0A" w:rsidRPr="00BA2A0A" w:rsidRDefault="00BA2A0A" w:rsidP="00BA2A0A">
      <w:pPr>
        <w:spacing w:line="360" w:lineRule="auto"/>
        <w:jc w:val="center"/>
        <w:rPr>
          <w:rFonts w:asciiTheme="majorBidi" w:hAnsiTheme="majorBidi" w:cstheme="majorBidi"/>
          <w:b/>
          <w:bCs/>
          <w:noProof/>
          <w:sz w:val="24"/>
          <w:szCs w:val="24"/>
        </w:rPr>
      </w:pPr>
      <w:r w:rsidRPr="00BA2A0A">
        <w:rPr>
          <w:rFonts w:asciiTheme="majorBidi" w:hAnsiTheme="majorBidi" w:cstheme="majorBidi"/>
          <w:b/>
          <w:bCs/>
          <w:noProof/>
          <w:sz w:val="24"/>
          <w:szCs w:val="24"/>
        </w:rPr>
        <w:t>ÜÇÜNCÜ BÖLÜM</w:t>
      </w:r>
    </w:p>
    <w:p w:rsidR="00BA2A0A" w:rsidRDefault="00BA2A0A" w:rsidP="00BA2A0A">
      <w:pPr>
        <w:pStyle w:val="T1"/>
        <w:spacing w:line="360" w:lineRule="auto"/>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3. YÖNTEM</w:t>
      </w:r>
      <w:r>
        <w:tab/>
      </w:r>
      <w:r>
        <w:fldChar w:fldCharType="begin"/>
      </w:r>
      <w:r>
        <w:instrText xml:space="preserve"> PAGEREF _Toc4079479 \h </w:instrText>
      </w:r>
      <w:r>
        <w:fldChar w:fldCharType="separate"/>
      </w:r>
      <w:r w:rsidR="00A7543F">
        <w:t>90</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3.1. Problem Durumu</w:t>
      </w:r>
      <w:r>
        <w:tab/>
      </w:r>
      <w:r>
        <w:fldChar w:fldCharType="begin"/>
      </w:r>
      <w:r>
        <w:instrText xml:space="preserve"> PAGEREF _Toc4079480 \h </w:instrText>
      </w:r>
      <w:r>
        <w:fldChar w:fldCharType="separate"/>
      </w:r>
      <w:r w:rsidR="00A7543F">
        <w:t>90</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3.2. Araştırmanın Konusu</w:t>
      </w:r>
      <w:r>
        <w:tab/>
      </w:r>
      <w:r>
        <w:fldChar w:fldCharType="begin"/>
      </w:r>
      <w:r>
        <w:instrText xml:space="preserve"> PAGEREF _Toc4079481 \h </w:instrText>
      </w:r>
      <w:r>
        <w:fldChar w:fldCharType="separate"/>
      </w:r>
      <w:r w:rsidR="00A7543F">
        <w:t>90</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3.3. Araştırmanın Amacı</w:t>
      </w:r>
      <w:r>
        <w:tab/>
      </w:r>
      <w:r>
        <w:fldChar w:fldCharType="begin"/>
      </w:r>
      <w:r>
        <w:instrText xml:space="preserve"> PAGEREF _Toc4079482 \h </w:instrText>
      </w:r>
      <w:r>
        <w:fldChar w:fldCharType="separate"/>
      </w:r>
      <w:r w:rsidR="00A7543F">
        <w:t>91</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3.4. Araştırmanın Önemi</w:t>
      </w:r>
      <w:r>
        <w:tab/>
      </w:r>
      <w:r>
        <w:fldChar w:fldCharType="begin"/>
      </w:r>
      <w:r>
        <w:instrText xml:space="preserve"> PAGEREF _Toc4079483 \h </w:instrText>
      </w:r>
      <w:r>
        <w:fldChar w:fldCharType="separate"/>
      </w:r>
      <w:r w:rsidR="00A7543F">
        <w:t>92</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3.5. Araştırmanın Yöntemi</w:t>
      </w:r>
      <w:r>
        <w:tab/>
      </w:r>
      <w:r>
        <w:fldChar w:fldCharType="begin"/>
      </w:r>
      <w:r>
        <w:instrText xml:space="preserve"> PAGEREF _Toc4079484 \h </w:instrText>
      </w:r>
      <w:r>
        <w:fldChar w:fldCharType="separate"/>
      </w:r>
      <w:r w:rsidR="00A7543F">
        <w:t>92</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3.6. Araştırmanın Kapsamı ve Güçlükleri</w:t>
      </w:r>
      <w:r>
        <w:tab/>
      </w:r>
      <w:r>
        <w:fldChar w:fldCharType="begin"/>
      </w:r>
      <w:r>
        <w:instrText xml:space="preserve"> PAGEREF _Toc4079485 \h </w:instrText>
      </w:r>
      <w:r>
        <w:fldChar w:fldCharType="separate"/>
      </w:r>
      <w:r w:rsidR="00A7543F">
        <w:t>93</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3.7. Araştırmanın Varsayımları</w:t>
      </w:r>
      <w:r>
        <w:tab/>
      </w:r>
      <w:r>
        <w:fldChar w:fldCharType="begin"/>
      </w:r>
      <w:r>
        <w:instrText xml:space="preserve"> PAGEREF _Toc4079486 \h </w:instrText>
      </w:r>
      <w:r>
        <w:fldChar w:fldCharType="separate"/>
      </w:r>
      <w:r w:rsidR="00A7543F">
        <w:t>93</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3.8. Beklenen Yararlar</w:t>
      </w:r>
      <w:r>
        <w:tab/>
      </w:r>
      <w:r>
        <w:fldChar w:fldCharType="begin"/>
      </w:r>
      <w:r>
        <w:instrText xml:space="preserve"> PAGEREF _Toc4079487 \h </w:instrText>
      </w:r>
      <w:r>
        <w:fldChar w:fldCharType="separate"/>
      </w:r>
      <w:r w:rsidR="00A7543F">
        <w:t>93</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3.9. Araştırmanın Hipotezleri</w:t>
      </w:r>
      <w:r>
        <w:tab/>
      </w:r>
      <w:r>
        <w:fldChar w:fldCharType="begin"/>
      </w:r>
      <w:r>
        <w:instrText xml:space="preserve"> PAGEREF _Toc4079488 \h </w:instrText>
      </w:r>
      <w:r>
        <w:fldChar w:fldCharType="separate"/>
      </w:r>
      <w:r w:rsidR="00A7543F">
        <w:t>93</w:t>
      </w:r>
      <w:r>
        <w:fldChar w:fldCharType="end"/>
      </w:r>
    </w:p>
    <w:p w:rsidR="00BA2A0A" w:rsidRDefault="00BA2A0A" w:rsidP="00BA2A0A">
      <w:pPr>
        <w:pStyle w:val="T2"/>
        <w:spacing w:line="360" w:lineRule="auto"/>
        <w:rPr>
          <w:rFonts w:asciiTheme="minorHAnsi" w:eastAsiaTheme="minorEastAsia" w:hAnsiTheme="minorHAnsi" w:cstheme="minorBidi"/>
          <w:sz w:val="22"/>
          <w:szCs w:val="22"/>
          <w:lang w:eastAsia="tr-TR"/>
        </w:rPr>
      </w:pPr>
      <w:r>
        <w:t>3.10. Tanımlar</w:t>
      </w:r>
      <w:r>
        <w:tab/>
      </w:r>
      <w:r>
        <w:fldChar w:fldCharType="begin"/>
      </w:r>
      <w:r>
        <w:instrText xml:space="preserve"> PAGEREF _Toc4079489 \h </w:instrText>
      </w:r>
      <w:r>
        <w:fldChar w:fldCharType="separate"/>
      </w:r>
      <w:r w:rsidR="00A7543F">
        <w:t>94</w:t>
      </w:r>
      <w:r>
        <w:fldChar w:fldCharType="end"/>
      </w:r>
    </w:p>
    <w:p w:rsidR="00BA2A0A" w:rsidRDefault="00BA2A0A" w:rsidP="00BA2A0A">
      <w:pPr>
        <w:pStyle w:val="T1"/>
        <w:spacing w:line="360" w:lineRule="auto"/>
      </w:pPr>
    </w:p>
    <w:p w:rsidR="00BA2A0A" w:rsidRDefault="00BA2A0A" w:rsidP="00BA2A0A">
      <w:pPr>
        <w:pStyle w:val="T1"/>
        <w:spacing w:line="360" w:lineRule="auto"/>
      </w:pPr>
      <w:r>
        <w:t>DÖRDÜNCÜ BÖLÜM</w:t>
      </w:r>
    </w:p>
    <w:p w:rsidR="00BA2A0A" w:rsidRDefault="00BA2A0A" w:rsidP="00BA2A0A">
      <w:pPr>
        <w:pStyle w:val="T1"/>
        <w:spacing w:line="360" w:lineRule="auto"/>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4. ALINMASI GEREKEN TEDBİRLER</w:t>
      </w:r>
      <w:r>
        <w:tab/>
      </w:r>
      <w:r>
        <w:fldChar w:fldCharType="begin"/>
      </w:r>
      <w:r>
        <w:instrText xml:space="preserve"> PAGEREF _Toc4079490 \h </w:instrText>
      </w:r>
      <w:r>
        <w:fldChar w:fldCharType="separate"/>
      </w:r>
      <w:r w:rsidR="00A7543F">
        <w:t>96</w:t>
      </w:r>
      <w: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4.1. Gümüşhane Üniversitesi Çalışması</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_Toc4079491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96</w:t>
      </w:r>
      <w:r w:rsidRPr="00BA2A0A">
        <w:rPr>
          <w:rFonts w:asciiTheme="majorBidi" w:hAnsiTheme="majorBidi" w:cstheme="majorBidi"/>
        </w:rPr>
        <w:fldChar w:fldCharType="end"/>
      </w:r>
    </w:p>
    <w:p w:rsidR="00BA2A0A" w:rsidRPr="00BA2A0A" w:rsidRDefault="00BA2A0A" w:rsidP="00BA2A0A">
      <w:pPr>
        <w:pStyle w:val="T2"/>
        <w:spacing w:line="360" w:lineRule="auto"/>
        <w:rPr>
          <w:rFonts w:asciiTheme="majorBidi" w:eastAsiaTheme="minorEastAsia" w:hAnsiTheme="majorBidi" w:cstheme="majorBidi"/>
          <w:lang w:eastAsia="tr-TR"/>
        </w:rPr>
      </w:pPr>
      <w:r w:rsidRPr="00BA2A0A">
        <w:rPr>
          <w:rFonts w:asciiTheme="majorBidi" w:hAnsiTheme="majorBidi" w:cstheme="majorBidi"/>
        </w:rPr>
        <w:t>4.2. Alınması Gereken Tedbirler ve Çözüm Önerileri</w:t>
      </w:r>
      <w:r w:rsidRPr="00BA2A0A">
        <w:rPr>
          <w:rFonts w:asciiTheme="majorBidi" w:hAnsiTheme="majorBidi" w:cstheme="majorBidi"/>
        </w:rPr>
        <w:tab/>
      </w:r>
      <w:r w:rsidRPr="00BA2A0A">
        <w:rPr>
          <w:rFonts w:asciiTheme="majorBidi" w:hAnsiTheme="majorBidi" w:cstheme="majorBidi"/>
        </w:rPr>
        <w:fldChar w:fldCharType="begin"/>
      </w:r>
      <w:r w:rsidRPr="00BA2A0A">
        <w:rPr>
          <w:rFonts w:asciiTheme="majorBidi" w:hAnsiTheme="majorBidi" w:cstheme="majorBidi"/>
        </w:rPr>
        <w:instrText xml:space="preserve"> PAGEREF _Toc4079492 \h </w:instrText>
      </w:r>
      <w:r w:rsidRPr="00BA2A0A">
        <w:rPr>
          <w:rFonts w:asciiTheme="majorBidi" w:hAnsiTheme="majorBidi" w:cstheme="majorBidi"/>
        </w:rPr>
      </w:r>
      <w:r w:rsidRPr="00BA2A0A">
        <w:rPr>
          <w:rFonts w:asciiTheme="majorBidi" w:hAnsiTheme="majorBidi" w:cstheme="majorBidi"/>
        </w:rPr>
        <w:fldChar w:fldCharType="separate"/>
      </w:r>
      <w:r w:rsidR="00A7543F">
        <w:rPr>
          <w:rFonts w:asciiTheme="majorBidi" w:hAnsiTheme="majorBidi" w:cstheme="majorBidi"/>
        </w:rPr>
        <w:t>102</w:t>
      </w:r>
      <w:r w:rsidRPr="00BA2A0A">
        <w:rPr>
          <w:rFonts w:asciiTheme="majorBidi" w:hAnsiTheme="majorBidi" w:cstheme="majorBidi"/>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4.2.1. Sosyal Çevreye Yönelik Alınması Gereken Tedbirler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_Toc4079493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107</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t>4.2.2. Okul Ortamına Yönelik Alınması Gereken Tedbirler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_Toc4079494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108</w:t>
      </w:r>
      <w:r w:rsidRPr="00BA2A0A">
        <w:rPr>
          <w:rFonts w:asciiTheme="majorBidi" w:hAnsiTheme="majorBidi" w:cstheme="majorBidi"/>
          <w:noProof/>
          <w:sz w:val="24"/>
          <w:szCs w:val="24"/>
        </w:rPr>
        <w:fldChar w:fldCharType="end"/>
      </w:r>
    </w:p>
    <w:p w:rsidR="00BA2A0A" w:rsidRPr="00BA2A0A" w:rsidRDefault="00BA2A0A" w:rsidP="00BA2A0A">
      <w:pPr>
        <w:pStyle w:val="T3"/>
        <w:tabs>
          <w:tab w:val="right" w:leader="dot" w:pos="8494"/>
        </w:tabs>
        <w:spacing w:line="360" w:lineRule="auto"/>
        <w:rPr>
          <w:rFonts w:asciiTheme="majorBidi" w:eastAsiaTheme="minorEastAsia" w:hAnsiTheme="majorBidi" w:cstheme="majorBidi"/>
          <w:noProof/>
          <w:sz w:val="24"/>
          <w:szCs w:val="24"/>
          <w:lang w:eastAsia="tr-TR"/>
        </w:rPr>
      </w:pPr>
      <w:r w:rsidRPr="00BA2A0A">
        <w:rPr>
          <w:rFonts w:asciiTheme="majorBidi" w:hAnsiTheme="majorBidi" w:cstheme="majorBidi"/>
          <w:noProof/>
          <w:sz w:val="24"/>
          <w:szCs w:val="24"/>
        </w:rPr>
        <w:lastRenderedPageBreak/>
        <w:t>4.2.3. Aileye Yönelik Alınması Gereken Tedbirler</w:t>
      </w:r>
      <w:r w:rsidRPr="00BA2A0A">
        <w:rPr>
          <w:rFonts w:asciiTheme="majorBidi" w:hAnsiTheme="majorBidi" w:cstheme="majorBidi"/>
          <w:noProof/>
          <w:sz w:val="24"/>
          <w:szCs w:val="24"/>
        </w:rPr>
        <w:tab/>
      </w:r>
      <w:r w:rsidRPr="00BA2A0A">
        <w:rPr>
          <w:rFonts w:asciiTheme="majorBidi" w:hAnsiTheme="majorBidi" w:cstheme="majorBidi"/>
          <w:noProof/>
          <w:sz w:val="24"/>
          <w:szCs w:val="24"/>
        </w:rPr>
        <w:fldChar w:fldCharType="begin"/>
      </w:r>
      <w:r w:rsidRPr="00BA2A0A">
        <w:rPr>
          <w:rFonts w:asciiTheme="majorBidi" w:hAnsiTheme="majorBidi" w:cstheme="majorBidi"/>
          <w:noProof/>
          <w:sz w:val="24"/>
          <w:szCs w:val="24"/>
        </w:rPr>
        <w:instrText xml:space="preserve"> PAGEREF _Toc4079495 \h </w:instrText>
      </w:r>
      <w:r w:rsidRPr="00BA2A0A">
        <w:rPr>
          <w:rFonts w:asciiTheme="majorBidi" w:hAnsiTheme="majorBidi" w:cstheme="majorBidi"/>
          <w:noProof/>
          <w:sz w:val="24"/>
          <w:szCs w:val="24"/>
        </w:rPr>
      </w:r>
      <w:r w:rsidRPr="00BA2A0A">
        <w:rPr>
          <w:rFonts w:asciiTheme="majorBidi" w:hAnsiTheme="majorBidi" w:cstheme="majorBidi"/>
          <w:noProof/>
          <w:sz w:val="24"/>
          <w:szCs w:val="24"/>
        </w:rPr>
        <w:fldChar w:fldCharType="separate"/>
      </w:r>
      <w:r w:rsidR="00A7543F">
        <w:rPr>
          <w:rFonts w:asciiTheme="majorBidi" w:hAnsiTheme="majorBidi" w:cstheme="majorBidi"/>
          <w:noProof/>
          <w:sz w:val="24"/>
          <w:szCs w:val="24"/>
        </w:rPr>
        <w:t>111</w:t>
      </w:r>
      <w:r w:rsidRPr="00BA2A0A">
        <w:rPr>
          <w:rFonts w:asciiTheme="majorBidi" w:hAnsiTheme="majorBidi" w:cstheme="majorBidi"/>
          <w:noProof/>
          <w:sz w:val="24"/>
          <w:szCs w:val="24"/>
        </w:rPr>
        <w:fldChar w:fldCharType="end"/>
      </w:r>
    </w:p>
    <w:p w:rsidR="00BA2A0A" w:rsidRDefault="00BA2A0A" w:rsidP="00BA2A0A">
      <w:pPr>
        <w:pStyle w:val="T1"/>
        <w:spacing w:line="360" w:lineRule="auto"/>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SONUÇ VE DEĞERLENDİRME</w:t>
      </w:r>
      <w:r>
        <w:tab/>
      </w:r>
      <w:r>
        <w:fldChar w:fldCharType="begin"/>
      </w:r>
      <w:r>
        <w:instrText xml:space="preserve"> PAGEREF _Toc4079496 \h </w:instrText>
      </w:r>
      <w:r>
        <w:fldChar w:fldCharType="separate"/>
      </w:r>
      <w:r w:rsidR="00A7543F">
        <w:t>116</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KAYNAKÇA</w:t>
      </w:r>
      <w:r>
        <w:tab/>
      </w:r>
      <w:r>
        <w:fldChar w:fldCharType="begin"/>
      </w:r>
      <w:r>
        <w:instrText xml:space="preserve"> PAGEREF _Toc4079497 \h </w:instrText>
      </w:r>
      <w:r>
        <w:fldChar w:fldCharType="separate"/>
      </w:r>
      <w:r w:rsidR="00A7543F">
        <w:t>120</w:t>
      </w:r>
      <w:r>
        <w:fldChar w:fldCharType="end"/>
      </w:r>
    </w:p>
    <w:p w:rsidR="00BA2A0A" w:rsidRDefault="00BA2A0A" w:rsidP="00BA2A0A">
      <w:pPr>
        <w:pStyle w:val="T1"/>
        <w:spacing w:line="360" w:lineRule="auto"/>
      </w:pP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ÖZGEÇMİŞ</w:t>
      </w:r>
      <w:r>
        <w:tab/>
      </w:r>
      <w:r>
        <w:fldChar w:fldCharType="begin"/>
      </w:r>
      <w:r>
        <w:instrText xml:space="preserve"> PAGEREF _Toc4079498 \h </w:instrText>
      </w:r>
      <w:r>
        <w:fldChar w:fldCharType="separate"/>
      </w:r>
      <w:r w:rsidR="00A7543F">
        <w:t>134</w:t>
      </w:r>
      <w:r>
        <w:fldChar w:fldCharType="end"/>
      </w:r>
    </w:p>
    <w:p w:rsidR="00BA2A0A" w:rsidRDefault="00BA2A0A" w:rsidP="00BA2A0A">
      <w:pPr>
        <w:pStyle w:val="T1"/>
        <w:spacing w:line="360" w:lineRule="auto"/>
      </w:pPr>
    </w:p>
    <w:p w:rsidR="00BA2A0A" w:rsidRDefault="00BA2A0A" w:rsidP="00BA2A0A">
      <w:pPr>
        <w:pStyle w:val="T1"/>
        <w:spacing w:line="360" w:lineRule="auto"/>
        <w:jc w:val="left"/>
      </w:pPr>
      <w:r>
        <w:t>EKLER</w:t>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Ek-1:</w:t>
      </w:r>
      <w:r w:rsidRPr="00BA2A0A">
        <w:rPr>
          <w:b w:val="0"/>
          <w:bCs/>
        </w:rPr>
        <w:t xml:space="preserve"> İzin Formu</w:t>
      </w:r>
      <w:r>
        <w:tab/>
      </w:r>
      <w:r>
        <w:fldChar w:fldCharType="begin"/>
      </w:r>
      <w:r>
        <w:instrText xml:space="preserve"> PAGEREF _Toc4079499 \h </w:instrText>
      </w:r>
      <w:r>
        <w:fldChar w:fldCharType="separate"/>
      </w:r>
      <w:r w:rsidR="00A7543F">
        <w:t>136</w:t>
      </w:r>
      <w:r>
        <w:fldChar w:fldCharType="end"/>
      </w:r>
    </w:p>
    <w:p w:rsidR="00BA2A0A" w:rsidRDefault="00BA2A0A" w:rsidP="00BA2A0A">
      <w:pPr>
        <w:pStyle w:val="T1"/>
        <w:spacing w:line="360" w:lineRule="auto"/>
        <w:rPr>
          <w:rFonts w:asciiTheme="minorHAnsi" w:eastAsiaTheme="minorEastAsia" w:hAnsiTheme="minorHAnsi" w:cstheme="minorBidi"/>
          <w:b w:val="0"/>
          <w:sz w:val="22"/>
          <w:szCs w:val="22"/>
          <w:lang w:eastAsia="tr-TR"/>
        </w:rPr>
      </w:pPr>
      <w:r>
        <w:t>Ek-2:</w:t>
      </w:r>
      <w:r w:rsidRPr="00BA2A0A">
        <w:rPr>
          <w:b w:val="0"/>
          <w:bCs/>
        </w:rPr>
        <w:t xml:space="preserve"> Mülakat Formu</w:t>
      </w:r>
      <w:r>
        <w:tab/>
      </w:r>
      <w:r>
        <w:fldChar w:fldCharType="begin"/>
      </w:r>
      <w:r>
        <w:instrText xml:space="preserve"> PAGEREF _Toc4079500 \h </w:instrText>
      </w:r>
      <w:r>
        <w:fldChar w:fldCharType="separate"/>
      </w:r>
      <w:r w:rsidR="00A7543F">
        <w:t>138</w:t>
      </w:r>
      <w:r>
        <w:fldChar w:fldCharType="end"/>
      </w:r>
    </w:p>
    <w:p w:rsidR="00E30B62" w:rsidRPr="00295C80" w:rsidRDefault="00E25816" w:rsidP="00BA2A0A">
      <w:pPr>
        <w:tabs>
          <w:tab w:val="left" w:pos="5325"/>
        </w:tabs>
        <w:spacing w:line="360" w:lineRule="auto"/>
        <w:sectPr w:rsidR="00E30B62" w:rsidRPr="00295C80" w:rsidSect="00B6672B">
          <w:pgSz w:w="11906" w:h="16838"/>
          <w:pgMar w:top="1701" w:right="1134" w:bottom="1701" w:left="2268" w:header="709" w:footer="709" w:gutter="0"/>
          <w:pgNumType w:fmt="upperRoman" w:start="4"/>
          <w:cols w:space="708"/>
          <w:docGrid w:linePitch="360"/>
        </w:sectPr>
      </w:pPr>
      <w:r w:rsidRPr="00383368">
        <w:rPr>
          <w:rFonts w:ascii="Times New Roman" w:hAnsi="Times New Roman" w:cs="Times New Roman"/>
          <w:b/>
          <w:sz w:val="24"/>
          <w:szCs w:val="24"/>
        </w:rPr>
        <w:fldChar w:fldCharType="end"/>
      </w:r>
    </w:p>
    <w:p w:rsidR="00E22341" w:rsidRDefault="00E22341" w:rsidP="00C938EB">
      <w:pPr>
        <w:jc w:val="both"/>
        <w:rPr>
          <w:rFonts w:ascii="Times New Roman" w:hAnsi="Times New Roman" w:cs="Times New Roman"/>
          <w:bCs/>
          <w:sz w:val="24"/>
          <w:szCs w:val="24"/>
        </w:rPr>
      </w:pPr>
    </w:p>
    <w:p w:rsidR="00E22341" w:rsidRDefault="00E22341" w:rsidP="00C938EB">
      <w:pPr>
        <w:jc w:val="both"/>
        <w:rPr>
          <w:rFonts w:ascii="Times New Roman" w:hAnsi="Times New Roman" w:cs="Times New Roman"/>
          <w:bCs/>
          <w:sz w:val="24"/>
          <w:szCs w:val="24"/>
        </w:rPr>
      </w:pPr>
    </w:p>
    <w:p w:rsidR="00C938EB" w:rsidRPr="00E22341" w:rsidRDefault="00E22341" w:rsidP="0006603B">
      <w:pPr>
        <w:pStyle w:val="Balk1"/>
      </w:pPr>
      <w:bookmarkStart w:id="13" w:name="_Toc4079443"/>
      <w:r w:rsidRPr="00E22341">
        <w:t>TABLOLAR LİSTESİ</w:t>
      </w:r>
      <w:bookmarkEnd w:id="13"/>
    </w:p>
    <w:p w:rsidR="00A03770" w:rsidRDefault="00A03770" w:rsidP="00EA3655">
      <w:pPr>
        <w:spacing w:line="360" w:lineRule="auto"/>
        <w:jc w:val="both"/>
        <w:rPr>
          <w:rFonts w:ascii="Times New Roman" w:hAnsi="Times New Roman" w:cs="Times New Roman"/>
          <w:bCs/>
          <w:sz w:val="24"/>
          <w:szCs w:val="24"/>
        </w:rPr>
      </w:pPr>
    </w:p>
    <w:p w:rsidR="00EA3655" w:rsidRPr="00D854DE" w:rsidRDefault="00450E42"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sz w:val="24"/>
          <w:szCs w:val="24"/>
        </w:rPr>
        <w:fldChar w:fldCharType="begin"/>
      </w:r>
      <w:r w:rsidRPr="00D854DE">
        <w:rPr>
          <w:rFonts w:ascii="Times New Roman" w:hAnsi="Times New Roman" w:cs="Times New Roman"/>
          <w:bCs/>
          <w:sz w:val="24"/>
          <w:szCs w:val="24"/>
        </w:rPr>
        <w:instrText xml:space="preserve"> TOC \c "Tablo" </w:instrText>
      </w:r>
      <w:r w:rsidRPr="00D854DE">
        <w:rPr>
          <w:rFonts w:ascii="Times New Roman" w:hAnsi="Times New Roman" w:cs="Times New Roman"/>
          <w:bCs/>
          <w:sz w:val="24"/>
          <w:szCs w:val="24"/>
        </w:rPr>
        <w:fldChar w:fldCharType="separate"/>
      </w:r>
      <w:r w:rsidR="00EA3655" w:rsidRPr="00D854DE">
        <w:rPr>
          <w:rFonts w:ascii="Times New Roman" w:hAnsi="Times New Roman" w:cs="Times New Roman"/>
          <w:bCs/>
          <w:noProof/>
          <w:sz w:val="24"/>
          <w:szCs w:val="24"/>
        </w:rPr>
        <w:t>Tablo 2.1. Bireylerin Tütün Mamulü Kullanma Durumunun Cinsiyet ve Yaş Grubuna Göre Dağılımı 2012, 2014, 2016</w:t>
      </w:r>
      <w:r w:rsidR="00EA3655" w:rsidRPr="00D854DE">
        <w:rPr>
          <w:rFonts w:ascii="Times New Roman" w:hAnsi="Times New Roman" w:cs="Times New Roman"/>
          <w:bCs/>
          <w:noProof/>
          <w:sz w:val="24"/>
          <w:szCs w:val="24"/>
        </w:rPr>
        <w:tab/>
      </w:r>
      <w:r w:rsidR="00EA3655" w:rsidRPr="00D854DE">
        <w:rPr>
          <w:rFonts w:ascii="Times New Roman" w:hAnsi="Times New Roman" w:cs="Times New Roman"/>
          <w:bCs/>
          <w:noProof/>
          <w:sz w:val="24"/>
          <w:szCs w:val="24"/>
        </w:rPr>
        <w:fldChar w:fldCharType="begin"/>
      </w:r>
      <w:r w:rsidR="00EA3655" w:rsidRPr="00D854DE">
        <w:rPr>
          <w:rFonts w:ascii="Times New Roman" w:hAnsi="Times New Roman" w:cs="Times New Roman"/>
          <w:bCs/>
          <w:noProof/>
          <w:sz w:val="24"/>
          <w:szCs w:val="24"/>
        </w:rPr>
        <w:instrText xml:space="preserve"> PAGEREF _Toc3280186 \h </w:instrText>
      </w:r>
      <w:r w:rsidR="00EA3655" w:rsidRPr="00D854DE">
        <w:rPr>
          <w:rFonts w:ascii="Times New Roman" w:hAnsi="Times New Roman" w:cs="Times New Roman"/>
          <w:bCs/>
          <w:noProof/>
          <w:sz w:val="24"/>
          <w:szCs w:val="24"/>
        </w:rPr>
      </w:r>
      <w:r w:rsidR="00EA3655"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46</w:t>
      </w:r>
      <w:r w:rsidR="00EA3655"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2.2. Bireylerin Alkol Kullanma Durumunun Cinsiyet ve Yaş Grubuna Göre Dağılımı 2012, 2014, 2016</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_Toc3280187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47</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2.3. 9 İlde Yapılan Çalışmaya Göre Gençlerin Madde Kullanmaya Başlama Yaş Ortalaması</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_Toc3280188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49</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2.4. TBMM Araştırma Komisyonu Raporuna Göre İlköğretim ve Ortaöğretim Öğrencilerinde Madde Kullanım Oranları</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_Toc3280189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50</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2.5. Bireylerin Tütün Mamulü Kullanmaya Başlama Nedenlerinin Cinsiyete Göre Dağılımı 2012, 2014, 2016</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_Toc3280190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57</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2.6. Bireylerin Alkol Kullanmaya Başlama Nedenlerinin Cinsiyete Göre Dağılımı 2012, 2014, 2016</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_Toc3280191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58</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2.7. Sigara, Alkol ve Uyuşturucu Maddelerin Sağlığa Yönelik Zararları</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_Toc3280192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84</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Tablo 4.1. Mülakata Katılan Öğrencilerin Demografik Özellikleri</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_Toc3280193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96</w:t>
      </w:r>
      <w:r w:rsidRPr="00D854DE">
        <w:rPr>
          <w:rFonts w:ascii="Times New Roman" w:hAnsi="Times New Roman" w:cs="Times New Roman"/>
          <w:bCs/>
          <w:noProof/>
          <w:sz w:val="24"/>
          <w:szCs w:val="24"/>
        </w:rPr>
        <w:fldChar w:fldCharType="end"/>
      </w:r>
    </w:p>
    <w:p w:rsidR="00EA3655" w:rsidRPr="00D854DE" w:rsidRDefault="00EA3655"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 xml:space="preserve">Tablo 4.2. </w:t>
      </w:r>
      <w:r w:rsidR="00CA75DF" w:rsidRPr="00D854DE">
        <w:rPr>
          <w:rFonts w:ascii="Times New Roman" w:hAnsi="Times New Roman" w:cs="Times New Roman"/>
          <w:bCs/>
          <w:noProof/>
          <w:sz w:val="24"/>
          <w:szCs w:val="24"/>
        </w:rPr>
        <w:t>Mülakata Katılan Öğrencilerin</w:t>
      </w:r>
      <w:r w:rsidRPr="00D854DE">
        <w:rPr>
          <w:rFonts w:ascii="Times New Roman" w:hAnsi="Times New Roman" w:cs="Times New Roman"/>
          <w:bCs/>
          <w:noProof/>
          <w:sz w:val="24"/>
          <w:szCs w:val="24"/>
        </w:rPr>
        <w:t xml:space="preserve"> Fakülteleri, Yüksekokulu ve Meslek Yüksekokulları ve Kişi Sayıları</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_Toc3280194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97</w:t>
      </w:r>
      <w:r w:rsidRPr="00D854DE">
        <w:rPr>
          <w:rFonts w:ascii="Times New Roman" w:hAnsi="Times New Roman" w:cs="Times New Roman"/>
          <w:bCs/>
          <w:noProof/>
          <w:sz w:val="24"/>
          <w:szCs w:val="24"/>
        </w:rPr>
        <w:fldChar w:fldCharType="end"/>
      </w:r>
    </w:p>
    <w:p w:rsidR="00A03770" w:rsidRPr="00EA3655" w:rsidRDefault="00450E42" w:rsidP="003A2ED3">
      <w:pPr>
        <w:spacing w:line="360" w:lineRule="auto"/>
        <w:jc w:val="both"/>
        <w:rPr>
          <w:rFonts w:ascii="Times New Roman" w:hAnsi="Times New Roman" w:cs="Times New Roman"/>
          <w:bCs/>
          <w:sz w:val="24"/>
          <w:szCs w:val="24"/>
        </w:rPr>
      </w:pPr>
      <w:r w:rsidRPr="00D854DE">
        <w:rPr>
          <w:rFonts w:ascii="Times New Roman" w:hAnsi="Times New Roman" w:cs="Times New Roman"/>
          <w:bCs/>
          <w:sz w:val="24"/>
          <w:szCs w:val="24"/>
        </w:rPr>
        <w:fldChar w:fldCharType="end"/>
      </w:r>
    </w:p>
    <w:p w:rsidR="00C938EB" w:rsidRDefault="00C938EB"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534B6C" w:rsidRDefault="00534B6C" w:rsidP="00C938EB">
      <w:pPr>
        <w:jc w:val="both"/>
        <w:rPr>
          <w:rFonts w:ascii="Times New Roman" w:hAnsi="Times New Roman" w:cs="Times New Roman"/>
          <w:bCs/>
          <w:sz w:val="24"/>
          <w:szCs w:val="24"/>
        </w:rPr>
      </w:pPr>
    </w:p>
    <w:p w:rsidR="00CA75DF" w:rsidRDefault="00CA75DF" w:rsidP="0006603B">
      <w:pPr>
        <w:pStyle w:val="Balk1"/>
      </w:pPr>
    </w:p>
    <w:p w:rsidR="00CA75DF" w:rsidRDefault="00CA75DF" w:rsidP="0006603B">
      <w:pPr>
        <w:pStyle w:val="Balk1"/>
      </w:pPr>
    </w:p>
    <w:p w:rsidR="00A03770" w:rsidRDefault="00A03770" w:rsidP="0006603B">
      <w:pPr>
        <w:pStyle w:val="Balk1"/>
      </w:pPr>
      <w:bookmarkStart w:id="14" w:name="_Toc4079444"/>
      <w:r w:rsidRPr="00E22341">
        <w:t>GRAFİKLER LİSTESİ</w:t>
      </w:r>
      <w:bookmarkEnd w:id="14"/>
    </w:p>
    <w:p w:rsidR="00E22341" w:rsidRDefault="00E22341" w:rsidP="00EA3655">
      <w:pPr>
        <w:spacing w:line="360" w:lineRule="auto"/>
        <w:jc w:val="center"/>
        <w:rPr>
          <w:rFonts w:ascii="Times New Roman" w:hAnsi="Times New Roman" w:cs="Times New Roman"/>
          <w:b/>
          <w:bCs/>
          <w:sz w:val="24"/>
          <w:szCs w:val="24"/>
        </w:rPr>
      </w:pPr>
    </w:p>
    <w:p w:rsidR="00694F34" w:rsidRPr="00D854DE" w:rsidRDefault="00694F34"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sz w:val="24"/>
          <w:szCs w:val="24"/>
        </w:rPr>
        <w:fldChar w:fldCharType="begin"/>
      </w:r>
      <w:r w:rsidRPr="00D854DE">
        <w:rPr>
          <w:rFonts w:ascii="Times New Roman" w:hAnsi="Times New Roman" w:cs="Times New Roman"/>
          <w:bCs/>
          <w:sz w:val="24"/>
          <w:szCs w:val="24"/>
        </w:rPr>
        <w:instrText xml:space="preserve"> TOC \c "Grafik" </w:instrText>
      </w:r>
      <w:r w:rsidRPr="00D854DE">
        <w:rPr>
          <w:rFonts w:ascii="Times New Roman" w:hAnsi="Times New Roman" w:cs="Times New Roman"/>
          <w:bCs/>
          <w:sz w:val="24"/>
          <w:szCs w:val="24"/>
        </w:rPr>
        <w:fldChar w:fldCharType="separate"/>
      </w:r>
      <w:r w:rsidRPr="00D854DE">
        <w:rPr>
          <w:rFonts w:ascii="Times New Roman" w:hAnsi="Times New Roman" w:cs="Times New Roman"/>
          <w:bCs/>
          <w:noProof/>
          <w:sz w:val="24"/>
          <w:szCs w:val="24"/>
        </w:rPr>
        <w:t>Grafik 1.1. Dünyadaki Ülkelerin Sigara Kullanma Oranları</w:t>
      </w:r>
      <w:r w:rsidRPr="00D854DE">
        <w:rPr>
          <w:rFonts w:ascii="Times New Roman" w:hAnsi="Times New Roman" w:cs="Times New Roman"/>
          <w:bCs/>
          <w:noProof/>
          <w:sz w:val="24"/>
          <w:szCs w:val="24"/>
        </w:rPr>
        <w:tab/>
      </w:r>
      <w:r w:rsidRPr="00D854DE">
        <w:rPr>
          <w:rFonts w:ascii="Times New Roman" w:hAnsi="Times New Roman" w:cs="Times New Roman"/>
          <w:bCs/>
          <w:noProof/>
          <w:sz w:val="24"/>
          <w:szCs w:val="24"/>
        </w:rPr>
        <w:fldChar w:fldCharType="begin"/>
      </w:r>
      <w:r w:rsidRPr="00D854DE">
        <w:rPr>
          <w:rFonts w:ascii="Times New Roman" w:hAnsi="Times New Roman" w:cs="Times New Roman"/>
          <w:bCs/>
          <w:noProof/>
          <w:sz w:val="24"/>
          <w:szCs w:val="24"/>
        </w:rPr>
        <w:instrText xml:space="preserve"> PAGEREF _Toc374852 \h </w:instrText>
      </w:r>
      <w:r w:rsidRPr="00D854DE">
        <w:rPr>
          <w:rFonts w:ascii="Times New Roman" w:hAnsi="Times New Roman" w:cs="Times New Roman"/>
          <w:bCs/>
          <w:noProof/>
          <w:sz w:val="24"/>
          <w:szCs w:val="24"/>
        </w:rPr>
      </w:r>
      <w:r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21</w:t>
      </w:r>
      <w:r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2.1</w:t>
      </w:r>
      <w:r w:rsidR="00694F34" w:rsidRPr="00D854DE">
        <w:rPr>
          <w:rFonts w:ascii="Times New Roman" w:hAnsi="Times New Roman" w:cs="Times New Roman"/>
          <w:bCs/>
          <w:noProof/>
          <w:sz w:val="24"/>
          <w:szCs w:val="24"/>
        </w:rPr>
        <w:t>. Uyuşturucu Madde Kullanıcılarının Kullandıkları İlk Madde (%)</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_Toc374853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22</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2.2</w:t>
      </w:r>
      <w:r w:rsidR="00694F34" w:rsidRPr="00D854DE">
        <w:rPr>
          <w:rFonts w:ascii="Times New Roman" w:hAnsi="Times New Roman" w:cs="Times New Roman"/>
          <w:bCs/>
          <w:noProof/>
          <w:sz w:val="24"/>
          <w:szCs w:val="24"/>
        </w:rPr>
        <w:t>. Uyuşturucu Madde Kullanıcılarının Kullandıkları İlk Yasa Dışı Madde</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_Toc374854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31</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2.3</w:t>
      </w:r>
      <w:r w:rsidR="00694F34" w:rsidRPr="00D854DE">
        <w:rPr>
          <w:rFonts w:ascii="Times New Roman" w:hAnsi="Times New Roman" w:cs="Times New Roman"/>
          <w:bCs/>
          <w:noProof/>
          <w:sz w:val="24"/>
          <w:szCs w:val="24"/>
        </w:rPr>
        <w:t>. Dünyadaki Bölgelerin Sigara Kullanım Sonucu Ölüm İstatistikleri</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_Toc374855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41</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2.4</w:t>
      </w:r>
      <w:r w:rsidR="00694F34" w:rsidRPr="00D854DE">
        <w:rPr>
          <w:rFonts w:ascii="Times New Roman" w:hAnsi="Times New Roman" w:cs="Times New Roman"/>
          <w:bCs/>
          <w:noProof/>
          <w:sz w:val="24"/>
          <w:szCs w:val="24"/>
        </w:rPr>
        <w:t>. Dünyanın Farklı Bölgelerinde Madde Kullanım Oranlarındaki Eğilim: 2003, 2009 ve 2016.</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_Toc374856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42</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2.5</w:t>
      </w:r>
      <w:r w:rsidR="00694F34" w:rsidRPr="00D854DE">
        <w:rPr>
          <w:rFonts w:ascii="Times New Roman" w:hAnsi="Times New Roman" w:cs="Times New Roman"/>
          <w:bCs/>
          <w:noProof/>
          <w:sz w:val="24"/>
          <w:szCs w:val="24"/>
        </w:rPr>
        <w:t>. 15 ve 16 Yaşlarında Avrupalı Okul Çağındaki Öğrenciler Arasında Madde Kullanımı</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_Toc374857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43</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2.6</w:t>
      </w:r>
      <w:r w:rsidR="00694F34" w:rsidRPr="00D854DE">
        <w:rPr>
          <w:rFonts w:ascii="Times New Roman" w:hAnsi="Times New Roman" w:cs="Times New Roman"/>
          <w:bCs/>
          <w:noProof/>
          <w:sz w:val="24"/>
          <w:szCs w:val="24"/>
        </w:rPr>
        <w:t>. Uyuşturucu Maddeye Başlama Yaş Aralıkları (%)</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_Toc374858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59</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2.7</w:t>
      </w:r>
      <w:r w:rsidR="00694F34" w:rsidRPr="00D854DE">
        <w:rPr>
          <w:rFonts w:ascii="Times New Roman" w:hAnsi="Times New Roman" w:cs="Times New Roman"/>
          <w:bCs/>
          <w:noProof/>
          <w:sz w:val="24"/>
          <w:szCs w:val="24"/>
        </w:rPr>
        <w:t>. Uyuşturucu Maddeyi Temin Yolu (%)</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_Toc374859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67</w:t>
      </w:r>
      <w:r w:rsidR="00694F34" w:rsidRPr="00D854DE">
        <w:rPr>
          <w:rFonts w:ascii="Times New Roman" w:hAnsi="Times New Roman" w:cs="Times New Roman"/>
          <w:bCs/>
          <w:noProof/>
          <w:sz w:val="24"/>
          <w:szCs w:val="24"/>
        </w:rPr>
        <w:fldChar w:fldCharType="end"/>
      </w:r>
    </w:p>
    <w:p w:rsidR="00694F34" w:rsidRPr="00D854DE" w:rsidRDefault="002A374B" w:rsidP="003A2ED3">
      <w:pPr>
        <w:pStyle w:val="ekillerTablosu"/>
        <w:tabs>
          <w:tab w:val="right" w:leader="dot" w:pos="8494"/>
        </w:tabs>
        <w:spacing w:line="360" w:lineRule="auto"/>
        <w:jc w:val="both"/>
        <w:rPr>
          <w:rFonts w:ascii="Times New Roman" w:eastAsiaTheme="minorEastAsia" w:hAnsi="Times New Roman" w:cs="Times New Roman"/>
          <w:bCs/>
          <w:noProof/>
          <w:sz w:val="24"/>
          <w:szCs w:val="24"/>
          <w:lang w:eastAsia="tr-TR"/>
        </w:rPr>
      </w:pPr>
      <w:r w:rsidRPr="00D854DE">
        <w:rPr>
          <w:rFonts w:ascii="Times New Roman" w:hAnsi="Times New Roman" w:cs="Times New Roman"/>
          <w:bCs/>
          <w:noProof/>
          <w:sz w:val="24"/>
          <w:szCs w:val="24"/>
        </w:rPr>
        <w:t>Grafik 2.8</w:t>
      </w:r>
      <w:r w:rsidR="00694F34" w:rsidRPr="00D854DE">
        <w:rPr>
          <w:rFonts w:ascii="Times New Roman" w:hAnsi="Times New Roman" w:cs="Times New Roman"/>
          <w:bCs/>
          <w:noProof/>
          <w:sz w:val="24"/>
          <w:szCs w:val="24"/>
        </w:rPr>
        <w:t>. Uyuşturucu Madde Kullanıcılarının Gelir Durumlarına Göre Dağılımı</w:t>
      </w:r>
      <w:r w:rsidR="00694F34" w:rsidRPr="00D854DE">
        <w:rPr>
          <w:rFonts w:ascii="Times New Roman" w:hAnsi="Times New Roman" w:cs="Times New Roman"/>
          <w:bCs/>
          <w:noProof/>
          <w:sz w:val="24"/>
          <w:szCs w:val="24"/>
        </w:rPr>
        <w:tab/>
      </w:r>
      <w:r w:rsidR="00694F34" w:rsidRPr="00D854DE">
        <w:rPr>
          <w:rFonts w:ascii="Times New Roman" w:hAnsi="Times New Roman" w:cs="Times New Roman"/>
          <w:bCs/>
          <w:noProof/>
          <w:sz w:val="24"/>
          <w:szCs w:val="24"/>
        </w:rPr>
        <w:fldChar w:fldCharType="begin"/>
      </w:r>
      <w:r w:rsidR="00694F34" w:rsidRPr="00D854DE">
        <w:rPr>
          <w:rFonts w:ascii="Times New Roman" w:hAnsi="Times New Roman" w:cs="Times New Roman"/>
          <w:bCs/>
          <w:noProof/>
          <w:sz w:val="24"/>
          <w:szCs w:val="24"/>
        </w:rPr>
        <w:instrText xml:space="preserve"> PAGEREF _Toc374860 \h </w:instrText>
      </w:r>
      <w:r w:rsidR="00694F34" w:rsidRPr="00D854DE">
        <w:rPr>
          <w:rFonts w:ascii="Times New Roman" w:hAnsi="Times New Roman" w:cs="Times New Roman"/>
          <w:bCs/>
          <w:noProof/>
          <w:sz w:val="24"/>
          <w:szCs w:val="24"/>
        </w:rPr>
      </w:r>
      <w:r w:rsidR="00694F34" w:rsidRPr="00D854DE">
        <w:rPr>
          <w:rFonts w:ascii="Times New Roman" w:hAnsi="Times New Roman" w:cs="Times New Roman"/>
          <w:bCs/>
          <w:noProof/>
          <w:sz w:val="24"/>
          <w:szCs w:val="24"/>
        </w:rPr>
        <w:fldChar w:fldCharType="separate"/>
      </w:r>
      <w:r w:rsidR="00A7543F">
        <w:rPr>
          <w:rFonts w:ascii="Times New Roman" w:hAnsi="Times New Roman" w:cs="Times New Roman"/>
          <w:bCs/>
          <w:noProof/>
          <w:sz w:val="24"/>
          <w:szCs w:val="24"/>
        </w:rPr>
        <w:t>81</w:t>
      </w:r>
      <w:r w:rsidR="00694F34" w:rsidRPr="00D854DE">
        <w:rPr>
          <w:rFonts w:ascii="Times New Roman" w:hAnsi="Times New Roman" w:cs="Times New Roman"/>
          <w:bCs/>
          <w:noProof/>
          <w:sz w:val="24"/>
          <w:szCs w:val="24"/>
        </w:rPr>
        <w:fldChar w:fldCharType="end"/>
      </w:r>
    </w:p>
    <w:p w:rsidR="00E22341" w:rsidRPr="00E22341" w:rsidRDefault="00694F34" w:rsidP="005628D6">
      <w:pPr>
        <w:spacing w:line="360" w:lineRule="auto"/>
        <w:jc w:val="both"/>
        <w:rPr>
          <w:rFonts w:ascii="Times New Roman" w:hAnsi="Times New Roman" w:cs="Times New Roman"/>
          <w:bCs/>
          <w:sz w:val="24"/>
          <w:szCs w:val="24"/>
        </w:rPr>
      </w:pPr>
      <w:r w:rsidRPr="00D854DE">
        <w:rPr>
          <w:rFonts w:ascii="Times New Roman" w:hAnsi="Times New Roman" w:cs="Times New Roman"/>
          <w:bCs/>
          <w:sz w:val="24"/>
          <w:szCs w:val="24"/>
        </w:rPr>
        <w:fldChar w:fldCharType="end"/>
      </w: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A03770" w:rsidRDefault="00A03770" w:rsidP="00C938EB">
      <w:pPr>
        <w:jc w:val="both"/>
        <w:rPr>
          <w:rFonts w:ascii="Times New Roman" w:hAnsi="Times New Roman" w:cs="Times New Roman"/>
          <w:bCs/>
          <w:sz w:val="24"/>
          <w:szCs w:val="24"/>
        </w:rPr>
      </w:pPr>
    </w:p>
    <w:p w:rsidR="00E22341" w:rsidRDefault="00E22341" w:rsidP="00CA75DF">
      <w:pPr>
        <w:pStyle w:val="Balk1"/>
        <w:jc w:val="left"/>
        <w:sectPr w:rsidR="00E22341" w:rsidSect="00E22341">
          <w:footerReference w:type="default" r:id="rId12"/>
          <w:pgSz w:w="11906" w:h="16838"/>
          <w:pgMar w:top="1701" w:right="1134" w:bottom="1701" w:left="2268" w:header="709" w:footer="709" w:gutter="0"/>
          <w:pgNumType w:fmt="upperRoman" w:start="10"/>
          <w:cols w:space="708"/>
          <w:docGrid w:linePitch="360"/>
        </w:sectPr>
      </w:pPr>
    </w:p>
    <w:p w:rsidR="00E22341" w:rsidRDefault="00E22341" w:rsidP="00FA7CE1">
      <w:pPr>
        <w:pStyle w:val="Balk1"/>
      </w:pPr>
    </w:p>
    <w:p w:rsidR="00E22341" w:rsidRDefault="00E22341" w:rsidP="00FA7CE1">
      <w:pPr>
        <w:pStyle w:val="Balk1"/>
      </w:pPr>
    </w:p>
    <w:p w:rsidR="00C938EB" w:rsidRPr="003C6428" w:rsidRDefault="00C938EB" w:rsidP="00FA7CE1">
      <w:pPr>
        <w:pStyle w:val="Balk1"/>
      </w:pPr>
      <w:bookmarkStart w:id="15" w:name="_Toc4079445"/>
      <w:r w:rsidRPr="003C6428">
        <w:t>GİRİŞ</w:t>
      </w:r>
      <w:bookmarkEnd w:id="15"/>
    </w:p>
    <w:p w:rsidR="00C938EB" w:rsidRDefault="00C938EB" w:rsidP="00C938EB">
      <w:pPr>
        <w:ind w:firstLine="709"/>
        <w:jc w:val="both"/>
        <w:rPr>
          <w:rFonts w:ascii="Times New Roman" w:hAnsi="Times New Roman" w:cs="Times New Roman"/>
          <w:sz w:val="24"/>
          <w:szCs w:val="24"/>
        </w:rPr>
      </w:pP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Bağımlılık yapıcı maddeler insanlık tarihinin ilk dönemlerinden itibaren görülmeye başlanmıştır. İlk topluluktan günümüze kadarki süreçte bu maddeler daha çok tıbbi alanda kullanılmıştır. Teknolojinin gelişmesi ve küreselleşme ile beraber günümüzde madde bağımlılığı artmış ve bu maddelerin çeşitliliğinin artması ile beraber kullanım oranı ve kullanımı da artmıştır. Günümüz toplumlarında bu maddeler daha çok kötü yönde kullanılmaktadır. Bu kullanım sonucu çeşitli derecelerde sağlık sorunları ortaya çıkmıştır (</w:t>
      </w:r>
      <w:proofErr w:type="spellStart"/>
      <w:r w:rsidRPr="004464FA">
        <w:rPr>
          <w:rFonts w:ascii="Times New Roman" w:hAnsi="Times New Roman" w:cs="Times New Roman"/>
          <w:sz w:val="24"/>
          <w:szCs w:val="24"/>
        </w:rPr>
        <w:t>Olçay</w:t>
      </w:r>
      <w:proofErr w:type="spellEnd"/>
      <w:r w:rsidRPr="004464FA">
        <w:rPr>
          <w:rFonts w:ascii="Times New Roman" w:hAnsi="Times New Roman" w:cs="Times New Roman"/>
          <w:sz w:val="24"/>
          <w:szCs w:val="24"/>
        </w:rPr>
        <w:t xml:space="preserve">, 2016: 24-26). </w:t>
      </w:r>
      <w:r w:rsidRPr="00E71B8D">
        <w:rPr>
          <w:rFonts w:ascii="Times New Roman" w:hAnsi="Times New Roman" w:cs="Times New Roman"/>
          <w:sz w:val="24"/>
          <w:szCs w:val="24"/>
        </w:rPr>
        <w:t>Sağlık sorunları maddelerin türlerine göre farklılık göstermekle beraber insanların hayatlarını çeşitli derecelerde etkilemektedir.</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Bağımlılık yapan maddeler, kişilerin beyin işlevlerini etkileyen, fiziksel zararlar veren, merkezi sinir sistemini olumsuz etkileyen, bağımlılık yapıcı özelliği bulunan, ruhsal ve psikolojik zararlar veren, aile, sosyal çevre ve toplumda çeşitli sorunlara neden olan maddelerdir. Bağımlılık ise kimyasal maddenin tedavi amacı dışında kötüye kullanımla beraber fizyolojik ihtiyaçlara cevap veremeden sürekli arttırılarak kullanılması durumudur. Bağımlılık, psikolojik ve fizyolojik olarak iki şekildedir. Psikolojik bağımlılık, sorunlardan ve huzursuzluktan kurtulmak adına maddenin kullanılmasına devam edilmesi ve madde kullanımının artırılmasıdır. Fizyolojik bağımlılık ise vücudun alınan maddenin etkisi altına girmesi ve alınan maddenin azaltılması ya da bırakılması sonucu yoksunluk belirtilerinin ortaya çıkmasıdır (Şahin, 2007: 4-8). </w:t>
      </w:r>
      <w:r w:rsidRPr="00E71B8D">
        <w:rPr>
          <w:rFonts w:ascii="Times New Roman" w:hAnsi="Times New Roman" w:cs="Times New Roman"/>
          <w:sz w:val="24"/>
          <w:szCs w:val="24"/>
        </w:rPr>
        <w:t>Her iki bağımlılık türünde de kişiler maddelerin tesiri altına girmekte ve kötüye kullanım yanında sürekli kullanım da söz konusu olmaktadır.</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Sağlık sorunlarının yanında güvenlik sorunları, ekonomik, sosyal ve ailevi sorunlar ortaya çıkmış,</w:t>
      </w:r>
      <w:r w:rsidR="007712B0">
        <w:rPr>
          <w:rFonts w:ascii="Times New Roman" w:hAnsi="Times New Roman" w:cs="Times New Roman"/>
          <w:sz w:val="24"/>
          <w:szCs w:val="24"/>
        </w:rPr>
        <w:t xml:space="preserve"> insan ilişkileri zayıflamıştır </w:t>
      </w:r>
      <w:r w:rsidRPr="004464FA">
        <w:rPr>
          <w:rFonts w:ascii="Times New Roman" w:hAnsi="Times New Roman" w:cs="Times New Roman"/>
          <w:sz w:val="24"/>
          <w:szCs w:val="24"/>
        </w:rPr>
        <w:t xml:space="preserve">(Arslan, 2016: 32-33). Madde bağımlılığı sonucunda sosyal düzen bozukluğu ortaya çıkmış, toplumda bulunan suç oranı artmış, toplumda çözülmeler başlamıştır (Bozkurt, 2015: 68). Özellikle son dönemde üretilen, insan vücudunda çok fazla etki bırakan kimyasal maddeler sonucu binlerce insan yaşamını kaybetmiştir. Gelişmiş ülkelerdeki insanların farklı arayışlar </w:t>
      </w:r>
      <w:r w:rsidRPr="004464FA">
        <w:rPr>
          <w:rFonts w:ascii="Times New Roman" w:hAnsi="Times New Roman" w:cs="Times New Roman"/>
          <w:sz w:val="24"/>
          <w:szCs w:val="24"/>
        </w:rPr>
        <w:lastRenderedPageBreak/>
        <w:t>içine girmesi, gelişmemiş ülkelerde ise geçim sıkıntısı, göç hareketleri ve ekonomik sıkıntılardan dolayı kişiler madde kullanımına yönelmektedir.</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r>
      <w:r w:rsidRPr="00E71B8D">
        <w:rPr>
          <w:rFonts w:ascii="Times New Roman" w:hAnsi="Times New Roman" w:cs="Times New Roman"/>
          <w:sz w:val="24"/>
          <w:szCs w:val="24"/>
        </w:rPr>
        <w:t xml:space="preserve">Küreselleşme ve teknolojinin hızla gelişmesi, günümüz dünyasında bulunan toplumların hazırlıksız olmaları sonucu bir yabancılaşma durumu ortaya çıkmıştır. Bu gelişmeler sonucu özellikle gençler topluma uyum konusunda geri kalmışlardır. Bu uyumsuzluk sonucu gençlerde yalnızlaşma durumu ortaya çıkmıştır. Bu yalnızlık durumu gençleri farklı arayışlar içine sokmuş ve madde kullanmaya itmiştir. Özellikle toplumda sık kullanım alanına sahip olan sigara, alkol gibi maddelerin kullanım yaşı </w:t>
      </w:r>
      <w:r w:rsidR="007712B0">
        <w:rPr>
          <w:rFonts w:ascii="Times New Roman" w:hAnsi="Times New Roman" w:cs="Times New Roman"/>
          <w:sz w:val="24"/>
          <w:szCs w:val="24"/>
        </w:rPr>
        <w:t>düşmüştür</w:t>
      </w:r>
      <w:r w:rsidRPr="00E71B8D">
        <w:rPr>
          <w:rFonts w:ascii="Times New Roman" w:hAnsi="Times New Roman" w:cs="Times New Roman"/>
          <w:sz w:val="24"/>
          <w:szCs w:val="24"/>
        </w:rPr>
        <w:t xml:space="preserve"> (Tansel, 2017: 1455). Böylesi olumsuz sonuçların ortaya çıkması sonucunda devletler bu konuda ciddi yaptırımlar uygulamış ve önleyici tedbirler almıştır</w:t>
      </w:r>
      <w:r w:rsidR="007712B0">
        <w:rPr>
          <w:rFonts w:ascii="Times New Roman" w:hAnsi="Times New Roman" w:cs="Times New Roman"/>
          <w:sz w:val="24"/>
          <w:szCs w:val="24"/>
        </w:rPr>
        <w:t>.</w:t>
      </w:r>
      <w:r w:rsidRPr="00E71B8D">
        <w:rPr>
          <w:rFonts w:ascii="Times New Roman" w:hAnsi="Times New Roman" w:cs="Times New Roman"/>
          <w:sz w:val="24"/>
          <w:szCs w:val="24"/>
        </w:rPr>
        <w:t xml:space="preserve"> Bu yaptırımlar madde bağımlısı bireylerin madde kullanımını azaltmak ve engellemek ile madde kullanmamış bireylerin maddeye ulaşmasını engellemek ve kullanmasını engellemektir.</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Maddelerin bazıları doğal yollar ile üretilirken bazıları da laboratuvar ortamında üretilmektedir (Tuncer, 2007: 13). Son zamanlarda laboratuvar ortamında çeşitli sayıda kimyasal madde üretilmektedir. Bu kimyasal maddeler insan vücudunda bağımlılık meydana getirmektedir. Bağımlılık yapan maddeler; alkol, tütün, esrar, eroin, kafein, kokain, morfin, tiner, benzin, </w:t>
      </w:r>
      <w:proofErr w:type="spellStart"/>
      <w:r w:rsidRPr="004464FA">
        <w:rPr>
          <w:rFonts w:ascii="Times New Roman" w:hAnsi="Times New Roman" w:cs="Times New Roman"/>
          <w:sz w:val="24"/>
          <w:szCs w:val="24"/>
        </w:rPr>
        <w:t>bally</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crack</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flakka</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captogon</w:t>
      </w:r>
      <w:proofErr w:type="spellEnd"/>
      <w:r w:rsidRPr="004464FA">
        <w:rPr>
          <w:rFonts w:ascii="Times New Roman" w:hAnsi="Times New Roman" w:cs="Times New Roman"/>
          <w:sz w:val="24"/>
          <w:szCs w:val="24"/>
        </w:rPr>
        <w:t xml:space="preserve"> ve çeşitli ilaçlardır. Bu maddelerin bazıları güçlü bir etkiye sahip iken bazıları ise daha az etkiye sahiptir (Demirci, 2016: 31-32). </w:t>
      </w:r>
      <w:r w:rsidRPr="00E71B8D">
        <w:rPr>
          <w:rFonts w:ascii="Times New Roman" w:hAnsi="Times New Roman" w:cs="Times New Roman"/>
          <w:sz w:val="24"/>
          <w:szCs w:val="24"/>
        </w:rPr>
        <w:t>Özellikle son zamanlarda etki bakımından güçlü ve bireylere daha fazla zarar veren sentetik maddeler üretilmektedir. Bu maddeler bireylerin sağlığını bozmakta ve toplum içindeki statüsünü etkilemektedir.</w:t>
      </w:r>
    </w:p>
    <w:p w:rsidR="00C938EB"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Madde bağımlılığı, hem bağımlı olan bireyin kendisini sağlık bakımından etkilemekte hem de toplum içindeki yerini ve statüsünü etkilemektedir. Günümüz toplumunda bağımlı olan bireyler etiketlenmekte ve sosyal dışlanmaya maruz bırakılmaktadır. Dışlanmaya maruz kalan bağımlı bireyler sosyal sorunlar yaşamakta ve toplum içinde yalnızlaşmaktadır (Aydın, 2016: 236-240). </w:t>
      </w:r>
      <w:r w:rsidRPr="00E71B8D">
        <w:rPr>
          <w:rFonts w:ascii="Times New Roman" w:hAnsi="Times New Roman" w:cs="Times New Roman"/>
          <w:sz w:val="24"/>
          <w:szCs w:val="24"/>
        </w:rPr>
        <w:t>Bireyler bu dışlanma ve yalnızlaşma sorununu atlatabilmek için madde kullanımına yönelmekte ve daha fazla sorun yaşamaktadır.</w:t>
      </w:r>
    </w:p>
    <w:p w:rsidR="008D28F3" w:rsidRDefault="008D28F3"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92634C">
        <w:rPr>
          <w:rFonts w:ascii="Times New Roman" w:hAnsi="Times New Roman" w:cs="Times New Roman"/>
          <w:sz w:val="24"/>
          <w:szCs w:val="24"/>
        </w:rPr>
        <w:t xml:space="preserve">Bu çalışmanın birinci bölümünde madde bağımlılığı ile ilgili kuramsal çerçeveyi oluşturan Öğrenme Kuramları, </w:t>
      </w:r>
      <w:proofErr w:type="spellStart"/>
      <w:r w:rsidR="0092634C">
        <w:rPr>
          <w:rFonts w:ascii="Times New Roman" w:hAnsi="Times New Roman" w:cs="Times New Roman"/>
          <w:sz w:val="24"/>
          <w:szCs w:val="24"/>
        </w:rPr>
        <w:t>Psikanalitik</w:t>
      </w:r>
      <w:proofErr w:type="spellEnd"/>
      <w:r w:rsidR="0092634C">
        <w:rPr>
          <w:rFonts w:ascii="Times New Roman" w:hAnsi="Times New Roman" w:cs="Times New Roman"/>
          <w:sz w:val="24"/>
          <w:szCs w:val="24"/>
        </w:rPr>
        <w:t xml:space="preserve"> Kuram ve Sosyolojik Yaklaşımlara yer verilmiştir. </w:t>
      </w:r>
    </w:p>
    <w:p w:rsidR="0092634C" w:rsidRDefault="0092634C"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ab/>
        <w:t>İkinci bölümde Madde Bağımlılığı ve Türleri ana başlığı altında Bağımlılık Türleri, Bağımlılık Yapan Maddeler, Dünyada ve Türkiye’de Madde Kullanımı, Gençlerde Madde Bağımlılığı Oluşma Süreci ve Nedenleri, Madde Bağımlılığının Zararları işlenmiştir.</w:t>
      </w:r>
    </w:p>
    <w:p w:rsidR="0092634C" w:rsidRPr="00E71B8D" w:rsidRDefault="0092634C"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ab/>
        <w:t>Üçüncü bölümde çalışmanın yöntemi ve dördüncü bölümd</w:t>
      </w:r>
      <w:r w:rsidR="005749AB">
        <w:rPr>
          <w:rFonts w:ascii="Times New Roman" w:hAnsi="Times New Roman" w:cs="Times New Roman"/>
          <w:sz w:val="24"/>
          <w:szCs w:val="24"/>
        </w:rPr>
        <w:t>e de yapılan çalışmanın analizine ve çözüm önerilerine yer verilmiştir. Son olarak sonuç ve değerlendirme kısmına yer verilmiştir.</w:t>
      </w:r>
    </w:p>
    <w:p w:rsidR="00C938EB" w:rsidRPr="004464FA" w:rsidRDefault="00C938EB" w:rsidP="00C938EB">
      <w:pPr>
        <w:jc w:val="both"/>
        <w:rPr>
          <w:rFonts w:ascii="Times New Roman" w:hAnsi="Times New Roman" w:cs="Times New Roman"/>
          <w:sz w:val="24"/>
          <w:szCs w:val="24"/>
        </w:rPr>
      </w:pPr>
    </w:p>
    <w:p w:rsidR="00C938EB" w:rsidRPr="004464FA" w:rsidRDefault="00C938EB" w:rsidP="00C938EB">
      <w:pPr>
        <w:jc w:val="both"/>
        <w:rPr>
          <w:rFonts w:ascii="Times New Roman" w:hAnsi="Times New Roman" w:cs="Times New Roman"/>
          <w:b/>
          <w:sz w:val="24"/>
          <w:szCs w:val="24"/>
        </w:rPr>
      </w:pPr>
    </w:p>
    <w:p w:rsidR="00C938EB" w:rsidRPr="004464FA" w:rsidRDefault="00C938EB" w:rsidP="00C938EB">
      <w:pPr>
        <w:jc w:val="both"/>
        <w:rPr>
          <w:rFonts w:ascii="Times New Roman" w:hAnsi="Times New Roman" w:cs="Times New Roman"/>
          <w:b/>
          <w:sz w:val="24"/>
          <w:szCs w:val="24"/>
        </w:rPr>
      </w:pPr>
    </w:p>
    <w:p w:rsidR="00C938EB" w:rsidRPr="004464FA" w:rsidRDefault="00C938EB" w:rsidP="00C938EB">
      <w:pPr>
        <w:jc w:val="both"/>
        <w:rPr>
          <w:rFonts w:ascii="Times New Roman" w:hAnsi="Times New Roman" w:cs="Times New Roman"/>
          <w:b/>
          <w:sz w:val="24"/>
          <w:szCs w:val="24"/>
        </w:rPr>
      </w:pPr>
    </w:p>
    <w:p w:rsidR="00847816" w:rsidRDefault="00847816" w:rsidP="005749AB">
      <w:pPr>
        <w:rPr>
          <w:rFonts w:ascii="Times New Roman" w:hAnsi="Times New Roman" w:cs="Times New Roman"/>
          <w:b/>
          <w:sz w:val="24"/>
          <w:szCs w:val="24"/>
        </w:rPr>
      </w:pPr>
    </w:p>
    <w:p w:rsidR="005749AB" w:rsidRDefault="005749AB" w:rsidP="00C938EB">
      <w:pPr>
        <w:jc w:val="center"/>
        <w:rPr>
          <w:rFonts w:ascii="Times New Roman" w:hAnsi="Times New Roman" w:cs="Times New Roman"/>
          <w:b/>
          <w:sz w:val="24"/>
          <w:szCs w:val="24"/>
        </w:rPr>
      </w:pPr>
    </w:p>
    <w:p w:rsidR="005749AB" w:rsidRDefault="005749AB"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3A2ED3" w:rsidRDefault="003A2ED3" w:rsidP="00C938EB">
      <w:pPr>
        <w:jc w:val="center"/>
        <w:rPr>
          <w:rFonts w:ascii="Times New Roman" w:hAnsi="Times New Roman" w:cs="Times New Roman"/>
          <w:b/>
          <w:sz w:val="24"/>
          <w:szCs w:val="24"/>
        </w:rPr>
      </w:pPr>
    </w:p>
    <w:p w:rsidR="00C938EB" w:rsidRPr="00EA060C" w:rsidRDefault="00C938EB" w:rsidP="003A2ED3">
      <w:pPr>
        <w:spacing w:line="360" w:lineRule="auto"/>
        <w:jc w:val="center"/>
        <w:rPr>
          <w:rFonts w:ascii="Times New Roman" w:hAnsi="Times New Roman" w:cs="Times New Roman"/>
          <w:b/>
          <w:sz w:val="24"/>
          <w:szCs w:val="24"/>
        </w:rPr>
      </w:pPr>
      <w:r w:rsidRPr="00EA060C">
        <w:rPr>
          <w:rFonts w:ascii="Times New Roman" w:hAnsi="Times New Roman" w:cs="Times New Roman"/>
          <w:b/>
          <w:sz w:val="24"/>
          <w:szCs w:val="24"/>
        </w:rPr>
        <w:t>BİRİNCİ BÖLÜM</w:t>
      </w:r>
    </w:p>
    <w:p w:rsidR="00C938EB" w:rsidRDefault="00C938EB" w:rsidP="003A2ED3">
      <w:pPr>
        <w:spacing w:line="360" w:lineRule="auto"/>
        <w:jc w:val="both"/>
        <w:rPr>
          <w:rFonts w:ascii="Times New Roman" w:hAnsi="Times New Roman" w:cs="Times New Roman"/>
          <w:sz w:val="24"/>
          <w:szCs w:val="24"/>
        </w:rPr>
      </w:pPr>
    </w:p>
    <w:p w:rsidR="00C938EB" w:rsidRDefault="00C938EB" w:rsidP="003A2ED3">
      <w:pPr>
        <w:pStyle w:val="Balk1"/>
        <w:spacing w:line="360" w:lineRule="auto"/>
        <w:ind w:firstLine="708"/>
        <w:jc w:val="left"/>
      </w:pPr>
      <w:bookmarkStart w:id="16" w:name="_Toc4079446"/>
      <w:r>
        <w:t>1. KURAMSAL ÇERÇEVE</w:t>
      </w:r>
      <w:bookmarkEnd w:id="16"/>
    </w:p>
    <w:p w:rsidR="00C938EB" w:rsidRDefault="00C938EB" w:rsidP="003A2ED3">
      <w:pPr>
        <w:spacing w:line="360" w:lineRule="auto"/>
        <w:ind w:firstLine="709"/>
        <w:jc w:val="both"/>
        <w:rPr>
          <w:rFonts w:ascii="Times New Roman" w:hAnsi="Times New Roman" w:cs="Times New Roman"/>
          <w:sz w:val="24"/>
          <w:szCs w:val="24"/>
        </w:rPr>
      </w:pP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Madde kullanım durumunu açıklayan teorilerin hiçbiri bütün durumları tek başına açıklayamamaktadır. Öğrenme kuramcılarına göre madde kullanımı sosyal öğrenme ve pekiştirme durumları ile açıklanmakta, kişi ile çevre etkileşiminin sonucu ortaya çıkmaktadır. </w:t>
      </w:r>
      <w:proofErr w:type="spellStart"/>
      <w:r w:rsidRPr="004464FA">
        <w:rPr>
          <w:rFonts w:ascii="Times New Roman" w:hAnsi="Times New Roman" w:cs="Times New Roman"/>
          <w:sz w:val="24"/>
          <w:szCs w:val="24"/>
        </w:rPr>
        <w:t>Psikanalitik</w:t>
      </w:r>
      <w:proofErr w:type="spellEnd"/>
      <w:r w:rsidRPr="004464FA">
        <w:rPr>
          <w:rFonts w:ascii="Times New Roman" w:hAnsi="Times New Roman" w:cs="Times New Roman"/>
          <w:sz w:val="24"/>
          <w:szCs w:val="24"/>
        </w:rPr>
        <w:t xml:space="preserve"> yaklaşım davranış ve duygusal problemlerden kaçışın bir yolu olarak madde kullanımını açıklamaktadır. Madde kullanımını açıklayan sosyolojik ve ekonomik yaklaşımlar da bulunmaktadır. Bu yaklaşımlar dışında bireyden, maddenin kimyasal yapısından, çevreden ve biyolojik açıdan dolayı madde kullanımı ortaya çıkmaktadır (Gürçay, 2008: 38).</w:t>
      </w:r>
    </w:p>
    <w:p w:rsidR="00C938EB" w:rsidRPr="005615EB" w:rsidRDefault="00C938EB" w:rsidP="003A2ED3">
      <w:pPr>
        <w:pStyle w:val="Balk2"/>
        <w:spacing w:line="360" w:lineRule="auto"/>
        <w:ind w:firstLine="708"/>
      </w:pPr>
      <w:bookmarkStart w:id="17" w:name="_Toc4079447"/>
      <w:r>
        <w:t xml:space="preserve">1.1. </w:t>
      </w:r>
      <w:r w:rsidRPr="005615EB">
        <w:t>Öğrenme Kuramları</w:t>
      </w:r>
      <w:bookmarkEnd w:id="17"/>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Öğrenme kuramları, çevrenin bireyler üzerindeki etkilerini ele alan kuramlardır. Öğrenme kuramları insanların davranışlarının şekillenmesinde çevrenin diğer etmenlerden daha fazla role sahip olduğunu savunmaktadır. Öğrenme kuramlarından </w:t>
      </w:r>
      <w:proofErr w:type="spellStart"/>
      <w:r w:rsidRPr="004464FA">
        <w:rPr>
          <w:rFonts w:ascii="Times New Roman" w:hAnsi="Times New Roman" w:cs="Times New Roman"/>
          <w:sz w:val="24"/>
          <w:szCs w:val="24"/>
        </w:rPr>
        <w:t>Pavlov’un</w:t>
      </w:r>
      <w:proofErr w:type="spellEnd"/>
      <w:r w:rsidRPr="004464FA">
        <w:rPr>
          <w:rFonts w:ascii="Times New Roman" w:hAnsi="Times New Roman" w:cs="Times New Roman"/>
          <w:sz w:val="24"/>
          <w:szCs w:val="24"/>
        </w:rPr>
        <w:t xml:space="preserve"> klasik koşullanması, </w:t>
      </w:r>
      <w:proofErr w:type="spellStart"/>
      <w:r w:rsidRPr="004464FA">
        <w:rPr>
          <w:rFonts w:ascii="Times New Roman" w:hAnsi="Times New Roman" w:cs="Times New Roman"/>
          <w:sz w:val="24"/>
          <w:szCs w:val="24"/>
        </w:rPr>
        <w:t>Skinner’in</w:t>
      </w:r>
      <w:proofErr w:type="spellEnd"/>
      <w:r w:rsidRPr="004464FA">
        <w:rPr>
          <w:rFonts w:ascii="Times New Roman" w:hAnsi="Times New Roman" w:cs="Times New Roman"/>
          <w:sz w:val="24"/>
          <w:szCs w:val="24"/>
        </w:rPr>
        <w:t xml:space="preserve"> edimsel koşullanması ve </w:t>
      </w:r>
      <w:proofErr w:type="spellStart"/>
      <w:r w:rsidRPr="004464FA">
        <w:rPr>
          <w:rFonts w:ascii="Times New Roman" w:hAnsi="Times New Roman" w:cs="Times New Roman"/>
          <w:sz w:val="24"/>
          <w:szCs w:val="24"/>
        </w:rPr>
        <w:t>Bandura’nın</w:t>
      </w:r>
      <w:proofErr w:type="spellEnd"/>
      <w:r w:rsidRPr="004464FA">
        <w:rPr>
          <w:rFonts w:ascii="Times New Roman" w:hAnsi="Times New Roman" w:cs="Times New Roman"/>
          <w:sz w:val="24"/>
          <w:szCs w:val="24"/>
        </w:rPr>
        <w:t xml:space="preserve"> toplumsal biliş kuramı en önemli üç kuramdır (</w:t>
      </w:r>
      <w:proofErr w:type="spellStart"/>
      <w:r w:rsidRPr="004464FA">
        <w:rPr>
          <w:rFonts w:ascii="Times New Roman" w:hAnsi="Times New Roman" w:cs="Times New Roman"/>
          <w:sz w:val="24"/>
          <w:szCs w:val="24"/>
        </w:rPr>
        <w:t>Bee</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Boyd</w:t>
      </w:r>
      <w:proofErr w:type="spellEnd"/>
      <w:r w:rsidRPr="004464FA">
        <w:rPr>
          <w:rFonts w:ascii="Times New Roman" w:hAnsi="Times New Roman" w:cs="Times New Roman"/>
          <w:sz w:val="24"/>
          <w:szCs w:val="24"/>
        </w:rPr>
        <w:t>, 2009: 65-66).</w:t>
      </w:r>
    </w:p>
    <w:p w:rsidR="00C938EB" w:rsidRPr="004464FA" w:rsidRDefault="003B29CA" w:rsidP="003A2ED3">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63360" behindDoc="0" locked="0" layoutInCell="1" allowOverlap="1">
                <wp:simplePos x="0" y="0"/>
                <wp:positionH relativeFrom="column">
                  <wp:posOffset>2579370</wp:posOffset>
                </wp:positionH>
                <wp:positionV relativeFrom="paragraph">
                  <wp:posOffset>2529205</wp:posOffset>
                </wp:positionV>
                <wp:extent cx="209550" cy="180975"/>
                <wp:effectExtent l="0" t="0" r="0" b="9525"/>
                <wp:wrapNone/>
                <wp:docPr id="1" name="Metin Kutusu 1"/>
                <wp:cNvGraphicFramePr/>
                <a:graphic xmlns:a="http://schemas.openxmlformats.org/drawingml/2006/main">
                  <a:graphicData uri="http://schemas.microsoft.com/office/word/2010/wordprocessingShape">
                    <wps:wsp>
                      <wps:cNvSpPr txBox="1"/>
                      <wps:spPr>
                        <a:xfrm>
                          <a:off x="0" y="0"/>
                          <a:ext cx="209550" cy="18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29CA" w:rsidRDefault="003B29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1" o:spid="_x0000_s1029" type="#_x0000_t202" style="position:absolute;left:0;text-align:left;margin-left:203.1pt;margin-top:199.15pt;width:16.5pt;height:14.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" fillcolor="white [3201]" stroked="f" strokeweight=".5pt">
                <v:textbox>
                  <w:txbxContent>
                    <w:p w:rsidR="003B29CA" w:rsidRDefault="003B29CA"/>
                  </w:txbxContent>
                </v:textbox>
              </v:shape>
            </w:pict>
          </mc:Fallback>
        </mc:AlternateContent>
      </w:r>
      <w:r w:rsidR="00C938EB" w:rsidRPr="004464FA">
        <w:rPr>
          <w:rFonts w:ascii="Times New Roman" w:hAnsi="Times New Roman" w:cs="Times New Roman"/>
          <w:sz w:val="24"/>
          <w:szCs w:val="24"/>
        </w:rPr>
        <w:tab/>
        <w:t>Öğrenme kuramları, öğrenmenin ne tür koşullar altında gerçekleşip gerçekleşmeyeceğini açıklamaktadır. Öğrenme kuramlarından her biri farklı bir alana kaydığı için hem öğrenme birimlerinin hem organizmaların hem de okul içi ve dışı durumların nasıl meydana geldiğini açıklayan herhangi bir kuram yoktur. Öğrenme kuramlarının her biri öğrenme türlerinden birinde uzmanlaştığı için hiçbir öğrenme kuramı öğrenmenin içerdiği sorunları ve öğrenme türlerinin hepsini açıklamaya yeterli değildir (Senemoğlu, 2013: 99-100).</w:t>
      </w:r>
    </w:p>
    <w:p w:rsidR="00C938EB" w:rsidRPr="004464FA" w:rsidRDefault="00FA7CE1" w:rsidP="003A2ED3">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mc:AlternateContent>
          <mc:Choice Requires="wps">
            <w:drawing>
              <wp:anchor distT="0" distB="0" distL="114300" distR="114300" simplePos="0" relativeHeight="251661312" behindDoc="0" locked="0" layoutInCell="1" allowOverlap="1" wp14:anchorId="7DF81DF9" wp14:editId="32A2D025">
                <wp:simplePos x="0" y="0"/>
                <wp:positionH relativeFrom="column">
                  <wp:posOffset>2607945</wp:posOffset>
                </wp:positionH>
                <wp:positionV relativeFrom="paragraph">
                  <wp:posOffset>1786255</wp:posOffset>
                </wp:positionV>
                <wp:extent cx="209550" cy="161925"/>
                <wp:effectExtent l="0" t="0" r="19050" b="28575"/>
                <wp:wrapNone/>
                <wp:docPr id="4" name="Metin Kutusu 4"/>
                <wp:cNvGraphicFramePr/>
                <a:graphic xmlns:a="http://schemas.openxmlformats.org/drawingml/2006/main">
                  <a:graphicData uri="http://schemas.microsoft.com/office/word/2010/wordprocessingShape">
                    <wps:wsp>
                      <wps:cNvSpPr txBox="1"/>
                      <wps:spPr>
                        <a:xfrm>
                          <a:off x="0" y="0"/>
                          <a:ext cx="209550" cy="1619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81E71" w:rsidRDefault="00681E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F81DF9" id="Metin Kutusu 4" o:spid="_x0000_s1030" type="#_x0000_t202" style="position:absolute;left:0;text-align:left;margin-left:205.35pt;margin-top:140.65pt;width:16.5pt;height:12.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" fillcolor="white [3201]" strokecolor="white [3212]" strokeweight=".5pt">
                <v:textbox>
                  <w:txbxContent>
                    <w:p w:rsidR="00681E71" w:rsidRDefault="00681E71"/>
                  </w:txbxContent>
                </v:textbox>
              </v:shape>
            </w:pict>
          </mc:Fallback>
        </mc:AlternateContent>
      </w:r>
      <w:r w:rsidR="00C938EB" w:rsidRPr="004464FA">
        <w:rPr>
          <w:rFonts w:ascii="Times New Roman" w:hAnsi="Times New Roman" w:cs="Times New Roman"/>
          <w:sz w:val="24"/>
          <w:szCs w:val="24"/>
        </w:rPr>
        <w:tab/>
      </w:r>
      <w:proofErr w:type="spellStart"/>
      <w:r w:rsidR="00C938EB" w:rsidRPr="004464FA">
        <w:rPr>
          <w:rFonts w:ascii="Times New Roman" w:hAnsi="Times New Roman" w:cs="Times New Roman"/>
          <w:sz w:val="24"/>
          <w:szCs w:val="24"/>
        </w:rPr>
        <w:t>Ivan</w:t>
      </w:r>
      <w:proofErr w:type="spellEnd"/>
      <w:r w:rsidR="00C938EB">
        <w:rPr>
          <w:rFonts w:ascii="Times New Roman" w:hAnsi="Times New Roman" w:cs="Times New Roman"/>
          <w:sz w:val="24"/>
          <w:szCs w:val="24"/>
        </w:rPr>
        <w:t xml:space="preserve"> </w:t>
      </w:r>
      <w:proofErr w:type="spellStart"/>
      <w:r w:rsidR="00C938EB" w:rsidRPr="004464FA">
        <w:rPr>
          <w:rFonts w:ascii="Times New Roman" w:hAnsi="Times New Roman" w:cs="Times New Roman"/>
          <w:sz w:val="24"/>
          <w:szCs w:val="24"/>
        </w:rPr>
        <w:t>Pavlov’un</w:t>
      </w:r>
      <w:proofErr w:type="spellEnd"/>
      <w:r w:rsidR="00C938EB" w:rsidRPr="004464FA">
        <w:rPr>
          <w:rFonts w:ascii="Times New Roman" w:hAnsi="Times New Roman" w:cs="Times New Roman"/>
          <w:sz w:val="24"/>
          <w:szCs w:val="24"/>
        </w:rPr>
        <w:t xml:space="preserve"> klasik koşullanması salya akıtan köpek üzerine yapılmış bir deney sonucu mevcut tepkiler için yeni sinyalleri ortaya çıkarmaktadır. Klasik koşullanmaya bağlı olarak duygusal tepkiler erken dönemlerde başlamakta, bu tepkiler çok güçlü olmakta ve kişilerin duygusal deneyimlerini önemli derecede etkilemektedir. Klasik koşullanma çocuk gelişimi üzerinde ve duygusal tepkilerin oluşumunda önemli bir role sahiptir. Örneğin; bireylerin kendilerini iyi hissettikleri zamanda yanında bulunan eşyalar ve insanlar iyi hissetme duygusu için koşullu uyarıcı haline gelmektedir. Olumsuz duygu çağrıştıran eşyalar ve insanlar da rahatsızlık duygusu için koşullu uyarıcı haline gelmektedir (</w:t>
      </w:r>
      <w:proofErr w:type="spellStart"/>
      <w:r w:rsidR="00C938EB" w:rsidRPr="004464FA">
        <w:rPr>
          <w:rFonts w:ascii="Times New Roman" w:hAnsi="Times New Roman" w:cs="Times New Roman"/>
          <w:sz w:val="24"/>
          <w:szCs w:val="24"/>
        </w:rPr>
        <w:t>Bee</w:t>
      </w:r>
      <w:proofErr w:type="spellEnd"/>
      <w:r w:rsidR="00C938EB">
        <w:rPr>
          <w:rFonts w:ascii="Times New Roman" w:hAnsi="Times New Roman" w:cs="Times New Roman"/>
          <w:sz w:val="24"/>
          <w:szCs w:val="24"/>
        </w:rPr>
        <w:t xml:space="preserve"> </w:t>
      </w:r>
      <w:proofErr w:type="spellStart"/>
      <w:r w:rsidR="00C938EB" w:rsidRPr="004464FA">
        <w:rPr>
          <w:rFonts w:ascii="Times New Roman" w:hAnsi="Times New Roman" w:cs="Times New Roman"/>
          <w:sz w:val="24"/>
          <w:szCs w:val="24"/>
        </w:rPr>
        <w:t>and</w:t>
      </w:r>
      <w:proofErr w:type="spellEnd"/>
      <w:r w:rsidR="00C938EB">
        <w:rPr>
          <w:rFonts w:ascii="Times New Roman" w:hAnsi="Times New Roman" w:cs="Times New Roman"/>
          <w:sz w:val="24"/>
          <w:szCs w:val="24"/>
        </w:rPr>
        <w:t xml:space="preserve"> </w:t>
      </w:r>
      <w:proofErr w:type="spellStart"/>
      <w:r w:rsidR="00C938EB" w:rsidRPr="004464FA">
        <w:rPr>
          <w:rFonts w:ascii="Times New Roman" w:hAnsi="Times New Roman" w:cs="Times New Roman"/>
          <w:sz w:val="24"/>
          <w:szCs w:val="24"/>
        </w:rPr>
        <w:t>Boyd</w:t>
      </w:r>
      <w:proofErr w:type="spellEnd"/>
      <w:r w:rsidR="00C938EB" w:rsidRPr="004464FA">
        <w:rPr>
          <w:rFonts w:ascii="Times New Roman" w:hAnsi="Times New Roman" w:cs="Times New Roman"/>
          <w:sz w:val="24"/>
          <w:szCs w:val="24"/>
        </w:rPr>
        <w:t>: 2009: 66-67).</w:t>
      </w:r>
    </w:p>
    <w:p w:rsidR="00C938EB"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Skinner</w:t>
      </w:r>
      <w:proofErr w:type="spellEnd"/>
      <w:r w:rsidRPr="004464FA">
        <w:rPr>
          <w:rFonts w:ascii="Times New Roman" w:hAnsi="Times New Roman" w:cs="Times New Roman"/>
          <w:sz w:val="24"/>
          <w:szCs w:val="24"/>
        </w:rPr>
        <w:t xml:space="preserve"> tarafından geliştirilen edimsel koşullanma, davranışların neden olduğu sonuçlara göre bireylerin sergilemiş olduğu bu davranışları gerçekleştirme olasılıklarının artması ya da azalmasını öngören öğrenme kuramıdır. Davranışların sıklığı da ortaya çıkan sonuçlara göre düşmekte ve yükselmektedir. Davranış sıklığı azalması durumunda cezalandırıldığı, artması durumunda da pekiştirildiği belirtilmektedir. </w:t>
      </w:r>
      <w:proofErr w:type="spellStart"/>
      <w:r w:rsidRPr="004464FA">
        <w:rPr>
          <w:rFonts w:ascii="Times New Roman" w:hAnsi="Times New Roman" w:cs="Times New Roman"/>
          <w:sz w:val="24"/>
          <w:szCs w:val="24"/>
        </w:rPr>
        <w:t>Skinner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pekiştireçleri</w:t>
      </w:r>
      <w:proofErr w:type="spellEnd"/>
      <w:r w:rsidRPr="004464FA">
        <w:rPr>
          <w:rFonts w:ascii="Times New Roman" w:hAnsi="Times New Roman" w:cs="Times New Roman"/>
          <w:sz w:val="24"/>
          <w:szCs w:val="24"/>
        </w:rPr>
        <w:t xml:space="preserve"> iki gruba ayırmaktadır. Olumlu </w:t>
      </w:r>
      <w:proofErr w:type="spellStart"/>
      <w:r w:rsidRPr="004464FA">
        <w:rPr>
          <w:rFonts w:ascii="Times New Roman" w:hAnsi="Times New Roman" w:cs="Times New Roman"/>
          <w:sz w:val="24"/>
          <w:szCs w:val="24"/>
        </w:rPr>
        <w:t>pekiştireç</w:t>
      </w:r>
      <w:proofErr w:type="spellEnd"/>
      <w:r w:rsidRPr="004464FA">
        <w:rPr>
          <w:rFonts w:ascii="Times New Roman" w:hAnsi="Times New Roman" w:cs="Times New Roman"/>
          <w:sz w:val="24"/>
          <w:szCs w:val="24"/>
        </w:rPr>
        <w:t xml:space="preserve">, herhangi bir davranışın güçlendirilmek istenmesi durumunda ortama hoşa giden uyarıcıların sunulması durumudur. Olumsuz </w:t>
      </w:r>
      <w:proofErr w:type="spellStart"/>
      <w:r w:rsidRPr="004464FA">
        <w:rPr>
          <w:rFonts w:ascii="Times New Roman" w:hAnsi="Times New Roman" w:cs="Times New Roman"/>
          <w:sz w:val="24"/>
          <w:szCs w:val="24"/>
        </w:rPr>
        <w:t>pekiştireç</w:t>
      </w:r>
      <w:proofErr w:type="spellEnd"/>
      <w:r w:rsidRPr="004464FA">
        <w:rPr>
          <w:rFonts w:ascii="Times New Roman" w:hAnsi="Times New Roman" w:cs="Times New Roman"/>
          <w:sz w:val="24"/>
          <w:szCs w:val="24"/>
        </w:rPr>
        <w:t xml:space="preserve">, herhangi bir davranışın güçlendirilmek istenmesi durumunda ortamda hoşa gitmeyen ve olumsuz uyarıcıların sonlandırılması durumudur. </w:t>
      </w:r>
      <w:proofErr w:type="spellStart"/>
      <w:r w:rsidRPr="004464FA">
        <w:rPr>
          <w:rFonts w:ascii="Times New Roman" w:hAnsi="Times New Roman" w:cs="Times New Roman"/>
          <w:sz w:val="24"/>
          <w:szCs w:val="24"/>
        </w:rPr>
        <w:t>Pekiştireçler</w:t>
      </w:r>
      <w:proofErr w:type="spellEnd"/>
      <w:r w:rsidRPr="004464FA">
        <w:rPr>
          <w:rFonts w:ascii="Times New Roman" w:hAnsi="Times New Roman" w:cs="Times New Roman"/>
          <w:sz w:val="24"/>
          <w:szCs w:val="24"/>
        </w:rPr>
        <w:t xml:space="preserve">, davranışları güçlendirmeye yönelik, cezalandırma ise davranışları zayıflatmaya yöneliktir </w:t>
      </w:r>
      <w:r w:rsidR="00D854DE">
        <w:rPr>
          <w:rFonts w:ascii="Times New Roman" w:hAnsi="Times New Roman" w:cs="Times New Roman"/>
          <w:sz w:val="24"/>
          <w:szCs w:val="24"/>
        </w:rPr>
        <w:t>(Yılmaz vd</w:t>
      </w:r>
      <w:proofErr w:type="gramStart"/>
      <w:r w:rsidR="00D854DE">
        <w:rPr>
          <w:rFonts w:ascii="Times New Roman" w:hAnsi="Times New Roman" w:cs="Times New Roman"/>
          <w:sz w:val="24"/>
          <w:szCs w:val="24"/>
        </w:rPr>
        <w:t>.</w:t>
      </w:r>
      <w:r w:rsidR="00B01512">
        <w:rPr>
          <w:rFonts w:ascii="Times New Roman" w:hAnsi="Times New Roman" w:cs="Times New Roman"/>
          <w:sz w:val="24"/>
          <w:szCs w:val="24"/>
        </w:rPr>
        <w:t>,</w:t>
      </w:r>
      <w:proofErr w:type="gramEnd"/>
      <w:r w:rsidR="00B01512">
        <w:rPr>
          <w:rFonts w:ascii="Times New Roman" w:hAnsi="Times New Roman" w:cs="Times New Roman"/>
          <w:sz w:val="24"/>
          <w:szCs w:val="24"/>
        </w:rPr>
        <w:t xml:space="preserve"> 2013: 404-408</w:t>
      </w:r>
      <w:r w:rsidRPr="004464FA">
        <w:rPr>
          <w:rFonts w:ascii="Times New Roman" w:hAnsi="Times New Roman" w:cs="Times New Roman"/>
          <w:sz w:val="24"/>
          <w:szCs w:val="24"/>
        </w:rPr>
        <w:t>).</w:t>
      </w:r>
    </w:p>
    <w:p w:rsidR="00C938EB"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Bandura’nın</w:t>
      </w:r>
      <w:proofErr w:type="spellEnd"/>
      <w:r w:rsidRPr="004464FA">
        <w:rPr>
          <w:rFonts w:ascii="Times New Roman" w:hAnsi="Times New Roman" w:cs="Times New Roman"/>
          <w:sz w:val="24"/>
          <w:szCs w:val="24"/>
        </w:rPr>
        <w:t xml:space="preserve"> sosyal öğrenme kuramı sosyal davranışların hepsinin öğrenildiğini savunmaktadır. </w:t>
      </w:r>
      <w:proofErr w:type="spellStart"/>
      <w:r w:rsidRPr="004464FA">
        <w:rPr>
          <w:rFonts w:ascii="Times New Roman" w:hAnsi="Times New Roman" w:cs="Times New Roman"/>
          <w:sz w:val="24"/>
          <w:szCs w:val="24"/>
        </w:rPr>
        <w:t>Bandura’ya</w:t>
      </w:r>
      <w:proofErr w:type="spellEnd"/>
      <w:r w:rsidRPr="004464FA">
        <w:rPr>
          <w:rFonts w:ascii="Times New Roman" w:hAnsi="Times New Roman" w:cs="Times New Roman"/>
          <w:sz w:val="24"/>
          <w:szCs w:val="24"/>
        </w:rPr>
        <w:t xml:space="preserve"> göre öğrenmenin olabilmesi için her zaman olumlu pekiştirmeler gerekmemektedir. Öğrenme, başka birinin davranışlarını gözlemleyerek de meydana gelebilmektedir. Bu davranış biçimine örnek alma ya da gözlemsel öğrenme denilmektedir. Özellikle çocuklarda meydana gelen olumsuz davranışlar, bu çocukların çevresinden kaynaklanabilmektedir. Saldırganlık ve madde kullanım gibi olumsuz davranışları çocuklar çevrelerinden öğrenmekte, kendilerine rol model aldıkları kişilerde bu davranışları görebilmektedir. Çocuklar bu davranışların sonucunda ortaya çıkan sonuçlara göre kendi davranışlarında artma ya da azaltma meydana getirebilmektedir (Karataş Terzi, 2009: 23-24).</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lastRenderedPageBreak/>
        <w:t>Öğrenme kuramına göre klasik ve edimsel koşullanma yoluyla uyaran etmenler ile madde bağımlılığı arasında ilişkinin olduğu ortaya çıkmıştır. Öğrenme teorisinde madde kullanımının ortaya çıkmasında öğrenmenin önemi belirtilmektedir. Bu kurama göre çevresel faktörler ile ilişkilendirilerek tekrarlayan madde kullanımı, bu faktörlerin koşullanmış uyaranlara dönüştürülerek madde kullanımı davranışı meydana gelmektedir (</w:t>
      </w:r>
      <w:proofErr w:type="spellStart"/>
      <w:r w:rsidRPr="004464FA">
        <w:rPr>
          <w:rFonts w:ascii="Times New Roman" w:hAnsi="Times New Roman" w:cs="Times New Roman"/>
          <w:sz w:val="24"/>
          <w:szCs w:val="24"/>
        </w:rPr>
        <w:t>Ersöğütçü</w:t>
      </w:r>
      <w:proofErr w:type="spellEnd"/>
      <w:r w:rsidRPr="004464FA">
        <w:rPr>
          <w:rFonts w:ascii="Times New Roman" w:hAnsi="Times New Roman" w:cs="Times New Roman"/>
          <w:sz w:val="24"/>
          <w:szCs w:val="24"/>
        </w:rPr>
        <w:t>, 2015: 13).</w:t>
      </w:r>
    </w:p>
    <w:p w:rsidR="00C938EB" w:rsidRPr="005615EB" w:rsidRDefault="00C938EB" w:rsidP="003A2ED3">
      <w:pPr>
        <w:pStyle w:val="Balk2"/>
        <w:spacing w:line="360" w:lineRule="auto"/>
        <w:ind w:firstLine="708"/>
      </w:pPr>
      <w:bookmarkStart w:id="18" w:name="_Toc4079448"/>
      <w:r>
        <w:t xml:space="preserve">1.2. </w:t>
      </w:r>
      <w:proofErr w:type="spellStart"/>
      <w:r w:rsidRPr="005615EB">
        <w:t>Psikanalitik</w:t>
      </w:r>
      <w:proofErr w:type="spellEnd"/>
      <w:r w:rsidRPr="005615EB">
        <w:t xml:space="preserve"> Kuram</w:t>
      </w:r>
      <w:bookmarkEnd w:id="18"/>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İnsanların gelişim alanlarının tümü kişilik gelişimleri ile sürekli olarak etkileşim içerisindedir. İnsanların kimliklerini oluşturan yetenekler, inançlar, tutumlar, duygular, güdüler, değerler, görüşler, mizaç, karakter; bilişsel, fiziksel ve sosyal özellikler bulunmaktadır. Kişilik gelişimi, bu davranış ve özelliklerin hepsini kapsayan bir kavramı nitelemektedir (Senemoğlu, 2013: 78).</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Sigmund Freud tarafından ortaya atılan </w:t>
      </w:r>
      <w:proofErr w:type="spellStart"/>
      <w:r w:rsidRPr="004464FA">
        <w:rPr>
          <w:rFonts w:ascii="Times New Roman" w:hAnsi="Times New Roman" w:cs="Times New Roman"/>
          <w:sz w:val="24"/>
          <w:szCs w:val="24"/>
        </w:rPr>
        <w:t>psikanalitik</w:t>
      </w:r>
      <w:proofErr w:type="spellEnd"/>
      <w:r w:rsidRPr="004464FA">
        <w:rPr>
          <w:rFonts w:ascii="Times New Roman" w:hAnsi="Times New Roman" w:cs="Times New Roman"/>
          <w:sz w:val="24"/>
          <w:szCs w:val="24"/>
        </w:rPr>
        <w:t xml:space="preserve"> kuram, bireylerin kişisel gelişimlerini açıklamaktadır. </w:t>
      </w:r>
      <w:proofErr w:type="spellStart"/>
      <w:r w:rsidRPr="004464FA">
        <w:rPr>
          <w:rFonts w:ascii="Times New Roman" w:hAnsi="Times New Roman" w:cs="Times New Roman"/>
          <w:sz w:val="24"/>
          <w:szCs w:val="24"/>
        </w:rPr>
        <w:t>Psikanalitik</w:t>
      </w:r>
      <w:proofErr w:type="spellEnd"/>
      <w:r w:rsidRPr="004464FA">
        <w:rPr>
          <w:rFonts w:ascii="Times New Roman" w:hAnsi="Times New Roman" w:cs="Times New Roman"/>
          <w:sz w:val="24"/>
          <w:szCs w:val="24"/>
        </w:rPr>
        <w:t xml:space="preserve"> kuram, bilinçaltı ve cinsellik süreçlerini ele almaktadır. Cinsel kimliğin kazanılmasının, bireylerin kişisel gelişiminde önemli rol oynadığı vurgulanmaktadır. Freud bilinçaltı süreçleri</w:t>
      </w:r>
      <w:r>
        <w:rPr>
          <w:rFonts w:ascii="Times New Roman" w:hAnsi="Times New Roman" w:cs="Times New Roman"/>
          <w:sz w:val="24"/>
          <w:szCs w:val="24"/>
        </w:rPr>
        <w:t xml:space="preserve">ni de </w:t>
      </w:r>
      <w:proofErr w:type="spellStart"/>
      <w:r>
        <w:rPr>
          <w:rFonts w:ascii="Times New Roman" w:hAnsi="Times New Roman" w:cs="Times New Roman"/>
          <w:sz w:val="24"/>
          <w:szCs w:val="24"/>
        </w:rPr>
        <w:t>topog</w:t>
      </w:r>
      <w:r w:rsidRPr="004464FA">
        <w:rPr>
          <w:rFonts w:ascii="Times New Roman" w:hAnsi="Times New Roman" w:cs="Times New Roman"/>
          <w:sz w:val="24"/>
          <w:szCs w:val="24"/>
        </w:rPr>
        <w:t>rafik</w:t>
      </w:r>
      <w:proofErr w:type="spellEnd"/>
      <w:r w:rsidRPr="004464FA">
        <w:rPr>
          <w:rFonts w:ascii="Times New Roman" w:hAnsi="Times New Roman" w:cs="Times New Roman"/>
          <w:sz w:val="24"/>
          <w:szCs w:val="24"/>
        </w:rPr>
        <w:t xml:space="preserve"> kuram ile açıklamaktadır. Freud’a göre insanların sergilemiş olduğu davranışların sebebi insan zihnini meydana getiren bilinçaltı, bilinç ve bilinçdışı kavramları açıklamaktadır. Freud </w:t>
      </w:r>
      <w:proofErr w:type="spellStart"/>
      <w:r w:rsidRPr="004464FA">
        <w:rPr>
          <w:rFonts w:ascii="Times New Roman" w:hAnsi="Times New Roman" w:cs="Times New Roman"/>
          <w:sz w:val="24"/>
          <w:szCs w:val="24"/>
        </w:rPr>
        <w:t>id</w:t>
      </w:r>
      <w:proofErr w:type="spellEnd"/>
      <w:r w:rsidRPr="004464FA">
        <w:rPr>
          <w:rFonts w:ascii="Times New Roman" w:hAnsi="Times New Roman" w:cs="Times New Roman"/>
          <w:sz w:val="24"/>
          <w:szCs w:val="24"/>
        </w:rPr>
        <w:t>-ego-</w:t>
      </w:r>
      <w:proofErr w:type="spellStart"/>
      <w:r w:rsidRPr="004464FA">
        <w:rPr>
          <w:rFonts w:ascii="Times New Roman" w:hAnsi="Times New Roman" w:cs="Times New Roman"/>
          <w:sz w:val="24"/>
          <w:szCs w:val="24"/>
        </w:rPr>
        <w:t>süperego</w:t>
      </w:r>
      <w:proofErr w:type="spellEnd"/>
      <w:r w:rsidRPr="004464FA">
        <w:rPr>
          <w:rFonts w:ascii="Times New Roman" w:hAnsi="Times New Roman" w:cs="Times New Roman"/>
          <w:sz w:val="24"/>
          <w:szCs w:val="24"/>
        </w:rPr>
        <w:t xml:space="preserve"> görüşleriyle kişilik gelişimini açıklamaktadır. </w:t>
      </w:r>
      <w:proofErr w:type="spellStart"/>
      <w:r w:rsidRPr="004464FA">
        <w:rPr>
          <w:rFonts w:ascii="Times New Roman" w:hAnsi="Times New Roman" w:cs="Times New Roman"/>
          <w:sz w:val="24"/>
          <w:szCs w:val="24"/>
        </w:rPr>
        <w:t>İd</w:t>
      </w:r>
      <w:proofErr w:type="spellEnd"/>
      <w:r w:rsidRPr="004464FA">
        <w:rPr>
          <w:rFonts w:ascii="Times New Roman" w:hAnsi="Times New Roman" w:cs="Times New Roman"/>
          <w:sz w:val="24"/>
          <w:szCs w:val="24"/>
        </w:rPr>
        <w:t xml:space="preserve"> baskın olduğu zaman bireylerde dengesiz, bencil ve içgüdülerin etkisiyle ortaya çıkan davranış özellikleri görülmektedir. Ego baskın olunca bireyler olaylara gerçeklik ilkesi ile yakınlaşmaktadır. </w:t>
      </w:r>
      <w:proofErr w:type="spellStart"/>
      <w:r w:rsidRPr="004464FA">
        <w:rPr>
          <w:rFonts w:ascii="Times New Roman" w:hAnsi="Times New Roman" w:cs="Times New Roman"/>
          <w:sz w:val="24"/>
          <w:szCs w:val="24"/>
        </w:rPr>
        <w:t>Süperego</w:t>
      </w:r>
      <w:proofErr w:type="spellEnd"/>
      <w:r w:rsidRPr="004464FA">
        <w:rPr>
          <w:rFonts w:ascii="Times New Roman" w:hAnsi="Times New Roman" w:cs="Times New Roman"/>
          <w:sz w:val="24"/>
          <w:szCs w:val="24"/>
        </w:rPr>
        <w:t xml:space="preserve"> baskın olunca kişilerde dominant, otoriter ve katı bir anlayış özelliği ortaya çıkmaktadır. Freud’a göre sağlıklı insanlar </w:t>
      </w:r>
      <w:proofErr w:type="spellStart"/>
      <w:r w:rsidRPr="004464FA">
        <w:rPr>
          <w:rFonts w:ascii="Times New Roman" w:hAnsi="Times New Roman" w:cs="Times New Roman"/>
          <w:sz w:val="24"/>
          <w:szCs w:val="24"/>
        </w:rPr>
        <w:t>id</w:t>
      </w:r>
      <w:proofErr w:type="spellEnd"/>
      <w:r w:rsidRPr="004464FA">
        <w:rPr>
          <w:rFonts w:ascii="Times New Roman" w:hAnsi="Times New Roman" w:cs="Times New Roman"/>
          <w:sz w:val="24"/>
          <w:szCs w:val="24"/>
        </w:rPr>
        <w:t xml:space="preserve">, ego, </w:t>
      </w:r>
      <w:proofErr w:type="spellStart"/>
      <w:r w:rsidRPr="004464FA">
        <w:rPr>
          <w:rFonts w:ascii="Times New Roman" w:hAnsi="Times New Roman" w:cs="Times New Roman"/>
          <w:sz w:val="24"/>
          <w:szCs w:val="24"/>
        </w:rPr>
        <w:t>süperego</w:t>
      </w:r>
      <w:proofErr w:type="spellEnd"/>
      <w:r w:rsidRPr="004464FA">
        <w:rPr>
          <w:rFonts w:ascii="Times New Roman" w:hAnsi="Times New Roman" w:cs="Times New Roman"/>
          <w:sz w:val="24"/>
          <w:szCs w:val="24"/>
        </w:rPr>
        <w:t xml:space="preserve"> arasında denge sağlamış kişilerdir (Gökgöz, 2014: 20).</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Psikanalizin temel ve en ayırt edici özelliği davranışların sadece bilinçli değil bunun yanı sıra bilinçdışı süreçler tarafından yöneltildiği fikridir. </w:t>
      </w:r>
      <w:proofErr w:type="spellStart"/>
      <w:r w:rsidRPr="004464FA">
        <w:rPr>
          <w:rFonts w:ascii="Times New Roman" w:hAnsi="Times New Roman" w:cs="Times New Roman"/>
          <w:sz w:val="24"/>
          <w:szCs w:val="24"/>
        </w:rPr>
        <w:t>Psikanalitik</w:t>
      </w:r>
      <w:proofErr w:type="spellEnd"/>
      <w:r w:rsidRPr="004464FA">
        <w:rPr>
          <w:rFonts w:ascii="Times New Roman" w:hAnsi="Times New Roman" w:cs="Times New Roman"/>
          <w:sz w:val="24"/>
          <w:szCs w:val="24"/>
        </w:rPr>
        <w:t xml:space="preserve"> kuramcılarına göre gelişim evreler halinde oluşmakta ve her dönemin kendine ait görev ve gerilim biçimleri bulunmaktadır. Bu kuramlar bireylerin ilk deneyimlerinde ailenin büyük rol oynadığını savunmaktadır. Bu kuramın başta gelen iki savunucusu Sigmund Freud ve Erik </w:t>
      </w:r>
      <w:proofErr w:type="spellStart"/>
      <w:r w:rsidRPr="004464FA">
        <w:rPr>
          <w:rFonts w:ascii="Times New Roman" w:hAnsi="Times New Roman" w:cs="Times New Roman"/>
          <w:sz w:val="24"/>
          <w:szCs w:val="24"/>
        </w:rPr>
        <w:t>Erikson’dur</w:t>
      </w:r>
      <w:proofErr w:type="spellEnd"/>
      <w:r w:rsidRPr="004464FA">
        <w:rPr>
          <w:rFonts w:ascii="Times New Roman" w:hAnsi="Times New Roman" w:cs="Times New Roman"/>
          <w:sz w:val="24"/>
          <w:szCs w:val="24"/>
        </w:rPr>
        <w:t xml:space="preserve">. Freud’a göre davranışların arkasında temel, bilinçdışı ve </w:t>
      </w:r>
      <w:r w:rsidRPr="004464FA">
        <w:rPr>
          <w:rFonts w:ascii="Times New Roman" w:hAnsi="Times New Roman" w:cs="Times New Roman"/>
          <w:sz w:val="24"/>
          <w:szCs w:val="24"/>
        </w:rPr>
        <w:lastRenderedPageBreak/>
        <w:t xml:space="preserve">içgüdüsel bir cinsel dürtü olan libido bulunmaktadır. Freud’un diğer temel varsayımlarından biri, kişiliğin zamanla geliştiği ve üç bölümden oluştuğudur. Bu bölümler </w:t>
      </w:r>
      <w:proofErr w:type="spellStart"/>
      <w:r w:rsidRPr="004464FA">
        <w:rPr>
          <w:rFonts w:ascii="Times New Roman" w:hAnsi="Times New Roman" w:cs="Times New Roman"/>
          <w:sz w:val="24"/>
          <w:szCs w:val="24"/>
        </w:rPr>
        <w:t>id</w:t>
      </w:r>
      <w:proofErr w:type="spellEnd"/>
      <w:r w:rsidRPr="004464FA">
        <w:rPr>
          <w:rFonts w:ascii="Times New Roman" w:hAnsi="Times New Roman" w:cs="Times New Roman"/>
          <w:sz w:val="24"/>
          <w:szCs w:val="24"/>
        </w:rPr>
        <w:t xml:space="preserve">, ego ve </w:t>
      </w:r>
      <w:proofErr w:type="spellStart"/>
      <w:r w:rsidRPr="004464FA">
        <w:rPr>
          <w:rFonts w:ascii="Times New Roman" w:hAnsi="Times New Roman" w:cs="Times New Roman"/>
          <w:sz w:val="24"/>
          <w:szCs w:val="24"/>
        </w:rPr>
        <w:t>süperegodur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Erikson</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psikanalitik</w:t>
      </w:r>
      <w:proofErr w:type="spellEnd"/>
      <w:r w:rsidRPr="004464FA">
        <w:rPr>
          <w:rFonts w:ascii="Times New Roman" w:hAnsi="Times New Roman" w:cs="Times New Roman"/>
          <w:sz w:val="24"/>
          <w:szCs w:val="24"/>
        </w:rPr>
        <w:t xml:space="preserve"> kuramında olgunlaşmadan çok çocuklara yönelik kültürel isteklerden etkilenen bir </w:t>
      </w:r>
      <w:proofErr w:type="spellStart"/>
      <w:r w:rsidRPr="004464FA">
        <w:rPr>
          <w:rFonts w:ascii="Times New Roman" w:hAnsi="Times New Roman" w:cs="Times New Roman"/>
          <w:sz w:val="24"/>
          <w:szCs w:val="24"/>
        </w:rPr>
        <w:t>psikososyal</w:t>
      </w:r>
      <w:proofErr w:type="spellEnd"/>
      <w:r w:rsidRPr="004464FA">
        <w:rPr>
          <w:rFonts w:ascii="Times New Roman" w:hAnsi="Times New Roman" w:cs="Times New Roman"/>
          <w:sz w:val="24"/>
          <w:szCs w:val="24"/>
        </w:rPr>
        <w:t xml:space="preserve"> evreler dizinini oluşturmuştur. </w:t>
      </w:r>
      <w:proofErr w:type="spellStart"/>
      <w:r w:rsidRPr="004464FA">
        <w:rPr>
          <w:rFonts w:ascii="Times New Roman" w:hAnsi="Times New Roman" w:cs="Times New Roman"/>
          <w:sz w:val="24"/>
          <w:szCs w:val="24"/>
        </w:rPr>
        <w:t>Erikson’a</w:t>
      </w:r>
      <w:proofErr w:type="spellEnd"/>
      <w:r w:rsidRPr="004464FA">
        <w:rPr>
          <w:rFonts w:ascii="Times New Roman" w:hAnsi="Times New Roman" w:cs="Times New Roman"/>
          <w:sz w:val="24"/>
          <w:szCs w:val="24"/>
        </w:rPr>
        <w:t xml:space="preserve"> göre bireylerin hayatında önemli bir yere sahip olan güven duygusu, özerklik, girişimcilik, başarı, kimlik kazanmak ve yakınlık gibi duyguların gelişmesi önemlidir (</w:t>
      </w:r>
      <w:proofErr w:type="spellStart"/>
      <w:r w:rsidRPr="004464FA">
        <w:rPr>
          <w:rFonts w:ascii="Times New Roman" w:hAnsi="Times New Roman" w:cs="Times New Roman"/>
          <w:sz w:val="24"/>
          <w:szCs w:val="24"/>
        </w:rPr>
        <w:t>Bee</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Boyd</w:t>
      </w:r>
      <w:proofErr w:type="spellEnd"/>
      <w:r w:rsidRPr="004464FA">
        <w:rPr>
          <w:rFonts w:ascii="Times New Roman" w:hAnsi="Times New Roman" w:cs="Times New Roman"/>
          <w:sz w:val="24"/>
          <w:szCs w:val="24"/>
        </w:rPr>
        <w:t>, 2009: 58-61).</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rPr>
        <w:t xml:space="preserve">Sigmund Freud’un görüşlerine göre insanların kişilik gelişimleri beş dönemden oluşmaktadır. Birinci dönem 0-1 yaş aralığında olan </w:t>
      </w:r>
      <w:r w:rsidRPr="004464FA">
        <w:rPr>
          <w:rFonts w:ascii="Times New Roman" w:hAnsi="Times New Roman" w:cs="Times New Roman"/>
          <w:sz w:val="24"/>
          <w:szCs w:val="24"/>
          <w:shd w:val="clear" w:color="auto" w:fill="FFFFFF"/>
        </w:rPr>
        <w:t xml:space="preserve">bebeğin bağımlılık duygusunun en üst seviyelere çıktığı, bebeğin kendisine ve çevresine güven duymasının sağlandığı ve çevreyi ağzıyla tanıdığı oral dönemdir. İkinci dönem anal dönemdir. Bu dönemde bireylerin cinsel organları gelişmekte ve bebeklerde tuvalet kontrolü başlamaktadır. Üçüncü dönem </w:t>
      </w:r>
      <w:proofErr w:type="spellStart"/>
      <w:r w:rsidRPr="004464FA">
        <w:rPr>
          <w:rFonts w:ascii="Times New Roman" w:hAnsi="Times New Roman" w:cs="Times New Roman"/>
          <w:sz w:val="24"/>
          <w:szCs w:val="24"/>
          <w:shd w:val="clear" w:color="auto" w:fill="FFFFFF"/>
        </w:rPr>
        <w:t>fallik</w:t>
      </w:r>
      <w:proofErr w:type="spellEnd"/>
      <w:r w:rsidRPr="004464FA">
        <w:rPr>
          <w:rFonts w:ascii="Times New Roman" w:hAnsi="Times New Roman" w:cs="Times New Roman"/>
          <w:sz w:val="24"/>
          <w:szCs w:val="24"/>
          <w:shd w:val="clear" w:color="auto" w:fill="FFFFFF"/>
        </w:rPr>
        <w:t xml:space="preserve"> dönemdir. </w:t>
      </w:r>
      <w:proofErr w:type="spellStart"/>
      <w:r w:rsidRPr="004464FA">
        <w:rPr>
          <w:rFonts w:ascii="Times New Roman" w:hAnsi="Times New Roman" w:cs="Times New Roman"/>
          <w:sz w:val="24"/>
          <w:szCs w:val="24"/>
          <w:shd w:val="clear" w:color="auto" w:fill="FFFFFF"/>
        </w:rPr>
        <w:t>Fallik</w:t>
      </w:r>
      <w:proofErr w:type="spellEnd"/>
      <w:r w:rsidRPr="004464FA">
        <w:rPr>
          <w:rFonts w:ascii="Times New Roman" w:hAnsi="Times New Roman" w:cs="Times New Roman"/>
          <w:sz w:val="24"/>
          <w:szCs w:val="24"/>
          <w:shd w:val="clear" w:color="auto" w:fill="FFFFFF"/>
        </w:rPr>
        <w:t xml:space="preserve"> dönemde bireyler bedeninin ve cinsel kimliğinin farkına varmaktadır. Çocuklar bu dönemde karşı cinsi olduğu ebeveyne yakınlık duymakta ve ahlaki değerleri öğrenmeye başlamaktadır. Dördüncü dönem olan gizil dönemde bireyler daha önce öğrendiği davranışları pekiştirmektedir. Bu dönemde bireyler egosunu denetim altına alarak sosyal alanlara kaymaya başlamakta ve kişilik gelişimini tamamlamaya yönelmektedir. Beşinci evre ise </w:t>
      </w:r>
      <w:proofErr w:type="spellStart"/>
      <w:r w:rsidRPr="004464FA">
        <w:rPr>
          <w:rFonts w:ascii="Times New Roman" w:hAnsi="Times New Roman" w:cs="Times New Roman"/>
          <w:sz w:val="24"/>
          <w:szCs w:val="24"/>
          <w:shd w:val="clear" w:color="auto" w:fill="FFFFFF"/>
        </w:rPr>
        <w:t>genital</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(ergenlik) dönemidir. </w:t>
      </w:r>
      <w:proofErr w:type="spellStart"/>
      <w:r w:rsidRPr="004464FA">
        <w:rPr>
          <w:rFonts w:ascii="Times New Roman" w:hAnsi="Times New Roman" w:cs="Times New Roman"/>
          <w:sz w:val="24"/>
          <w:szCs w:val="24"/>
          <w:shd w:val="clear" w:color="auto" w:fill="FFFFFF"/>
        </w:rPr>
        <w:t>Genital</w:t>
      </w:r>
      <w:proofErr w:type="spellEnd"/>
      <w:r w:rsidRPr="004464FA">
        <w:rPr>
          <w:rFonts w:ascii="Times New Roman" w:hAnsi="Times New Roman" w:cs="Times New Roman"/>
          <w:sz w:val="24"/>
          <w:szCs w:val="24"/>
          <w:shd w:val="clear" w:color="auto" w:fill="FFFFFF"/>
        </w:rPr>
        <w:t xml:space="preserve"> dönemde bireyler kimliklerini ve toplumdaki statülerini oluşturmakta, cinsel olgunluğa ulaşmakta, meslek edinme ve evlilik gibi konulara ilgi duymaktadır. Gelişim dönemlerini sağlıklı olarak tamamlamayan kişilerde çevreye uyum, davranış bozuklukları, akademik başarısızlık gibi sorunlar görülmekt</w:t>
      </w:r>
      <w:r w:rsidR="00D854DE">
        <w:rPr>
          <w:rFonts w:ascii="Times New Roman" w:hAnsi="Times New Roman" w:cs="Times New Roman"/>
          <w:sz w:val="24"/>
          <w:szCs w:val="24"/>
          <w:shd w:val="clear" w:color="auto" w:fill="FFFFFF"/>
        </w:rPr>
        <w:t>edir (Can vd</w:t>
      </w:r>
      <w:proofErr w:type="gramStart"/>
      <w:r w:rsidR="00D854DE">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w:t>
      </w:r>
      <w:proofErr w:type="gramEnd"/>
      <w:r w:rsidRPr="004464FA">
        <w:rPr>
          <w:rFonts w:ascii="Times New Roman" w:hAnsi="Times New Roman" w:cs="Times New Roman"/>
          <w:sz w:val="24"/>
          <w:szCs w:val="24"/>
          <w:shd w:val="clear" w:color="auto" w:fill="FFFFFF"/>
        </w:rPr>
        <w:t xml:space="preserve"> 2014: 128-132).</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Sigmund Freud’a göre ergenlik dönemi çeşitli çelişkilerin yaşandığı, huzurlu büyüme sürecinin bozulduğu, </w:t>
      </w:r>
      <w:proofErr w:type="spellStart"/>
      <w:r w:rsidRPr="004464FA">
        <w:rPr>
          <w:rFonts w:ascii="Times New Roman" w:hAnsi="Times New Roman" w:cs="Times New Roman"/>
          <w:sz w:val="24"/>
          <w:szCs w:val="24"/>
          <w:shd w:val="clear" w:color="auto" w:fill="FFFFFF"/>
        </w:rPr>
        <w:t>fallik</w:t>
      </w:r>
      <w:proofErr w:type="spellEnd"/>
      <w:r w:rsidRPr="004464FA">
        <w:rPr>
          <w:rFonts w:ascii="Times New Roman" w:hAnsi="Times New Roman" w:cs="Times New Roman"/>
          <w:sz w:val="24"/>
          <w:szCs w:val="24"/>
          <w:shd w:val="clear" w:color="auto" w:fill="FFFFFF"/>
        </w:rPr>
        <w:t xml:space="preserve"> dönemi çatışmasının tekrar yaşandığı, biyolojik dürtülerin yaşandığı fırtına ve stres dönemidir. </w:t>
      </w:r>
      <w:proofErr w:type="spellStart"/>
      <w:r w:rsidRPr="004464FA">
        <w:rPr>
          <w:rFonts w:ascii="Times New Roman" w:hAnsi="Times New Roman" w:cs="Times New Roman"/>
          <w:sz w:val="24"/>
          <w:szCs w:val="24"/>
          <w:shd w:val="clear" w:color="auto" w:fill="FFFFFF"/>
        </w:rPr>
        <w:t>Psikanalitik</w:t>
      </w:r>
      <w:proofErr w:type="spellEnd"/>
      <w:r w:rsidRPr="004464FA">
        <w:rPr>
          <w:rFonts w:ascii="Times New Roman" w:hAnsi="Times New Roman" w:cs="Times New Roman"/>
          <w:sz w:val="24"/>
          <w:szCs w:val="24"/>
          <w:shd w:val="clear" w:color="auto" w:fill="FFFFFF"/>
        </w:rPr>
        <w:t xml:space="preserve"> kurama göre ergenlik dönemi, diğer kişilik gelişim dönemlerinin değerlendirilip sorgulandığı dönemdir. Geçmiş dönemlerde kalan yaşantılar, anılar ve ilişkiler değerlendirilmektedir. Ergen bireyler bu dönemde hem geçmişini sorgulamakta hem de ailesinden ayrılmaya çalışmaktadır. Bu durumlar ergen bireyler üzerinde kaygı, stres ve ikili duygulara sebep olmaktadır. </w:t>
      </w:r>
      <w:proofErr w:type="spellStart"/>
      <w:r w:rsidRPr="004464FA">
        <w:rPr>
          <w:rFonts w:ascii="Times New Roman" w:hAnsi="Times New Roman" w:cs="Times New Roman"/>
          <w:sz w:val="24"/>
          <w:szCs w:val="24"/>
          <w:shd w:val="clear" w:color="auto" w:fill="FFFFFF"/>
        </w:rPr>
        <w:t>Psikanalitik</w:t>
      </w:r>
      <w:proofErr w:type="spellEnd"/>
      <w:r w:rsidRPr="004464FA">
        <w:rPr>
          <w:rFonts w:ascii="Times New Roman" w:hAnsi="Times New Roman" w:cs="Times New Roman"/>
          <w:sz w:val="24"/>
          <w:szCs w:val="24"/>
          <w:shd w:val="clear" w:color="auto" w:fill="FFFFFF"/>
        </w:rPr>
        <w:t xml:space="preserve"> kuramcılara göre ergen bireyler kimlik problemleriyle karşı </w:t>
      </w:r>
      <w:r w:rsidRPr="004464FA">
        <w:rPr>
          <w:rFonts w:ascii="Times New Roman" w:hAnsi="Times New Roman" w:cs="Times New Roman"/>
          <w:sz w:val="24"/>
          <w:szCs w:val="24"/>
          <w:shd w:val="clear" w:color="auto" w:fill="FFFFFF"/>
        </w:rPr>
        <w:lastRenderedPageBreak/>
        <w:t>karşıya kalmaktadır. Bu dönemde bireyler rol karmaşıklığı yaşamaktadır. Ergen bireyde var olan düşünceler, ideolojiler, değerler, roller ve idealler değişip dönüşebilmektedir. Ergen birey ailesine karşı bazen tam bir bağımlılık hali gösterebilirken bazen de yıkıcılığa varan bir bağımsızlık duygusuna kapılmaktadır. Bu dönemde bireyler daha çok bireyselleşme yoluna başvurmakta bu sayede kendi kimliğini ve kişiliğini oluşturmaktadır. Bireyselleşmenin artması için en büyük etken ergen bireylerin ebeveynlerinden uzaklaşmasıdır (Gürçay, 2008: 8-9).</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Sigmund Freud, sevgi yitimi bireylerin çökkünlük ve hayal kırıklığı yaşadığı, benlik saygılarını yitirdiği bu yüzden bu kişilerin intihara kalkıştığı ve farklı yönlere yöneldiği belirtilmektedir (Demirci, 2016: 18).</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Psikanalitik</w:t>
      </w:r>
      <w:proofErr w:type="spellEnd"/>
      <w:r w:rsidRPr="004464FA">
        <w:rPr>
          <w:rFonts w:ascii="Times New Roman" w:hAnsi="Times New Roman" w:cs="Times New Roman"/>
          <w:sz w:val="24"/>
          <w:szCs w:val="24"/>
          <w:shd w:val="clear" w:color="auto" w:fill="FFFFFF"/>
        </w:rPr>
        <w:t xml:space="preserve"> teoride ego işlevlerindeki bozukluk temel bir sorun olarak görülmektedir. Ego işlevlerindeki bozukluk sonucu bireyler gerçekleri anlamak ve yaşamak yerine bu durumdan kaçınmaktadır. Bu durum bireyleri madde kullanmaya yöneltmektedir. </w:t>
      </w:r>
      <w:proofErr w:type="spellStart"/>
      <w:r w:rsidRPr="004464FA">
        <w:rPr>
          <w:rFonts w:ascii="Times New Roman" w:hAnsi="Times New Roman" w:cs="Times New Roman"/>
          <w:sz w:val="24"/>
          <w:szCs w:val="24"/>
          <w:shd w:val="clear" w:color="auto" w:fill="FFFFFF"/>
        </w:rPr>
        <w:t>Psikanalitik</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gelişim dönemlerinde sevgi ve güven eksikliği yaşayan çocuklar, yetişkinlik döneminde yaşanan stres ve kaygı, insan hayatında ortaya çıkan yalnızlık ve bireyselleşme durumları, başarısızlıklar, hayal kırıklıkları, sakatlıklar ve aşağılık duyguları insanların hayatında karmaşalar yaratmaktadır. Bu karmaşalara çözüm bulamayan bireyler çözümü sigara, alkol ve uyuşturucu madde kullanımında aramaktadır (</w:t>
      </w:r>
      <w:proofErr w:type="spellStart"/>
      <w:r w:rsidRPr="004464FA">
        <w:rPr>
          <w:rFonts w:ascii="Times New Roman" w:hAnsi="Times New Roman" w:cs="Times New Roman"/>
          <w:sz w:val="24"/>
          <w:szCs w:val="24"/>
          <w:shd w:val="clear" w:color="auto" w:fill="FFFFFF"/>
        </w:rPr>
        <w:t>Baygal</w:t>
      </w:r>
      <w:proofErr w:type="spellEnd"/>
      <w:r w:rsidRPr="004464FA">
        <w:rPr>
          <w:rFonts w:ascii="Times New Roman" w:hAnsi="Times New Roman" w:cs="Times New Roman"/>
          <w:sz w:val="24"/>
          <w:szCs w:val="24"/>
          <w:shd w:val="clear" w:color="auto" w:fill="FFFFFF"/>
        </w:rPr>
        <w:t>, Ed. Adak, 2016: 268).</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Psikanalitik</w:t>
      </w:r>
      <w:proofErr w:type="spellEnd"/>
      <w:r w:rsidRPr="004464FA">
        <w:rPr>
          <w:rFonts w:ascii="Times New Roman" w:hAnsi="Times New Roman" w:cs="Times New Roman"/>
          <w:sz w:val="24"/>
          <w:szCs w:val="24"/>
          <w:shd w:val="clear" w:color="auto" w:fill="FFFFFF"/>
        </w:rPr>
        <w:t xml:space="preserve"> kuramına göre kişilerde görülen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gerginlik, huzursuzluk, depresyon ve stres durumları bağımlılığı etkileyen etmenler olmasının yanında madde kullanımının keyif verici özelliği daha çok ön plana çıkmaktadır. Kişilik gelişimlerini olumsuz bir şekilde tamamlayan bireylerde ortaya çıkan saldırganlık davranışı, maddenin keyif verici ve cinsel hazzı arttırıcı özellikleri bu saldırganlık davranışına karşı bir savunma mekanizması oluşturmaktadır (</w:t>
      </w:r>
      <w:proofErr w:type="spellStart"/>
      <w:r w:rsidRPr="004464FA">
        <w:rPr>
          <w:rFonts w:ascii="Times New Roman" w:hAnsi="Times New Roman" w:cs="Times New Roman"/>
          <w:sz w:val="24"/>
          <w:szCs w:val="24"/>
          <w:shd w:val="clear" w:color="auto" w:fill="FFFFFF"/>
        </w:rPr>
        <w:t>Olçay</w:t>
      </w:r>
      <w:proofErr w:type="spellEnd"/>
      <w:r w:rsidRPr="004464FA">
        <w:rPr>
          <w:rFonts w:ascii="Times New Roman" w:hAnsi="Times New Roman" w:cs="Times New Roman"/>
          <w:sz w:val="24"/>
          <w:szCs w:val="24"/>
          <w:shd w:val="clear" w:color="auto" w:fill="FFFFFF"/>
        </w:rPr>
        <w:t>, 2016: 30).</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Freud’a göre oral dönemi sağlıklı olarak tamamlayamayan bireyler ileride saplantı olarak aşırı yeme ve sigara içme gibi oral davranışlar sergilemektedir (</w:t>
      </w:r>
      <w:proofErr w:type="spellStart"/>
      <w:r w:rsidRPr="004464FA">
        <w:rPr>
          <w:rFonts w:ascii="Times New Roman" w:hAnsi="Times New Roman" w:cs="Times New Roman"/>
          <w:sz w:val="24"/>
          <w:szCs w:val="24"/>
          <w:shd w:val="clear" w:color="auto" w:fill="FFFFFF"/>
        </w:rPr>
        <w:t>Bee</w:t>
      </w:r>
      <w:proofErr w:type="spellEnd"/>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and</w:t>
      </w:r>
      <w:proofErr w:type="spellEnd"/>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Boyd</w:t>
      </w:r>
      <w:proofErr w:type="spellEnd"/>
      <w:r w:rsidRPr="004464FA">
        <w:rPr>
          <w:rFonts w:ascii="Times New Roman" w:hAnsi="Times New Roman" w:cs="Times New Roman"/>
          <w:sz w:val="24"/>
          <w:szCs w:val="24"/>
          <w:shd w:val="clear" w:color="auto" w:fill="FFFFFF"/>
        </w:rPr>
        <w:t>, 2009: 520).</w:t>
      </w:r>
    </w:p>
    <w:p w:rsidR="00410C1C" w:rsidRPr="00D854DE" w:rsidRDefault="00C938EB" w:rsidP="00D854DE">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 xml:space="preserve">Alkol kaygı, stres ve sıkıntı duygularını azaltan, rahatsızlık veren anıları ortadan kaldıran, güçlülük duygularını arttıran, bilinçdışı stresi azaltmaya yönelik etkileri </w:t>
      </w:r>
      <w:r w:rsidRPr="004464FA">
        <w:rPr>
          <w:rFonts w:ascii="Times New Roman" w:hAnsi="Times New Roman" w:cs="Times New Roman"/>
          <w:sz w:val="24"/>
          <w:szCs w:val="24"/>
          <w:shd w:val="clear" w:color="auto" w:fill="FFFFFF"/>
        </w:rPr>
        <w:lastRenderedPageBreak/>
        <w:t xml:space="preserve">bulunan bir maddedir. </w:t>
      </w:r>
      <w:proofErr w:type="spellStart"/>
      <w:r w:rsidRPr="004464FA">
        <w:rPr>
          <w:rFonts w:ascii="Times New Roman" w:hAnsi="Times New Roman" w:cs="Times New Roman"/>
          <w:sz w:val="24"/>
          <w:szCs w:val="24"/>
          <w:shd w:val="clear" w:color="auto" w:fill="FFFFFF"/>
        </w:rPr>
        <w:t>Psikanalitik</w:t>
      </w:r>
      <w:proofErr w:type="spellEnd"/>
      <w:r w:rsidRPr="004464FA">
        <w:rPr>
          <w:rFonts w:ascii="Times New Roman" w:hAnsi="Times New Roman" w:cs="Times New Roman"/>
          <w:sz w:val="24"/>
          <w:szCs w:val="24"/>
          <w:shd w:val="clear" w:color="auto" w:fill="FFFFFF"/>
        </w:rPr>
        <w:t xml:space="preserve"> kurama göre gelişim evrelerini sağlıklı atlatamamış, </w:t>
      </w:r>
      <w:proofErr w:type="spellStart"/>
      <w:r w:rsidRPr="004464FA">
        <w:rPr>
          <w:rFonts w:ascii="Times New Roman" w:hAnsi="Times New Roman" w:cs="Times New Roman"/>
          <w:sz w:val="24"/>
          <w:szCs w:val="24"/>
          <w:shd w:val="clear" w:color="auto" w:fill="FFFFFF"/>
        </w:rPr>
        <w:t>süperegosu</w:t>
      </w:r>
      <w:proofErr w:type="spellEnd"/>
      <w:r w:rsidRPr="004464FA">
        <w:rPr>
          <w:rFonts w:ascii="Times New Roman" w:hAnsi="Times New Roman" w:cs="Times New Roman"/>
          <w:sz w:val="24"/>
          <w:szCs w:val="24"/>
          <w:shd w:val="clear" w:color="auto" w:fill="FFFFFF"/>
        </w:rPr>
        <w:t xml:space="preserve"> baskın olan kişiler bilinçdışı sıkıntılarını azaltmak için alkole başvurmaktadır (Yılmaz, 2015: 53).</w:t>
      </w:r>
    </w:p>
    <w:p w:rsidR="00C938EB" w:rsidRPr="005615EB" w:rsidRDefault="00C938EB" w:rsidP="003A2ED3">
      <w:pPr>
        <w:pStyle w:val="Balk2"/>
        <w:spacing w:line="360" w:lineRule="auto"/>
        <w:ind w:firstLine="708"/>
      </w:pPr>
      <w:bookmarkStart w:id="19" w:name="_Toc4079449"/>
      <w:r>
        <w:t xml:space="preserve">1.3. </w:t>
      </w:r>
      <w:r w:rsidRPr="005615EB">
        <w:t>Sosyolojik Yaklaşımlar</w:t>
      </w:r>
      <w:bookmarkEnd w:id="19"/>
    </w:p>
    <w:p w:rsidR="00C938EB" w:rsidRPr="000C0637"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Sosyoloji biliminde yaklaşımlar, toplumsal yaşamda var olan temel ontolojik özelliklerle ilgili kabul ya da </w:t>
      </w:r>
      <w:proofErr w:type="spellStart"/>
      <w:r w:rsidRPr="004464FA">
        <w:rPr>
          <w:rFonts w:ascii="Times New Roman" w:hAnsi="Times New Roman" w:cs="Times New Roman"/>
          <w:sz w:val="24"/>
          <w:szCs w:val="24"/>
        </w:rPr>
        <w:t>sayıltıları</w:t>
      </w:r>
      <w:proofErr w:type="spellEnd"/>
      <w:r w:rsidRPr="004464FA">
        <w:rPr>
          <w:rFonts w:ascii="Times New Roman" w:hAnsi="Times New Roman" w:cs="Times New Roman"/>
          <w:sz w:val="24"/>
          <w:szCs w:val="24"/>
        </w:rPr>
        <w:t xml:space="preserve"> belirtmektedir. Yaklaşımlar, ontolojik içerikleri taşımaktadır. Sosyoloji biliminde mikro düzeyde </w:t>
      </w:r>
      <w:proofErr w:type="spellStart"/>
      <w:r w:rsidRPr="004464FA">
        <w:rPr>
          <w:rFonts w:ascii="Times New Roman" w:hAnsi="Times New Roman" w:cs="Times New Roman"/>
          <w:sz w:val="24"/>
          <w:szCs w:val="24"/>
        </w:rPr>
        <w:t>etkileşimcilik</w:t>
      </w:r>
      <w:proofErr w:type="spellEnd"/>
      <w:r w:rsidRPr="004464FA">
        <w:rPr>
          <w:rFonts w:ascii="Times New Roman" w:hAnsi="Times New Roman" w:cs="Times New Roman"/>
          <w:sz w:val="24"/>
          <w:szCs w:val="24"/>
        </w:rPr>
        <w:t xml:space="preserve">, makro düzeyde de </w:t>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ve çatışmacı yaklaşımlar bulunmaktadır (Kasa</w:t>
      </w:r>
      <w:r w:rsidR="00D854DE">
        <w:rPr>
          <w:rFonts w:ascii="Times New Roman" w:hAnsi="Times New Roman" w:cs="Times New Roman"/>
          <w:sz w:val="24"/>
          <w:szCs w:val="24"/>
        </w:rPr>
        <w:t xml:space="preserve">poğlu </w:t>
      </w:r>
      <w:proofErr w:type="spellStart"/>
      <w:r w:rsidR="00D854DE">
        <w:rPr>
          <w:rFonts w:ascii="Times New Roman" w:hAnsi="Times New Roman" w:cs="Times New Roman"/>
          <w:sz w:val="24"/>
          <w:szCs w:val="24"/>
        </w:rPr>
        <w:t>vd</w:t>
      </w:r>
      <w:proofErr w:type="spellEnd"/>
      <w:r w:rsidRPr="004464FA">
        <w:rPr>
          <w:rFonts w:ascii="Times New Roman" w:hAnsi="Times New Roman" w:cs="Times New Roman"/>
          <w:sz w:val="24"/>
          <w:szCs w:val="24"/>
        </w:rPr>
        <w:t>, 2001: 3-4).</w:t>
      </w:r>
    </w:p>
    <w:p w:rsidR="00C938EB" w:rsidRPr="005615EB" w:rsidRDefault="00C938EB" w:rsidP="003A2ED3">
      <w:pPr>
        <w:pStyle w:val="Balk3"/>
        <w:spacing w:line="360" w:lineRule="auto"/>
        <w:ind w:firstLine="708"/>
      </w:pPr>
      <w:bookmarkStart w:id="20" w:name="_Toc4079450"/>
      <w:r>
        <w:t xml:space="preserve">1.3.1. </w:t>
      </w:r>
      <w:proofErr w:type="spellStart"/>
      <w:r w:rsidRPr="005615EB">
        <w:t>Etkileşimci</w:t>
      </w:r>
      <w:proofErr w:type="spellEnd"/>
      <w:r w:rsidRPr="005615EB">
        <w:t xml:space="preserve"> Yaklaşım</w:t>
      </w:r>
      <w:bookmarkEnd w:id="20"/>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yaklaşımın savunucularından biri olan </w:t>
      </w:r>
      <w:proofErr w:type="spellStart"/>
      <w:r w:rsidRPr="004464FA">
        <w:rPr>
          <w:rFonts w:ascii="Times New Roman" w:hAnsi="Times New Roman" w:cs="Times New Roman"/>
          <w:sz w:val="24"/>
          <w:szCs w:val="24"/>
        </w:rPr>
        <w:t>Blumer</w:t>
      </w:r>
      <w:proofErr w:type="spellEnd"/>
      <w:r w:rsidRPr="004464FA">
        <w:rPr>
          <w:rFonts w:ascii="Times New Roman" w:hAnsi="Times New Roman" w:cs="Times New Roman"/>
          <w:sz w:val="24"/>
          <w:szCs w:val="24"/>
        </w:rPr>
        <w:t xml:space="preserve">’ e göre </w:t>
      </w: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yaklaşımın temel savı, bireylerin ilk olarak etrafında bulunan insanların davranışlarını yorumladıkları ve bu aşamadan sonra eylemsel faaliyete geçtikleridir. </w:t>
      </w:r>
      <w:proofErr w:type="spellStart"/>
      <w:r w:rsidRPr="004464FA">
        <w:rPr>
          <w:rFonts w:ascii="Times New Roman" w:hAnsi="Times New Roman" w:cs="Times New Roman"/>
          <w:sz w:val="24"/>
          <w:szCs w:val="24"/>
        </w:rPr>
        <w:t>Blumer</w:t>
      </w:r>
      <w:proofErr w:type="spellEnd"/>
      <w:r w:rsidRPr="004464FA">
        <w:rPr>
          <w:rFonts w:ascii="Times New Roman" w:hAnsi="Times New Roman" w:cs="Times New Roman"/>
          <w:sz w:val="24"/>
          <w:szCs w:val="24"/>
        </w:rPr>
        <w:t xml:space="preserve">’ e göre bireyler olaylara yorumunu katmadan eylemsel faaliyete geçmemektedir. </w:t>
      </w: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yaklaşımlara göre sosyal hayat sürekli hareketli bir şekilde devam etmekte ve karşılıklı ilişkiler çerçevesinde sürekli olarak değişmektedir (Kasa</w:t>
      </w:r>
      <w:r w:rsidR="00681E71">
        <w:rPr>
          <w:rFonts w:ascii="Times New Roman" w:hAnsi="Times New Roman" w:cs="Times New Roman"/>
          <w:sz w:val="24"/>
          <w:szCs w:val="24"/>
        </w:rPr>
        <w:t>poğlu vd</w:t>
      </w:r>
      <w:proofErr w:type="gramStart"/>
      <w:r w:rsidR="00681E71">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2001: 5).</w:t>
      </w:r>
    </w:p>
    <w:p w:rsidR="00C938EB"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yaklaşımın temel odağını toplumsal ilişkiler oluşturmaktadır. Bireylerin benliği, toplumsal değerler ve normların öğrenilip içselleştirilmesi veya bu değer ve normlara bireylerin kendi yorumlarını katmasıyla oluşmaktadır. Bireyler toplumdaki kültür kodları öğrenirken aynı zamanda kendi yorumsal ve anlamsal durumunu da işin içine katarak toplumdaki yerini almaktadır. Bireyler toplumdaki rol ve kuralları öğrenirken kendi rol ve kurallarını da belirlemektedir. Bu rol ve kurallar olaylara göre farklılık gösterip bireylerin sürekli olarak toplum içinde aktif olmasın</w:t>
      </w:r>
      <w:r w:rsidR="00372505">
        <w:rPr>
          <w:rFonts w:ascii="Times New Roman" w:hAnsi="Times New Roman" w:cs="Times New Roman"/>
          <w:sz w:val="24"/>
          <w:szCs w:val="24"/>
        </w:rPr>
        <w:t>ı</w:t>
      </w:r>
      <w:r w:rsidRPr="004464FA">
        <w:rPr>
          <w:rFonts w:ascii="Times New Roman" w:hAnsi="Times New Roman" w:cs="Times New Roman"/>
          <w:sz w:val="24"/>
          <w:szCs w:val="24"/>
        </w:rPr>
        <w:t xml:space="preserve"> sağlamaktadır (Görgün Baran, 2013: 13-14).</w:t>
      </w:r>
    </w:p>
    <w:p w:rsidR="00C938EB"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 gerçekliğin doğasına, öznel ve bağlamsal açıdan cevap aramakta ve bireylerin içinde bulundukları çevreyi </w:t>
      </w:r>
      <w:proofErr w:type="gramStart"/>
      <w:r w:rsidRPr="004464FA">
        <w:rPr>
          <w:rFonts w:ascii="Times New Roman" w:hAnsi="Times New Roman" w:cs="Times New Roman"/>
          <w:sz w:val="24"/>
          <w:szCs w:val="24"/>
        </w:rPr>
        <w:t>pragmatik</w:t>
      </w:r>
      <w:proofErr w:type="gramEnd"/>
      <w:r w:rsidRPr="004464FA">
        <w:rPr>
          <w:rFonts w:ascii="Times New Roman" w:hAnsi="Times New Roman" w:cs="Times New Roman"/>
          <w:sz w:val="24"/>
          <w:szCs w:val="24"/>
        </w:rPr>
        <w:t xml:space="preserve"> olarak yorumlayabilmesi için alternatifler sunmaktadır. </w:t>
      </w: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yaklaşıma göre bireylerin toplumdaki sosyal yapıyı oluşturan faktörler arasında bulunan okul, aile, iş yeri gibi ortamlarda girişimcilik davranışlarını kişisel özelliklerle beraber çevresel ve genetik faktörler oluşturmaktadır (Yener, 2018: 871-872).</w:t>
      </w:r>
    </w:p>
    <w:p w:rsidR="00C938EB"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lastRenderedPageBreak/>
        <w:t>Etkileşimci</w:t>
      </w:r>
      <w:proofErr w:type="spellEnd"/>
      <w:r w:rsidRPr="004464FA">
        <w:rPr>
          <w:rFonts w:ascii="Times New Roman" w:hAnsi="Times New Roman" w:cs="Times New Roman"/>
          <w:sz w:val="24"/>
          <w:szCs w:val="24"/>
        </w:rPr>
        <w:t xml:space="preserve"> yaklaşımcılara göre insan hayatının yapı taşları günlük yaşam etkinlikleridir. Bu gündelik yaşam etkinlikleri diğer kişilerle etkileşim sonucu ortaya çıkmaktadır (Dinçer, 2003: 107).</w:t>
      </w:r>
    </w:p>
    <w:p w:rsidR="00FA7CE1" w:rsidRPr="004464FA" w:rsidRDefault="00C938EB" w:rsidP="003A2ED3">
      <w:pPr>
        <w:spacing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yaklaşıma göre</w:t>
      </w:r>
      <w:r w:rsidR="007712B0">
        <w:rPr>
          <w:rFonts w:ascii="Times New Roman" w:hAnsi="Times New Roman" w:cs="Times New Roman"/>
          <w:sz w:val="24"/>
          <w:szCs w:val="24"/>
        </w:rPr>
        <w:t xml:space="preserve"> </w:t>
      </w:r>
      <w:r w:rsidRPr="004464FA">
        <w:rPr>
          <w:rFonts w:ascii="Times New Roman" w:hAnsi="Times New Roman" w:cs="Times New Roman"/>
          <w:sz w:val="24"/>
          <w:szCs w:val="24"/>
        </w:rPr>
        <w:t xml:space="preserve">sigara, alkol ve uyuşturucu maddeler kişilere, görüşlere, ideolojilere, kültürel yapıya, kişinin içinde bulunduğu psikolojik duruma göre çeşitli şekillerde algılanabilmektedir. </w:t>
      </w:r>
      <w:proofErr w:type="spellStart"/>
      <w:r w:rsidRPr="004464FA">
        <w:rPr>
          <w:rFonts w:ascii="Times New Roman" w:hAnsi="Times New Roman" w:cs="Times New Roman"/>
          <w:sz w:val="24"/>
          <w:szCs w:val="24"/>
        </w:rPr>
        <w:t>Etkileşimci</w:t>
      </w:r>
      <w:proofErr w:type="spellEnd"/>
      <w:r w:rsidRPr="004464FA">
        <w:rPr>
          <w:rFonts w:ascii="Times New Roman" w:hAnsi="Times New Roman" w:cs="Times New Roman"/>
          <w:sz w:val="24"/>
          <w:szCs w:val="24"/>
        </w:rPr>
        <w:t xml:space="preserve"> yaklaşıma göre madde kullanımı öğrenilen bir davranıştır. Sigara, alkol ve uyuşturucu madde bağımlılığının ortaya çıkması birey ve toplum etkileşimi sonucu oluşmaktadır. Örneğin; düzenli ve sürekli alkol kullanan bir ailede yetişen çocuklar ileride bunu bir hayat tarzı olarak benimsemekte ve alkol kullanımına devam etmektedir. Aynı durum sigara ve uyuşturucu madde için de geçerli olmaktadır. Sigara, alkol ve uyuşturucu madde kullananlar ise çevresi ile olan etkileşim sonucu, çevresinin bireyi etkilemesi ve teşvik etmesi sonucu bağımlı hale gelmektedir. Özellikle ergen bireyler açısından akran ve arkadaş grubu bir risk etmenini oluşturmaktadır. Ergen bireyler sigara, alkol ve uyuşturucu madde kullanımını çevresi içerisinde öğrenmekte ve daha sonra uygulamaya başlamaktadır. Madde bağımlısı olan gençler toplumdan dışlanmakta ve izole olmaktadır. Bu durum bağımlı olan gençleri birbirlerine daha çok yakınlaştırmakta ve bu durumu pe</w:t>
      </w:r>
      <w:r w:rsidR="00D854DE">
        <w:rPr>
          <w:rFonts w:ascii="Times New Roman" w:hAnsi="Times New Roman" w:cs="Times New Roman"/>
          <w:sz w:val="24"/>
          <w:szCs w:val="24"/>
        </w:rPr>
        <w:t>kiştirmektedir (</w:t>
      </w:r>
      <w:proofErr w:type="spellStart"/>
      <w:r w:rsidR="00D854DE">
        <w:rPr>
          <w:rFonts w:ascii="Times New Roman" w:hAnsi="Times New Roman" w:cs="Times New Roman"/>
          <w:sz w:val="24"/>
          <w:szCs w:val="24"/>
        </w:rPr>
        <w:t>Baygal</w:t>
      </w:r>
      <w:proofErr w:type="spellEnd"/>
      <w:r w:rsidR="00D854DE">
        <w:rPr>
          <w:rFonts w:ascii="Times New Roman" w:hAnsi="Times New Roman" w:cs="Times New Roman"/>
          <w:sz w:val="24"/>
          <w:szCs w:val="24"/>
        </w:rPr>
        <w:t xml:space="preserve"> vd</w:t>
      </w:r>
      <w:proofErr w:type="gramStart"/>
      <w:r w:rsidR="00D854DE">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2016: 272-274).</w:t>
      </w:r>
    </w:p>
    <w:p w:rsidR="00C938EB" w:rsidRPr="005615EB" w:rsidRDefault="00C938EB" w:rsidP="003A2ED3">
      <w:pPr>
        <w:pStyle w:val="Balk3"/>
        <w:spacing w:line="360" w:lineRule="auto"/>
        <w:ind w:firstLine="708"/>
      </w:pPr>
      <w:bookmarkStart w:id="21" w:name="_Toc4079451"/>
      <w:r>
        <w:t xml:space="preserve">1.3.2. </w:t>
      </w:r>
      <w:proofErr w:type="spellStart"/>
      <w:r w:rsidRPr="005615EB">
        <w:t>İşlevselci</w:t>
      </w:r>
      <w:proofErr w:type="spellEnd"/>
      <w:r w:rsidRPr="005615EB">
        <w:t xml:space="preserve"> Yaklaşım</w:t>
      </w:r>
      <w:bookmarkEnd w:id="21"/>
    </w:p>
    <w:p w:rsidR="00C938EB" w:rsidRPr="004464FA" w:rsidRDefault="00C938EB" w:rsidP="003A2ED3">
      <w:pPr>
        <w:spacing w:before="240" w:after="0" w:line="360" w:lineRule="auto"/>
        <w:jc w:val="both"/>
        <w:rPr>
          <w:rFonts w:ascii="Times New Roman" w:hAnsi="Times New Roman" w:cs="Times New Roman"/>
          <w:sz w:val="24"/>
          <w:szCs w:val="24"/>
        </w:rPr>
      </w:pPr>
      <w:r w:rsidRPr="004464FA">
        <w:rPr>
          <w:rFonts w:ascii="Times New Roman" w:hAnsi="Times New Roman" w:cs="Times New Roman"/>
          <w:sz w:val="24"/>
          <w:szCs w:val="24"/>
        </w:rPr>
        <w:tab/>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 sosyoloji biliminde en fazla kullanım alanına sahip olan makro yaklaşımdır. </w:t>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yaklaşıma göre toplum sistemini meydana getiren parçalar sürekli ilişki içerisindedir.</w:t>
      </w:r>
      <w:r w:rsidR="00372505">
        <w:rPr>
          <w:rFonts w:ascii="Times New Roman" w:hAnsi="Times New Roman" w:cs="Times New Roman"/>
          <w:sz w:val="24"/>
          <w:szCs w:val="24"/>
        </w:rPr>
        <w:t xml:space="preserve"> Amerikalı sosyolog </w:t>
      </w:r>
      <w:proofErr w:type="spellStart"/>
      <w:r w:rsidR="00372505">
        <w:rPr>
          <w:rFonts w:ascii="Times New Roman" w:hAnsi="Times New Roman" w:cs="Times New Roman"/>
          <w:sz w:val="24"/>
          <w:szCs w:val="24"/>
        </w:rPr>
        <w:t>Talcott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Parsons’</w:t>
      </w:r>
      <w:r w:rsidRPr="004464FA">
        <w:rPr>
          <w:rFonts w:ascii="Times New Roman" w:hAnsi="Times New Roman" w:cs="Times New Roman"/>
          <w:sz w:val="24"/>
          <w:szCs w:val="24"/>
        </w:rPr>
        <w:t>a</w:t>
      </w:r>
      <w:proofErr w:type="spellEnd"/>
      <w:r w:rsidRPr="004464FA">
        <w:rPr>
          <w:rFonts w:ascii="Times New Roman" w:hAnsi="Times New Roman" w:cs="Times New Roman"/>
          <w:sz w:val="24"/>
          <w:szCs w:val="24"/>
        </w:rPr>
        <w:t xml:space="preserve"> göre toplum bütünleştirici, koruyucu, uygulayıcı ve yönlendirici alt sistemlerden oluşmaktadır. Bu noktada toplumun bütünlüğünü sağlayan bir kurum da ailedir (Kasap</w:t>
      </w:r>
      <w:r w:rsidR="00D854DE">
        <w:rPr>
          <w:rFonts w:ascii="Times New Roman" w:hAnsi="Times New Roman" w:cs="Times New Roman"/>
          <w:sz w:val="24"/>
          <w:szCs w:val="24"/>
        </w:rPr>
        <w:t>oğlu vd</w:t>
      </w:r>
      <w:proofErr w:type="gramStart"/>
      <w:r w:rsidR="00D854DE">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2001: 10).</w:t>
      </w:r>
    </w:p>
    <w:p w:rsidR="00C938EB" w:rsidRPr="004464FA" w:rsidRDefault="00C938EB" w:rsidP="003A2ED3">
      <w:pPr>
        <w:spacing w:before="240"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yaklaşıma göre toplumdaki bütün öğeler birbirlerini etkilemektedir. Toplumun öğelerinden bir tanesindeki değişme toplumun diğer öğelerini de bozmaktadır. Bu yüzden </w:t>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yaklaşımda değişim istenmeyen bir durumdur. Toplumsal bütünleşme ve uyum, toplumsal düzenin sağlanması için önemli bir koşuldur. Geçiş döneminde bulunan gençlerin rollerini kazanırken topluma uyum </w:t>
      </w:r>
      <w:r w:rsidRPr="004464FA">
        <w:rPr>
          <w:rFonts w:ascii="Times New Roman" w:hAnsi="Times New Roman" w:cs="Times New Roman"/>
          <w:sz w:val="24"/>
          <w:szCs w:val="24"/>
        </w:rPr>
        <w:lastRenderedPageBreak/>
        <w:t>sağlaması, bütünleşmesi ve çatışmanın yaşanmaması toplum düzeni için önemlidir (Görgün Baran, 2013: 12).</w:t>
      </w:r>
    </w:p>
    <w:p w:rsidR="00C938EB" w:rsidRPr="004464FA" w:rsidRDefault="00C938EB" w:rsidP="003A2ED3">
      <w:pPr>
        <w:spacing w:before="240"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İşlevselcilik</w:t>
      </w:r>
      <w:proofErr w:type="spellEnd"/>
      <w:r w:rsidRPr="004464FA">
        <w:rPr>
          <w:rFonts w:ascii="Times New Roman" w:hAnsi="Times New Roman" w:cs="Times New Roman"/>
          <w:sz w:val="24"/>
          <w:szCs w:val="24"/>
        </w:rPr>
        <w:t xml:space="preserve"> yaklaşımı, bireylerin davranışlarının ve güdülerinin içselleştirilmiş toplumsal değerlerin bir işlevi olduğunu kabul etmektedir. Bu yaklaşımda işlevsel zorunluluklar ve temel ihtiyaçlar ön plana çıkmaktadır. </w:t>
      </w:r>
      <w:proofErr w:type="spellStart"/>
      <w:r w:rsidRPr="004464FA">
        <w:rPr>
          <w:rFonts w:ascii="Times New Roman" w:hAnsi="Times New Roman" w:cs="Times New Roman"/>
          <w:sz w:val="24"/>
          <w:szCs w:val="24"/>
        </w:rPr>
        <w:t>İşlevselcilik</w:t>
      </w:r>
      <w:proofErr w:type="spellEnd"/>
      <w:r w:rsidRPr="004464FA">
        <w:rPr>
          <w:rFonts w:ascii="Times New Roman" w:hAnsi="Times New Roman" w:cs="Times New Roman"/>
          <w:sz w:val="24"/>
          <w:szCs w:val="24"/>
        </w:rPr>
        <w:t xml:space="preserve"> yaklaşımı, toplumlar ve toplumsal kurallar arasında denge yaratan bir sistemdir (Günay, 2006: 531-532).</w:t>
      </w:r>
    </w:p>
    <w:p w:rsidR="00C938EB" w:rsidRPr="004464FA" w:rsidRDefault="00C938EB" w:rsidP="003A2ED3">
      <w:pPr>
        <w:spacing w:before="240"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yaklaşımcılar toplumu dengeye yönelen bir bütün şeklinde ele almaktadır. Bu yaklaşımların en büyük endişesi toplumsal düzenin nasıl sağlanıp devam ettirileceğidir. Bu düşünürlere göre toplumsal kurallar, normlar ve değerler toplumsal bütünleşmeyi sağlayan temel güç dinamikleridir (Dinçer, 2003: 103).</w:t>
      </w:r>
    </w:p>
    <w:p w:rsidR="00D854DE" w:rsidRDefault="00C938EB" w:rsidP="00681E71">
      <w:pPr>
        <w:spacing w:before="240" w:after="0" w:line="360" w:lineRule="auto"/>
        <w:ind w:firstLine="708"/>
        <w:jc w:val="both"/>
        <w:rPr>
          <w:rFonts w:ascii="Times New Roman" w:hAnsi="Times New Roman" w:cs="Times New Roman"/>
          <w:sz w:val="24"/>
          <w:szCs w:val="24"/>
        </w:rPr>
      </w:pP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 odağını toplum üzerine çevirmektedir. Toplumu insan vücuduna benzetmekte ve vücudun herhangi bir hücresinin zarar görmesi tüm vücudun zarar görmesi ve etkilenmesi anlamına gelmektedir. Bu yüzden bireyi ‘çevresi içinde birey’ olarak değerlendirmektedir. Toplumu oluşturan her bireyin toplumda bir işlevi vardır ve bu bireyler uyum içerisindedir. </w:t>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 madde bağımlılığını kişilerden ziyade topluma göre değe</w:t>
      </w:r>
      <w:r>
        <w:rPr>
          <w:rFonts w:ascii="Times New Roman" w:hAnsi="Times New Roman" w:cs="Times New Roman"/>
          <w:sz w:val="24"/>
          <w:szCs w:val="24"/>
        </w:rPr>
        <w:t>rlendirmektedir. Toplumun sosyo</w:t>
      </w:r>
      <w:r w:rsidRPr="004464FA">
        <w:rPr>
          <w:rFonts w:ascii="Times New Roman" w:hAnsi="Times New Roman" w:cs="Times New Roman"/>
          <w:sz w:val="24"/>
          <w:szCs w:val="24"/>
        </w:rPr>
        <w:t xml:space="preserve">kültürel yapısı, norm ve değerleri o toplumun bağımlılığa bakış açısını göstermektedir. Topluma uyum sağlayamayan, karmaşa, stres, </w:t>
      </w:r>
      <w:proofErr w:type="spellStart"/>
      <w:r w:rsidRPr="004464FA">
        <w:rPr>
          <w:rFonts w:ascii="Times New Roman" w:hAnsi="Times New Roman" w:cs="Times New Roman"/>
          <w:sz w:val="24"/>
          <w:szCs w:val="24"/>
        </w:rPr>
        <w:t>anksiyete</w:t>
      </w:r>
      <w:proofErr w:type="spellEnd"/>
      <w:r w:rsidRPr="004464FA">
        <w:rPr>
          <w:rFonts w:ascii="Times New Roman" w:hAnsi="Times New Roman" w:cs="Times New Roman"/>
          <w:sz w:val="24"/>
          <w:szCs w:val="24"/>
        </w:rPr>
        <w:t xml:space="preserve">, yabancılaşma ve toplumun doğurduğu işlevsel bozukluklar bireylerin madde kullanım konusunda kuralsızlık yaratabilmekte ve cazip bir hale gelmektedir. Ergen bireyler açısından grupta kabul görmek için madde kullanma, eğlence amaçlı kullanılan uyuşturucu maddeler, gerginlik halini ortadan kaldıran ve gevşeme duygusu veren alkol kullanımı, uyuşturucu maddeyi ekonomik pazar haline getirmek toplumdaki işlevsel bozukluklardan kaynaklanmaktadır. </w:t>
      </w:r>
      <w:proofErr w:type="spellStart"/>
      <w:r w:rsidRPr="004464FA">
        <w:rPr>
          <w:rFonts w:ascii="Times New Roman" w:hAnsi="Times New Roman" w:cs="Times New Roman"/>
          <w:sz w:val="24"/>
          <w:szCs w:val="24"/>
        </w:rPr>
        <w:t>İşlevselci</w:t>
      </w:r>
      <w:proofErr w:type="spellEnd"/>
      <w:r w:rsidRPr="004464FA">
        <w:rPr>
          <w:rFonts w:ascii="Times New Roman" w:hAnsi="Times New Roman" w:cs="Times New Roman"/>
          <w:sz w:val="24"/>
          <w:szCs w:val="24"/>
        </w:rPr>
        <w:t xml:space="preserve"> yaklaşıma göre sigara, alkol ve uyuşturucu madde kullanımı kişilerde fiziksel ve sosyal sorunlar meydana getirmekte ve bu durum da toplumda işlevsel bozukluklara neden olmaktadır (</w:t>
      </w:r>
      <w:proofErr w:type="spellStart"/>
      <w:r w:rsidRPr="004464FA">
        <w:rPr>
          <w:rFonts w:ascii="Times New Roman" w:hAnsi="Times New Roman" w:cs="Times New Roman"/>
          <w:sz w:val="24"/>
          <w:szCs w:val="24"/>
        </w:rPr>
        <w:t>Baygal</w:t>
      </w:r>
      <w:proofErr w:type="spellEnd"/>
      <w:r w:rsidR="00D854DE">
        <w:rPr>
          <w:rFonts w:ascii="Times New Roman" w:hAnsi="Times New Roman" w:cs="Times New Roman"/>
          <w:sz w:val="24"/>
          <w:szCs w:val="24"/>
        </w:rPr>
        <w:t xml:space="preserve"> vd</w:t>
      </w:r>
      <w:proofErr w:type="gramStart"/>
      <w:r w:rsidR="00D854DE">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2016: 270-271).</w:t>
      </w:r>
      <w:bookmarkStart w:id="22" w:name="_Toc4079452"/>
    </w:p>
    <w:p w:rsidR="00681E71" w:rsidRDefault="00681E71" w:rsidP="00681E71">
      <w:pPr>
        <w:spacing w:before="240" w:after="0" w:line="360" w:lineRule="auto"/>
        <w:ind w:firstLine="708"/>
        <w:jc w:val="both"/>
        <w:rPr>
          <w:rFonts w:ascii="Times New Roman" w:hAnsi="Times New Roman" w:cs="Times New Roman"/>
          <w:sz w:val="24"/>
          <w:szCs w:val="24"/>
        </w:rPr>
      </w:pPr>
    </w:p>
    <w:p w:rsidR="00681E71" w:rsidRPr="00681E71" w:rsidRDefault="00681E71" w:rsidP="00681E71">
      <w:pPr>
        <w:spacing w:before="240" w:after="0" w:line="360" w:lineRule="auto"/>
        <w:ind w:firstLine="708"/>
        <w:jc w:val="both"/>
        <w:rPr>
          <w:rFonts w:ascii="Times New Roman" w:hAnsi="Times New Roman" w:cs="Times New Roman"/>
          <w:sz w:val="24"/>
          <w:szCs w:val="24"/>
        </w:rPr>
      </w:pPr>
    </w:p>
    <w:p w:rsidR="00C938EB" w:rsidRPr="005615EB" w:rsidRDefault="00C938EB" w:rsidP="003A2ED3">
      <w:pPr>
        <w:pStyle w:val="Balk3"/>
        <w:spacing w:before="240" w:line="360" w:lineRule="auto"/>
        <w:ind w:firstLine="708"/>
      </w:pPr>
      <w:r>
        <w:lastRenderedPageBreak/>
        <w:t xml:space="preserve">1.3.3. </w:t>
      </w:r>
      <w:r w:rsidRPr="005615EB">
        <w:t>Çatışmacı Yaklaşım</w:t>
      </w:r>
      <w:bookmarkEnd w:id="22"/>
    </w:p>
    <w:p w:rsidR="00C938EB" w:rsidRPr="004464FA" w:rsidRDefault="00C938EB" w:rsidP="003A2ED3">
      <w:pPr>
        <w:spacing w:before="240"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Çatışmacı yaklaşımın düşünsel temelleri sanayi devriminde başlamış ve ana konusunu kapitalizm oluşturmuştur. Klasik çatışmacı yaklaşımı geliştiren Karl </w:t>
      </w:r>
      <w:proofErr w:type="spellStart"/>
      <w:r w:rsidRPr="004464FA">
        <w:rPr>
          <w:rFonts w:ascii="Times New Roman" w:hAnsi="Times New Roman" w:cs="Times New Roman"/>
          <w:sz w:val="24"/>
          <w:szCs w:val="24"/>
        </w:rPr>
        <w:t>Marx</w:t>
      </w:r>
      <w:proofErr w:type="spellEnd"/>
      <w:r w:rsidRPr="004464FA">
        <w:rPr>
          <w:rFonts w:ascii="Times New Roman" w:hAnsi="Times New Roman" w:cs="Times New Roman"/>
          <w:sz w:val="24"/>
          <w:szCs w:val="24"/>
        </w:rPr>
        <w:t xml:space="preserve"> kapitalist toplumda, üretim kaynaklarına ve araçlarına sahip kişilerin toplumun geri kalan kısmını sömürdüğü ve kapitalizmin de bu duruma zemin hazırladığını belirtmektedir. Toplumu sömüren kişiler ile toplumun geri kalan kısmı arasında ekonomik ve sosyal yönden çatışmalar yaşanmıştır (Yener, 2018: 873).</w:t>
      </w:r>
    </w:p>
    <w:p w:rsidR="00C938EB" w:rsidRPr="004464FA" w:rsidRDefault="00C938EB" w:rsidP="003A2ED3">
      <w:pPr>
        <w:spacing w:before="240"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Çatışmacı yaklaşımın temel vurgusu, toplumda bulunan sınıflar ve gruplar arasında siyasi, maddi ve sosyal eşitsizlikler üzerine vurgu yapıp var olan </w:t>
      </w:r>
      <w:proofErr w:type="spellStart"/>
      <w:r w:rsidRPr="004464FA">
        <w:rPr>
          <w:rFonts w:ascii="Times New Roman" w:hAnsi="Times New Roman" w:cs="Times New Roman"/>
          <w:sz w:val="24"/>
          <w:szCs w:val="24"/>
        </w:rPr>
        <w:t>sosyo</w:t>
      </w:r>
      <w:proofErr w:type="spellEnd"/>
      <w:r>
        <w:rPr>
          <w:rFonts w:ascii="Times New Roman" w:hAnsi="Times New Roman" w:cs="Times New Roman"/>
          <w:sz w:val="24"/>
          <w:szCs w:val="24"/>
        </w:rPr>
        <w:t>-</w:t>
      </w:r>
      <w:r w:rsidRPr="004464FA">
        <w:rPr>
          <w:rFonts w:ascii="Times New Roman" w:hAnsi="Times New Roman" w:cs="Times New Roman"/>
          <w:sz w:val="24"/>
          <w:szCs w:val="24"/>
        </w:rPr>
        <w:t>politik sistemi eleştirmektir. Çatışmacı yaklaşım düşünürleri, zıt olan baskın ideolojiler üzerinde durup sınıflar arasındaki güç mücadelelerini ele almaktadır (Kasa</w:t>
      </w:r>
      <w:r w:rsidR="00D854DE">
        <w:rPr>
          <w:rFonts w:ascii="Times New Roman" w:hAnsi="Times New Roman" w:cs="Times New Roman"/>
          <w:sz w:val="24"/>
          <w:szCs w:val="24"/>
        </w:rPr>
        <w:t>poğlu vd</w:t>
      </w:r>
      <w:proofErr w:type="gramStart"/>
      <w:r w:rsidR="00D854DE">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2011: 13-14).</w:t>
      </w:r>
    </w:p>
    <w:p w:rsidR="00C938EB" w:rsidRPr="004464FA" w:rsidRDefault="00C938EB" w:rsidP="003A2ED3">
      <w:pPr>
        <w:spacing w:before="240" w:line="360" w:lineRule="auto"/>
        <w:jc w:val="both"/>
        <w:rPr>
          <w:rFonts w:ascii="Times New Roman" w:hAnsi="Times New Roman" w:cs="Times New Roman"/>
          <w:sz w:val="24"/>
          <w:szCs w:val="24"/>
        </w:rPr>
      </w:pPr>
      <w:r w:rsidRPr="004464FA">
        <w:rPr>
          <w:rFonts w:ascii="Times New Roman" w:hAnsi="Times New Roman" w:cs="Times New Roman"/>
          <w:sz w:val="24"/>
          <w:szCs w:val="24"/>
        </w:rPr>
        <w:tab/>
        <w:t>Çatışmacı yaklaşımı savunan düşünürler toplumu, bireylerin temel gereksinimlerini maksimum seviyede karşılamak ve kaynaklara en yüksek seviyede ulaşmak için mücadele eden karşıt grupların oluşturduğu bir sistem olarak tanımlamaktadır. Çatışmacı yaklaşım genel olarak ekonomik ve kültürel üstünlüğü sağlayanlar ve bu üstünlüklere sahip olmak isteyen karşıt grupların oluşturduğu bir sistemdir. Çatışmacı yaklaşım eğitimde fırsat eşitsizliğine de karşı çıkmaktadır (Dinçer, 2003: 103-106).</w:t>
      </w:r>
    </w:p>
    <w:p w:rsidR="00C938EB" w:rsidRPr="004464FA" w:rsidRDefault="00C938EB" w:rsidP="003A2ED3">
      <w:pPr>
        <w:spacing w:before="240"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Çatışmacı yaklaşımın önde gelen düşünürlerinden olan </w:t>
      </w:r>
      <w:proofErr w:type="spellStart"/>
      <w:r w:rsidRPr="004464FA">
        <w:rPr>
          <w:rFonts w:ascii="Times New Roman" w:hAnsi="Times New Roman" w:cs="Times New Roman"/>
          <w:sz w:val="24"/>
          <w:szCs w:val="24"/>
        </w:rPr>
        <w:t>Marx</w:t>
      </w:r>
      <w:proofErr w:type="spellEnd"/>
      <w:r w:rsidRPr="004464FA">
        <w:rPr>
          <w:rFonts w:ascii="Times New Roman" w:hAnsi="Times New Roman" w:cs="Times New Roman"/>
          <w:sz w:val="24"/>
          <w:szCs w:val="24"/>
        </w:rPr>
        <w:t>, insan ilişkileri üzerinde toplumsal yapının şekillendirici bir rol oynadığını savunmaktadır. Genç bireylerin yaşadığı çevrenin davranış ve tutumları, sahip olduğu kültürel sermayesi, aile içerisinde öğrendiği normlar, değerler ve alışkanlıklar gençler üzerinde bir yatkınlık oluşturmaktadır. Sanayi ve kentleşme sonucu genç bireylerin aile içerisinde yeteri kadar sosyalleşememesi, toplumsal kurallara, normlara ve değerlere göre davranamaması, ekonomik yetersizlik yaşaması, sağlık ve eğitim gibi hizmetlerden tam olarak yararlanamaması gibi nedenler gençlerin aile, toplum ve sistemler ile çatışma yaşamasına neden olmaktadır (Görgün Baran, 2013: 13).</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lastRenderedPageBreak/>
        <w:tab/>
        <w:t xml:space="preserve">Toplumda dengenin, düzenin ve anlaşmanın olmaması, bireylerin hoşnutsuzluğu ve mücadelesi çatışma olarak değerlendirilmektedir. Çatışmacı anlayışı savunan düşünürler uyuşturucu maddeleri arasında ayrım yapıldığını savunmaktadır. Bazı maddelere yasak koyulduğu, bazılarının ise yasal olduğu belirtilmiştir. Yasak olan maddelerin yasa dışı yollarla bir kazanç kapısı haline getirildiği söylenmektedir. Uyuşturucu madde kullanım ve satışını yasaklayan kişilerin ve yapıların aynı zamanda uyuşturucu maddeden büyük gelirler elde ettiğini savunmaktadır. Çatışmacı yaklaşım, uyuşturucu kullanımının çeşitli tarzlarına güç ve baskıyla beraber nasıl ve neden tepki gösterildiğini de sorgulamaktadır. Ayrıca çatışmacı yaklaşım, daha çok ergen bireylerde görülen asilik, otoriteye başkaldırma, yakın çevresi ve toplum içerisinde yaşanan çatışmaların bu kişileri madde kullanımına ittiğini de </w:t>
      </w:r>
      <w:r w:rsidR="00360938">
        <w:rPr>
          <w:rFonts w:ascii="Times New Roman" w:hAnsi="Times New Roman" w:cs="Times New Roman"/>
          <w:sz w:val="24"/>
          <w:szCs w:val="24"/>
        </w:rPr>
        <w:t>belirtmektedir (</w:t>
      </w:r>
      <w:proofErr w:type="spellStart"/>
      <w:r w:rsidR="00360938">
        <w:rPr>
          <w:rFonts w:ascii="Times New Roman" w:hAnsi="Times New Roman" w:cs="Times New Roman"/>
          <w:sz w:val="24"/>
          <w:szCs w:val="24"/>
        </w:rPr>
        <w:t>Baygal</w:t>
      </w:r>
      <w:proofErr w:type="spellEnd"/>
      <w:r w:rsidR="00360938">
        <w:rPr>
          <w:rFonts w:ascii="Times New Roman" w:hAnsi="Times New Roman" w:cs="Times New Roman"/>
          <w:sz w:val="24"/>
          <w:szCs w:val="24"/>
        </w:rPr>
        <w:t xml:space="preserve"> vd</w:t>
      </w:r>
      <w:proofErr w:type="gramStart"/>
      <w:r w:rsidR="00360938">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2016: 272).</w:t>
      </w: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C938EB" w:rsidRDefault="00C938EB" w:rsidP="00C938EB">
      <w:pPr>
        <w:rPr>
          <w:rFonts w:ascii="Times New Roman" w:hAnsi="Times New Roman" w:cs="Times New Roman"/>
          <w:bCs/>
          <w:sz w:val="24"/>
          <w:szCs w:val="24"/>
        </w:rPr>
      </w:pPr>
    </w:p>
    <w:p w:rsidR="00C938EB" w:rsidRDefault="00C938EB" w:rsidP="00C938EB">
      <w:pPr>
        <w:jc w:val="center"/>
        <w:rPr>
          <w:rFonts w:ascii="Times New Roman" w:hAnsi="Times New Roman" w:cs="Times New Roman"/>
          <w:bCs/>
          <w:sz w:val="24"/>
          <w:szCs w:val="24"/>
        </w:rPr>
      </w:pPr>
    </w:p>
    <w:p w:rsidR="00295C80" w:rsidRDefault="00295C80" w:rsidP="003A2ED3">
      <w:pPr>
        <w:rPr>
          <w:rFonts w:ascii="Times New Roman" w:hAnsi="Times New Roman" w:cs="Times New Roman"/>
          <w:b/>
          <w:bCs/>
          <w:sz w:val="24"/>
          <w:szCs w:val="24"/>
        </w:rPr>
      </w:pPr>
    </w:p>
    <w:p w:rsidR="00C938EB" w:rsidRPr="00F8346F" w:rsidRDefault="00C938EB" w:rsidP="003A2ED3">
      <w:pPr>
        <w:spacing w:line="360" w:lineRule="auto"/>
        <w:jc w:val="center"/>
        <w:rPr>
          <w:rFonts w:ascii="Times New Roman" w:hAnsi="Times New Roman" w:cs="Times New Roman"/>
          <w:b/>
          <w:bCs/>
          <w:sz w:val="24"/>
          <w:szCs w:val="24"/>
        </w:rPr>
      </w:pPr>
      <w:r w:rsidRPr="00F8346F">
        <w:rPr>
          <w:rFonts w:ascii="Times New Roman" w:hAnsi="Times New Roman" w:cs="Times New Roman"/>
          <w:b/>
          <w:bCs/>
          <w:sz w:val="24"/>
          <w:szCs w:val="24"/>
        </w:rPr>
        <w:t>İKİNCİ BÖLÜM</w:t>
      </w:r>
    </w:p>
    <w:p w:rsidR="00C938EB" w:rsidRDefault="00C938EB" w:rsidP="003A2ED3">
      <w:pPr>
        <w:spacing w:line="360" w:lineRule="auto"/>
        <w:jc w:val="both"/>
        <w:rPr>
          <w:rFonts w:ascii="Times New Roman" w:hAnsi="Times New Roman" w:cs="Times New Roman"/>
          <w:bCs/>
          <w:sz w:val="24"/>
          <w:szCs w:val="24"/>
        </w:rPr>
      </w:pPr>
    </w:p>
    <w:p w:rsidR="00C938EB" w:rsidRPr="005615EB" w:rsidRDefault="00C938EB" w:rsidP="003A2ED3">
      <w:pPr>
        <w:pStyle w:val="Balk1"/>
        <w:spacing w:line="360" w:lineRule="auto"/>
        <w:ind w:firstLine="708"/>
        <w:jc w:val="left"/>
      </w:pPr>
      <w:bookmarkStart w:id="23" w:name="_Toc4079453"/>
      <w:r>
        <w:t xml:space="preserve">2. </w:t>
      </w:r>
      <w:r w:rsidRPr="005615EB">
        <w:t>MADDE BAĞIMLILIĞI VE TÜRLERİ</w:t>
      </w:r>
      <w:bookmarkEnd w:id="23"/>
    </w:p>
    <w:p w:rsidR="00C938EB" w:rsidRDefault="00C938EB" w:rsidP="003A2ED3">
      <w:pPr>
        <w:spacing w:line="360" w:lineRule="auto"/>
        <w:ind w:firstLine="708"/>
        <w:jc w:val="both"/>
        <w:rPr>
          <w:rFonts w:ascii="Times New Roman" w:hAnsi="Times New Roman" w:cs="Times New Roman"/>
          <w:sz w:val="24"/>
          <w:szCs w:val="24"/>
          <w:shd w:val="clear" w:color="auto" w:fill="FFFFFF"/>
        </w:rPr>
      </w:pP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EF0226">
        <w:rPr>
          <w:rFonts w:ascii="Times New Roman" w:hAnsi="Times New Roman" w:cs="Times New Roman"/>
          <w:sz w:val="24"/>
          <w:szCs w:val="24"/>
          <w:shd w:val="clear" w:color="auto" w:fill="FFFFFF"/>
        </w:rPr>
        <w:t>Bağımlılık kavramı yabancı bir terimden gelmektedir. Kendini bir şeye adamış olmak ya da birine köle olmak anlamlarına gelmektedir. Patolojik bir durum olup bir nesneye, kişiye karşı konulmaz bir arzu ile bağlanıp o varlığın etkisine girme durumudur. Bağımlılık durumu, kişiye ve çevresine önemli zararlar vermesine rağmen kişinin kendisine engel olamaması durumudur (Ersoy, 2015: 7). Bağımlılık herhangi bir kişiye, eşyaya ve maddeye karşı gelişebilmektedir. Günümüz toplumunun en büyük sorunlarından biri olan bağımlılık türü madde bağımlılığıdır.</w:t>
      </w:r>
    </w:p>
    <w:p w:rsidR="00C938EB" w:rsidRPr="004464FA" w:rsidRDefault="00C938EB" w:rsidP="003A2ED3">
      <w:pPr>
        <w:spacing w:line="360" w:lineRule="auto"/>
        <w:ind w:firstLine="708"/>
        <w:jc w:val="both"/>
        <w:rPr>
          <w:rFonts w:ascii="Times New Roman" w:hAnsi="Times New Roman" w:cs="Times New Roman"/>
          <w:sz w:val="24"/>
          <w:szCs w:val="24"/>
        </w:rPr>
      </w:pPr>
      <w:r w:rsidRPr="00EF0226">
        <w:rPr>
          <w:rFonts w:ascii="Times New Roman" w:hAnsi="Times New Roman" w:cs="Times New Roman"/>
          <w:sz w:val="24"/>
          <w:szCs w:val="24"/>
        </w:rPr>
        <w:t>Madde bağımlılığı, vücudun bir veya birden fazla işlevini olumsuz etkileyen maddelerin kullanılması, bu olumsuz etkilere rağmen madde kullanmaya devam edilmesi durumudur. Bağımlı, maddenin kimyasal yapısından ve verdiği geçici sahte mutluluk halinden dolayı maddeyi sürekli kullanma arzusu içine girmektedir. Madde azaltıldığında ya da kesildiğinde yoksunluk belirtileri ortaya çıkmaktadır (</w:t>
      </w:r>
      <w:proofErr w:type="spellStart"/>
      <w:r w:rsidRPr="00EF0226">
        <w:rPr>
          <w:rFonts w:ascii="Times New Roman" w:hAnsi="Times New Roman" w:cs="Times New Roman"/>
          <w:sz w:val="24"/>
          <w:szCs w:val="24"/>
        </w:rPr>
        <w:t>Gövebakan</w:t>
      </w:r>
      <w:proofErr w:type="spellEnd"/>
      <w:r w:rsidRPr="00EF0226">
        <w:rPr>
          <w:rFonts w:ascii="Times New Roman" w:hAnsi="Times New Roman" w:cs="Times New Roman"/>
          <w:sz w:val="24"/>
          <w:szCs w:val="24"/>
        </w:rPr>
        <w:t xml:space="preserve"> ve Duyan, 2015: 11-13). Madde temini kolay olmadığından dolayı bağımlı zamanının büyük çoğunluğunu madde temini ve kullanımı için harcamaktadır. Madde kullanımı bireyin kendisinde ve çevresinde zararlara neden olduğu için madde bağımlılığından korunmanın en cazip yolu madde kullanmaya hiç başlamamaktır.</w:t>
      </w:r>
    </w:p>
    <w:p w:rsidR="00C938EB" w:rsidRPr="00EF0226" w:rsidRDefault="003B29CA" w:rsidP="003A2ED3">
      <w:pPr>
        <w:spacing w:line="360" w:lineRule="auto"/>
        <w:ind w:firstLine="708"/>
        <w:jc w:val="both"/>
        <w:rPr>
          <w:rFonts w:ascii="Times New Roman" w:hAnsi="Times New Roman" w:cs="Times New Roman"/>
          <w:sz w:val="24"/>
          <w:szCs w:val="24"/>
          <w:shd w:val="clear" w:color="auto" w:fill="FFFFFF"/>
        </w:rPr>
      </w:pPr>
      <w:r>
        <w:rPr>
          <w:rFonts w:ascii="Times New Roman" w:hAnsi="Times New Roman" w:cs="Times New Roman"/>
          <w:noProof/>
          <w:sz w:val="24"/>
          <w:szCs w:val="24"/>
          <w:lang w:eastAsia="tr-TR"/>
        </w:rPr>
        <mc:AlternateContent>
          <mc:Choice Requires="wps">
            <w:drawing>
              <wp:anchor distT="0" distB="0" distL="114300" distR="114300" simplePos="0" relativeHeight="251665408" behindDoc="0" locked="0" layoutInCell="1" allowOverlap="1">
                <wp:simplePos x="0" y="0"/>
                <wp:positionH relativeFrom="column">
                  <wp:posOffset>2579370</wp:posOffset>
                </wp:positionH>
                <wp:positionV relativeFrom="paragraph">
                  <wp:posOffset>2139950</wp:posOffset>
                </wp:positionV>
                <wp:extent cx="257175" cy="161925"/>
                <wp:effectExtent l="0" t="0" r="9525" b="9525"/>
                <wp:wrapNone/>
                <wp:docPr id="7" name="Metin Kutusu 7"/>
                <wp:cNvGraphicFramePr/>
                <a:graphic xmlns:a="http://schemas.openxmlformats.org/drawingml/2006/main">
                  <a:graphicData uri="http://schemas.microsoft.com/office/word/2010/wordprocessingShape">
                    <wps:wsp>
                      <wps:cNvSpPr txBox="1"/>
                      <wps:spPr>
                        <a:xfrm>
                          <a:off x="0" y="0"/>
                          <a:ext cx="257175" cy="161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29CA" w:rsidRDefault="003B29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7" o:spid="_x0000_s1031" type="#_x0000_t202" style="position:absolute;left:0;text-align:left;margin-left:203.1pt;margin-top:168.5pt;width:20.25pt;height:12.7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" fillcolor="white [3201]" stroked="f" strokeweight=".5pt">
                <v:textbox>
                  <w:txbxContent>
                    <w:p w:rsidR="003B29CA" w:rsidRDefault="003B29CA"/>
                  </w:txbxContent>
                </v:textbox>
              </v:shape>
            </w:pict>
          </mc:Fallback>
        </mc:AlternateContent>
      </w:r>
      <w:r w:rsidR="00C938EB" w:rsidRPr="00EF0226">
        <w:rPr>
          <w:rFonts w:ascii="Times New Roman" w:hAnsi="Times New Roman" w:cs="Times New Roman"/>
          <w:sz w:val="24"/>
          <w:szCs w:val="24"/>
          <w:shd w:val="clear" w:color="auto" w:fill="FFFFFF"/>
        </w:rPr>
        <w:t xml:space="preserve">Bağımlılık kavramı geniş kapsamlı bir alana ve işbirliğine sahip bir konudur. Kişinin sağlığını </w:t>
      </w:r>
      <w:r w:rsidR="005D59DB">
        <w:rPr>
          <w:rFonts w:ascii="Times New Roman" w:hAnsi="Times New Roman" w:cs="Times New Roman"/>
          <w:sz w:val="24"/>
          <w:szCs w:val="24"/>
          <w:shd w:val="clear" w:color="auto" w:fill="FFFFFF"/>
        </w:rPr>
        <w:t>etkilemesinden dolayı tıp alanıyla,</w:t>
      </w:r>
      <w:r w:rsidR="00C938EB" w:rsidRPr="00EF0226">
        <w:rPr>
          <w:rFonts w:ascii="Times New Roman" w:hAnsi="Times New Roman" w:cs="Times New Roman"/>
          <w:sz w:val="24"/>
          <w:szCs w:val="24"/>
          <w:shd w:val="clear" w:color="auto" w:fill="FFFFFF"/>
        </w:rPr>
        <w:t xml:space="preserve"> kişinin toplum içindeki statüsü ve ilişkisi bakımından sosy</w:t>
      </w:r>
      <w:r w:rsidR="005D59DB">
        <w:rPr>
          <w:rFonts w:ascii="Times New Roman" w:hAnsi="Times New Roman" w:cs="Times New Roman"/>
          <w:sz w:val="24"/>
          <w:szCs w:val="24"/>
          <w:shd w:val="clear" w:color="auto" w:fill="FFFFFF"/>
        </w:rPr>
        <w:t>oloji ve sosyal hizmet alanıyla,</w:t>
      </w:r>
      <w:r w:rsidR="00C938EB" w:rsidRPr="00EF0226">
        <w:rPr>
          <w:rFonts w:ascii="Times New Roman" w:hAnsi="Times New Roman" w:cs="Times New Roman"/>
          <w:sz w:val="24"/>
          <w:szCs w:val="24"/>
          <w:shd w:val="clear" w:color="auto" w:fill="FFFFFF"/>
        </w:rPr>
        <w:t xml:space="preserve"> kişinin içinde bulunduğu ruh hali ve yalnızlık durumları n</w:t>
      </w:r>
      <w:r w:rsidR="00C24B74">
        <w:rPr>
          <w:rFonts w:ascii="Times New Roman" w:hAnsi="Times New Roman" w:cs="Times New Roman"/>
          <w:sz w:val="24"/>
          <w:szCs w:val="24"/>
          <w:shd w:val="clear" w:color="auto" w:fill="FFFFFF"/>
        </w:rPr>
        <w:t>edenleri ile psikoloji alanıyla</w:t>
      </w:r>
      <w:r w:rsidR="00C938EB" w:rsidRPr="00EF0226">
        <w:rPr>
          <w:rFonts w:ascii="Times New Roman" w:hAnsi="Times New Roman" w:cs="Times New Roman"/>
          <w:sz w:val="24"/>
          <w:szCs w:val="24"/>
          <w:shd w:val="clear" w:color="auto" w:fill="FFFFFF"/>
        </w:rPr>
        <w:t xml:space="preserve"> ve kişinin madde kullanımı sonucu suça karışma oranı yükse</w:t>
      </w:r>
      <w:r w:rsidR="00C24B74">
        <w:rPr>
          <w:rFonts w:ascii="Times New Roman" w:hAnsi="Times New Roman" w:cs="Times New Roman"/>
          <w:sz w:val="24"/>
          <w:szCs w:val="24"/>
          <w:shd w:val="clear" w:color="auto" w:fill="FFFFFF"/>
        </w:rPr>
        <w:t>ldiğinden dolayı hukuk alanıyla</w:t>
      </w:r>
      <w:r w:rsidR="00C938EB" w:rsidRPr="00EF0226">
        <w:rPr>
          <w:rFonts w:ascii="Times New Roman" w:hAnsi="Times New Roman" w:cs="Times New Roman"/>
          <w:sz w:val="24"/>
          <w:szCs w:val="24"/>
          <w:shd w:val="clear" w:color="auto" w:fill="FFFFFF"/>
        </w:rPr>
        <w:t xml:space="preserve"> ilgilidir (Gökler ve Koçak, 2008: 90). Bu alanların tümü toplum düzenini oluşturan ve toplumun işleyişi açısından önemli olan dinamiklerdir.</w:t>
      </w:r>
    </w:p>
    <w:p w:rsidR="00C938EB" w:rsidRPr="004464FA" w:rsidRDefault="00C938EB" w:rsidP="003A2ED3">
      <w:pPr>
        <w:spacing w:line="360" w:lineRule="auto"/>
        <w:ind w:firstLine="708"/>
        <w:jc w:val="both"/>
        <w:rPr>
          <w:rFonts w:ascii="Times New Roman" w:hAnsi="Times New Roman" w:cs="Times New Roman"/>
          <w:sz w:val="24"/>
          <w:szCs w:val="24"/>
        </w:rPr>
      </w:pPr>
      <w:r w:rsidRPr="00EF0226">
        <w:rPr>
          <w:rFonts w:ascii="Times New Roman" w:hAnsi="Times New Roman" w:cs="Times New Roman"/>
          <w:sz w:val="24"/>
          <w:szCs w:val="24"/>
        </w:rPr>
        <w:lastRenderedPageBreak/>
        <w:t>Madde, bağımlılığa yol açan, değişik şekillerde vücuda alınabilen, kötüye kullanım sonucu beyin, algılama ve biliş işlevlerinde</w:t>
      </w:r>
      <w:r w:rsidR="00CF219D">
        <w:rPr>
          <w:rFonts w:ascii="Times New Roman" w:hAnsi="Times New Roman" w:cs="Times New Roman"/>
          <w:sz w:val="24"/>
          <w:szCs w:val="24"/>
        </w:rPr>
        <w:t xml:space="preserve"> bozukluk meydana getiren</w:t>
      </w:r>
      <w:r w:rsidRPr="00EF0226">
        <w:rPr>
          <w:rFonts w:ascii="Times New Roman" w:hAnsi="Times New Roman" w:cs="Times New Roman"/>
          <w:sz w:val="24"/>
          <w:szCs w:val="24"/>
        </w:rPr>
        <w:t>, duygu durum değişikliklerine sebep olan kimyasallardır. Bağımlılık, herhangi bir aktivitenin ya da kimyasal maddenin kullanılması sonucu tolerans gelişiminin olması, alınan madde miktarının sürekli arttırılması, olumsuz sonuçlar doğurmasına rağmen madde kullanımına devam edilmesi ve madde bırakıldığında yoksunluk belirtilerinin ortaya çıkması durumudur. Kötüye kullanım, yasal olmayan maddenin kullanımı veya yasal olan maddelerin olumsuz etkiler verecek düzeyde kullanılmasıdır (Arabacı vd</w:t>
      </w:r>
      <w:proofErr w:type="gramStart"/>
      <w:r w:rsidRPr="00EF0226">
        <w:rPr>
          <w:rFonts w:ascii="Times New Roman" w:hAnsi="Times New Roman" w:cs="Times New Roman"/>
          <w:sz w:val="24"/>
          <w:szCs w:val="24"/>
        </w:rPr>
        <w:t>.,</w:t>
      </w:r>
      <w:proofErr w:type="gramEnd"/>
      <w:r w:rsidRPr="00EF0226">
        <w:rPr>
          <w:rFonts w:ascii="Times New Roman" w:hAnsi="Times New Roman" w:cs="Times New Roman"/>
          <w:sz w:val="24"/>
          <w:szCs w:val="24"/>
        </w:rPr>
        <w:t xml:space="preserve"> 2017: 135-136). Maddelerin kötüye kullanımı, maddelerin kimyasal yapılarından dolayı insan vücudunda zararların ortaya çıkmasına neden olmaktadır.</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EF0226">
        <w:rPr>
          <w:rFonts w:ascii="Times New Roman" w:hAnsi="Times New Roman" w:cs="Times New Roman"/>
          <w:sz w:val="24"/>
          <w:szCs w:val="24"/>
          <w:shd w:val="clear" w:color="auto" w:fill="FFFFFF"/>
        </w:rPr>
        <w:t>Bağımlılık aynı zamanda bireylerin bir nesne ile kurduğu duygusal ve zaruri ilişki durumudur. Çünkü birey bu madde olmadan hayatını günlük normal seyirde sürdürememekte ve bu maddenin zararlarının bilincinde olmasına rağmen o maddeden kurtulamamakta ve ilişki kurmak zorunda kalmaktadır (</w:t>
      </w:r>
      <w:r w:rsidRPr="00EF0226">
        <w:rPr>
          <w:rFonts w:ascii="Times New Roman" w:hAnsi="Times New Roman" w:cs="Times New Roman"/>
          <w:sz w:val="24"/>
          <w:szCs w:val="24"/>
        </w:rPr>
        <w:t>Oğuz ve Öğretir Özçelik, 2018: 536). Genellikle ilk kullanımdan bir şey olmaz, ben bağımlı olmam algıları ile madde kullanımına başlanılması sonucu bu durum devam etmekte ve bağımlılık meydana gelmektedir.</w:t>
      </w:r>
    </w:p>
    <w:p w:rsidR="00C938EB" w:rsidRPr="004464FA" w:rsidRDefault="00C938EB" w:rsidP="003A2ED3">
      <w:pPr>
        <w:spacing w:line="360" w:lineRule="auto"/>
        <w:ind w:firstLine="708"/>
        <w:jc w:val="both"/>
        <w:rPr>
          <w:rFonts w:ascii="Times New Roman" w:hAnsi="Times New Roman" w:cs="Times New Roman"/>
          <w:sz w:val="24"/>
          <w:szCs w:val="24"/>
        </w:rPr>
      </w:pPr>
      <w:r w:rsidRPr="00EF0226">
        <w:rPr>
          <w:rFonts w:ascii="Times New Roman" w:hAnsi="Times New Roman" w:cs="Times New Roman"/>
          <w:sz w:val="24"/>
          <w:szCs w:val="24"/>
        </w:rPr>
        <w:t>Sigara, alkol ve uyuşturucu madde bağımlılığı özellikle gençleri tehdit eden bir durumdur. Dünya genelinde ülkelerin sosyal ve kültürel açıdan sürekli olarak zarar görmesine sebep olan bağımlılık durumu artık ülkemizde de önemli bir sorun haline gelmiştir. Toplumların geleceği olan gençlerin bağımlılık sorunu ile sık karşılaşmış olmaları Türkiye için ciddi bir sorundur. Bu nedenlerden dolayı gerek dünyada gerekse Türkiye’de madde bağımlılığı sorununun önlenmesi adına hem sivil toplum örgütleri hem de resmi kuruluşlar beraber hareket ederek bu sorunun önüne geçmelidir (Gümüş vd</w:t>
      </w:r>
      <w:proofErr w:type="gramStart"/>
      <w:r w:rsidRPr="00EF0226">
        <w:rPr>
          <w:rFonts w:ascii="Times New Roman" w:hAnsi="Times New Roman" w:cs="Times New Roman"/>
          <w:sz w:val="24"/>
          <w:szCs w:val="24"/>
        </w:rPr>
        <w:t>.,</w:t>
      </w:r>
      <w:proofErr w:type="gramEnd"/>
      <w:r w:rsidRPr="00EF0226">
        <w:rPr>
          <w:rFonts w:ascii="Times New Roman" w:hAnsi="Times New Roman" w:cs="Times New Roman"/>
          <w:sz w:val="24"/>
          <w:szCs w:val="24"/>
        </w:rPr>
        <w:t xml:space="preserve"> 2011: 322-324). Madde bağımlılığı giderek artan bir sorun olduğundan dolayı toplumun bütün kademelerinde bulunan birimlerin bu soruna yönelik çözüm geliştirmesi ve tedbir alması önemlidir.</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rPr>
        <w:tab/>
      </w:r>
      <w:r w:rsidRPr="00EF0226">
        <w:rPr>
          <w:rFonts w:ascii="Times New Roman" w:hAnsi="Times New Roman" w:cs="Times New Roman"/>
          <w:sz w:val="24"/>
          <w:szCs w:val="24"/>
          <w:shd w:val="clear" w:color="auto" w:fill="FFFFFF"/>
        </w:rPr>
        <w:t xml:space="preserve">Madde bağımlılığı adalet, sağlık, güvenlik ve eğitim gibi birden fazla alanı ilgilendiren bir konu haline gelmiştir. Madde bağımlılığı dünyada olduğu gibi Türkiye’de de sık görülen ve toplumun işleyişini, sağlığını tehdit eden önemli sorunlardandır. Maddeye başlama yaşı ise sürekli düşmektedir (Altıntaş ve vd. 2004: </w:t>
      </w:r>
      <w:r w:rsidRPr="00EF0226">
        <w:rPr>
          <w:rFonts w:ascii="Times New Roman" w:hAnsi="Times New Roman" w:cs="Times New Roman"/>
          <w:sz w:val="24"/>
          <w:szCs w:val="24"/>
          <w:shd w:val="clear" w:color="auto" w:fill="FFFFFF"/>
        </w:rPr>
        <w:lastRenderedPageBreak/>
        <w:t xml:space="preserve">108). </w:t>
      </w:r>
      <w:r w:rsidRPr="00EF0226">
        <w:rPr>
          <w:rFonts w:ascii="Times New Roman" w:hAnsi="Times New Roman" w:cs="Times New Roman"/>
          <w:sz w:val="24"/>
          <w:szCs w:val="24"/>
        </w:rPr>
        <w:t>Madde kullanım yaşının sürekli olarak düşmesi ortaöğretim ve ilköğretim öğrencilerinin risk grubuna girmesine neden olmuştur. Özellikle ortaöğretim öğrencileri arasında madde kullanımının yaygınlaşmış olduğu ve okul önlerinde madde satıcılarının öğrencileri zehirlemek için hazır bekledikleri bilinmektedir (Kaçakçılıkla Mücadele Daire Baş</w:t>
      </w:r>
      <w:r w:rsidR="00360938">
        <w:rPr>
          <w:rFonts w:ascii="Times New Roman" w:hAnsi="Times New Roman" w:cs="Times New Roman"/>
          <w:sz w:val="24"/>
          <w:szCs w:val="24"/>
        </w:rPr>
        <w:t>kanlığı</w:t>
      </w:r>
      <w:r w:rsidRPr="00EF0226">
        <w:rPr>
          <w:rFonts w:ascii="Times New Roman" w:hAnsi="Times New Roman" w:cs="Times New Roman"/>
          <w:sz w:val="24"/>
          <w:szCs w:val="24"/>
        </w:rPr>
        <w:t>, 2003). Ergenlik döneminin getirdiği aşırı merak duygusu ve arkadaşlık kurma isteği öğrencileri farklı yönlere ve ortamlara yönlendirmekte bunun sonucunda madde kullanımı başlamaktadır. Madde kullanımına yönelen bu öğrenciler çeşitli sorunlar yaşayabilmekte, çeşitli suçlar işleyebilmekte ve kendileri ile beraber arkadaşlarını da bu bataklığa sürükleyebilmektedir.</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EF0226">
        <w:rPr>
          <w:rFonts w:ascii="Times New Roman" w:hAnsi="Times New Roman" w:cs="Times New Roman"/>
          <w:sz w:val="24"/>
          <w:szCs w:val="24"/>
          <w:shd w:val="clear" w:color="auto" w:fill="FFFFFF"/>
        </w:rPr>
        <w:t>Madde bağımlılığı, birçok alanı ilgilendirdiğinden dolayı çeşitli tanımlamalara sahiptir. Madde bağımlılığı fiziksel, ruhsal ve psikolojik yönden çeşitli değişikliklere sebep olmaktadır (Güleç vd. 2015: 457-458). Madde bağımlılığının tıp alanındaki tanımı ise; ilaç niteliğine sahip olan ve diğer maddelerin beyni olumsuz etkilemesinden dolayı keyif verici etki yaşatan ve madde kullanımı olmadığı zaman oluşan huzursuzluktan dolayı sürekli bir şekilde madde alma isteğinin oluştuğu bir beyin hastalığıdır (</w:t>
      </w:r>
      <w:proofErr w:type="spellStart"/>
      <w:r w:rsidRPr="00EF0226">
        <w:rPr>
          <w:rFonts w:ascii="Times New Roman" w:hAnsi="Times New Roman" w:cs="Times New Roman"/>
          <w:sz w:val="24"/>
          <w:szCs w:val="24"/>
          <w:shd w:val="clear" w:color="auto" w:fill="FFFFFF"/>
        </w:rPr>
        <w:t>Uzbay</w:t>
      </w:r>
      <w:proofErr w:type="spellEnd"/>
      <w:r w:rsidRPr="00EF0226">
        <w:rPr>
          <w:rFonts w:ascii="Times New Roman" w:hAnsi="Times New Roman" w:cs="Times New Roman"/>
          <w:sz w:val="24"/>
          <w:szCs w:val="24"/>
          <w:shd w:val="clear" w:color="auto" w:fill="FFFFFF"/>
        </w:rPr>
        <w:t>, 2015: 3). Alkol ve uyuşturucu maddelerin insanların merkezi sinir sistemi üzerinde etkide bulunması sonucu bağımlılık ve yoksunluk durumları ortaya çıkmaktadır.</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gramStart"/>
      <w:r w:rsidRPr="00EF0226">
        <w:rPr>
          <w:rFonts w:ascii="Times New Roman" w:hAnsi="Times New Roman" w:cs="Times New Roman"/>
          <w:sz w:val="24"/>
          <w:szCs w:val="24"/>
          <w:shd w:val="clear" w:color="auto" w:fill="FFFFFF"/>
        </w:rPr>
        <w:t xml:space="preserve">Kaçakçılık ve Organize Suçlarla Mücadele Daire Başkanlığı'nın hazırlamış olduğu rapora göre madde bağımlılığı; madde kullanımı sonucu kişinin sinir sistemini etkileyen ve kişinin psikolojik, ruhsal ve fiziksel dengesini bozan, toplum içinde huzursuzluğa sebep olup sosyal çözülmeler meydana getiren, bağımlılık yapan, yasal olarak bulundurulması, kullanılması ve satışının yasak olduğu, narkotik ve </w:t>
      </w:r>
      <w:proofErr w:type="spellStart"/>
      <w:r w:rsidRPr="00EF0226">
        <w:rPr>
          <w:rFonts w:ascii="Times New Roman" w:hAnsi="Times New Roman" w:cs="Times New Roman"/>
          <w:sz w:val="24"/>
          <w:szCs w:val="24"/>
          <w:shd w:val="clear" w:color="auto" w:fill="FFFFFF"/>
        </w:rPr>
        <w:t>psikotrop</w:t>
      </w:r>
      <w:proofErr w:type="spellEnd"/>
      <w:r w:rsidRPr="00EF0226">
        <w:rPr>
          <w:rFonts w:ascii="Times New Roman" w:hAnsi="Times New Roman" w:cs="Times New Roman"/>
          <w:sz w:val="24"/>
          <w:szCs w:val="24"/>
          <w:shd w:val="clear" w:color="auto" w:fill="FFFFFF"/>
        </w:rPr>
        <w:t xml:space="preserve"> sözcükleri ile ifade edilir (KOM, 2003). </w:t>
      </w:r>
      <w:proofErr w:type="gramEnd"/>
      <w:r w:rsidRPr="00EF0226">
        <w:rPr>
          <w:rFonts w:ascii="Times New Roman" w:hAnsi="Times New Roman" w:cs="Times New Roman"/>
          <w:sz w:val="24"/>
          <w:szCs w:val="24"/>
          <w:shd w:val="clear" w:color="auto" w:fill="FFFFFF"/>
        </w:rPr>
        <w:t>Emniyet Genel Müdürlüğü madde kullanımını engellemek ve satışını ortadan kaldırmak için çeşitli derecelerde caydırıcı cezaların uygulanmasını öngörmüştür.</w:t>
      </w:r>
    </w:p>
    <w:p w:rsidR="00C938EB" w:rsidRPr="004464FA" w:rsidRDefault="00C938EB" w:rsidP="003A2ED3">
      <w:pPr>
        <w:spacing w:line="360" w:lineRule="auto"/>
        <w:ind w:firstLine="708"/>
        <w:jc w:val="both"/>
        <w:rPr>
          <w:rFonts w:ascii="Times New Roman" w:hAnsi="Times New Roman" w:cs="Times New Roman"/>
          <w:sz w:val="24"/>
          <w:szCs w:val="24"/>
        </w:rPr>
      </w:pPr>
      <w:r w:rsidRPr="00EF0226">
        <w:rPr>
          <w:rFonts w:ascii="Times New Roman" w:hAnsi="Times New Roman" w:cs="Times New Roman"/>
          <w:sz w:val="24"/>
          <w:szCs w:val="24"/>
        </w:rPr>
        <w:t xml:space="preserve">Bireylere madde bağımlısı tanısı koyabilmek için aşağıda belirtilen özelliklerin en az üçünün kişide bulunması gerekir. </w:t>
      </w:r>
      <w:proofErr w:type="gramStart"/>
      <w:r w:rsidRPr="00EF0226">
        <w:rPr>
          <w:rFonts w:ascii="Times New Roman" w:hAnsi="Times New Roman" w:cs="Times New Roman"/>
          <w:sz w:val="24"/>
          <w:szCs w:val="24"/>
        </w:rPr>
        <w:t xml:space="preserve">Bu özellikler; yoksunluk belirtilerinin ortaya çıkması, tolerans gelişiminin olması, madde kullanmayı bırakmak için yapılan çabaların sonuçsuz kalması, fiziksel ve ruhsal sorunların ortaya çıkıp artmasına rağmen kişinin madde kullanmaya devam etmesi, maddeyi temin etmesi, kullanması ve bırakması için </w:t>
      </w:r>
      <w:r w:rsidRPr="00EF0226">
        <w:rPr>
          <w:rFonts w:ascii="Times New Roman" w:hAnsi="Times New Roman" w:cs="Times New Roman"/>
          <w:sz w:val="24"/>
          <w:szCs w:val="24"/>
        </w:rPr>
        <w:lastRenderedPageBreak/>
        <w:t>fazla zaman harcaması, kullanılan madde miktarını sürekli arttırması ve madde kullanımından dolayı kişisel, mesleki ve sosyal aktiviteleri azaltmasıdır (</w:t>
      </w:r>
      <w:proofErr w:type="spellStart"/>
      <w:r w:rsidRPr="00EF0226">
        <w:rPr>
          <w:rFonts w:ascii="Times New Roman" w:hAnsi="Times New Roman" w:cs="Times New Roman"/>
          <w:sz w:val="24"/>
          <w:szCs w:val="24"/>
        </w:rPr>
        <w:t>Gövebakan</w:t>
      </w:r>
      <w:proofErr w:type="spellEnd"/>
      <w:r w:rsidRPr="00EF0226">
        <w:rPr>
          <w:rFonts w:ascii="Times New Roman" w:hAnsi="Times New Roman" w:cs="Times New Roman"/>
          <w:sz w:val="24"/>
          <w:szCs w:val="24"/>
        </w:rPr>
        <w:t xml:space="preserve"> ve Duyan, 2015: 13-14). </w:t>
      </w:r>
      <w:proofErr w:type="gramEnd"/>
      <w:r w:rsidRPr="00EF0226">
        <w:rPr>
          <w:rFonts w:ascii="Times New Roman" w:hAnsi="Times New Roman" w:cs="Times New Roman"/>
          <w:sz w:val="24"/>
          <w:szCs w:val="24"/>
        </w:rPr>
        <w:t>Madde bağımlısı bireylerin çoğunda bu özelliklerin hepsi bulunabilmektedir. Çünkü madde bağımlıları maddenin tesiri altına girmekte ve çeşitli derecelerde kayıplar yaşamaktadır.</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gramStart"/>
      <w:r w:rsidRPr="00EF0226">
        <w:rPr>
          <w:rFonts w:ascii="Times New Roman" w:hAnsi="Times New Roman" w:cs="Times New Roman"/>
          <w:sz w:val="24"/>
          <w:szCs w:val="24"/>
          <w:shd w:val="clear" w:color="auto" w:fill="FFFFFF"/>
        </w:rPr>
        <w:t xml:space="preserve">Bağımlılık yapan madde; beynin kontrol mekanizmalarını ve bedenin tüm yapılarını etkileyerek, zaman içerisinde organlarda kalıcı zararlara sebep olan, psikolojik, fiziksel ve davranışsal problemlere neden olan, ruhsal sorunların ortaya çıkmasına neden olan, mutluluk ve haz verici gibi görünen sahte bir iyi oluş hali oluşturan, ilaç endüstrisi dışında yaşamın içinde gereksiz olan, doğal veya yapay yollarla üretilen maddelerdir (Azak, 2014: 66-68). </w:t>
      </w:r>
      <w:proofErr w:type="gramEnd"/>
      <w:r w:rsidRPr="00EF0226">
        <w:rPr>
          <w:rFonts w:ascii="Times New Roman" w:hAnsi="Times New Roman" w:cs="Times New Roman"/>
          <w:sz w:val="24"/>
          <w:szCs w:val="24"/>
          <w:shd w:val="clear" w:color="auto" w:fill="FFFFFF"/>
        </w:rPr>
        <w:t>Tıp alanında kullanılmak üzere ilaç endüstrisinde üretilen yatıştırıcı ve bağımlılık yapan ilaçların kötüye kullanımı da insanlar açısından olumsuz etkiler yaratmaktadır.</w:t>
      </w:r>
      <w:r w:rsidRPr="004464FA">
        <w:rPr>
          <w:rFonts w:ascii="Times New Roman" w:hAnsi="Times New Roman" w:cs="Times New Roman"/>
          <w:sz w:val="24"/>
          <w:szCs w:val="24"/>
          <w:shd w:val="clear" w:color="auto" w:fill="FFFFFF"/>
        </w:rPr>
        <w:t xml:space="preserve"> </w:t>
      </w:r>
    </w:p>
    <w:p w:rsidR="00C938EB" w:rsidRPr="004464FA" w:rsidRDefault="00C938EB" w:rsidP="003A2ED3">
      <w:pPr>
        <w:pStyle w:val="Balk2"/>
        <w:spacing w:line="360" w:lineRule="auto"/>
        <w:ind w:firstLine="708"/>
        <w:rPr>
          <w:shd w:val="clear" w:color="auto" w:fill="FFFFFF"/>
        </w:rPr>
      </w:pPr>
      <w:bookmarkStart w:id="24" w:name="_Toc4079454"/>
      <w:r>
        <w:rPr>
          <w:shd w:val="clear" w:color="auto" w:fill="FFFFFF"/>
        </w:rPr>
        <w:t xml:space="preserve">2.1. </w:t>
      </w:r>
      <w:r w:rsidRPr="004464FA">
        <w:rPr>
          <w:shd w:val="clear" w:color="auto" w:fill="FFFFFF"/>
        </w:rPr>
        <w:t>Bağımlılık Türleri</w:t>
      </w:r>
      <w:bookmarkEnd w:id="24"/>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EF0226">
        <w:rPr>
          <w:rFonts w:ascii="Times New Roman" w:hAnsi="Times New Roman" w:cs="Times New Roman"/>
          <w:sz w:val="24"/>
          <w:szCs w:val="24"/>
          <w:shd w:val="clear" w:color="auto" w:fill="FFFFFF"/>
        </w:rPr>
        <w:t>Bağımlılık genelde iki tür şeklinde ele alınır. Bunlar; psikolojik bağımlılık ve fiziksel bağımlılıktır. Psikolojik bağımlılık maddeyi sürekli alma isteği, fiziksel bağımlılıkta madde alınmadığı zaman yoksunluk belirtilerinin ortaya çıkmasıdır (Gökler ve Koçak, 2008: 91). Bu iki bağımlılık türü de bireylerin madde kullanımına alıştığı ve maddeyi sürekli olarak kullanma isteğinin meydana gelmesi durumudur.</w:t>
      </w:r>
    </w:p>
    <w:p w:rsidR="00C938EB" w:rsidRDefault="00C938EB" w:rsidP="00360938">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Bireylerin madde bağımlısı olduklarını söylemek için bağımlılık evrelerini tamamlamış </w:t>
      </w:r>
      <w:r w:rsidR="00360938">
        <w:rPr>
          <w:rFonts w:ascii="Times New Roman" w:hAnsi="Times New Roman" w:cs="Times New Roman"/>
          <w:sz w:val="24"/>
          <w:szCs w:val="24"/>
          <w:shd w:val="clear" w:color="auto" w:fill="FFFFFF"/>
        </w:rPr>
        <w:t>olması gerekmektedir. Bağımlılığın</w:t>
      </w:r>
      <w:r w:rsidRPr="004464FA">
        <w:rPr>
          <w:rFonts w:ascii="Times New Roman" w:hAnsi="Times New Roman" w:cs="Times New Roman"/>
          <w:sz w:val="24"/>
          <w:szCs w:val="24"/>
          <w:shd w:val="clear" w:color="auto" w:fill="FFFFFF"/>
        </w:rPr>
        <w:t xml:space="preserve"> psikolojik ve fiziksel </w:t>
      </w:r>
      <w:r w:rsidR="00360938">
        <w:rPr>
          <w:rFonts w:ascii="Times New Roman" w:hAnsi="Times New Roman" w:cs="Times New Roman"/>
          <w:sz w:val="24"/>
          <w:szCs w:val="24"/>
          <w:shd w:val="clear" w:color="auto" w:fill="FFFFFF"/>
        </w:rPr>
        <w:t>evreleri vardır</w:t>
      </w:r>
      <w:r w:rsidRPr="004464FA">
        <w:rPr>
          <w:rFonts w:ascii="Times New Roman" w:hAnsi="Times New Roman" w:cs="Times New Roman"/>
          <w:sz w:val="24"/>
          <w:szCs w:val="24"/>
          <w:shd w:val="clear" w:color="auto" w:fill="FFFFFF"/>
        </w:rPr>
        <w:t>. Psikolojik bağımlılık evreleri; maddeyi kullanmaya başlamayı düşünmesi, ilk maddeyi kullanması ve madde kullanmaya devam etmesi şeklindedir. Fiziksel bağımlılık evreleri ise; madde kullanımının ilerlemesi, maddeyi bırakma düşüncesi, tedavi olma evresi ve yeniden maddeyi kullanma evresidir (Ersoy, 2015: 7).</w:t>
      </w:r>
    </w:p>
    <w:p w:rsidR="00C938EB" w:rsidRPr="00C22092" w:rsidRDefault="00C938EB" w:rsidP="003A2ED3">
      <w:pPr>
        <w:pStyle w:val="Balk3"/>
        <w:spacing w:line="360" w:lineRule="auto"/>
        <w:ind w:firstLine="708"/>
        <w:rPr>
          <w:shd w:val="clear" w:color="auto" w:fill="FFFFFF"/>
        </w:rPr>
      </w:pPr>
      <w:bookmarkStart w:id="25" w:name="_Toc4079455"/>
      <w:r>
        <w:rPr>
          <w:shd w:val="clear" w:color="auto" w:fill="FFFFFF"/>
        </w:rPr>
        <w:t xml:space="preserve">2.1.1. </w:t>
      </w:r>
      <w:r w:rsidRPr="00C22092">
        <w:rPr>
          <w:shd w:val="clear" w:color="auto" w:fill="FFFFFF"/>
        </w:rPr>
        <w:t>Psikolojik Bağımlılık</w:t>
      </w:r>
      <w:bookmarkEnd w:id="25"/>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EF0226">
        <w:rPr>
          <w:rFonts w:ascii="Times New Roman" w:hAnsi="Times New Roman" w:cs="Times New Roman"/>
          <w:sz w:val="24"/>
          <w:szCs w:val="24"/>
        </w:rPr>
        <w:t xml:space="preserve">Madde veya ilaca karşı kişide oluşan arzu ve istek durumudur (Kılıç, 2016: 56). </w:t>
      </w:r>
      <w:r w:rsidRPr="00EF0226">
        <w:rPr>
          <w:rFonts w:ascii="Times New Roman" w:hAnsi="Times New Roman" w:cs="Times New Roman"/>
          <w:sz w:val="24"/>
          <w:szCs w:val="24"/>
          <w:shd w:val="clear" w:color="auto" w:fill="FFFFFF"/>
        </w:rPr>
        <w:t xml:space="preserve">Psikolojik bağımlılık, kişinin içinde bulunduğu huzursuzluktan ve sıkıntılardan kurtulmak amacıyla rahatlama, haz, doyum ve zevk vermesinden dolayı maddeye </w:t>
      </w:r>
      <w:r w:rsidRPr="00EF0226">
        <w:rPr>
          <w:rFonts w:ascii="Times New Roman" w:hAnsi="Times New Roman" w:cs="Times New Roman"/>
          <w:sz w:val="24"/>
          <w:szCs w:val="24"/>
          <w:shd w:val="clear" w:color="auto" w:fill="FFFFFF"/>
        </w:rPr>
        <w:lastRenderedPageBreak/>
        <w:t>düşkün olma durumudur. Genelde başlama ve alışma evrelerini içerir. Psikolojik bağımlılık önlenebilir. Psikolojik bağımlılıkta maddenin sürekli bir şekilde alınması için aşırı bir isteğin oluşması, kullanılan miktarda artış olmadan devam edilmesi, kullanılan maddenin zararlarının sadece kişiye yönelik olması durumudur (Türkan, 2011: 17). Psikolojik bağımlılık, madde kullanımının ilk evreleri olduğu için yoksunluk belirtileri ortaya çıkmadan bireylerin kendilerini kullandıkları maddeye muhtaç hissetmesi durumudur.</w:t>
      </w:r>
      <w:r>
        <w:rPr>
          <w:rFonts w:ascii="Times New Roman" w:hAnsi="Times New Roman" w:cs="Times New Roman"/>
          <w:sz w:val="24"/>
          <w:szCs w:val="24"/>
          <w:shd w:val="clear" w:color="auto" w:fill="FFFFFF"/>
        </w:rPr>
        <w:t xml:space="preserve"> </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Bağımlıların, psikolojik olarak tatmin olduğu ve bu tatmin sonucunda kendini bağımlısı olduğu öğeden uzaklaştıramamasıdır. H</w:t>
      </w:r>
      <w:r w:rsidR="00CF219D">
        <w:rPr>
          <w:rFonts w:ascii="Times New Roman" w:hAnsi="Times New Roman" w:cs="Times New Roman"/>
          <w:sz w:val="24"/>
          <w:szCs w:val="24"/>
        </w:rPr>
        <w:t>ız ve adrenalin, internet, yeme</w:t>
      </w:r>
      <w:r w:rsidRPr="004464FA">
        <w:rPr>
          <w:rFonts w:ascii="Times New Roman" w:hAnsi="Times New Roman" w:cs="Times New Roman"/>
          <w:sz w:val="24"/>
          <w:szCs w:val="24"/>
        </w:rPr>
        <w:t>-içme bağımlılığı, bir insana fazlasıyla bağlanma ve cinsel bağımlılık gibi hem insanların sağlığını bozan hem de gündelik hayat aktivitelerini olumsuz etkileyen bağımlılıklar sonucu, toplumla uyumsuzluk başlamakta ve çevreden tepki gelmektedir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77).</w:t>
      </w:r>
    </w:p>
    <w:p w:rsidR="00C938EB" w:rsidRPr="00C22092" w:rsidRDefault="00C938EB" w:rsidP="003A2ED3">
      <w:pPr>
        <w:pStyle w:val="Balk3"/>
        <w:spacing w:line="360" w:lineRule="auto"/>
        <w:ind w:firstLine="708"/>
        <w:rPr>
          <w:shd w:val="clear" w:color="auto" w:fill="FFFFFF"/>
        </w:rPr>
      </w:pPr>
      <w:bookmarkStart w:id="26" w:name="_Toc4079456"/>
      <w:r>
        <w:rPr>
          <w:shd w:val="clear" w:color="auto" w:fill="FFFFFF"/>
        </w:rPr>
        <w:t xml:space="preserve">2.1.2. </w:t>
      </w:r>
      <w:r w:rsidRPr="00C22092">
        <w:rPr>
          <w:shd w:val="clear" w:color="auto" w:fill="FFFFFF"/>
        </w:rPr>
        <w:t>Fiziksel Bağımlılık</w:t>
      </w:r>
      <w:bookmarkEnd w:id="26"/>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Vücudun ve beyin merkezinin maddeden etkilenmesi sonucu oluşan bağımlılık türüdür (Kılıç, 2016: 56).</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Maddelerin kullanılması sonucu bedenin bu maddelerin etkisinde kalması, bu maddelerin alınmaması ya da miktarında azalmalar yapılması sonucu bedenin yorgun düşmesi ve çeşitli sorunlar yaşaması durumudur. Fiziksel bağımlılığın önlenmesi ve tedavi edilmesi zordur. Çünkü madde kesildiğinde yoksunluk durumu ortaya çıkmaktadır. Yoksunluk, kullanılan maddenin miktarına ve cinsine göre değişiklik gösterip belirtileri titreme, sancı, sinirlilik, baş ağrısı, üşüme, kasılma, ishal, gözbebeğinin büyümesi, terleme ve uykusuzluktur (</w:t>
      </w:r>
      <w:proofErr w:type="spellStart"/>
      <w:r w:rsidRPr="004464FA">
        <w:rPr>
          <w:rFonts w:ascii="Times New Roman" w:hAnsi="Times New Roman" w:cs="Times New Roman"/>
          <w:sz w:val="24"/>
          <w:szCs w:val="24"/>
          <w:shd w:val="clear" w:color="auto" w:fill="FFFFFF"/>
        </w:rPr>
        <w:t>Olçay</w:t>
      </w:r>
      <w:proofErr w:type="spellEnd"/>
      <w:r w:rsidRPr="004464FA">
        <w:rPr>
          <w:rFonts w:ascii="Times New Roman" w:hAnsi="Times New Roman" w:cs="Times New Roman"/>
          <w:sz w:val="24"/>
          <w:szCs w:val="24"/>
          <w:shd w:val="clear" w:color="auto" w:fill="FFFFFF"/>
        </w:rPr>
        <w:t>, 2016: 11-12).</w:t>
      </w:r>
    </w:p>
    <w:p w:rsidR="00C938EB" w:rsidRPr="003C6428"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EF0226">
        <w:rPr>
          <w:rFonts w:ascii="Times New Roman" w:hAnsi="Times New Roman" w:cs="Times New Roman"/>
          <w:sz w:val="24"/>
          <w:szCs w:val="24"/>
          <w:shd w:val="clear" w:color="auto" w:fill="FFFFFF"/>
        </w:rPr>
        <w:t xml:space="preserve">Fiziksel bağımlılık, </w:t>
      </w:r>
      <w:r w:rsidRPr="00EF0226">
        <w:rPr>
          <w:rFonts w:ascii="Times New Roman" w:hAnsi="Times New Roman" w:cs="Times New Roman"/>
          <w:sz w:val="24"/>
          <w:szCs w:val="24"/>
        </w:rPr>
        <w:t>sigara, alkol ve uyuşturucu maddelerin keyif verici etkisine kapılıp alıştıktan sonra aşamalı olarak zehirlenme durumudur. Maddenin aniden kesilmesi ya da azaltılması sonucu yoksunluk belirtilerinin ortaya çıkması ve bu belirtilerin ruhsal ve fiziksel olma durumudur (</w:t>
      </w:r>
      <w:proofErr w:type="spellStart"/>
      <w:r w:rsidRPr="00EF0226">
        <w:rPr>
          <w:rFonts w:ascii="Times New Roman" w:hAnsi="Times New Roman" w:cs="Times New Roman"/>
          <w:sz w:val="24"/>
          <w:szCs w:val="24"/>
        </w:rPr>
        <w:t>Gövebakan</w:t>
      </w:r>
      <w:proofErr w:type="spellEnd"/>
      <w:r w:rsidRPr="00EF0226">
        <w:rPr>
          <w:rFonts w:ascii="Times New Roman" w:hAnsi="Times New Roman" w:cs="Times New Roman"/>
          <w:sz w:val="24"/>
          <w:szCs w:val="24"/>
        </w:rPr>
        <w:t xml:space="preserve"> ve Duyan, 2015: 77-78). Madde kullanıcılarında fiziksel bağımlılık geliştikten sonra oluşan yoksunluk belirtilerinin ortadan kalkması için tıbbi tedavi olunması gereklidir.</w:t>
      </w:r>
    </w:p>
    <w:p w:rsidR="00C938EB" w:rsidRDefault="00C938EB" w:rsidP="003A2ED3">
      <w:pPr>
        <w:spacing w:line="360" w:lineRule="auto"/>
        <w:jc w:val="both"/>
        <w:rPr>
          <w:rFonts w:ascii="Times New Roman" w:hAnsi="Times New Roman" w:cs="Times New Roman"/>
          <w:sz w:val="24"/>
          <w:szCs w:val="24"/>
        </w:rPr>
      </w:pPr>
    </w:p>
    <w:p w:rsidR="00C938EB" w:rsidRPr="004464FA" w:rsidRDefault="00C938EB" w:rsidP="003A2ED3">
      <w:pPr>
        <w:pStyle w:val="Balk2"/>
        <w:spacing w:line="360" w:lineRule="auto"/>
        <w:ind w:firstLine="708"/>
      </w:pPr>
      <w:bookmarkStart w:id="27" w:name="_Toc4079457"/>
      <w:r>
        <w:lastRenderedPageBreak/>
        <w:t xml:space="preserve">2.2. </w:t>
      </w:r>
      <w:r w:rsidRPr="004464FA">
        <w:t>Bağımlılık Yapan Maddeler</w:t>
      </w:r>
      <w:bookmarkEnd w:id="27"/>
    </w:p>
    <w:p w:rsidR="00C938EB" w:rsidRPr="004464FA" w:rsidRDefault="00C938EB" w:rsidP="003A2ED3">
      <w:pPr>
        <w:spacing w:line="360" w:lineRule="auto"/>
        <w:ind w:firstLine="708"/>
        <w:jc w:val="both"/>
        <w:rPr>
          <w:rFonts w:ascii="Times New Roman" w:hAnsi="Times New Roman" w:cs="Times New Roman"/>
          <w:b/>
          <w:sz w:val="24"/>
          <w:szCs w:val="24"/>
          <w:shd w:val="clear" w:color="auto" w:fill="FFFFFF"/>
        </w:rPr>
      </w:pPr>
      <w:r w:rsidRPr="004464FA">
        <w:rPr>
          <w:rFonts w:ascii="Times New Roman" w:hAnsi="Times New Roman" w:cs="Times New Roman"/>
          <w:sz w:val="24"/>
          <w:szCs w:val="24"/>
          <w:shd w:val="clear" w:color="auto" w:fill="FFFFFF"/>
        </w:rPr>
        <w:t>Bağımlılık yapan maddeler hem doğal yöntemler hem de sentetik yollarla üretilmektedir. Çok fazla sayıda bulunan bu maddelerin kimlikleri ve özellikleri farklı olsa bile insan vücudunda ortak zararlar meydana getirebilmektedirler. Kullanmaya başlama gerekçeleri ne olursa olsun, bu maddelerin ortak özelliği, bireylerde bağımlılık meydana getirmesidir (Çetin, 2013: 19-20).</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Bağımlılık yapan maddelerin farklı özellikleri olsa bile merkezi sinir sistemini etkileyerek insanların beyin işlevlerinden olan davranış, duygu ve düşünce durumlarında değişiklikler ortaya çıkarmaktadırlar. Madde kullanan kişi ilk kullanımda sahte mutluluk, haz, zevk, keyif alma, rahatlama, </w:t>
      </w:r>
      <w:proofErr w:type="gramStart"/>
      <w:r w:rsidRPr="004464FA">
        <w:rPr>
          <w:rFonts w:ascii="Times New Roman" w:hAnsi="Times New Roman" w:cs="Times New Roman"/>
          <w:sz w:val="24"/>
          <w:szCs w:val="24"/>
          <w:shd w:val="clear" w:color="auto" w:fill="FFFFFF"/>
        </w:rPr>
        <w:t>halüsinasyonlar</w:t>
      </w:r>
      <w:proofErr w:type="gramEnd"/>
      <w:r w:rsidRPr="004464FA">
        <w:rPr>
          <w:rFonts w:ascii="Times New Roman" w:hAnsi="Times New Roman" w:cs="Times New Roman"/>
          <w:sz w:val="24"/>
          <w:szCs w:val="24"/>
          <w:shd w:val="clear" w:color="auto" w:fill="FFFFFF"/>
        </w:rPr>
        <w:t xml:space="preserve"> görme ve sarhoşluk durumu ile karşı karşıya kalmakta ve gerçeklikten kopmaktadır (</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26).</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İlk kullanımdan sonra kullanıcıda meydana gelen sahte mutluluk halinin devamını sağlamak istemesi ve bu isteğin aşırı derecede artması sonucu kişiler karşı konulmaz bir istek ile madde aramaya başlamaktadır. Bu isteğin aşırılığı sonucu maddenin tekrar tekrar kullanılması sonucu tolerans oluşumu görülmektedir. Tolerans sonucu kullanıcı aldığı maddenin miktarını sürekli olarak arttırma yoluna gitmektedir. Kullanılan miktarın yetmemesi ve sürekli arttırılması sonucu bireyler bağımlı duruma düşmektedir (Karataş Terzi, 2009: 45).</w:t>
      </w:r>
    </w:p>
    <w:p w:rsidR="00C938EB" w:rsidRPr="00C22092"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Bağımlılık durumunu sadece uyuşturucu maddeler ile sınırlamak doğru değildir. Gündelik hayatta sık karşılaştığımız yeme-içme bağımlılığı, alışveriş, cinsellik ve elektronik ortam bağımlılığına sık rastlanmaktadır. Tüm bu bağımlılıkların ortak özelliği ise olumsuz sonuçların meydana gelmesidir. Diğer taraftan madde kullanıcılarına baktığımızda daha çok genç yaş grubunda kullanıldığı, erkeklerin daha fazla bağımlı olduğu, kullanıcıların toplumda statüsü ve rol bunalımı yaşadığı ve bu kullanıcıların genel olarak başarısız olduğu görülmektedir.</w:t>
      </w:r>
    </w:p>
    <w:p w:rsidR="00C938EB" w:rsidRPr="00C70633" w:rsidRDefault="00C938EB" w:rsidP="003A2ED3">
      <w:pPr>
        <w:pStyle w:val="Balk3"/>
        <w:spacing w:line="360" w:lineRule="auto"/>
        <w:ind w:firstLine="708"/>
        <w:rPr>
          <w:shd w:val="clear" w:color="auto" w:fill="FFFFFF"/>
        </w:rPr>
      </w:pPr>
      <w:bookmarkStart w:id="28" w:name="_Toc4079458"/>
      <w:r>
        <w:rPr>
          <w:shd w:val="clear" w:color="auto" w:fill="FFFFFF"/>
        </w:rPr>
        <w:t xml:space="preserve">2.2.1. </w:t>
      </w:r>
      <w:r w:rsidRPr="00C70633">
        <w:rPr>
          <w:shd w:val="clear" w:color="auto" w:fill="FFFFFF"/>
        </w:rPr>
        <w:t>Yasal Maddeler</w:t>
      </w:r>
      <w:bookmarkEnd w:id="28"/>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Bağımlılık yapan maddelerin çoğunun eski tarihlere dayandığı bilinmektedir. Eski tarihlerde keşfi ortaya çıkmış bu maddeler doğal yollar ile üretilmiştir. Gün geçtikçe teknolojinin gelişmesi, tıp ve kimya bilimlerinin ilerlemesi ile yapay yoldan </w:t>
      </w:r>
      <w:r w:rsidRPr="004464FA">
        <w:rPr>
          <w:rFonts w:ascii="Times New Roman" w:hAnsi="Times New Roman" w:cs="Times New Roman"/>
          <w:sz w:val="24"/>
          <w:szCs w:val="24"/>
          <w:shd w:val="clear" w:color="auto" w:fill="FFFFFF"/>
        </w:rPr>
        <w:lastRenderedPageBreak/>
        <w:t>elde edilen maddeler ortaya çıkmış, maddelerin çeşidi ve sayısı artmıştır. Bu maddeler üretim şekillerine ve insanlarda bıraktıkları etkiye göre sınıflandırılmaktadır. Ancak madde bağımlılığı ile ilgili birçok alan olduğu için, her bilim dalı kendine göre maddeleri sınıflandırmıştır. Sağlık bilimi, beyin merkezine etkisi olup olmamasına göre sınıflandırmaktadır. Hukuk bilimi, yasal olup olmamasına göre sınıflandırmaktadır. Sosyoloji bilimi, madde kullanan bireylerin toplum üzerindeki etkileşimi üzerine sını</w:t>
      </w:r>
      <w:r w:rsidR="00CF219D">
        <w:rPr>
          <w:rFonts w:ascii="Times New Roman" w:hAnsi="Times New Roman" w:cs="Times New Roman"/>
          <w:sz w:val="24"/>
          <w:szCs w:val="24"/>
          <w:shd w:val="clear" w:color="auto" w:fill="FFFFFF"/>
        </w:rPr>
        <w:t>flandırmaktadır. Bunun dışında Eczacılar T</w:t>
      </w:r>
      <w:r w:rsidRPr="004464FA">
        <w:rPr>
          <w:rFonts w:ascii="Times New Roman" w:hAnsi="Times New Roman" w:cs="Times New Roman"/>
          <w:sz w:val="24"/>
          <w:szCs w:val="24"/>
          <w:shd w:val="clear" w:color="auto" w:fill="FFFFFF"/>
        </w:rPr>
        <w:t>opluluğu, Dünya ve Avrupa Uyuşturucu Raporu’nun ve Dünya Sağlık Örgütü</w:t>
      </w:r>
      <w:r w:rsidR="00CF219D">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nün İlaç Bağımlılığı Uzmanlar Kurulunun yaptığı sınıflandırmalar vardır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(Çalışkan, 2018: 25-27).</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t xml:space="preserve">Yasal maddeler hukuksal yönden kullanılmasında, alım-satımında bir sakınca bulunmayan ve herhangi bir suç teşkil etmeyen maddelerdir. </w:t>
      </w:r>
      <w:r w:rsidRPr="004464FA">
        <w:rPr>
          <w:rFonts w:ascii="Times New Roman" w:hAnsi="Times New Roman" w:cs="Times New Roman"/>
          <w:sz w:val="24"/>
          <w:szCs w:val="24"/>
        </w:rPr>
        <w:t xml:space="preserve">Madde kullanıcıları maddeleri üç kaynaktan temin etmektedir. Bu kaynaklar; doktor reçetesi, yasal olarak satın almak ve yasadışı yollardan temin etmektir. Doktor reçetesi ile verilen ilaçlar; </w:t>
      </w:r>
      <w:proofErr w:type="spellStart"/>
      <w:r w:rsidRPr="004464FA">
        <w:rPr>
          <w:rFonts w:ascii="Times New Roman" w:hAnsi="Times New Roman" w:cs="Times New Roman"/>
          <w:sz w:val="24"/>
          <w:szCs w:val="24"/>
        </w:rPr>
        <w:t>benzodiazepin</w:t>
      </w:r>
      <w:proofErr w:type="spellEnd"/>
      <w:r w:rsidRPr="004464FA">
        <w:rPr>
          <w:rFonts w:ascii="Times New Roman" w:hAnsi="Times New Roman" w:cs="Times New Roman"/>
          <w:sz w:val="24"/>
          <w:szCs w:val="24"/>
        </w:rPr>
        <w:t xml:space="preserve"> türevleridir. Bu ilaçların amaçları dışında kullanımı bağımlılık yaratmaktadır. Yasal olarak satın alınan maddeler tütün, alkol, kafein ve uçucu maddelerdir (</w:t>
      </w:r>
      <w:proofErr w:type="spellStart"/>
      <w:r w:rsidRPr="004464FA">
        <w:rPr>
          <w:rFonts w:ascii="Times New Roman" w:hAnsi="Times New Roman" w:cs="Times New Roman"/>
          <w:sz w:val="24"/>
          <w:szCs w:val="24"/>
        </w:rPr>
        <w:t>Aykanat</w:t>
      </w:r>
      <w:proofErr w:type="spellEnd"/>
      <w:r w:rsidRPr="004464FA">
        <w:rPr>
          <w:rFonts w:ascii="Times New Roman" w:hAnsi="Times New Roman" w:cs="Times New Roman"/>
          <w:sz w:val="24"/>
          <w:szCs w:val="24"/>
        </w:rPr>
        <w:t>, 2016).</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Tütün</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b/>
          <w:sz w:val="24"/>
          <w:szCs w:val="24"/>
          <w:shd w:val="clear" w:color="auto" w:fill="FFFFFF"/>
        </w:rPr>
        <w:tab/>
      </w:r>
      <w:r w:rsidRPr="004464FA">
        <w:rPr>
          <w:rFonts w:ascii="Times New Roman" w:hAnsi="Times New Roman" w:cs="Times New Roman"/>
          <w:sz w:val="24"/>
          <w:szCs w:val="24"/>
          <w:shd w:val="clear" w:color="auto" w:fill="FFFFFF"/>
        </w:rPr>
        <w:t>Tütün bit</w:t>
      </w:r>
      <w:r w:rsidR="00CF219D">
        <w:rPr>
          <w:rFonts w:ascii="Times New Roman" w:hAnsi="Times New Roman" w:cs="Times New Roman"/>
          <w:sz w:val="24"/>
          <w:szCs w:val="24"/>
          <w:shd w:val="clear" w:color="auto" w:fill="FFFFFF"/>
        </w:rPr>
        <w:t>kisinin icadı ve kullanımı 16. y</w:t>
      </w:r>
      <w:r w:rsidRPr="004464FA">
        <w:rPr>
          <w:rFonts w:ascii="Times New Roman" w:hAnsi="Times New Roman" w:cs="Times New Roman"/>
          <w:sz w:val="24"/>
          <w:szCs w:val="24"/>
          <w:shd w:val="clear" w:color="auto" w:fill="FFFFFF"/>
        </w:rPr>
        <w:t xml:space="preserve">üzyıla denk gelmektedir. 1556 yılında Fransa’da Jean </w:t>
      </w:r>
      <w:proofErr w:type="spellStart"/>
      <w:r w:rsidRPr="004464FA">
        <w:rPr>
          <w:rFonts w:ascii="Times New Roman" w:hAnsi="Times New Roman" w:cs="Times New Roman"/>
          <w:sz w:val="24"/>
          <w:szCs w:val="24"/>
          <w:shd w:val="clear" w:color="auto" w:fill="FFFFFF"/>
        </w:rPr>
        <w:t>Nicot</w:t>
      </w:r>
      <w:proofErr w:type="spellEnd"/>
      <w:r w:rsidRPr="004464FA">
        <w:rPr>
          <w:rFonts w:ascii="Times New Roman" w:hAnsi="Times New Roman" w:cs="Times New Roman"/>
          <w:sz w:val="24"/>
          <w:szCs w:val="24"/>
          <w:shd w:val="clear" w:color="auto" w:fill="FFFFFF"/>
        </w:rPr>
        <w:t xml:space="preserve"> tarafından bulunup kullanılmaya başlanmıştır. Sigara içerisindeki bağımlılık yapan madde olan nikotinin adı da buradan gelmektedir. Fransa’dan sonra tütün kullanımı diğer Avrupa ülkelerine yayılmıştır. Tütünün ülkemizde üretimi ve tüketimi yasal olduğu için büyük ölçüde kullanılmaktadır. Doğal yollar ile üretilen tütünün içerisinde 4 bine yakın kimyasal madde vardır. Tütünün kullanımı daha çok sigara şeklinde olup bunun </w:t>
      </w:r>
      <w:proofErr w:type="spellStart"/>
      <w:r w:rsidRPr="004464FA">
        <w:rPr>
          <w:rFonts w:ascii="Times New Roman" w:hAnsi="Times New Roman" w:cs="Times New Roman"/>
          <w:sz w:val="24"/>
          <w:szCs w:val="24"/>
          <w:shd w:val="clear" w:color="auto" w:fill="FFFFFF"/>
        </w:rPr>
        <w:t>yanısıra</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pro</w:t>
      </w:r>
      <w:proofErr w:type="spellEnd"/>
      <w:r w:rsidRPr="004464FA">
        <w:rPr>
          <w:rFonts w:ascii="Times New Roman" w:hAnsi="Times New Roman" w:cs="Times New Roman"/>
          <w:sz w:val="24"/>
          <w:szCs w:val="24"/>
          <w:shd w:val="clear" w:color="auto" w:fill="FFFFFF"/>
        </w:rPr>
        <w:t xml:space="preserve">, nargile, pipo, </w:t>
      </w:r>
      <w:proofErr w:type="spellStart"/>
      <w:r w:rsidRPr="004464FA">
        <w:rPr>
          <w:rFonts w:ascii="Times New Roman" w:hAnsi="Times New Roman" w:cs="Times New Roman"/>
          <w:sz w:val="24"/>
          <w:szCs w:val="24"/>
          <w:shd w:val="clear" w:color="auto" w:fill="FFFFFF"/>
        </w:rPr>
        <w:t>enfile</w:t>
      </w:r>
      <w:proofErr w:type="spellEnd"/>
      <w:r w:rsidRPr="004464FA">
        <w:rPr>
          <w:rFonts w:ascii="Times New Roman" w:hAnsi="Times New Roman" w:cs="Times New Roman"/>
          <w:sz w:val="24"/>
          <w:szCs w:val="24"/>
          <w:shd w:val="clear" w:color="auto" w:fill="FFFFFF"/>
        </w:rPr>
        <w:t xml:space="preserve">, sarmalık kıyılmış tütün </w:t>
      </w:r>
      <w:proofErr w:type="spellStart"/>
      <w:r w:rsidRPr="004464FA">
        <w:rPr>
          <w:rFonts w:ascii="Times New Roman" w:hAnsi="Times New Roman" w:cs="Times New Roman"/>
          <w:sz w:val="24"/>
          <w:szCs w:val="24"/>
          <w:shd w:val="clear" w:color="auto" w:fill="FFFFFF"/>
        </w:rPr>
        <w:t>mamülü</w:t>
      </w:r>
      <w:proofErr w:type="spellEnd"/>
      <w:r w:rsidRPr="004464FA">
        <w:rPr>
          <w:rFonts w:ascii="Times New Roman" w:hAnsi="Times New Roman" w:cs="Times New Roman"/>
          <w:sz w:val="24"/>
          <w:szCs w:val="24"/>
          <w:shd w:val="clear" w:color="auto" w:fill="FFFFFF"/>
        </w:rPr>
        <w:t xml:space="preserve"> ve yaprakları çiğnenerek kullanılmaktadır (Çalışkan, 2018: 27-28).</w:t>
      </w:r>
    </w:p>
    <w:p w:rsidR="00C938EB"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Dünyada en yaygın kullanılan bağımlılık yapan madde tütündür. Amerika’dan Avrupa’ya coğrafi keşifler sırasında İspanyollar tarafından getirilmiş ve kullanılmaya başlanmıştır. Tütün, yasal olarak üretilen, kullanılan ve satılan, insan vücuduna önemli zararlar veren tek maddedir. Sigara ilk kullanımlarda olmasa bile sürekli kullanıldığında </w:t>
      </w:r>
      <w:r w:rsidRPr="004464FA">
        <w:rPr>
          <w:rFonts w:ascii="Times New Roman" w:hAnsi="Times New Roman" w:cs="Times New Roman"/>
          <w:sz w:val="24"/>
          <w:szCs w:val="24"/>
        </w:rPr>
        <w:lastRenderedPageBreak/>
        <w:t>bağımlılık yapabilen bir maddedir. Sigara içen her dört kişiden üçü sigara tiryakisi olmaktadır (Can, 2017: 32-34).</w:t>
      </w:r>
    </w:p>
    <w:p w:rsidR="00C938EB" w:rsidRPr="00534B6C" w:rsidRDefault="00534B6C" w:rsidP="003A2ED3">
      <w:pPr>
        <w:pStyle w:val="ResimYazs"/>
        <w:spacing w:line="360" w:lineRule="auto"/>
        <w:jc w:val="center"/>
        <w:rPr>
          <w:rFonts w:ascii="Times New Roman" w:hAnsi="Times New Roman" w:cs="Times New Roman"/>
          <w:b w:val="0"/>
          <w:bCs w:val="0"/>
          <w:color w:val="auto"/>
          <w:sz w:val="24"/>
          <w:szCs w:val="24"/>
        </w:rPr>
      </w:pPr>
      <w:bookmarkStart w:id="29" w:name="_Toc374852"/>
      <w:r w:rsidRPr="00534B6C">
        <w:rPr>
          <w:rFonts w:ascii="Times New Roman" w:hAnsi="Times New Roman" w:cs="Times New Roman"/>
          <w:color w:val="auto"/>
          <w:sz w:val="24"/>
          <w:szCs w:val="24"/>
        </w:rPr>
        <w:t xml:space="preserve">Grafik </w:t>
      </w:r>
      <w:r>
        <w:rPr>
          <w:rFonts w:ascii="Times New Roman" w:hAnsi="Times New Roman" w:cs="Times New Roman"/>
          <w:color w:val="auto"/>
          <w:sz w:val="24"/>
          <w:szCs w:val="24"/>
        </w:rPr>
        <w:t>1.</w:t>
      </w:r>
      <w:r w:rsidRPr="00534B6C">
        <w:rPr>
          <w:rFonts w:ascii="Times New Roman" w:hAnsi="Times New Roman" w:cs="Times New Roman"/>
          <w:color w:val="auto"/>
          <w:sz w:val="24"/>
          <w:szCs w:val="24"/>
        </w:rPr>
        <w:fldChar w:fldCharType="begin"/>
      </w:r>
      <w:r w:rsidRPr="00534B6C">
        <w:rPr>
          <w:rFonts w:ascii="Times New Roman" w:hAnsi="Times New Roman" w:cs="Times New Roman"/>
          <w:color w:val="auto"/>
          <w:sz w:val="24"/>
          <w:szCs w:val="24"/>
        </w:rPr>
        <w:instrText xml:space="preserve"> SEQ Grafik \* ARABIC </w:instrText>
      </w:r>
      <w:r w:rsidRPr="00534B6C">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1</w:t>
      </w:r>
      <w:r w:rsidRPr="00534B6C">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534B6C">
        <w:rPr>
          <w:rFonts w:ascii="Times New Roman" w:hAnsi="Times New Roman" w:cs="Times New Roman"/>
          <w:color w:val="auto"/>
          <w:sz w:val="24"/>
          <w:szCs w:val="24"/>
        </w:rPr>
        <w:t xml:space="preserve"> Dünyadaki Ülkelerin Sigara Kullanma Oranları</w:t>
      </w:r>
      <w:bookmarkEnd w:id="29"/>
      <w:r w:rsidR="00360938">
        <w:rPr>
          <w:rFonts w:ascii="Times New Roman" w:hAnsi="Times New Roman" w:cs="Times New Roman"/>
          <w:color w:val="auto"/>
          <w:sz w:val="24"/>
          <w:szCs w:val="24"/>
        </w:rPr>
        <w:t xml:space="preserve"> (%)</w:t>
      </w:r>
    </w:p>
    <w:p w:rsidR="00C938EB" w:rsidRPr="00DD49B6" w:rsidRDefault="00DD49B6" w:rsidP="003A2ED3">
      <w:pPr>
        <w:spacing w:line="360" w:lineRule="auto"/>
        <w:ind w:firstLine="709"/>
        <w:jc w:val="both"/>
        <w:rPr>
          <w:rFonts w:ascii="Times New Roman" w:hAnsi="Times New Roman" w:cs="Times New Roman"/>
          <w:noProof/>
          <w:sz w:val="24"/>
          <w:szCs w:val="24"/>
          <w:shd w:val="clear" w:color="auto" w:fill="FFFFFF"/>
          <w:lang w:eastAsia="tr-TR"/>
        </w:rPr>
      </w:pPr>
      <w:r w:rsidRPr="008A4A4B">
        <w:rPr>
          <w:rFonts w:asciiTheme="majorBidi" w:hAnsiTheme="majorBidi" w:cstheme="majorBidi"/>
          <w:noProof/>
          <w:sz w:val="24"/>
          <w:szCs w:val="24"/>
          <w:shd w:val="clear" w:color="auto" w:fill="FFFFFF"/>
          <w:lang w:eastAsia="tr-TR"/>
        </w:rPr>
        <w:drawing>
          <wp:inline distT="0" distB="0" distL="0" distR="0" wp14:anchorId="451A6158" wp14:editId="20154623">
            <wp:extent cx="4428490" cy="2276475"/>
            <wp:effectExtent l="0" t="0" r="0" b="0"/>
            <wp:docPr id="20" name="Resim 20" descr="C:\Users\YASİN\Desktop\resul\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İN\Desktop\resul\indir.png"/>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33893" cy="2279252"/>
                    </a:xfrm>
                    <a:prstGeom prst="rect">
                      <a:avLst/>
                    </a:prstGeom>
                    <a:noFill/>
                    <a:ln>
                      <a:noFill/>
                    </a:ln>
                  </pic:spPr>
                </pic:pic>
              </a:graphicData>
            </a:graphic>
          </wp:inline>
        </w:drawing>
      </w:r>
      <w:r w:rsidR="00C938EB">
        <w:rPr>
          <w:rFonts w:ascii="Times New Roman" w:hAnsi="Times New Roman" w:cs="Times New Roman"/>
          <w:noProof/>
          <w:sz w:val="24"/>
          <w:szCs w:val="24"/>
          <w:shd w:val="clear" w:color="auto" w:fill="FFFFFF"/>
          <w:lang w:eastAsia="tr-TR"/>
        </w:rPr>
        <w:t xml:space="preserve">    </w:t>
      </w:r>
    </w:p>
    <w:p w:rsidR="00C938EB" w:rsidRPr="00D65659" w:rsidRDefault="00C938EB" w:rsidP="003A2ED3">
      <w:pPr>
        <w:spacing w:line="360" w:lineRule="auto"/>
        <w:ind w:firstLine="709"/>
        <w:jc w:val="both"/>
        <w:rPr>
          <w:rFonts w:ascii="Times New Roman" w:hAnsi="Times New Roman" w:cs="Times New Roman"/>
          <w:sz w:val="20"/>
          <w:szCs w:val="20"/>
          <w:shd w:val="clear" w:color="auto" w:fill="FFFFFF"/>
        </w:rPr>
      </w:pPr>
      <w:r w:rsidRPr="00D65659">
        <w:rPr>
          <w:rFonts w:ascii="Times New Roman" w:hAnsi="Times New Roman" w:cs="Times New Roman"/>
          <w:b/>
          <w:bCs/>
          <w:sz w:val="20"/>
          <w:szCs w:val="20"/>
          <w:shd w:val="clear" w:color="auto" w:fill="FFFFFF"/>
        </w:rPr>
        <w:t>Kaynak:</w:t>
      </w:r>
      <w:r w:rsidRPr="00D65659">
        <w:rPr>
          <w:rFonts w:ascii="Times New Roman" w:hAnsi="Times New Roman" w:cs="Times New Roman"/>
          <w:sz w:val="20"/>
          <w:szCs w:val="20"/>
          <w:shd w:val="clear" w:color="auto" w:fill="FFFFFF"/>
        </w:rPr>
        <w:t xml:space="preserve"> DSÖ 2016               </w:t>
      </w:r>
    </w:p>
    <w:p w:rsidR="000F4FAF" w:rsidRDefault="00C938EB" w:rsidP="000F4FAF">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kullanımına başlama sıralamasına baktığımızda sigaranın ilk sıralarda olduğunu görmekteyiz. Diğer bağımlılık yapan maddeleri kullanan bir bağımlı yüksek olasılıkla sigara da kullanmaktadır. Ancak sigara kullanan bir kullanıcı diğer uyuşturucu maddeleri kullanıyor diye bir sonuç yoktur. Ama diğer uyuşturucu maddeleri kullanmaya geçişlerde, sigara alışkanlığının etkisinin olduğu tespit edilmiştir (</w:t>
      </w:r>
      <w:proofErr w:type="spellStart"/>
      <w:r w:rsidRPr="004464FA">
        <w:rPr>
          <w:rFonts w:ascii="Times New Roman" w:hAnsi="Times New Roman" w:cs="Times New Roman"/>
          <w:sz w:val="24"/>
          <w:szCs w:val="24"/>
          <w:shd w:val="clear" w:color="auto" w:fill="FFFFFF"/>
        </w:rPr>
        <w:t>Çataloğlu</w:t>
      </w:r>
      <w:proofErr w:type="spellEnd"/>
      <w:r w:rsidRPr="004464FA">
        <w:rPr>
          <w:rFonts w:ascii="Times New Roman" w:hAnsi="Times New Roman" w:cs="Times New Roman"/>
          <w:sz w:val="24"/>
          <w:szCs w:val="24"/>
          <w:shd w:val="clear" w:color="auto" w:fill="FFFFFF"/>
        </w:rPr>
        <w:t>, 2011: 18).</w:t>
      </w: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Default="000F4FAF" w:rsidP="000F4FAF">
      <w:pPr>
        <w:spacing w:line="360" w:lineRule="auto"/>
        <w:ind w:firstLine="709"/>
        <w:jc w:val="both"/>
        <w:rPr>
          <w:rFonts w:ascii="Times New Roman" w:hAnsi="Times New Roman" w:cs="Times New Roman"/>
          <w:sz w:val="24"/>
          <w:szCs w:val="24"/>
          <w:shd w:val="clear" w:color="auto" w:fill="FFFFFF"/>
        </w:rPr>
      </w:pPr>
    </w:p>
    <w:p w:rsidR="000F4FAF" w:rsidRPr="00F8346F" w:rsidRDefault="000F4FAF" w:rsidP="000F4FAF">
      <w:pPr>
        <w:spacing w:line="360" w:lineRule="auto"/>
        <w:ind w:firstLine="709"/>
        <w:jc w:val="both"/>
        <w:rPr>
          <w:rFonts w:ascii="Times New Roman" w:hAnsi="Times New Roman" w:cs="Times New Roman"/>
          <w:sz w:val="24"/>
          <w:szCs w:val="24"/>
          <w:shd w:val="clear" w:color="auto" w:fill="FFFFFF"/>
        </w:rPr>
      </w:pPr>
    </w:p>
    <w:p w:rsidR="00C938EB" w:rsidRPr="00534B6C" w:rsidRDefault="00534B6C" w:rsidP="003A2ED3">
      <w:pPr>
        <w:pStyle w:val="ResimYazs"/>
        <w:spacing w:line="360" w:lineRule="auto"/>
        <w:jc w:val="center"/>
        <w:rPr>
          <w:rFonts w:ascii="Times New Roman" w:hAnsi="Times New Roman" w:cs="Times New Roman"/>
          <w:color w:val="auto"/>
          <w:sz w:val="24"/>
          <w:szCs w:val="24"/>
          <w:shd w:val="clear" w:color="auto" w:fill="FFFFFF"/>
        </w:rPr>
      </w:pPr>
      <w:bookmarkStart w:id="30" w:name="_Toc374853"/>
      <w:r w:rsidRPr="00534B6C">
        <w:rPr>
          <w:rFonts w:ascii="Times New Roman" w:hAnsi="Times New Roman" w:cs="Times New Roman"/>
          <w:color w:val="auto"/>
          <w:sz w:val="24"/>
          <w:szCs w:val="24"/>
        </w:rPr>
        <w:lastRenderedPageBreak/>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1</w:t>
      </w:r>
      <w:proofErr w:type="gramEnd"/>
      <w:r>
        <w:rPr>
          <w:rFonts w:ascii="Times New Roman" w:hAnsi="Times New Roman" w:cs="Times New Roman"/>
          <w:color w:val="auto"/>
          <w:sz w:val="24"/>
          <w:szCs w:val="24"/>
        </w:rPr>
        <w:t>.</w:t>
      </w:r>
      <w:r w:rsidRPr="00534B6C">
        <w:rPr>
          <w:rFonts w:ascii="Times New Roman" w:hAnsi="Times New Roman" w:cs="Times New Roman"/>
          <w:color w:val="auto"/>
          <w:sz w:val="24"/>
          <w:szCs w:val="24"/>
        </w:rPr>
        <w:t xml:space="preserve"> Uyuşturucu Madde Kullanıcılarının Kullandıkları İlk Madde (%)</w:t>
      </w:r>
      <w:bookmarkEnd w:id="30"/>
    </w:p>
    <w:p w:rsidR="00C938EB" w:rsidRPr="00F8346F" w:rsidRDefault="00C938EB" w:rsidP="003A2ED3">
      <w:pPr>
        <w:spacing w:before="128" w:line="360" w:lineRule="auto"/>
        <w:ind w:left="198"/>
        <w:rPr>
          <w:rFonts w:asciiTheme="majorBidi" w:hAnsiTheme="majorBidi" w:cstheme="majorBidi"/>
          <w:iCs/>
          <w:sz w:val="20"/>
          <w:szCs w:val="20"/>
        </w:rPr>
      </w:pPr>
      <w:r w:rsidRPr="008A4A4B">
        <w:rPr>
          <w:rFonts w:asciiTheme="majorBidi" w:hAnsiTheme="majorBidi" w:cstheme="majorBidi"/>
          <w:noProof/>
          <w:sz w:val="24"/>
          <w:szCs w:val="24"/>
          <w:lang w:eastAsia="tr-TR"/>
        </w:rPr>
        <w:drawing>
          <wp:anchor distT="0" distB="0" distL="0" distR="0" simplePos="0" relativeHeight="251651072" behindDoc="0" locked="0" layoutInCell="1" allowOverlap="1" wp14:anchorId="6B306608" wp14:editId="3AC73F63">
            <wp:simplePos x="0" y="0"/>
            <wp:positionH relativeFrom="page">
              <wp:posOffset>1638300</wp:posOffset>
            </wp:positionH>
            <wp:positionV relativeFrom="paragraph">
              <wp:posOffset>88900</wp:posOffset>
            </wp:positionV>
            <wp:extent cx="4843780" cy="2181225"/>
            <wp:effectExtent l="0" t="0" r="0" b="0"/>
            <wp:wrapTopAndBottom/>
            <wp:docPr id="117"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60.png"/>
                    <pic:cNvPicPr/>
                  </pic:nvPicPr>
                  <pic:blipFill>
                    <a:blip r:embed="rId15" cstate="print"/>
                    <a:stretch>
                      <a:fillRect/>
                    </a:stretch>
                  </pic:blipFill>
                  <pic:spPr>
                    <a:xfrm>
                      <a:off x="0" y="0"/>
                      <a:ext cx="4843780" cy="2181225"/>
                    </a:xfrm>
                    <a:prstGeom prst="rect">
                      <a:avLst/>
                    </a:prstGeom>
                  </pic:spPr>
                </pic:pic>
              </a:graphicData>
            </a:graphic>
            <wp14:sizeRelH relativeFrom="margin">
              <wp14:pctWidth>0</wp14:pctWidth>
            </wp14:sizeRelH>
            <wp14:sizeRelV relativeFrom="margin">
              <wp14:pctHeight>0</wp14:pctHeight>
            </wp14:sizeRelV>
          </wp:anchor>
        </w:drawing>
      </w:r>
      <w:r>
        <w:rPr>
          <w:sz w:val="20"/>
        </w:rPr>
        <w:t xml:space="preserve">   </w:t>
      </w:r>
      <w:r w:rsidRPr="00F8346F">
        <w:rPr>
          <w:rFonts w:asciiTheme="majorBidi" w:hAnsiTheme="majorBidi" w:cstheme="majorBidi"/>
          <w:b/>
          <w:bCs/>
          <w:iCs/>
          <w:sz w:val="20"/>
          <w:szCs w:val="20"/>
        </w:rPr>
        <w:t>Kaynak:</w:t>
      </w:r>
      <w:r w:rsidRPr="00F8346F">
        <w:rPr>
          <w:rFonts w:asciiTheme="majorBidi" w:hAnsiTheme="majorBidi" w:cstheme="majorBidi"/>
          <w:iCs/>
          <w:sz w:val="20"/>
          <w:szCs w:val="20"/>
        </w:rPr>
        <w:t xml:space="preserve"> Türkiye Uyuşturucu ve Uyuşturucu Bağımlılığı İzleme Merkezi, 2014.</w:t>
      </w:r>
    </w:p>
    <w:p w:rsidR="00C938EB" w:rsidRPr="00FA5E4F" w:rsidRDefault="00C938EB" w:rsidP="003A2ED3">
      <w:pPr>
        <w:spacing w:before="128" w:line="360" w:lineRule="auto"/>
        <w:ind w:firstLine="709"/>
        <w:jc w:val="both"/>
        <w:rPr>
          <w:rFonts w:asciiTheme="majorBidi" w:hAnsiTheme="majorBidi" w:cstheme="majorBidi"/>
          <w:iCs/>
          <w:sz w:val="20"/>
          <w:szCs w:val="20"/>
        </w:rPr>
      </w:pPr>
      <w:r w:rsidRPr="004464FA">
        <w:rPr>
          <w:rFonts w:ascii="Times New Roman" w:hAnsi="Times New Roman" w:cs="Times New Roman"/>
          <w:sz w:val="24"/>
          <w:szCs w:val="24"/>
          <w:shd w:val="clear" w:color="auto" w:fill="FFFFFF"/>
        </w:rPr>
        <w:t>Tütün içerisinde bağımlılık yapan madde olan nikotin aslında bir böcek ilacıdır. Nikotin, tütün çeşidinin en sık kullanımı olan sigara içmeyle vücuda alındığında bedensel, fiziksel ve psikolojik etkiler ortaya çıkmaktadır. İnsan vücudunda bağımlılık yaratan sigara alınmadığı takdirde yoksunluk belirtileri ortaya çıkmaktadır. Sigara kullanımı azaltıldığında ya da içilmediğinde insanlarda huzursuzluk, öfke, sinirlilik, sıkıntı, tahammül etmeme, uyku problemi, stres, dikkat sıkıntıları ortaya çıkmaktadır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(Çetin, 2013: 37).</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Sigara kullanımı hem dünya genelinde hem de ülkemizde gittikçe yaygınlaşmaktadır. Kullanım yaşı ise ilköğretim öğrencilerine kadar düşmüştür. Bireyler sigaraya çeşitli sebeplerden dolayı başlamaktadır. Bunların başında ekonomik ve sosyal problemler, arkadaş çevresi, bireylerin kendini çevresine kanıtlama çabası, ergenlik duygusunun verdiği ölçüsüz heyecan ve davranış bozukluğu, aile ile olan ilişkilerin zayıflaması gelmektedir (</w:t>
      </w:r>
      <w:proofErr w:type="spellStart"/>
      <w:r w:rsidRPr="004464FA">
        <w:rPr>
          <w:rFonts w:ascii="Times New Roman" w:hAnsi="Times New Roman" w:cs="Times New Roman"/>
          <w:sz w:val="24"/>
          <w:szCs w:val="24"/>
          <w:shd w:val="clear" w:color="auto" w:fill="FFFFFF"/>
        </w:rPr>
        <w:t>Pıçakçıefe</w:t>
      </w:r>
      <w:proofErr w:type="spellEnd"/>
      <w:r w:rsidRPr="004464FA">
        <w:rPr>
          <w:rFonts w:ascii="Times New Roman" w:hAnsi="Times New Roman" w:cs="Times New Roman"/>
          <w:sz w:val="24"/>
          <w:szCs w:val="24"/>
          <w:shd w:val="clear" w:color="auto" w:fill="FFFFFF"/>
        </w:rPr>
        <w:t>, 2007: 268).</w:t>
      </w:r>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Sigara kullanımından kaynaklı dünyada her yıl milyonlarca insan, ülkemizde ise binlerce insan hayatını kaybetmektedir. Çünkü sigara sadece doğrudan kullanan kişiyi etkilemekle kalmayıp çevredeki diğer insanları da pasif içiciliğe itmektedir. Yapılan çoğu araştırma yanan sigara dumanının pasif içicilere daha büyük zarar verdiğini ortaya çıkarmıştır. Pasif içicilerde sigaraya karşı ilk olarak hapşırma, baş ağrısı, öksürük, bulantı, kan basıncında artma gibi sorunlar görülmektedir. Genel olarak sigara, </w:t>
      </w:r>
      <w:r w:rsidRPr="004464FA">
        <w:rPr>
          <w:rFonts w:ascii="Times New Roman" w:hAnsi="Times New Roman" w:cs="Times New Roman"/>
          <w:sz w:val="24"/>
          <w:szCs w:val="24"/>
          <w:shd w:val="clear" w:color="auto" w:fill="FFFFFF"/>
        </w:rPr>
        <w:lastRenderedPageBreak/>
        <w:t>bağımlılık konusunda büyük bir etkiye sahip ve uzun bir süre diliminde çok ciddi sorunlara sebep olmaktadır (Ergenç ve Yıldırım, 2017: 65)</w:t>
      </w:r>
      <w:r>
        <w:rPr>
          <w:rFonts w:ascii="Times New Roman" w:hAnsi="Times New Roman" w:cs="Times New Roman"/>
          <w:sz w:val="24"/>
          <w:szCs w:val="24"/>
          <w:shd w:val="clear" w:color="auto" w:fill="FFFFFF"/>
        </w:rPr>
        <w:t>.</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Sigarayı ilk kullanımda bireylerde genellikle mide bulantısı, baş dönmesi, baş ağrıması, kusma, kan basıncının değişmesiyle beraber terleme, ishal ve karın ağrılarının başlaması görülmektedir. Aynı zamanda bireylerde iştah </w:t>
      </w:r>
      <w:r>
        <w:rPr>
          <w:rFonts w:ascii="Times New Roman" w:hAnsi="Times New Roman" w:cs="Times New Roman"/>
          <w:sz w:val="24"/>
          <w:szCs w:val="24"/>
          <w:shd w:val="clear" w:color="auto" w:fill="FFFFFF"/>
        </w:rPr>
        <w:t xml:space="preserve">azalması da görülmektedir </w:t>
      </w:r>
      <w:r w:rsidRPr="004464FA">
        <w:rPr>
          <w:rFonts w:ascii="Times New Roman" w:hAnsi="Times New Roman" w:cs="Times New Roman"/>
          <w:sz w:val="24"/>
          <w:szCs w:val="24"/>
          <w:shd w:val="clear" w:color="auto" w:fill="FFFFFF"/>
        </w:rPr>
        <w:t>(Bilici, 2012</w:t>
      </w:r>
      <w:r w:rsidR="00C24B74">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191).</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Sigara ve tütün kullanımı aynı zamanda bağışıklık sisteminde de bozukluklar meydana getirmiştir. Bu bozuklukların oluşması sonucu vücut direnci azalmakta ve soğuk algınlığı, grip gibi hastalıklar daha rahat meydana gelmektedir. Sigara kullanımı hem erkeğin hem kadının üreme sistemini etkilemektedir ve kısırlığa sebep olmaktadır. Aynı zamanda sigara içen kadının düşük yapma ihtimalinin yükselmesine sebep olmaktadır (Ersoy, 2015: 21-22).</w:t>
      </w:r>
    </w:p>
    <w:p w:rsidR="00C938EB" w:rsidRPr="006F3772"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Diğer taraftan sigara beyin merkezinde de etkili olabilmektedir. Yapılan araştırmalar sigara kullanan ile kullanmayan bireylerin beyin fonksiyonlarında değişikliklerin olduğunu ortaya koymuştur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(Çelik, 2006: 14).</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Alkol</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Alkol, kullanım tarihi bakımından insanlık tarihine denk düşmektedir. İlk çağlardan beri çeşitli kutlamalar ve törenlerde şarap içildiği gözlemlenmiştir. En eski yasalardan olan </w:t>
      </w:r>
      <w:proofErr w:type="spellStart"/>
      <w:r w:rsidRPr="004464FA">
        <w:rPr>
          <w:rFonts w:ascii="Times New Roman" w:hAnsi="Times New Roman" w:cs="Times New Roman"/>
          <w:sz w:val="24"/>
          <w:szCs w:val="24"/>
          <w:shd w:val="clear" w:color="auto" w:fill="FFFFFF"/>
        </w:rPr>
        <w:t>Hammurabi</w:t>
      </w:r>
      <w:proofErr w:type="spellEnd"/>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Yasaları’nda</w:t>
      </w:r>
      <w:proofErr w:type="spellEnd"/>
      <w:r w:rsidRPr="004464FA">
        <w:rPr>
          <w:rFonts w:ascii="Times New Roman" w:hAnsi="Times New Roman" w:cs="Times New Roman"/>
          <w:sz w:val="24"/>
          <w:szCs w:val="24"/>
          <w:shd w:val="clear" w:color="auto" w:fill="FFFFFF"/>
        </w:rPr>
        <w:t xml:space="preserve"> alkolün alım ve satımı ile ilgili hazırlanmış kurallar vardır. Hem ilaç tedavisinde hem de keyif verici etkisi ile kullanımı yaygındır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(Ersoy, 2015: 11).</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Alkolün kimyasal yapısı etanoldür. Bağımlılık yapıcı etkisine bakıldığında, sigaradan sonra en çok bağımlılık yapan maddedir. İnsanda sarhoşluk etkisi yaratan içkilerin hepsi alkoldür. Aşırı alkol kullanımı sonrası alkolik durumu ortaya çıkmaktadır. Dünya Sağlık Örgütü alkolik durumunu; ‘alışılmışın dışında alkol alan, bunun sonucunda bedensel, ruhsal ve toplumsal sağlığı bozulan buna karşın alkol alma isteğini durduramayan, tedavi edilmesi gerekli olan hasta bir insandır’ şeklinde tanımlamaktadır. Dünyada ve ülkemizde kullanımı çok yaygın olan alkol hem bireylerin sağlığını olumsuz etkilemekte hem de çevresi ile ilgili çeşitli sorunların oluşmasına sebep olmaktadır (Demirci, 2016: 32).</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lastRenderedPageBreak/>
        <w:tab/>
      </w:r>
      <w:r w:rsidRPr="004464FA">
        <w:rPr>
          <w:rFonts w:ascii="Times New Roman" w:hAnsi="Times New Roman" w:cs="Times New Roman"/>
          <w:sz w:val="24"/>
          <w:szCs w:val="24"/>
        </w:rPr>
        <w:t>Alkol kullanımı gün geçtikçe artmakta ve kullanım yaşı düşmektedir. Gençlerin ergenlik döneminde alkole başlama nedeni özenti ve ilk kullanma yaşı da 12-14 arasıdır. Alkol kullanımı nedeniyle ilk sorunlar genellikle 18-25 yaş aralığında çıkmaya başlamaktadır. Tedaviye başlama yaşı genellikle 40 olup alkole bağlı ölüme götüren sorunların ortaya çıkması da 55-60 yaş aralığında görülmektedir. Daha önceleri erkeklerin alkol kullanım oranı fazla iken günümüzde bu oran birbirine yakındır (Arıkan, 2012: 105-106).</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Alkol az kullanıldığı zaman pek bir zararı yoktur. Ancak aşırı kullanım durumunda bağımlılığa sebep olmaktadır. Günümüz şartları insanları alkol kullanmaya teşvik etmekte, alkol kullanım alanlarını insanların gözünde büyülemekte ve sosyal etkinlikleri alkol ile bağdaştırmaktadır. İnsanlara keyif verici bir madde olan alkol</w:t>
      </w:r>
      <w:r w:rsidR="007712B0">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 xml:space="preserve"> çoğu insan için cazip bir hale gelmektedir. Bu nedenlerin hepsi insanların alkole başlamasına sebep olmaktadır. Diğer taraftan arkadaş çevresi ve aile de bireylerin alkole başlamasında önemli sebeplerdendir (Ergenç ve Yıldırım, 2007: 67-68).</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Alkol kullanan bireyler, alkolün verdiği sarhoşluk ile kendilerini dertlerden, sıkıntılardan ve olumsuz duygulardan arındırdığını düşünerek alkole yönelmektedir. Ancak alkolün verdiği kısa süreli bu mutluluk hali, uzun süreli çeşitli zararlara ve hastalıklara sebep olabilmektedir (Ergenç ve Yıldırım 2007: 68).</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Tüm bağımlılık yapan maddeler gibi alkolün de etkileri ve zararları kullanılmasına, miktarına, bireyin kişisel özelliklerine ve kullanım zaman aralığına göre değişmektedir. Kullanım oranı az olduğu zaman kişide keyif verme, unutkanlık, davranışsal bozukluklar görülmekte; kullanımı aşırı olması durumunda ise koma, solunum depresyonu ve ölüm ile sonuçlanabilmektedir (Çalışkan, 2018: 32-33).</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Alkolün yol açtığı bozukluklar; alkol yoksunluğu, alkol yoksunluğu </w:t>
      </w:r>
      <w:proofErr w:type="spellStart"/>
      <w:r w:rsidRPr="004464FA">
        <w:rPr>
          <w:rFonts w:ascii="Times New Roman" w:hAnsi="Times New Roman" w:cs="Times New Roman"/>
          <w:sz w:val="24"/>
          <w:szCs w:val="24"/>
        </w:rPr>
        <w:t>deliriumu</w:t>
      </w:r>
      <w:proofErr w:type="spellEnd"/>
      <w:r w:rsidRPr="004464FA">
        <w:rPr>
          <w:rFonts w:ascii="Times New Roman" w:hAnsi="Times New Roman" w:cs="Times New Roman"/>
          <w:sz w:val="24"/>
          <w:szCs w:val="24"/>
        </w:rPr>
        <w:t xml:space="preserve">, alkol </w:t>
      </w:r>
      <w:proofErr w:type="spellStart"/>
      <w:r w:rsidRPr="004464FA">
        <w:rPr>
          <w:rFonts w:ascii="Times New Roman" w:hAnsi="Times New Roman" w:cs="Times New Roman"/>
          <w:sz w:val="24"/>
          <w:szCs w:val="24"/>
        </w:rPr>
        <w:t>intoksikasyonu</w:t>
      </w:r>
      <w:proofErr w:type="spellEnd"/>
      <w:r w:rsidRPr="004464FA">
        <w:rPr>
          <w:rFonts w:ascii="Times New Roman" w:hAnsi="Times New Roman" w:cs="Times New Roman"/>
          <w:sz w:val="24"/>
          <w:szCs w:val="24"/>
        </w:rPr>
        <w:t xml:space="preserve">, alkol </w:t>
      </w:r>
      <w:proofErr w:type="spellStart"/>
      <w:r w:rsidRPr="004464FA">
        <w:rPr>
          <w:rFonts w:ascii="Times New Roman" w:hAnsi="Times New Roman" w:cs="Times New Roman"/>
          <w:sz w:val="24"/>
          <w:szCs w:val="24"/>
        </w:rPr>
        <w:t>intoksikasyon</w:t>
      </w:r>
      <w:proofErr w:type="spellEnd"/>
      <w:r w:rsidR="00CF219D">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deliriumu</w:t>
      </w:r>
      <w:proofErr w:type="spellEnd"/>
      <w:r w:rsidRPr="004464FA">
        <w:rPr>
          <w:rFonts w:ascii="Times New Roman" w:hAnsi="Times New Roman" w:cs="Times New Roman"/>
          <w:sz w:val="24"/>
          <w:szCs w:val="24"/>
        </w:rPr>
        <w:t xml:space="preserve">, kalıcı </w:t>
      </w:r>
      <w:proofErr w:type="spellStart"/>
      <w:r w:rsidRPr="004464FA">
        <w:rPr>
          <w:rFonts w:ascii="Times New Roman" w:hAnsi="Times New Roman" w:cs="Times New Roman"/>
          <w:sz w:val="24"/>
          <w:szCs w:val="24"/>
        </w:rPr>
        <w:t>amnestik</w:t>
      </w:r>
      <w:proofErr w:type="spellEnd"/>
      <w:r w:rsidRPr="004464FA">
        <w:rPr>
          <w:rFonts w:ascii="Times New Roman" w:hAnsi="Times New Roman" w:cs="Times New Roman"/>
          <w:sz w:val="24"/>
          <w:szCs w:val="24"/>
        </w:rPr>
        <w:t xml:space="preserve"> bozukluk, kalıcı </w:t>
      </w:r>
      <w:proofErr w:type="spellStart"/>
      <w:r w:rsidRPr="004464FA">
        <w:rPr>
          <w:rFonts w:ascii="Times New Roman" w:hAnsi="Times New Roman" w:cs="Times New Roman"/>
          <w:sz w:val="24"/>
          <w:szCs w:val="24"/>
        </w:rPr>
        <w:t>demans</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psikotik</w:t>
      </w:r>
      <w:proofErr w:type="spellEnd"/>
      <w:r w:rsidRPr="004464FA">
        <w:rPr>
          <w:rFonts w:ascii="Times New Roman" w:hAnsi="Times New Roman" w:cs="Times New Roman"/>
          <w:sz w:val="24"/>
          <w:szCs w:val="24"/>
        </w:rPr>
        <w:t xml:space="preserve"> bozukluk, </w:t>
      </w:r>
      <w:proofErr w:type="spellStart"/>
      <w:r w:rsidRPr="004464FA">
        <w:rPr>
          <w:rFonts w:ascii="Times New Roman" w:hAnsi="Times New Roman" w:cs="Times New Roman"/>
          <w:sz w:val="24"/>
          <w:szCs w:val="24"/>
        </w:rPr>
        <w:t>duygudurum</w:t>
      </w:r>
      <w:proofErr w:type="spellEnd"/>
      <w:r w:rsidRPr="004464FA">
        <w:rPr>
          <w:rFonts w:ascii="Times New Roman" w:hAnsi="Times New Roman" w:cs="Times New Roman"/>
          <w:sz w:val="24"/>
          <w:szCs w:val="24"/>
        </w:rPr>
        <w:t xml:space="preserve"> bozukluğu, cinsellikte bozukluk, </w:t>
      </w:r>
      <w:proofErr w:type="spellStart"/>
      <w:r w:rsidRPr="004464FA">
        <w:rPr>
          <w:rFonts w:ascii="Times New Roman" w:hAnsi="Times New Roman" w:cs="Times New Roman"/>
          <w:sz w:val="24"/>
          <w:szCs w:val="24"/>
        </w:rPr>
        <w:t>anksiyete</w:t>
      </w:r>
      <w:proofErr w:type="spellEnd"/>
      <w:r w:rsidRPr="004464FA">
        <w:rPr>
          <w:rFonts w:ascii="Times New Roman" w:hAnsi="Times New Roman" w:cs="Times New Roman"/>
          <w:sz w:val="24"/>
          <w:szCs w:val="24"/>
        </w:rPr>
        <w:t xml:space="preserve"> bozukluğu ve uyku bozukluğudur (</w:t>
      </w:r>
      <w:r w:rsidRPr="004464FA">
        <w:rPr>
          <w:rFonts w:ascii="TimesNewRomanPS-BoldMT" w:hAnsi="TimesNewRomanPS-BoldMT" w:cs="TimesNewRomanPS-BoldMT"/>
          <w:bCs/>
          <w:sz w:val="24"/>
          <w:szCs w:val="24"/>
        </w:rPr>
        <w:t>Sağlık Hizmetleri Genel Müdürlüğü</w:t>
      </w:r>
      <w:r w:rsidRPr="004464FA">
        <w:rPr>
          <w:rFonts w:ascii="Times New Roman" w:hAnsi="Times New Roman" w:cs="Times New Roman"/>
          <w:sz w:val="24"/>
          <w:szCs w:val="24"/>
        </w:rPr>
        <w:t>, 2012).</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rPr>
        <w:t xml:space="preserve">Alkolün zararları arasında beyin işlevlerinin azalması, dengesizlik, algı ve hareket sisteminde bozukluklar, dikkatin azalması ve reflekslerin hızını kaybetmesi, kendini kontrol edememe, sarhoşluk ve sersemleşme, görme ve hafıza işlevlerinde </w:t>
      </w:r>
      <w:r w:rsidRPr="004464FA">
        <w:rPr>
          <w:rFonts w:ascii="Times New Roman" w:hAnsi="Times New Roman" w:cs="Times New Roman"/>
          <w:sz w:val="24"/>
          <w:szCs w:val="24"/>
        </w:rPr>
        <w:lastRenderedPageBreak/>
        <w:t>kayıp, vücut organlarının zarar görmesi, bilinç kaybı ve ölümdür (Başkurt, 2003: 85-87</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Ersoy, 2015: 28-30</w:t>
      </w:r>
      <w:r w:rsidRPr="004464FA">
        <w:rPr>
          <w:rFonts w:ascii="Times New Roman" w:hAnsi="Times New Roman" w:cs="Times New Roman"/>
          <w:sz w:val="24"/>
          <w:szCs w:val="24"/>
        </w:rPr>
        <w:t>).</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 xml:space="preserve">Alkol bağımlısı birey alkol almadığı zaman ya da kullanım miktarını azalttığı zaman yoksunluk belirtileri ortaya çıkmakta bunun sonucunda bireyde terleme, bulantı, titreme, uykusuz kalma durumu,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epileptip</w:t>
      </w:r>
      <w:proofErr w:type="spellEnd"/>
      <w:r w:rsidRPr="004464FA">
        <w:rPr>
          <w:rFonts w:ascii="Times New Roman" w:hAnsi="Times New Roman" w:cs="Times New Roman"/>
          <w:sz w:val="24"/>
          <w:szCs w:val="24"/>
          <w:shd w:val="clear" w:color="auto" w:fill="FFFFFF"/>
        </w:rPr>
        <w:t xml:space="preserve"> nöbetler ve halsizleşmeler ortaya çıkmaktadır (Ergenç ve Yıldırım 2007: 66-68</w:t>
      </w:r>
      <w:r>
        <w:rPr>
          <w:rFonts w:ascii="Times New Roman" w:hAnsi="Times New Roman" w:cs="Times New Roman"/>
          <w:sz w:val="24"/>
          <w:szCs w:val="24"/>
          <w:shd w:val="clear" w:color="auto" w:fill="FFFFFF"/>
        </w:rPr>
        <w:t xml:space="preserve">; </w:t>
      </w:r>
      <w:r w:rsidR="00681E71">
        <w:rPr>
          <w:rFonts w:ascii="Times New Roman" w:hAnsi="Times New Roman" w:cs="Times New Roman"/>
          <w:sz w:val="24"/>
          <w:szCs w:val="24"/>
        </w:rPr>
        <w:t>Bozbey, 2015: 20-21</w:t>
      </w:r>
      <w:r w:rsidRPr="004464FA">
        <w:rPr>
          <w:rFonts w:ascii="Times New Roman" w:hAnsi="Times New Roman" w:cs="Times New Roman"/>
          <w:sz w:val="24"/>
          <w:szCs w:val="24"/>
          <w:shd w:val="clear" w:color="auto" w:fill="FFFFFF"/>
        </w:rPr>
        <w:t>).</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Alkol kullanımıyla beraber bireylerde değişik durumlar gözlemlenmektedir. Alkol kullanan kişinin saldırı, tecavüz, çocuk istismarı, </w:t>
      </w:r>
      <w:proofErr w:type="spellStart"/>
      <w:r w:rsidRPr="004464FA">
        <w:rPr>
          <w:rFonts w:ascii="Times New Roman" w:hAnsi="Times New Roman" w:cs="Times New Roman"/>
          <w:sz w:val="24"/>
          <w:szCs w:val="24"/>
        </w:rPr>
        <w:t>homisid</w:t>
      </w:r>
      <w:proofErr w:type="spellEnd"/>
      <w:r w:rsidRPr="004464FA">
        <w:rPr>
          <w:rFonts w:ascii="Times New Roman" w:hAnsi="Times New Roman" w:cs="Times New Roman"/>
          <w:sz w:val="24"/>
          <w:szCs w:val="24"/>
        </w:rPr>
        <w:t xml:space="preserve"> ve suda boğulma </w:t>
      </w:r>
      <w:proofErr w:type="spellStart"/>
      <w:r w:rsidRPr="004464FA">
        <w:rPr>
          <w:rFonts w:ascii="Times New Roman" w:hAnsi="Times New Roman" w:cs="Times New Roman"/>
          <w:sz w:val="24"/>
          <w:szCs w:val="24"/>
        </w:rPr>
        <w:t>prevalansı</w:t>
      </w:r>
      <w:proofErr w:type="spellEnd"/>
      <w:r w:rsidRPr="004464FA">
        <w:rPr>
          <w:rFonts w:ascii="Times New Roman" w:hAnsi="Times New Roman" w:cs="Times New Roman"/>
          <w:sz w:val="24"/>
          <w:szCs w:val="24"/>
        </w:rPr>
        <w:t xml:space="preserve"> yüksektir (Arıkan, 2012: 106-107).</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 xml:space="preserve">Alkol bağımlısı bireylerin çevre üzerinde yarattığı sorunlar ise suç oranının artması, kaza oranının artması, ailesel sorunlar ve şiddet eğiliminin artmasıdır. Suç işleyen kişilere baktığımızda bunların içinde alkol kullananların çok olduğu görülmektedir. Alkol kullanan bireylerin sarhoş olması durumunda </w:t>
      </w:r>
      <w:proofErr w:type="spellStart"/>
      <w:r w:rsidRPr="004464FA">
        <w:rPr>
          <w:rFonts w:ascii="Times New Roman" w:hAnsi="Times New Roman" w:cs="Times New Roman"/>
          <w:sz w:val="24"/>
          <w:szCs w:val="24"/>
          <w:shd w:val="clear" w:color="auto" w:fill="FFFFFF"/>
        </w:rPr>
        <w:t>muhakemiyet</w:t>
      </w:r>
      <w:proofErr w:type="spellEnd"/>
      <w:r w:rsidRPr="004464FA">
        <w:rPr>
          <w:rFonts w:ascii="Times New Roman" w:hAnsi="Times New Roman" w:cs="Times New Roman"/>
          <w:sz w:val="24"/>
          <w:szCs w:val="24"/>
          <w:shd w:val="clear" w:color="auto" w:fill="FFFFFF"/>
        </w:rPr>
        <w:t xml:space="preserve"> güçlerini kaybetmeleri kaza oranında artış olmasına sebep olmaktadır. Alkolik bireylerin aileye gereken önemi vermemesi, aile içindeki rol ve görevleri yerine getirmemesi sonucu aile içinde çözülmeler, çatışmalar ve şiddet ortaya çıkmaktadır. Aynı zamanda bireylerin alkol temini için ve alkol kullanımı sonrası uzun bir süre kendine gelmeme ve uykusuzluk problemlerinden dolayı işe devam etmede sorunlar yaşadığı görülmektedir (İnce vd</w:t>
      </w:r>
      <w:proofErr w:type="gramStart"/>
      <w:r w:rsidRPr="004464FA">
        <w:rPr>
          <w:rFonts w:ascii="Times New Roman" w:hAnsi="Times New Roman" w:cs="Times New Roman"/>
          <w:sz w:val="24"/>
          <w:szCs w:val="24"/>
          <w:shd w:val="clear" w:color="auto" w:fill="FFFFFF"/>
        </w:rPr>
        <w:t>.,</w:t>
      </w:r>
      <w:proofErr w:type="gramEnd"/>
      <w:r w:rsidRPr="004464FA">
        <w:rPr>
          <w:rFonts w:ascii="Times New Roman" w:hAnsi="Times New Roman" w:cs="Times New Roman"/>
          <w:sz w:val="24"/>
          <w:szCs w:val="24"/>
          <w:shd w:val="clear" w:color="auto" w:fill="FFFFFF"/>
        </w:rPr>
        <w:t xml:space="preserve"> 2002: 85-86</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rPr>
        <w:t>Doğan, 2001: 5-6</w:t>
      </w:r>
      <w:r w:rsidRPr="004464FA">
        <w:rPr>
          <w:rFonts w:ascii="Times New Roman" w:hAnsi="Times New Roman" w:cs="Times New Roman"/>
          <w:sz w:val="24"/>
          <w:szCs w:val="24"/>
          <w:shd w:val="clear" w:color="auto" w:fill="FFFFFF"/>
        </w:rPr>
        <w:t>).</w:t>
      </w:r>
    </w:p>
    <w:p w:rsidR="00C938EB"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SAMAY-98 araştırmasına göre esrar kullananların %82’si, eroin kullananların %69’u, uçucu madde kullananların %29’u ve hap kullananların %27’si bu maddeler ile birlikte alkol de kullanmaktadır. Burada çoğul madde kullanımı göze çarpmaktadır. Alkol kullanım yoğunluğu arttıkça eroin, esrar ve uçucu madde kullanım oranı da artmaktadır (Ögel, 2001: 169-173).</w:t>
      </w:r>
    </w:p>
    <w:p w:rsidR="00C938EB" w:rsidRPr="00E5648F" w:rsidRDefault="00C938EB" w:rsidP="003A2ED3">
      <w:pPr>
        <w:spacing w:line="360" w:lineRule="auto"/>
        <w:ind w:firstLine="709"/>
        <w:jc w:val="both"/>
        <w:rPr>
          <w:rFonts w:ascii="Times New Roman" w:hAnsi="Times New Roman" w:cs="Times New Roman"/>
          <w:b/>
          <w:bCs/>
          <w:sz w:val="24"/>
          <w:szCs w:val="24"/>
        </w:rPr>
      </w:pPr>
      <w:r w:rsidRPr="00E5648F">
        <w:rPr>
          <w:rFonts w:ascii="Times New Roman" w:hAnsi="Times New Roman" w:cs="Times New Roman"/>
          <w:b/>
          <w:bCs/>
          <w:sz w:val="24"/>
          <w:szCs w:val="24"/>
          <w:shd w:val="clear" w:color="auto" w:fill="FFFFFF"/>
        </w:rPr>
        <w:t>Kafein</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Dünyada çok yaygın bir kullanım alanına sahip olan kafein, en çok A</w:t>
      </w:r>
      <w:r w:rsidR="00CF219D">
        <w:rPr>
          <w:rFonts w:ascii="Times New Roman" w:hAnsi="Times New Roman" w:cs="Times New Roman"/>
          <w:sz w:val="24"/>
          <w:szCs w:val="24"/>
          <w:shd w:val="clear" w:color="auto" w:fill="FFFFFF"/>
        </w:rPr>
        <w:t xml:space="preserve">merika </w:t>
      </w:r>
      <w:r w:rsidRPr="004464FA">
        <w:rPr>
          <w:rFonts w:ascii="Times New Roman" w:hAnsi="Times New Roman" w:cs="Times New Roman"/>
          <w:sz w:val="24"/>
          <w:szCs w:val="24"/>
          <w:shd w:val="clear" w:color="auto" w:fill="FFFFFF"/>
        </w:rPr>
        <w:t>B</w:t>
      </w:r>
      <w:r w:rsidR="00CF219D">
        <w:rPr>
          <w:rFonts w:ascii="Times New Roman" w:hAnsi="Times New Roman" w:cs="Times New Roman"/>
          <w:sz w:val="24"/>
          <w:szCs w:val="24"/>
          <w:shd w:val="clear" w:color="auto" w:fill="FFFFFF"/>
        </w:rPr>
        <w:t xml:space="preserve">irleşik </w:t>
      </w:r>
      <w:r w:rsidRPr="004464FA">
        <w:rPr>
          <w:rFonts w:ascii="Times New Roman" w:hAnsi="Times New Roman" w:cs="Times New Roman"/>
          <w:sz w:val="24"/>
          <w:szCs w:val="24"/>
          <w:shd w:val="clear" w:color="auto" w:fill="FFFFFF"/>
        </w:rPr>
        <w:t>D</w:t>
      </w:r>
      <w:r w:rsidR="00CF219D">
        <w:rPr>
          <w:rFonts w:ascii="Times New Roman" w:hAnsi="Times New Roman" w:cs="Times New Roman"/>
          <w:sz w:val="24"/>
          <w:szCs w:val="24"/>
          <w:shd w:val="clear" w:color="auto" w:fill="FFFFFF"/>
        </w:rPr>
        <w:t>evletleri</w:t>
      </w:r>
      <w:r w:rsidRPr="004464FA">
        <w:rPr>
          <w:rFonts w:ascii="Times New Roman" w:hAnsi="Times New Roman" w:cs="Times New Roman"/>
          <w:sz w:val="24"/>
          <w:szCs w:val="24"/>
          <w:shd w:val="clear" w:color="auto" w:fill="FFFFFF"/>
        </w:rPr>
        <w:t>’</w:t>
      </w:r>
      <w:r w:rsidR="00CF219D">
        <w:rPr>
          <w:rFonts w:ascii="Times New Roman" w:hAnsi="Times New Roman" w:cs="Times New Roman"/>
          <w:sz w:val="24"/>
          <w:szCs w:val="24"/>
          <w:shd w:val="clear" w:color="auto" w:fill="FFFFFF"/>
        </w:rPr>
        <w:t>n</w:t>
      </w:r>
      <w:r w:rsidRPr="004464FA">
        <w:rPr>
          <w:rFonts w:ascii="Times New Roman" w:hAnsi="Times New Roman" w:cs="Times New Roman"/>
          <w:sz w:val="24"/>
          <w:szCs w:val="24"/>
          <w:shd w:val="clear" w:color="auto" w:fill="FFFFFF"/>
        </w:rPr>
        <w:t>de tüketilmektedir. Kafein günlük tükettiğimiz birkaç içeceğin içinde bulunmaktadır. A</w:t>
      </w:r>
      <w:r w:rsidR="00CF219D">
        <w:rPr>
          <w:rFonts w:ascii="Times New Roman" w:hAnsi="Times New Roman" w:cs="Times New Roman"/>
          <w:sz w:val="24"/>
          <w:szCs w:val="24"/>
          <w:shd w:val="clear" w:color="auto" w:fill="FFFFFF"/>
        </w:rPr>
        <w:t xml:space="preserve">merika </w:t>
      </w:r>
      <w:r w:rsidRPr="004464FA">
        <w:rPr>
          <w:rFonts w:ascii="Times New Roman" w:hAnsi="Times New Roman" w:cs="Times New Roman"/>
          <w:sz w:val="24"/>
          <w:szCs w:val="24"/>
          <w:shd w:val="clear" w:color="auto" w:fill="FFFFFF"/>
        </w:rPr>
        <w:t>B</w:t>
      </w:r>
      <w:r w:rsidR="00CF219D">
        <w:rPr>
          <w:rFonts w:ascii="Times New Roman" w:hAnsi="Times New Roman" w:cs="Times New Roman"/>
          <w:sz w:val="24"/>
          <w:szCs w:val="24"/>
          <w:shd w:val="clear" w:color="auto" w:fill="FFFFFF"/>
        </w:rPr>
        <w:t xml:space="preserve">irleşik </w:t>
      </w:r>
      <w:r w:rsidRPr="004464FA">
        <w:rPr>
          <w:rFonts w:ascii="Times New Roman" w:hAnsi="Times New Roman" w:cs="Times New Roman"/>
          <w:sz w:val="24"/>
          <w:szCs w:val="24"/>
          <w:shd w:val="clear" w:color="auto" w:fill="FFFFFF"/>
        </w:rPr>
        <w:t>D</w:t>
      </w:r>
      <w:r w:rsidR="00CF219D">
        <w:rPr>
          <w:rFonts w:ascii="Times New Roman" w:hAnsi="Times New Roman" w:cs="Times New Roman"/>
          <w:sz w:val="24"/>
          <w:szCs w:val="24"/>
          <w:shd w:val="clear" w:color="auto" w:fill="FFFFFF"/>
        </w:rPr>
        <w:t>evletleri</w:t>
      </w:r>
      <w:r w:rsidRPr="004464FA">
        <w:rPr>
          <w:rFonts w:ascii="Times New Roman" w:hAnsi="Times New Roman" w:cs="Times New Roman"/>
          <w:sz w:val="24"/>
          <w:szCs w:val="24"/>
          <w:shd w:val="clear" w:color="auto" w:fill="FFFFFF"/>
        </w:rPr>
        <w:t>’</w:t>
      </w:r>
      <w:r w:rsidR="00CF219D">
        <w:rPr>
          <w:rFonts w:ascii="Times New Roman" w:hAnsi="Times New Roman" w:cs="Times New Roman"/>
          <w:sz w:val="24"/>
          <w:szCs w:val="24"/>
          <w:shd w:val="clear" w:color="auto" w:fill="FFFFFF"/>
        </w:rPr>
        <w:t>n</w:t>
      </w:r>
      <w:r w:rsidRPr="004464FA">
        <w:rPr>
          <w:rFonts w:ascii="Times New Roman" w:hAnsi="Times New Roman" w:cs="Times New Roman"/>
          <w:sz w:val="24"/>
          <w:szCs w:val="24"/>
          <w:shd w:val="clear" w:color="auto" w:fill="FFFFFF"/>
        </w:rPr>
        <w:t>de kahve kültürü yaygın olduğu için kafein tüketim oranı yüksektir. Kafein normal dozlarda alındığında keyif verici etki sağlamaktadır. Ancak alınan doz arttırıldığında bağımlılık ortaya çıkmaktadır (Arıkan, 2012: 170).</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Kafein aynı zamanda çay yapraklarında, kolada, kakao çekirdeklerinde, bazı meşrubatlarda, çikolatalarda ve enerji içeceklerinde bulunmaktadır. Saf hali acı ve kokusuzdur (</w:t>
      </w:r>
      <w:proofErr w:type="spellStart"/>
      <w:r w:rsidRPr="004464FA">
        <w:rPr>
          <w:rFonts w:ascii="Times New Roman" w:hAnsi="Times New Roman" w:cs="Times New Roman"/>
          <w:sz w:val="24"/>
          <w:szCs w:val="24"/>
          <w:shd w:val="clear" w:color="auto" w:fill="FFFFFF"/>
        </w:rPr>
        <w:t>Kurupınar</w:t>
      </w:r>
      <w:proofErr w:type="spellEnd"/>
      <w:r w:rsidRPr="004464FA">
        <w:rPr>
          <w:rFonts w:ascii="Times New Roman" w:hAnsi="Times New Roman" w:cs="Times New Roman"/>
          <w:sz w:val="24"/>
          <w:szCs w:val="24"/>
          <w:shd w:val="clear" w:color="auto" w:fill="FFFFFF"/>
        </w:rPr>
        <w:t>, 2012: 21).</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Dünya genelinde en sık kullanılan </w:t>
      </w:r>
      <w:proofErr w:type="spellStart"/>
      <w:r w:rsidRPr="004464FA">
        <w:rPr>
          <w:rFonts w:ascii="Times New Roman" w:hAnsi="Times New Roman" w:cs="Times New Roman"/>
          <w:sz w:val="24"/>
          <w:szCs w:val="24"/>
        </w:rPr>
        <w:t>psikoaktif</w:t>
      </w:r>
      <w:proofErr w:type="spellEnd"/>
      <w:r w:rsidRPr="004464FA">
        <w:rPr>
          <w:rFonts w:ascii="Times New Roman" w:hAnsi="Times New Roman" w:cs="Times New Roman"/>
          <w:sz w:val="24"/>
          <w:szCs w:val="24"/>
        </w:rPr>
        <w:t xml:space="preserve"> madde kafeindir. Kafein çay, kahve, çikolata ve kola maddelerinde bulunmaktadır. İnsan vücudu üzerindeki etkileri genellikle uyarıcı niteliktedir. Normal düzeylerde alındığında etkileri zayıf olmaktadır. Fakat dünya genelinde kafein kullanma sıklığı çok yüksek seviyelerdedir. Kafein sindirim sisteminden emilmekte ve karaciğerde </w:t>
      </w:r>
      <w:proofErr w:type="spellStart"/>
      <w:r w:rsidRPr="004464FA">
        <w:rPr>
          <w:rFonts w:ascii="Times New Roman" w:hAnsi="Times New Roman" w:cs="Times New Roman"/>
          <w:sz w:val="24"/>
          <w:szCs w:val="24"/>
        </w:rPr>
        <w:t>metabolize</w:t>
      </w:r>
      <w:proofErr w:type="spellEnd"/>
      <w:r w:rsidRPr="004464FA">
        <w:rPr>
          <w:rFonts w:ascii="Times New Roman" w:hAnsi="Times New Roman" w:cs="Times New Roman"/>
          <w:sz w:val="24"/>
          <w:szCs w:val="24"/>
        </w:rPr>
        <w:t xml:space="preserve"> olduktan sonra idrarla dışarı atılmaktadır (Arıkan, 2012: 169-170).</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t>Kafein insan vücudunda santral sinir sistemi üzerinde etkilidir.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Kafein bireylerde hem fiziksel hem de psikolojik etkiler bırakmaktadır.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rPr>
        <w:t xml:space="preserve">Kafeinin insan vücudu üzerindeki olumsuz etkileri; huzursuzluk, gerginlik, yüzde oluşan kızarma, heyecan, uykusuzluk, kas seğirmesi, </w:t>
      </w:r>
      <w:proofErr w:type="spellStart"/>
      <w:r w:rsidRPr="004464FA">
        <w:rPr>
          <w:rFonts w:ascii="Times New Roman" w:hAnsi="Times New Roman" w:cs="Times New Roman"/>
          <w:sz w:val="24"/>
          <w:szCs w:val="24"/>
        </w:rPr>
        <w:t>diürez</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gastrointestinal</w:t>
      </w:r>
      <w:proofErr w:type="spellEnd"/>
      <w:r w:rsidRPr="004464FA">
        <w:rPr>
          <w:rFonts w:ascii="Times New Roman" w:hAnsi="Times New Roman" w:cs="Times New Roman"/>
          <w:sz w:val="24"/>
          <w:szCs w:val="24"/>
        </w:rPr>
        <w:t xml:space="preserve"> bozukluklardır (</w:t>
      </w:r>
      <w:r w:rsidRPr="004464FA">
        <w:rPr>
          <w:rFonts w:ascii="TimesNewRomanPS-BoldMT" w:hAnsi="TimesNewRomanPS-BoldMT" w:cs="TimesNewRomanPS-BoldMT"/>
          <w:bCs/>
          <w:sz w:val="24"/>
          <w:szCs w:val="24"/>
        </w:rPr>
        <w:t>Sağlık Hizmetleri Genel Müdürlüğü</w:t>
      </w:r>
      <w:r w:rsidRPr="004464FA">
        <w:rPr>
          <w:rFonts w:ascii="Times New Roman" w:hAnsi="Times New Roman" w:cs="Times New Roman"/>
          <w:sz w:val="24"/>
          <w:szCs w:val="24"/>
        </w:rPr>
        <w:t>, 2012).</w:t>
      </w:r>
      <w:r w:rsidRPr="004464FA">
        <w:rPr>
          <w:rFonts w:ascii="Times New Roman" w:hAnsi="Times New Roman" w:cs="Times New Roman"/>
          <w:sz w:val="24"/>
          <w:szCs w:val="24"/>
          <w:shd w:val="clear" w:color="auto" w:fill="FFFFFF"/>
        </w:rPr>
        <w:t xml:space="preserve"> </w:t>
      </w:r>
      <w:r>
        <w:rPr>
          <w:rFonts w:ascii="Times New Roman" w:hAnsi="Times New Roman" w:cs="Times New Roman"/>
          <w:sz w:val="24"/>
          <w:szCs w:val="24"/>
        </w:rPr>
        <w:t xml:space="preserve">Kafeinin </w:t>
      </w:r>
      <w:r>
        <w:rPr>
          <w:rFonts w:ascii="Times New Roman" w:hAnsi="Times New Roman" w:cs="Times New Roman"/>
          <w:sz w:val="24"/>
          <w:szCs w:val="24"/>
          <w:shd w:val="clear" w:color="auto" w:fill="FFFFFF"/>
        </w:rPr>
        <w:t>a</w:t>
      </w:r>
      <w:r w:rsidRPr="004464FA">
        <w:rPr>
          <w:rFonts w:ascii="Times New Roman" w:hAnsi="Times New Roman" w:cs="Times New Roman"/>
          <w:sz w:val="24"/>
          <w:szCs w:val="24"/>
          <w:shd w:val="clear" w:color="auto" w:fill="FFFFFF"/>
        </w:rPr>
        <w:t>niden kesilmesi ya da azaltılması durumunda yoksunluk belirtileri ortaya çıkmaktadır.</w:t>
      </w:r>
      <w:r w:rsidRPr="004464FA">
        <w:rPr>
          <w:rFonts w:ascii="Times New Roman" w:hAnsi="Times New Roman" w:cs="Times New Roman"/>
          <w:sz w:val="24"/>
          <w:szCs w:val="24"/>
        </w:rPr>
        <w:t xml:space="preserve"> En sık yaşanan yoksunluk belirtisi baş ağrısıdır. Bununla beraber enerjinin azalması, yorgunluk hissi, uyuşukluk hali, özgüven duygusunda azalma, iş </w:t>
      </w:r>
      <w:proofErr w:type="gramStart"/>
      <w:r w:rsidRPr="004464FA">
        <w:rPr>
          <w:rFonts w:ascii="Times New Roman" w:hAnsi="Times New Roman" w:cs="Times New Roman"/>
          <w:sz w:val="24"/>
          <w:szCs w:val="24"/>
        </w:rPr>
        <w:t>motivasyonunun</w:t>
      </w:r>
      <w:proofErr w:type="gramEnd"/>
      <w:r w:rsidRPr="004464FA">
        <w:rPr>
          <w:rFonts w:ascii="Times New Roman" w:hAnsi="Times New Roman" w:cs="Times New Roman"/>
          <w:sz w:val="24"/>
          <w:szCs w:val="24"/>
        </w:rPr>
        <w:t xml:space="preserve"> bozulması, sinirlilik hali, öfkelenme hali, mide bulantısı, kaslarda ağrı ve sertliğin meydana gelmesi görülmektedir</w:t>
      </w:r>
      <w:r>
        <w:rPr>
          <w:rFonts w:ascii="Times New Roman" w:hAnsi="Times New Roman" w:cs="Times New Roman"/>
          <w:sz w:val="24"/>
          <w:szCs w:val="24"/>
        </w:rPr>
        <w:t xml:space="preserve"> </w:t>
      </w:r>
      <w:r w:rsidR="00681E71">
        <w:rPr>
          <w:rFonts w:ascii="Times New Roman" w:hAnsi="Times New Roman" w:cs="Times New Roman"/>
          <w:sz w:val="24"/>
          <w:szCs w:val="24"/>
        </w:rPr>
        <w:t>(</w:t>
      </w:r>
      <w:proofErr w:type="spellStart"/>
      <w:r w:rsidR="00681E71">
        <w:rPr>
          <w:rFonts w:ascii="Times New Roman" w:hAnsi="Times New Roman" w:cs="Times New Roman"/>
          <w:sz w:val="24"/>
          <w:szCs w:val="24"/>
        </w:rPr>
        <w:t>Uzbay</w:t>
      </w:r>
      <w:proofErr w:type="spellEnd"/>
      <w:r w:rsidR="00681E71">
        <w:rPr>
          <w:rFonts w:ascii="Times New Roman" w:hAnsi="Times New Roman" w:cs="Times New Roman"/>
          <w:sz w:val="24"/>
          <w:szCs w:val="24"/>
        </w:rPr>
        <w:t>, 2015: 24-25</w:t>
      </w:r>
      <w:r w:rsidRPr="004464FA">
        <w:rPr>
          <w:rFonts w:ascii="Times New Roman" w:hAnsi="Times New Roman" w:cs="Times New Roman"/>
          <w:sz w:val="24"/>
          <w:szCs w:val="24"/>
        </w:rPr>
        <w:t>).</w:t>
      </w:r>
    </w:p>
    <w:p w:rsidR="00C938EB" w:rsidRPr="00A9492D"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Kişinin kafein bağ</w:t>
      </w:r>
      <w:r>
        <w:rPr>
          <w:rFonts w:ascii="Times New Roman" w:hAnsi="Times New Roman" w:cs="Times New Roman"/>
          <w:sz w:val="24"/>
          <w:szCs w:val="24"/>
        </w:rPr>
        <w:t>ımlısı olduğunu saptamak için aşağıdaki</w:t>
      </w:r>
      <w:r w:rsidRPr="004464FA">
        <w:rPr>
          <w:rFonts w:ascii="Times New Roman" w:hAnsi="Times New Roman" w:cs="Times New Roman"/>
          <w:sz w:val="24"/>
          <w:szCs w:val="24"/>
        </w:rPr>
        <w:t xml:space="preserve"> özelliklerden en az üçünün kişide bulunması gerekmektedir. </w:t>
      </w:r>
      <w:proofErr w:type="gramStart"/>
      <w:r w:rsidRPr="004464FA">
        <w:rPr>
          <w:rFonts w:ascii="Times New Roman" w:hAnsi="Times New Roman" w:cs="Times New Roman"/>
          <w:sz w:val="24"/>
          <w:szCs w:val="24"/>
        </w:rPr>
        <w:t>Bu özellikler; kafein kullanmak için aşırı istek hali, kafein kullanma davranışını denetleyememe, kullanım azaltıldığında ve kesildiğinde yoksunluk belirtilerinin ortaya çıkması, kafein kullanım sonucu meydana gelen zararlara rağmen alkol ile birlikte kullanımına devam edilmesi, kafeinin sahte iyilik halinin devamlılığını sağlamak için alkole ihtiyaç duymak, kafein kullanımı ve temini için eskiye göre daha fazla zaman harcamak şeklindedir</w:t>
      </w:r>
      <w:r>
        <w:rPr>
          <w:rFonts w:ascii="Times New Roman" w:hAnsi="Times New Roman" w:cs="Times New Roman"/>
          <w:sz w:val="24"/>
          <w:szCs w:val="24"/>
        </w:rPr>
        <w:t xml:space="preserve"> </w:t>
      </w:r>
      <w:r w:rsidRPr="004464FA">
        <w:rPr>
          <w:rFonts w:ascii="Times New Roman" w:hAnsi="Times New Roman" w:cs="Times New Roman"/>
          <w:sz w:val="24"/>
          <w:szCs w:val="24"/>
        </w:rPr>
        <w:t>(Arıkan, 2012: 170-173).</w:t>
      </w:r>
      <w:proofErr w:type="gramEnd"/>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Uçucu Maddeler</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Uçucu maddeler rahatlıkla temin edilebilir, ucuz, yasal olarak sağlık, sanayi ve gündelik hayatımızın birçok alanında kullandığımız maddelerdir (Yüncü </w:t>
      </w:r>
      <w:proofErr w:type="spellStart"/>
      <w:r w:rsidRPr="004464FA">
        <w:rPr>
          <w:rFonts w:ascii="Times New Roman" w:hAnsi="Times New Roman" w:cs="Times New Roman"/>
          <w:sz w:val="24"/>
          <w:szCs w:val="24"/>
          <w:shd w:val="clear" w:color="auto" w:fill="FFFFFF"/>
        </w:rPr>
        <w:t>vd</w:t>
      </w:r>
      <w:proofErr w:type="spellEnd"/>
      <w:r w:rsidRPr="004464FA">
        <w:rPr>
          <w:rFonts w:ascii="Times New Roman" w:hAnsi="Times New Roman" w:cs="Times New Roman"/>
          <w:sz w:val="24"/>
          <w:szCs w:val="24"/>
          <w:shd w:val="clear" w:color="auto" w:fill="FFFFFF"/>
        </w:rPr>
        <w:t>, 2006: 32).</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Uçuculara verilen isimler genel olarak </w:t>
      </w:r>
      <w:proofErr w:type="spellStart"/>
      <w:r w:rsidRPr="004464FA">
        <w:rPr>
          <w:rFonts w:ascii="Times New Roman" w:hAnsi="Times New Roman" w:cs="Times New Roman"/>
          <w:sz w:val="24"/>
          <w:szCs w:val="24"/>
        </w:rPr>
        <w:t>timsiner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balko</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bomseridir</w:t>
      </w:r>
      <w:proofErr w:type="spellEnd"/>
      <w:r>
        <w:rPr>
          <w:rFonts w:ascii="Times New Roman" w:hAnsi="Times New Roman" w:cs="Times New Roman"/>
          <w:sz w:val="24"/>
          <w:szCs w:val="24"/>
        </w:rPr>
        <w:t xml:space="preserve"> </w:t>
      </w:r>
      <w:r w:rsidRPr="004464FA">
        <w:rPr>
          <w:rFonts w:ascii="Times New Roman" w:hAnsi="Times New Roman" w:cs="Times New Roman"/>
          <w:sz w:val="24"/>
          <w:szCs w:val="24"/>
        </w:rPr>
        <w:t>(Ögel, 2001: 21).</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lastRenderedPageBreak/>
        <w:t xml:space="preserve">Solunum ve oral yoldan kullanılan uçucular, petrol türevlerinden ve kimyasal yapıdaki gazlardan oluşmaktadır. Günlük hayatımızda en çok kullandığımız uçucu maddelerin başında benzin, boya tineri ve yapıştırıcılar gelmektedir. Rahatlatıcı, </w:t>
      </w:r>
      <w:proofErr w:type="gramStart"/>
      <w:r w:rsidRPr="004464FA">
        <w:rPr>
          <w:rFonts w:ascii="Times New Roman" w:hAnsi="Times New Roman" w:cs="Times New Roman"/>
          <w:sz w:val="24"/>
          <w:szCs w:val="24"/>
          <w:shd w:val="clear" w:color="auto" w:fill="FFFFFF"/>
        </w:rPr>
        <w:t>halüsinasyonlar</w:t>
      </w:r>
      <w:proofErr w:type="gramEnd"/>
      <w:r w:rsidRPr="004464FA">
        <w:rPr>
          <w:rFonts w:ascii="Times New Roman" w:hAnsi="Times New Roman" w:cs="Times New Roman"/>
          <w:sz w:val="24"/>
          <w:szCs w:val="24"/>
          <w:shd w:val="clear" w:color="auto" w:fill="FFFFFF"/>
        </w:rPr>
        <w:t xml:space="preserve"> görme ve zevk verme etkisinden dolayı ku</w:t>
      </w:r>
      <w:r w:rsidR="002807F5">
        <w:rPr>
          <w:rFonts w:ascii="Times New Roman" w:hAnsi="Times New Roman" w:cs="Times New Roman"/>
          <w:sz w:val="24"/>
          <w:szCs w:val="24"/>
          <w:shd w:val="clear" w:color="auto" w:fill="FFFFFF"/>
        </w:rPr>
        <w:t>llanımı en çok çocuklarda</w:t>
      </w:r>
      <w:r w:rsidRPr="004464FA">
        <w:rPr>
          <w:rFonts w:ascii="Times New Roman" w:hAnsi="Times New Roman" w:cs="Times New Roman"/>
          <w:sz w:val="24"/>
          <w:szCs w:val="24"/>
          <w:shd w:val="clear" w:color="auto" w:fill="FFFFFF"/>
        </w:rPr>
        <w:t xml:space="preserve"> ve ergen bireylerde görülmektedir  (Ergenç ve Yıldırım, 2007: 71-72).</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Uçucu maddeler grubuna giren maddeler; benzin, çakmak gazı, bütan, </w:t>
      </w:r>
      <w:proofErr w:type="spellStart"/>
      <w:r w:rsidRPr="004464FA">
        <w:rPr>
          <w:rFonts w:ascii="Times New Roman" w:hAnsi="Times New Roman" w:cs="Times New Roman"/>
          <w:sz w:val="24"/>
          <w:szCs w:val="24"/>
          <w:shd w:val="clear" w:color="auto" w:fill="FFFFFF"/>
        </w:rPr>
        <w:t>freon</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propan</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nitröz</w:t>
      </w:r>
      <w:proofErr w:type="spellEnd"/>
      <w:r w:rsidRPr="004464FA">
        <w:rPr>
          <w:rFonts w:ascii="Times New Roman" w:hAnsi="Times New Roman" w:cs="Times New Roman"/>
          <w:sz w:val="24"/>
          <w:szCs w:val="24"/>
          <w:shd w:val="clear" w:color="auto" w:fill="FFFFFF"/>
        </w:rPr>
        <w:t xml:space="preserve"> oksit, parafin, helyum, akü asidi, tutuşturucu sıvılar, oksijen, çamaşır suyu, saç boyası, tiner, yapıştırıcılar, </w:t>
      </w:r>
      <w:proofErr w:type="spellStart"/>
      <w:r w:rsidRPr="004464FA">
        <w:rPr>
          <w:rFonts w:ascii="Times New Roman" w:hAnsi="Times New Roman" w:cs="Times New Roman"/>
          <w:sz w:val="24"/>
          <w:szCs w:val="24"/>
          <w:shd w:val="clear" w:color="auto" w:fill="FFFFFF"/>
        </w:rPr>
        <w:t>daksil</w:t>
      </w:r>
      <w:proofErr w:type="spellEnd"/>
      <w:r w:rsidRPr="004464FA">
        <w:rPr>
          <w:rFonts w:ascii="Times New Roman" w:hAnsi="Times New Roman" w:cs="Times New Roman"/>
          <w:sz w:val="24"/>
          <w:szCs w:val="24"/>
          <w:shd w:val="clear" w:color="auto" w:fill="FFFFFF"/>
        </w:rPr>
        <w:t xml:space="preserve">, aseton, ayakkabı boyası, </w:t>
      </w:r>
      <w:proofErr w:type="spellStart"/>
      <w:r w:rsidRPr="004464FA">
        <w:rPr>
          <w:rFonts w:ascii="Times New Roman" w:hAnsi="Times New Roman" w:cs="Times New Roman"/>
          <w:sz w:val="24"/>
          <w:szCs w:val="24"/>
          <w:shd w:val="clear" w:color="auto" w:fill="FFFFFF"/>
        </w:rPr>
        <w:t>tipp-ex</w:t>
      </w:r>
      <w:proofErr w:type="spellEnd"/>
      <w:r w:rsidRPr="004464FA">
        <w:rPr>
          <w:rFonts w:ascii="Times New Roman" w:hAnsi="Times New Roman" w:cs="Times New Roman"/>
          <w:sz w:val="24"/>
          <w:szCs w:val="24"/>
          <w:shd w:val="clear" w:color="auto" w:fill="FFFFFF"/>
        </w:rPr>
        <w:t xml:space="preserve">, boyalar, tırnak cilası, saç spreyi, sprey boya, çeşitli </w:t>
      </w:r>
      <w:proofErr w:type="spellStart"/>
      <w:r w:rsidRPr="004464FA">
        <w:rPr>
          <w:rFonts w:ascii="Times New Roman" w:hAnsi="Times New Roman" w:cs="Times New Roman"/>
          <w:sz w:val="24"/>
          <w:szCs w:val="24"/>
          <w:shd w:val="clear" w:color="auto" w:fill="FFFFFF"/>
        </w:rPr>
        <w:t>aerosoller</w:t>
      </w:r>
      <w:proofErr w:type="spellEnd"/>
      <w:r w:rsidRPr="004464FA">
        <w:rPr>
          <w:rFonts w:ascii="Times New Roman" w:hAnsi="Times New Roman" w:cs="Times New Roman"/>
          <w:sz w:val="24"/>
          <w:szCs w:val="24"/>
          <w:shd w:val="clear" w:color="auto" w:fill="FFFFFF"/>
        </w:rPr>
        <w:t xml:space="preserve">, oda spreyi, deodorant ve </w:t>
      </w:r>
      <w:proofErr w:type="spellStart"/>
      <w:r w:rsidRPr="004464FA">
        <w:rPr>
          <w:rFonts w:ascii="Times New Roman" w:hAnsi="Times New Roman" w:cs="Times New Roman"/>
          <w:sz w:val="24"/>
          <w:szCs w:val="24"/>
          <w:shd w:val="clear" w:color="auto" w:fill="FFFFFF"/>
        </w:rPr>
        <w:t>astmainhalanlardır</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42).</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Uçucu madde bağımlılığı en çok çocukluk ve ergenlik döneminde görülmekte ve yaş ilerledikçe azalmaktadır. Uçucu madde piyasada bulunan birçok maddeyi kapsamaktadır. Birçok olumsuz sonuçlara neden olmasına rağmen dünya genelinde bağımlılık oranı fazladır. Okul çağlarında ve ergenlik döneminde kullanım oranının fazla olmasının nedeni bu maddelerin yasal olarak ve günlük hayatta kullanılıyor olması ve temin edilmesi noktasında zorluğun olmamasıdır. Ayrıca ağız ve burun yoluyla kullanıldığından başka herhangi bir araç gereci uçucu madde kullanımı için temin etmek gereksizdir. Bu yüzden kullanım yaygınlığı fazladır</w:t>
      </w:r>
      <w:r>
        <w:rPr>
          <w:rFonts w:ascii="Times New Roman" w:hAnsi="Times New Roman" w:cs="Times New Roman"/>
          <w:sz w:val="24"/>
          <w:szCs w:val="24"/>
        </w:rPr>
        <w:t xml:space="preserve"> </w:t>
      </w:r>
      <w:r w:rsidRPr="004464FA">
        <w:rPr>
          <w:rFonts w:ascii="Times New Roman" w:hAnsi="Times New Roman" w:cs="Times New Roman"/>
          <w:sz w:val="24"/>
          <w:szCs w:val="24"/>
        </w:rPr>
        <w:t>(Boztaş ve Arıso</w:t>
      </w:r>
      <w:r w:rsidR="00681E71">
        <w:rPr>
          <w:rFonts w:ascii="Times New Roman" w:hAnsi="Times New Roman" w:cs="Times New Roman"/>
          <w:sz w:val="24"/>
          <w:szCs w:val="24"/>
        </w:rPr>
        <w:t>y, 2010: 517-520</w:t>
      </w:r>
      <w:r w:rsidRPr="004464FA">
        <w:rPr>
          <w:rFonts w:ascii="Times New Roman" w:hAnsi="Times New Roman" w:cs="Times New Roman"/>
          <w:sz w:val="24"/>
          <w:szCs w:val="24"/>
        </w:rPr>
        <w:t>).</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Uçucu maddeler genellikle merkezi sinir s</w:t>
      </w:r>
      <w:r w:rsidR="002807F5">
        <w:rPr>
          <w:rFonts w:ascii="Times New Roman" w:hAnsi="Times New Roman" w:cs="Times New Roman"/>
          <w:sz w:val="24"/>
          <w:szCs w:val="24"/>
          <w:shd w:val="clear" w:color="auto" w:fill="FFFFFF"/>
        </w:rPr>
        <w:t>istemi üzerinde etki yapmakta</w:t>
      </w:r>
      <w:r w:rsidRPr="004464FA">
        <w:rPr>
          <w:rFonts w:ascii="Times New Roman" w:hAnsi="Times New Roman" w:cs="Times New Roman"/>
          <w:sz w:val="24"/>
          <w:szCs w:val="24"/>
          <w:shd w:val="clear" w:color="auto" w:fill="FFFFFF"/>
        </w:rPr>
        <w:t xml:space="preserve"> ve bu fizyolojik, psikolojik etkiler bu maddelerin içerisinde bulunan kimyasal maddelerden kaynaklanmaktadır. İlk kullanımda kullanıcılarda haz ve zevk verici bir duygu uyandırmaktadır. Bağımlılık halini aldıktan sonra ise </w:t>
      </w:r>
      <w:proofErr w:type="gramStart"/>
      <w:r w:rsidRPr="004464FA">
        <w:rPr>
          <w:rFonts w:ascii="Times New Roman" w:hAnsi="Times New Roman" w:cs="Times New Roman"/>
          <w:sz w:val="24"/>
          <w:szCs w:val="24"/>
          <w:shd w:val="clear" w:color="auto" w:fill="FFFFFF"/>
        </w:rPr>
        <w:t>halüsinasyonlar</w:t>
      </w:r>
      <w:proofErr w:type="gramEnd"/>
      <w:r w:rsidRPr="004464FA">
        <w:rPr>
          <w:rFonts w:ascii="Times New Roman" w:hAnsi="Times New Roman" w:cs="Times New Roman"/>
          <w:sz w:val="24"/>
          <w:szCs w:val="24"/>
          <w:shd w:val="clear" w:color="auto" w:fill="FFFFFF"/>
        </w:rPr>
        <w:t xml:space="preserve">, illüzyonlar ve beden algısında bozukluklar meydana gelmektedir. İlk kullanımdan tolerans oluşuncaya kadar ki süreçte görülen etkiler; konuşma işlevinde bozukluklar, kelimeleri karıştırma, baş dönmesi, unutkanlık, hafıza kaybı, beyinde kalıcı hasarlar, ayırt etme gücünün azalması, görsel ve işitsel işlev bozuklukları, halüsinasyonlar, denge kaybı ve </w:t>
      </w:r>
      <w:proofErr w:type="gramStart"/>
      <w:r w:rsidRPr="004464FA">
        <w:rPr>
          <w:rFonts w:ascii="Times New Roman" w:hAnsi="Times New Roman" w:cs="Times New Roman"/>
          <w:sz w:val="24"/>
          <w:szCs w:val="24"/>
          <w:shd w:val="clear" w:color="auto" w:fill="FFFFFF"/>
        </w:rPr>
        <w:t>konsantrasyon</w:t>
      </w:r>
      <w:proofErr w:type="gramEnd"/>
      <w:r w:rsidRPr="004464FA">
        <w:rPr>
          <w:rFonts w:ascii="Times New Roman" w:hAnsi="Times New Roman" w:cs="Times New Roman"/>
          <w:sz w:val="24"/>
          <w:szCs w:val="24"/>
          <w:shd w:val="clear" w:color="auto" w:fill="FFFFFF"/>
        </w:rPr>
        <w:t xml:space="preserve"> eksikliği, ağız ve burun bölgelerinin zarar görmesi, solunum yolunun zarar görmesi, vücut ağrıları ve halsizlik, huzursuzluk ve hareket sisteminin zarar görmesi şeklinde olmaktadır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Uçucuların yoksunluk belirtileri diğer uyuşturucu maddelerindeki gibi fazla de</w:t>
      </w:r>
      <w:r>
        <w:rPr>
          <w:rFonts w:ascii="Times New Roman" w:hAnsi="Times New Roman" w:cs="Times New Roman"/>
          <w:sz w:val="24"/>
          <w:szCs w:val="24"/>
          <w:shd w:val="clear" w:color="auto" w:fill="FFFFFF"/>
        </w:rPr>
        <w:t xml:space="preserve">ğildir hatta hiç görülmeyebilir </w:t>
      </w:r>
      <w:r w:rsidRPr="004464FA">
        <w:rPr>
          <w:rFonts w:ascii="Times New Roman" w:hAnsi="Times New Roman" w:cs="Times New Roman"/>
          <w:sz w:val="24"/>
          <w:szCs w:val="24"/>
          <w:shd w:val="clear" w:color="auto" w:fill="FFFFFF"/>
        </w:rPr>
        <w:t>(Dilbaz, 2012: 159).</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Solunum ve oral yoldan kullanılan uçucular kalp, dolaşım sistemi, akciğer, karaciğer ve böbrekler üzerinde de olumsuz etkide bulunmaktadır (</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43).</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Kalp sorunlarından olan ritim bozuk</w:t>
      </w:r>
      <w:r w:rsidR="007712B0">
        <w:rPr>
          <w:rFonts w:ascii="Times New Roman" w:hAnsi="Times New Roman" w:cs="Times New Roman"/>
          <w:sz w:val="24"/>
          <w:szCs w:val="24"/>
          <w:shd w:val="clear" w:color="auto" w:fill="FFFFFF"/>
        </w:rPr>
        <w:t>luğu, çarpıntı, kalp yetmezliği</w:t>
      </w:r>
      <w:r w:rsidRPr="004464FA">
        <w:rPr>
          <w:rFonts w:ascii="Times New Roman" w:hAnsi="Times New Roman" w:cs="Times New Roman"/>
          <w:sz w:val="24"/>
          <w:szCs w:val="24"/>
          <w:shd w:val="clear" w:color="auto" w:fill="FFFFFF"/>
        </w:rPr>
        <w:t xml:space="preserve"> görülmektedir. Akciğerlerin zedelenmesi, solunum yolunun zarar görmesi, karaciğerlerin büyümesi ve böbrek yetmezliği de görülmektedir (Bilgin, 1996: 73-74).</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Uçucu madde kullanan kişilerin daha çok genç ve ergen olduğu bilinmektedir. Bu genç ve çocuklardan ise sokakta yaşayan kimsesiz çocukların uçucu madde kullanıcısı olduğu yapılan araştırmalarda ortaya çıkmıştır. Risk altında bulunan kimsesiz sokak çocukları uçucu maddeleri kullanmaya yönelmekte bu kullanım sonucu sıkıntılarının giderileceğine inanmaktadırlar. Ayrıca bu maddelerin ucuz, haz ve zevk verici olması onlara cazip gelmektedir. Sokak çocukları uçucu maddeler arasında en çok tineri kullanmaktadır. Ailesinin yanında yaşayan çocuklar ise yapıştırıcı maddesi kullanmaktadır. Kızlar arasında yapıştırıcı kullanma oranı erkeklere göre daha fazladır. Bu maddelerin temini kolay olduğu için kullanım yaşı giderek düşmektedir (Ögel ve Aksoy, 2003: 5).</w:t>
      </w:r>
    </w:p>
    <w:p w:rsidR="00C938EB" w:rsidRPr="0041404B" w:rsidRDefault="00C938EB" w:rsidP="003A2ED3">
      <w:pPr>
        <w:pStyle w:val="Balk3"/>
        <w:spacing w:line="360" w:lineRule="auto"/>
        <w:ind w:firstLine="708"/>
        <w:rPr>
          <w:shd w:val="clear" w:color="auto" w:fill="FFFFFF"/>
        </w:rPr>
      </w:pPr>
      <w:bookmarkStart w:id="31" w:name="_Toc4079459"/>
      <w:r>
        <w:rPr>
          <w:shd w:val="clear" w:color="auto" w:fill="FFFFFF"/>
        </w:rPr>
        <w:t xml:space="preserve">2.2.2. </w:t>
      </w:r>
      <w:r w:rsidRPr="0041404B">
        <w:rPr>
          <w:shd w:val="clear" w:color="auto" w:fill="FFFFFF"/>
        </w:rPr>
        <w:t>Yasal Olmayan Maddeler</w:t>
      </w:r>
      <w:bookmarkEnd w:id="31"/>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t xml:space="preserve">Yasal olmayan maddeler, hukuksal yönden kullanılmasının ve alım-satımının yasak olduğu; kullanılması ve bulundurulması sonucu suç teşkil eden maddelerdir. </w:t>
      </w:r>
      <w:r w:rsidRPr="004464FA">
        <w:rPr>
          <w:rFonts w:ascii="Times New Roman" w:hAnsi="Times New Roman" w:cs="Times New Roman"/>
          <w:sz w:val="24"/>
          <w:szCs w:val="24"/>
        </w:rPr>
        <w:t xml:space="preserve">Yasadışı yollardan temin edilen maddeler </w:t>
      </w:r>
      <w:r w:rsidR="002807F5">
        <w:rPr>
          <w:rFonts w:ascii="Times New Roman" w:hAnsi="Times New Roman" w:cs="Times New Roman"/>
          <w:sz w:val="24"/>
          <w:szCs w:val="24"/>
        </w:rPr>
        <w:t>amfetamin, esrar,</w:t>
      </w:r>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kokain, </w:t>
      </w:r>
      <w:proofErr w:type="spellStart"/>
      <w:r w:rsidRPr="004464FA">
        <w:rPr>
          <w:rFonts w:ascii="Times New Roman" w:hAnsi="Times New Roman" w:cs="Times New Roman"/>
          <w:sz w:val="24"/>
          <w:szCs w:val="24"/>
        </w:rPr>
        <w:t>halüsinojen</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opiyatlar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sedatif</w:t>
      </w:r>
      <w:proofErr w:type="spellEnd"/>
      <w:r w:rsidRPr="004464FA">
        <w:rPr>
          <w:rFonts w:ascii="Times New Roman" w:hAnsi="Times New Roman" w:cs="Times New Roman"/>
          <w:sz w:val="24"/>
          <w:szCs w:val="24"/>
        </w:rPr>
        <w:t xml:space="preserve"> ve </w:t>
      </w:r>
      <w:proofErr w:type="spellStart"/>
      <w:r w:rsidRPr="004464FA">
        <w:rPr>
          <w:rFonts w:ascii="Times New Roman" w:hAnsi="Times New Roman" w:cs="Times New Roman"/>
          <w:sz w:val="24"/>
          <w:szCs w:val="24"/>
        </w:rPr>
        <w:t>hipnotikler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fensiklidin</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gibi uyuşturucu maddelerdir (</w:t>
      </w:r>
      <w:proofErr w:type="spellStart"/>
      <w:r w:rsidRPr="004464FA">
        <w:rPr>
          <w:rFonts w:ascii="Times New Roman" w:hAnsi="Times New Roman" w:cs="Times New Roman"/>
          <w:sz w:val="24"/>
          <w:szCs w:val="24"/>
        </w:rPr>
        <w:t>Aykanat</w:t>
      </w:r>
      <w:proofErr w:type="spellEnd"/>
      <w:r w:rsidRPr="004464FA">
        <w:rPr>
          <w:rFonts w:ascii="Times New Roman" w:hAnsi="Times New Roman" w:cs="Times New Roman"/>
          <w:sz w:val="24"/>
          <w:szCs w:val="24"/>
        </w:rPr>
        <w:t>, 2016).</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Amfetamin</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Amfetamin 1887 yılında bulunmasına rağmen kullanılması 1937 yılında başlamıştır. İlaç tedavisinde kullanılan amfetamin bireylerin yaşamını ruhsal ve psikolojik yönden etkileyen ve sağlığını bozan bir maddedir. Tıp biliminde daha çok dikkat eksikliği, </w:t>
      </w:r>
      <w:proofErr w:type="spellStart"/>
      <w:r w:rsidRPr="004464FA">
        <w:rPr>
          <w:rFonts w:ascii="Times New Roman" w:hAnsi="Times New Roman" w:cs="Times New Roman"/>
          <w:sz w:val="24"/>
          <w:szCs w:val="24"/>
          <w:shd w:val="clear" w:color="auto" w:fill="FFFFFF"/>
        </w:rPr>
        <w:t>hiperaktivite</w:t>
      </w:r>
      <w:proofErr w:type="spellEnd"/>
      <w:r w:rsidRPr="004464FA">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narkolepsi</w:t>
      </w:r>
      <w:proofErr w:type="spellEnd"/>
      <w:r w:rsidRPr="004464FA">
        <w:rPr>
          <w:rFonts w:ascii="Times New Roman" w:hAnsi="Times New Roman" w:cs="Times New Roman"/>
          <w:sz w:val="24"/>
          <w:szCs w:val="24"/>
          <w:shd w:val="clear" w:color="auto" w:fill="FFFFFF"/>
        </w:rPr>
        <w:t xml:space="preserve"> tedavisinde kullanılır (Demirci, 2016: 33).</w:t>
      </w:r>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Amfetamin diğer bazı bağımlılık yapan maddeler gibi hem ilaç tedavisinde kullanılmakta hem de kötüye kullanımı bulunmaktadır. Bazı Avrupa ülkelerinde kullanım yaygınlığı fazladır. Kullanımı ve alım-satımı ülkemizde </w:t>
      </w:r>
      <w:r w:rsidR="007712B0">
        <w:rPr>
          <w:rFonts w:ascii="Times New Roman" w:hAnsi="Times New Roman" w:cs="Times New Roman"/>
          <w:sz w:val="24"/>
          <w:szCs w:val="24"/>
          <w:shd w:val="clear" w:color="auto" w:fill="FFFFFF"/>
        </w:rPr>
        <w:t xml:space="preserve">ve </w:t>
      </w:r>
      <w:r w:rsidRPr="004464FA">
        <w:rPr>
          <w:rFonts w:ascii="Times New Roman" w:hAnsi="Times New Roman" w:cs="Times New Roman"/>
          <w:sz w:val="24"/>
          <w:szCs w:val="24"/>
          <w:shd w:val="clear" w:color="auto" w:fill="FFFFFF"/>
        </w:rPr>
        <w:t xml:space="preserve">birçok ülkede </w:t>
      </w:r>
      <w:r w:rsidRPr="004464FA">
        <w:rPr>
          <w:rFonts w:ascii="Times New Roman" w:hAnsi="Times New Roman" w:cs="Times New Roman"/>
          <w:sz w:val="24"/>
          <w:szCs w:val="24"/>
          <w:shd w:val="clear" w:color="auto" w:fill="FFFFFF"/>
        </w:rPr>
        <w:lastRenderedPageBreak/>
        <w:t>yasaktır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Kurupınar</w:t>
      </w:r>
      <w:proofErr w:type="spellEnd"/>
      <w:r w:rsidRPr="004464FA">
        <w:rPr>
          <w:rFonts w:ascii="Times New Roman" w:hAnsi="Times New Roman" w:cs="Times New Roman"/>
          <w:sz w:val="24"/>
          <w:szCs w:val="24"/>
          <w:shd w:val="clear" w:color="auto" w:fill="FFFFFF"/>
        </w:rPr>
        <w:t>, 2012: 27). Etkileri; canlılık hissi, iştah azaltıcı etki ve enerji hissi sağlam</w:t>
      </w:r>
      <w:r w:rsidR="007712B0">
        <w:rPr>
          <w:rFonts w:ascii="Times New Roman" w:hAnsi="Times New Roman" w:cs="Times New Roman"/>
          <w:sz w:val="24"/>
          <w:szCs w:val="24"/>
          <w:shd w:val="clear" w:color="auto" w:fill="FFFFFF"/>
        </w:rPr>
        <w:t>ası</w:t>
      </w:r>
      <w:r w:rsidRPr="004464FA">
        <w:rPr>
          <w:rFonts w:ascii="Times New Roman" w:hAnsi="Times New Roman" w:cs="Times New Roman"/>
          <w:sz w:val="24"/>
          <w:szCs w:val="24"/>
          <w:shd w:val="clear" w:color="auto" w:fill="FFFFFF"/>
        </w:rPr>
        <w:t xml:space="preserve">dır. Bu yüzden sporcuların </w:t>
      </w:r>
      <w:proofErr w:type="gramStart"/>
      <w:r w:rsidRPr="004464FA">
        <w:rPr>
          <w:rFonts w:ascii="Times New Roman" w:hAnsi="Times New Roman" w:cs="Times New Roman"/>
          <w:sz w:val="24"/>
          <w:szCs w:val="24"/>
          <w:shd w:val="clear" w:color="auto" w:fill="FFFFFF"/>
        </w:rPr>
        <w:t>doping</w:t>
      </w:r>
      <w:proofErr w:type="gramEnd"/>
      <w:r w:rsidRPr="004464FA">
        <w:rPr>
          <w:rFonts w:ascii="Times New Roman" w:hAnsi="Times New Roman" w:cs="Times New Roman"/>
          <w:sz w:val="24"/>
          <w:szCs w:val="24"/>
          <w:shd w:val="clear" w:color="auto" w:fill="FFFFFF"/>
        </w:rPr>
        <w:t xml:space="preserve"> amacıyla kullandığı, zayıflamak isteyenlerin iştah azaltıcı etkilerinden dolayı kullanımı ve uzun süre uyanık kalmak isteyenlerin başvurduğu bir yoldur. Amfetamin de diğer bağımlılık yapıcı maddeler gibi olumsuz ve zararlı sonuçları olan bir maddedir (Kılıç, 2016: 57).</w:t>
      </w:r>
    </w:p>
    <w:p w:rsidR="00C938EB" w:rsidRPr="00B95C57"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Amfetamin kullanımının azaltılması ya da tamamen kesilmesi sonucu yoksunluk belirtileri ortaya çıkmaktadır. Bu belirtiler; titreme, halsizlik, yorgunluk,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xml:space="preserve">, kâbuslar, </w:t>
      </w:r>
      <w:proofErr w:type="spellStart"/>
      <w:r w:rsidRPr="004464FA">
        <w:rPr>
          <w:rFonts w:ascii="Times New Roman" w:hAnsi="Times New Roman" w:cs="Times New Roman"/>
          <w:sz w:val="24"/>
          <w:szCs w:val="24"/>
          <w:shd w:val="clear" w:color="auto" w:fill="FFFFFF"/>
        </w:rPr>
        <w:t>disfori</w:t>
      </w:r>
      <w:proofErr w:type="spellEnd"/>
      <w:r w:rsidRPr="004464FA">
        <w:rPr>
          <w:rFonts w:ascii="Times New Roman" w:hAnsi="Times New Roman" w:cs="Times New Roman"/>
          <w:sz w:val="24"/>
          <w:szCs w:val="24"/>
          <w:shd w:val="clear" w:color="auto" w:fill="FFFFFF"/>
        </w:rPr>
        <w:t>, baş ağrıları, kas ve midede kramplar, iştahın artması, uykusuzluk, depresyon ve intihardır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Arıkan 2012: 176-178</w:t>
      </w:r>
      <w:r w:rsidRPr="004464FA">
        <w:rPr>
          <w:rFonts w:ascii="Times New Roman" w:hAnsi="Times New Roman" w:cs="Times New Roman"/>
          <w:sz w:val="24"/>
          <w:szCs w:val="24"/>
          <w:shd w:val="clear" w:color="auto" w:fill="FFFFFF"/>
        </w:rPr>
        <w:t>).</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Amfetaminin yapı taşı olduğu birkaç türevi vardır. En çok kullanılan türlerden </w:t>
      </w:r>
      <w:proofErr w:type="spellStart"/>
      <w:r w:rsidRPr="004464FA">
        <w:rPr>
          <w:rFonts w:ascii="Times New Roman" w:hAnsi="Times New Roman" w:cs="Times New Roman"/>
          <w:sz w:val="24"/>
          <w:szCs w:val="24"/>
          <w:shd w:val="clear" w:color="auto" w:fill="FFFFFF"/>
        </w:rPr>
        <w:t>metamfetamin</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metilferidot</w:t>
      </w:r>
      <w:proofErr w:type="spellEnd"/>
      <w:r w:rsidRPr="004464FA">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dextroamfetamindir</w:t>
      </w:r>
      <w:proofErr w:type="spellEnd"/>
      <w:r w:rsidRPr="004464FA">
        <w:rPr>
          <w:rFonts w:ascii="Times New Roman" w:hAnsi="Times New Roman" w:cs="Times New Roman"/>
          <w:sz w:val="24"/>
          <w:szCs w:val="24"/>
          <w:shd w:val="clear" w:color="auto" w:fill="FFFFFF"/>
        </w:rPr>
        <w:t xml:space="preserve"> (Şahin, 2017: 14). Bunların içinde en çok kullanılan ise </w:t>
      </w:r>
      <w:proofErr w:type="spellStart"/>
      <w:r w:rsidRPr="004464FA">
        <w:rPr>
          <w:rFonts w:ascii="Times New Roman" w:hAnsi="Times New Roman" w:cs="Times New Roman"/>
          <w:sz w:val="24"/>
          <w:szCs w:val="24"/>
          <w:shd w:val="clear" w:color="auto" w:fill="FFFFFF"/>
        </w:rPr>
        <w:t>metamfetamindir</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Metamfetamin</w:t>
      </w:r>
      <w:proofErr w:type="spellEnd"/>
      <w:r w:rsidRPr="004464FA">
        <w:rPr>
          <w:rFonts w:ascii="Times New Roman" w:hAnsi="Times New Roman" w:cs="Times New Roman"/>
          <w:sz w:val="24"/>
          <w:szCs w:val="24"/>
          <w:shd w:val="clear" w:color="auto" w:fill="FFFFFF"/>
        </w:rPr>
        <w:t xml:space="preserve"> dikkat eksikliği, </w:t>
      </w:r>
      <w:proofErr w:type="spellStart"/>
      <w:r w:rsidRPr="004464FA">
        <w:rPr>
          <w:rFonts w:ascii="Times New Roman" w:hAnsi="Times New Roman" w:cs="Times New Roman"/>
          <w:sz w:val="24"/>
          <w:szCs w:val="24"/>
          <w:shd w:val="clear" w:color="auto" w:fill="FFFFFF"/>
        </w:rPr>
        <w:t>narkolepsi</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obezite</w:t>
      </w:r>
      <w:proofErr w:type="spellEnd"/>
      <w:r w:rsidRPr="004464FA">
        <w:rPr>
          <w:rFonts w:ascii="Times New Roman" w:hAnsi="Times New Roman" w:cs="Times New Roman"/>
          <w:sz w:val="24"/>
          <w:szCs w:val="24"/>
          <w:shd w:val="clear" w:color="auto" w:fill="FFFFFF"/>
        </w:rPr>
        <w:t xml:space="preserve"> gibi rahatsızlıkları tedavi amaçlı kullanılmaktadır. İnsan vücudunda en çok merkezi sinir sistemi üzerinde etkili olmaktadır (Sevdim, 2013: 35).</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Esrar</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t xml:space="preserve">Esrar eski bir tarihi olan, bağımlılık yapıcı etkisi çok yüksek olan, dünyada birçok ülkede yasa dışı kullanılan ve </w:t>
      </w:r>
      <w:proofErr w:type="spellStart"/>
      <w:r w:rsidRPr="004464FA">
        <w:rPr>
          <w:rFonts w:ascii="Times New Roman" w:hAnsi="Times New Roman" w:cs="Times New Roman"/>
          <w:sz w:val="24"/>
          <w:szCs w:val="24"/>
          <w:shd w:val="clear" w:color="auto" w:fill="FFFFFF"/>
        </w:rPr>
        <w:t>hint</w:t>
      </w:r>
      <w:proofErr w:type="spellEnd"/>
      <w:r w:rsidRPr="004464FA">
        <w:rPr>
          <w:rFonts w:ascii="Times New Roman" w:hAnsi="Times New Roman" w:cs="Times New Roman"/>
          <w:sz w:val="24"/>
          <w:szCs w:val="24"/>
          <w:shd w:val="clear" w:color="auto" w:fill="FFFFFF"/>
        </w:rPr>
        <w:t xml:space="preserve"> kenevirinden üretilen bir maddedir.</w:t>
      </w:r>
      <w:r w:rsidR="007712B0">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rPr>
        <w:t xml:space="preserve">Esrar, tarımı yapılmasıyla birlikte doğada vahşi olarak da bulunabilmektedir. Bitki şeklindeki adı </w:t>
      </w:r>
      <w:proofErr w:type="spellStart"/>
      <w:r w:rsidRPr="004464FA">
        <w:rPr>
          <w:rFonts w:ascii="Times New Roman" w:hAnsi="Times New Roman" w:cs="Times New Roman"/>
          <w:sz w:val="24"/>
          <w:szCs w:val="24"/>
        </w:rPr>
        <w:t>cannabissativadır</w:t>
      </w:r>
      <w:proofErr w:type="spellEnd"/>
      <w:r w:rsidRPr="004464FA">
        <w:rPr>
          <w:rFonts w:ascii="Times New Roman" w:hAnsi="Times New Roman" w:cs="Times New Roman"/>
          <w:sz w:val="24"/>
          <w:szCs w:val="24"/>
        </w:rPr>
        <w:t>. Hint kenevirinden elde edilmektedir (Şahin, 2007: 14-15).</w:t>
      </w:r>
      <w:r w:rsidRPr="004464FA">
        <w:rPr>
          <w:rFonts w:ascii="Times New Roman" w:hAnsi="Times New Roman" w:cs="Times New Roman"/>
          <w:sz w:val="24"/>
          <w:szCs w:val="24"/>
          <w:shd w:val="clear" w:color="auto" w:fill="FFFFFF"/>
        </w:rPr>
        <w:t xml:space="preserve"> İçeriğinde 421 çeşit kimyasal madde barındırmaktadır. Halk arasında en yaygın ismi esrar olmasının yanı sıra </w:t>
      </w:r>
      <w:proofErr w:type="spellStart"/>
      <w:r w:rsidRPr="004464FA">
        <w:rPr>
          <w:rFonts w:ascii="Times New Roman" w:hAnsi="Times New Roman" w:cs="Times New Roman"/>
          <w:sz w:val="24"/>
          <w:szCs w:val="24"/>
          <w:shd w:val="clear" w:color="auto" w:fill="FFFFFF"/>
        </w:rPr>
        <w:t>hint</w:t>
      </w:r>
      <w:proofErr w:type="spellEnd"/>
      <w:r w:rsidRPr="004464FA">
        <w:rPr>
          <w:rFonts w:ascii="Times New Roman" w:hAnsi="Times New Roman" w:cs="Times New Roman"/>
          <w:sz w:val="24"/>
          <w:szCs w:val="24"/>
          <w:shd w:val="clear" w:color="auto" w:fill="FFFFFF"/>
        </w:rPr>
        <w:t xml:space="preserve"> keneviri, </w:t>
      </w:r>
      <w:proofErr w:type="spellStart"/>
      <w:r w:rsidRPr="004464FA">
        <w:rPr>
          <w:rFonts w:ascii="Times New Roman" w:hAnsi="Times New Roman" w:cs="Times New Roman"/>
          <w:sz w:val="24"/>
          <w:szCs w:val="24"/>
          <w:shd w:val="clear" w:color="auto" w:fill="FFFFFF"/>
        </w:rPr>
        <w:t>kannabis</w:t>
      </w:r>
      <w:proofErr w:type="spellEnd"/>
      <w:r w:rsidRPr="004464FA">
        <w:rPr>
          <w:rFonts w:ascii="Times New Roman" w:hAnsi="Times New Roman" w:cs="Times New Roman"/>
          <w:sz w:val="24"/>
          <w:szCs w:val="24"/>
          <w:shd w:val="clear" w:color="auto" w:fill="FFFFFF"/>
        </w:rPr>
        <w:t xml:space="preserve">, marihuana ve </w:t>
      </w:r>
      <w:proofErr w:type="spellStart"/>
      <w:r w:rsidRPr="004464FA">
        <w:rPr>
          <w:rFonts w:ascii="Times New Roman" w:hAnsi="Times New Roman" w:cs="Times New Roman"/>
          <w:sz w:val="24"/>
          <w:szCs w:val="24"/>
          <w:shd w:val="clear" w:color="auto" w:fill="FFFFFF"/>
        </w:rPr>
        <w:t>hasiş</w:t>
      </w:r>
      <w:proofErr w:type="spellEnd"/>
      <w:r w:rsidRPr="004464FA">
        <w:rPr>
          <w:rFonts w:ascii="Times New Roman" w:hAnsi="Times New Roman" w:cs="Times New Roman"/>
          <w:sz w:val="24"/>
          <w:szCs w:val="24"/>
          <w:shd w:val="clear" w:color="auto" w:fill="FFFFFF"/>
        </w:rPr>
        <w:t xml:space="preserve"> olarak da bilinmektedir. Esrarın en çok bilinen özelliği ise keyif verici olmasıdır. Esrarın kullanılan diğer isimleri ise; </w:t>
      </w:r>
      <w:r w:rsidRPr="004464FA">
        <w:rPr>
          <w:rFonts w:ascii="Times New Roman" w:hAnsi="Times New Roman" w:cs="Times New Roman"/>
          <w:sz w:val="24"/>
          <w:szCs w:val="24"/>
        </w:rPr>
        <w:t xml:space="preserve">ot, plaka, derman, sarıkız, sarma, </w:t>
      </w:r>
      <w:proofErr w:type="spellStart"/>
      <w:r w:rsidRPr="004464FA">
        <w:rPr>
          <w:rFonts w:ascii="Times New Roman" w:hAnsi="Times New Roman" w:cs="Times New Roman"/>
          <w:sz w:val="24"/>
          <w:szCs w:val="24"/>
        </w:rPr>
        <w:t>gago</w:t>
      </w:r>
      <w:proofErr w:type="spellEnd"/>
      <w:r w:rsidRPr="004464FA">
        <w:rPr>
          <w:rFonts w:ascii="Times New Roman" w:hAnsi="Times New Roman" w:cs="Times New Roman"/>
          <w:sz w:val="24"/>
          <w:szCs w:val="24"/>
        </w:rPr>
        <w:t xml:space="preserve">, mühür, </w:t>
      </w:r>
      <w:proofErr w:type="spellStart"/>
      <w:r w:rsidRPr="004464FA">
        <w:rPr>
          <w:rFonts w:ascii="Times New Roman" w:hAnsi="Times New Roman" w:cs="Times New Roman"/>
          <w:sz w:val="24"/>
          <w:szCs w:val="24"/>
        </w:rPr>
        <w:t>amten</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gıya</w:t>
      </w:r>
      <w:proofErr w:type="spellEnd"/>
      <w:r w:rsidRPr="004464FA">
        <w:rPr>
          <w:rFonts w:ascii="Times New Roman" w:hAnsi="Times New Roman" w:cs="Times New Roman"/>
          <w:sz w:val="24"/>
          <w:szCs w:val="24"/>
        </w:rPr>
        <w:t xml:space="preserve">, </w:t>
      </w:r>
      <w:proofErr w:type="gramStart"/>
      <w:r w:rsidRPr="004464FA">
        <w:rPr>
          <w:rFonts w:ascii="Times New Roman" w:hAnsi="Times New Roman" w:cs="Times New Roman"/>
          <w:sz w:val="24"/>
          <w:szCs w:val="24"/>
        </w:rPr>
        <w:t>paspal</w:t>
      </w:r>
      <w:proofErr w:type="gramEnd"/>
      <w:r w:rsidRPr="004464FA">
        <w:rPr>
          <w:rFonts w:ascii="Times New Roman" w:hAnsi="Times New Roman" w:cs="Times New Roman"/>
          <w:sz w:val="24"/>
          <w:szCs w:val="24"/>
        </w:rPr>
        <w:t xml:space="preserve">, sigaralık, </w:t>
      </w:r>
      <w:proofErr w:type="spellStart"/>
      <w:r w:rsidRPr="004464FA">
        <w:rPr>
          <w:rFonts w:ascii="Times New Roman" w:hAnsi="Times New Roman" w:cs="Times New Roman"/>
          <w:sz w:val="24"/>
          <w:szCs w:val="24"/>
        </w:rPr>
        <w:t>kubar</w:t>
      </w:r>
      <w:proofErr w:type="spellEnd"/>
      <w:r w:rsidRPr="004464FA">
        <w:rPr>
          <w:rFonts w:ascii="Times New Roman" w:hAnsi="Times New Roman" w:cs="Times New Roman"/>
          <w:sz w:val="24"/>
          <w:szCs w:val="24"/>
        </w:rPr>
        <w:t>, nane, papatya, ilaç, kına, afyon, mal, cam macunu, jelatin, kendir, kafa hapı, kene</w:t>
      </w:r>
      <w:r w:rsidR="007712B0">
        <w:rPr>
          <w:rFonts w:ascii="Times New Roman" w:hAnsi="Times New Roman" w:cs="Times New Roman"/>
          <w:sz w:val="24"/>
          <w:szCs w:val="24"/>
        </w:rPr>
        <w:t>vir ve</w:t>
      </w:r>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ahnadır</w:t>
      </w:r>
      <w:proofErr w:type="spellEnd"/>
      <w:r w:rsidRPr="004464FA">
        <w:rPr>
          <w:rFonts w:ascii="Times New Roman" w:hAnsi="Times New Roman" w:cs="Times New Roman"/>
          <w:sz w:val="24"/>
          <w:szCs w:val="24"/>
        </w:rPr>
        <w:t xml:space="preserve"> (Ögel, 2001: 20-21).</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Esrarın farklı kullanım şekilleri vardır. Bunlar; toz esrar, </w:t>
      </w:r>
      <w:proofErr w:type="spellStart"/>
      <w:r w:rsidRPr="004464FA">
        <w:rPr>
          <w:rFonts w:ascii="Times New Roman" w:hAnsi="Times New Roman" w:cs="Times New Roman"/>
          <w:sz w:val="24"/>
          <w:szCs w:val="24"/>
          <w:shd w:val="clear" w:color="auto" w:fill="FFFFFF"/>
        </w:rPr>
        <w:t>kubar</w:t>
      </w:r>
      <w:proofErr w:type="spellEnd"/>
      <w:r w:rsidRPr="004464FA">
        <w:rPr>
          <w:rFonts w:ascii="Times New Roman" w:hAnsi="Times New Roman" w:cs="Times New Roman"/>
          <w:sz w:val="24"/>
          <w:szCs w:val="24"/>
          <w:shd w:val="clear" w:color="auto" w:fill="FFFFFF"/>
        </w:rPr>
        <w:t xml:space="preserve">, reçine esrar, </w:t>
      </w:r>
      <w:proofErr w:type="gramStart"/>
      <w:r w:rsidRPr="004464FA">
        <w:rPr>
          <w:rFonts w:ascii="Times New Roman" w:hAnsi="Times New Roman" w:cs="Times New Roman"/>
          <w:sz w:val="24"/>
          <w:szCs w:val="24"/>
          <w:shd w:val="clear" w:color="auto" w:fill="FFFFFF"/>
        </w:rPr>
        <w:t>pres</w:t>
      </w:r>
      <w:proofErr w:type="gramEnd"/>
      <w:r w:rsidRPr="004464FA">
        <w:rPr>
          <w:rFonts w:ascii="Times New Roman" w:hAnsi="Times New Roman" w:cs="Times New Roman"/>
          <w:sz w:val="24"/>
          <w:szCs w:val="24"/>
          <w:shd w:val="clear" w:color="auto" w:fill="FFFFFF"/>
        </w:rPr>
        <w:t xml:space="preserve"> esrar, gonca esrar ve likit esrardır. Kalite bakımından ilk kaliteli esrara </w:t>
      </w:r>
      <w:proofErr w:type="spellStart"/>
      <w:r w:rsidRPr="004464FA">
        <w:rPr>
          <w:rFonts w:ascii="Times New Roman" w:hAnsi="Times New Roman" w:cs="Times New Roman"/>
          <w:sz w:val="24"/>
          <w:szCs w:val="24"/>
          <w:shd w:val="clear" w:color="auto" w:fill="FFFFFF"/>
        </w:rPr>
        <w:t>hasiş</w:t>
      </w:r>
      <w:proofErr w:type="spellEnd"/>
      <w:r w:rsidRPr="004464FA">
        <w:rPr>
          <w:rFonts w:ascii="Times New Roman" w:hAnsi="Times New Roman" w:cs="Times New Roman"/>
          <w:sz w:val="24"/>
          <w:szCs w:val="24"/>
          <w:shd w:val="clear" w:color="auto" w:fill="FFFFFF"/>
        </w:rPr>
        <w:t>, ikinci kaliteli esrara ise marihuana denilmektedir (</w:t>
      </w:r>
      <w:proofErr w:type="spellStart"/>
      <w:r w:rsidRPr="004464FA">
        <w:rPr>
          <w:rFonts w:ascii="Times New Roman" w:hAnsi="Times New Roman" w:cs="Times New Roman"/>
          <w:sz w:val="24"/>
          <w:szCs w:val="24"/>
          <w:shd w:val="clear" w:color="auto" w:fill="FFFFFF"/>
        </w:rPr>
        <w:t>Uzbay</w:t>
      </w:r>
      <w:proofErr w:type="spellEnd"/>
      <w:r w:rsidRPr="004464FA">
        <w:rPr>
          <w:rFonts w:ascii="Times New Roman" w:hAnsi="Times New Roman" w:cs="Times New Roman"/>
          <w:sz w:val="24"/>
          <w:szCs w:val="24"/>
          <w:shd w:val="clear" w:color="auto" w:fill="FFFFFF"/>
        </w:rPr>
        <w:t>, 2015: 208-209).</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ab/>
        <w:t>Esrarın yaygın kullanım şekli tütün ile karıştırılarak sigara şeklinde içilmesidir. Esrar kullanımından kısa süre sonra rahatlama, haz v</w:t>
      </w:r>
      <w:r w:rsidR="007712B0">
        <w:rPr>
          <w:rFonts w:ascii="Times New Roman" w:hAnsi="Times New Roman" w:cs="Times New Roman"/>
          <w:sz w:val="24"/>
          <w:szCs w:val="24"/>
          <w:shd w:val="clear" w:color="auto" w:fill="FFFFFF"/>
        </w:rPr>
        <w:t>erme ve sarhoşluk görülmektedir</w:t>
      </w:r>
      <w:r w:rsidRPr="004464FA">
        <w:rPr>
          <w:rFonts w:ascii="Times New Roman" w:hAnsi="Times New Roman" w:cs="Times New Roman"/>
          <w:sz w:val="24"/>
          <w:szCs w:val="24"/>
          <w:shd w:val="clear" w:color="auto" w:fill="FFFFFF"/>
        </w:rPr>
        <w:t xml:space="preserve"> (Coşar, 2011: 70)</w:t>
      </w:r>
      <w:r w:rsidR="007712B0">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Esrar kullanımına devam edilmesi, vücudun bu maddeye alışmasına ve tolerans durumunun ortaya çıkmasına neden olmaktadır. Tolerans sonucu kişi madde kullanım miktarını arttırmakta ve sıklıkla kullanmaya başlamaktadır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(Demirci, 2016: 34).</w:t>
      </w:r>
    </w:p>
    <w:p w:rsidR="00C938EB" w:rsidRPr="000F4FAF" w:rsidRDefault="00C938EB" w:rsidP="000F4FAF">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t>Esrarın hem kısa zaman diliminde hem de uzun süreçte olumsuz etkileri bulunmaktadır. İlk alındığı zaman insanda baş dönmesi, kalp atışlarının hızlanması, terleme, nabız atış hızının artması ve idrar yapma ihtiyacının sık sı</w:t>
      </w:r>
      <w:r>
        <w:rPr>
          <w:rFonts w:ascii="Times New Roman" w:hAnsi="Times New Roman" w:cs="Times New Roman"/>
          <w:sz w:val="24"/>
          <w:szCs w:val="24"/>
          <w:shd w:val="clear" w:color="auto" w:fill="FFFFFF"/>
        </w:rPr>
        <w:t xml:space="preserve">k meydana gelmesi görülmektedir </w:t>
      </w:r>
      <w:r w:rsidRPr="004464FA">
        <w:rPr>
          <w:rFonts w:ascii="Times New Roman" w:hAnsi="Times New Roman" w:cs="Times New Roman"/>
          <w:sz w:val="24"/>
          <w:szCs w:val="24"/>
        </w:rPr>
        <w:t>(Uluğ ve Gürel, 2012: 142-143).</w:t>
      </w:r>
      <w:r w:rsidRPr="004464FA">
        <w:rPr>
          <w:rFonts w:ascii="Times New Roman" w:hAnsi="Times New Roman" w:cs="Times New Roman"/>
          <w:sz w:val="24"/>
          <w:szCs w:val="24"/>
          <w:shd w:val="clear" w:color="auto" w:fill="FFFFFF"/>
        </w:rPr>
        <w:t xml:space="preserve"> Bunun yanı sıra kişilerde ses bozukluğu, renk değişimi,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davranış bozukluğu, kişilik ve duygu durum bozuklukları, panik atak ve korku görülmektedir. Sigara ile birlikte kullanıldığında kanser olma riskinin çok daha fazla olmasına sebep olmaktadır. Sadece esrar kullanımında ise; isteksizlik, huzursuzluk, oluşan yorgunluk ve denge kaybı sonucu hareket sisteminde aksaklıkların meydana gelmesi görülmektedir. Ruhsal hastalıklara yakalanma olasılığında esrar kullanımının etkisi bulunmaktadır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(Ergenç ve Yıldırım 2007: 68-69).</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Esrarın üreme sistemi üzerinde olumsuz etkisi bulunmaktadır. Esrar kullanan erkeğin testosteron</w:t>
      </w:r>
      <w:r>
        <w:rPr>
          <w:rFonts w:ascii="Times New Roman" w:hAnsi="Times New Roman" w:cs="Times New Roman"/>
          <w:sz w:val="24"/>
          <w:szCs w:val="24"/>
          <w:shd w:val="clear" w:color="auto" w:fill="FFFFFF"/>
        </w:rPr>
        <w:t xml:space="preserve"> hormonu zarar görmektedir</w:t>
      </w:r>
      <w:r w:rsidRPr="004464FA">
        <w:rPr>
          <w:rFonts w:ascii="Times New Roman" w:hAnsi="Times New Roman" w:cs="Times New Roman"/>
          <w:sz w:val="24"/>
          <w:szCs w:val="24"/>
          <w:shd w:val="clear" w:color="auto" w:fill="FFFFFF"/>
        </w:rPr>
        <w:t xml:space="preserve"> (Akıncı, 2017: 20)</w:t>
      </w:r>
      <w:r>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 xml:space="preserve"> Esrarın kullanım miktarı azaltıldığında ya da kullanımı tamamen kesildiğinde yoksunluk belirtileri ortaya çıkmaktadır. İştahsızlık, titreme, huzursuzluk,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kilo kaybı, yorgunluk, halsizlik, fiziksel ve psikolojik belirtiler bulunmaktadır (Yılmaz, 2015: 23-25).</w:t>
      </w:r>
      <w:r w:rsidRPr="004464FA">
        <w:rPr>
          <w:rFonts w:ascii="Times New Roman" w:hAnsi="Times New Roman" w:cs="Times New Roman"/>
          <w:sz w:val="24"/>
          <w:szCs w:val="24"/>
        </w:rPr>
        <w:t xml:space="preserve"> </w:t>
      </w:r>
    </w:p>
    <w:p w:rsidR="000F4FAF" w:rsidRDefault="000F4FAF" w:rsidP="000F4FAF">
      <w:pPr>
        <w:pStyle w:val="ResimYazs"/>
        <w:spacing w:line="360" w:lineRule="auto"/>
        <w:jc w:val="center"/>
        <w:rPr>
          <w:rFonts w:ascii="Times New Roman" w:hAnsi="Times New Roman" w:cs="Times New Roman"/>
          <w:color w:val="auto"/>
          <w:sz w:val="24"/>
          <w:szCs w:val="24"/>
        </w:rPr>
      </w:pPr>
      <w:bookmarkStart w:id="32" w:name="_Toc374854"/>
    </w:p>
    <w:p w:rsidR="000F4FAF" w:rsidRDefault="000F4FAF" w:rsidP="000F4FAF">
      <w:pPr>
        <w:pStyle w:val="ResimYazs"/>
        <w:spacing w:line="360" w:lineRule="auto"/>
        <w:jc w:val="center"/>
        <w:rPr>
          <w:rFonts w:ascii="Times New Roman" w:hAnsi="Times New Roman" w:cs="Times New Roman"/>
          <w:color w:val="auto"/>
          <w:sz w:val="24"/>
          <w:szCs w:val="24"/>
        </w:rPr>
      </w:pPr>
    </w:p>
    <w:p w:rsidR="000F4FAF" w:rsidRDefault="000F4FAF" w:rsidP="000F4FAF">
      <w:pPr>
        <w:pStyle w:val="ResimYazs"/>
        <w:spacing w:line="360" w:lineRule="auto"/>
        <w:jc w:val="center"/>
        <w:rPr>
          <w:rFonts w:ascii="Times New Roman" w:hAnsi="Times New Roman" w:cs="Times New Roman"/>
          <w:color w:val="auto"/>
          <w:sz w:val="24"/>
          <w:szCs w:val="24"/>
        </w:rPr>
      </w:pPr>
    </w:p>
    <w:p w:rsidR="000F4FAF" w:rsidRDefault="000F4FAF" w:rsidP="000F4FAF">
      <w:pPr>
        <w:pStyle w:val="ResimYazs"/>
        <w:spacing w:line="360" w:lineRule="auto"/>
        <w:jc w:val="center"/>
        <w:rPr>
          <w:rFonts w:ascii="Times New Roman" w:hAnsi="Times New Roman" w:cs="Times New Roman"/>
          <w:color w:val="auto"/>
          <w:sz w:val="24"/>
          <w:szCs w:val="24"/>
        </w:rPr>
      </w:pPr>
    </w:p>
    <w:p w:rsidR="000F4FAF" w:rsidRDefault="000F4FAF" w:rsidP="000F4FAF">
      <w:pPr>
        <w:pStyle w:val="ResimYazs"/>
        <w:spacing w:line="360" w:lineRule="auto"/>
        <w:jc w:val="center"/>
        <w:rPr>
          <w:rFonts w:ascii="Times New Roman" w:hAnsi="Times New Roman" w:cs="Times New Roman"/>
          <w:color w:val="auto"/>
          <w:sz w:val="24"/>
          <w:szCs w:val="24"/>
        </w:rPr>
      </w:pPr>
    </w:p>
    <w:p w:rsidR="000F4FAF" w:rsidRDefault="000F4FAF" w:rsidP="000F4FAF">
      <w:pPr>
        <w:pStyle w:val="ResimYazs"/>
        <w:spacing w:line="360" w:lineRule="auto"/>
        <w:jc w:val="center"/>
        <w:rPr>
          <w:rFonts w:ascii="Times New Roman" w:hAnsi="Times New Roman" w:cs="Times New Roman"/>
          <w:color w:val="auto"/>
          <w:sz w:val="24"/>
          <w:szCs w:val="24"/>
        </w:rPr>
      </w:pPr>
    </w:p>
    <w:p w:rsidR="000F4FAF" w:rsidRDefault="000F4FAF" w:rsidP="000F4FAF">
      <w:pPr>
        <w:pStyle w:val="ResimYazs"/>
        <w:spacing w:line="360" w:lineRule="auto"/>
        <w:jc w:val="center"/>
        <w:rPr>
          <w:rFonts w:ascii="Times New Roman" w:hAnsi="Times New Roman" w:cs="Times New Roman"/>
          <w:color w:val="auto"/>
          <w:sz w:val="24"/>
          <w:szCs w:val="24"/>
        </w:rPr>
      </w:pPr>
    </w:p>
    <w:p w:rsidR="00534B6C" w:rsidRDefault="00534B6C" w:rsidP="000F4FAF">
      <w:pPr>
        <w:pStyle w:val="ResimYazs"/>
        <w:spacing w:line="360" w:lineRule="auto"/>
        <w:jc w:val="center"/>
        <w:rPr>
          <w:rFonts w:ascii="Times New Roman" w:hAnsi="Times New Roman" w:cs="Times New Roman"/>
          <w:color w:val="auto"/>
          <w:sz w:val="24"/>
          <w:szCs w:val="24"/>
        </w:rPr>
      </w:pPr>
      <w:r w:rsidRPr="00534B6C">
        <w:rPr>
          <w:rFonts w:ascii="Times New Roman" w:hAnsi="Times New Roman" w:cs="Times New Roman"/>
          <w:color w:val="auto"/>
          <w:sz w:val="24"/>
          <w:szCs w:val="24"/>
        </w:rPr>
        <w:lastRenderedPageBreak/>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2</w:t>
      </w:r>
      <w:proofErr w:type="gramEnd"/>
      <w:r>
        <w:rPr>
          <w:rFonts w:ascii="Times New Roman" w:hAnsi="Times New Roman" w:cs="Times New Roman"/>
          <w:color w:val="auto"/>
          <w:sz w:val="24"/>
          <w:szCs w:val="24"/>
        </w:rPr>
        <w:t>.</w:t>
      </w:r>
      <w:r w:rsidRPr="00534B6C">
        <w:rPr>
          <w:rFonts w:ascii="Times New Roman" w:hAnsi="Times New Roman" w:cs="Times New Roman"/>
          <w:color w:val="auto"/>
          <w:sz w:val="24"/>
          <w:szCs w:val="24"/>
        </w:rPr>
        <w:t xml:space="preserve"> Uyuşturucu Madde Kullanıcılarının Kullandıkları İlk Yasa Dışı Madde</w:t>
      </w:r>
      <w:bookmarkEnd w:id="32"/>
    </w:p>
    <w:p w:rsidR="00C938EB" w:rsidRPr="00534B6C" w:rsidRDefault="00534B6C" w:rsidP="000F4FAF">
      <w:pPr>
        <w:pStyle w:val="ResimYazs"/>
        <w:spacing w:line="360" w:lineRule="auto"/>
        <w:jc w:val="center"/>
        <w:rPr>
          <w:rFonts w:ascii="Times New Roman" w:hAnsi="Times New Roman" w:cs="Times New Roman"/>
          <w:b w:val="0"/>
          <w:sz w:val="24"/>
          <w:szCs w:val="24"/>
        </w:rPr>
      </w:pPr>
      <w:r w:rsidRPr="00534B6C">
        <w:rPr>
          <w:rFonts w:ascii="Times New Roman" w:hAnsi="Times New Roman" w:cs="Times New Roman"/>
          <w:color w:val="auto"/>
          <w:sz w:val="24"/>
          <w:szCs w:val="24"/>
        </w:rPr>
        <w:t>(%)</w:t>
      </w:r>
      <w:r w:rsidR="00C938EB" w:rsidRPr="00534B6C">
        <w:rPr>
          <w:rFonts w:ascii="Times New Roman" w:hAnsi="Times New Roman" w:cs="Times New Roman"/>
          <w:noProof/>
          <w:sz w:val="24"/>
          <w:szCs w:val="24"/>
          <w:lang w:eastAsia="tr-TR"/>
        </w:rPr>
        <w:drawing>
          <wp:anchor distT="0" distB="0" distL="0" distR="0" simplePos="0" relativeHeight="251653120" behindDoc="0" locked="0" layoutInCell="1" allowOverlap="1" wp14:anchorId="08D783D2" wp14:editId="4EE8D45F">
            <wp:simplePos x="0" y="0"/>
            <wp:positionH relativeFrom="page">
              <wp:posOffset>1790700</wp:posOffset>
            </wp:positionH>
            <wp:positionV relativeFrom="paragraph">
              <wp:posOffset>447040</wp:posOffset>
            </wp:positionV>
            <wp:extent cx="5029200" cy="1991995"/>
            <wp:effectExtent l="0" t="0" r="0" b="0"/>
            <wp:wrapTopAndBottom/>
            <wp:docPr id="119"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1.png"/>
                    <pic:cNvPicPr/>
                  </pic:nvPicPr>
                  <pic:blipFill>
                    <a:blip r:embed="rId16" cstate="print"/>
                    <a:stretch>
                      <a:fillRect/>
                    </a:stretch>
                  </pic:blipFill>
                  <pic:spPr>
                    <a:xfrm>
                      <a:off x="0" y="0"/>
                      <a:ext cx="5029200" cy="1991995"/>
                    </a:xfrm>
                    <a:prstGeom prst="rect">
                      <a:avLst/>
                    </a:prstGeom>
                  </pic:spPr>
                </pic:pic>
              </a:graphicData>
            </a:graphic>
            <wp14:sizeRelH relativeFrom="margin">
              <wp14:pctWidth>0</wp14:pctWidth>
            </wp14:sizeRelH>
            <wp14:sizeRelV relativeFrom="margin">
              <wp14:pctHeight>0</wp14:pctHeight>
            </wp14:sizeRelV>
          </wp:anchor>
        </w:drawing>
      </w:r>
    </w:p>
    <w:p w:rsidR="00C938EB" w:rsidRPr="000F4FAF" w:rsidRDefault="00C938EB" w:rsidP="000F4FAF">
      <w:pPr>
        <w:spacing w:before="73" w:line="360" w:lineRule="auto"/>
        <w:ind w:left="198"/>
        <w:rPr>
          <w:rFonts w:asciiTheme="majorBidi" w:hAnsiTheme="majorBidi" w:cstheme="majorBidi"/>
          <w:iCs/>
          <w:sz w:val="20"/>
          <w:szCs w:val="20"/>
        </w:rPr>
      </w:pPr>
      <w:r w:rsidRPr="006E7AE8">
        <w:rPr>
          <w:b/>
          <w:bCs/>
          <w:sz w:val="20"/>
        </w:rPr>
        <w:t xml:space="preserve">        </w:t>
      </w:r>
      <w:r w:rsidRPr="00F8346F">
        <w:rPr>
          <w:rFonts w:asciiTheme="majorBidi" w:hAnsiTheme="majorBidi" w:cstheme="majorBidi"/>
          <w:b/>
          <w:bCs/>
          <w:iCs/>
          <w:sz w:val="20"/>
          <w:szCs w:val="20"/>
        </w:rPr>
        <w:t xml:space="preserve">Kaynak: </w:t>
      </w:r>
      <w:r w:rsidRPr="00F8346F">
        <w:rPr>
          <w:rFonts w:asciiTheme="majorBidi" w:hAnsiTheme="majorBidi" w:cstheme="majorBidi"/>
          <w:iCs/>
          <w:sz w:val="20"/>
          <w:szCs w:val="20"/>
        </w:rPr>
        <w:t>Türkiye Uyuşturucu ve Uyuşturucu Ba</w:t>
      </w:r>
      <w:r w:rsidR="000F4FAF">
        <w:rPr>
          <w:rFonts w:asciiTheme="majorBidi" w:hAnsiTheme="majorBidi" w:cstheme="majorBidi"/>
          <w:iCs/>
          <w:sz w:val="20"/>
          <w:szCs w:val="20"/>
        </w:rPr>
        <w:t>ğımlılığı İzleme Merkezi, 2014.</w:t>
      </w:r>
    </w:p>
    <w:p w:rsidR="00C938EB" w:rsidRPr="004464FA" w:rsidRDefault="00C938EB" w:rsidP="003A2ED3">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Yasal olmayan maddeleri</w:t>
      </w:r>
      <w:r w:rsidR="007712B0">
        <w:rPr>
          <w:rFonts w:ascii="Times New Roman" w:hAnsi="Times New Roman" w:cs="Times New Roman"/>
          <w:sz w:val="24"/>
          <w:szCs w:val="24"/>
        </w:rPr>
        <w:t>n kullanım sıralamasında esrar,</w:t>
      </w:r>
      <w:r>
        <w:rPr>
          <w:rFonts w:ascii="Times New Roman" w:hAnsi="Times New Roman" w:cs="Times New Roman"/>
          <w:sz w:val="24"/>
          <w:szCs w:val="24"/>
        </w:rPr>
        <w:t xml:space="preserve"> ilk sırada yer almaktadır. </w:t>
      </w:r>
      <w:r w:rsidRPr="004464FA">
        <w:rPr>
          <w:rFonts w:ascii="Times New Roman" w:hAnsi="Times New Roman" w:cs="Times New Roman"/>
          <w:sz w:val="24"/>
          <w:szCs w:val="24"/>
        </w:rPr>
        <w:t>Yapılan bir araştırmaya göre esrar kullananların diğer madde kullanıcılarına nazaran sosyal hayatın içerisinde daha fazla yer aldığı, toplumdaki yeniliklere ve değişikliklere daha fazla ilgili olduğu, uyumsuzluğun ve çatışmanın az olduğu, öz bakımlarının daha fazla geliştiği ve çevresindeki kişiler ile daha sağlıklı iletişim kurduğu tespit edilmiştir</w:t>
      </w:r>
      <w:r>
        <w:rPr>
          <w:rFonts w:ascii="Times New Roman" w:hAnsi="Times New Roman" w:cs="Times New Roman"/>
          <w:sz w:val="24"/>
          <w:szCs w:val="24"/>
        </w:rPr>
        <w:t xml:space="preserve"> </w:t>
      </w:r>
      <w:r w:rsidRPr="004464FA">
        <w:rPr>
          <w:rFonts w:ascii="Times New Roman" w:hAnsi="Times New Roman" w:cs="Times New Roman"/>
          <w:sz w:val="24"/>
          <w:szCs w:val="24"/>
        </w:rPr>
        <w:t>(Ögel, 2001: 153-154).</w:t>
      </w:r>
    </w:p>
    <w:p w:rsidR="00C938EB" w:rsidRPr="00E5648F" w:rsidRDefault="00C938EB" w:rsidP="003A2ED3">
      <w:pPr>
        <w:spacing w:line="360" w:lineRule="auto"/>
        <w:ind w:firstLine="708"/>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t>Bonzai</w:t>
      </w:r>
      <w:proofErr w:type="spellEnd"/>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Bonzai</w:t>
      </w:r>
      <w:proofErr w:type="spellEnd"/>
      <w:r w:rsidRPr="004464FA">
        <w:rPr>
          <w:rFonts w:ascii="Times New Roman" w:hAnsi="Times New Roman" w:cs="Times New Roman"/>
          <w:sz w:val="24"/>
          <w:szCs w:val="24"/>
          <w:shd w:val="clear" w:color="auto" w:fill="FFFFFF"/>
        </w:rPr>
        <w:t xml:space="preserve"> ya da sentetik </w:t>
      </w:r>
      <w:proofErr w:type="spellStart"/>
      <w:r w:rsidRPr="004464FA">
        <w:rPr>
          <w:rFonts w:ascii="Times New Roman" w:hAnsi="Times New Roman" w:cs="Times New Roman"/>
          <w:sz w:val="24"/>
          <w:szCs w:val="24"/>
          <w:shd w:val="clear" w:color="auto" w:fill="FFFFFF"/>
        </w:rPr>
        <w:t>kannabionid</w:t>
      </w:r>
      <w:proofErr w:type="spellEnd"/>
      <w:r w:rsidRPr="004464FA">
        <w:rPr>
          <w:rFonts w:ascii="Times New Roman" w:hAnsi="Times New Roman" w:cs="Times New Roman"/>
          <w:sz w:val="24"/>
          <w:szCs w:val="24"/>
          <w:shd w:val="clear" w:color="auto" w:fill="FFFFFF"/>
        </w:rPr>
        <w:t xml:space="preserve"> olarak bilinen bağımlılık yapan madde ilk olarak Amerika’da yaşayan kimya profesörü olan John W. </w:t>
      </w:r>
      <w:proofErr w:type="spellStart"/>
      <w:r w:rsidRPr="004464FA">
        <w:rPr>
          <w:rFonts w:ascii="Times New Roman" w:hAnsi="Times New Roman" w:cs="Times New Roman"/>
          <w:sz w:val="24"/>
          <w:szCs w:val="24"/>
          <w:shd w:val="clear" w:color="auto" w:fill="FFFFFF"/>
        </w:rPr>
        <w:t>Huffman</w:t>
      </w:r>
      <w:proofErr w:type="spellEnd"/>
      <w:r w:rsidRPr="004464FA">
        <w:rPr>
          <w:rFonts w:ascii="Times New Roman" w:hAnsi="Times New Roman" w:cs="Times New Roman"/>
          <w:sz w:val="24"/>
          <w:szCs w:val="24"/>
          <w:shd w:val="clear" w:color="auto" w:fill="FFFFFF"/>
        </w:rPr>
        <w:t xml:space="preserve"> tarafından üretilmiştir. </w:t>
      </w:r>
      <w:proofErr w:type="spellStart"/>
      <w:r w:rsidRPr="004464FA">
        <w:rPr>
          <w:rFonts w:ascii="Times New Roman" w:hAnsi="Times New Roman" w:cs="Times New Roman"/>
          <w:sz w:val="24"/>
          <w:szCs w:val="24"/>
          <w:shd w:val="clear" w:color="auto" w:fill="FFFFFF"/>
        </w:rPr>
        <w:t>Bonzai</w:t>
      </w:r>
      <w:proofErr w:type="spellEnd"/>
      <w:r w:rsidRPr="004464FA">
        <w:rPr>
          <w:rFonts w:ascii="Times New Roman" w:hAnsi="Times New Roman" w:cs="Times New Roman"/>
          <w:sz w:val="24"/>
          <w:szCs w:val="24"/>
          <w:shd w:val="clear" w:color="auto" w:fill="FFFFFF"/>
        </w:rPr>
        <w:t xml:space="preserve"> üretiminde, üretimi hızlandırmak, etkisini arttırmak ve maliyetini düşürmek için çeşitli maddeler eklenmektedir. Eklenen maddeler içerisinde böcek öldürücü olarak bilinen </w:t>
      </w:r>
      <w:proofErr w:type="spellStart"/>
      <w:r w:rsidRPr="004464FA">
        <w:rPr>
          <w:rFonts w:ascii="Times New Roman" w:hAnsi="Times New Roman" w:cs="Times New Roman"/>
          <w:sz w:val="24"/>
          <w:szCs w:val="24"/>
          <w:shd w:val="clear" w:color="auto" w:fill="FFFFFF"/>
        </w:rPr>
        <w:t>insektisit</w:t>
      </w:r>
      <w:proofErr w:type="spellEnd"/>
      <w:r w:rsidRPr="004464FA">
        <w:rPr>
          <w:rFonts w:ascii="Times New Roman" w:hAnsi="Times New Roman" w:cs="Times New Roman"/>
          <w:sz w:val="24"/>
          <w:szCs w:val="24"/>
          <w:shd w:val="clear" w:color="auto" w:fill="FFFFFF"/>
        </w:rPr>
        <w:t xml:space="preserve"> maddesi de vardır. Bu madde sinir hücrelerini hedef alıp öldürmektedir. Bu yüzden </w:t>
      </w:r>
      <w:proofErr w:type="spellStart"/>
      <w:r w:rsidRPr="004464FA">
        <w:rPr>
          <w:rFonts w:ascii="Times New Roman" w:hAnsi="Times New Roman" w:cs="Times New Roman"/>
          <w:sz w:val="24"/>
          <w:szCs w:val="24"/>
          <w:shd w:val="clear" w:color="auto" w:fill="FFFFFF"/>
        </w:rPr>
        <w:t>bonzai</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kullanan bireylerde çeşitli derecelerde beyin problemleri görülmektedir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Uzbay</w:t>
      </w:r>
      <w:proofErr w:type="spellEnd"/>
      <w:r w:rsidRPr="004464FA">
        <w:rPr>
          <w:rFonts w:ascii="Times New Roman" w:hAnsi="Times New Roman" w:cs="Times New Roman"/>
          <w:sz w:val="24"/>
          <w:szCs w:val="24"/>
          <w:shd w:val="clear" w:color="auto" w:fill="FFFFFF"/>
        </w:rPr>
        <w:t>, 2015: 226-227).</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Bonzai</w:t>
      </w:r>
      <w:proofErr w:type="spellEnd"/>
      <w:r w:rsidRPr="004464FA">
        <w:rPr>
          <w:rFonts w:ascii="Times New Roman" w:hAnsi="Times New Roman" w:cs="Times New Roman"/>
          <w:sz w:val="24"/>
          <w:szCs w:val="24"/>
          <w:shd w:val="clear" w:color="auto" w:fill="FFFFFF"/>
        </w:rPr>
        <w:t xml:space="preserve">, son zamanlarda dünyada ve ülkemizde bulunan kişileri özellikle genç bireyleri ciddi bir şekilde tehdit eder duruma gelmiştir. Türkiye’de </w:t>
      </w:r>
      <w:proofErr w:type="spellStart"/>
      <w:r w:rsidRPr="004464FA">
        <w:rPr>
          <w:rFonts w:ascii="Times New Roman" w:hAnsi="Times New Roman" w:cs="Times New Roman"/>
          <w:sz w:val="24"/>
          <w:szCs w:val="24"/>
          <w:shd w:val="clear" w:color="auto" w:fill="FFFFFF"/>
        </w:rPr>
        <w:t>bonzai</w:t>
      </w:r>
      <w:proofErr w:type="spellEnd"/>
      <w:r w:rsidRPr="004464FA">
        <w:rPr>
          <w:rFonts w:ascii="Times New Roman" w:hAnsi="Times New Roman" w:cs="Times New Roman"/>
          <w:sz w:val="24"/>
          <w:szCs w:val="24"/>
          <w:shd w:val="clear" w:color="auto" w:fill="FFFFFF"/>
        </w:rPr>
        <w:t xml:space="preserve"> 2010 yılında yasaklanmıştır. </w:t>
      </w:r>
      <w:proofErr w:type="spellStart"/>
      <w:r w:rsidRPr="004464FA">
        <w:rPr>
          <w:rFonts w:ascii="Times New Roman" w:hAnsi="Times New Roman" w:cs="Times New Roman"/>
          <w:sz w:val="24"/>
          <w:szCs w:val="24"/>
          <w:shd w:val="clear" w:color="auto" w:fill="FFFFFF"/>
        </w:rPr>
        <w:t>Bonzaiyi</w:t>
      </w:r>
      <w:proofErr w:type="spellEnd"/>
      <w:r w:rsidRPr="004464FA">
        <w:rPr>
          <w:rFonts w:ascii="Times New Roman" w:hAnsi="Times New Roman" w:cs="Times New Roman"/>
          <w:sz w:val="24"/>
          <w:szCs w:val="24"/>
          <w:shd w:val="clear" w:color="auto" w:fill="FFFFFF"/>
        </w:rPr>
        <w:t xml:space="preserve"> Türkiye’ye yasa dışı yollar ile ithal eden ülkeler arasında Çin, ABD, Almanya, Portekiz, İngiltere, KKTC, Hollanda, İspanya ve Macaristan bulunmaktadır (KOM, 2011).</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lastRenderedPageBreak/>
        <w:tab/>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ve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adı altında pazarlanan maddelerin etkileri farklı olabilmektedir. Bazı kişilerde uyku hali, uyuşukluk, hissizleşme hali, kendinden geçme ve algı bozuklukları görülebilirken bazı kişilerde de </w:t>
      </w:r>
      <w:proofErr w:type="gramStart"/>
      <w:r w:rsidRPr="004464FA">
        <w:rPr>
          <w:rFonts w:ascii="Times New Roman" w:hAnsi="Times New Roman" w:cs="Times New Roman"/>
          <w:sz w:val="24"/>
          <w:szCs w:val="24"/>
        </w:rPr>
        <w:t>ajitasyon</w:t>
      </w:r>
      <w:proofErr w:type="gramEnd"/>
      <w:r w:rsidRPr="004464FA">
        <w:rPr>
          <w:rFonts w:ascii="Times New Roman" w:hAnsi="Times New Roman" w:cs="Times New Roman"/>
          <w:sz w:val="24"/>
          <w:szCs w:val="24"/>
        </w:rPr>
        <w:t>, hayal görme, saldırganlaşma, aşırı hezeyanlar ve şizofreni belirtileri ortaya çıkmaktadır</w:t>
      </w:r>
      <w:r>
        <w:rPr>
          <w:rFonts w:ascii="Times New Roman" w:hAnsi="Times New Roman" w:cs="Times New Roman"/>
          <w:sz w:val="24"/>
          <w:szCs w:val="24"/>
        </w:rPr>
        <w:t xml:space="preserve"> </w:t>
      </w:r>
      <w:r w:rsidR="00681E71">
        <w:rPr>
          <w:rFonts w:ascii="Times New Roman" w:hAnsi="Times New Roman" w:cs="Times New Roman"/>
          <w:sz w:val="24"/>
          <w:szCs w:val="24"/>
        </w:rPr>
        <w:t>(</w:t>
      </w:r>
      <w:proofErr w:type="spellStart"/>
      <w:r w:rsidR="00681E71">
        <w:rPr>
          <w:rFonts w:ascii="Times New Roman" w:hAnsi="Times New Roman" w:cs="Times New Roman"/>
          <w:sz w:val="24"/>
          <w:szCs w:val="24"/>
        </w:rPr>
        <w:t>Uzbay</w:t>
      </w:r>
      <w:proofErr w:type="spellEnd"/>
      <w:r w:rsidR="00681E71">
        <w:rPr>
          <w:rFonts w:ascii="Times New Roman" w:hAnsi="Times New Roman" w:cs="Times New Roman"/>
          <w:sz w:val="24"/>
          <w:szCs w:val="24"/>
        </w:rPr>
        <w:t>, 2015: 37-38</w:t>
      </w:r>
      <w:r w:rsidRPr="004464FA">
        <w:rPr>
          <w:rFonts w:ascii="Times New Roman" w:hAnsi="Times New Roman" w:cs="Times New Roman"/>
          <w:sz w:val="24"/>
          <w:szCs w:val="24"/>
        </w:rPr>
        <w:t>).</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Bağımlılık yapma olasılığı çok fazla olan </w:t>
      </w:r>
      <w:proofErr w:type="spellStart"/>
      <w:r w:rsidRPr="004464FA">
        <w:rPr>
          <w:rFonts w:ascii="Times New Roman" w:hAnsi="Times New Roman" w:cs="Times New Roman"/>
          <w:sz w:val="24"/>
          <w:szCs w:val="24"/>
          <w:shd w:val="clear" w:color="auto" w:fill="FFFFFF"/>
        </w:rPr>
        <w:t>bonzai</w:t>
      </w:r>
      <w:proofErr w:type="spellEnd"/>
      <w:r w:rsidRPr="004464FA">
        <w:rPr>
          <w:rFonts w:ascii="Times New Roman" w:hAnsi="Times New Roman" w:cs="Times New Roman"/>
          <w:sz w:val="24"/>
          <w:szCs w:val="24"/>
          <w:shd w:val="clear" w:color="auto" w:fill="FFFFFF"/>
        </w:rPr>
        <w:t>, esrar ve türevlerine göre çok daha f</w:t>
      </w:r>
      <w:r w:rsidR="008B4FB6">
        <w:rPr>
          <w:rFonts w:ascii="Times New Roman" w:hAnsi="Times New Roman" w:cs="Times New Roman"/>
          <w:sz w:val="24"/>
          <w:szCs w:val="24"/>
          <w:shd w:val="clear" w:color="auto" w:fill="FFFFFF"/>
        </w:rPr>
        <w:t>azla etkiye sahiptir</w:t>
      </w:r>
      <w:r w:rsidRPr="004464F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Bağımlılık yapma riski çok fazla olduğu için bu maddenin kullanımı kesildiği zamanda yoksunluk belirtileri iyiden iyiye kendini göstermektedir.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ölü</w:t>
      </w:r>
      <w:r w:rsidR="00C30AAE">
        <w:rPr>
          <w:rFonts w:ascii="Times New Roman" w:hAnsi="Times New Roman" w:cs="Times New Roman"/>
          <w:sz w:val="24"/>
          <w:szCs w:val="24"/>
          <w:shd w:val="clear" w:color="auto" w:fill="FFFFFF"/>
        </w:rPr>
        <w:t>m korkusu, panik atak, paranoya</w:t>
      </w:r>
      <w:r w:rsidRPr="004464FA">
        <w:rPr>
          <w:rFonts w:ascii="Times New Roman" w:hAnsi="Times New Roman" w:cs="Times New Roman"/>
          <w:sz w:val="24"/>
          <w:szCs w:val="24"/>
          <w:shd w:val="clear" w:color="auto" w:fill="FFFFFF"/>
        </w:rPr>
        <w:t xml:space="preserve">, nefes darlığı, bulantı ve kusma, beyin ve denge problemleri, iştahsızlık bu problemlerin </w:t>
      </w:r>
      <w:proofErr w:type="spellStart"/>
      <w:r w:rsidRPr="004464FA">
        <w:rPr>
          <w:rFonts w:ascii="Times New Roman" w:hAnsi="Times New Roman" w:cs="Times New Roman"/>
          <w:sz w:val="24"/>
          <w:szCs w:val="24"/>
          <w:shd w:val="clear" w:color="auto" w:fill="FFFFFF"/>
        </w:rPr>
        <w:t>başlıcalarıdır</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(Evren ve Bozkurt, 2013: 5).</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t>Kokain</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Kokain, koka bitkisinin yapraklarından üretilen bir maddedir. Kokain ilk defa Almanya’da 1857 yılında izole edilmiştir. Almanya’da kullanımının yaygınlaşması 1. Dünya Savaşı sonrasına denk gelmektedir. Japonya’da yaygın olarak kullanılması ise 2. Dünya Savaşı sonrasında olmuştur. Kokainin en fazla kullanıldığı t</w:t>
      </w:r>
      <w:r>
        <w:rPr>
          <w:rFonts w:ascii="Times New Roman" w:hAnsi="Times New Roman" w:cs="Times New Roman"/>
          <w:sz w:val="24"/>
          <w:szCs w:val="24"/>
        </w:rPr>
        <w:t xml:space="preserve">arih de 1970-1980 arasıdır </w:t>
      </w:r>
      <w:r w:rsidRPr="004464FA">
        <w:rPr>
          <w:rFonts w:ascii="Times New Roman" w:hAnsi="Times New Roman" w:cs="Times New Roman"/>
          <w:sz w:val="24"/>
          <w:szCs w:val="24"/>
        </w:rPr>
        <w:t>(Arıkan, 2012: 147-148).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 xml:space="preserve">Kokain, merkezi sinir sistemi üzerinde uyarıcı bir etkiye sahip olan, bağımlılık yapma özelliği çok fazla olan, koka yapraklarından üretilen bir maddedir. Kokaine verilen isimler genel olarak </w:t>
      </w:r>
      <w:r w:rsidR="002807F5">
        <w:rPr>
          <w:rFonts w:ascii="Times New Roman" w:hAnsi="Times New Roman" w:cs="Times New Roman"/>
          <w:sz w:val="24"/>
          <w:szCs w:val="24"/>
        </w:rPr>
        <w:t>pırlanta, pudra, kok ve</w:t>
      </w:r>
      <w:r w:rsidRPr="004464FA">
        <w:rPr>
          <w:rFonts w:ascii="Times New Roman" w:hAnsi="Times New Roman" w:cs="Times New Roman"/>
          <w:sz w:val="24"/>
          <w:szCs w:val="24"/>
        </w:rPr>
        <w:t xml:space="preserve"> beyaz tondur (Ögel, 2001: 20-21).</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İlk kullanımdan itibaren bağımlılık yapma riski vardır. Kokainin, toz halindeyken burundan solunum yolu ile koklanarak, damar yolu ile kullanılarak ve sigara şeklinde içilerek kullanılmaktadır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(Ergenç ve Yıldırım, 2007: 76).</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Psikolojik bağımlılık riski fazla olmasına rağmen fiziksel bağımlılık riski zayıftır</w:t>
      </w:r>
      <w:r>
        <w:rPr>
          <w:rFonts w:ascii="Times New Roman" w:hAnsi="Times New Roman" w:cs="Times New Roman"/>
          <w:sz w:val="24"/>
          <w:szCs w:val="24"/>
        </w:rPr>
        <w:t xml:space="preserve"> </w:t>
      </w:r>
      <w:r w:rsidRPr="004464FA">
        <w:rPr>
          <w:rFonts w:ascii="Times New Roman" w:hAnsi="Times New Roman" w:cs="Times New Roman"/>
          <w:sz w:val="24"/>
          <w:szCs w:val="24"/>
        </w:rPr>
        <w:t>(Kılıç, 2016: 57).</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Kokain, kullanıldığı andan itibaren etkisini kısa sürede vücudun çeşitli merkezlerinde göstermektedir. Merkezi sinir sistemi üzerine etki eder ve kalp atışlarında hızlanma, kan basıncının değişmesi, enerji, özgüven ve neşe halinin oluşmasını sağlamaktadır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(Coşar, 2011: 75).</w:t>
      </w:r>
    </w:p>
    <w:p w:rsidR="00C938EB" w:rsidRPr="009B3D50"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ab/>
        <w:t xml:space="preserve">Kullanılan kokain miktarı fazla ise enerji, özgüven ve mutluluk yerini huzursuzluk, panik atak, gerilim,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xml:space="preserve">, duygusal değişim, korku nöbetleri, </w:t>
      </w:r>
      <w:proofErr w:type="gramStart"/>
      <w:r w:rsidRPr="004464FA">
        <w:rPr>
          <w:rFonts w:ascii="Times New Roman" w:hAnsi="Times New Roman" w:cs="Times New Roman"/>
          <w:sz w:val="24"/>
          <w:szCs w:val="24"/>
          <w:shd w:val="clear" w:color="auto" w:fill="FFFFFF"/>
        </w:rPr>
        <w:t>halüsinasyonlar</w:t>
      </w:r>
      <w:proofErr w:type="gramEnd"/>
      <w:r w:rsidRPr="004464FA">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paranoid</w:t>
      </w:r>
      <w:proofErr w:type="spellEnd"/>
      <w:r w:rsidRPr="004464FA">
        <w:rPr>
          <w:rFonts w:ascii="Times New Roman" w:hAnsi="Times New Roman" w:cs="Times New Roman"/>
          <w:sz w:val="24"/>
          <w:szCs w:val="24"/>
          <w:shd w:val="clear" w:color="auto" w:fill="FFFFFF"/>
        </w:rPr>
        <w:t xml:space="preserve"> düşünceye bırakmaktadır. Bunun yanı sıra bilinç kaybı, uykusuzluk ve depresyon da görülmektedir. Kişileri farklı hislere itmektedir. Damarların tıkanmasına sebep olup bunun sonucunda felç ve ölüme yol açmaktadır (Arıkan, 2012: 147</w:t>
      </w:r>
      <w:r w:rsidR="00C24B74">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148</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Sevdim, 2013: 28-30).</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Kokainin bağımlılık yapma riski fazla olduğu için bırakıldığı ya da azaltıldığı zamanda yoksunluk belirtileri çeşitli şekillerde ve derecelerde kendini göstermektedir. Yoksunluk belirtileri genel olarak; yorgunluk, kâbuslar, depresyon ve buna bağlı davranışlar, </w:t>
      </w:r>
      <w:proofErr w:type="spellStart"/>
      <w:r w:rsidRPr="004464FA">
        <w:rPr>
          <w:rFonts w:ascii="Times New Roman" w:hAnsi="Times New Roman" w:cs="Times New Roman"/>
          <w:sz w:val="24"/>
          <w:szCs w:val="24"/>
          <w:shd w:val="clear" w:color="auto" w:fill="FFFFFF"/>
        </w:rPr>
        <w:t>psikomotor</w:t>
      </w:r>
      <w:proofErr w:type="spellEnd"/>
      <w:r w:rsidRPr="004464FA">
        <w:rPr>
          <w:rFonts w:ascii="Times New Roman" w:hAnsi="Times New Roman" w:cs="Times New Roman"/>
          <w:sz w:val="24"/>
          <w:szCs w:val="24"/>
          <w:shd w:val="clear" w:color="auto" w:fill="FFFFFF"/>
        </w:rPr>
        <w:t xml:space="preserve"> yönünden yavaşlama, intihar, uykusuzluk veya aşırı durumda uyuma şeklindedir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(Avcı, 2017: 21).</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Diğer </w:t>
      </w:r>
      <w:r w:rsidR="00D06CB7">
        <w:rPr>
          <w:rFonts w:ascii="Times New Roman" w:hAnsi="Times New Roman" w:cs="Times New Roman"/>
          <w:sz w:val="24"/>
          <w:szCs w:val="24"/>
          <w:shd w:val="clear" w:color="auto" w:fill="FFFFFF"/>
        </w:rPr>
        <w:t>taraftan yoksunluk belirtileri,</w:t>
      </w:r>
      <w:r w:rsidRPr="004464FA">
        <w:rPr>
          <w:rFonts w:ascii="Times New Roman" w:hAnsi="Times New Roman" w:cs="Times New Roman"/>
          <w:sz w:val="24"/>
          <w:szCs w:val="24"/>
          <w:shd w:val="clear" w:color="auto" w:fill="FFFFFF"/>
        </w:rPr>
        <w:t xml:space="preserve"> kokain ile aynı olup etkisi ve etki süresi bakımından kokainden daha fazla etkiye sahip, kokain türevi olan, halk arasında koka ve taş isimleri ile bilinen </w:t>
      </w:r>
      <w:proofErr w:type="spellStart"/>
      <w:r w:rsidRPr="004464FA">
        <w:rPr>
          <w:rFonts w:ascii="Times New Roman" w:hAnsi="Times New Roman" w:cs="Times New Roman"/>
          <w:sz w:val="24"/>
          <w:szCs w:val="24"/>
          <w:shd w:val="clear" w:color="auto" w:fill="FFFFFF"/>
        </w:rPr>
        <w:t>crack</w:t>
      </w:r>
      <w:proofErr w:type="spellEnd"/>
      <w:r w:rsidRPr="004464FA">
        <w:rPr>
          <w:rFonts w:ascii="Times New Roman" w:hAnsi="Times New Roman" w:cs="Times New Roman"/>
          <w:sz w:val="24"/>
          <w:szCs w:val="24"/>
          <w:shd w:val="clear" w:color="auto" w:fill="FFFFFF"/>
        </w:rPr>
        <w:t xml:space="preserve"> maddesi vardır. </w:t>
      </w:r>
      <w:proofErr w:type="spellStart"/>
      <w:r w:rsidRPr="004464FA">
        <w:rPr>
          <w:rFonts w:ascii="Times New Roman" w:hAnsi="Times New Roman" w:cs="Times New Roman"/>
          <w:sz w:val="24"/>
          <w:szCs w:val="24"/>
          <w:shd w:val="clear" w:color="auto" w:fill="FFFFFF"/>
        </w:rPr>
        <w:t>Crack</w:t>
      </w:r>
      <w:proofErr w:type="spellEnd"/>
      <w:r w:rsidRPr="004464FA">
        <w:rPr>
          <w:rFonts w:ascii="Times New Roman" w:hAnsi="Times New Roman" w:cs="Times New Roman"/>
          <w:sz w:val="24"/>
          <w:szCs w:val="24"/>
          <w:shd w:val="clear" w:color="auto" w:fill="FFFFFF"/>
        </w:rPr>
        <w:t xml:space="preserve"> maddesi genellikle sigara şeklinde içilmekte ve kokain maddesi ile aynı sorunlara neden olmaktadır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(Yılmaz, 2015: 18).</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t>Halüsinojenler</w:t>
      </w:r>
      <w:proofErr w:type="spellEnd"/>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rPr>
        <w:t>Halüsinojenlerin</w:t>
      </w:r>
      <w:proofErr w:type="spellEnd"/>
      <w:r w:rsidRPr="004464FA">
        <w:rPr>
          <w:rFonts w:ascii="Times New Roman" w:hAnsi="Times New Roman" w:cs="Times New Roman"/>
          <w:sz w:val="24"/>
          <w:szCs w:val="24"/>
        </w:rPr>
        <w:t xml:space="preserve"> geçmişi eskiye dayanmaktadır. Birçok toplumda </w:t>
      </w:r>
      <w:proofErr w:type="spellStart"/>
      <w:r w:rsidRPr="004464FA">
        <w:rPr>
          <w:rFonts w:ascii="Times New Roman" w:hAnsi="Times New Roman" w:cs="Times New Roman"/>
          <w:sz w:val="24"/>
          <w:szCs w:val="24"/>
        </w:rPr>
        <w:t>halüsinojenler</w:t>
      </w:r>
      <w:proofErr w:type="spellEnd"/>
      <w:r w:rsidRPr="004464FA">
        <w:rPr>
          <w:rFonts w:ascii="Times New Roman" w:hAnsi="Times New Roman" w:cs="Times New Roman"/>
          <w:sz w:val="24"/>
          <w:szCs w:val="24"/>
        </w:rPr>
        <w:t xml:space="preserve"> mistik veya dinsel yaşanmışlıklar için kullanılmıştır. </w:t>
      </w:r>
      <w:proofErr w:type="spellStart"/>
      <w:r w:rsidRPr="004464FA">
        <w:rPr>
          <w:rFonts w:ascii="Times New Roman" w:hAnsi="Times New Roman" w:cs="Times New Roman"/>
          <w:sz w:val="24"/>
          <w:szCs w:val="24"/>
        </w:rPr>
        <w:t>Halüsinojenler</w:t>
      </w:r>
      <w:proofErr w:type="spellEnd"/>
      <w:r w:rsidRPr="004464FA">
        <w:rPr>
          <w:rFonts w:ascii="Times New Roman" w:hAnsi="Times New Roman" w:cs="Times New Roman"/>
          <w:sz w:val="24"/>
          <w:szCs w:val="24"/>
        </w:rPr>
        <w:t xml:space="preserve"> insanlarda duygu durum, algı ve düşünce sisteminde değişikliklere sebep olmaktadır. Diğer uyuşturucu ve bağımlılık yapan maddeler gibi </w:t>
      </w:r>
      <w:proofErr w:type="spellStart"/>
      <w:r w:rsidRPr="004464FA">
        <w:rPr>
          <w:rFonts w:ascii="Times New Roman" w:hAnsi="Times New Roman" w:cs="Times New Roman"/>
          <w:sz w:val="24"/>
          <w:szCs w:val="24"/>
        </w:rPr>
        <w:t>halüsinojenlerin</w:t>
      </w:r>
      <w:proofErr w:type="spellEnd"/>
      <w:r w:rsidRPr="004464FA">
        <w:rPr>
          <w:rFonts w:ascii="Times New Roman" w:hAnsi="Times New Roman" w:cs="Times New Roman"/>
          <w:sz w:val="24"/>
          <w:szCs w:val="24"/>
        </w:rPr>
        <w:t xml:space="preserve"> de kimyasal yapılarından dolayı insan vücudu üzerinde çeşitli etkileri ve olumsuzlukları vardır (</w:t>
      </w:r>
      <w:proofErr w:type="spellStart"/>
      <w:r w:rsidRPr="004464FA">
        <w:rPr>
          <w:rFonts w:ascii="Times New Roman" w:hAnsi="Times New Roman" w:cs="Times New Roman"/>
          <w:sz w:val="24"/>
          <w:szCs w:val="24"/>
        </w:rPr>
        <w:t>Akvardar</w:t>
      </w:r>
      <w:proofErr w:type="spellEnd"/>
      <w:r w:rsidRPr="004464FA">
        <w:rPr>
          <w:rFonts w:ascii="Times New Roman" w:hAnsi="Times New Roman" w:cs="Times New Roman"/>
          <w:sz w:val="24"/>
          <w:szCs w:val="24"/>
        </w:rPr>
        <w:t>, 2012: 181-182).</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Halüsinojenler</w:t>
      </w:r>
      <w:proofErr w:type="spellEnd"/>
      <w:r w:rsidRPr="004464FA">
        <w:rPr>
          <w:rFonts w:ascii="Times New Roman" w:hAnsi="Times New Roman" w:cs="Times New Roman"/>
          <w:sz w:val="24"/>
          <w:szCs w:val="24"/>
          <w:shd w:val="clear" w:color="auto" w:fill="FFFFFF"/>
        </w:rPr>
        <w:t>, insanların sinir sistemine etki edip düşünce, duygu ve algılarında problemlere neden olan bunun sonucunda gerçekte olmayan şeylerin görülmesi, hayal görme, gerçekle ilgisi bulunmayan ses, şekil ve duygusal durumların ortaya çıkmasına sebep olan maddelerdir. Yapımı hem doğal hem de sentetik olup etkisinin uzun süre görüldüğü maddelerdir (Demirci, 2016: 35).</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İlk olarak üretilen ve dünya çapında kullanımı yaygın olan </w:t>
      </w:r>
      <w:proofErr w:type="spellStart"/>
      <w:r w:rsidRPr="004464FA">
        <w:rPr>
          <w:rFonts w:ascii="Times New Roman" w:hAnsi="Times New Roman" w:cs="Times New Roman"/>
          <w:sz w:val="24"/>
          <w:szCs w:val="24"/>
          <w:shd w:val="clear" w:color="auto" w:fill="FFFFFF"/>
        </w:rPr>
        <w:t>halüsinojen</w:t>
      </w:r>
      <w:proofErr w:type="spellEnd"/>
      <w:r w:rsidRPr="004464FA">
        <w:rPr>
          <w:rFonts w:ascii="Times New Roman" w:hAnsi="Times New Roman" w:cs="Times New Roman"/>
          <w:sz w:val="24"/>
          <w:szCs w:val="24"/>
          <w:shd w:val="clear" w:color="auto" w:fill="FFFFFF"/>
        </w:rPr>
        <w:t xml:space="preserve"> madde </w:t>
      </w:r>
      <w:proofErr w:type="spellStart"/>
      <w:r w:rsidRPr="004464FA">
        <w:rPr>
          <w:rFonts w:ascii="Times New Roman" w:hAnsi="Times New Roman" w:cs="Times New Roman"/>
          <w:sz w:val="24"/>
          <w:szCs w:val="24"/>
          <w:shd w:val="clear" w:color="auto" w:fill="FFFFFF"/>
        </w:rPr>
        <w:t>Liserjik</w:t>
      </w:r>
      <w:proofErr w:type="spellEnd"/>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Asid</w:t>
      </w:r>
      <w:proofErr w:type="spellEnd"/>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Dietilamid</w:t>
      </w:r>
      <w:proofErr w:type="spellEnd"/>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(LSD) 1938 yılında İsviçreli kimya bilim insanı Albert </w:t>
      </w:r>
      <w:proofErr w:type="spellStart"/>
      <w:r w:rsidRPr="004464FA">
        <w:rPr>
          <w:rFonts w:ascii="Times New Roman" w:hAnsi="Times New Roman" w:cs="Times New Roman"/>
          <w:sz w:val="24"/>
          <w:szCs w:val="24"/>
          <w:shd w:val="clear" w:color="auto" w:fill="FFFFFF"/>
        </w:rPr>
        <w:t>Hoffman</w:t>
      </w:r>
      <w:proofErr w:type="spellEnd"/>
      <w:r w:rsidRPr="004464FA">
        <w:rPr>
          <w:rFonts w:ascii="Times New Roman" w:hAnsi="Times New Roman" w:cs="Times New Roman"/>
          <w:sz w:val="24"/>
          <w:szCs w:val="24"/>
          <w:shd w:val="clear" w:color="auto" w:fill="FFFFFF"/>
        </w:rPr>
        <w:t xml:space="preserve"> tarafından üretilmiştir. Üretim amacı tıp alanında kullanmak iken daha sonraki </w:t>
      </w:r>
      <w:r w:rsidRPr="004464FA">
        <w:rPr>
          <w:rFonts w:ascii="Times New Roman" w:hAnsi="Times New Roman" w:cs="Times New Roman"/>
          <w:sz w:val="24"/>
          <w:szCs w:val="24"/>
          <w:shd w:val="clear" w:color="auto" w:fill="FFFFFF"/>
        </w:rPr>
        <w:lastRenderedPageBreak/>
        <w:t>zaman diliminde kötüye kullanım durumu ortaya çıkmıştır (Ersoy, 2015: 14-15).</w:t>
      </w:r>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Liserjik</w:t>
      </w:r>
      <w:proofErr w:type="spellEnd"/>
      <w:r w:rsidRPr="004464FA">
        <w:rPr>
          <w:rFonts w:ascii="Times New Roman" w:hAnsi="Times New Roman" w:cs="Times New Roman"/>
          <w:sz w:val="24"/>
          <w:szCs w:val="24"/>
          <w:shd w:val="clear" w:color="auto" w:fill="FFFFFF"/>
        </w:rPr>
        <w:t xml:space="preserve"> asitten üretilen LSD özellikleri bakımından tatsız ve kokusuzdur. Çok güçlü ve etkisi bakımından çok kuvvetli olan LSD beyaz kristal haldedir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(Avcı, 2017: 22).</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LSD’nin</w:t>
      </w:r>
      <w:proofErr w:type="spellEnd"/>
      <w:r w:rsidRPr="004464FA">
        <w:rPr>
          <w:rFonts w:ascii="Times New Roman" w:hAnsi="Times New Roman" w:cs="Times New Roman"/>
          <w:sz w:val="24"/>
          <w:szCs w:val="24"/>
          <w:shd w:val="clear" w:color="auto" w:fill="FFFFFF"/>
        </w:rPr>
        <w:t xml:space="preserve"> üretilme şekli toz, sıvı, tablet ve jelatin kareler şeklindedir. Son zamanlarda </w:t>
      </w:r>
      <w:proofErr w:type="spellStart"/>
      <w:r w:rsidRPr="004464FA">
        <w:rPr>
          <w:rFonts w:ascii="Times New Roman" w:hAnsi="Times New Roman" w:cs="Times New Roman"/>
          <w:sz w:val="24"/>
          <w:szCs w:val="24"/>
          <w:shd w:val="clear" w:color="auto" w:fill="FFFFFF"/>
        </w:rPr>
        <w:t>LSD’nin</w:t>
      </w:r>
      <w:proofErr w:type="spellEnd"/>
      <w:r w:rsidRPr="004464FA">
        <w:rPr>
          <w:rFonts w:ascii="Times New Roman" w:hAnsi="Times New Roman" w:cs="Times New Roman"/>
          <w:sz w:val="24"/>
          <w:szCs w:val="24"/>
          <w:shd w:val="clear" w:color="auto" w:fill="FFFFFF"/>
        </w:rPr>
        <w:t xml:space="preserve"> yaygın kullanım şekli, maddenin ıslak kâğıtlara emdirilip kuruttuktan sonra küçük kareler şeklinde kesilip ağız yoluyla yutarak ya da </w:t>
      </w:r>
      <w:proofErr w:type="gramStart"/>
      <w:r w:rsidRPr="004464FA">
        <w:rPr>
          <w:rFonts w:ascii="Times New Roman" w:hAnsi="Times New Roman" w:cs="Times New Roman"/>
          <w:sz w:val="24"/>
          <w:szCs w:val="24"/>
          <w:shd w:val="clear" w:color="auto" w:fill="FFFFFF"/>
        </w:rPr>
        <w:t>dil altından</w:t>
      </w:r>
      <w:proofErr w:type="gramEnd"/>
      <w:r w:rsidRPr="004464FA">
        <w:rPr>
          <w:rFonts w:ascii="Times New Roman" w:hAnsi="Times New Roman" w:cs="Times New Roman"/>
          <w:sz w:val="24"/>
          <w:szCs w:val="24"/>
          <w:shd w:val="clear" w:color="auto" w:fill="FFFFFF"/>
        </w:rPr>
        <w:t xml:space="preserve"> emilerek vücuda alınmasıdır. İnsanların beş duyu organı üzerine etki edip, </w:t>
      </w:r>
      <w:proofErr w:type="gramStart"/>
      <w:r w:rsidRPr="004464FA">
        <w:rPr>
          <w:rFonts w:ascii="Times New Roman" w:hAnsi="Times New Roman" w:cs="Times New Roman"/>
          <w:sz w:val="24"/>
          <w:szCs w:val="24"/>
          <w:shd w:val="clear" w:color="auto" w:fill="FFFFFF"/>
        </w:rPr>
        <w:t>halüsinasyonların</w:t>
      </w:r>
      <w:proofErr w:type="gramEnd"/>
      <w:r w:rsidRPr="004464FA">
        <w:rPr>
          <w:rFonts w:ascii="Times New Roman" w:hAnsi="Times New Roman" w:cs="Times New Roman"/>
          <w:sz w:val="24"/>
          <w:szCs w:val="24"/>
          <w:shd w:val="clear" w:color="auto" w:fill="FFFFFF"/>
        </w:rPr>
        <w:t xml:space="preserve"> görülmesine sebebiyet vermektedir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Akvardar</w:t>
      </w:r>
      <w:proofErr w:type="spellEnd"/>
      <w:r w:rsidRPr="004464FA">
        <w:rPr>
          <w:rFonts w:ascii="Times New Roman" w:hAnsi="Times New Roman" w:cs="Times New Roman"/>
          <w:sz w:val="24"/>
          <w:szCs w:val="24"/>
          <w:shd w:val="clear" w:color="auto" w:fill="FFFFFF"/>
        </w:rPr>
        <w:t xml:space="preserve">, 2012: 181-182). </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Yoksunluk belirtileri tam olarak açıklanamamış </w:t>
      </w:r>
      <w:proofErr w:type="spellStart"/>
      <w:r w:rsidRPr="004464FA">
        <w:rPr>
          <w:rFonts w:ascii="Times New Roman" w:hAnsi="Times New Roman" w:cs="Times New Roman"/>
          <w:sz w:val="24"/>
          <w:szCs w:val="24"/>
          <w:shd w:val="clear" w:color="auto" w:fill="FFFFFF"/>
        </w:rPr>
        <w:t>LSD’nin</w:t>
      </w:r>
      <w:proofErr w:type="spellEnd"/>
      <w:r w:rsidRPr="004464FA">
        <w:rPr>
          <w:rFonts w:ascii="Times New Roman" w:hAnsi="Times New Roman" w:cs="Times New Roman"/>
          <w:sz w:val="24"/>
          <w:szCs w:val="24"/>
          <w:shd w:val="clear" w:color="auto" w:fill="FFFFFF"/>
        </w:rPr>
        <w:t xml:space="preserve"> diğer bağımlılık yapan maddeler ile ortak belirtiler gösterdiği söylenmektedir. LSD </w:t>
      </w:r>
      <w:proofErr w:type="spellStart"/>
      <w:r w:rsidRPr="004464FA">
        <w:rPr>
          <w:rFonts w:ascii="Times New Roman" w:hAnsi="Times New Roman" w:cs="Times New Roman"/>
          <w:sz w:val="24"/>
          <w:szCs w:val="24"/>
          <w:shd w:val="clear" w:color="auto" w:fill="FFFFFF"/>
        </w:rPr>
        <w:t>halüsinojenler</w:t>
      </w:r>
      <w:proofErr w:type="spellEnd"/>
      <w:r w:rsidRPr="004464FA">
        <w:rPr>
          <w:rFonts w:ascii="Times New Roman" w:hAnsi="Times New Roman" w:cs="Times New Roman"/>
          <w:sz w:val="24"/>
          <w:szCs w:val="24"/>
          <w:shd w:val="clear" w:color="auto" w:fill="FFFFFF"/>
        </w:rPr>
        <w:t xml:space="preserve"> arasında bilinen en yaygın madde olmasının yanında </w:t>
      </w:r>
      <w:proofErr w:type="spellStart"/>
      <w:r w:rsidRPr="004464FA">
        <w:rPr>
          <w:rFonts w:ascii="Times New Roman" w:hAnsi="Times New Roman" w:cs="Times New Roman"/>
          <w:sz w:val="24"/>
          <w:szCs w:val="24"/>
          <w:shd w:val="clear" w:color="auto" w:fill="FFFFFF"/>
        </w:rPr>
        <w:t>meskalin</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psilosibin</w:t>
      </w:r>
      <w:proofErr w:type="spellEnd"/>
      <w:r w:rsidRPr="004464FA">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ibogain</w:t>
      </w:r>
      <w:proofErr w:type="spellEnd"/>
      <w:r w:rsidRPr="004464FA">
        <w:rPr>
          <w:rFonts w:ascii="Times New Roman" w:hAnsi="Times New Roman" w:cs="Times New Roman"/>
          <w:sz w:val="24"/>
          <w:szCs w:val="24"/>
          <w:shd w:val="clear" w:color="auto" w:fill="FFFFFF"/>
        </w:rPr>
        <w:t xml:space="preserve"> maddeleri de bulunmaktadır. Bu maddelerin belirtileri ve etki mekanizması LSD ile çok yakındır (Çalışkan, 2018: 48).</w:t>
      </w:r>
    </w:p>
    <w:p w:rsidR="00C938EB" w:rsidRPr="00E5648F" w:rsidRDefault="00C938EB" w:rsidP="003A2ED3">
      <w:pPr>
        <w:spacing w:line="360" w:lineRule="auto"/>
        <w:ind w:firstLine="708"/>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t>Opiyatlar</w:t>
      </w:r>
      <w:proofErr w:type="spellEnd"/>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Opiyatlar</w:t>
      </w:r>
      <w:proofErr w:type="spellEnd"/>
      <w:r w:rsidRPr="004464FA">
        <w:rPr>
          <w:rFonts w:ascii="Times New Roman" w:hAnsi="Times New Roman" w:cs="Times New Roman"/>
          <w:sz w:val="24"/>
          <w:szCs w:val="24"/>
          <w:shd w:val="clear" w:color="auto" w:fill="FFFFFF"/>
        </w:rPr>
        <w:t xml:space="preserve"> eroin, morfin, kodein, </w:t>
      </w:r>
      <w:proofErr w:type="spellStart"/>
      <w:r w:rsidRPr="004464FA">
        <w:rPr>
          <w:rFonts w:ascii="Times New Roman" w:hAnsi="Times New Roman" w:cs="Times New Roman"/>
          <w:sz w:val="24"/>
          <w:szCs w:val="24"/>
          <w:shd w:val="clear" w:color="auto" w:fill="FFFFFF"/>
        </w:rPr>
        <w:t>metadon</w:t>
      </w:r>
      <w:proofErr w:type="spellEnd"/>
      <w:r w:rsidRPr="004464FA">
        <w:rPr>
          <w:rFonts w:ascii="Times New Roman" w:hAnsi="Times New Roman" w:cs="Times New Roman"/>
          <w:sz w:val="24"/>
          <w:szCs w:val="24"/>
          <w:shd w:val="clear" w:color="auto" w:fill="FFFFFF"/>
        </w:rPr>
        <w:t xml:space="preserve">, afyon sakızı gibi maddeleri kapsayan afyon haşhaşından üretilen maddelere verilen isimdir (Türkan, 2011: 27-28). Afyon haşhaşından çok sayıda </w:t>
      </w:r>
      <w:proofErr w:type="spellStart"/>
      <w:r w:rsidRPr="004464FA">
        <w:rPr>
          <w:rFonts w:ascii="Times New Roman" w:hAnsi="Times New Roman" w:cs="Times New Roman"/>
          <w:sz w:val="24"/>
          <w:szCs w:val="24"/>
          <w:shd w:val="clear" w:color="auto" w:fill="FFFFFF"/>
        </w:rPr>
        <w:t>alkoloid</w:t>
      </w:r>
      <w:proofErr w:type="spellEnd"/>
      <w:r w:rsidRPr="004464FA">
        <w:rPr>
          <w:rFonts w:ascii="Times New Roman" w:hAnsi="Times New Roman" w:cs="Times New Roman"/>
          <w:sz w:val="24"/>
          <w:szCs w:val="24"/>
          <w:shd w:val="clear" w:color="auto" w:fill="FFFFFF"/>
        </w:rPr>
        <w:t xml:space="preserve"> üretilmektedir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(Coşar, 2011: 43). Bu </w:t>
      </w:r>
      <w:proofErr w:type="spellStart"/>
      <w:r w:rsidRPr="004464FA">
        <w:rPr>
          <w:rFonts w:ascii="Times New Roman" w:hAnsi="Times New Roman" w:cs="Times New Roman"/>
          <w:sz w:val="24"/>
          <w:szCs w:val="24"/>
          <w:shd w:val="clear" w:color="auto" w:fill="FFFFFF"/>
        </w:rPr>
        <w:t>alkoloid</w:t>
      </w:r>
      <w:proofErr w:type="spellEnd"/>
      <w:r w:rsidRPr="004464FA">
        <w:rPr>
          <w:rFonts w:ascii="Times New Roman" w:hAnsi="Times New Roman" w:cs="Times New Roman"/>
          <w:sz w:val="24"/>
          <w:szCs w:val="24"/>
          <w:shd w:val="clear" w:color="auto" w:fill="FFFFFF"/>
        </w:rPr>
        <w:t xml:space="preserve"> maddeler etki bakımından üç grup halinde ele alınmaktadır. </w:t>
      </w:r>
      <w:proofErr w:type="spellStart"/>
      <w:r w:rsidRPr="004464FA">
        <w:rPr>
          <w:rFonts w:ascii="Times New Roman" w:hAnsi="Times New Roman" w:cs="Times New Roman"/>
          <w:sz w:val="24"/>
          <w:szCs w:val="24"/>
          <w:shd w:val="clear" w:color="auto" w:fill="FFFFFF"/>
        </w:rPr>
        <w:t>Metadon</w:t>
      </w:r>
      <w:proofErr w:type="spellEnd"/>
      <w:r w:rsidRPr="004464FA">
        <w:rPr>
          <w:rFonts w:ascii="Times New Roman" w:hAnsi="Times New Roman" w:cs="Times New Roman"/>
          <w:sz w:val="24"/>
          <w:szCs w:val="24"/>
          <w:shd w:val="clear" w:color="auto" w:fill="FFFFFF"/>
        </w:rPr>
        <w:t xml:space="preserve"> sentetik, eroin yarı sentetik, kodein ve morfin ise doğal maddelerdir. </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Haşhaş kozasının içinde bulunan süt gibi beyaz olan özsuyundan elde edilmektedir. Rengi hava ile temas etmesi sonucu kahverengiye dönmektedir. Haşhaş çiçeği kırmızı, mor, pembe ve beyaz renktedir (Şahin, 2007: 12-13).</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Opiyatlar</w:t>
      </w:r>
      <w:proofErr w:type="spellEnd"/>
      <w:r w:rsidRPr="004464FA">
        <w:rPr>
          <w:rFonts w:ascii="Times New Roman" w:hAnsi="Times New Roman" w:cs="Times New Roman"/>
          <w:sz w:val="24"/>
          <w:szCs w:val="24"/>
          <w:shd w:val="clear" w:color="auto" w:fill="FFFFFF"/>
        </w:rPr>
        <w:t xml:space="preserve"> bağımlılık yapıcı özelliği ile ilk sıralarda yer almaktadır. </w:t>
      </w:r>
      <w:proofErr w:type="spellStart"/>
      <w:r w:rsidRPr="004464FA">
        <w:rPr>
          <w:rFonts w:ascii="Times New Roman" w:hAnsi="Times New Roman" w:cs="Times New Roman"/>
          <w:sz w:val="24"/>
          <w:szCs w:val="24"/>
          <w:shd w:val="clear" w:color="auto" w:fill="FFFFFF"/>
        </w:rPr>
        <w:t>Opiyat</w:t>
      </w:r>
      <w:proofErr w:type="spellEnd"/>
      <w:r w:rsidRPr="004464FA">
        <w:rPr>
          <w:rFonts w:ascii="Times New Roman" w:hAnsi="Times New Roman" w:cs="Times New Roman"/>
          <w:sz w:val="24"/>
          <w:szCs w:val="24"/>
          <w:shd w:val="clear" w:color="auto" w:fill="FFFFFF"/>
        </w:rPr>
        <w:t xml:space="preserve"> maddeler hem ruhsal hem de fiziksel bağımlılık yapmaktadır. Bu maddelerin bazıları tıp alanında ve gündelik hayatta kullanılmaktadır. Morfin ve kodein tıp alanında kullanılmaktadır. Haşhaş tohumundan ise ekmek, tatlı, helva ve haşhaş yağı üretilmektedir. Bu yağın küspesi yem olarak kullanılmakta ayrıca yağdan boya ve sabun üretilmektedir (Demirci, 2016: 37-38).</w:t>
      </w:r>
    </w:p>
    <w:p w:rsidR="00C938EB" w:rsidRPr="004464FA" w:rsidRDefault="00C30AAE" w:rsidP="003A2ED3">
      <w:pPr>
        <w:spacing w:line="360" w:lineRule="auto"/>
        <w:ind w:firstLine="708"/>
        <w:jc w:val="both"/>
        <w:rPr>
          <w:rFonts w:ascii="Times New Roman" w:hAnsi="Times New Roman" w:cs="Times New Roman"/>
          <w:sz w:val="24"/>
          <w:szCs w:val="24"/>
        </w:rPr>
      </w:pPr>
      <w:proofErr w:type="spellStart"/>
      <w:r>
        <w:rPr>
          <w:rFonts w:ascii="Times New Roman" w:hAnsi="Times New Roman" w:cs="Times New Roman"/>
          <w:sz w:val="24"/>
          <w:szCs w:val="24"/>
        </w:rPr>
        <w:lastRenderedPageBreak/>
        <w:t>Opiyat</w:t>
      </w:r>
      <w:proofErr w:type="spellEnd"/>
      <w:r w:rsidR="00C938EB" w:rsidRPr="004464FA">
        <w:rPr>
          <w:rFonts w:ascii="Times New Roman" w:hAnsi="Times New Roman" w:cs="Times New Roman"/>
          <w:sz w:val="24"/>
          <w:szCs w:val="24"/>
        </w:rPr>
        <w:t xml:space="preserve"> bağımlılığı çoklu faktörlerin etkileşime girdiği, kullanıma başlanması, sürdürülmesi ve uzak kalma durumları sonrasında tekrar bir döngüye girdiği </w:t>
      </w:r>
      <w:proofErr w:type="spellStart"/>
      <w:r w:rsidR="00C938EB" w:rsidRPr="004464FA">
        <w:rPr>
          <w:rFonts w:ascii="Times New Roman" w:hAnsi="Times New Roman" w:cs="Times New Roman"/>
          <w:sz w:val="24"/>
          <w:szCs w:val="24"/>
        </w:rPr>
        <w:t>biyopsikososyal</w:t>
      </w:r>
      <w:proofErr w:type="spellEnd"/>
      <w:r w:rsidR="00C938EB" w:rsidRPr="004464FA">
        <w:rPr>
          <w:rFonts w:ascii="Times New Roman" w:hAnsi="Times New Roman" w:cs="Times New Roman"/>
          <w:sz w:val="24"/>
          <w:szCs w:val="24"/>
        </w:rPr>
        <w:t xml:space="preserve"> bir bozukluktur. Etkileşime giren bu faktörler arasında genetik, farmakolojik, </w:t>
      </w:r>
      <w:proofErr w:type="spellStart"/>
      <w:r w:rsidR="00C938EB" w:rsidRPr="004464FA">
        <w:rPr>
          <w:rFonts w:ascii="Times New Roman" w:hAnsi="Times New Roman" w:cs="Times New Roman"/>
          <w:sz w:val="24"/>
          <w:szCs w:val="24"/>
        </w:rPr>
        <w:t>psikopataloji</w:t>
      </w:r>
      <w:proofErr w:type="spellEnd"/>
      <w:r w:rsidR="00C938EB" w:rsidRPr="004464FA">
        <w:rPr>
          <w:rFonts w:ascii="Times New Roman" w:hAnsi="Times New Roman" w:cs="Times New Roman"/>
          <w:sz w:val="24"/>
          <w:szCs w:val="24"/>
        </w:rPr>
        <w:t>, kişisel, sosyal, ailesel ve çe</w:t>
      </w:r>
      <w:r w:rsidR="00C24B74">
        <w:rPr>
          <w:rFonts w:ascii="Times New Roman" w:hAnsi="Times New Roman" w:cs="Times New Roman"/>
          <w:sz w:val="24"/>
          <w:szCs w:val="24"/>
        </w:rPr>
        <w:t xml:space="preserve">vresel faktörler vardır. </w:t>
      </w:r>
      <w:proofErr w:type="spellStart"/>
      <w:r w:rsidR="00C24B74">
        <w:rPr>
          <w:rFonts w:ascii="Times New Roman" w:hAnsi="Times New Roman" w:cs="Times New Roman"/>
          <w:sz w:val="24"/>
          <w:szCs w:val="24"/>
        </w:rPr>
        <w:t>O</w:t>
      </w:r>
      <w:r>
        <w:rPr>
          <w:rFonts w:ascii="Times New Roman" w:hAnsi="Times New Roman" w:cs="Times New Roman"/>
          <w:sz w:val="24"/>
          <w:szCs w:val="24"/>
        </w:rPr>
        <w:t>piyat</w:t>
      </w:r>
      <w:proofErr w:type="spellEnd"/>
      <w:r w:rsidR="00C24B74">
        <w:rPr>
          <w:rFonts w:ascii="Times New Roman" w:hAnsi="Times New Roman" w:cs="Times New Roman"/>
          <w:sz w:val="24"/>
          <w:szCs w:val="24"/>
        </w:rPr>
        <w:t xml:space="preserve"> </w:t>
      </w:r>
      <w:r w:rsidR="00C938EB" w:rsidRPr="004464FA">
        <w:rPr>
          <w:rFonts w:ascii="Times New Roman" w:hAnsi="Times New Roman" w:cs="Times New Roman"/>
          <w:sz w:val="24"/>
          <w:szCs w:val="24"/>
        </w:rPr>
        <w:t xml:space="preserve">kullanımı hem sosyoekonomik düzeyi yüksek kişilerde hem de sosyoekonomik durumu düşük kişilerde görülmektedir. Gelişmiş ülkelerde en çok kullanılan </w:t>
      </w:r>
      <w:proofErr w:type="spellStart"/>
      <w:r w:rsidR="00C938EB" w:rsidRPr="004464FA">
        <w:rPr>
          <w:rFonts w:ascii="Times New Roman" w:hAnsi="Times New Roman" w:cs="Times New Roman"/>
          <w:sz w:val="24"/>
          <w:szCs w:val="24"/>
        </w:rPr>
        <w:t>opioid</w:t>
      </w:r>
      <w:proofErr w:type="spellEnd"/>
      <w:r w:rsidR="00C938EB" w:rsidRPr="004464FA">
        <w:rPr>
          <w:rFonts w:ascii="Times New Roman" w:hAnsi="Times New Roman" w:cs="Times New Roman"/>
          <w:sz w:val="24"/>
          <w:szCs w:val="24"/>
        </w:rPr>
        <w:t xml:space="preserve"> türü eroindir. Eroin dışındaki diğer </w:t>
      </w:r>
      <w:proofErr w:type="spellStart"/>
      <w:r w:rsidR="00C938EB" w:rsidRPr="004464FA">
        <w:rPr>
          <w:rFonts w:ascii="Times New Roman" w:hAnsi="Times New Roman" w:cs="Times New Roman"/>
          <w:sz w:val="24"/>
          <w:szCs w:val="24"/>
        </w:rPr>
        <w:t>opioid</w:t>
      </w:r>
      <w:proofErr w:type="spellEnd"/>
      <w:r w:rsidR="00C938EB" w:rsidRPr="004464FA">
        <w:rPr>
          <w:rFonts w:ascii="Times New Roman" w:hAnsi="Times New Roman" w:cs="Times New Roman"/>
          <w:sz w:val="24"/>
          <w:szCs w:val="24"/>
        </w:rPr>
        <w:t xml:space="preserve"> türlerinde de kötüye kullanım mevcuttur (Dilbaz, 2012: 65-66).</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Opiyat</w:t>
      </w:r>
      <w:proofErr w:type="spellEnd"/>
      <w:r w:rsidRPr="004464FA">
        <w:rPr>
          <w:rFonts w:ascii="Times New Roman" w:hAnsi="Times New Roman" w:cs="Times New Roman"/>
          <w:sz w:val="24"/>
          <w:szCs w:val="24"/>
          <w:shd w:val="clear" w:color="auto" w:fill="FFFFFF"/>
        </w:rPr>
        <w:t xml:space="preserve"> türleri arasında k</w:t>
      </w:r>
      <w:r>
        <w:rPr>
          <w:rFonts w:ascii="Times New Roman" w:hAnsi="Times New Roman" w:cs="Times New Roman"/>
          <w:sz w:val="24"/>
          <w:szCs w:val="24"/>
          <w:shd w:val="clear" w:color="auto" w:fill="FFFFFF"/>
        </w:rPr>
        <w:t>ullanımı en yaygın olan madde eroindir</w:t>
      </w:r>
      <w:r w:rsidRPr="004464FA">
        <w:rPr>
          <w:rFonts w:ascii="Times New Roman" w:hAnsi="Times New Roman" w:cs="Times New Roman"/>
          <w:sz w:val="24"/>
          <w:szCs w:val="24"/>
          <w:shd w:val="clear" w:color="auto" w:fill="FFFFFF"/>
        </w:rPr>
        <w:t>. Eroin, afyon haşhaşından sentezlenen morfinin asetik anhidrit maddesi ile birlikte çeşitli kimyasal işlemlerden geçirildikten sonra elde edilmektedir (</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40).</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Eroine verilen isimler </w:t>
      </w:r>
      <w:r w:rsidRPr="004464FA">
        <w:rPr>
          <w:rFonts w:ascii="Times New Roman" w:hAnsi="Times New Roman" w:cs="Times New Roman"/>
          <w:sz w:val="24"/>
          <w:szCs w:val="24"/>
        </w:rPr>
        <w:t xml:space="preserve">toz, mal, beyaz, </w:t>
      </w:r>
      <w:proofErr w:type="spellStart"/>
      <w:r w:rsidRPr="004464FA">
        <w:rPr>
          <w:rFonts w:ascii="Times New Roman" w:hAnsi="Times New Roman" w:cs="Times New Roman"/>
          <w:sz w:val="24"/>
          <w:szCs w:val="24"/>
        </w:rPr>
        <w:t>eyç</w:t>
      </w:r>
      <w:proofErr w:type="spellEnd"/>
      <w:r w:rsidRPr="004464FA">
        <w:rPr>
          <w:rFonts w:ascii="Times New Roman" w:hAnsi="Times New Roman" w:cs="Times New Roman"/>
          <w:sz w:val="24"/>
          <w:szCs w:val="24"/>
        </w:rPr>
        <w:t xml:space="preserve">, kâğıt üstü, </w:t>
      </w:r>
      <w:proofErr w:type="spellStart"/>
      <w:r w:rsidRPr="004464FA">
        <w:rPr>
          <w:rFonts w:ascii="Times New Roman" w:hAnsi="Times New Roman" w:cs="Times New Roman"/>
          <w:sz w:val="24"/>
          <w:szCs w:val="24"/>
        </w:rPr>
        <w:t>staff</w:t>
      </w:r>
      <w:proofErr w:type="spellEnd"/>
      <w:r w:rsidRPr="004464FA">
        <w:rPr>
          <w:rFonts w:ascii="Times New Roman" w:hAnsi="Times New Roman" w:cs="Times New Roman"/>
          <w:sz w:val="24"/>
          <w:szCs w:val="24"/>
        </w:rPr>
        <w:t xml:space="preserve">, ilaç, kız, kar, cevher, kireç, </w:t>
      </w:r>
      <w:proofErr w:type="spellStart"/>
      <w:r w:rsidRPr="004464FA">
        <w:rPr>
          <w:rFonts w:ascii="Times New Roman" w:hAnsi="Times New Roman" w:cs="Times New Roman"/>
          <w:sz w:val="24"/>
          <w:szCs w:val="24"/>
        </w:rPr>
        <w:t>koreks</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joint</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jank</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snıf</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jerik</w:t>
      </w:r>
      <w:proofErr w:type="spellEnd"/>
      <w:r w:rsidRPr="004464FA">
        <w:rPr>
          <w:rFonts w:ascii="Times New Roman" w:hAnsi="Times New Roman" w:cs="Times New Roman"/>
          <w:sz w:val="24"/>
          <w:szCs w:val="24"/>
        </w:rPr>
        <w:t>,</w:t>
      </w:r>
      <w:r w:rsidR="002807F5">
        <w:rPr>
          <w:rFonts w:ascii="Times New Roman" w:hAnsi="Times New Roman" w:cs="Times New Roman"/>
          <w:sz w:val="24"/>
          <w:szCs w:val="24"/>
        </w:rPr>
        <w:t xml:space="preserve"> kaydırma, paket, beste, kibrit ve</w:t>
      </w:r>
      <w:r w:rsidRPr="004464FA">
        <w:rPr>
          <w:rFonts w:ascii="Times New Roman" w:hAnsi="Times New Roman" w:cs="Times New Roman"/>
          <w:sz w:val="24"/>
          <w:szCs w:val="24"/>
        </w:rPr>
        <w:t xml:space="preserve"> çay bardağıdır (Ögel, 2001: 20-21).</w:t>
      </w:r>
      <w:r>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Eroin kokusuz, acı, rengi beyazdan kahverengiye kadar değişik olabilen, kristal, kapsül, suda eriyen ve tablet şeklinde bulunan maddedir. Kişilerde farklı etkilere rağmen bağımlılık yapma oranı en fazla ve en tehlikeli maddedir. Kullanımı ve alım-satımı yasak olan bu madde çok az ülkede tıp alanında kullanılmak amacıyla sınırlı bir şekilde yasal olarak üretilmektedir. Eroinin miktarını arttırmak için de çeşitli maddeler ile kullanılmaktadır (Çalışkan, 2018: 55).</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Eroin, damardan enjekte edilerek, burun ve solunum yoluyla çekilerek ve sigara gibi sarılıp içilerek kullanılmaktadır (</w:t>
      </w:r>
      <w:proofErr w:type="spellStart"/>
      <w:r w:rsidRPr="004464FA">
        <w:rPr>
          <w:rFonts w:ascii="Times New Roman" w:hAnsi="Times New Roman" w:cs="Times New Roman"/>
          <w:sz w:val="24"/>
          <w:szCs w:val="24"/>
          <w:shd w:val="clear" w:color="auto" w:fill="FFFFFF"/>
        </w:rPr>
        <w:t>Çiyiltepe</w:t>
      </w:r>
      <w:proofErr w:type="spellEnd"/>
      <w:r w:rsidRPr="004464FA">
        <w:rPr>
          <w:rFonts w:ascii="Times New Roman" w:hAnsi="Times New Roman" w:cs="Times New Roman"/>
          <w:sz w:val="24"/>
          <w:szCs w:val="24"/>
          <w:shd w:val="clear" w:color="auto" w:fill="FFFFFF"/>
        </w:rPr>
        <w:t>, 2014: 11). İlk kullanımda uyuşukluk, zevk ve haz vermektedir. İlk kullanımdan sonra fiziksel ve zihinsel etkiler görülmeye başlanmaktadır. Kas, mide ağrıları, açlık duygusunun bastırılması, cinsel güdülerin zayıflaması, halsizlik, bulantı, ağızda ve ciltte kuruluk, yüz ve deri renginin soluklaşması görülmektedir. Vücut ağrıları, dikkat eksikliği, gözlerde oluşan kızarıklıklar, isteksizlik, hareket sisteminin yavaşlaması, uyumsuzluk ve dengesizlik görülmektedir. Alınan dozun sürekli arttırılması sonucunda ise verilen uyarılara karşı tepkisizlik, solunum sisteminin yavaşlaması, kalp atışlarının yavaşlaması, beden ısısının değişmesi, tansiyonun düşmesi, depresyonun meydana gelmesi bunun sonucunda intihar girişimleri, koma ve ölüm görülmektedir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(Coşar, 2011: 65-66).</w:t>
      </w:r>
    </w:p>
    <w:p w:rsidR="00C938EB" w:rsidRPr="0041404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ab/>
        <w:t>Eroinin rahatlama, haz ve zevk verici hali geçici sahte mutluluk hali olup aşırı dozda kullanımı insanları ölüme götürmektedir. Etkileri çok şiddetli olduğu için yoksunluk belirtileri de kendini fazlasıyla göstermektedir (</w:t>
      </w:r>
      <w:proofErr w:type="spellStart"/>
      <w:r w:rsidRPr="004464FA">
        <w:rPr>
          <w:rFonts w:ascii="Times New Roman" w:hAnsi="Times New Roman" w:cs="Times New Roman"/>
          <w:sz w:val="24"/>
          <w:szCs w:val="24"/>
          <w:shd w:val="clear" w:color="auto" w:fill="FFFFFF"/>
        </w:rPr>
        <w:t>Ersöğütçü</w:t>
      </w:r>
      <w:proofErr w:type="spellEnd"/>
      <w:r w:rsidRPr="004464FA">
        <w:rPr>
          <w:rFonts w:ascii="Times New Roman" w:hAnsi="Times New Roman" w:cs="Times New Roman"/>
          <w:sz w:val="24"/>
          <w:szCs w:val="24"/>
          <w:shd w:val="clear" w:color="auto" w:fill="FFFFFF"/>
        </w:rPr>
        <w:t>, 2015: 14). Eroin kullanımı kesildikten kısa bir süre sonra yoksunluk belirtileri başlamakta ve bazen bu belirtiler altı ay kadar sürebilmektedir. Bu belirtiler genel olarak; huzursuzluk, gerginlik, rahatsızlık, vücut ağrıları, u</w:t>
      </w:r>
      <w:r w:rsidR="002807F5">
        <w:rPr>
          <w:rFonts w:ascii="Times New Roman" w:hAnsi="Times New Roman" w:cs="Times New Roman"/>
          <w:sz w:val="24"/>
          <w:szCs w:val="24"/>
          <w:shd w:val="clear" w:color="auto" w:fill="FFFFFF"/>
        </w:rPr>
        <w:t>yku problemleri, bulantı, kusma ve</w:t>
      </w:r>
      <w:r w:rsidRPr="004464FA">
        <w:rPr>
          <w:rFonts w:ascii="Times New Roman" w:hAnsi="Times New Roman" w:cs="Times New Roman"/>
          <w:sz w:val="24"/>
          <w:szCs w:val="24"/>
          <w:shd w:val="clear" w:color="auto" w:fill="FFFFFF"/>
        </w:rPr>
        <w:t xml:space="preserve"> terleme şeklindedir (Ergenç ve Yıldırım 2007: 73-74).</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Opiyat</w:t>
      </w:r>
      <w:proofErr w:type="spellEnd"/>
      <w:r w:rsidRPr="004464FA">
        <w:rPr>
          <w:rFonts w:ascii="Times New Roman" w:hAnsi="Times New Roman" w:cs="Times New Roman"/>
          <w:sz w:val="24"/>
          <w:szCs w:val="24"/>
          <w:shd w:val="clear" w:color="auto" w:fill="FFFFFF"/>
        </w:rPr>
        <w:t xml:space="preserve"> maddelerinden biri olan morfin, afyonun çeşitli kimyasal işlemlerden geçirilmesi sonucu elde edilen uyuşturucu maddedir. Kokusuz, acı, parlak</w:t>
      </w:r>
      <w:r w:rsidR="002807F5">
        <w:rPr>
          <w:rFonts w:ascii="Times New Roman" w:hAnsi="Times New Roman" w:cs="Times New Roman"/>
          <w:sz w:val="24"/>
          <w:szCs w:val="24"/>
          <w:shd w:val="clear" w:color="auto" w:fill="FFFFFF"/>
        </w:rPr>
        <w:t xml:space="preserve"> olan ve</w:t>
      </w:r>
      <w:r w:rsidRPr="004464FA">
        <w:rPr>
          <w:rFonts w:ascii="Times New Roman" w:hAnsi="Times New Roman" w:cs="Times New Roman"/>
          <w:sz w:val="24"/>
          <w:szCs w:val="24"/>
          <w:shd w:val="clear" w:color="auto" w:fill="FFFFFF"/>
        </w:rPr>
        <w:t xml:space="preserve"> kapsül, tablet, sıvı, kristal ya da tebeşir tozu halinde bulunan, beyazdan kahverengiye çalan bir renge sahiptir. İlk önce tıp alanında kullanılan bu madde daha sonra kötüye kullanılmaya başlanmıştır (Özmen, 2009: 12-13). Amerika ve bazı diğer devletlerde savaş zamanı sakatlanan askerler üzerinde kullanıldığı için morfin bağımlılığı ‘asker bağımlılığı’ adını almıştır (Çalışkan, 2018: 57).</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Günümüz toplumunda da ağrı kesici özelliğinden dolayı tıp alanında kullanılmaktadır. Ancak bağımlılık yapıcı etkisi fazla olduğu için mecburi durumlar dışında tercih edilmemektedir. Tıp alanının yanında kötüye kullanım sık görü</w:t>
      </w:r>
      <w:r>
        <w:rPr>
          <w:rFonts w:ascii="Times New Roman" w:hAnsi="Times New Roman" w:cs="Times New Roman"/>
          <w:sz w:val="24"/>
          <w:szCs w:val="24"/>
          <w:shd w:val="clear" w:color="auto" w:fill="FFFFFF"/>
        </w:rPr>
        <w:t>lmektedir. Damardan enjektörle</w:t>
      </w:r>
      <w:r w:rsidRPr="004464FA">
        <w:rPr>
          <w:rFonts w:ascii="Times New Roman" w:hAnsi="Times New Roman" w:cs="Times New Roman"/>
          <w:sz w:val="24"/>
          <w:szCs w:val="24"/>
          <w:shd w:val="clear" w:color="auto" w:fill="FFFFFF"/>
        </w:rPr>
        <w:t>, sigara gibi sarılıp içilerek, solunum yoluyla ve oral şekilde kullanılmaktadır. Vücutta ruhsal ve fiziksel olarak etkide bulunmaktadır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(Coşar, 2011: 63).</w:t>
      </w:r>
    </w:p>
    <w:p w:rsidR="00C938EB" w:rsidRPr="0041404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Morfin, ilk kullanımda ağrı kesmekte, rahatlatmakta, sarhoşluk ve sahte mutluluk hissi ortaya çıkartmaktadır. Daha sonraki kullanımla</w:t>
      </w:r>
      <w:r w:rsidR="00C30AAE">
        <w:rPr>
          <w:rFonts w:ascii="Times New Roman" w:hAnsi="Times New Roman" w:cs="Times New Roman"/>
          <w:sz w:val="24"/>
          <w:szCs w:val="24"/>
          <w:shd w:val="clear" w:color="auto" w:fill="FFFFFF"/>
        </w:rPr>
        <w:t>r sonucu bağımlılık ortaya çıkmakta</w:t>
      </w:r>
      <w:r w:rsidRPr="004464FA">
        <w:rPr>
          <w:rFonts w:ascii="Times New Roman" w:hAnsi="Times New Roman" w:cs="Times New Roman"/>
          <w:sz w:val="24"/>
          <w:szCs w:val="24"/>
          <w:shd w:val="clear" w:color="auto" w:fill="FFFFFF"/>
        </w:rPr>
        <w:t xml:space="preserve"> ve bireylerde çeşitli olumsuz etkil</w:t>
      </w:r>
      <w:r w:rsidR="00C30AAE">
        <w:rPr>
          <w:rFonts w:ascii="Times New Roman" w:hAnsi="Times New Roman" w:cs="Times New Roman"/>
          <w:sz w:val="24"/>
          <w:szCs w:val="24"/>
          <w:shd w:val="clear" w:color="auto" w:fill="FFFFFF"/>
        </w:rPr>
        <w:t>erin ortaya çıkmasına neden olmaktadır</w:t>
      </w:r>
      <w:r w:rsidRPr="004464FA">
        <w:rPr>
          <w:rFonts w:ascii="Times New Roman" w:hAnsi="Times New Roman" w:cs="Times New Roman"/>
          <w:sz w:val="24"/>
          <w:szCs w:val="24"/>
          <w:shd w:val="clear" w:color="auto" w:fill="FFFFFF"/>
        </w:rPr>
        <w:t xml:space="preserve">. Bu etkiler; halsizlik, yorgunluk, vücut ağrıları, kas ağrıları, açlık, uyku problemleri, sinirlilik, endişe, korku, iştahsızlık, cinsel dürtülerde azalma, depresyon, mide ağrıları, göz kızarıklıkları ve </w:t>
      </w:r>
      <w:proofErr w:type="gramStart"/>
      <w:r w:rsidRPr="004464FA">
        <w:rPr>
          <w:rFonts w:ascii="Times New Roman" w:hAnsi="Times New Roman" w:cs="Times New Roman"/>
          <w:sz w:val="24"/>
          <w:szCs w:val="24"/>
          <w:shd w:val="clear" w:color="auto" w:fill="FFFFFF"/>
        </w:rPr>
        <w:t>göz altının</w:t>
      </w:r>
      <w:proofErr w:type="gramEnd"/>
      <w:r w:rsidRPr="004464FA">
        <w:rPr>
          <w:rFonts w:ascii="Times New Roman" w:hAnsi="Times New Roman" w:cs="Times New Roman"/>
          <w:sz w:val="24"/>
          <w:szCs w:val="24"/>
          <w:shd w:val="clear" w:color="auto" w:fill="FFFFFF"/>
        </w:rPr>
        <w:t xml:space="preserve"> siyahlaşması ve deri renginde solukların meydana gelmesidir. Morfinin kullanımı azaltıldığında ya da kesildiğinde yoksunluk belirtileri ortaya çıkmaktadır. Bu belirtiler de; şiddetli burun akıntısı, halsizlik</w:t>
      </w:r>
      <w:r w:rsidR="00D06CB7">
        <w:rPr>
          <w:rFonts w:ascii="Times New Roman" w:hAnsi="Times New Roman" w:cs="Times New Roman"/>
          <w:sz w:val="24"/>
          <w:szCs w:val="24"/>
          <w:shd w:val="clear" w:color="auto" w:fill="FFFFFF"/>
        </w:rPr>
        <w:t>,</w:t>
      </w:r>
      <w:r w:rsidRPr="004464FA">
        <w:rPr>
          <w:rFonts w:ascii="Times New Roman" w:hAnsi="Times New Roman" w:cs="Times New Roman"/>
          <w:sz w:val="24"/>
          <w:szCs w:val="24"/>
          <w:shd w:val="clear" w:color="auto" w:fill="FFFFFF"/>
        </w:rPr>
        <w:t xml:space="preserve"> yorgunluk, korku, endişe, sinirlilik hali ve kas ağrılarıdır</w:t>
      </w:r>
      <w:r w:rsidR="00D06CB7">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(Ergenç ve Yıldırım 2007: 75-76).</w:t>
      </w:r>
    </w:p>
    <w:p w:rsidR="00C938EB" w:rsidRPr="0041404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lastRenderedPageBreak/>
        <w:tab/>
        <w:t>Afyon haşhaşından üretilen maddelerden biri de kodeindir. Kimyasal yapısı metil morfin olan kodein renksiz kristaller ya da toz halinde bulunan bir maddedir. Morfin kullanımının en sık tıp sektöründe ve ilaç tedavisinde olduğu görülmektedir. Afyon bitkisinin yasal olarak üretildiği yerlerde afyon haşhaşı daha çok morfin üretilmesinde kullanılmaktadır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47).</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Kodein ağrı kesici, akciğer tıkanıklarının giderilmesi ve solunum yolunun temizlenmesinde kullanılmaktadır. Bağımlılık yapma etkisi diğer afyon türevlerine göre azdır. Tıp alanında ve ilaç tedavisinde kullanımı çok yaygın olmasına karşın kodein bağımlısı çok azdır. Ancak sürekli ve yüksek dozda alınması sonucu bağımlılık, tolerans ve fiziksel, psikolojik, ruhsal etkiler görülebilir (Sevdim, 2013: 22-24).</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Metadon</w:t>
      </w:r>
      <w:proofErr w:type="spellEnd"/>
      <w:r w:rsidRPr="004464FA">
        <w:rPr>
          <w:rFonts w:ascii="Times New Roman" w:hAnsi="Times New Roman" w:cs="Times New Roman"/>
          <w:sz w:val="24"/>
          <w:szCs w:val="24"/>
          <w:shd w:val="clear" w:color="auto" w:fill="FFFFFF"/>
        </w:rPr>
        <w:t xml:space="preserve"> diğer </w:t>
      </w:r>
      <w:proofErr w:type="spellStart"/>
      <w:r w:rsidRPr="004464FA">
        <w:rPr>
          <w:rFonts w:ascii="Times New Roman" w:hAnsi="Times New Roman" w:cs="Times New Roman"/>
          <w:sz w:val="24"/>
          <w:szCs w:val="24"/>
          <w:shd w:val="clear" w:color="auto" w:fill="FFFFFF"/>
        </w:rPr>
        <w:t>opiyat</w:t>
      </w:r>
      <w:proofErr w:type="spellEnd"/>
      <w:r w:rsidRPr="004464FA">
        <w:rPr>
          <w:rFonts w:ascii="Times New Roman" w:hAnsi="Times New Roman" w:cs="Times New Roman"/>
          <w:sz w:val="24"/>
          <w:szCs w:val="24"/>
          <w:shd w:val="clear" w:color="auto" w:fill="FFFFFF"/>
        </w:rPr>
        <w:t xml:space="preserve"> maddeler gibi afyon maddesinden üretilen, tıbbi sentetik bir ilaç olan maddedir. Özellikle psikiyatrik vakalar tedavisinde kullanıldığı için özel reçete kapsamında verilmektedir. Diğer afyon türevleri gibi kötüye kullanım ve sürekli kullanımda bağımlılık meydana getirmektedir (Akıncı, 2017: 18-19).</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Merkezi sinir sistemi ve vücudun diğer bölgelerinde olumsuz etki edebilmektedir. Bu etkiler halsizlik, uyuşukluk, </w:t>
      </w:r>
      <w:proofErr w:type="spellStart"/>
      <w:r w:rsidRPr="004464FA">
        <w:rPr>
          <w:rFonts w:ascii="Times New Roman" w:hAnsi="Times New Roman" w:cs="Times New Roman"/>
          <w:sz w:val="24"/>
          <w:szCs w:val="24"/>
          <w:shd w:val="clear" w:color="auto" w:fill="FFFFFF"/>
        </w:rPr>
        <w:t>öfori</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sedasyon</w:t>
      </w:r>
      <w:proofErr w:type="spellEnd"/>
      <w:r w:rsidRPr="004464FA">
        <w:rPr>
          <w:rFonts w:ascii="Times New Roman" w:hAnsi="Times New Roman" w:cs="Times New Roman"/>
          <w:sz w:val="24"/>
          <w:szCs w:val="24"/>
          <w:shd w:val="clear" w:color="auto" w:fill="FFFFFF"/>
        </w:rPr>
        <w:t xml:space="preserve">, </w:t>
      </w:r>
      <w:proofErr w:type="gramStart"/>
      <w:r w:rsidRPr="004464FA">
        <w:rPr>
          <w:rFonts w:ascii="Times New Roman" w:hAnsi="Times New Roman" w:cs="Times New Roman"/>
          <w:sz w:val="24"/>
          <w:szCs w:val="24"/>
          <w:shd w:val="clear" w:color="auto" w:fill="FFFFFF"/>
        </w:rPr>
        <w:t>ajitasyon</w:t>
      </w:r>
      <w:proofErr w:type="gramEnd"/>
      <w:r w:rsidRPr="004464FA">
        <w:rPr>
          <w:rFonts w:ascii="Times New Roman" w:hAnsi="Times New Roman" w:cs="Times New Roman"/>
          <w:sz w:val="24"/>
          <w:szCs w:val="24"/>
          <w:shd w:val="clear" w:color="auto" w:fill="FFFFFF"/>
        </w:rPr>
        <w:t xml:space="preserve">, nöbet geçirme, depresyon, solunum </w:t>
      </w:r>
      <w:proofErr w:type="spellStart"/>
      <w:r w:rsidRPr="004464FA">
        <w:rPr>
          <w:rFonts w:ascii="Times New Roman" w:hAnsi="Times New Roman" w:cs="Times New Roman"/>
          <w:sz w:val="24"/>
          <w:szCs w:val="24"/>
          <w:shd w:val="clear" w:color="auto" w:fill="FFFFFF"/>
        </w:rPr>
        <w:t>arresti</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respiratuar</w:t>
      </w:r>
      <w:proofErr w:type="spellEnd"/>
      <w:r w:rsidRPr="004464FA">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sirkulatuar</w:t>
      </w:r>
      <w:proofErr w:type="spellEnd"/>
      <w:r w:rsidRPr="004464FA">
        <w:rPr>
          <w:rFonts w:ascii="Times New Roman" w:hAnsi="Times New Roman" w:cs="Times New Roman"/>
          <w:sz w:val="24"/>
          <w:szCs w:val="24"/>
          <w:shd w:val="clear" w:color="auto" w:fill="FFFFFF"/>
        </w:rPr>
        <w:t xml:space="preserve"> depresyonları ve kardiyak </w:t>
      </w:r>
      <w:proofErr w:type="spellStart"/>
      <w:r w:rsidRPr="004464FA">
        <w:rPr>
          <w:rFonts w:ascii="Times New Roman" w:hAnsi="Times New Roman" w:cs="Times New Roman"/>
          <w:sz w:val="24"/>
          <w:szCs w:val="24"/>
          <w:shd w:val="clear" w:color="auto" w:fill="FFFFFF"/>
        </w:rPr>
        <w:t>arresttir</w:t>
      </w:r>
      <w:proofErr w:type="spellEnd"/>
      <w:r w:rsidRPr="004464FA">
        <w:rPr>
          <w:rFonts w:ascii="Times New Roman" w:hAnsi="Times New Roman" w:cs="Times New Roman"/>
          <w:sz w:val="24"/>
          <w:szCs w:val="24"/>
          <w:shd w:val="clear" w:color="auto" w:fill="FFFFFF"/>
        </w:rPr>
        <w:t xml:space="preserve"> (Çalışkan, 2018: 60).</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t>Fensiklidin</w:t>
      </w:r>
      <w:proofErr w:type="spellEnd"/>
    </w:p>
    <w:p w:rsidR="00C938EB" w:rsidRPr="009B3D50"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Fensiklidin</w:t>
      </w:r>
      <w:proofErr w:type="spellEnd"/>
      <w:r w:rsidRPr="004464FA">
        <w:rPr>
          <w:rFonts w:ascii="Times New Roman" w:hAnsi="Times New Roman" w:cs="Times New Roman"/>
          <w:sz w:val="24"/>
          <w:szCs w:val="24"/>
          <w:shd w:val="clear" w:color="auto" w:fill="FFFFFF"/>
        </w:rPr>
        <w:t xml:space="preserve"> genel olarak PCP ismi ile bilinmekle beraber bunun yanında </w:t>
      </w:r>
      <w:proofErr w:type="spellStart"/>
      <w:r w:rsidRPr="004464FA">
        <w:rPr>
          <w:rFonts w:ascii="Times New Roman" w:hAnsi="Times New Roman" w:cs="Times New Roman"/>
          <w:sz w:val="24"/>
          <w:szCs w:val="24"/>
          <w:shd w:val="clear" w:color="auto" w:fill="FFFFFF"/>
        </w:rPr>
        <w:t>supergrass</w:t>
      </w:r>
      <w:proofErr w:type="spellEnd"/>
      <w:r w:rsidRPr="004464FA">
        <w:rPr>
          <w:rFonts w:ascii="Times New Roman" w:hAnsi="Times New Roman" w:cs="Times New Roman"/>
          <w:sz w:val="24"/>
          <w:szCs w:val="24"/>
          <w:shd w:val="clear" w:color="auto" w:fill="FFFFFF"/>
        </w:rPr>
        <w:t xml:space="preserve">, at sakinleştirici, melek tozu, barış hapı, kristal, roket yakıtı, isimleri ile de bilinmektedir. İlk olarak tıp alanında kullanımı başlamış olmasına rağmen daha sonra kötüye kullanımı başlamış ve kullanıcılarda </w:t>
      </w:r>
      <w:proofErr w:type="spellStart"/>
      <w:r w:rsidRPr="004464FA">
        <w:rPr>
          <w:rFonts w:ascii="Times New Roman" w:hAnsi="Times New Roman" w:cs="Times New Roman"/>
          <w:sz w:val="24"/>
          <w:szCs w:val="24"/>
          <w:shd w:val="clear" w:color="auto" w:fill="FFFFFF"/>
        </w:rPr>
        <w:t>delirium</w:t>
      </w:r>
      <w:proofErr w:type="spellEnd"/>
      <w:r>
        <w:rPr>
          <w:rFonts w:ascii="Times New Roman" w:hAnsi="Times New Roman" w:cs="Times New Roman"/>
          <w:sz w:val="24"/>
          <w:szCs w:val="24"/>
          <w:shd w:val="clear" w:color="auto" w:fill="FFFFFF"/>
        </w:rPr>
        <w:t xml:space="preserve"> </w:t>
      </w:r>
      <w:proofErr w:type="gramStart"/>
      <w:r w:rsidRPr="004464FA">
        <w:rPr>
          <w:rFonts w:ascii="Times New Roman" w:hAnsi="Times New Roman" w:cs="Times New Roman"/>
          <w:sz w:val="24"/>
          <w:szCs w:val="24"/>
          <w:shd w:val="clear" w:color="auto" w:fill="FFFFFF"/>
        </w:rPr>
        <w:t>sendromu</w:t>
      </w:r>
      <w:proofErr w:type="gramEnd"/>
      <w:r w:rsidRPr="004464FA">
        <w:rPr>
          <w:rFonts w:ascii="Times New Roman" w:hAnsi="Times New Roman" w:cs="Times New Roman"/>
          <w:sz w:val="24"/>
          <w:szCs w:val="24"/>
          <w:shd w:val="clear" w:color="auto" w:fill="FFFFFF"/>
        </w:rPr>
        <w:t xml:space="preserve"> görülmesine neden olduğu için kullanımı ve alım-satımı yasaklanmıştır. Üretimi kolay olan PCP, genellikle beyaz kristal toz halinde, tabletler, renkli tozlar ve kapsüller şeklinde üretilmektedir. Kullanım şekilleri ise oral, damardan enjektör ile sigara ile birlikte ve enfiye şeklindedir. PCP alınan dozun miktarına ve kişisel özelliklere göre farklı etkiler yaratabilmektedir. Bazı kullanıcılar PCP kullanımından sonra sosyalleşme evresinde aktifleşirken bazıları ise içine kapanıp yalnızlaşmaya doğru yol almaktadır (Çalışkan, 2018: 60).</w:t>
      </w:r>
    </w:p>
    <w:p w:rsidR="000F4FAF" w:rsidRDefault="000F4FAF" w:rsidP="003A2ED3">
      <w:pPr>
        <w:spacing w:line="360" w:lineRule="auto"/>
        <w:ind w:firstLine="709"/>
        <w:jc w:val="both"/>
        <w:rPr>
          <w:rFonts w:ascii="Times New Roman" w:hAnsi="Times New Roman" w:cs="Times New Roman"/>
          <w:b/>
          <w:bCs/>
          <w:sz w:val="24"/>
          <w:szCs w:val="24"/>
          <w:shd w:val="clear" w:color="auto" w:fill="FFFFFF"/>
        </w:rPr>
      </w:pP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lastRenderedPageBreak/>
        <w:t>Sedatifler</w:t>
      </w:r>
      <w:proofErr w:type="spellEnd"/>
      <w:r w:rsidRPr="00E5648F">
        <w:rPr>
          <w:rFonts w:ascii="Times New Roman" w:hAnsi="Times New Roman" w:cs="Times New Roman"/>
          <w:b/>
          <w:bCs/>
          <w:sz w:val="24"/>
          <w:szCs w:val="24"/>
          <w:shd w:val="clear" w:color="auto" w:fill="FFFFFF"/>
        </w:rPr>
        <w:t xml:space="preserve"> ve </w:t>
      </w:r>
      <w:proofErr w:type="spellStart"/>
      <w:r w:rsidRPr="00E5648F">
        <w:rPr>
          <w:rFonts w:ascii="Times New Roman" w:hAnsi="Times New Roman" w:cs="Times New Roman"/>
          <w:b/>
          <w:bCs/>
          <w:sz w:val="24"/>
          <w:szCs w:val="24"/>
          <w:shd w:val="clear" w:color="auto" w:fill="FFFFFF"/>
        </w:rPr>
        <w:t>Hipnotikler</w:t>
      </w:r>
      <w:proofErr w:type="spellEnd"/>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Sedatif-hipnotik</w:t>
      </w:r>
      <w:proofErr w:type="spellEnd"/>
      <w:r w:rsidRPr="004464FA">
        <w:rPr>
          <w:rFonts w:ascii="Times New Roman" w:hAnsi="Times New Roman" w:cs="Times New Roman"/>
          <w:sz w:val="24"/>
          <w:szCs w:val="24"/>
          <w:shd w:val="clear" w:color="auto" w:fill="FFFFFF"/>
        </w:rPr>
        <w:t xml:space="preserve"> veya </w:t>
      </w:r>
      <w:proofErr w:type="spellStart"/>
      <w:r w:rsidRPr="004464FA">
        <w:rPr>
          <w:rFonts w:ascii="Times New Roman" w:hAnsi="Times New Roman" w:cs="Times New Roman"/>
          <w:sz w:val="24"/>
          <w:szCs w:val="24"/>
          <w:shd w:val="clear" w:color="auto" w:fill="FFFFFF"/>
        </w:rPr>
        <w:t>hipnosedatif</w:t>
      </w:r>
      <w:proofErr w:type="spellEnd"/>
      <w:r w:rsidRPr="004464FA">
        <w:rPr>
          <w:rFonts w:ascii="Times New Roman" w:hAnsi="Times New Roman" w:cs="Times New Roman"/>
          <w:sz w:val="24"/>
          <w:szCs w:val="24"/>
          <w:shd w:val="clear" w:color="auto" w:fill="FFFFFF"/>
        </w:rPr>
        <w:t xml:space="preserve"> olarak adlandırılan bu madde tıbbi amaçla ilaç tedavisinde kullanılmaktadır. Bu maddelerin kullanımı hakkında hukuki düzenlemeler yapılmış olup eczanelerde yeşil reçete ile satışı gerçekleşmektedir. Merkezi sinir sistemi üzerinde etkide bulunup </w:t>
      </w:r>
      <w:proofErr w:type="spellStart"/>
      <w:r w:rsidRPr="004464FA">
        <w:rPr>
          <w:rFonts w:ascii="Times New Roman" w:hAnsi="Times New Roman" w:cs="Times New Roman"/>
          <w:sz w:val="24"/>
          <w:szCs w:val="24"/>
          <w:shd w:val="clear" w:color="auto" w:fill="FFFFFF"/>
        </w:rPr>
        <w:t>hipnotik</w:t>
      </w:r>
      <w:proofErr w:type="spellEnd"/>
      <w:r w:rsidRPr="004464FA">
        <w:rPr>
          <w:rFonts w:ascii="Times New Roman" w:hAnsi="Times New Roman" w:cs="Times New Roman"/>
          <w:sz w:val="24"/>
          <w:szCs w:val="24"/>
          <w:shd w:val="clear" w:color="auto" w:fill="FFFFFF"/>
        </w:rPr>
        <w:t xml:space="preserve"> etkilere sahiptir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(Arıkan, 2012: 129).</w:t>
      </w:r>
    </w:p>
    <w:p w:rsidR="00C938EB" w:rsidRPr="00D42E24"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shd w:val="clear" w:color="auto" w:fill="FFFFFF"/>
        </w:rPr>
        <w:t>Sedatifler</w:t>
      </w:r>
      <w:proofErr w:type="spellEnd"/>
      <w:r w:rsidRPr="004464FA">
        <w:rPr>
          <w:rFonts w:ascii="Times New Roman" w:hAnsi="Times New Roman" w:cs="Times New Roman"/>
          <w:sz w:val="24"/>
          <w:szCs w:val="24"/>
          <w:shd w:val="clear" w:color="auto" w:fill="FFFFFF"/>
        </w:rPr>
        <w:t xml:space="preserve"> kişilerde psikolojik durumların tedavisinde kullanılmaktadır. Korku, kaygı, endişe, huzursuzluk, asabiyet ve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xml:space="preserve"> gibi rahatsızlıkları yatıştırmak ve tedavisini sağlamak amacıyla kullanılır. Bu maddelerin diğer maddelere göre bağımlılık yapma olasılığı düşük olmasına rağmen sık kullanımda, doz artışında ve yanlış kullanımda koma ve ölüme neden olmaktadır (Çalışkan, 2018: 61).</w:t>
      </w:r>
    </w:p>
    <w:p w:rsidR="00C938EB" w:rsidRPr="00A11DCF" w:rsidRDefault="00C938EB" w:rsidP="003A2ED3">
      <w:pPr>
        <w:spacing w:line="36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ab/>
      </w:r>
      <w:proofErr w:type="spellStart"/>
      <w:r w:rsidRPr="004464FA">
        <w:rPr>
          <w:rFonts w:ascii="Times New Roman" w:hAnsi="Times New Roman" w:cs="Times New Roman"/>
          <w:sz w:val="24"/>
          <w:szCs w:val="24"/>
          <w:shd w:val="clear" w:color="auto" w:fill="FFFFFF"/>
        </w:rPr>
        <w:t>Sedatif</w:t>
      </w:r>
      <w:proofErr w:type="spellEnd"/>
      <w:r w:rsidRPr="004464FA">
        <w:rPr>
          <w:rFonts w:ascii="Times New Roman" w:hAnsi="Times New Roman" w:cs="Times New Roman"/>
          <w:sz w:val="24"/>
          <w:szCs w:val="24"/>
          <w:shd w:val="clear" w:color="auto" w:fill="FFFFFF"/>
        </w:rPr>
        <w:t xml:space="preserve"> ve </w:t>
      </w:r>
      <w:proofErr w:type="spellStart"/>
      <w:r>
        <w:rPr>
          <w:rFonts w:ascii="Times New Roman" w:hAnsi="Times New Roman" w:cs="Times New Roman"/>
          <w:sz w:val="24"/>
          <w:szCs w:val="24"/>
          <w:shd w:val="clear" w:color="auto" w:fill="FFFFFF"/>
        </w:rPr>
        <w:t>hipnotik</w:t>
      </w:r>
      <w:proofErr w:type="spellEnd"/>
      <w:r>
        <w:rPr>
          <w:rFonts w:ascii="Times New Roman" w:hAnsi="Times New Roman" w:cs="Times New Roman"/>
          <w:sz w:val="24"/>
          <w:szCs w:val="24"/>
          <w:shd w:val="clear" w:color="auto" w:fill="FFFFFF"/>
        </w:rPr>
        <w:t xml:space="preserve"> etkiye sahip olan</w:t>
      </w:r>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traklizanlar</w:t>
      </w:r>
      <w:proofErr w:type="spellEnd"/>
      <w:r>
        <w:rPr>
          <w:rFonts w:ascii="Times New Roman" w:hAnsi="Times New Roman" w:cs="Times New Roman"/>
          <w:sz w:val="24"/>
          <w:szCs w:val="24"/>
          <w:shd w:val="clear" w:color="auto" w:fill="FFFFFF"/>
        </w:rPr>
        <w:t xml:space="preserve"> ve </w:t>
      </w:r>
      <w:proofErr w:type="spellStart"/>
      <w:r w:rsidRPr="004464FA">
        <w:rPr>
          <w:rFonts w:ascii="Times New Roman" w:hAnsi="Times New Roman" w:cs="Times New Roman"/>
          <w:sz w:val="24"/>
          <w:szCs w:val="24"/>
          <w:shd w:val="clear" w:color="auto" w:fill="FFFFFF"/>
        </w:rPr>
        <w:t>barbitüratlar</w:t>
      </w:r>
      <w:proofErr w:type="spellEnd"/>
      <w:r w:rsidRPr="004464FA">
        <w:rPr>
          <w:rFonts w:ascii="Times New Roman" w:hAnsi="Times New Roman" w:cs="Times New Roman"/>
          <w:sz w:val="24"/>
          <w:szCs w:val="24"/>
          <w:shd w:val="clear" w:color="auto" w:fill="FFFFFF"/>
        </w:rPr>
        <w:t xml:space="preserve"> diğer uyuşturucu maddeler gibi bağımlılık oluştuktan sonra kullanımını kesmek veya azaltmak sonucu yoksunluk belirtileri baş göstermektedir. Bu etkiler; bulantı, kusma, halüsinasyonlar, </w:t>
      </w:r>
      <w:proofErr w:type="spellStart"/>
      <w:r w:rsidRPr="004464FA">
        <w:rPr>
          <w:rFonts w:ascii="Times New Roman" w:hAnsi="Times New Roman" w:cs="Times New Roman"/>
          <w:sz w:val="24"/>
          <w:szCs w:val="24"/>
          <w:shd w:val="clear" w:color="auto" w:fill="FFFFFF"/>
        </w:rPr>
        <w:t>anksiyete</w:t>
      </w:r>
      <w:proofErr w:type="spellEnd"/>
      <w:r w:rsidRPr="004464FA">
        <w:rPr>
          <w:rFonts w:ascii="Times New Roman" w:hAnsi="Times New Roman" w:cs="Times New Roman"/>
          <w:sz w:val="24"/>
          <w:szCs w:val="24"/>
          <w:shd w:val="clear" w:color="auto" w:fill="FFFFFF"/>
        </w:rPr>
        <w:t xml:space="preserve">, huzursuzluk, hezeyanlar, </w:t>
      </w:r>
      <w:proofErr w:type="spellStart"/>
      <w:r w:rsidRPr="004464FA">
        <w:rPr>
          <w:rFonts w:ascii="Times New Roman" w:hAnsi="Times New Roman" w:cs="Times New Roman"/>
          <w:sz w:val="24"/>
          <w:szCs w:val="24"/>
          <w:shd w:val="clear" w:color="auto" w:fill="FFFFFF"/>
        </w:rPr>
        <w:t>depersonalizasyon</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paranoid</w:t>
      </w:r>
      <w:proofErr w:type="spellEnd"/>
      <w:r w:rsidRPr="004464FA">
        <w:rPr>
          <w:rFonts w:ascii="Times New Roman" w:hAnsi="Times New Roman" w:cs="Times New Roman"/>
          <w:sz w:val="24"/>
          <w:szCs w:val="24"/>
          <w:shd w:val="clear" w:color="auto" w:fill="FFFFFF"/>
        </w:rPr>
        <w:t xml:space="preserve"> düşünceler, panik ve duygu durum değişiklikleri, vücut ağrısı, iştahsızlık bunun sonucunda zayıflık, görme ve işitsel </w:t>
      </w:r>
      <w:proofErr w:type="spellStart"/>
      <w:r w:rsidRPr="004464FA">
        <w:rPr>
          <w:rFonts w:ascii="Times New Roman" w:hAnsi="Times New Roman" w:cs="Times New Roman"/>
          <w:sz w:val="24"/>
          <w:szCs w:val="24"/>
          <w:shd w:val="clear" w:color="auto" w:fill="FFFFFF"/>
        </w:rPr>
        <w:t>varyanslarda</w:t>
      </w:r>
      <w:proofErr w:type="spellEnd"/>
      <w:r w:rsidRPr="004464FA">
        <w:rPr>
          <w:rFonts w:ascii="Times New Roman" w:hAnsi="Times New Roman" w:cs="Times New Roman"/>
          <w:sz w:val="24"/>
          <w:szCs w:val="24"/>
          <w:shd w:val="clear" w:color="auto" w:fill="FFFFFF"/>
        </w:rPr>
        <w:t xml:space="preserve"> bozukluk, denge ve bellek </w:t>
      </w:r>
      <w:proofErr w:type="gramStart"/>
      <w:r w:rsidRPr="004464FA">
        <w:rPr>
          <w:rFonts w:ascii="Times New Roman" w:hAnsi="Times New Roman" w:cs="Times New Roman"/>
          <w:sz w:val="24"/>
          <w:szCs w:val="24"/>
          <w:shd w:val="clear" w:color="auto" w:fill="FFFFFF"/>
        </w:rPr>
        <w:t>konsantrasyon</w:t>
      </w:r>
      <w:proofErr w:type="gramEnd"/>
      <w:r w:rsidRPr="004464FA">
        <w:rPr>
          <w:rFonts w:ascii="Times New Roman" w:hAnsi="Times New Roman" w:cs="Times New Roman"/>
          <w:sz w:val="24"/>
          <w:szCs w:val="24"/>
          <w:shd w:val="clear" w:color="auto" w:fill="FFFFFF"/>
        </w:rPr>
        <w:t xml:space="preserve"> bozuklukları, uyku bozuklukları, </w:t>
      </w:r>
      <w:proofErr w:type="spellStart"/>
      <w:r w:rsidRPr="004464FA">
        <w:rPr>
          <w:rFonts w:ascii="Times New Roman" w:hAnsi="Times New Roman" w:cs="Times New Roman"/>
          <w:sz w:val="24"/>
          <w:szCs w:val="24"/>
          <w:shd w:val="clear" w:color="auto" w:fill="FFFFFF"/>
        </w:rPr>
        <w:t>delirium</w:t>
      </w:r>
      <w:proofErr w:type="spellEnd"/>
      <w:r w:rsidR="00D06CB7">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ve</w:t>
      </w:r>
      <w:r w:rsidR="00D06CB7">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epileptip</w:t>
      </w:r>
      <w:proofErr w:type="spellEnd"/>
      <w:r w:rsidRPr="004464FA">
        <w:rPr>
          <w:rFonts w:ascii="Times New Roman" w:hAnsi="Times New Roman" w:cs="Times New Roman"/>
          <w:sz w:val="24"/>
          <w:szCs w:val="24"/>
          <w:shd w:val="clear" w:color="auto" w:fill="FFFFFF"/>
        </w:rPr>
        <w:t xml:space="preserve"> nöbetlerdir (Çalışkan, 2018: 61-62).</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proofErr w:type="spellStart"/>
      <w:r w:rsidRPr="004464FA">
        <w:rPr>
          <w:rFonts w:ascii="Times New Roman" w:hAnsi="Times New Roman" w:cs="Times New Roman"/>
          <w:sz w:val="24"/>
          <w:szCs w:val="24"/>
          <w:shd w:val="clear" w:color="auto" w:fill="FFFFFF"/>
        </w:rPr>
        <w:t>Traklizanlar</w:t>
      </w:r>
      <w:proofErr w:type="spellEnd"/>
      <w:r w:rsidRPr="004464FA">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shd w:val="clear" w:color="auto" w:fill="FFFFFF"/>
        </w:rPr>
        <w:t>barbitüratlar</w:t>
      </w:r>
      <w:proofErr w:type="spellEnd"/>
      <w:r w:rsidRPr="004464FA">
        <w:rPr>
          <w:rFonts w:ascii="Times New Roman" w:hAnsi="Times New Roman" w:cs="Times New Roman"/>
          <w:sz w:val="24"/>
          <w:szCs w:val="24"/>
          <w:shd w:val="clear" w:color="auto" w:fill="FFFFFF"/>
        </w:rPr>
        <w:t xml:space="preserve"> gibi tıbbi amaçla insanları sakinleştirmek, rahatlatmak, korkularını ve endişelerini gidermek amacıyla kullanılan maddedir (Şahin, 2007: 16).</w:t>
      </w:r>
    </w:p>
    <w:p w:rsidR="00C938EB" w:rsidRPr="004464FA" w:rsidRDefault="00C938EB" w:rsidP="003A2ED3">
      <w:pPr>
        <w:spacing w:line="360" w:lineRule="auto"/>
        <w:ind w:firstLine="709"/>
        <w:jc w:val="both"/>
        <w:rPr>
          <w:rFonts w:ascii="Times New Roman" w:hAnsi="Times New Roman" w:cs="Times New Roman"/>
          <w:b/>
          <w:sz w:val="24"/>
          <w:szCs w:val="24"/>
          <w:shd w:val="clear" w:color="auto" w:fill="FFFFFF"/>
        </w:rPr>
      </w:pPr>
      <w:proofErr w:type="spellStart"/>
      <w:r w:rsidRPr="004464FA">
        <w:rPr>
          <w:rFonts w:ascii="Times New Roman" w:hAnsi="Times New Roman" w:cs="Times New Roman"/>
          <w:sz w:val="24"/>
          <w:szCs w:val="24"/>
        </w:rPr>
        <w:t>Barbitüratlar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barbitürikasid</w:t>
      </w:r>
      <w:proofErr w:type="spellEnd"/>
      <w:r w:rsidRPr="004464FA">
        <w:rPr>
          <w:rFonts w:ascii="Times New Roman" w:hAnsi="Times New Roman" w:cs="Times New Roman"/>
          <w:sz w:val="24"/>
          <w:szCs w:val="24"/>
        </w:rPr>
        <w:t xml:space="preserve"> türevleridirler. Etki mekanizmaları sinir </w:t>
      </w:r>
      <w:proofErr w:type="spellStart"/>
      <w:r w:rsidRPr="004464FA">
        <w:rPr>
          <w:rFonts w:ascii="Times New Roman" w:hAnsi="Times New Roman" w:cs="Times New Roman"/>
          <w:sz w:val="24"/>
          <w:szCs w:val="24"/>
        </w:rPr>
        <w:t>sinapslarının</w:t>
      </w:r>
      <w:proofErr w:type="spellEnd"/>
      <w:r w:rsidRPr="004464FA">
        <w:rPr>
          <w:rFonts w:ascii="Times New Roman" w:hAnsi="Times New Roman" w:cs="Times New Roman"/>
          <w:sz w:val="24"/>
          <w:szCs w:val="24"/>
        </w:rPr>
        <w:t xml:space="preserve"> işlevleridir. </w:t>
      </w:r>
      <w:proofErr w:type="spellStart"/>
      <w:r w:rsidRPr="004464FA">
        <w:rPr>
          <w:rFonts w:ascii="Times New Roman" w:hAnsi="Times New Roman" w:cs="Times New Roman"/>
          <w:sz w:val="24"/>
          <w:szCs w:val="24"/>
        </w:rPr>
        <w:t>Barbitüratların</w:t>
      </w:r>
      <w:proofErr w:type="spellEnd"/>
      <w:r w:rsidRPr="004464FA">
        <w:rPr>
          <w:rFonts w:ascii="Times New Roman" w:hAnsi="Times New Roman" w:cs="Times New Roman"/>
          <w:sz w:val="24"/>
          <w:szCs w:val="24"/>
        </w:rPr>
        <w:t xml:space="preserve"> ilk tıbbi kullanımı </w:t>
      </w:r>
      <w:proofErr w:type="spellStart"/>
      <w:r w:rsidRPr="004464FA">
        <w:rPr>
          <w:rFonts w:ascii="Times New Roman" w:hAnsi="Times New Roman" w:cs="Times New Roman"/>
          <w:sz w:val="24"/>
          <w:szCs w:val="24"/>
        </w:rPr>
        <w:t>hipnosedatif</w:t>
      </w:r>
      <w:proofErr w:type="spellEnd"/>
      <w:r w:rsidRPr="004464FA">
        <w:rPr>
          <w:rFonts w:ascii="Times New Roman" w:hAnsi="Times New Roman" w:cs="Times New Roman"/>
          <w:sz w:val="24"/>
          <w:szCs w:val="24"/>
        </w:rPr>
        <w:t xml:space="preserve"> amaçlıdır. Daha sonra çok güncel bir ilaç halini alıp </w:t>
      </w:r>
      <w:proofErr w:type="spellStart"/>
      <w:r w:rsidRPr="004464FA">
        <w:rPr>
          <w:rFonts w:ascii="Times New Roman" w:hAnsi="Times New Roman" w:cs="Times New Roman"/>
          <w:sz w:val="24"/>
          <w:szCs w:val="24"/>
        </w:rPr>
        <w:t>tiyopental</w:t>
      </w:r>
      <w:proofErr w:type="spellEnd"/>
      <w:r w:rsidRPr="004464FA">
        <w:rPr>
          <w:rFonts w:ascii="Times New Roman" w:hAnsi="Times New Roman" w:cs="Times New Roman"/>
          <w:sz w:val="24"/>
          <w:szCs w:val="24"/>
        </w:rPr>
        <w:t xml:space="preserve"> özel kullanım yerine sahip olmuştur</w:t>
      </w:r>
      <w:r>
        <w:rPr>
          <w:rFonts w:ascii="Times New Roman" w:hAnsi="Times New Roman" w:cs="Times New Roman"/>
          <w:sz w:val="24"/>
          <w:szCs w:val="24"/>
        </w:rPr>
        <w:t xml:space="preserve"> </w:t>
      </w:r>
      <w:r w:rsidRPr="004464FA">
        <w:rPr>
          <w:rFonts w:ascii="Times New Roman" w:hAnsi="Times New Roman" w:cs="Times New Roman"/>
          <w:sz w:val="24"/>
          <w:szCs w:val="24"/>
        </w:rPr>
        <w:t>(Arıkan, 2012: 131-132).</w:t>
      </w:r>
    </w:p>
    <w:p w:rsidR="00C938EB" w:rsidRPr="00A11DCF" w:rsidRDefault="00C938EB" w:rsidP="003A2ED3">
      <w:pPr>
        <w:spacing w:line="360" w:lineRule="auto"/>
        <w:ind w:firstLine="709"/>
        <w:jc w:val="both"/>
        <w:rPr>
          <w:rFonts w:ascii="Times New Roman" w:hAnsi="Times New Roman" w:cs="Times New Roman"/>
          <w:sz w:val="24"/>
          <w:szCs w:val="24"/>
        </w:rPr>
      </w:pPr>
      <w:proofErr w:type="spellStart"/>
      <w:r w:rsidRPr="004464FA">
        <w:rPr>
          <w:rFonts w:ascii="Times New Roman" w:hAnsi="Times New Roman" w:cs="Times New Roman"/>
          <w:sz w:val="24"/>
          <w:szCs w:val="24"/>
          <w:shd w:val="clear" w:color="auto" w:fill="FFFFFF"/>
        </w:rPr>
        <w:t>Barbitüratlar</w:t>
      </w:r>
      <w:proofErr w:type="spellEnd"/>
      <w:r w:rsidRPr="004464FA">
        <w:rPr>
          <w:rFonts w:ascii="Times New Roman" w:hAnsi="Times New Roman" w:cs="Times New Roman"/>
          <w:sz w:val="24"/>
          <w:szCs w:val="24"/>
          <w:shd w:val="clear" w:color="auto" w:fill="FFFFFF"/>
        </w:rPr>
        <w:t xml:space="preserve"> farklı renklerde ve şekillerde kapsül ve tabletler şeklinde üretilip merkezi sinir sistemi üzerinde yatıştırıcı ve teskin edici bir etkiye </w:t>
      </w:r>
      <w:r w:rsidR="003B29CA">
        <w:rPr>
          <w:rFonts w:ascii="Times New Roman" w:hAnsi="Times New Roman" w:cs="Times New Roman"/>
          <w:sz w:val="24"/>
          <w:szCs w:val="24"/>
          <w:shd w:val="clear" w:color="auto" w:fill="FFFFFF"/>
        </w:rPr>
        <w:t xml:space="preserve">sahiptir. Tıbbi alanda kişileri </w:t>
      </w:r>
      <w:r w:rsidRPr="004464FA">
        <w:rPr>
          <w:rFonts w:ascii="Times New Roman" w:hAnsi="Times New Roman" w:cs="Times New Roman"/>
          <w:sz w:val="24"/>
          <w:szCs w:val="24"/>
          <w:shd w:val="clear" w:color="auto" w:fill="FFFFFF"/>
        </w:rPr>
        <w:t xml:space="preserve">sakinleştirmek, rahatlatmak ve uykusuzluğu gidermek amacıyla </w:t>
      </w:r>
      <w:r w:rsidRPr="004464FA">
        <w:rPr>
          <w:rFonts w:ascii="Times New Roman" w:hAnsi="Times New Roman" w:cs="Times New Roman"/>
          <w:sz w:val="24"/>
          <w:szCs w:val="24"/>
          <w:shd w:val="clear" w:color="auto" w:fill="FFFFFF"/>
        </w:rPr>
        <w:lastRenderedPageBreak/>
        <w:t>kullanılmaktadır. Yanlış kullanımı ve aşırı dozda alınması bireyleri şuursuz hale sokmaktadır (</w:t>
      </w:r>
      <w:proofErr w:type="spellStart"/>
      <w:r w:rsidRPr="004464FA">
        <w:rPr>
          <w:rFonts w:ascii="Times New Roman" w:hAnsi="Times New Roman" w:cs="Times New Roman"/>
          <w:sz w:val="24"/>
          <w:szCs w:val="24"/>
          <w:shd w:val="clear" w:color="auto" w:fill="FFFFFF"/>
        </w:rPr>
        <w:t>Gezek</w:t>
      </w:r>
      <w:proofErr w:type="spellEnd"/>
      <w:r w:rsidRPr="004464FA">
        <w:rPr>
          <w:rFonts w:ascii="Times New Roman" w:hAnsi="Times New Roman" w:cs="Times New Roman"/>
          <w:sz w:val="24"/>
          <w:szCs w:val="24"/>
          <w:shd w:val="clear" w:color="auto" w:fill="FFFFFF"/>
        </w:rPr>
        <w:t>, 2007: 47).</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rPr>
        <w:t xml:space="preserve">Merkezi sinir sistemi üzerinde yatıştırıcı ve teskin edici özelliğine sahip bir </w:t>
      </w:r>
      <w:proofErr w:type="spellStart"/>
      <w:r w:rsidRPr="004464FA">
        <w:rPr>
          <w:rFonts w:ascii="Times New Roman" w:hAnsi="Times New Roman" w:cs="Times New Roman"/>
          <w:sz w:val="24"/>
          <w:szCs w:val="24"/>
        </w:rPr>
        <w:t>depresandır</w:t>
      </w:r>
      <w:proofErr w:type="spellEnd"/>
      <w:r>
        <w:rPr>
          <w:rFonts w:ascii="Times New Roman" w:hAnsi="Times New Roman" w:cs="Times New Roman"/>
          <w:sz w:val="24"/>
          <w:szCs w:val="24"/>
        </w:rPr>
        <w:t xml:space="preserve"> </w:t>
      </w:r>
      <w:r w:rsidRPr="004464FA">
        <w:rPr>
          <w:rFonts w:ascii="Times New Roman" w:hAnsi="Times New Roman" w:cs="Times New Roman"/>
          <w:sz w:val="24"/>
          <w:szCs w:val="24"/>
        </w:rPr>
        <w:t>(Şahin, 2007: 16).</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proofErr w:type="spellStart"/>
      <w:r w:rsidRPr="00E5648F">
        <w:rPr>
          <w:rFonts w:ascii="Times New Roman" w:hAnsi="Times New Roman" w:cs="Times New Roman"/>
          <w:b/>
          <w:bCs/>
          <w:sz w:val="24"/>
          <w:szCs w:val="24"/>
          <w:shd w:val="clear" w:color="auto" w:fill="FFFFFF"/>
        </w:rPr>
        <w:t>Ecstasy</w:t>
      </w:r>
      <w:proofErr w:type="spellEnd"/>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rPr>
        <w:t>Methylenedioxymetamphetamine</w:t>
      </w:r>
      <w:proofErr w:type="spellEnd"/>
      <w:r>
        <w:rPr>
          <w:rFonts w:ascii="Times New Roman" w:hAnsi="Times New Roman" w:cs="Times New Roman"/>
          <w:sz w:val="24"/>
          <w:szCs w:val="24"/>
        </w:rPr>
        <w:t xml:space="preserve"> </w:t>
      </w:r>
      <w:r w:rsidRPr="004464FA">
        <w:rPr>
          <w:rFonts w:ascii="Times New Roman" w:hAnsi="Times New Roman" w:cs="Times New Roman"/>
          <w:sz w:val="24"/>
          <w:szCs w:val="24"/>
        </w:rPr>
        <w:t xml:space="preserve">(MDMA) veya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amfetaminin benzeri olup orta düzeyde </w:t>
      </w:r>
      <w:proofErr w:type="spellStart"/>
      <w:r w:rsidRPr="004464FA">
        <w:rPr>
          <w:rFonts w:ascii="Times New Roman" w:hAnsi="Times New Roman" w:cs="Times New Roman"/>
          <w:sz w:val="24"/>
          <w:szCs w:val="24"/>
        </w:rPr>
        <w:t>halüsinojenik</w:t>
      </w:r>
      <w:proofErr w:type="spellEnd"/>
      <w:r w:rsidRPr="004464FA">
        <w:rPr>
          <w:rFonts w:ascii="Times New Roman" w:hAnsi="Times New Roman" w:cs="Times New Roman"/>
          <w:sz w:val="24"/>
          <w:szCs w:val="24"/>
        </w:rPr>
        <w:t xml:space="preserve"> sentetik bir maddedir. </w:t>
      </w:r>
      <w:proofErr w:type="spellStart"/>
      <w:r w:rsidRPr="004464FA">
        <w:rPr>
          <w:rFonts w:ascii="Times New Roman" w:hAnsi="Times New Roman" w:cs="Times New Roman"/>
          <w:sz w:val="24"/>
          <w:szCs w:val="24"/>
        </w:rPr>
        <w:t>Ecstasyin</w:t>
      </w:r>
      <w:proofErr w:type="spellEnd"/>
      <w:r w:rsidRPr="004464FA">
        <w:rPr>
          <w:rFonts w:ascii="Times New Roman" w:hAnsi="Times New Roman" w:cs="Times New Roman"/>
          <w:sz w:val="24"/>
          <w:szCs w:val="24"/>
        </w:rPr>
        <w:t xml:space="preserve"> bili</w:t>
      </w:r>
      <w:r w:rsidR="002807F5">
        <w:rPr>
          <w:rFonts w:ascii="Times New Roman" w:hAnsi="Times New Roman" w:cs="Times New Roman"/>
          <w:sz w:val="24"/>
          <w:szCs w:val="24"/>
        </w:rPr>
        <w:t xml:space="preserve">nen isimleri beyaz kumrular, E ve </w:t>
      </w:r>
      <w:proofErr w:type="spellStart"/>
      <w:r w:rsidRPr="004464FA">
        <w:rPr>
          <w:rFonts w:ascii="Times New Roman" w:hAnsi="Times New Roman" w:cs="Times New Roman"/>
          <w:sz w:val="24"/>
          <w:szCs w:val="24"/>
        </w:rPr>
        <w:t>Extir</w:t>
      </w:r>
      <w:proofErr w:type="spellEnd"/>
      <w:r w:rsidRPr="004464FA">
        <w:rPr>
          <w:rFonts w:ascii="Times New Roman" w:hAnsi="Times New Roman" w:cs="Times New Roman"/>
          <w:sz w:val="24"/>
          <w:szCs w:val="24"/>
        </w:rPr>
        <w:t xml:space="preserve"> (Ögel, 2001: 21). </w:t>
      </w:r>
      <w:proofErr w:type="spellStart"/>
      <w:r w:rsidRPr="004464FA">
        <w:rPr>
          <w:rFonts w:ascii="Times New Roman" w:hAnsi="Times New Roman" w:cs="Times New Roman"/>
          <w:sz w:val="24"/>
          <w:szCs w:val="24"/>
        </w:rPr>
        <w:t>MDMA’nın</w:t>
      </w:r>
      <w:proofErr w:type="spellEnd"/>
      <w:r w:rsidRPr="004464FA">
        <w:rPr>
          <w:rFonts w:ascii="Times New Roman" w:hAnsi="Times New Roman" w:cs="Times New Roman"/>
          <w:sz w:val="24"/>
          <w:szCs w:val="24"/>
        </w:rPr>
        <w:t xml:space="preserve"> etkilediği sistemler </w:t>
      </w:r>
      <w:proofErr w:type="spellStart"/>
      <w:r w:rsidRPr="004464FA">
        <w:rPr>
          <w:rFonts w:ascii="Times New Roman" w:hAnsi="Times New Roman" w:cs="Times New Roman"/>
          <w:sz w:val="24"/>
          <w:szCs w:val="24"/>
        </w:rPr>
        <w:t>dopaminerjik</w:t>
      </w:r>
      <w:proofErr w:type="spellEnd"/>
      <w:r w:rsidRPr="004464FA">
        <w:rPr>
          <w:rFonts w:ascii="Times New Roman" w:hAnsi="Times New Roman" w:cs="Times New Roman"/>
          <w:sz w:val="24"/>
          <w:szCs w:val="24"/>
        </w:rPr>
        <w:t xml:space="preserve"> ve </w:t>
      </w:r>
      <w:proofErr w:type="spellStart"/>
      <w:r w:rsidRPr="004464FA">
        <w:rPr>
          <w:rFonts w:ascii="Times New Roman" w:hAnsi="Times New Roman" w:cs="Times New Roman"/>
          <w:sz w:val="24"/>
          <w:szCs w:val="24"/>
        </w:rPr>
        <w:t>serotoninerjik</w:t>
      </w:r>
      <w:proofErr w:type="spellEnd"/>
      <w:r w:rsidRPr="004464FA">
        <w:rPr>
          <w:rFonts w:ascii="Times New Roman" w:hAnsi="Times New Roman" w:cs="Times New Roman"/>
          <w:sz w:val="24"/>
          <w:szCs w:val="24"/>
        </w:rPr>
        <w:t xml:space="preserve"> üzerinedir. Kullanım şekli oral olup tablet ve kapsül formları vardır. Kulanım amacı enerjiyi yükseltmek ve uyanık kalmaktır. Maddenin etkisi alındıktan 4-6 saat sonra başlamaktadır</w:t>
      </w:r>
      <w:r>
        <w:rPr>
          <w:rFonts w:ascii="Times New Roman" w:hAnsi="Times New Roman" w:cs="Times New Roman"/>
          <w:sz w:val="24"/>
          <w:szCs w:val="24"/>
        </w:rPr>
        <w:t xml:space="preserve"> </w:t>
      </w:r>
      <w:r w:rsidRPr="004464FA">
        <w:rPr>
          <w:rFonts w:ascii="Times New Roman" w:hAnsi="Times New Roman" w:cs="Times New Roman"/>
          <w:sz w:val="24"/>
          <w:szCs w:val="24"/>
        </w:rPr>
        <w:t>(Arıkan, 2012: 173).</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Son zamanlarda özellikle gençler arasında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kullanım oranı artmaktadır. Gençler enerjilerini sürekli yüksek seviyelerde tutmak ve farklı duygularının tavan yapmasını istediklerinden dolayı bu maddenin kullanımına yönelmektedir. Dünya genelinde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kullanımının artışı Türkiye’de de görülmektedir. Türkiye’de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kullanımının artış nedenleri arasında reçetesiz birçok ilaç ve hap kullanımının olması, hap kullanımının kolay ve tehlikesiz görülmesidir. Kayıtlara göre </w:t>
      </w:r>
      <w:proofErr w:type="spellStart"/>
      <w:r w:rsidRPr="004464FA">
        <w:rPr>
          <w:rFonts w:ascii="Times New Roman" w:hAnsi="Times New Roman" w:cs="Times New Roman"/>
          <w:sz w:val="24"/>
          <w:szCs w:val="24"/>
        </w:rPr>
        <w:t>ekstazi</w:t>
      </w:r>
      <w:proofErr w:type="spellEnd"/>
      <w:r w:rsidRPr="004464FA">
        <w:rPr>
          <w:rFonts w:ascii="Times New Roman" w:hAnsi="Times New Roman" w:cs="Times New Roman"/>
          <w:sz w:val="24"/>
          <w:szCs w:val="24"/>
        </w:rPr>
        <w:t xml:space="preserve"> maddes</w:t>
      </w:r>
      <w:r w:rsidR="00DD219D">
        <w:rPr>
          <w:rFonts w:ascii="Times New Roman" w:hAnsi="Times New Roman" w:cs="Times New Roman"/>
          <w:sz w:val="24"/>
          <w:szCs w:val="24"/>
        </w:rPr>
        <w:t>ine lise, üniversite, partiler</w:t>
      </w:r>
      <w:r w:rsidRPr="004464FA">
        <w:rPr>
          <w:rFonts w:ascii="Times New Roman" w:hAnsi="Times New Roman" w:cs="Times New Roman"/>
          <w:sz w:val="24"/>
          <w:szCs w:val="24"/>
        </w:rPr>
        <w:t xml:space="preserve"> ve gece kulüplerinde rahatça ulaşılabilmektedir. Bu durum da gençlerin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kullanımında önemli bir risk grubu içerisine girdiğini göstermektedir (Uzun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2015: 95-97).</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kullanıldıktan sonra ortaya çeşitli etkiler çıkmaktadır. Bu etkiler; baş dönmesi, taşikardi, terleme, </w:t>
      </w:r>
      <w:proofErr w:type="spellStart"/>
      <w:r w:rsidRPr="004464FA">
        <w:rPr>
          <w:rFonts w:ascii="Times New Roman" w:hAnsi="Times New Roman" w:cs="Times New Roman"/>
          <w:sz w:val="24"/>
          <w:szCs w:val="24"/>
        </w:rPr>
        <w:t>paretezi</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insomnia</w:t>
      </w:r>
      <w:proofErr w:type="spellEnd"/>
      <w:r w:rsidRPr="004464FA">
        <w:rPr>
          <w:rFonts w:ascii="Times New Roman" w:hAnsi="Times New Roman" w:cs="Times New Roman"/>
          <w:sz w:val="24"/>
          <w:szCs w:val="24"/>
        </w:rPr>
        <w:t xml:space="preserve">, ağız kuruluğu, uyanık kalma, tremor, </w:t>
      </w:r>
      <w:proofErr w:type="gramStart"/>
      <w:r w:rsidRPr="004464FA">
        <w:rPr>
          <w:rFonts w:ascii="Times New Roman" w:hAnsi="Times New Roman" w:cs="Times New Roman"/>
          <w:sz w:val="24"/>
          <w:szCs w:val="24"/>
        </w:rPr>
        <w:t>konsantrasyon</w:t>
      </w:r>
      <w:proofErr w:type="gramEnd"/>
      <w:r w:rsidRPr="004464FA">
        <w:rPr>
          <w:rFonts w:ascii="Times New Roman" w:hAnsi="Times New Roman" w:cs="Times New Roman"/>
          <w:sz w:val="24"/>
          <w:szCs w:val="24"/>
        </w:rPr>
        <w:t xml:space="preserve"> ve denge kaybı, görme bulanıklığı, görme halüsinasyonları, insanlara karşı yakınlık hissetme, </w:t>
      </w:r>
      <w:proofErr w:type="spellStart"/>
      <w:r w:rsidRPr="004464FA">
        <w:rPr>
          <w:rFonts w:ascii="Times New Roman" w:hAnsi="Times New Roman" w:cs="Times New Roman"/>
          <w:sz w:val="24"/>
          <w:szCs w:val="24"/>
        </w:rPr>
        <w:t>trismus</w:t>
      </w:r>
      <w:proofErr w:type="spellEnd"/>
      <w:r w:rsidRPr="004464FA">
        <w:rPr>
          <w:rFonts w:ascii="Times New Roman" w:hAnsi="Times New Roman" w:cs="Times New Roman"/>
          <w:sz w:val="24"/>
          <w:szCs w:val="24"/>
        </w:rPr>
        <w:t xml:space="preserve">, soğuğa karşı duyarlılık, yorgunluk, sarhoşluk durumu, depresyon, huzursuzluk, çene kaslarında kasılma, korku ve </w:t>
      </w:r>
      <w:proofErr w:type="spellStart"/>
      <w:r w:rsidRPr="004464FA">
        <w:rPr>
          <w:rFonts w:ascii="Times New Roman" w:hAnsi="Times New Roman" w:cs="Times New Roman"/>
          <w:sz w:val="24"/>
          <w:szCs w:val="24"/>
        </w:rPr>
        <w:t>anksiyetedir</w:t>
      </w:r>
      <w:proofErr w:type="spellEnd"/>
      <w:r>
        <w:rPr>
          <w:rFonts w:ascii="Times New Roman" w:hAnsi="Times New Roman" w:cs="Times New Roman"/>
          <w:sz w:val="24"/>
          <w:szCs w:val="24"/>
        </w:rPr>
        <w:t xml:space="preserve"> </w:t>
      </w:r>
      <w:r w:rsidRPr="004464FA">
        <w:rPr>
          <w:rFonts w:ascii="Times New Roman" w:hAnsi="Times New Roman" w:cs="Times New Roman"/>
          <w:sz w:val="24"/>
          <w:szCs w:val="24"/>
        </w:rPr>
        <w:t xml:space="preserve">(Arıkan, 2012: 173-174). </w:t>
      </w:r>
    </w:p>
    <w:p w:rsidR="00C938EB" w:rsidRPr="000F4FAF" w:rsidRDefault="00C938EB" w:rsidP="000F4FAF">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Türkiye’de </w:t>
      </w:r>
      <w:proofErr w:type="spellStart"/>
      <w:r w:rsidRPr="004464FA">
        <w:rPr>
          <w:rFonts w:ascii="Times New Roman" w:hAnsi="Times New Roman" w:cs="Times New Roman"/>
          <w:sz w:val="24"/>
          <w:szCs w:val="24"/>
        </w:rPr>
        <w:t>ekstazinin</w:t>
      </w:r>
      <w:proofErr w:type="spellEnd"/>
      <w:r w:rsidRPr="004464FA">
        <w:rPr>
          <w:rFonts w:ascii="Times New Roman" w:hAnsi="Times New Roman" w:cs="Times New Roman"/>
          <w:sz w:val="24"/>
          <w:szCs w:val="24"/>
        </w:rPr>
        <w:t xml:space="preserve"> kullanımındaki artışların nedenlerinden biri de bu maddenin bağımlılık yapmadığı düşüncesidir. Ancak yapılan çalışmalarda ve Dünya Sağlık Örgütü’nün açıklamalarında görülmektedir ki </w:t>
      </w:r>
      <w:proofErr w:type="spellStart"/>
      <w:r w:rsidRPr="004464FA">
        <w:rPr>
          <w:rFonts w:ascii="Times New Roman" w:hAnsi="Times New Roman" w:cs="Times New Roman"/>
          <w:sz w:val="24"/>
          <w:szCs w:val="24"/>
        </w:rPr>
        <w:t>ekstazi</w:t>
      </w:r>
      <w:proofErr w:type="spellEnd"/>
      <w:r w:rsidRPr="004464FA">
        <w:rPr>
          <w:rFonts w:ascii="Times New Roman" w:hAnsi="Times New Roman" w:cs="Times New Roman"/>
          <w:sz w:val="24"/>
          <w:szCs w:val="24"/>
        </w:rPr>
        <w:t xml:space="preserve"> maddesi bağımlılık yapmaktadır. </w:t>
      </w:r>
      <w:proofErr w:type="spellStart"/>
      <w:r w:rsidRPr="004464FA">
        <w:rPr>
          <w:rFonts w:ascii="Times New Roman" w:hAnsi="Times New Roman" w:cs="Times New Roman"/>
          <w:sz w:val="24"/>
          <w:szCs w:val="24"/>
        </w:rPr>
        <w:t>Ekstazi</w:t>
      </w:r>
      <w:proofErr w:type="spellEnd"/>
      <w:r w:rsidRPr="004464FA">
        <w:rPr>
          <w:rFonts w:ascii="Times New Roman" w:hAnsi="Times New Roman" w:cs="Times New Roman"/>
          <w:sz w:val="24"/>
          <w:szCs w:val="24"/>
        </w:rPr>
        <w:t xml:space="preserve"> bireylerin merkezi sinir sistemi üzerinde uyarıcı etkide bulunmakla beraber </w:t>
      </w:r>
      <w:proofErr w:type="spellStart"/>
      <w:r w:rsidRPr="004464FA">
        <w:rPr>
          <w:rFonts w:ascii="Times New Roman" w:hAnsi="Times New Roman" w:cs="Times New Roman"/>
          <w:sz w:val="24"/>
          <w:szCs w:val="24"/>
        </w:rPr>
        <w:t>halüsinojenik</w:t>
      </w:r>
      <w:proofErr w:type="spellEnd"/>
      <w:r w:rsidRPr="004464FA">
        <w:rPr>
          <w:rFonts w:ascii="Times New Roman" w:hAnsi="Times New Roman" w:cs="Times New Roman"/>
          <w:sz w:val="24"/>
          <w:szCs w:val="24"/>
        </w:rPr>
        <w:t xml:space="preserve"> etkide de bulunmaktadır (Bora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2014: 166-167).</w:t>
      </w:r>
    </w:p>
    <w:p w:rsidR="00C938EB" w:rsidRPr="00E5648F" w:rsidRDefault="00C938EB" w:rsidP="003A2ED3">
      <w:pPr>
        <w:spacing w:line="360" w:lineRule="auto"/>
        <w:ind w:firstLine="709"/>
        <w:jc w:val="both"/>
        <w:rPr>
          <w:rFonts w:ascii="Times New Roman" w:hAnsi="Times New Roman" w:cs="Times New Roman"/>
          <w:b/>
          <w:bCs/>
          <w:sz w:val="24"/>
          <w:szCs w:val="24"/>
          <w:shd w:val="clear" w:color="auto" w:fill="FFFFFF"/>
        </w:rPr>
      </w:pPr>
      <w:r w:rsidRPr="00E5648F">
        <w:rPr>
          <w:rFonts w:ascii="Times New Roman" w:hAnsi="Times New Roman" w:cs="Times New Roman"/>
          <w:b/>
          <w:bCs/>
          <w:sz w:val="24"/>
          <w:szCs w:val="24"/>
          <w:shd w:val="clear" w:color="auto" w:fill="FFFFFF"/>
        </w:rPr>
        <w:lastRenderedPageBreak/>
        <w:t>Çoğul (Çoklu) Madde</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Madde kullanan kişilerin birden fazla madde kullanmasına denilmektedir. Madde bağımlıları aldıkları maddelerin dozunu, miktarını ve etkisini arttırmak amacıyla diğer maddeler ile birlikte kullanmaktadırlar. Madde kullanan bireyler ilk önce sigara ve alkol ile bağımlı durumuna düşer ve sonrasında esrar, yatıştırıcı maddeler gibi maddeler kullanmaya yönelir. Bu maddeler çoğu zaman ikili, üçlü ve dörtlü şekillerde kullanılmaktadır (Çalışkan,</w:t>
      </w:r>
      <w:r w:rsidR="00DD219D">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2018: 62-63).</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Madde kullanıcıları maddelerin etkisini arttırmak ve ortaya çıkan yoksunluk belirtilerini ortadan kaldırmak için birden çok madde kullanmaya yönelmektedir. Çoklu madde kullanımı dediğimiz bu durum son zamanlarda daha fazla ortaya çıkmaktadır. Alkol kullanıcıları alkol ile beraber </w:t>
      </w:r>
      <w:proofErr w:type="spellStart"/>
      <w:r w:rsidRPr="004464FA">
        <w:rPr>
          <w:rFonts w:ascii="Times New Roman" w:hAnsi="Times New Roman" w:cs="Times New Roman"/>
          <w:sz w:val="24"/>
          <w:szCs w:val="24"/>
        </w:rPr>
        <w:t>depresan</w:t>
      </w:r>
      <w:proofErr w:type="spellEnd"/>
      <w:r w:rsidRPr="004464FA">
        <w:rPr>
          <w:rFonts w:ascii="Times New Roman" w:hAnsi="Times New Roman" w:cs="Times New Roman"/>
          <w:sz w:val="24"/>
          <w:szCs w:val="24"/>
        </w:rPr>
        <w:t xml:space="preserve"> ve uyarıcı maddeler kullanmaktadır. </w:t>
      </w:r>
      <w:proofErr w:type="spellStart"/>
      <w:r w:rsidRPr="004464FA">
        <w:rPr>
          <w:rFonts w:ascii="Times New Roman" w:hAnsi="Times New Roman" w:cs="Times New Roman"/>
          <w:sz w:val="24"/>
          <w:szCs w:val="24"/>
        </w:rPr>
        <w:t>Opioid</w:t>
      </w:r>
      <w:proofErr w:type="spellEnd"/>
      <w:r w:rsidRPr="004464FA">
        <w:rPr>
          <w:rFonts w:ascii="Times New Roman" w:hAnsi="Times New Roman" w:cs="Times New Roman"/>
          <w:sz w:val="24"/>
          <w:szCs w:val="24"/>
        </w:rPr>
        <w:t xml:space="preserve"> kullanıcıları da </w:t>
      </w:r>
      <w:proofErr w:type="spellStart"/>
      <w:r w:rsidRPr="004464FA">
        <w:rPr>
          <w:rFonts w:ascii="Times New Roman" w:hAnsi="Times New Roman" w:cs="Times New Roman"/>
          <w:sz w:val="24"/>
          <w:szCs w:val="24"/>
        </w:rPr>
        <w:t>opioid</w:t>
      </w:r>
      <w:proofErr w:type="spellEnd"/>
      <w:r w:rsidRPr="004464FA">
        <w:rPr>
          <w:rFonts w:ascii="Times New Roman" w:hAnsi="Times New Roman" w:cs="Times New Roman"/>
          <w:sz w:val="24"/>
          <w:szCs w:val="24"/>
        </w:rPr>
        <w:t xml:space="preserve"> maddeleri ile birlikte kokain, amfetamin, alkol ve </w:t>
      </w:r>
      <w:proofErr w:type="spellStart"/>
      <w:r w:rsidRPr="004464FA">
        <w:rPr>
          <w:rFonts w:ascii="Times New Roman" w:hAnsi="Times New Roman" w:cs="Times New Roman"/>
          <w:sz w:val="24"/>
          <w:szCs w:val="24"/>
        </w:rPr>
        <w:t>benzodiazepin</w:t>
      </w:r>
      <w:proofErr w:type="spellEnd"/>
      <w:r w:rsidRPr="004464FA">
        <w:rPr>
          <w:rFonts w:ascii="Times New Roman" w:hAnsi="Times New Roman" w:cs="Times New Roman"/>
          <w:sz w:val="24"/>
          <w:szCs w:val="24"/>
        </w:rPr>
        <w:t xml:space="preserve"> maddelerini kullanmaktadır (Arıkan, 2012: 207-208).</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Maddelerin ço</w:t>
      </w:r>
      <w:r w:rsidR="00D06CB7">
        <w:rPr>
          <w:rFonts w:ascii="Times New Roman" w:hAnsi="Times New Roman" w:cs="Times New Roman"/>
          <w:sz w:val="24"/>
          <w:szCs w:val="24"/>
          <w:shd w:val="clear" w:color="auto" w:fill="FFFFFF"/>
        </w:rPr>
        <w:t>klu şekilde kullanılması, bireylerin sağlığını</w:t>
      </w:r>
      <w:r w:rsidRPr="004464FA">
        <w:rPr>
          <w:rFonts w:ascii="Times New Roman" w:hAnsi="Times New Roman" w:cs="Times New Roman"/>
          <w:sz w:val="24"/>
          <w:szCs w:val="24"/>
          <w:shd w:val="clear" w:color="auto" w:fill="FFFFFF"/>
        </w:rPr>
        <w:t xml:space="preserve"> olumsuz etkilemekte ve yoksunluk belirtileri fazlalaşmaktadır. Bireylerde fiziksel, ruhsal ve psikolojik birçok olumsuz durumun oluşmasına sebep olmaktadır. Çoklu madde kullanımının tedavi yöntemi de tekli kullanımlara göre daha zordur (Çalışkan, 2018: 62-63).</w:t>
      </w:r>
    </w:p>
    <w:p w:rsidR="00C938EB" w:rsidRPr="0011518D"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Çoklu madde kullanımı diğer maddelerin kullanımlarına göre daha fazla soruna neden olmaktadır. Bu sorunlar kişisel özelliklere, ilaca ve maddeye göre değişebilmektedir. Çoklu madde kullanıcılarında rastlanılan olumsuz etkiler; aşırı derecede ağrı, hepatit, </w:t>
      </w:r>
      <w:proofErr w:type="gramStart"/>
      <w:r w:rsidRPr="004464FA">
        <w:rPr>
          <w:rFonts w:ascii="Times New Roman" w:hAnsi="Times New Roman" w:cs="Times New Roman"/>
          <w:sz w:val="24"/>
          <w:szCs w:val="24"/>
        </w:rPr>
        <w:t>enfeksiyonlar</w:t>
      </w:r>
      <w:proofErr w:type="gram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tromboflebit</w:t>
      </w:r>
      <w:proofErr w:type="spellEnd"/>
      <w:r w:rsidRPr="004464FA">
        <w:rPr>
          <w:rFonts w:ascii="Times New Roman" w:hAnsi="Times New Roman" w:cs="Times New Roman"/>
          <w:sz w:val="24"/>
          <w:szCs w:val="24"/>
        </w:rPr>
        <w:t xml:space="preserve">, HIV, depresyon, panik ataklar, </w:t>
      </w:r>
      <w:proofErr w:type="spellStart"/>
      <w:r w:rsidRPr="004464FA">
        <w:rPr>
          <w:rFonts w:ascii="Times New Roman" w:hAnsi="Times New Roman" w:cs="Times New Roman"/>
          <w:sz w:val="24"/>
          <w:szCs w:val="24"/>
        </w:rPr>
        <w:t>anksiyete</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psikotik</w:t>
      </w:r>
      <w:proofErr w:type="spellEnd"/>
      <w:r w:rsidRPr="004464FA">
        <w:rPr>
          <w:rFonts w:ascii="Times New Roman" w:hAnsi="Times New Roman" w:cs="Times New Roman"/>
          <w:sz w:val="24"/>
          <w:szCs w:val="24"/>
        </w:rPr>
        <w:t xml:space="preserve"> belirtiler, huzursuzluk, gerginlik ve hafıza bozukluklarıdır (Arıkan, 2012: 209).</w:t>
      </w:r>
    </w:p>
    <w:p w:rsidR="00C938EB" w:rsidRPr="00886D02" w:rsidRDefault="00C938EB" w:rsidP="003A2ED3">
      <w:pPr>
        <w:pStyle w:val="Balk2"/>
        <w:spacing w:line="360" w:lineRule="auto"/>
        <w:ind w:firstLine="708"/>
      </w:pPr>
      <w:bookmarkStart w:id="33" w:name="_Toc4079460"/>
      <w:r>
        <w:t>2.3. Dünyada v</w:t>
      </w:r>
      <w:r w:rsidRPr="00886D02">
        <w:t>e Türkiye’de Madde Kullanımı</w:t>
      </w:r>
      <w:bookmarkEnd w:id="33"/>
    </w:p>
    <w:p w:rsidR="00C938EB" w:rsidRPr="004464FA" w:rsidRDefault="00C938EB" w:rsidP="003A2ED3">
      <w:pPr>
        <w:spacing w:line="360" w:lineRule="auto"/>
        <w:ind w:firstLine="708"/>
        <w:jc w:val="both"/>
        <w:rPr>
          <w:rFonts w:ascii="Times New Roman" w:hAnsi="Times New Roman" w:cs="Times New Roman"/>
          <w:b/>
          <w:sz w:val="24"/>
          <w:szCs w:val="24"/>
        </w:rPr>
      </w:pPr>
      <w:r w:rsidRPr="004464FA">
        <w:rPr>
          <w:rFonts w:ascii="Times New Roman" w:hAnsi="Times New Roman" w:cs="Times New Roman"/>
          <w:sz w:val="24"/>
          <w:szCs w:val="24"/>
        </w:rPr>
        <w:t xml:space="preserve">Madde kullanımı bütün toplumları etkisi altına alan ciddi bir problemdir. Teknolojinin gelişmesi dünyanın küreselleşmesine neden olmuş, madde kullanımının ve alım-satımının artmasına yol açmıştır. Artan madde kullanımı sonucu dünyada ekonomik sorunlar ve sağlık sorunları ile aile içinde çatışmalar artmış, iş gücünde azalmalar oluşmuş ve olumsuz etkiler meydana gelmiştir. Dünyada hızla artan madde </w:t>
      </w:r>
      <w:r w:rsidRPr="004464FA">
        <w:rPr>
          <w:rFonts w:ascii="Times New Roman" w:hAnsi="Times New Roman" w:cs="Times New Roman"/>
          <w:sz w:val="24"/>
          <w:szCs w:val="24"/>
        </w:rPr>
        <w:lastRenderedPageBreak/>
        <w:t>kullanımı oranı bütün ülkeleri tedirgin etmiştir. Ülkelerde artan bu büyük probleme karşı düzenlemeler ve yaptırımlar uygulanmaya başlanmıştır (Çelik, 2006: 1).</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Türkiye de dünyanın diğer ülkeleri gibi madde kullanımı sonucu olumsuz etkilenen bir ülkedir. Her geçen gün madde kull</w:t>
      </w:r>
      <w:r w:rsidR="00DD219D">
        <w:rPr>
          <w:rFonts w:ascii="Times New Roman" w:hAnsi="Times New Roman" w:cs="Times New Roman"/>
          <w:sz w:val="24"/>
          <w:szCs w:val="24"/>
        </w:rPr>
        <w:t>anım yaşının düşmesi gençler</w:t>
      </w:r>
      <w:r w:rsidRPr="004464FA">
        <w:rPr>
          <w:rFonts w:ascii="Times New Roman" w:hAnsi="Times New Roman" w:cs="Times New Roman"/>
          <w:sz w:val="24"/>
          <w:szCs w:val="24"/>
        </w:rPr>
        <w:t>e çeşitli zararlar verirken gele</w:t>
      </w:r>
      <w:r w:rsidR="00DD219D">
        <w:rPr>
          <w:rFonts w:ascii="Times New Roman" w:hAnsi="Times New Roman" w:cs="Times New Roman"/>
          <w:sz w:val="24"/>
          <w:szCs w:val="24"/>
        </w:rPr>
        <w:t>ceklerini</w:t>
      </w:r>
      <w:r w:rsidRPr="004464FA">
        <w:rPr>
          <w:rFonts w:ascii="Times New Roman" w:hAnsi="Times New Roman" w:cs="Times New Roman"/>
          <w:sz w:val="24"/>
          <w:szCs w:val="24"/>
        </w:rPr>
        <w:t xml:space="preserve"> de yok etme seviyesine getirmektedir. Yapılan çalışmalar ve araştırmalar sonucu dünyada ve Türkiye’de madde kullanım oranları sürekli artmaktadır (Şahin, 2007: 33-34).</w:t>
      </w:r>
    </w:p>
    <w:p w:rsidR="00C938EB"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Dünya sağlık örgütü verilerine göre her yıl sigaraya bağlı yaşanan ölüm sayısı 4,5 milyondur. Bu ölümlerin 1,5 milyonu gelişmekte olan ülkelerde görülürken Türkiye’de ölüm sayısı 70 bin ile 100 bin arasındadır. Zaman ilerledikçe sigaraya bağlı ölü sayısı artmakta 2030 yılında bu sayının 10 milyona ulaşacağı tahmin edilmektedir (Karatay ve Kubilay, 2004: 58-59).</w:t>
      </w:r>
    </w:p>
    <w:p w:rsidR="00C938EB" w:rsidRPr="00534B6C" w:rsidRDefault="00534B6C" w:rsidP="003A2ED3">
      <w:pPr>
        <w:pStyle w:val="ResimYazs"/>
        <w:spacing w:line="360" w:lineRule="auto"/>
        <w:jc w:val="center"/>
        <w:rPr>
          <w:rFonts w:ascii="Times New Roman" w:hAnsi="Times New Roman" w:cs="Times New Roman"/>
          <w:b w:val="0"/>
          <w:bCs w:val="0"/>
          <w:sz w:val="24"/>
          <w:szCs w:val="24"/>
          <w:shd w:val="clear" w:color="auto" w:fill="FFFFFF"/>
        </w:rPr>
      </w:pPr>
      <w:bookmarkStart w:id="34" w:name="_Toc374855"/>
      <w:r w:rsidRPr="00534B6C">
        <w:rPr>
          <w:rFonts w:ascii="Times New Roman" w:hAnsi="Times New Roman" w:cs="Times New Roman"/>
          <w:color w:val="auto"/>
          <w:sz w:val="24"/>
          <w:szCs w:val="24"/>
        </w:rPr>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3</w:t>
      </w:r>
      <w:proofErr w:type="gramEnd"/>
      <w:r>
        <w:rPr>
          <w:rFonts w:ascii="Times New Roman" w:hAnsi="Times New Roman" w:cs="Times New Roman"/>
          <w:color w:val="auto"/>
          <w:sz w:val="24"/>
          <w:szCs w:val="24"/>
        </w:rPr>
        <w:t>.</w:t>
      </w:r>
      <w:r w:rsidRPr="00534B6C">
        <w:rPr>
          <w:rFonts w:ascii="Times New Roman" w:hAnsi="Times New Roman" w:cs="Times New Roman"/>
          <w:color w:val="auto"/>
          <w:sz w:val="24"/>
          <w:szCs w:val="24"/>
        </w:rPr>
        <w:t xml:space="preserve"> Dünyadaki Bölgelerin Sigara Kullanım Sonucu Ölüm İstatistikleri</w:t>
      </w:r>
      <w:bookmarkEnd w:id="34"/>
    </w:p>
    <w:p w:rsidR="00C938EB" w:rsidRDefault="00C938EB" w:rsidP="003A2ED3">
      <w:pPr>
        <w:spacing w:line="360" w:lineRule="auto"/>
        <w:jc w:val="both"/>
        <w:rPr>
          <w:rFonts w:ascii="Times New Roman" w:hAnsi="Times New Roman" w:cs="Times New Roman"/>
          <w:noProof/>
          <w:sz w:val="24"/>
          <w:szCs w:val="24"/>
          <w:shd w:val="clear" w:color="auto" w:fill="FFFFFF"/>
          <w:lang w:eastAsia="tr-TR"/>
        </w:rPr>
      </w:pPr>
      <w:r w:rsidRPr="00CD5536">
        <w:rPr>
          <w:rFonts w:ascii="Times New Roman" w:hAnsi="Times New Roman" w:cs="Times New Roman"/>
          <w:noProof/>
          <w:sz w:val="24"/>
          <w:szCs w:val="24"/>
          <w:shd w:val="clear" w:color="auto" w:fill="FFFFFF"/>
          <w:lang w:eastAsia="tr-TR"/>
        </w:rPr>
        <w:drawing>
          <wp:inline distT="0" distB="0" distL="0" distR="0" wp14:anchorId="55282C7B" wp14:editId="013F6113">
            <wp:extent cx="5400040" cy="3470865"/>
            <wp:effectExtent l="0" t="0" r="0" b="0"/>
            <wp:docPr id="13" name="Resim 13" descr="C:\Users\PC\Desktop\Tez (asıl)\tab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Tez (asıl)\tablo.jpg"/>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3470865"/>
                    </a:xfrm>
                    <a:prstGeom prst="rect">
                      <a:avLst/>
                    </a:prstGeom>
                    <a:noFill/>
                    <a:ln>
                      <a:noFill/>
                    </a:ln>
                  </pic:spPr>
                </pic:pic>
              </a:graphicData>
            </a:graphic>
          </wp:inline>
        </w:drawing>
      </w:r>
    </w:p>
    <w:p w:rsidR="00C938EB" w:rsidRPr="005D7F44" w:rsidRDefault="00C938EB" w:rsidP="003A2ED3">
      <w:pPr>
        <w:spacing w:line="360" w:lineRule="auto"/>
        <w:jc w:val="both"/>
        <w:rPr>
          <w:rFonts w:ascii="Times New Roman" w:hAnsi="Times New Roman" w:cs="Times New Roman"/>
          <w:sz w:val="20"/>
          <w:szCs w:val="20"/>
        </w:rPr>
      </w:pPr>
      <w:r w:rsidRPr="005D7F44">
        <w:rPr>
          <w:rFonts w:ascii="Times New Roman" w:hAnsi="Times New Roman" w:cs="Times New Roman"/>
          <w:b/>
          <w:bCs/>
          <w:sz w:val="20"/>
          <w:szCs w:val="20"/>
          <w:shd w:val="clear" w:color="auto" w:fill="FFFFFF"/>
        </w:rPr>
        <w:t>Kaynak:</w:t>
      </w:r>
      <w:r w:rsidRPr="005D7F44">
        <w:rPr>
          <w:rFonts w:ascii="Times New Roman" w:hAnsi="Times New Roman" w:cs="Times New Roman"/>
          <w:sz w:val="20"/>
          <w:szCs w:val="20"/>
          <w:shd w:val="clear" w:color="auto" w:fill="FFFFFF"/>
        </w:rPr>
        <w:t xml:space="preserve"> Tütün Atlası (</w:t>
      </w:r>
      <w:proofErr w:type="spellStart"/>
      <w:r w:rsidRPr="005D7F44">
        <w:rPr>
          <w:rFonts w:ascii="Times New Roman" w:hAnsi="Times New Roman" w:cs="Times New Roman"/>
          <w:sz w:val="20"/>
          <w:szCs w:val="20"/>
          <w:shd w:val="clear" w:color="auto" w:fill="FFFFFF"/>
        </w:rPr>
        <w:t>The</w:t>
      </w:r>
      <w:proofErr w:type="spellEnd"/>
      <w:r w:rsidRPr="005D7F44">
        <w:rPr>
          <w:rFonts w:ascii="Times New Roman" w:hAnsi="Times New Roman" w:cs="Times New Roman"/>
          <w:sz w:val="20"/>
          <w:szCs w:val="20"/>
          <w:shd w:val="clear" w:color="auto" w:fill="FFFFFF"/>
        </w:rPr>
        <w:t xml:space="preserve"> </w:t>
      </w:r>
      <w:proofErr w:type="spellStart"/>
      <w:r w:rsidRPr="005D7F44">
        <w:rPr>
          <w:rFonts w:ascii="Times New Roman" w:hAnsi="Times New Roman" w:cs="Times New Roman"/>
          <w:sz w:val="20"/>
          <w:szCs w:val="20"/>
          <w:shd w:val="clear" w:color="auto" w:fill="FFFFFF"/>
        </w:rPr>
        <w:t>Tobacco</w:t>
      </w:r>
      <w:proofErr w:type="spellEnd"/>
      <w:r w:rsidRPr="005D7F44">
        <w:rPr>
          <w:rFonts w:ascii="Times New Roman" w:hAnsi="Times New Roman" w:cs="Times New Roman"/>
          <w:sz w:val="20"/>
          <w:szCs w:val="20"/>
          <w:shd w:val="clear" w:color="auto" w:fill="FFFFFF"/>
        </w:rPr>
        <w:t xml:space="preserve"> Atlas)</w:t>
      </w:r>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Yapılan araştırmalara göre Avrupa’da en çok kullanılan bağımlılık yapan madde esrardır. Uyuşturucu maddeleri erkekler kadınlardan daha fazla kullanmaktadır. </w:t>
      </w:r>
      <w:r w:rsidRPr="004464FA">
        <w:rPr>
          <w:rFonts w:ascii="Times New Roman" w:hAnsi="Times New Roman" w:cs="Times New Roman"/>
          <w:sz w:val="24"/>
          <w:szCs w:val="24"/>
        </w:rPr>
        <w:lastRenderedPageBreak/>
        <w:t xml:space="preserve">Esrardan sonra en çok kullanılan maddeler kokain,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ve amfetaminlerdir. Avrupa ülkelerinde esrar kullanımı Fransa’da on kişiden dördü, İtalya ve Danimarka’da yetişkin olanların üçünden biri, Malta, Romanya, Türkiye ve Bulgaristan’da on kişiden biri</w:t>
      </w:r>
      <w:r>
        <w:rPr>
          <w:rFonts w:ascii="Times New Roman" w:hAnsi="Times New Roman" w:cs="Times New Roman"/>
          <w:sz w:val="24"/>
          <w:szCs w:val="24"/>
        </w:rPr>
        <w:t>nden azdır (Uzun, 2017: 15-16).</w:t>
      </w:r>
    </w:p>
    <w:p w:rsidR="00C938EB" w:rsidRPr="001E6D2F" w:rsidRDefault="00C938EB" w:rsidP="003A2ED3">
      <w:pPr>
        <w:pStyle w:val="Balk3"/>
        <w:spacing w:line="360" w:lineRule="auto"/>
        <w:ind w:firstLine="708"/>
      </w:pPr>
      <w:bookmarkStart w:id="35" w:name="_Toc4079461"/>
      <w:r>
        <w:t xml:space="preserve">2.3.1. </w:t>
      </w:r>
      <w:r w:rsidRPr="00886D02">
        <w:t>Dünyada Madde Kullanımı</w:t>
      </w:r>
      <w:bookmarkEnd w:id="35"/>
    </w:p>
    <w:p w:rsidR="00C938EB" w:rsidRPr="000F4FAF" w:rsidRDefault="00C938EB" w:rsidP="000F4FAF">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Madde kullanımı dünyanın gelişmiş ve gelişmemiş ülkelerin çoğunda sağlık, ekonomik</w:t>
      </w:r>
      <w:r>
        <w:rPr>
          <w:rFonts w:ascii="Times New Roman" w:hAnsi="Times New Roman" w:cs="Times New Roman"/>
          <w:sz w:val="24"/>
          <w:szCs w:val="24"/>
        </w:rPr>
        <w:t>, hukuksal</w:t>
      </w:r>
      <w:r w:rsidRPr="004464FA">
        <w:rPr>
          <w:rFonts w:ascii="Times New Roman" w:hAnsi="Times New Roman" w:cs="Times New Roman"/>
          <w:sz w:val="24"/>
          <w:szCs w:val="24"/>
        </w:rPr>
        <w:t xml:space="preserve"> ve toplumsal alanlarında zararlara neden olmaktadır. Madde bağımlılığı dünyanın her tarafında giderek büyüyen ciddi bir sorun haline gelmektedir. Sosyal sorunlara sebep olma oranı yüksek olan madde kullanımı tüm toplumlar için ciddi bir tehdittir</w:t>
      </w:r>
      <w:r>
        <w:rPr>
          <w:rFonts w:ascii="Times New Roman" w:hAnsi="Times New Roman" w:cs="Times New Roman"/>
          <w:sz w:val="24"/>
          <w:szCs w:val="24"/>
        </w:rPr>
        <w:t xml:space="preserve"> </w:t>
      </w:r>
      <w:r w:rsidRPr="004464FA">
        <w:rPr>
          <w:rFonts w:ascii="Times New Roman" w:hAnsi="Times New Roman" w:cs="Times New Roman"/>
          <w:sz w:val="24"/>
          <w:szCs w:val="24"/>
        </w:rPr>
        <w:t>(Ersoy, 2015: 32-34).</w:t>
      </w:r>
    </w:p>
    <w:p w:rsidR="00C938EB" w:rsidRPr="00694F34" w:rsidRDefault="00694F34" w:rsidP="003A2ED3">
      <w:pPr>
        <w:pStyle w:val="ResimYazs"/>
        <w:spacing w:line="360" w:lineRule="auto"/>
        <w:jc w:val="center"/>
        <w:rPr>
          <w:rFonts w:ascii="Times New Roman" w:hAnsi="Times New Roman" w:cs="Times New Roman"/>
          <w:b w:val="0"/>
          <w:bCs w:val="0"/>
          <w:color w:val="auto"/>
          <w:sz w:val="24"/>
          <w:szCs w:val="24"/>
        </w:rPr>
      </w:pPr>
      <w:bookmarkStart w:id="36" w:name="_Toc374856"/>
      <w:r w:rsidRPr="00694F34">
        <w:rPr>
          <w:rFonts w:ascii="Times New Roman" w:hAnsi="Times New Roman" w:cs="Times New Roman"/>
          <w:color w:val="auto"/>
          <w:sz w:val="24"/>
          <w:szCs w:val="24"/>
        </w:rPr>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4</w:t>
      </w:r>
      <w:proofErr w:type="gramEnd"/>
      <w:r>
        <w:rPr>
          <w:rFonts w:ascii="Times New Roman" w:hAnsi="Times New Roman" w:cs="Times New Roman"/>
          <w:color w:val="auto"/>
          <w:sz w:val="24"/>
          <w:szCs w:val="24"/>
        </w:rPr>
        <w:t>.</w:t>
      </w:r>
      <w:r w:rsidRPr="00694F34">
        <w:rPr>
          <w:rFonts w:ascii="Times New Roman" w:hAnsi="Times New Roman" w:cs="Times New Roman"/>
          <w:color w:val="auto"/>
          <w:sz w:val="24"/>
          <w:szCs w:val="24"/>
        </w:rPr>
        <w:t xml:space="preserve"> Dünyanın Farklı Bölgelerinde Madde Kullanım Oranlarındaki Eğilim: 2003, 2009 ve 2016.</w:t>
      </w:r>
      <w:bookmarkEnd w:id="36"/>
    </w:p>
    <w:p w:rsidR="00C938EB"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777BC913" wp14:editId="62DDE06D">
            <wp:extent cx="5124450" cy="199072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24450" cy="1990725"/>
                    </a:xfrm>
                    <a:prstGeom prst="rect">
                      <a:avLst/>
                    </a:prstGeom>
                    <a:noFill/>
                    <a:ln>
                      <a:noFill/>
                    </a:ln>
                  </pic:spPr>
                </pic:pic>
              </a:graphicData>
            </a:graphic>
          </wp:inline>
        </w:drawing>
      </w:r>
    </w:p>
    <w:p w:rsidR="00C938EB" w:rsidRPr="005D7F44" w:rsidRDefault="00C938EB" w:rsidP="003A2ED3">
      <w:pPr>
        <w:spacing w:line="360" w:lineRule="auto"/>
        <w:ind w:firstLine="709"/>
        <w:jc w:val="both"/>
        <w:rPr>
          <w:rFonts w:ascii="Times New Roman" w:hAnsi="Times New Roman" w:cs="Times New Roman"/>
          <w:sz w:val="20"/>
          <w:szCs w:val="20"/>
        </w:rPr>
      </w:pPr>
      <w:r w:rsidRPr="005D7F44">
        <w:rPr>
          <w:rFonts w:ascii="Times New Roman" w:hAnsi="Times New Roman" w:cs="Times New Roman"/>
          <w:b/>
          <w:bCs/>
          <w:sz w:val="20"/>
          <w:szCs w:val="20"/>
        </w:rPr>
        <w:t>Kaynak:</w:t>
      </w:r>
      <w:r w:rsidRPr="005D7F44">
        <w:rPr>
          <w:rFonts w:ascii="Times New Roman" w:hAnsi="Times New Roman" w:cs="Times New Roman"/>
          <w:sz w:val="20"/>
          <w:szCs w:val="20"/>
        </w:rPr>
        <w:t xml:space="preserve"> UNODC</w:t>
      </w:r>
    </w:p>
    <w:p w:rsidR="00C938EB"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Dünyadaki madde kullanımı bölgelere göre farklılık gösterebilmektedir. Bu farklılığın sebebi üretim ve </w:t>
      </w:r>
      <w:proofErr w:type="spellStart"/>
      <w:r>
        <w:rPr>
          <w:rFonts w:ascii="Times New Roman" w:hAnsi="Times New Roman" w:cs="Times New Roman"/>
          <w:sz w:val="24"/>
          <w:szCs w:val="24"/>
        </w:rPr>
        <w:t>erişebilirliktir</w:t>
      </w:r>
      <w:proofErr w:type="spellEnd"/>
      <w:r>
        <w:rPr>
          <w:rFonts w:ascii="Times New Roman" w:hAnsi="Times New Roman" w:cs="Times New Roman"/>
          <w:sz w:val="24"/>
          <w:szCs w:val="24"/>
        </w:rPr>
        <w:t xml:space="preserve">. Esrar bitkisi Afrika Kıtası’nda üretildiği için en çok kullanım alanı da Afrika Kıtası’ndadır. </w:t>
      </w:r>
      <w:proofErr w:type="spellStart"/>
      <w:r>
        <w:rPr>
          <w:rFonts w:ascii="Times New Roman" w:hAnsi="Times New Roman" w:cs="Times New Roman"/>
          <w:sz w:val="24"/>
          <w:szCs w:val="24"/>
        </w:rPr>
        <w:t>Opiyat</w:t>
      </w:r>
      <w:proofErr w:type="spellEnd"/>
      <w:r>
        <w:rPr>
          <w:rFonts w:ascii="Times New Roman" w:hAnsi="Times New Roman" w:cs="Times New Roman"/>
          <w:sz w:val="24"/>
          <w:szCs w:val="24"/>
        </w:rPr>
        <w:t xml:space="preserve"> maddesinin türleri üretiminden ve ticaretinden dolayı en çok Asya ve Avrupa da kullanılmaktadır. Kokain maddesinin de üretim ve ulaşılabilirliğinden dolayı en çok Kuzey Amerika ve Latin Amerika’da kullanılmaktadır (UNODC).</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Avrupa’daki uyuşturucu maddelerin artması nedeniyle uyuşturucu madde kullanımı daha geniş bir madde dizisini kapsamaktadır. En yaygın madde kullanımı </w:t>
      </w:r>
      <w:r w:rsidRPr="004464FA">
        <w:rPr>
          <w:rFonts w:ascii="Times New Roman" w:hAnsi="Times New Roman" w:cs="Times New Roman"/>
          <w:sz w:val="24"/>
          <w:szCs w:val="24"/>
        </w:rPr>
        <w:lastRenderedPageBreak/>
        <w:t>esrar olmakla beraber çoklu madde tüketimi de fazladır. 24 Avrupa ülkesinde bulunan öğrenciler üzerine yapılan bir araştırmada öğrencilerin %18’inin en az bir kere esrar kullandığı saptanmıştır. Çek Cumhuriyeti %37 oranla en yüksek seviyede bulunurken ardından %31 oranla Fransa gelmektedir. Esrar dışında diğer uyuşturucu maddelerin kullanım oranı %5 çıkmıştır (Avrupa Uyuşturucu Raporu, 2018).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Uyuşturucu maddeler ilk kullanımlarda tıbbi amaçlar ve ilaç tedavisinde kullanılmıştır. Ancak günümüzde kötüye kullanım oranı artmış ve bağımlılık ortaya çıkmıştır. Bağımlılık ve madde kullanımı toplumlara çeşitli zararlar verdiğinden dolayı ülkeler bağımlılığı ve madde kullanımını engellemek için çeşitli politikalar geliştirmiştir. Dünyanın her yerinde görülme oranı yüksek olduğundan devletler bu konunun çözümü için ortak politikalar geliştirmişlerdir. Küreselleşmeyle beraber hızla artan bir sorun haline gelen madde kullanımı, özellikle genç kuşakları tehdit etmekte ve zararlar vermektedir. Artan kullanım sonucu toplumda suç, şiddet gibi sosyal sorunlar ve Hepatit C, AIDS gibi bulaşıcı hastalıklar artmıştır. Hem refah seviyesi ve gelişmişliği yüksek olan devletlerde hem de gelişmemiş devletlerde madde kullanım oranı birbirine yakın ama kullanılan madde türleri farklılık gösterebilmektedir (KOM, 2006).</w:t>
      </w:r>
    </w:p>
    <w:p w:rsidR="00C938EB"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Yeni kimyasal maddeler içerisinde yer alan yeni </w:t>
      </w:r>
      <w:proofErr w:type="spellStart"/>
      <w:r w:rsidRPr="004464FA">
        <w:rPr>
          <w:rFonts w:ascii="Times New Roman" w:hAnsi="Times New Roman" w:cs="Times New Roman"/>
          <w:sz w:val="24"/>
          <w:szCs w:val="24"/>
        </w:rPr>
        <w:t>psikoaktif</w:t>
      </w:r>
      <w:proofErr w:type="spellEnd"/>
      <w:r w:rsidRPr="004464FA">
        <w:rPr>
          <w:rFonts w:ascii="Times New Roman" w:hAnsi="Times New Roman" w:cs="Times New Roman"/>
          <w:sz w:val="24"/>
          <w:szCs w:val="24"/>
        </w:rPr>
        <w:t xml:space="preserve"> maddeler ve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halk sağlığı açısından ciddi zararları bulunan maddeler grubundadır (Avrupa Uyuşturucu Raporu, 2018).</w:t>
      </w:r>
    </w:p>
    <w:p w:rsidR="00C938EB" w:rsidRPr="00694F34" w:rsidRDefault="00694F34" w:rsidP="003A2ED3">
      <w:pPr>
        <w:pStyle w:val="ResimYazs"/>
        <w:spacing w:line="360" w:lineRule="auto"/>
        <w:jc w:val="center"/>
        <w:rPr>
          <w:rFonts w:ascii="Times New Roman" w:hAnsi="Times New Roman" w:cs="Times New Roman"/>
          <w:b w:val="0"/>
          <w:bCs w:val="0"/>
          <w:color w:val="auto"/>
          <w:sz w:val="24"/>
          <w:szCs w:val="24"/>
        </w:rPr>
      </w:pPr>
      <w:bookmarkStart w:id="37" w:name="_Toc374857"/>
      <w:r w:rsidRPr="00694F34">
        <w:rPr>
          <w:rFonts w:ascii="Times New Roman" w:hAnsi="Times New Roman" w:cs="Times New Roman"/>
          <w:color w:val="auto"/>
          <w:sz w:val="24"/>
          <w:szCs w:val="24"/>
        </w:rPr>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5</w:t>
      </w:r>
      <w:proofErr w:type="gramEnd"/>
      <w:r>
        <w:rPr>
          <w:rFonts w:ascii="Times New Roman" w:hAnsi="Times New Roman" w:cs="Times New Roman"/>
          <w:color w:val="auto"/>
          <w:sz w:val="24"/>
          <w:szCs w:val="24"/>
        </w:rPr>
        <w:t>.</w:t>
      </w:r>
      <w:r w:rsidRPr="00694F34">
        <w:rPr>
          <w:rFonts w:ascii="Times New Roman" w:hAnsi="Times New Roman" w:cs="Times New Roman"/>
          <w:color w:val="auto"/>
          <w:sz w:val="24"/>
          <w:szCs w:val="24"/>
        </w:rPr>
        <w:t xml:space="preserve"> 15 ve 16 Yaşlarında Avrupalı Okul Çağındaki Öğrenciler Arasında Madde Kullanımı</w:t>
      </w:r>
      <w:bookmarkEnd w:id="37"/>
    </w:p>
    <w:p w:rsidR="00C938EB" w:rsidRDefault="00C938EB" w:rsidP="003A2ED3">
      <w:pPr>
        <w:spacing w:line="360" w:lineRule="auto"/>
        <w:ind w:firstLine="709"/>
        <w:rPr>
          <w:rFonts w:ascii="Times New Roman" w:hAnsi="Times New Roman" w:cs="Times New Roman"/>
          <w:noProof/>
          <w:sz w:val="24"/>
          <w:szCs w:val="24"/>
          <w:lang w:eastAsia="tr-TR"/>
        </w:rPr>
      </w:pPr>
      <w:r>
        <w:rPr>
          <w:rFonts w:ascii="Times New Roman" w:hAnsi="Times New Roman" w:cs="Times New Roman"/>
          <w:noProof/>
          <w:sz w:val="24"/>
          <w:szCs w:val="24"/>
          <w:lang w:eastAsia="tr-TR"/>
        </w:rPr>
        <mc:AlternateContent>
          <mc:Choice Requires="wps">
            <w:drawing>
              <wp:anchor distT="0" distB="0" distL="114300" distR="114300" simplePos="0" relativeHeight="251659264" behindDoc="0" locked="0" layoutInCell="1" allowOverlap="1" wp14:anchorId="74F7AB02" wp14:editId="5C685DC4">
                <wp:simplePos x="0" y="0"/>
                <wp:positionH relativeFrom="column">
                  <wp:posOffset>528955</wp:posOffset>
                </wp:positionH>
                <wp:positionV relativeFrom="paragraph">
                  <wp:posOffset>8255</wp:posOffset>
                </wp:positionV>
                <wp:extent cx="3505200" cy="1952625"/>
                <wp:effectExtent l="6985" t="6985" r="12065" b="12065"/>
                <wp:wrapNone/>
                <wp:docPr id="11" name="Metin Kutusu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1952625"/>
                        </a:xfrm>
                        <a:prstGeom prst="rect">
                          <a:avLst/>
                        </a:prstGeom>
                        <a:solidFill>
                          <a:srgbClr val="FFFFFF"/>
                        </a:solidFill>
                        <a:ln w="9525">
                          <a:solidFill>
                            <a:schemeClr val="bg1">
                              <a:lumMod val="100000"/>
                              <a:lumOff val="0"/>
                            </a:schemeClr>
                          </a:solidFill>
                          <a:miter lim="800000"/>
                          <a:headEnd/>
                          <a:tailEnd/>
                        </a:ln>
                      </wps:spPr>
                      <wps:txbx>
                        <w:txbxContent>
                          <w:p w:rsidR="00681E71" w:rsidRDefault="00681E71" w:rsidP="00CD5536">
                            <w:pPr>
                              <w:jc w:val="center"/>
                            </w:pPr>
                            <w:r>
                              <w:rPr>
                                <w:rFonts w:ascii="Times New Roman" w:hAnsi="Times New Roman" w:cs="Times New Roman"/>
                                <w:noProof/>
                                <w:sz w:val="24"/>
                                <w:szCs w:val="24"/>
                                <w:lang w:eastAsia="tr-TR"/>
                              </w:rPr>
                              <w:drawing>
                                <wp:inline distT="0" distB="0" distL="0" distR="0" wp14:anchorId="3A0E3B61" wp14:editId="4F08CA0F">
                                  <wp:extent cx="3476625" cy="1771650"/>
                                  <wp:effectExtent l="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476625" cy="17716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7AB02" id="Metin Kutusu 11" o:spid="_x0000_s1032" type="#_x0000_t202" style="position:absolute;left:0;text-align:left;margin-left:41.65pt;margin-top:.65pt;width:276pt;height:15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" strokecolor="white [3212]">
                <v:textbox>
                  <w:txbxContent>
                    <w:p w:rsidR="00681E71" w:rsidRDefault="00681E71" w:rsidP="00CD5536">
                      <w:pPr>
                        <w:jc w:val="center"/>
                      </w:pPr>
                      <w:r>
                        <w:rPr>
                          <w:rFonts w:ascii="Times New Roman" w:hAnsi="Times New Roman" w:cs="Times New Roman"/>
                          <w:noProof/>
                          <w:sz w:val="24"/>
                          <w:szCs w:val="24"/>
                          <w:lang w:eastAsia="tr-TR"/>
                        </w:rPr>
                        <w:drawing>
                          <wp:inline distT="0" distB="0" distL="0" distR="0" wp14:anchorId="3A0E3B61" wp14:editId="4F08CA0F">
                            <wp:extent cx="3476625" cy="1771650"/>
                            <wp:effectExtent l="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476625" cy="1771650"/>
                                    </a:xfrm>
                                    <a:prstGeom prst="rect">
                                      <a:avLst/>
                                    </a:prstGeom>
                                    <a:noFill/>
                                    <a:ln>
                                      <a:noFill/>
                                    </a:ln>
                                  </pic:spPr>
                                </pic:pic>
                              </a:graphicData>
                            </a:graphic>
                          </wp:inline>
                        </w:drawing>
                      </w:r>
                    </w:p>
                  </w:txbxContent>
                </v:textbox>
              </v:shape>
            </w:pict>
          </mc:Fallback>
        </mc:AlternateContent>
      </w:r>
    </w:p>
    <w:p w:rsidR="00C938EB" w:rsidRDefault="00C938EB" w:rsidP="003A2ED3">
      <w:pPr>
        <w:spacing w:line="360" w:lineRule="auto"/>
        <w:ind w:firstLine="709"/>
        <w:rPr>
          <w:rFonts w:ascii="Times New Roman" w:hAnsi="Times New Roman" w:cs="Times New Roman"/>
          <w:noProof/>
          <w:sz w:val="24"/>
          <w:szCs w:val="24"/>
          <w:lang w:eastAsia="tr-TR"/>
        </w:rPr>
      </w:pPr>
    </w:p>
    <w:p w:rsidR="00C938EB" w:rsidRDefault="00C938EB" w:rsidP="003A2ED3">
      <w:pPr>
        <w:spacing w:line="360" w:lineRule="auto"/>
        <w:ind w:firstLine="709"/>
        <w:rPr>
          <w:rFonts w:ascii="Times New Roman" w:hAnsi="Times New Roman" w:cs="Times New Roman"/>
          <w:noProof/>
          <w:sz w:val="24"/>
          <w:szCs w:val="24"/>
          <w:lang w:eastAsia="tr-TR"/>
        </w:rPr>
      </w:pPr>
    </w:p>
    <w:p w:rsidR="00C938EB" w:rsidRDefault="00C938EB" w:rsidP="003A2ED3">
      <w:pPr>
        <w:spacing w:line="360" w:lineRule="auto"/>
        <w:ind w:firstLine="709"/>
        <w:rPr>
          <w:rFonts w:ascii="Times New Roman" w:hAnsi="Times New Roman" w:cs="Times New Roman"/>
          <w:noProof/>
          <w:sz w:val="24"/>
          <w:szCs w:val="24"/>
          <w:lang w:eastAsia="tr-TR"/>
        </w:rPr>
      </w:pPr>
    </w:p>
    <w:p w:rsidR="00C938EB" w:rsidRDefault="00C938EB" w:rsidP="003A2ED3">
      <w:pPr>
        <w:spacing w:line="360" w:lineRule="auto"/>
        <w:ind w:firstLine="709"/>
        <w:rPr>
          <w:rFonts w:ascii="Times New Roman" w:hAnsi="Times New Roman" w:cs="Times New Roman"/>
          <w:noProof/>
          <w:sz w:val="24"/>
          <w:szCs w:val="24"/>
          <w:lang w:eastAsia="tr-TR"/>
        </w:rPr>
      </w:pPr>
    </w:p>
    <w:p w:rsidR="00C938EB" w:rsidRPr="000F4FAF" w:rsidRDefault="000F4FAF" w:rsidP="000F4FAF">
      <w:pPr>
        <w:spacing w:line="360" w:lineRule="auto"/>
        <w:ind w:firstLine="709"/>
        <w:rPr>
          <w:rFonts w:ascii="Times New Roman" w:hAnsi="Times New Roman" w:cs="Times New Roman"/>
          <w:noProof/>
          <w:sz w:val="24"/>
          <w:szCs w:val="24"/>
          <w:lang w:eastAsia="tr-TR"/>
        </w:rPr>
      </w:pPr>
      <w:r>
        <w:rPr>
          <w:rFonts w:ascii="Times New Roman" w:hAnsi="Times New Roman" w:cs="Times New Roman"/>
          <w:b/>
          <w:bCs/>
          <w:sz w:val="20"/>
          <w:szCs w:val="20"/>
        </w:rPr>
        <w:t xml:space="preserve">     </w:t>
      </w:r>
      <w:r w:rsidRPr="005D7F44">
        <w:rPr>
          <w:rFonts w:ascii="Times New Roman" w:hAnsi="Times New Roman" w:cs="Times New Roman"/>
          <w:b/>
          <w:bCs/>
          <w:sz w:val="20"/>
          <w:szCs w:val="20"/>
        </w:rPr>
        <w:t>Kaynak:</w:t>
      </w:r>
      <w:r w:rsidR="00C30AAE">
        <w:rPr>
          <w:rFonts w:ascii="Times New Roman" w:hAnsi="Times New Roman" w:cs="Times New Roman"/>
          <w:sz w:val="20"/>
          <w:szCs w:val="20"/>
        </w:rPr>
        <w:t xml:space="preserve"> </w:t>
      </w:r>
      <w:r w:rsidRPr="005D7F44">
        <w:rPr>
          <w:rFonts w:ascii="Times New Roman" w:hAnsi="Times New Roman" w:cs="Times New Roman"/>
          <w:sz w:val="20"/>
          <w:szCs w:val="20"/>
        </w:rPr>
        <w:t>ESPAD</w:t>
      </w:r>
      <w:r w:rsidR="00C30AAE">
        <w:rPr>
          <w:rFonts w:ascii="Times New Roman" w:hAnsi="Times New Roman" w:cs="Times New Roman"/>
          <w:sz w:val="20"/>
          <w:szCs w:val="20"/>
        </w:rPr>
        <w:t xml:space="preserve"> 2015</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lastRenderedPageBreak/>
        <w:t>Madde bağımlısı bir</w:t>
      </w:r>
      <w:r>
        <w:rPr>
          <w:rFonts w:ascii="Times New Roman" w:hAnsi="Times New Roman" w:cs="Times New Roman"/>
          <w:sz w:val="24"/>
          <w:szCs w:val="24"/>
        </w:rPr>
        <w:t>e</w:t>
      </w:r>
      <w:r w:rsidRPr="004464FA">
        <w:rPr>
          <w:rFonts w:ascii="Times New Roman" w:hAnsi="Times New Roman" w:cs="Times New Roman"/>
          <w:sz w:val="24"/>
          <w:szCs w:val="24"/>
        </w:rPr>
        <w:t xml:space="preserve">ylerin tolerans sonucu artık tek bir madde ile yetinmediği, birden çok maddenin aynı anda kullanılması olarak </w:t>
      </w:r>
      <w:r>
        <w:rPr>
          <w:rFonts w:ascii="Times New Roman" w:hAnsi="Times New Roman" w:cs="Times New Roman"/>
          <w:sz w:val="24"/>
          <w:szCs w:val="24"/>
        </w:rPr>
        <w:t xml:space="preserve">bilinen çoklu madde kullanımına </w:t>
      </w:r>
      <w:r w:rsidRPr="004464FA">
        <w:rPr>
          <w:rFonts w:ascii="Times New Roman" w:hAnsi="Times New Roman" w:cs="Times New Roman"/>
          <w:sz w:val="24"/>
          <w:szCs w:val="24"/>
        </w:rPr>
        <w:t>yönelmesi bireylere ve dünyadaki toplumlara daha fazla zarar vermektedir. Yapılan çoğu araştırmaya göre bu verilerin öğrencilerde görüldüğü, alkol ve sigara ile birlikte başka madde kullanımlarına da yöneldikleri gözlemlenmiştir. Bu araştırma sonucu, öğrencilere ve okullara yönelik yeni düzenlemelerin yapılmasını öngörmektedir</w:t>
      </w:r>
      <w:r>
        <w:rPr>
          <w:rFonts w:ascii="Times New Roman" w:hAnsi="Times New Roman" w:cs="Times New Roman"/>
          <w:sz w:val="24"/>
          <w:szCs w:val="24"/>
        </w:rPr>
        <w:t xml:space="preserve"> </w:t>
      </w:r>
      <w:r w:rsidR="006F5033">
        <w:rPr>
          <w:rFonts w:ascii="Times New Roman" w:hAnsi="Times New Roman" w:cs="Times New Roman"/>
          <w:sz w:val="24"/>
          <w:szCs w:val="24"/>
        </w:rPr>
        <w:t>(Çalışkan, 2018: 80-84</w:t>
      </w:r>
      <w:r w:rsidRPr="004464FA">
        <w:rPr>
          <w:rFonts w:ascii="Times New Roman" w:hAnsi="Times New Roman" w:cs="Times New Roman"/>
          <w:sz w:val="24"/>
          <w:szCs w:val="24"/>
        </w:rPr>
        <w:t>).</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Avrupa’daki gelişmeler küresel uyuşturucu eğilimlerini etkilemekle beraber aynı zamanda etkilenmektedir. Esrar, eroin ve kokain üretiminde sürekli artışlar gözlenmekte ve bu durum Avrupa ülkelerinde bir tehdit unsuru olmaktadır. Ayrıca Avrupa ülkelerinde yeni kimyasal maddelerin üretildiği ve kullanıldığı da görülmektedir. Dışarıdan gelen uyuşturucu maddeler ve içeride üretilen yeni kimyasal maddeler Avrupa ülkeleri için bir küresel pazar rolündedir (Avrupa Uyuşturucu Raporu, 2018).</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Esrar Avrupa ülkelerinde en çok</w:t>
      </w:r>
      <w:r w:rsidR="00D06CB7">
        <w:rPr>
          <w:rFonts w:ascii="Times New Roman" w:hAnsi="Times New Roman" w:cs="Times New Roman"/>
          <w:sz w:val="24"/>
          <w:szCs w:val="24"/>
        </w:rPr>
        <w:t xml:space="preserve"> kullanılan uyuşturucu maddedir</w:t>
      </w:r>
      <w:r w:rsidRPr="004464FA">
        <w:rPr>
          <w:rFonts w:ascii="Times New Roman" w:hAnsi="Times New Roman" w:cs="Times New Roman"/>
          <w:sz w:val="24"/>
          <w:szCs w:val="24"/>
        </w:rPr>
        <w:t xml:space="preserve"> (Avrupa Uyuşturucu Raporu, 2018)</w:t>
      </w:r>
      <w:r w:rsidR="00D06CB7">
        <w:rPr>
          <w:rFonts w:ascii="Times New Roman" w:hAnsi="Times New Roman" w:cs="Times New Roman"/>
          <w:sz w:val="24"/>
          <w:szCs w:val="24"/>
        </w:rPr>
        <w:t>.</w:t>
      </w:r>
      <w:r w:rsidRPr="004464FA">
        <w:rPr>
          <w:rFonts w:ascii="Times New Roman" w:hAnsi="Times New Roman" w:cs="Times New Roman"/>
          <w:sz w:val="24"/>
          <w:szCs w:val="24"/>
        </w:rPr>
        <w:t xml:space="preserve"> Avrupa pazarında en büyük pay %38 ile esrarda görülmekte ardından %28 ile eroin ve %24 ile kokain gelmektedir. Avrupa Birliği’nde 2016 yılında toplamda 763 bin esrar ürünü yakalanmıştır. Diğer maddeler ile beraber bir milyondan fazla uyuşturucu madde yakalanmıştır. Avrupa ülkelerinden olan İngiltere, İspanya ve Fransa’da tüm uyuşturucu maddelerin %60’ından fazlası yakalanmıştır. 2016 yılında ele geçirilen eroin miktarı da 4,3 tondur. Aynı zamanda eroin Avrupa pazarında en yaygın uyuşturucu maddedir. Avrupa Birliği’nde 2016 yılında ele geçirilen kokain miktarı ise 70,9 tondur. 2016 yılında 30 ton kokain ele geçirilen ve bu rakamlarla zirveye ulaşan ülke de Belçika’dır. Ayrıca 2016 yılında Avrupa ülkelerinde 291 yasal olmayan </w:t>
      </w:r>
      <w:proofErr w:type="spellStart"/>
      <w:r w:rsidRPr="004464FA">
        <w:rPr>
          <w:rFonts w:ascii="Times New Roman" w:hAnsi="Times New Roman" w:cs="Times New Roman"/>
          <w:sz w:val="24"/>
          <w:szCs w:val="24"/>
        </w:rPr>
        <w:t>metamfetamin</w:t>
      </w:r>
      <w:proofErr w:type="spellEnd"/>
      <w:r w:rsidRPr="004464FA">
        <w:rPr>
          <w:rFonts w:ascii="Times New Roman" w:hAnsi="Times New Roman" w:cs="Times New Roman"/>
          <w:sz w:val="24"/>
          <w:szCs w:val="24"/>
        </w:rPr>
        <w:t xml:space="preserve"> laboratuvarı belirlenmiş ve 5,7 ton amfetamin maddesi ele geçirilmiştir. Bu maddelerin dışında 2017 yılı sonlarında Avrupa uyuşturucu pazarında 670 yeni </w:t>
      </w:r>
      <w:proofErr w:type="spellStart"/>
      <w:r w:rsidRPr="004464FA">
        <w:rPr>
          <w:rFonts w:ascii="Times New Roman" w:hAnsi="Times New Roman" w:cs="Times New Roman"/>
          <w:sz w:val="24"/>
          <w:szCs w:val="24"/>
        </w:rPr>
        <w:t>psikoaktif</w:t>
      </w:r>
      <w:proofErr w:type="spellEnd"/>
      <w:r w:rsidRPr="004464FA">
        <w:rPr>
          <w:rFonts w:ascii="Times New Roman" w:hAnsi="Times New Roman" w:cs="Times New Roman"/>
          <w:sz w:val="24"/>
          <w:szCs w:val="24"/>
        </w:rPr>
        <w:t xml:space="preserve"> madde tespit edilmiştir (Avrupa Uyuşturucu Raporu, 2018).</w:t>
      </w:r>
    </w:p>
    <w:p w:rsidR="00C938EB" w:rsidRPr="004464FA" w:rsidRDefault="00D06CB7"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2005 yılında Dünya Uyuşturucu R</w:t>
      </w:r>
      <w:r w:rsidR="00C938EB" w:rsidRPr="004464FA">
        <w:rPr>
          <w:rFonts w:ascii="Times New Roman" w:hAnsi="Times New Roman" w:cs="Times New Roman"/>
          <w:sz w:val="24"/>
          <w:szCs w:val="24"/>
        </w:rPr>
        <w:t>aporu</w:t>
      </w:r>
      <w:r>
        <w:rPr>
          <w:rFonts w:ascii="Times New Roman" w:hAnsi="Times New Roman" w:cs="Times New Roman"/>
          <w:sz w:val="24"/>
          <w:szCs w:val="24"/>
        </w:rPr>
        <w:t>’</w:t>
      </w:r>
      <w:r w:rsidR="00C938EB" w:rsidRPr="004464FA">
        <w:rPr>
          <w:rFonts w:ascii="Times New Roman" w:hAnsi="Times New Roman" w:cs="Times New Roman"/>
          <w:sz w:val="24"/>
          <w:szCs w:val="24"/>
        </w:rPr>
        <w:t xml:space="preserve">nda, uyuşturucu kullananların sayısının her yıl %8 oranında arttığı belirtilmiştir. Bu oranın en fazla esrar maddesinin kullanımının artmasından kaynaklandığı belirlenmiştir (Özmen ve </w:t>
      </w:r>
      <w:proofErr w:type="spellStart"/>
      <w:r w:rsidR="00C938EB" w:rsidRPr="004464FA">
        <w:rPr>
          <w:rFonts w:ascii="Times New Roman" w:hAnsi="Times New Roman" w:cs="Times New Roman"/>
          <w:sz w:val="24"/>
          <w:szCs w:val="24"/>
        </w:rPr>
        <w:t>Kubanç</w:t>
      </w:r>
      <w:proofErr w:type="spellEnd"/>
      <w:r w:rsidR="00C938EB" w:rsidRPr="004464FA">
        <w:rPr>
          <w:rFonts w:ascii="Times New Roman" w:hAnsi="Times New Roman" w:cs="Times New Roman"/>
          <w:sz w:val="24"/>
          <w:szCs w:val="24"/>
        </w:rPr>
        <w:t>, 2013: 359-360).</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lastRenderedPageBreak/>
        <w:tab/>
        <w:t xml:space="preserve">Avrupa Birliği ülkelerinde 92 milyon kişiden fazlasının hayatlarında en az bir kez uyuşturucu madde denediği belirlenmiştir. Bu kullanım oranının erkeklerde daha fazla olduğu bulunmuştur. Avrupa ülkelerinde 87,6 milyon yetişkin bireyin yaşamlarında en az bir kez esrar denediği saptanmıştır. Kokaini en az bir kez deneyen yetişkin sayısı da 17 milyon olarak belirlenmiştir. </w:t>
      </w:r>
      <w:proofErr w:type="spellStart"/>
      <w:r w:rsidRPr="004464FA">
        <w:rPr>
          <w:rFonts w:ascii="Times New Roman" w:hAnsi="Times New Roman" w:cs="Times New Roman"/>
          <w:sz w:val="24"/>
          <w:szCs w:val="24"/>
        </w:rPr>
        <w:t>MDMA’yı</w:t>
      </w:r>
      <w:proofErr w:type="spellEnd"/>
      <w:r w:rsidRPr="004464FA">
        <w:rPr>
          <w:rFonts w:ascii="Times New Roman" w:hAnsi="Times New Roman" w:cs="Times New Roman"/>
          <w:sz w:val="24"/>
          <w:szCs w:val="24"/>
        </w:rPr>
        <w:t xml:space="preserve"> en az bir kez deneyen yetişkin sayısı 13,5 milyondur. Yaşamları boyunca en az bir kez amfetamin deneyen yetişkin sayısı 11,9 milyondur. Yetişkinler arasında eroin kullanım oranı %0,4 ve bu oranda 1,3 milyon kişi anlamına gelmektedir (Avrupa Uyuşturucu Raporu, 2018).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ABD’de yapılan bir araştırmaya göre alkol ve madde kullanımı erkeklerde kadınlara göre daha fazla saptanmıştır. </w:t>
      </w:r>
      <w:r>
        <w:rPr>
          <w:rFonts w:ascii="Times New Roman" w:hAnsi="Times New Roman" w:cs="Times New Roman"/>
          <w:sz w:val="24"/>
          <w:szCs w:val="24"/>
        </w:rPr>
        <w:t xml:space="preserve">Alkol ve madde kullanımının erkeklerde daha fazla görülmesinin nedeni erkeklerin kadınlara göre daha sorumsuz olması, madde kullanılan ortamlara daha fazla girip çıkmasıdır. </w:t>
      </w:r>
      <w:r w:rsidR="00D06CB7">
        <w:rPr>
          <w:rFonts w:ascii="Times New Roman" w:hAnsi="Times New Roman" w:cs="Times New Roman"/>
          <w:sz w:val="24"/>
          <w:szCs w:val="24"/>
        </w:rPr>
        <w:t>Alkol ve madde kullananların</w:t>
      </w:r>
      <w:r w:rsidRPr="004464FA">
        <w:rPr>
          <w:rFonts w:ascii="Times New Roman" w:hAnsi="Times New Roman" w:cs="Times New Roman"/>
          <w:sz w:val="24"/>
          <w:szCs w:val="24"/>
        </w:rPr>
        <w:t xml:space="preserve"> %28,6</w:t>
      </w:r>
      <w:r w:rsidR="00D06CB7">
        <w:rPr>
          <w:rFonts w:ascii="Times New Roman" w:hAnsi="Times New Roman" w:cs="Times New Roman"/>
          <w:sz w:val="24"/>
          <w:szCs w:val="24"/>
        </w:rPr>
        <w:t>’sında</w:t>
      </w:r>
      <w:r w:rsidRPr="004464FA">
        <w:rPr>
          <w:rFonts w:ascii="Times New Roman" w:hAnsi="Times New Roman" w:cs="Times New Roman"/>
          <w:sz w:val="24"/>
          <w:szCs w:val="24"/>
        </w:rPr>
        <w:t xml:space="preserve"> kişilik bozuklukları meydana gelmiştir. İlaç kullananlarda </w:t>
      </w:r>
      <w:proofErr w:type="spellStart"/>
      <w:r w:rsidRPr="004464FA">
        <w:rPr>
          <w:rFonts w:ascii="Times New Roman" w:hAnsi="Times New Roman" w:cs="Times New Roman"/>
          <w:sz w:val="24"/>
          <w:szCs w:val="24"/>
        </w:rPr>
        <w:t>antisosyal</w:t>
      </w:r>
      <w:proofErr w:type="spellEnd"/>
      <w:r w:rsidRPr="004464FA">
        <w:rPr>
          <w:rFonts w:ascii="Times New Roman" w:hAnsi="Times New Roman" w:cs="Times New Roman"/>
          <w:sz w:val="24"/>
          <w:szCs w:val="24"/>
        </w:rPr>
        <w:t xml:space="preserve"> ilişkiler ön plana çıkmaktadır (</w:t>
      </w:r>
      <w:proofErr w:type="spellStart"/>
      <w:r w:rsidRPr="004464FA">
        <w:rPr>
          <w:rFonts w:ascii="Times New Roman" w:hAnsi="Times New Roman" w:cs="Times New Roman"/>
          <w:sz w:val="24"/>
          <w:szCs w:val="24"/>
        </w:rPr>
        <w:t>Bridget</w:t>
      </w:r>
      <w:proofErr w:type="spellEnd"/>
      <w:r w:rsidRPr="004464FA">
        <w:rPr>
          <w:rFonts w:ascii="Times New Roman" w:hAnsi="Times New Roman" w:cs="Times New Roman"/>
          <w:sz w:val="24"/>
          <w:szCs w:val="24"/>
        </w:rPr>
        <w:t xml:space="preserve">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2004: 361-362).</w:t>
      </w:r>
    </w:p>
    <w:p w:rsidR="00C938EB" w:rsidRPr="004464FA" w:rsidRDefault="00C938EB" w:rsidP="003A2ED3">
      <w:pPr>
        <w:spacing w:line="360" w:lineRule="auto"/>
        <w:jc w:val="both"/>
        <w:rPr>
          <w:rFonts w:ascii="Times New Roman" w:hAnsi="Times New Roman" w:cs="Times New Roman"/>
          <w:sz w:val="24"/>
          <w:szCs w:val="24"/>
          <w:highlight w:val="cyan"/>
        </w:rPr>
      </w:pPr>
      <w:r w:rsidRPr="004464FA">
        <w:rPr>
          <w:rFonts w:ascii="Times New Roman" w:hAnsi="Times New Roman" w:cs="Times New Roman"/>
          <w:sz w:val="24"/>
          <w:szCs w:val="24"/>
        </w:rPr>
        <w:tab/>
        <w:t xml:space="preserve">Avrupa’da 2016 yılında yakalanan </w:t>
      </w:r>
      <w:proofErr w:type="spellStart"/>
      <w:r w:rsidRPr="004464FA">
        <w:rPr>
          <w:rFonts w:ascii="Times New Roman" w:hAnsi="Times New Roman" w:cs="Times New Roman"/>
          <w:sz w:val="24"/>
          <w:szCs w:val="24"/>
        </w:rPr>
        <w:t>psikoaktif</w:t>
      </w:r>
      <w:proofErr w:type="spellEnd"/>
      <w:r w:rsidRPr="004464FA">
        <w:rPr>
          <w:rFonts w:ascii="Times New Roman" w:hAnsi="Times New Roman" w:cs="Times New Roman"/>
          <w:sz w:val="24"/>
          <w:szCs w:val="24"/>
        </w:rPr>
        <w:t xml:space="preserve"> vaka sayısı 71 binden fazladır. Bu maddelerin içerisinde en çok yakalanan maddeler %80 oranında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ve sentetik </w:t>
      </w:r>
      <w:proofErr w:type="spellStart"/>
      <w:r w:rsidRPr="004464FA">
        <w:rPr>
          <w:rFonts w:ascii="Times New Roman" w:hAnsi="Times New Roman" w:cs="Times New Roman"/>
          <w:sz w:val="24"/>
          <w:szCs w:val="24"/>
        </w:rPr>
        <w:t>katinonlardır</w:t>
      </w:r>
      <w:proofErr w:type="spellEnd"/>
      <w:r w:rsidRPr="004464FA">
        <w:rPr>
          <w:rFonts w:ascii="Times New Roman" w:hAnsi="Times New Roman" w:cs="Times New Roman"/>
          <w:sz w:val="24"/>
          <w:szCs w:val="24"/>
        </w:rPr>
        <w:t xml:space="preserve">. 2016 yılında sıvı halde yakalanan sentetik </w:t>
      </w:r>
      <w:proofErr w:type="spellStart"/>
      <w:r w:rsidRPr="004464FA">
        <w:rPr>
          <w:rFonts w:ascii="Times New Roman" w:hAnsi="Times New Roman" w:cs="Times New Roman"/>
          <w:sz w:val="24"/>
          <w:szCs w:val="24"/>
        </w:rPr>
        <w:t>opiodlar</w:t>
      </w:r>
      <w:proofErr w:type="spellEnd"/>
      <w:r w:rsidRPr="004464FA">
        <w:rPr>
          <w:rFonts w:ascii="Times New Roman" w:hAnsi="Times New Roman" w:cs="Times New Roman"/>
          <w:sz w:val="24"/>
          <w:szCs w:val="24"/>
        </w:rPr>
        <w:t xml:space="preserve"> 4,6 litredir. Ele geçirilen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32 bin olarak tespit edilmiştir. Ele geçirilen miktar da 1,5 tondur. Yakalanan sentetik </w:t>
      </w:r>
      <w:proofErr w:type="spellStart"/>
      <w:r w:rsidRPr="004464FA">
        <w:rPr>
          <w:rFonts w:ascii="Times New Roman" w:hAnsi="Times New Roman" w:cs="Times New Roman"/>
          <w:sz w:val="24"/>
          <w:szCs w:val="24"/>
        </w:rPr>
        <w:t>katinonlar</w:t>
      </w:r>
      <w:proofErr w:type="spellEnd"/>
      <w:r w:rsidRPr="004464FA">
        <w:rPr>
          <w:rFonts w:ascii="Times New Roman" w:hAnsi="Times New Roman" w:cs="Times New Roman"/>
          <w:sz w:val="24"/>
          <w:szCs w:val="24"/>
        </w:rPr>
        <w:t xml:space="preserve"> vakası da 23 binden fazladır ve ele geçirilen miktar da 1,9 tondur (Avrupa Uyuşturucu Raporu, 2018).</w:t>
      </w:r>
    </w:p>
    <w:p w:rsidR="00C938EB" w:rsidRPr="005B11B2" w:rsidRDefault="00C938EB" w:rsidP="003A2ED3">
      <w:pPr>
        <w:pStyle w:val="Balk3"/>
        <w:spacing w:line="360" w:lineRule="auto"/>
        <w:ind w:firstLine="708"/>
      </w:pPr>
      <w:bookmarkStart w:id="38" w:name="_Toc4079462"/>
      <w:r>
        <w:t xml:space="preserve">2.3.2. </w:t>
      </w:r>
      <w:r w:rsidRPr="005B11B2">
        <w:t>Türkiye’de Madde Kullanımı</w:t>
      </w:r>
      <w:bookmarkEnd w:id="38"/>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Türkiye, genç nüfus ve jeopolitik konumdan dolayı uyuşturucu maddelerin kullanımından etkilenen bir ülkedir. İki kıtayı birbirine bağlayıp transit konumda olması Türkiye’yi madde kullanımı konusunda olumsuz etkilemektedir. Avrupa kıtasında üretilen sentetik maddelerin Arap Yarımadası’ndaki ülkelere ve Asya’da üretilen eroinin batı ülkelerine nakliyatı Türkiye üzerinden olmaktadır. Bu durum Türkiye açısından olumsuz bir durum teşkil etmektedir (EMCDDA Ulusal Raporu, 2016).</w:t>
      </w:r>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Yapılan araştırmalar</w:t>
      </w:r>
      <w:r w:rsidR="00D06CB7">
        <w:rPr>
          <w:rFonts w:ascii="Times New Roman" w:hAnsi="Times New Roman" w:cs="Times New Roman"/>
          <w:sz w:val="24"/>
          <w:szCs w:val="24"/>
        </w:rPr>
        <w:t>,</w:t>
      </w:r>
      <w:r w:rsidRPr="004464FA">
        <w:rPr>
          <w:rFonts w:ascii="Times New Roman" w:hAnsi="Times New Roman" w:cs="Times New Roman"/>
          <w:sz w:val="24"/>
          <w:szCs w:val="24"/>
        </w:rPr>
        <w:t xml:space="preserve"> ülkemizde bağımlılık yapan maddeler içerisinde en çok sigara ve alkolün kullanıldığını ortaya çıkarmıştır. Madde kullanım nedenleri arasında maddeye bağlı, kişisel ve çevresel etmenler bulunmaktadır. Özellikle ergen bireylerde </w:t>
      </w:r>
      <w:r w:rsidRPr="004464FA">
        <w:rPr>
          <w:rFonts w:ascii="Times New Roman" w:hAnsi="Times New Roman" w:cs="Times New Roman"/>
          <w:sz w:val="24"/>
          <w:szCs w:val="24"/>
        </w:rPr>
        <w:lastRenderedPageBreak/>
        <w:t>kişisel özelliklerin yanında çevresel etmenlerin rolü büyüktür. Çocuklar ve ergen bireyler kendilerine rol model olarak örnek aldığı bireylerin davranış ve tutumlarını sergilemeye meyilli olmaktadır. Bu rol modellerin madde bağımlısı olma ihtimalinin olması, bu bireyleri de madde kullanmaya i</w:t>
      </w:r>
      <w:r w:rsidR="006F5033">
        <w:rPr>
          <w:rFonts w:ascii="Times New Roman" w:hAnsi="Times New Roman" w:cs="Times New Roman"/>
          <w:sz w:val="24"/>
          <w:szCs w:val="24"/>
        </w:rPr>
        <w:t>tmektedir (Çalışkan, 2018: 86-90</w:t>
      </w:r>
      <w:r w:rsidRPr="004464FA">
        <w:rPr>
          <w:rFonts w:ascii="Times New Roman" w:hAnsi="Times New Roman" w:cs="Times New Roman"/>
          <w:sz w:val="24"/>
          <w:szCs w:val="24"/>
        </w:rPr>
        <w:t>). Ayrıca sokakta yaşayan ve ailesi olmayan çocukların zorla çalıştırıldığı ve madde kullanmaya yöneldiği saptanmıştır</w:t>
      </w:r>
      <w:r>
        <w:rPr>
          <w:rFonts w:ascii="Times New Roman" w:hAnsi="Times New Roman" w:cs="Times New Roman"/>
          <w:sz w:val="24"/>
          <w:szCs w:val="24"/>
        </w:rPr>
        <w:t xml:space="preserve"> </w:t>
      </w:r>
      <w:r w:rsidRPr="004464FA">
        <w:rPr>
          <w:rFonts w:ascii="Times New Roman" w:hAnsi="Times New Roman" w:cs="Times New Roman"/>
          <w:sz w:val="24"/>
          <w:szCs w:val="24"/>
        </w:rPr>
        <w:t>(Aksoy ve Ögel, 2005: 164).</w:t>
      </w:r>
    </w:p>
    <w:p w:rsidR="00C938EB" w:rsidRPr="00450E42" w:rsidRDefault="00450E42" w:rsidP="003A2ED3">
      <w:pPr>
        <w:pStyle w:val="ResimYazs"/>
        <w:spacing w:line="360" w:lineRule="auto"/>
        <w:jc w:val="center"/>
        <w:rPr>
          <w:rFonts w:ascii="Times New Roman" w:hAnsi="Times New Roman" w:cs="Times New Roman"/>
          <w:color w:val="auto"/>
          <w:sz w:val="24"/>
          <w:szCs w:val="24"/>
        </w:rPr>
      </w:pPr>
      <w:bookmarkStart w:id="39" w:name="_Toc3280186"/>
      <w:r w:rsidRPr="00450E42">
        <w:rPr>
          <w:rFonts w:ascii="Times New Roman" w:hAnsi="Times New Roman" w:cs="Times New Roman"/>
          <w:color w:val="auto"/>
          <w:sz w:val="24"/>
          <w:szCs w:val="24"/>
        </w:rPr>
        <w:t>Tablo 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1</w:t>
      </w:r>
      <w:r w:rsidRPr="00450E42">
        <w:rPr>
          <w:rFonts w:ascii="Times New Roman" w:hAnsi="Times New Roman" w:cs="Times New Roman"/>
          <w:color w:val="auto"/>
          <w:sz w:val="24"/>
          <w:szCs w:val="24"/>
        </w:rPr>
        <w:fldChar w:fldCharType="end"/>
      </w:r>
      <w:r w:rsidRPr="00450E42">
        <w:rPr>
          <w:rFonts w:ascii="Times New Roman" w:hAnsi="Times New Roman" w:cs="Times New Roman"/>
          <w:color w:val="auto"/>
          <w:sz w:val="24"/>
          <w:szCs w:val="24"/>
        </w:rPr>
        <w:t>. Bireylerin Tütün Mamulü Kullanma Durumunun Cinsiyet ve Yaş Grubuna Göre Dağılımı 2012, 2014, 2016</w:t>
      </w:r>
      <w:bookmarkEnd w:id="39"/>
    </w:p>
    <w:tbl>
      <w:tblPr>
        <w:tblpPr w:leftFromText="141" w:rightFromText="141" w:vertAnchor="text" w:horzAnchor="margin" w:tblpX="70" w:tblpY="83"/>
        <w:tblW w:w="8725" w:type="dxa"/>
        <w:tblCellMar>
          <w:left w:w="70" w:type="dxa"/>
          <w:right w:w="70" w:type="dxa"/>
        </w:tblCellMar>
        <w:tblLook w:val="04A0" w:firstRow="1" w:lastRow="0" w:firstColumn="1" w:lastColumn="0" w:noHBand="0" w:noVBand="1"/>
      </w:tblPr>
      <w:tblGrid>
        <w:gridCol w:w="1564"/>
        <w:gridCol w:w="194"/>
        <w:gridCol w:w="792"/>
        <w:gridCol w:w="650"/>
        <w:gridCol w:w="751"/>
        <w:gridCol w:w="194"/>
        <w:gridCol w:w="792"/>
        <w:gridCol w:w="650"/>
        <w:gridCol w:w="751"/>
        <w:gridCol w:w="194"/>
        <w:gridCol w:w="792"/>
        <w:gridCol w:w="650"/>
        <w:gridCol w:w="751"/>
      </w:tblGrid>
      <w:tr w:rsidR="00C938EB" w:rsidRPr="006235FE" w:rsidTr="00282A4D">
        <w:trPr>
          <w:trHeight w:val="332"/>
        </w:trPr>
        <w:tc>
          <w:tcPr>
            <w:tcW w:w="156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 xml:space="preserve">[15+ yaş - </w:t>
            </w:r>
            <w:proofErr w:type="spellStart"/>
            <w:r w:rsidRPr="00C30AAE">
              <w:rPr>
                <w:rFonts w:asciiTheme="majorBidi" w:eastAsia="Times New Roman" w:hAnsiTheme="majorBidi" w:cstheme="majorBidi"/>
                <w:sz w:val="18"/>
                <w:szCs w:val="18"/>
                <w:lang w:eastAsia="tr-TR"/>
              </w:rPr>
              <w:t>age</w:t>
            </w:r>
            <w:proofErr w:type="spellEnd"/>
            <w:r w:rsidRPr="00C30AAE">
              <w:rPr>
                <w:rFonts w:asciiTheme="majorBidi" w:eastAsia="Times New Roman" w:hAnsiTheme="majorBidi" w:cstheme="majorBidi"/>
                <w:b/>
                <w:bCs/>
                <w:sz w:val="18"/>
                <w:szCs w:val="18"/>
                <w:lang w:eastAsia="tr-TR"/>
              </w:rPr>
              <w:t>]</w:t>
            </w:r>
          </w:p>
        </w:tc>
        <w:tc>
          <w:tcPr>
            <w:tcW w:w="19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50"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5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19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50"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5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 </w:t>
            </w:r>
          </w:p>
        </w:tc>
        <w:tc>
          <w:tcPr>
            <w:tcW w:w="19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50"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5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w:t>
            </w:r>
          </w:p>
        </w:tc>
      </w:tr>
      <w:tr w:rsidR="00C938EB" w:rsidRPr="006235FE" w:rsidTr="00CD5536">
        <w:trPr>
          <w:trHeight w:val="201"/>
        </w:trPr>
        <w:tc>
          <w:tcPr>
            <w:tcW w:w="156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b/>
                <w:bCs/>
                <w:sz w:val="18"/>
                <w:szCs w:val="18"/>
                <w:lang w:eastAsia="tr-TR"/>
              </w:rPr>
            </w:pP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93"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2012</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93"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93"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2016</w:t>
            </w:r>
          </w:p>
        </w:tc>
      </w:tr>
      <w:tr w:rsidR="00C938EB" w:rsidRPr="006235FE" w:rsidTr="00282A4D">
        <w:trPr>
          <w:trHeight w:val="578"/>
        </w:trPr>
        <w:tc>
          <w:tcPr>
            <w:tcW w:w="156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4" w:space="0" w:color="auto"/>
              <w:right w:val="nil"/>
            </w:tcBorders>
            <w:shd w:val="clear" w:color="auto" w:fill="auto"/>
            <w:vAlign w:val="bottom"/>
            <w:hideMark/>
          </w:tcPr>
          <w:p w:rsidR="00CD5536" w:rsidRDefault="00CD5536" w:rsidP="003A2ED3">
            <w:pPr>
              <w:spacing w:after="0" w:line="360" w:lineRule="auto"/>
              <w:jc w:val="right"/>
              <w:rPr>
                <w:rFonts w:asciiTheme="majorBidi" w:eastAsia="Times New Roman" w:hAnsiTheme="majorBidi" w:cstheme="majorBidi"/>
                <w:b/>
                <w:bCs/>
                <w:sz w:val="18"/>
                <w:szCs w:val="18"/>
                <w:lang w:eastAsia="tr-TR"/>
              </w:rPr>
            </w:pPr>
          </w:p>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50"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5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50"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5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92"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50"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5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r>
      <w:tr w:rsidR="00C938EB" w:rsidRPr="006235FE" w:rsidTr="00282A4D">
        <w:trPr>
          <w:trHeight w:val="564"/>
        </w:trPr>
        <w:tc>
          <w:tcPr>
            <w:tcW w:w="1564" w:type="dxa"/>
            <w:tcBorders>
              <w:top w:val="nil"/>
              <w:left w:val="nil"/>
              <w:bottom w:val="nil"/>
              <w:right w:val="nil"/>
            </w:tcBorders>
            <w:shd w:val="clear" w:color="auto" w:fill="auto"/>
            <w:vAlign w:val="bottom"/>
            <w:hideMark/>
          </w:tcPr>
          <w:p w:rsidR="00C938EB" w:rsidRPr="00567392" w:rsidRDefault="00C938EB" w:rsidP="003A2ED3">
            <w:pPr>
              <w:spacing w:after="0" w:line="360" w:lineRule="auto"/>
              <w:rPr>
                <w:rFonts w:asciiTheme="majorBidi" w:eastAsia="Times New Roman" w:hAnsiTheme="majorBidi" w:cstheme="majorBidi"/>
                <w:sz w:val="20"/>
                <w:szCs w:val="20"/>
                <w:lang w:eastAsia="tr-TR"/>
              </w:rPr>
            </w:pPr>
            <w:r w:rsidRPr="00567392">
              <w:rPr>
                <w:rFonts w:asciiTheme="majorBidi" w:eastAsia="Times New Roman" w:hAnsiTheme="majorBidi" w:cstheme="majorBidi"/>
                <w:b/>
                <w:bCs/>
                <w:sz w:val="20"/>
                <w:szCs w:val="20"/>
                <w:lang w:eastAsia="tr-TR"/>
              </w:rPr>
              <w:t>Her gün kullanan</w:t>
            </w:r>
            <w:r w:rsidRPr="00567392">
              <w:rPr>
                <w:rFonts w:asciiTheme="majorBidi" w:eastAsia="Times New Roman" w:hAnsiTheme="majorBidi" w:cstheme="majorBidi"/>
                <w:sz w:val="20"/>
                <w:szCs w:val="20"/>
                <w:lang w:eastAsia="tr-TR"/>
              </w:rPr>
              <w:br/>
              <w:t xml:space="preserve">Daily </w:t>
            </w:r>
            <w:proofErr w:type="spellStart"/>
            <w:r w:rsidRPr="00567392">
              <w:rPr>
                <w:rFonts w:asciiTheme="majorBidi" w:eastAsia="Times New Roman" w:hAnsiTheme="majorBidi" w:cstheme="majorBidi"/>
                <w:sz w:val="20"/>
                <w:szCs w:val="20"/>
                <w:lang w:eastAsia="tr-TR"/>
              </w:rPr>
              <w:t>smoker</w:t>
            </w:r>
            <w:proofErr w:type="spellEnd"/>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23,2</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35,9</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10,8</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27,3</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41,8</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13,1</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26,5</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40,1</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13,3</w:t>
            </w:r>
          </w:p>
        </w:tc>
      </w:tr>
      <w:tr w:rsidR="00C938EB" w:rsidRPr="006235FE" w:rsidTr="00282A4D">
        <w:trPr>
          <w:trHeight w:val="420"/>
        </w:trPr>
        <w:tc>
          <w:tcPr>
            <w:tcW w:w="156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15-24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14,3</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24,1</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4,6</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18,5</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31,4</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5,7</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18,1</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28,2</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7,8</w:t>
            </w:r>
          </w:p>
        </w:tc>
      </w:tr>
      <w:tr w:rsidR="00C938EB" w:rsidRPr="006235FE" w:rsidTr="00282A4D">
        <w:trPr>
          <w:trHeight w:val="420"/>
        </w:trPr>
        <w:tc>
          <w:tcPr>
            <w:tcW w:w="156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25-34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30,5</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45,9</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14,9</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35,1</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51,2</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18,8</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33,2</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49,6</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16,6</w:t>
            </w:r>
          </w:p>
        </w:tc>
      </w:tr>
      <w:tr w:rsidR="00C938EB" w:rsidRPr="006235FE" w:rsidTr="00282A4D">
        <w:trPr>
          <w:trHeight w:val="420"/>
        </w:trPr>
        <w:tc>
          <w:tcPr>
            <w:tcW w:w="156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35-44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30,9</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44,4</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17,3</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34,9</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49,9</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19,7</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35,2</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50,6</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19,6</w:t>
            </w:r>
          </w:p>
        </w:tc>
      </w:tr>
      <w:tr w:rsidR="00C938EB" w:rsidRPr="006235FE" w:rsidTr="00282A4D">
        <w:trPr>
          <w:trHeight w:val="420"/>
        </w:trPr>
        <w:tc>
          <w:tcPr>
            <w:tcW w:w="156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45-54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27,7</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42,0</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13,4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32,7</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48,7</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16,5</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31,6</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45,3</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17,7</w:t>
            </w:r>
          </w:p>
        </w:tc>
      </w:tr>
      <w:tr w:rsidR="00C938EB" w:rsidRPr="006235FE" w:rsidTr="00282A4D">
        <w:trPr>
          <w:trHeight w:val="420"/>
        </w:trPr>
        <w:tc>
          <w:tcPr>
            <w:tcW w:w="156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55-64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17,4</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27,9</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7,4</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24,0</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38,2</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10,2</w:t>
            </w:r>
          </w:p>
        </w:tc>
        <w:tc>
          <w:tcPr>
            <w:tcW w:w="19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22,8</w:t>
            </w:r>
          </w:p>
        </w:tc>
        <w:tc>
          <w:tcPr>
            <w:tcW w:w="650"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35,0</w:t>
            </w:r>
          </w:p>
        </w:tc>
        <w:tc>
          <w:tcPr>
            <w:tcW w:w="75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10,9</w:t>
            </w:r>
          </w:p>
        </w:tc>
      </w:tr>
      <w:tr w:rsidR="00C938EB" w:rsidRPr="006235FE" w:rsidTr="00282A4D">
        <w:trPr>
          <w:trHeight w:val="420"/>
        </w:trPr>
        <w:tc>
          <w:tcPr>
            <w:tcW w:w="1564" w:type="dxa"/>
            <w:tcBorders>
              <w:top w:val="nil"/>
              <w:left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65-74</w:t>
            </w:r>
          </w:p>
        </w:tc>
        <w:tc>
          <w:tcPr>
            <w:tcW w:w="194"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10,1</w:t>
            </w:r>
          </w:p>
        </w:tc>
        <w:tc>
          <w:tcPr>
            <w:tcW w:w="650"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17,8</w:t>
            </w:r>
          </w:p>
        </w:tc>
        <w:tc>
          <w:tcPr>
            <w:tcW w:w="75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3,8</w:t>
            </w:r>
          </w:p>
        </w:tc>
        <w:tc>
          <w:tcPr>
            <w:tcW w:w="194"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12,1</w:t>
            </w:r>
          </w:p>
        </w:tc>
        <w:tc>
          <w:tcPr>
            <w:tcW w:w="650"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22,4</w:t>
            </w:r>
          </w:p>
        </w:tc>
        <w:tc>
          <w:tcPr>
            <w:tcW w:w="75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3,4</w:t>
            </w:r>
          </w:p>
        </w:tc>
        <w:tc>
          <w:tcPr>
            <w:tcW w:w="194"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13,5</w:t>
            </w:r>
          </w:p>
        </w:tc>
        <w:tc>
          <w:tcPr>
            <w:tcW w:w="650"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24,2</w:t>
            </w:r>
          </w:p>
        </w:tc>
        <w:tc>
          <w:tcPr>
            <w:tcW w:w="75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4,4</w:t>
            </w:r>
          </w:p>
        </w:tc>
      </w:tr>
      <w:tr w:rsidR="00C938EB" w:rsidRPr="006235FE" w:rsidTr="00282A4D">
        <w:trPr>
          <w:trHeight w:val="420"/>
        </w:trPr>
        <w:tc>
          <w:tcPr>
            <w:tcW w:w="1564" w:type="dxa"/>
            <w:tcBorders>
              <w:top w:val="nil"/>
              <w:left w:val="nil"/>
              <w:bottom w:val="single" w:sz="4" w:space="0" w:color="auto"/>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75+</w:t>
            </w:r>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5,6</w:t>
            </w:r>
          </w:p>
        </w:tc>
        <w:tc>
          <w:tcPr>
            <w:tcW w:w="650"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12,6</w:t>
            </w:r>
          </w:p>
        </w:tc>
        <w:tc>
          <w:tcPr>
            <w:tcW w:w="75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0,8</w:t>
            </w:r>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5,0</w:t>
            </w:r>
          </w:p>
        </w:tc>
        <w:tc>
          <w:tcPr>
            <w:tcW w:w="650"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8,9</w:t>
            </w:r>
          </w:p>
        </w:tc>
        <w:tc>
          <w:tcPr>
            <w:tcW w:w="75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2,4</w:t>
            </w:r>
          </w:p>
        </w:tc>
        <w:tc>
          <w:tcPr>
            <w:tcW w:w="19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92"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4,8</w:t>
            </w:r>
          </w:p>
        </w:tc>
        <w:tc>
          <w:tcPr>
            <w:tcW w:w="650"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10,7</w:t>
            </w:r>
          </w:p>
        </w:tc>
        <w:tc>
          <w:tcPr>
            <w:tcW w:w="75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w:t>
            </w:r>
          </w:p>
        </w:tc>
      </w:tr>
    </w:tbl>
    <w:p w:rsidR="00C938EB" w:rsidRPr="005D7F44" w:rsidRDefault="00C938EB" w:rsidP="003A2ED3">
      <w:pPr>
        <w:tabs>
          <w:tab w:val="left" w:pos="225"/>
        </w:tabs>
        <w:spacing w:line="360" w:lineRule="auto"/>
        <w:rPr>
          <w:rFonts w:ascii="Times New Roman" w:hAnsi="Times New Roman" w:cs="Times New Roman"/>
          <w:sz w:val="20"/>
          <w:szCs w:val="20"/>
        </w:rPr>
      </w:pPr>
      <w:r w:rsidRPr="005D7F44">
        <w:rPr>
          <w:rFonts w:ascii="Times New Roman" w:hAnsi="Times New Roman" w:cs="Times New Roman"/>
          <w:b/>
          <w:bCs/>
          <w:sz w:val="20"/>
          <w:szCs w:val="20"/>
        </w:rPr>
        <w:t xml:space="preserve">Kaynak: </w:t>
      </w:r>
      <w:r w:rsidRPr="005D7F44">
        <w:rPr>
          <w:rFonts w:ascii="Times New Roman" w:hAnsi="Times New Roman" w:cs="Times New Roman"/>
          <w:sz w:val="20"/>
          <w:szCs w:val="20"/>
        </w:rPr>
        <w:t xml:space="preserve">Türkiye Sağlık Araştırması </w:t>
      </w:r>
    </w:p>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b/>
          <w:bCs/>
          <w:sz w:val="24"/>
          <w:szCs w:val="24"/>
        </w:rPr>
        <w:tab/>
      </w:r>
      <w:r>
        <w:rPr>
          <w:rFonts w:ascii="Times New Roman" w:hAnsi="Times New Roman" w:cs="Times New Roman"/>
          <w:sz w:val="24"/>
          <w:szCs w:val="24"/>
        </w:rPr>
        <w:t>Türkiye Sağlık Araştırması’nın yayınladığı rapora göre 2014 yılında sigara kullanma oranı yükselmesine rağmen 2016 yılında az bir düşüş yaşamıştır. Gençlerde sigara kullanım oranı yükselmektedir. En çok kullanım oranı ise orta yaş grubundadır. Kadınlarda sigara içme oranı da sürekli olarak artmaktadır</w:t>
      </w:r>
      <w:r w:rsidR="000617D1">
        <w:rPr>
          <w:rFonts w:ascii="Times New Roman" w:hAnsi="Times New Roman" w:cs="Times New Roman"/>
          <w:sz w:val="24"/>
          <w:szCs w:val="24"/>
        </w:rPr>
        <w:t xml:space="preserve"> (TÜİK, 2018)</w:t>
      </w:r>
      <w:r>
        <w:rPr>
          <w:rFonts w:ascii="Times New Roman" w:hAnsi="Times New Roman" w:cs="Times New Roman"/>
          <w:sz w:val="24"/>
          <w:szCs w:val="24"/>
        </w:rPr>
        <w:t>.</w:t>
      </w:r>
    </w:p>
    <w:p w:rsidR="00C938EB" w:rsidRDefault="00C938EB" w:rsidP="003A2ED3">
      <w:pPr>
        <w:spacing w:line="360" w:lineRule="auto"/>
        <w:jc w:val="both"/>
        <w:rPr>
          <w:rFonts w:ascii="Times New Roman" w:hAnsi="Times New Roman" w:cs="Times New Roman"/>
          <w:b/>
          <w:bCs/>
          <w:sz w:val="24"/>
          <w:szCs w:val="24"/>
        </w:rPr>
      </w:pPr>
    </w:p>
    <w:p w:rsidR="00C938EB" w:rsidRDefault="00C938EB" w:rsidP="003A2ED3">
      <w:pPr>
        <w:spacing w:line="360" w:lineRule="auto"/>
        <w:jc w:val="both"/>
        <w:rPr>
          <w:rFonts w:ascii="Times New Roman" w:hAnsi="Times New Roman" w:cs="Times New Roman"/>
          <w:b/>
          <w:bCs/>
          <w:sz w:val="24"/>
          <w:szCs w:val="24"/>
        </w:rPr>
      </w:pPr>
    </w:p>
    <w:p w:rsidR="00C938EB" w:rsidRDefault="00C938EB" w:rsidP="003A2ED3">
      <w:pPr>
        <w:spacing w:line="360" w:lineRule="auto"/>
        <w:jc w:val="both"/>
        <w:rPr>
          <w:rFonts w:ascii="Times New Roman" w:hAnsi="Times New Roman" w:cs="Times New Roman"/>
          <w:b/>
          <w:bCs/>
          <w:sz w:val="24"/>
          <w:szCs w:val="24"/>
        </w:rPr>
      </w:pPr>
    </w:p>
    <w:p w:rsidR="00C938EB" w:rsidRPr="00450E42" w:rsidRDefault="00450E42" w:rsidP="003A2ED3">
      <w:pPr>
        <w:pStyle w:val="ResimYazs"/>
        <w:spacing w:line="360" w:lineRule="auto"/>
        <w:jc w:val="center"/>
        <w:rPr>
          <w:rFonts w:ascii="Times New Roman" w:hAnsi="Times New Roman" w:cs="Times New Roman"/>
          <w:bCs w:val="0"/>
          <w:color w:val="auto"/>
          <w:sz w:val="24"/>
          <w:szCs w:val="24"/>
        </w:rPr>
      </w:pPr>
      <w:bookmarkStart w:id="40" w:name="_Toc3280187"/>
      <w:r w:rsidRPr="00450E42">
        <w:rPr>
          <w:rFonts w:ascii="Times New Roman" w:hAnsi="Times New Roman" w:cs="Times New Roman"/>
          <w:color w:val="auto"/>
          <w:sz w:val="24"/>
          <w:szCs w:val="24"/>
        </w:rPr>
        <w:lastRenderedPageBreak/>
        <w:t xml:space="preserve">Tablo </w:t>
      </w:r>
      <w:r>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2</w:t>
      </w:r>
      <w:r w:rsidRPr="00450E4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Bireylerin Alkol Kullanma Durumunun </w:t>
      </w:r>
      <w:r w:rsidR="004A6C0A">
        <w:rPr>
          <w:rFonts w:ascii="Times New Roman" w:hAnsi="Times New Roman" w:cs="Times New Roman"/>
          <w:color w:val="auto"/>
          <w:sz w:val="24"/>
          <w:szCs w:val="24"/>
        </w:rPr>
        <w:t>Cinsiyet v</w:t>
      </w:r>
      <w:r w:rsidRPr="00450E42">
        <w:rPr>
          <w:rFonts w:ascii="Times New Roman" w:hAnsi="Times New Roman" w:cs="Times New Roman"/>
          <w:color w:val="auto"/>
          <w:sz w:val="24"/>
          <w:szCs w:val="24"/>
        </w:rPr>
        <w:t>e Yaş Grubuna Göre Dağılımı 2012, 2014, 2016</w:t>
      </w:r>
      <w:bookmarkEnd w:id="40"/>
    </w:p>
    <w:tbl>
      <w:tblPr>
        <w:tblpPr w:leftFromText="141" w:rightFromText="141" w:vertAnchor="text" w:horzAnchor="margin" w:tblpX="212" w:tblpY="151"/>
        <w:tblW w:w="8592" w:type="dxa"/>
        <w:tblCellMar>
          <w:left w:w="70" w:type="dxa"/>
          <w:right w:w="70" w:type="dxa"/>
        </w:tblCellMar>
        <w:tblLook w:val="04A0" w:firstRow="1" w:lastRow="0" w:firstColumn="1" w:lastColumn="0" w:noHBand="0" w:noVBand="1"/>
      </w:tblPr>
      <w:tblGrid>
        <w:gridCol w:w="1514"/>
        <w:gridCol w:w="192"/>
        <w:gridCol w:w="781"/>
        <w:gridCol w:w="644"/>
        <w:gridCol w:w="741"/>
        <w:gridCol w:w="193"/>
        <w:gridCol w:w="781"/>
        <w:gridCol w:w="645"/>
        <w:gridCol w:w="741"/>
        <w:gridCol w:w="193"/>
        <w:gridCol w:w="781"/>
        <w:gridCol w:w="645"/>
        <w:gridCol w:w="741"/>
      </w:tblGrid>
      <w:tr w:rsidR="00C938EB" w:rsidRPr="006235FE" w:rsidTr="00282A4D">
        <w:trPr>
          <w:trHeight w:val="259"/>
        </w:trPr>
        <w:tc>
          <w:tcPr>
            <w:tcW w:w="151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 xml:space="preserve">[15+ yaş - </w:t>
            </w:r>
            <w:proofErr w:type="spellStart"/>
            <w:r w:rsidRPr="00C30AAE">
              <w:rPr>
                <w:rFonts w:asciiTheme="majorBidi" w:eastAsia="Times New Roman" w:hAnsiTheme="majorBidi" w:cstheme="majorBidi"/>
                <w:sz w:val="18"/>
                <w:szCs w:val="18"/>
                <w:lang w:eastAsia="tr-TR"/>
              </w:rPr>
              <w:t>age</w:t>
            </w:r>
            <w:proofErr w:type="spellEnd"/>
            <w:r w:rsidRPr="00C30AAE">
              <w:rPr>
                <w:rFonts w:asciiTheme="majorBidi" w:eastAsia="Times New Roman" w:hAnsiTheme="majorBidi" w:cstheme="majorBidi"/>
                <w:b/>
                <w:bCs/>
                <w:sz w:val="18"/>
                <w:szCs w:val="18"/>
                <w:lang w:eastAsia="tr-TR"/>
              </w:rPr>
              <w:t>]</w:t>
            </w:r>
          </w:p>
        </w:tc>
        <w:tc>
          <w:tcPr>
            <w:tcW w:w="192"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44"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193"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45"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 </w:t>
            </w:r>
          </w:p>
        </w:tc>
        <w:tc>
          <w:tcPr>
            <w:tcW w:w="193"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645"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w:t>
            </w:r>
          </w:p>
        </w:tc>
      </w:tr>
      <w:tr w:rsidR="00C938EB" w:rsidRPr="006235FE" w:rsidTr="00282A4D">
        <w:trPr>
          <w:trHeight w:val="331"/>
        </w:trPr>
        <w:tc>
          <w:tcPr>
            <w:tcW w:w="151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b/>
                <w:bCs/>
                <w:sz w:val="18"/>
                <w:szCs w:val="18"/>
                <w:lang w:eastAsia="tr-TR"/>
              </w:rPr>
            </w:pP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66"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2012</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67"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2014</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center"/>
              <w:rPr>
                <w:rFonts w:asciiTheme="majorBidi" w:eastAsia="Times New Roman" w:hAnsiTheme="majorBidi" w:cstheme="majorBidi"/>
                <w:sz w:val="18"/>
                <w:szCs w:val="18"/>
                <w:lang w:eastAsia="tr-TR"/>
              </w:rPr>
            </w:pPr>
          </w:p>
        </w:tc>
        <w:tc>
          <w:tcPr>
            <w:tcW w:w="2167" w:type="dxa"/>
            <w:gridSpan w:val="3"/>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center"/>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2016</w:t>
            </w:r>
          </w:p>
        </w:tc>
      </w:tr>
      <w:tr w:rsidR="00C938EB" w:rsidRPr="006235FE" w:rsidTr="00282A4D">
        <w:trPr>
          <w:trHeight w:val="561"/>
        </w:trPr>
        <w:tc>
          <w:tcPr>
            <w:tcW w:w="151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192"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D5536" w:rsidRDefault="00CD5536" w:rsidP="003A2ED3">
            <w:pPr>
              <w:spacing w:after="0" w:line="360" w:lineRule="auto"/>
              <w:jc w:val="right"/>
              <w:rPr>
                <w:rFonts w:asciiTheme="majorBidi" w:eastAsia="Times New Roman" w:hAnsiTheme="majorBidi" w:cstheme="majorBidi"/>
                <w:b/>
                <w:bCs/>
                <w:sz w:val="18"/>
                <w:szCs w:val="18"/>
                <w:lang w:eastAsia="tr-TR"/>
              </w:rPr>
            </w:pPr>
          </w:p>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44"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c>
          <w:tcPr>
            <w:tcW w:w="193"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45"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c>
          <w:tcPr>
            <w:tcW w:w="193"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Toplam</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Total</w:t>
            </w:r>
          </w:p>
        </w:tc>
        <w:tc>
          <w:tcPr>
            <w:tcW w:w="645"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Erkek</w:t>
            </w:r>
            <w:r w:rsidRPr="00C30AAE">
              <w:rPr>
                <w:rFonts w:asciiTheme="majorBidi" w:eastAsia="Times New Roman" w:hAnsiTheme="majorBidi" w:cstheme="majorBidi"/>
                <w:b/>
                <w:bCs/>
                <w:sz w:val="18"/>
                <w:szCs w:val="18"/>
                <w:lang w:eastAsia="tr-TR"/>
              </w:rPr>
              <w:br/>
            </w:r>
            <w:r w:rsidRPr="00C30AAE">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Kadın</w:t>
            </w:r>
            <w:r w:rsidRPr="00C30AAE">
              <w:rPr>
                <w:rFonts w:asciiTheme="majorBidi" w:eastAsia="Times New Roman" w:hAnsiTheme="majorBidi" w:cstheme="majorBidi"/>
                <w:b/>
                <w:bCs/>
                <w:sz w:val="18"/>
                <w:szCs w:val="18"/>
                <w:lang w:eastAsia="tr-TR"/>
              </w:rPr>
              <w:br/>
            </w:r>
            <w:proofErr w:type="spellStart"/>
            <w:r w:rsidRPr="00C30AAE">
              <w:rPr>
                <w:rFonts w:asciiTheme="majorBidi" w:eastAsia="Times New Roman" w:hAnsiTheme="majorBidi" w:cstheme="majorBidi"/>
                <w:sz w:val="18"/>
                <w:szCs w:val="18"/>
                <w:lang w:eastAsia="tr-TR"/>
              </w:rPr>
              <w:t>Female</w:t>
            </w:r>
            <w:proofErr w:type="spellEnd"/>
          </w:p>
        </w:tc>
      </w:tr>
      <w:tr w:rsidR="00C938EB" w:rsidRPr="006235FE" w:rsidTr="00282A4D">
        <w:trPr>
          <w:trHeight w:val="532"/>
        </w:trPr>
        <w:tc>
          <w:tcPr>
            <w:tcW w:w="1514" w:type="dxa"/>
            <w:tcBorders>
              <w:top w:val="nil"/>
              <w:left w:val="nil"/>
              <w:bottom w:val="nil"/>
              <w:right w:val="nil"/>
            </w:tcBorders>
            <w:shd w:val="clear" w:color="auto" w:fill="auto"/>
            <w:vAlign w:val="bottom"/>
            <w:hideMark/>
          </w:tcPr>
          <w:p w:rsidR="00C938EB" w:rsidRPr="00567392" w:rsidRDefault="00C938EB" w:rsidP="003A2ED3">
            <w:pPr>
              <w:spacing w:after="0" w:line="360" w:lineRule="auto"/>
              <w:rPr>
                <w:rFonts w:asciiTheme="majorBidi" w:eastAsia="Times New Roman" w:hAnsiTheme="majorBidi" w:cstheme="majorBidi"/>
                <w:sz w:val="20"/>
                <w:szCs w:val="20"/>
                <w:lang w:eastAsia="tr-TR"/>
              </w:rPr>
            </w:pPr>
            <w:r w:rsidRPr="00567392">
              <w:rPr>
                <w:rFonts w:asciiTheme="majorBidi" w:eastAsia="Times New Roman" w:hAnsiTheme="majorBidi" w:cstheme="majorBidi"/>
                <w:b/>
                <w:bCs/>
                <w:sz w:val="20"/>
                <w:szCs w:val="20"/>
                <w:lang w:eastAsia="tr-TR"/>
              </w:rPr>
              <w:t>Kullanan</w:t>
            </w:r>
            <w:r w:rsidRPr="00567392">
              <w:rPr>
                <w:rFonts w:asciiTheme="majorBidi" w:eastAsia="Times New Roman" w:hAnsiTheme="majorBidi" w:cstheme="majorBidi"/>
                <w:sz w:val="20"/>
                <w:szCs w:val="20"/>
                <w:lang w:eastAsia="tr-TR"/>
              </w:rPr>
              <w:br/>
            </w:r>
            <w:proofErr w:type="spellStart"/>
            <w:r w:rsidRPr="00567392">
              <w:rPr>
                <w:rFonts w:asciiTheme="majorBidi" w:eastAsia="Times New Roman" w:hAnsiTheme="majorBidi" w:cstheme="majorBidi"/>
                <w:sz w:val="20"/>
                <w:szCs w:val="20"/>
                <w:lang w:eastAsia="tr-TR"/>
              </w:rPr>
              <w:t>Consumes</w:t>
            </w:r>
            <w:proofErr w:type="spellEnd"/>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10,4</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17,2</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3,8</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14,9</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24,3</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5,8</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12,2</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19,3</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5,3</w:t>
            </w:r>
          </w:p>
        </w:tc>
      </w:tr>
      <w:tr w:rsidR="00C938EB" w:rsidRPr="006235FE" w:rsidTr="00282A4D">
        <w:trPr>
          <w:trHeight w:val="359"/>
        </w:trPr>
        <w:tc>
          <w:tcPr>
            <w:tcW w:w="151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15-24</w:t>
            </w: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7,4</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11,7</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3,2</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13,3</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20,9</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5,8</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9,3</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13,1</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5,4</w:t>
            </w:r>
          </w:p>
        </w:tc>
      </w:tr>
      <w:tr w:rsidR="00C938EB" w:rsidRPr="006235FE" w:rsidTr="00282A4D">
        <w:trPr>
          <w:trHeight w:val="359"/>
        </w:trPr>
        <w:tc>
          <w:tcPr>
            <w:tcW w:w="151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25-34</w:t>
            </w: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14,0</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21,7</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6,2</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20,5</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31,0</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10,0</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16,5</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24,1</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8,7</w:t>
            </w:r>
          </w:p>
        </w:tc>
      </w:tr>
      <w:tr w:rsidR="00C938EB" w:rsidRPr="006235FE" w:rsidTr="00282A4D">
        <w:trPr>
          <w:trHeight w:val="359"/>
        </w:trPr>
        <w:tc>
          <w:tcPr>
            <w:tcW w:w="151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35-44</w:t>
            </w: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13,1</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21,2</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5,0</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17,1</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27,4</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6,7</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15,9</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25,2</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6,4</w:t>
            </w:r>
          </w:p>
        </w:tc>
      </w:tr>
      <w:tr w:rsidR="00C938EB" w:rsidRPr="006235FE" w:rsidTr="00282A4D">
        <w:trPr>
          <w:trHeight w:val="359"/>
        </w:trPr>
        <w:tc>
          <w:tcPr>
            <w:tcW w:w="151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45-54</w:t>
            </w: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11,9</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20,3</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3,5</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15,2</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25,6</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4,7</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11,5</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19,2</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3,7</w:t>
            </w:r>
          </w:p>
        </w:tc>
      </w:tr>
      <w:tr w:rsidR="00C938EB" w:rsidRPr="006235FE" w:rsidTr="00282A4D">
        <w:trPr>
          <w:trHeight w:val="359"/>
        </w:trPr>
        <w:tc>
          <w:tcPr>
            <w:tcW w:w="1514" w:type="dxa"/>
            <w:tcBorders>
              <w:top w:val="nil"/>
              <w:left w:val="nil"/>
              <w:bottom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55-64</w:t>
            </w:r>
          </w:p>
        </w:tc>
        <w:tc>
          <w:tcPr>
            <w:tcW w:w="192"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8,4</w:t>
            </w:r>
          </w:p>
        </w:tc>
        <w:tc>
          <w:tcPr>
            <w:tcW w:w="644"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15,2</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1,9</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12,6</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22,6</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2,9</w:t>
            </w:r>
          </w:p>
        </w:tc>
        <w:tc>
          <w:tcPr>
            <w:tcW w:w="193"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11,6</w:t>
            </w:r>
          </w:p>
        </w:tc>
        <w:tc>
          <w:tcPr>
            <w:tcW w:w="645"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19,7</w:t>
            </w:r>
          </w:p>
        </w:tc>
        <w:tc>
          <w:tcPr>
            <w:tcW w:w="741" w:type="dxa"/>
            <w:tcBorders>
              <w:top w:val="nil"/>
              <w:left w:val="nil"/>
              <w:bottom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3,8</w:t>
            </w:r>
          </w:p>
        </w:tc>
      </w:tr>
      <w:tr w:rsidR="00C938EB" w:rsidRPr="006235FE" w:rsidTr="00282A4D">
        <w:trPr>
          <w:trHeight w:val="359"/>
        </w:trPr>
        <w:tc>
          <w:tcPr>
            <w:tcW w:w="1514" w:type="dxa"/>
            <w:tcBorders>
              <w:top w:val="nil"/>
              <w:left w:val="nil"/>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65-74</w:t>
            </w:r>
          </w:p>
        </w:tc>
        <w:tc>
          <w:tcPr>
            <w:tcW w:w="192"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4,0</w:t>
            </w:r>
          </w:p>
        </w:tc>
        <w:tc>
          <w:tcPr>
            <w:tcW w:w="644"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8,2</w:t>
            </w:r>
          </w:p>
        </w:tc>
        <w:tc>
          <w:tcPr>
            <w:tcW w:w="74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0,6</w:t>
            </w:r>
          </w:p>
        </w:tc>
        <w:tc>
          <w:tcPr>
            <w:tcW w:w="193"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5,8</w:t>
            </w:r>
          </w:p>
        </w:tc>
        <w:tc>
          <w:tcPr>
            <w:tcW w:w="645"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11,2</w:t>
            </w:r>
          </w:p>
        </w:tc>
        <w:tc>
          <w:tcPr>
            <w:tcW w:w="74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1,3</w:t>
            </w:r>
          </w:p>
        </w:tc>
        <w:tc>
          <w:tcPr>
            <w:tcW w:w="193"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5,9</w:t>
            </w:r>
          </w:p>
        </w:tc>
        <w:tc>
          <w:tcPr>
            <w:tcW w:w="645"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11,5</w:t>
            </w:r>
          </w:p>
        </w:tc>
        <w:tc>
          <w:tcPr>
            <w:tcW w:w="741" w:type="dxa"/>
            <w:tcBorders>
              <w:top w:val="nil"/>
              <w:left w:val="nil"/>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1,0</w:t>
            </w:r>
          </w:p>
        </w:tc>
      </w:tr>
      <w:tr w:rsidR="00C938EB" w:rsidRPr="006235FE" w:rsidTr="00282A4D">
        <w:trPr>
          <w:trHeight w:val="359"/>
        </w:trPr>
        <w:tc>
          <w:tcPr>
            <w:tcW w:w="1514" w:type="dxa"/>
            <w:tcBorders>
              <w:top w:val="nil"/>
              <w:left w:val="nil"/>
              <w:bottom w:val="single" w:sz="4" w:space="0" w:color="auto"/>
              <w:right w:val="nil"/>
            </w:tcBorders>
            <w:shd w:val="clear" w:color="auto" w:fill="auto"/>
            <w:noWrap/>
            <w:vAlign w:val="bottom"/>
            <w:hideMark/>
          </w:tcPr>
          <w:p w:rsidR="00C938EB" w:rsidRPr="00567392" w:rsidRDefault="00C938EB" w:rsidP="003A2ED3">
            <w:pPr>
              <w:spacing w:after="0" w:line="360" w:lineRule="auto"/>
              <w:rPr>
                <w:rFonts w:asciiTheme="majorBidi" w:eastAsia="Times New Roman" w:hAnsiTheme="majorBidi" w:cstheme="majorBidi"/>
                <w:b/>
                <w:bCs/>
                <w:sz w:val="20"/>
                <w:szCs w:val="20"/>
                <w:lang w:eastAsia="tr-TR"/>
              </w:rPr>
            </w:pPr>
            <w:r w:rsidRPr="00567392">
              <w:rPr>
                <w:rFonts w:asciiTheme="majorBidi" w:eastAsia="Times New Roman" w:hAnsiTheme="majorBidi" w:cstheme="majorBidi"/>
                <w:b/>
                <w:bCs/>
                <w:sz w:val="20"/>
                <w:szCs w:val="20"/>
                <w:lang w:eastAsia="tr-TR"/>
              </w:rPr>
              <w:t>75+</w:t>
            </w:r>
          </w:p>
        </w:tc>
        <w:tc>
          <w:tcPr>
            <w:tcW w:w="192"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1,3</w:t>
            </w:r>
          </w:p>
        </w:tc>
        <w:tc>
          <w:tcPr>
            <w:tcW w:w="644"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3,0</w:t>
            </w:r>
          </w:p>
        </w:tc>
        <w:tc>
          <w:tcPr>
            <w:tcW w:w="74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0,1</w:t>
            </w:r>
          </w:p>
        </w:tc>
        <w:tc>
          <w:tcPr>
            <w:tcW w:w="193"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2,0</w:t>
            </w:r>
          </w:p>
        </w:tc>
        <w:tc>
          <w:tcPr>
            <w:tcW w:w="645"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4,4</w:t>
            </w:r>
          </w:p>
        </w:tc>
        <w:tc>
          <w:tcPr>
            <w:tcW w:w="74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0,5</w:t>
            </w:r>
          </w:p>
        </w:tc>
        <w:tc>
          <w:tcPr>
            <w:tcW w:w="193"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b/>
                <w:bCs/>
                <w:sz w:val="18"/>
                <w:szCs w:val="18"/>
                <w:lang w:eastAsia="tr-TR"/>
              </w:rPr>
            </w:pPr>
            <w:r w:rsidRPr="00C30AAE">
              <w:rPr>
                <w:rFonts w:asciiTheme="majorBidi" w:eastAsia="Times New Roman" w:hAnsiTheme="majorBidi" w:cstheme="majorBidi"/>
                <w:b/>
                <w:bCs/>
                <w:sz w:val="18"/>
                <w:szCs w:val="18"/>
                <w:lang w:eastAsia="tr-TR"/>
              </w:rPr>
              <w:t>2,5</w:t>
            </w:r>
          </w:p>
        </w:tc>
        <w:tc>
          <w:tcPr>
            <w:tcW w:w="645"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5,5</w:t>
            </w:r>
          </w:p>
        </w:tc>
        <w:tc>
          <w:tcPr>
            <w:tcW w:w="741" w:type="dxa"/>
            <w:tcBorders>
              <w:top w:val="nil"/>
              <w:left w:val="nil"/>
              <w:bottom w:val="single" w:sz="4" w:space="0" w:color="auto"/>
              <w:right w:val="nil"/>
            </w:tcBorders>
            <w:shd w:val="clear" w:color="auto" w:fill="auto"/>
            <w:noWrap/>
            <w:vAlign w:val="bottom"/>
            <w:hideMark/>
          </w:tcPr>
          <w:p w:rsidR="00C938EB" w:rsidRPr="00C30AAE" w:rsidRDefault="00C938EB" w:rsidP="003A2ED3">
            <w:pPr>
              <w:spacing w:after="0" w:line="360" w:lineRule="auto"/>
              <w:jc w:val="right"/>
              <w:rPr>
                <w:rFonts w:asciiTheme="majorBidi" w:eastAsia="Times New Roman" w:hAnsiTheme="majorBidi" w:cstheme="majorBidi"/>
                <w:sz w:val="18"/>
                <w:szCs w:val="18"/>
                <w:lang w:eastAsia="tr-TR"/>
              </w:rPr>
            </w:pPr>
            <w:r w:rsidRPr="00C30AAE">
              <w:rPr>
                <w:rFonts w:asciiTheme="majorBidi" w:eastAsia="Times New Roman" w:hAnsiTheme="majorBidi" w:cstheme="majorBidi"/>
                <w:sz w:val="18"/>
                <w:szCs w:val="18"/>
                <w:lang w:eastAsia="tr-TR"/>
              </w:rPr>
              <w:t>0,6</w:t>
            </w:r>
          </w:p>
        </w:tc>
      </w:tr>
    </w:tbl>
    <w:p w:rsidR="00C938EB" w:rsidRPr="005D7F44" w:rsidRDefault="00282A4D" w:rsidP="003A2ED3">
      <w:pPr>
        <w:spacing w:line="360" w:lineRule="auto"/>
        <w:rPr>
          <w:rFonts w:ascii="Times New Roman" w:hAnsi="Times New Roman" w:cs="Times New Roman"/>
          <w:sz w:val="20"/>
          <w:szCs w:val="20"/>
        </w:rPr>
      </w:pPr>
      <w:r>
        <w:rPr>
          <w:rFonts w:ascii="Times New Roman" w:hAnsi="Times New Roman" w:cs="Times New Roman"/>
          <w:b/>
          <w:bCs/>
          <w:sz w:val="20"/>
          <w:szCs w:val="20"/>
        </w:rPr>
        <w:t xml:space="preserve">   </w:t>
      </w:r>
      <w:r w:rsidR="00C938EB" w:rsidRPr="005D7F44">
        <w:rPr>
          <w:rFonts w:ascii="Times New Roman" w:hAnsi="Times New Roman" w:cs="Times New Roman"/>
          <w:b/>
          <w:bCs/>
          <w:sz w:val="20"/>
          <w:szCs w:val="20"/>
        </w:rPr>
        <w:t>Kaynak:</w:t>
      </w:r>
      <w:r w:rsidR="00C938EB" w:rsidRPr="005D7F44">
        <w:rPr>
          <w:rFonts w:ascii="Times New Roman" w:hAnsi="Times New Roman" w:cs="Times New Roman"/>
          <w:sz w:val="20"/>
          <w:szCs w:val="20"/>
        </w:rPr>
        <w:t xml:space="preserve"> Türkiye Sağlık Araştırması</w:t>
      </w:r>
    </w:p>
    <w:p w:rsidR="00C938EB" w:rsidRDefault="00C938EB" w:rsidP="003A2ED3">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Türkiye Sağlık Araştırması’nın yayınladığı rapora göre hem kadınlarda hem de erkeklerde alkol kullanım oranı en fazla 2014 yılında olmuştur. En çok kullanım ora</w:t>
      </w:r>
      <w:r w:rsidR="00D06CB7">
        <w:rPr>
          <w:rFonts w:ascii="Times New Roman" w:hAnsi="Times New Roman" w:cs="Times New Roman"/>
          <w:sz w:val="24"/>
          <w:szCs w:val="24"/>
        </w:rPr>
        <w:t>nı da genç yetişkin kişilerdedir</w:t>
      </w:r>
      <w:r>
        <w:rPr>
          <w:rFonts w:ascii="Times New Roman" w:hAnsi="Times New Roman" w:cs="Times New Roman"/>
          <w:sz w:val="24"/>
          <w:szCs w:val="24"/>
        </w:rPr>
        <w:t>. Gençlerdeki alkol kullanım oranının yüksek olması endişe vericidir</w:t>
      </w:r>
      <w:r w:rsidR="006809FC">
        <w:rPr>
          <w:rFonts w:ascii="Times New Roman" w:hAnsi="Times New Roman" w:cs="Times New Roman"/>
          <w:sz w:val="24"/>
          <w:szCs w:val="24"/>
        </w:rPr>
        <w:t xml:space="preserve"> (TÜİK, 2018)</w:t>
      </w:r>
      <w:r>
        <w:rPr>
          <w:rFonts w:ascii="Times New Roman" w:hAnsi="Times New Roman" w:cs="Times New Roman"/>
          <w:sz w:val="24"/>
          <w:szCs w:val="24"/>
        </w:rPr>
        <w:t>.</w:t>
      </w:r>
    </w:p>
    <w:p w:rsidR="00C938EB" w:rsidRPr="004464FA" w:rsidRDefault="00C938EB" w:rsidP="00C30AAE">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Madde kullanımının çoğunluğunu erkekler oluşturmasına rağmen ekonomik düzeyi yüksek olan kadınların ve kız öğrencilerin de hap ve esrar kullandığı ortaya çıkmıştır. Madde kullananların eğitim düzeyi, kullanılan maddenin çeşidine göre farklılık gösterebilmektedir. Eğitim düzeyi ve ortalama refah yaşama endeksi düşük olan bireylerin maddenin ucuzluğundan ve temininin kolay olmasından dolayı hap ve esrar kullanımına yöneldiği, eğitim düzeyi ve ekonomik düzeyleri yüksek olan bireylerin ise daha pahalı maddeler olan eroin ve kokain maddelerine yöneldiği görülmektedir. Türkiye’de madde bağımlılarının genel olarak herhangi bir işte çalışmadıkları, çalışanların serbest meslekle uğraştığı, devlet memurlarının çok az olduğu söylenmektedir. Çalışan bağımlıların madde kullanımının olumsuz etkilerinden dolayı işlerine odaklanamadıkları ve işlerinde başarısız oldukları gözlemlenmiştir. Yapılan çalışmada esrar bağımlılarının işlerine uzun süre devam ettikleri, işlerinde bir </w:t>
      </w:r>
      <w:r w:rsidRPr="004464FA">
        <w:rPr>
          <w:rFonts w:ascii="Times New Roman" w:hAnsi="Times New Roman" w:cs="Times New Roman"/>
          <w:sz w:val="24"/>
          <w:szCs w:val="24"/>
        </w:rPr>
        <w:lastRenderedPageBreak/>
        <w:t xml:space="preserve">gevşeme ve bozulma olmadığı ortaya çıkmıştır. Ancak çalışmayan bağımlıların, çevrelerinden gördükleri ekonomik destekler sayesinde hayatlarını devam ettirdikleri, bunun dışında erkeklerin madde satıcılığı ve hırsızlık yaptığı, kadınların </w:t>
      </w:r>
      <w:r w:rsidR="00C30AAE">
        <w:rPr>
          <w:rFonts w:ascii="Times New Roman" w:hAnsi="Times New Roman" w:cs="Times New Roman"/>
          <w:sz w:val="24"/>
          <w:szCs w:val="24"/>
        </w:rPr>
        <w:t>da farklı suçlara karıştığı</w:t>
      </w:r>
      <w:r w:rsidRPr="004464FA">
        <w:rPr>
          <w:rFonts w:ascii="Times New Roman" w:hAnsi="Times New Roman" w:cs="Times New Roman"/>
          <w:sz w:val="24"/>
          <w:szCs w:val="24"/>
        </w:rPr>
        <w:t xml:space="preserve"> belirlenmiştir (Ögel, 2001: 22-23).</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Türkiye’de 2015 yılında 73,017 uyuşturucu olayı ortaya çıkmıştır. </w:t>
      </w:r>
      <w:r w:rsidR="00D06CB7">
        <w:rPr>
          <w:rFonts w:ascii="Times New Roman" w:hAnsi="Times New Roman" w:cs="Times New Roman"/>
          <w:sz w:val="24"/>
          <w:szCs w:val="24"/>
        </w:rPr>
        <w:t>Bu rakamlar 2014 yılında 77,664,</w:t>
      </w:r>
      <w:r w:rsidRPr="004464FA">
        <w:rPr>
          <w:rFonts w:ascii="Times New Roman" w:hAnsi="Times New Roman" w:cs="Times New Roman"/>
          <w:sz w:val="24"/>
          <w:szCs w:val="24"/>
        </w:rPr>
        <w:t xml:space="preserve"> 2013 yılında ise 98,933’tür. 2013 yılından 2015 yılına kadar sürekli bir düşüş yaşanmıştır (EMCDDA Ulusal Raporu, 2016).</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Türkiye’de 2016 yılında toplam uyuşturucu madde olayı 81,222’dir. Toplam yakalanan şüpheli sayısı 114,276’dır. 2015 yılına göre hem uyuşturucu madde olayı hem de yakalanan şüpheli sayısı artış göstermiştir (Türkiye Uyuşturucu Raporu, 2017).</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Türkiye’de lise öğrencileri arasında sigara kullanım oranı %70 olarak saptanmıştır. Sigara kullanım oranının bu kadar fazla olmasından dolayı Türkiye dünya ülkeleri arasında sigara kullanımı bakımından ilk sıralarda yer almaktadır (Başkurt, 2003: 76).</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Sigara kullanmaya başlama yaş ortalaması 14, uçucu madde kullanmaya başlama yaş ortalaması 15,3 ve eroin kullanmaya başlama yaş ortalaması 24’tür (Ögel, 2001: 189-191).</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Sigaraya başlama sebeplerinden bir tanesi askerlik olarak belirlenmiştir. Sigara içme oranı, askerlik öncesi %49,7 iken askerdeyken bu oran %12,7 artmıştır. Sigara bağımlısı bireylerin %51,7’side askerdeyken sigara kullanım miktarını arttırmıştır. Sigara kullanım ve miktarının artmasının askerlikteki sebepleri arasında %71,8 ile bunalım ve sıkıntı, %15,6 ile yalnızlık hissi, %5,8 ile arkadaşlarından gelen ikram ve %6,8 ile arkadaşlara ve çoğunluğa uymaktır (Başkurt, 2003: 77-78).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Türkiye’de 2012 yılında maddeye bağlı ölüm sayısı 162 iken 2013 yılında 232 olmuştur. Bu ölümlerin %97’si erkeklerde %3’ü de kadınlarda görülmektedir. Erkeklerde maddeye bağlı ölüm yaş ortalaması 31, kadınlarda ise 33,3 olarak belirlenmiştir. Ölümlerin en sık olduğu yaş grubu </w:t>
      </w:r>
      <w:proofErr w:type="gramStart"/>
      <w:r w:rsidR="00C24B74">
        <w:rPr>
          <w:rFonts w:ascii="Times New Roman" w:hAnsi="Times New Roman" w:cs="Times New Roman"/>
          <w:sz w:val="24"/>
          <w:szCs w:val="24"/>
        </w:rPr>
        <w:t>a</w:t>
      </w:r>
      <w:r w:rsidR="00C24B74" w:rsidRPr="004464FA">
        <w:rPr>
          <w:rFonts w:ascii="Times New Roman" w:hAnsi="Times New Roman" w:cs="Times New Roman"/>
          <w:sz w:val="24"/>
          <w:szCs w:val="24"/>
        </w:rPr>
        <w:t>ralığı</w:t>
      </w:r>
      <w:proofErr w:type="gramEnd"/>
      <w:r w:rsidRPr="004464FA">
        <w:rPr>
          <w:rFonts w:ascii="Times New Roman" w:hAnsi="Times New Roman" w:cs="Times New Roman"/>
          <w:sz w:val="24"/>
          <w:szCs w:val="24"/>
        </w:rPr>
        <w:t xml:space="preserve"> 25-29 yaş aralığıdır. Ölüme sebebiyet veren maddelerin başında %70,1 ile afyon türevlerinin geldiği saptanmıştır (Özcan, 2015: 14).</w:t>
      </w:r>
    </w:p>
    <w:p w:rsidR="00450E42" w:rsidRPr="00450E42"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SAMAY-98 araştırmasına bakıldığında lise öğrencilerine yönelik yapılmış anket çalışmasında çıkan sonuçlara göre analizler yapılmış ve Türkiye genelinde belirli bölgelerde yapılan bu çalışmada gençler arasında hayatında en az bir kere sigara içme oranı %63,9 bulunmuştur. Her gün sigara içen öğrencilerin de %22 oranında olduğu belirlenmiştir. Bu da gösteriyor ki her beş öğrenciden biri her gün sigara içmektedir. Son bir ay içerisinde alkol kullanım oranı %17,3’tür. Yaşam boyu en az bir kez sarhoş olan gençlerin oranı %26,5’tir. Hayatında en az bir kez esrar kullananların oranı %0,5 ile %4 arasındadır. Çalışmanın yapıldığı tüm illerde esrar kullanımına rastlanmıştır. Türkiye’de en az bir kere esrar kullanım sıklığı %3 olarak bulunmuştur. Türkiye genelinde ulaşım olanakları fazla olan, liman ve limana yakın şehirlerde esrar kullanımının diğer iç ve güneydoğu illerine göre fazla olduğu vurgulanmıştır. Uçucu madde kullanma oranı %8,8 bulunmuştur. Sadece bir veya iki kez kullananların oranı %5, on defadan fazla kullananların oranı ise %1,3’tür. Türkiye genelinde sigara ve alkol maddesinden sonra en çok kullanılan maddedir. Eroin kullanımı diğer maddelere göre daha azdır. Son bir yılda eroin kullanım oranı %1,5 olarak belirlenmiştir. Kokain kullanım oranı eroine göre daha düşüktür. Son bir yıl içerisinde kokain kullanım oranı %1,4 olarak saptanmıştır. Son bir yıl içerisinde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kullanımı %1,6 olarak bulunmuştur. Son bir yılda </w:t>
      </w:r>
      <w:proofErr w:type="spellStart"/>
      <w:r w:rsidRPr="004464FA">
        <w:rPr>
          <w:rFonts w:ascii="Times New Roman" w:hAnsi="Times New Roman" w:cs="Times New Roman"/>
          <w:sz w:val="24"/>
          <w:szCs w:val="24"/>
        </w:rPr>
        <w:t>benzodiazepin</w:t>
      </w:r>
      <w:proofErr w:type="spellEnd"/>
      <w:r w:rsidRPr="004464FA">
        <w:rPr>
          <w:rFonts w:ascii="Times New Roman" w:hAnsi="Times New Roman" w:cs="Times New Roman"/>
          <w:sz w:val="24"/>
          <w:szCs w:val="24"/>
        </w:rPr>
        <w:t xml:space="preserve"> kullanımı %3,2 olarak saptanmıştır. Amfetamin kullanım oranı son bir yılda %0,7 olarak bulunmuştur. Son bir yılda Türkiye geneli LSD kullanımı ise %0,8 tespit ed</w:t>
      </w:r>
      <w:r w:rsidR="00450E42">
        <w:rPr>
          <w:rFonts w:ascii="Times New Roman" w:hAnsi="Times New Roman" w:cs="Times New Roman"/>
          <w:sz w:val="24"/>
          <w:szCs w:val="24"/>
        </w:rPr>
        <w:t>ilmiştir (Ögel, 2001: 119-121).</w:t>
      </w:r>
    </w:p>
    <w:p w:rsidR="00C938EB" w:rsidRPr="00450E42" w:rsidRDefault="00450E42" w:rsidP="003A2ED3">
      <w:pPr>
        <w:pStyle w:val="ResimYazs"/>
        <w:keepNext/>
        <w:spacing w:line="360" w:lineRule="auto"/>
        <w:jc w:val="center"/>
        <w:rPr>
          <w:rFonts w:ascii="Times New Roman" w:hAnsi="Times New Roman" w:cs="Times New Roman"/>
          <w:color w:val="auto"/>
          <w:sz w:val="24"/>
          <w:szCs w:val="24"/>
        </w:rPr>
      </w:pPr>
      <w:bookmarkStart w:id="41" w:name="_Toc3280188"/>
      <w:r w:rsidRPr="00450E42">
        <w:rPr>
          <w:rFonts w:ascii="Times New Roman" w:hAnsi="Times New Roman" w:cs="Times New Roman"/>
          <w:color w:val="auto"/>
          <w:sz w:val="24"/>
          <w:szCs w:val="24"/>
        </w:rPr>
        <w:t xml:space="preserve">Tablo </w:t>
      </w:r>
      <w:r>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3</w:t>
      </w:r>
      <w:r w:rsidRPr="00450E4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9 İlde Yapılan Çalışmaya Göre Gençlerin Madde Kullanmaya Başlama Yaş Ortalaması</w:t>
      </w:r>
      <w:bookmarkEnd w:id="41"/>
    </w:p>
    <w:tbl>
      <w:tblPr>
        <w:tblStyle w:val="KlavuzuTablo4-Vurgu3"/>
        <w:tblpPr w:leftFromText="141" w:rightFromText="141" w:vertAnchor="text" w:horzAnchor="page" w:tblpXSpec="center" w:tblpY="124"/>
        <w:tblW w:w="0" w:type="auto"/>
        <w:tblLook w:val="04A0" w:firstRow="1" w:lastRow="0" w:firstColumn="1" w:lastColumn="0" w:noHBand="0" w:noVBand="1"/>
      </w:tblPr>
      <w:tblGrid>
        <w:gridCol w:w="1693"/>
        <w:gridCol w:w="3660"/>
      </w:tblGrid>
      <w:tr w:rsidR="00C938EB" w:rsidTr="005D0DE4">
        <w:trPr>
          <w:cnfStyle w:val="100000000000" w:firstRow="1" w:lastRow="0" w:firstColumn="0" w:lastColumn="0" w:oddVBand="0" w:evenVBand="0" w:oddHBand="0"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3"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Madde</w:t>
            </w:r>
          </w:p>
        </w:tc>
        <w:tc>
          <w:tcPr>
            <w:tcW w:w="3660" w:type="dxa"/>
          </w:tcPr>
          <w:p w:rsidR="00C938EB" w:rsidRDefault="00C938EB" w:rsidP="003A2ED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Başlama Yaşı</w:t>
            </w:r>
          </w:p>
        </w:tc>
      </w:tr>
      <w:tr w:rsidR="00C938EB" w:rsidTr="005D0DE4">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693"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Alkol</w:t>
            </w:r>
          </w:p>
        </w:tc>
        <w:tc>
          <w:tcPr>
            <w:tcW w:w="3660"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11,6</w:t>
            </w:r>
            <w:r w:rsidRPr="004464FA">
              <w:rPr>
                <w:rFonts w:ascii="Times New Roman" w:hAnsi="Times New Roman" w:cs="Times New Roman"/>
                <w:sz w:val="24"/>
                <w:szCs w:val="24"/>
              </w:rPr>
              <w:t>±</w:t>
            </w:r>
            <w:r>
              <w:rPr>
                <w:rFonts w:ascii="Times New Roman" w:hAnsi="Times New Roman" w:cs="Times New Roman"/>
                <w:sz w:val="24"/>
                <w:szCs w:val="24"/>
              </w:rPr>
              <w:t>1,1</w:t>
            </w:r>
          </w:p>
        </w:tc>
      </w:tr>
      <w:tr w:rsidR="00C938EB" w:rsidTr="005D0DE4">
        <w:trPr>
          <w:trHeight w:val="264"/>
        </w:trPr>
        <w:tc>
          <w:tcPr>
            <w:cnfStyle w:val="001000000000" w:firstRow="0" w:lastRow="0" w:firstColumn="1" w:lastColumn="0" w:oddVBand="0" w:evenVBand="0" w:oddHBand="0" w:evenHBand="0" w:firstRowFirstColumn="0" w:firstRowLastColumn="0" w:lastRowFirstColumn="0" w:lastRowLastColumn="0"/>
            <w:tcW w:w="1693"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Sarhoş olma</w:t>
            </w:r>
          </w:p>
        </w:tc>
        <w:tc>
          <w:tcPr>
            <w:tcW w:w="3660"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11,9</w:t>
            </w:r>
            <w:r w:rsidRPr="004464FA">
              <w:rPr>
                <w:rFonts w:ascii="Times New Roman" w:hAnsi="Times New Roman" w:cs="Times New Roman"/>
                <w:sz w:val="24"/>
                <w:szCs w:val="24"/>
              </w:rPr>
              <w:t>±</w:t>
            </w:r>
            <w:r>
              <w:rPr>
                <w:rFonts w:ascii="Times New Roman" w:hAnsi="Times New Roman" w:cs="Times New Roman"/>
                <w:sz w:val="24"/>
                <w:szCs w:val="24"/>
              </w:rPr>
              <w:t>2,5</w:t>
            </w:r>
          </w:p>
        </w:tc>
      </w:tr>
      <w:tr w:rsidR="00C938EB" w:rsidTr="005D0DE4">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693"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Uçucu Madde</w:t>
            </w:r>
          </w:p>
        </w:tc>
        <w:tc>
          <w:tcPr>
            <w:tcW w:w="3660"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12,0</w:t>
            </w:r>
            <w:r w:rsidRPr="004464FA">
              <w:rPr>
                <w:rFonts w:ascii="Times New Roman" w:hAnsi="Times New Roman" w:cs="Times New Roman"/>
                <w:sz w:val="24"/>
                <w:szCs w:val="24"/>
              </w:rPr>
              <w:t>±</w:t>
            </w:r>
            <w:r>
              <w:rPr>
                <w:rFonts w:ascii="Times New Roman" w:hAnsi="Times New Roman" w:cs="Times New Roman"/>
                <w:sz w:val="24"/>
                <w:szCs w:val="24"/>
              </w:rPr>
              <w:t>2,2</w:t>
            </w:r>
          </w:p>
        </w:tc>
      </w:tr>
      <w:tr w:rsidR="00C938EB" w:rsidTr="005D0DE4">
        <w:trPr>
          <w:trHeight w:val="271"/>
        </w:trPr>
        <w:tc>
          <w:tcPr>
            <w:cnfStyle w:val="001000000000" w:firstRow="0" w:lastRow="0" w:firstColumn="1" w:lastColumn="0" w:oddVBand="0" w:evenVBand="0" w:oddHBand="0" w:evenHBand="0" w:firstRowFirstColumn="0" w:firstRowLastColumn="0" w:lastRowFirstColumn="0" w:lastRowLastColumn="0"/>
            <w:tcW w:w="1693"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Esrar</w:t>
            </w:r>
          </w:p>
        </w:tc>
        <w:tc>
          <w:tcPr>
            <w:tcW w:w="3660"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12,2</w:t>
            </w:r>
            <w:r w:rsidRPr="004464FA">
              <w:rPr>
                <w:rFonts w:ascii="Times New Roman" w:hAnsi="Times New Roman" w:cs="Times New Roman"/>
                <w:sz w:val="24"/>
                <w:szCs w:val="24"/>
              </w:rPr>
              <w:t>±</w:t>
            </w:r>
            <w:r>
              <w:rPr>
                <w:rFonts w:ascii="Times New Roman" w:hAnsi="Times New Roman" w:cs="Times New Roman"/>
                <w:sz w:val="24"/>
                <w:szCs w:val="24"/>
              </w:rPr>
              <w:t>2,3</w:t>
            </w:r>
          </w:p>
        </w:tc>
      </w:tr>
    </w:tbl>
    <w:p w:rsidR="00C938EB" w:rsidRDefault="00C938EB" w:rsidP="003A2ED3">
      <w:pPr>
        <w:tabs>
          <w:tab w:val="left" w:pos="1755"/>
        </w:tabs>
        <w:spacing w:line="360" w:lineRule="auto"/>
        <w:jc w:val="both"/>
        <w:rPr>
          <w:rFonts w:ascii="Times New Roman" w:hAnsi="Times New Roman" w:cs="Times New Roman"/>
          <w:b/>
          <w:bCs/>
          <w:sz w:val="24"/>
          <w:szCs w:val="24"/>
        </w:rPr>
      </w:pPr>
    </w:p>
    <w:p w:rsidR="00C938EB" w:rsidRPr="005D7F44" w:rsidRDefault="00C938EB" w:rsidP="003A2ED3">
      <w:pPr>
        <w:tabs>
          <w:tab w:val="left" w:pos="1710"/>
        </w:tabs>
        <w:spacing w:line="360" w:lineRule="auto"/>
        <w:jc w:val="both"/>
        <w:rPr>
          <w:rFonts w:ascii="Times New Roman" w:hAnsi="Times New Roman" w:cs="Times New Roman"/>
          <w:sz w:val="20"/>
          <w:szCs w:val="20"/>
        </w:rPr>
      </w:pPr>
      <w:r w:rsidRPr="00A077A4">
        <w:rPr>
          <w:rFonts w:ascii="Times New Roman" w:hAnsi="Times New Roman" w:cs="Times New Roman"/>
          <w:b/>
          <w:bCs/>
          <w:sz w:val="24"/>
          <w:szCs w:val="24"/>
        </w:rPr>
        <w:tab/>
      </w:r>
      <w:r w:rsidRPr="00A077A4">
        <w:rPr>
          <w:rFonts w:ascii="Times New Roman" w:hAnsi="Times New Roman" w:cs="Times New Roman"/>
          <w:b/>
          <w:bCs/>
          <w:sz w:val="24"/>
          <w:szCs w:val="24"/>
        </w:rPr>
        <w:br w:type="textWrapping" w:clear="all"/>
        <w:t xml:space="preserve">           </w:t>
      </w:r>
      <w:r w:rsidR="005D0DE4">
        <w:rPr>
          <w:rFonts w:ascii="Times New Roman" w:hAnsi="Times New Roman" w:cs="Times New Roman"/>
          <w:b/>
          <w:bCs/>
          <w:sz w:val="24"/>
          <w:szCs w:val="24"/>
        </w:rPr>
        <w:t xml:space="preserve">      </w:t>
      </w:r>
      <w:r w:rsidRPr="005D7F44">
        <w:rPr>
          <w:rFonts w:ascii="Times New Roman" w:hAnsi="Times New Roman" w:cs="Times New Roman"/>
          <w:b/>
          <w:bCs/>
          <w:sz w:val="20"/>
          <w:szCs w:val="20"/>
        </w:rPr>
        <w:t>Kaynak:</w:t>
      </w:r>
      <w:r w:rsidRPr="005D7F44">
        <w:rPr>
          <w:rFonts w:ascii="Times New Roman" w:hAnsi="Times New Roman" w:cs="Times New Roman"/>
          <w:sz w:val="20"/>
          <w:szCs w:val="20"/>
        </w:rPr>
        <w:t xml:space="preserve"> Uzun, 2017: 15-20</w:t>
      </w:r>
    </w:p>
    <w:p w:rsidR="000F4FAF" w:rsidRDefault="000F4FAF" w:rsidP="003A2ED3">
      <w:pPr>
        <w:pStyle w:val="ResimYazs"/>
        <w:spacing w:line="360" w:lineRule="auto"/>
        <w:jc w:val="center"/>
        <w:rPr>
          <w:rFonts w:ascii="Times New Roman" w:hAnsi="Times New Roman" w:cs="Times New Roman"/>
          <w:color w:val="auto"/>
          <w:sz w:val="24"/>
          <w:szCs w:val="24"/>
        </w:rPr>
      </w:pPr>
      <w:bookmarkStart w:id="42" w:name="_Toc3280189"/>
    </w:p>
    <w:p w:rsidR="00C938EB" w:rsidRPr="00450E42" w:rsidRDefault="00450E42" w:rsidP="003A2ED3">
      <w:pPr>
        <w:pStyle w:val="ResimYazs"/>
        <w:spacing w:line="360" w:lineRule="auto"/>
        <w:jc w:val="center"/>
        <w:rPr>
          <w:rFonts w:ascii="Times New Roman" w:hAnsi="Times New Roman" w:cs="Times New Roman"/>
          <w:bCs w:val="0"/>
          <w:color w:val="auto"/>
          <w:sz w:val="24"/>
          <w:szCs w:val="24"/>
        </w:rPr>
      </w:pPr>
      <w:r w:rsidRPr="00450E42">
        <w:rPr>
          <w:rFonts w:ascii="Times New Roman" w:hAnsi="Times New Roman" w:cs="Times New Roman"/>
          <w:color w:val="auto"/>
          <w:sz w:val="24"/>
          <w:szCs w:val="24"/>
        </w:rPr>
        <w:lastRenderedPageBreak/>
        <w:t xml:space="preserve">Tablo </w:t>
      </w:r>
      <w:r>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4</w:t>
      </w:r>
      <w:r w:rsidRPr="00450E42">
        <w:rPr>
          <w:rFonts w:ascii="Times New Roman" w:hAnsi="Times New Roman" w:cs="Times New Roman"/>
          <w:color w:val="auto"/>
          <w:sz w:val="24"/>
          <w:szCs w:val="24"/>
        </w:rPr>
        <w:fldChar w:fldCharType="end"/>
      </w:r>
      <w:r w:rsidR="004454FC">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TBMM Araştırma Komi</w:t>
      </w:r>
      <w:r w:rsidR="004A6C0A">
        <w:rPr>
          <w:rFonts w:ascii="Times New Roman" w:hAnsi="Times New Roman" w:cs="Times New Roman"/>
          <w:color w:val="auto"/>
          <w:sz w:val="24"/>
          <w:szCs w:val="24"/>
        </w:rPr>
        <w:t>syonu Raporuna Göre İlköğretim v</w:t>
      </w:r>
      <w:r w:rsidRPr="00450E42">
        <w:rPr>
          <w:rFonts w:ascii="Times New Roman" w:hAnsi="Times New Roman" w:cs="Times New Roman"/>
          <w:color w:val="auto"/>
          <w:sz w:val="24"/>
          <w:szCs w:val="24"/>
        </w:rPr>
        <w:t>e Ortaöğretim Öğrencilerinde Madde Kullanım Oranları</w:t>
      </w:r>
      <w:bookmarkEnd w:id="42"/>
    </w:p>
    <w:tbl>
      <w:tblPr>
        <w:tblStyle w:val="ListeTablo4-Vurgu3"/>
        <w:tblW w:w="0" w:type="auto"/>
        <w:jc w:val="center"/>
        <w:tblLook w:val="04A0" w:firstRow="1" w:lastRow="0" w:firstColumn="1" w:lastColumn="0" w:noHBand="0" w:noVBand="1"/>
      </w:tblPr>
      <w:tblGrid>
        <w:gridCol w:w="936"/>
        <w:gridCol w:w="2499"/>
        <w:gridCol w:w="2094"/>
      </w:tblGrid>
      <w:tr w:rsidR="00C938EB" w:rsidTr="005D0DE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Madde</w:t>
            </w:r>
          </w:p>
        </w:tc>
        <w:tc>
          <w:tcPr>
            <w:tcW w:w="2499" w:type="dxa"/>
          </w:tcPr>
          <w:p w:rsidR="00C938EB" w:rsidRDefault="00C938EB" w:rsidP="003A2ED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İlköğretim</w:t>
            </w:r>
          </w:p>
        </w:tc>
        <w:tc>
          <w:tcPr>
            <w:tcW w:w="2094" w:type="dxa"/>
          </w:tcPr>
          <w:p w:rsidR="00C938EB" w:rsidRDefault="00C938EB" w:rsidP="003A2ED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Ortaöğretim</w:t>
            </w:r>
          </w:p>
        </w:tc>
      </w:tr>
      <w:tr w:rsidR="00C938EB" w:rsidTr="005D0D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Tütün</w:t>
            </w:r>
          </w:p>
        </w:tc>
        <w:tc>
          <w:tcPr>
            <w:tcW w:w="2499"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%16,1</w:t>
            </w:r>
          </w:p>
        </w:tc>
        <w:tc>
          <w:tcPr>
            <w:tcW w:w="2094"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%55,9</w:t>
            </w:r>
          </w:p>
        </w:tc>
      </w:tr>
      <w:tr w:rsidR="00C938EB" w:rsidTr="005D0DE4">
        <w:trPr>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Alkol</w:t>
            </w:r>
          </w:p>
        </w:tc>
        <w:tc>
          <w:tcPr>
            <w:tcW w:w="2499"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%15,4</w:t>
            </w:r>
          </w:p>
        </w:tc>
        <w:tc>
          <w:tcPr>
            <w:tcW w:w="2094"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%45</w:t>
            </w:r>
          </w:p>
        </w:tc>
      </w:tr>
      <w:tr w:rsidR="00C938EB" w:rsidTr="005D0D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Uçucu madde</w:t>
            </w:r>
          </w:p>
        </w:tc>
        <w:tc>
          <w:tcPr>
            <w:tcW w:w="2499"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%1,7</w:t>
            </w:r>
          </w:p>
        </w:tc>
        <w:tc>
          <w:tcPr>
            <w:tcW w:w="2094"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%5,1</w:t>
            </w:r>
          </w:p>
        </w:tc>
      </w:tr>
      <w:tr w:rsidR="00C938EB" w:rsidTr="005D0DE4">
        <w:trPr>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Esrar</w:t>
            </w:r>
          </w:p>
        </w:tc>
        <w:tc>
          <w:tcPr>
            <w:tcW w:w="2499"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%1,2</w:t>
            </w:r>
          </w:p>
        </w:tc>
        <w:tc>
          <w:tcPr>
            <w:tcW w:w="2094" w:type="dxa"/>
          </w:tcPr>
          <w:p w:rsidR="00C938EB"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r>
      <w:tr w:rsidR="00C938EB" w:rsidTr="005D0D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6"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Eroin</w:t>
            </w:r>
          </w:p>
        </w:tc>
        <w:tc>
          <w:tcPr>
            <w:tcW w:w="2499"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 -</w:t>
            </w:r>
          </w:p>
        </w:tc>
        <w:tc>
          <w:tcPr>
            <w:tcW w:w="2094" w:type="dxa"/>
          </w:tcPr>
          <w:p w:rsidR="00C938EB"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%2,5</w:t>
            </w:r>
          </w:p>
        </w:tc>
      </w:tr>
    </w:tbl>
    <w:p w:rsidR="00C938EB" w:rsidRPr="005D7F44" w:rsidRDefault="00C938EB" w:rsidP="003A2ED3">
      <w:pPr>
        <w:spacing w:line="360" w:lineRule="auto"/>
        <w:ind w:firstLine="709"/>
        <w:jc w:val="both"/>
        <w:rPr>
          <w:rFonts w:ascii="Times New Roman" w:hAnsi="Times New Roman" w:cs="Times New Roman"/>
          <w:sz w:val="20"/>
          <w:szCs w:val="20"/>
        </w:rPr>
      </w:pPr>
      <w:r>
        <w:rPr>
          <w:rFonts w:ascii="Times New Roman" w:hAnsi="Times New Roman" w:cs="Times New Roman"/>
          <w:sz w:val="24"/>
          <w:szCs w:val="24"/>
        </w:rPr>
        <w:t xml:space="preserve">      </w:t>
      </w:r>
      <w:r w:rsidR="005749AB">
        <w:rPr>
          <w:rFonts w:ascii="Times New Roman" w:hAnsi="Times New Roman" w:cs="Times New Roman"/>
          <w:sz w:val="24"/>
          <w:szCs w:val="24"/>
        </w:rPr>
        <w:t xml:space="preserve"> </w:t>
      </w:r>
      <w:r w:rsidR="005D0DE4">
        <w:rPr>
          <w:rFonts w:ascii="Times New Roman" w:hAnsi="Times New Roman" w:cs="Times New Roman"/>
          <w:sz w:val="24"/>
          <w:szCs w:val="24"/>
        </w:rPr>
        <w:t xml:space="preserve">      </w:t>
      </w:r>
      <w:r w:rsidRPr="005D7F44">
        <w:rPr>
          <w:rFonts w:ascii="Times New Roman" w:hAnsi="Times New Roman" w:cs="Times New Roman"/>
          <w:b/>
          <w:bCs/>
          <w:sz w:val="20"/>
          <w:szCs w:val="20"/>
        </w:rPr>
        <w:t>Kaynak:</w:t>
      </w:r>
      <w:r w:rsidRPr="005D7F44">
        <w:rPr>
          <w:rFonts w:ascii="Times New Roman" w:hAnsi="Times New Roman" w:cs="Times New Roman"/>
          <w:sz w:val="20"/>
          <w:szCs w:val="20"/>
        </w:rPr>
        <w:t xml:space="preserve"> Uzun, 2017: 15-20</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Türkiye genelinde 2015 yılında 12,271 eroin olayı gerçekleşmiş, 19,650 şüpheli kişi yakalanmış, 8,294 kg eroin de ele geçirilmiştir. Esrar olayları 2013 yılında 69.780, 2014 yılında 48.610 ve 2015 yılında da 35.892’dir. Kokain olayları 2013 yılında 863, 2014 yılında 784 ve 2015 yılında 988’dir.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olarak bilinen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ilk olarak 2010 yılında kullanılmaya başlanmış ve yasal çerçevede yasaklanmıştır. Sentetik </w:t>
      </w:r>
      <w:proofErr w:type="spellStart"/>
      <w:r w:rsidRPr="004464FA">
        <w:rPr>
          <w:rFonts w:ascii="Times New Roman" w:hAnsi="Times New Roman" w:cs="Times New Roman"/>
          <w:sz w:val="24"/>
          <w:szCs w:val="24"/>
        </w:rPr>
        <w:t>kannabinoidlerin</w:t>
      </w:r>
      <w:proofErr w:type="spellEnd"/>
      <w:r w:rsidRPr="004464FA">
        <w:rPr>
          <w:rFonts w:ascii="Times New Roman" w:hAnsi="Times New Roman" w:cs="Times New Roman"/>
          <w:sz w:val="24"/>
          <w:szCs w:val="24"/>
        </w:rPr>
        <w:t xml:space="preserve"> olay sayısı 2013 yılında 11.139, 2014 yılında 11.946 ve 2015 yılında 11.567’dir. Türkiye’de 2015 yılında, sentetik </w:t>
      </w:r>
      <w:proofErr w:type="spellStart"/>
      <w:r w:rsidRPr="004464FA">
        <w:rPr>
          <w:rFonts w:ascii="Times New Roman" w:hAnsi="Times New Roman" w:cs="Times New Roman"/>
          <w:sz w:val="24"/>
          <w:szCs w:val="24"/>
        </w:rPr>
        <w:t>kannabinoidlerin</w:t>
      </w:r>
      <w:proofErr w:type="spellEnd"/>
      <w:r w:rsidRPr="004464FA">
        <w:rPr>
          <w:rFonts w:ascii="Times New Roman" w:hAnsi="Times New Roman" w:cs="Times New Roman"/>
          <w:sz w:val="24"/>
          <w:szCs w:val="24"/>
        </w:rPr>
        <w:t xml:space="preserve"> yasaklandığı yıla göre 69 kat artmış olmasına rağmen bir önceki yıla göre azalmıştır.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şüpheli sayısı 2013 yılında 15.065, 2014 yılında 17.302 ve 2015 yılında 15.948’dir</w:t>
      </w:r>
      <w:r>
        <w:rPr>
          <w:rFonts w:ascii="Times New Roman" w:hAnsi="Times New Roman" w:cs="Times New Roman"/>
          <w:sz w:val="24"/>
          <w:szCs w:val="24"/>
        </w:rPr>
        <w:t xml:space="preserve"> </w:t>
      </w:r>
      <w:r w:rsidRPr="004464FA">
        <w:rPr>
          <w:rFonts w:ascii="Times New Roman" w:hAnsi="Times New Roman" w:cs="Times New Roman"/>
          <w:sz w:val="24"/>
          <w:szCs w:val="24"/>
        </w:rPr>
        <w:t>(EMCDDA Ulusal Raporu, 2016).</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Yapılan araştırmaya göre madde kullanımı, yaşa ve madde çeşidine göre değişiklik göstermektedir. Esrar kullanıcılarının ortalama yaşı orta yaş grubu olmasına rağmen kullanım yaş aralığı geniştir. Eroin kullanım yaşına göre daha düşük yaş kullanım oranına sahiptir. Hap ve esrar kullanmaya başlama yaşı yaklaşık olarak 16-17 olarak incelenmiş ve genel kullanım yaşının 25 yaş aşağısı olduğu belirlenmiştir. Uçucu madde kullanım yaşı 12-18 olarak belirlenmiş olsa bile kullanım yaşının 10’a kadar düştüğü görülmektedir. Eroin pahalı, bağımlılık yapan uyuşturucu bir madde olduğu için geniş bir kullanım yaşına sahip olmakla beraber daha çok 25-35 yaş aralığında görülmektedir (Ögel, 2001: 21).</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Türkiye genelinde 2016 yılında gerçekleşen eroin olayı 8.179, yakalanan şüpheli sayısı 12.091 ve ele geçirilen eroin miktarı 5.585’tir. Esrar olay sayısı 39.948, yakalanan şüpheli sayısı 54.788 ve ele geçirilen esrar miktarı 146.954 kg’dır. Kokain olay sayısı 1.476, yakalanan şüpheli sayısı 8.777 ve ele geçiren kokain miktarı da 845 kg’dır. Sentetik </w:t>
      </w:r>
      <w:proofErr w:type="spellStart"/>
      <w:r w:rsidRPr="004464FA">
        <w:rPr>
          <w:rFonts w:ascii="Times New Roman" w:hAnsi="Times New Roman" w:cs="Times New Roman"/>
          <w:sz w:val="24"/>
          <w:szCs w:val="24"/>
        </w:rPr>
        <w:t>kannabinoid</w:t>
      </w:r>
      <w:proofErr w:type="spellEnd"/>
      <w:r w:rsidRPr="004464FA">
        <w:rPr>
          <w:rFonts w:ascii="Times New Roman" w:hAnsi="Times New Roman" w:cs="Times New Roman"/>
          <w:sz w:val="24"/>
          <w:szCs w:val="24"/>
        </w:rPr>
        <w:t xml:space="preserve"> olay sayısı 15.366, yakalanan şüpheli sayısı 20.670 ve ele geçirilen sentetik </w:t>
      </w:r>
      <w:proofErr w:type="spellStart"/>
      <w:r w:rsidRPr="004464FA">
        <w:rPr>
          <w:rFonts w:ascii="Times New Roman" w:hAnsi="Times New Roman" w:cs="Times New Roman"/>
          <w:sz w:val="24"/>
          <w:szCs w:val="24"/>
        </w:rPr>
        <w:t>kannabinoid</w:t>
      </w:r>
      <w:proofErr w:type="spellEnd"/>
      <w:r w:rsidRPr="004464FA">
        <w:rPr>
          <w:rFonts w:ascii="Times New Roman" w:hAnsi="Times New Roman" w:cs="Times New Roman"/>
          <w:sz w:val="24"/>
          <w:szCs w:val="24"/>
        </w:rPr>
        <w:t xml:space="preserve"> miktarı da 626 kg’dır (Türkiye Uyuşturucu Raporu, 2017).</w:t>
      </w:r>
    </w:p>
    <w:p w:rsidR="00C938EB" w:rsidRDefault="00C938EB" w:rsidP="003A2ED3">
      <w:pPr>
        <w:spacing w:line="360" w:lineRule="auto"/>
        <w:ind w:firstLine="708"/>
        <w:jc w:val="both"/>
        <w:rPr>
          <w:rFonts w:ascii="Times New Roman" w:hAnsi="Times New Roman" w:cs="Times New Roman"/>
          <w:sz w:val="24"/>
          <w:szCs w:val="24"/>
        </w:rPr>
      </w:pPr>
      <w:proofErr w:type="gramStart"/>
      <w:r w:rsidRPr="002304CD">
        <w:rPr>
          <w:rFonts w:ascii="Times New Roman" w:hAnsi="Times New Roman" w:cs="Times New Roman"/>
          <w:sz w:val="24"/>
          <w:szCs w:val="24"/>
        </w:rPr>
        <w:t>Türk</w:t>
      </w:r>
      <w:r>
        <w:rPr>
          <w:rFonts w:ascii="Times New Roman" w:hAnsi="Times New Roman" w:cs="Times New Roman"/>
          <w:sz w:val="24"/>
          <w:szCs w:val="24"/>
        </w:rPr>
        <w:t xml:space="preserve"> Ceza Kanunu’nun 188. maddesine göre u</w:t>
      </w:r>
      <w:r w:rsidRPr="002304CD">
        <w:rPr>
          <w:rFonts w:ascii="Times New Roman" w:hAnsi="Times New Roman" w:cs="Times New Roman"/>
          <w:sz w:val="24"/>
          <w:szCs w:val="24"/>
        </w:rPr>
        <w:t>yuşturucu veya uyarıcı madde ima</w:t>
      </w:r>
      <w:r>
        <w:rPr>
          <w:rFonts w:ascii="Times New Roman" w:hAnsi="Times New Roman" w:cs="Times New Roman"/>
          <w:sz w:val="24"/>
          <w:szCs w:val="24"/>
        </w:rPr>
        <w:t>l ve ticareti suçu, 5237 sayılı kanunla düzenlenmiş olup m</w:t>
      </w:r>
      <w:r w:rsidRPr="002304CD">
        <w:rPr>
          <w:rFonts w:ascii="Times New Roman" w:hAnsi="Times New Roman" w:cs="Times New Roman"/>
          <w:sz w:val="24"/>
          <w:szCs w:val="24"/>
        </w:rPr>
        <w:t>addenin 3. fıkrasında, suça konu maddele</w:t>
      </w:r>
      <w:r>
        <w:rPr>
          <w:rFonts w:ascii="Times New Roman" w:hAnsi="Times New Roman" w:cs="Times New Roman"/>
          <w:sz w:val="24"/>
          <w:szCs w:val="24"/>
        </w:rPr>
        <w:t>ri ruhsatsız bir şekilde</w:t>
      </w:r>
      <w:r w:rsidRPr="002304CD">
        <w:rPr>
          <w:rFonts w:ascii="Times New Roman" w:hAnsi="Times New Roman" w:cs="Times New Roman"/>
          <w:sz w:val="24"/>
          <w:szCs w:val="24"/>
        </w:rPr>
        <w:t xml:space="preserve"> ülke içinde satışa arz eden,</w:t>
      </w:r>
      <w:r>
        <w:rPr>
          <w:rFonts w:ascii="Times New Roman" w:hAnsi="Times New Roman" w:cs="Times New Roman"/>
          <w:sz w:val="24"/>
          <w:szCs w:val="24"/>
        </w:rPr>
        <w:t xml:space="preserve"> </w:t>
      </w:r>
      <w:r w:rsidRPr="002304CD">
        <w:rPr>
          <w:rFonts w:ascii="Times New Roman" w:hAnsi="Times New Roman" w:cs="Times New Roman"/>
          <w:sz w:val="24"/>
          <w:szCs w:val="24"/>
        </w:rPr>
        <w:t xml:space="preserve">satan, başkalarına veren, </w:t>
      </w:r>
      <w:r>
        <w:rPr>
          <w:rFonts w:ascii="Times New Roman" w:hAnsi="Times New Roman" w:cs="Times New Roman"/>
          <w:sz w:val="24"/>
          <w:szCs w:val="24"/>
        </w:rPr>
        <w:t xml:space="preserve">nakleden, </w:t>
      </w:r>
      <w:r w:rsidRPr="002304CD">
        <w:rPr>
          <w:rFonts w:ascii="Times New Roman" w:hAnsi="Times New Roman" w:cs="Times New Roman"/>
          <w:sz w:val="24"/>
          <w:szCs w:val="24"/>
        </w:rPr>
        <w:t>depolayan, sevk eden, satın alan, kabul eden veya bulunduran kişilerin 10 yıldan az olmamak üzere hapis</w:t>
      </w:r>
      <w:r>
        <w:rPr>
          <w:rFonts w:ascii="Times New Roman" w:hAnsi="Times New Roman" w:cs="Times New Roman"/>
          <w:sz w:val="24"/>
          <w:szCs w:val="24"/>
        </w:rPr>
        <w:t xml:space="preserve"> cezası</w:t>
      </w:r>
      <w:r w:rsidRPr="002304CD">
        <w:rPr>
          <w:rFonts w:ascii="Times New Roman" w:hAnsi="Times New Roman" w:cs="Times New Roman"/>
          <w:sz w:val="24"/>
          <w:szCs w:val="24"/>
        </w:rPr>
        <w:t xml:space="preserve"> ve yirmi bin güne kadar adli para cezası ile cezalandırılacağı hüküm</w:t>
      </w:r>
      <w:r>
        <w:rPr>
          <w:rFonts w:ascii="Times New Roman" w:hAnsi="Times New Roman" w:cs="Times New Roman"/>
          <w:sz w:val="24"/>
          <w:szCs w:val="24"/>
        </w:rPr>
        <w:t xml:space="preserve"> altına alınmıştır (TCK 188). </w:t>
      </w:r>
      <w:proofErr w:type="gramEnd"/>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Türkiye’de madde bağımlıların çoğu tedavi olmak istememektedir. Bağımlıların tedaviyi istememesi, tedaviyi onların gözünde imkânsız kılmaktadır. Bağımlıların büyük çoğunluğu maddeyi bırakmak istemediğinden dolayı tedavi arayışları da az olmaktadır. Madde kullanımı ve temini için yeterli kaynağa sahip olmayan kişilerin kendiliğinden maddeyi bıraktıkları söylenmektedir. Tedavi olmak isteyenlerin ise başka illerdeki resmi kuruluşlardan yararlandığı ve ilk olarak yoksunluk belirtilerinin ortadan kaldırılmasını istedikleri belirtilmiştir. Madde bağımlıları, maddenin kimyasal yapısının insan vücudu üzerinde olumsuz etkilerinden dolayı suç işlemeye meyilli bireylerdir. Madde bağımlısı bireyler çeşitli suçlar işlemekte ve bu suçları genellikle madde temini için işlemektedir. Madde bağımlıları aşırı derecede gergin, kavgacı ve sinirli olmaktadır. Toplumun koyduğu kurallar ve yasalara uymadıkları için toplumda aksaklıklara ve bozulmalara neden olmaktadır (Ögel, 2001: 24-25).</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Türkiye’de uyuşturucuya bağlı olarak işlenen suçlardan dolayı hükümlü kişi sayısı 2013 yılında</w:t>
      </w:r>
      <w:r>
        <w:rPr>
          <w:rFonts w:ascii="Times New Roman" w:hAnsi="Times New Roman" w:cs="Times New Roman"/>
          <w:sz w:val="24"/>
          <w:szCs w:val="24"/>
        </w:rPr>
        <w:t xml:space="preserve"> 24.890, 2014 yılında 27.680, 2015 yılında 33.560 ve </w:t>
      </w:r>
      <w:r w:rsidR="005D0DE4">
        <w:rPr>
          <w:rFonts w:ascii="Times New Roman" w:hAnsi="Times New Roman" w:cs="Times New Roman"/>
          <w:sz w:val="24"/>
          <w:szCs w:val="24"/>
        </w:rPr>
        <w:t>2016 itibariyle 37.</w:t>
      </w:r>
      <w:r w:rsidRPr="004464FA">
        <w:rPr>
          <w:rFonts w:ascii="Times New Roman" w:hAnsi="Times New Roman" w:cs="Times New Roman"/>
          <w:sz w:val="24"/>
          <w:szCs w:val="24"/>
        </w:rPr>
        <w:t>367 kişidir.</w:t>
      </w:r>
      <w:r>
        <w:rPr>
          <w:rFonts w:ascii="Times New Roman" w:hAnsi="Times New Roman" w:cs="Times New Roman"/>
          <w:sz w:val="24"/>
          <w:szCs w:val="24"/>
        </w:rPr>
        <w:t xml:space="preserve"> 2013 yılından 2016</w:t>
      </w:r>
      <w:r w:rsidRPr="004464FA">
        <w:rPr>
          <w:rFonts w:ascii="Times New Roman" w:hAnsi="Times New Roman" w:cs="Times New Roman"/>
          <w:sz w:val="24"/>
          <w:szCs w:val="24"/>
        </w:rPr>
        <w:t xml:space="preserve"> yılına kadar maddeye bağlı olarak işlenen suçlarda sürekli artış meydana gelmiştir. Ayrıca uyuşturucu madde bağlantılı suçlardan dolayı denetimli serbestlik kararına</w:t>
      </w:r>
      <w:r w:rsidR="005D0DE4">
        <w:rPr>
          <w:rFonts w:ascii="Times New Roman" w:hAnsi="Times New Roman" w:cs="Times New Roman"/>
          <w:sz w:val="24"/>
          <w:szCs w:val="24"/>
        </w:rPr>
        <w:t xml:space="preserve"> ait kişilerin dosya sayısı 146.</w:t>
      </w:r>
      <w:r w:rsidRPr="004464FA">
        <w:rPr>
          <w:rFonts w:ascii="Times New Roman" w:hAnsi="Times New Roman" w:cs="Times New Roman"/>
          <w:sz w:val="24"/>
          <w:szCs w:val="24"/>
        </w:rPr>
        <w:t xml:space="preserve">253’tür. Uyuşturucuya bağlı suçlardan ötürü denetimli serbestlik sayısı, tüm denetimli serbestlik sayısının </w:t>
      </w:r>
      <w:r w:rsidRPr="004464FA">
        <w:rPr>
          <w:rFonts w:ascii="Times New Roman" w:hAnsi="Times New Roman" w:cs="Times New Roman"/>
          <w:sz w:val="24"/>
          <w:szCs w:val="24"/>
        </w:rPr>
        <w:lastRenderedPageBreak/>
        <w:t>%53,49’unu oluşturmaktadır</w:t>
      </w:r>
      <w:r>
        <w:rPr>
          <w:rFonts w:ascii="Times New Roman" w:hAnsi="Times New Roman" w:cs="Times New Roman"/>
          <w:sz w:val="24"/>
          <w:szCs w:val="24"/>
        </w:rPr>
        <w:t>. Ancak 2016 yılında d</w:t>
      </w:r>
      <w:r w:rsidRPr="004464FA">
        <w:rPr>
          <w:rFonts w:ascii="Times New Roman" w:hAnsi="Times New Roman" w:cs="Times New Roman"/>
          <w:sz w:val="24"/>
          <w:szCs w:val="24"/>
        </w:rPr>
        <w:t>enetimli serbestlikte uyuşturucu maddeden bulunan kişi sayısı 2015 yılına göre düşüş göstermiştir (EMCDDA Ulusal Raporu, 2016</w:t>
      </w:r>
      <w:r>
        <w:rPr>
          <w:rFonts w:ascii="Times New Roman" w:hAnsi="Times New Roman" w:cs="Times New Roman"/>
          <w:sz w:val="24"/>
          <w:szCs w:val="24"/>
        </w:rPr>
        <w:t xml:space="preserve">; </w:t>
      </w:r>
      <w:r w:rsidRPr="004464FA">
        <w:rPr>
          <w:rFonts w:ascii="Times New Roman" w:hAnsi="Times New Roman" w:cs="Times New Roman"/>
          <w:sz w:val="24"/>
          <w:szCs w:val="24"/>
        </w:rPr>
        <w:t>Türkiye Uyuşturucu Raporu, 2017).</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2011 yılında lise öğrencilerine yönelik yapılan bir çalışmada, öğrencilerin yaşam boyu madde kullanım oranı %1,5 bulunmuştur. Madde kullanmaya başlama yaşı 13,88±2,39 olarak belirlenmiştir. Madde kullanıcıları arasında haftada bir defa madde kullanım oranı %42,1, haftada iki kere kullananların oranı da %36,8 olarak tespit edilmiştir (Özcan, 2015: 11-12).</w:t>
      </w:r>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Yapılan bir araştırmaya göre ilköğretim 7,</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8 ve lise 1. sınıf öğrencileri arasında sigara içme oranı %38,4, alkol kullanma oranı %10,5 ve en az bir kez alkol kullanım oranı %23,5 olarak tespit edilmiştir. Öğrencilerin sigara içme nedenleri arasında arkadaşlarından ayrılmamak, kendini iyi hissetmek, merak ve arkadaş çevresinin teklifleridir. Arkadaş çevresi, merak ve kendini iyi hissetmenin diğer nedenlerden daha etkili olduğu saptanmıştır (Doğan ve </w:t>
      </w:r>
      <w:proofErr w:type="spellStart"/>
      <w:r w:rsidRPr="004464FA">
        <w:rPr>
          <w:rFonts w:ascii="Times New Roman" w:hAnsi="Times New Roman" w:cs="Times New Roman"/>
          <w:sz w:val="24"/>
          <w:szCs w:val="24"/>
        </w:rPr>
        <w:t>Ulukol</w:t>
      </w:r>
      <w:proofErr w:type="spellEnd"/>
      <w:r w:rsidRPr="004464FA">
        <w:rPr>
          <w:rFonts w:ascii="Times New Roman" w:hAnsi="Times New Roman" w:cs="Times New Roman"/>
          <w:sz w:val="24"/>
          <w:szCs w:val="24"/>
        </w:rPr>
        <w:t>, 2010: 181-184).</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İzmir’de lise öğrencilerine yönelik yapılan araştırmada sigara, alkol ve uyuşturucu madde kullanım oranı %45 bulunmuştur. Sigara içme oranı %21,6 alkol kullanım oranı %</w:t>
      </w:r>
      <w:r w:rsidR="002F2EDB" w:rsidRPr="004464FA">
        <w:rPr>
          <w:rFonts w:ascii="Times New Roman" w:hAnsi="Times New Roman" w:cs="Times New Roman"/>
          <w:sz w:val="24"/>
          <w:szCs w:val="24"/>
        </w:rPr>
        <w:t>40,1</w:t>
      </w:r>
      <w:r w:rsidRPr="004464FA">
        <w:rPr>
          <w:rFonts w:ascii="Times New Roman" w:hAnsi="Times New Roman" w:cs="Times New Roman"/>
          <w:sz w:val="24"/>
          <w:szCs w:val="24"/>
        </w:rPr>
        <w:t xml:space="preserve"> ve uyuşturucu madde kullanım oranı da %2,2 olarak tespit edilmiştir. Ayrıca bu çalışmada madde kullanmayan gençlerin madde kullananlara göre aile, arkadaş, okul ve sosyal çevresiyle daha sağlıklı ilişkiler ve iletişim kurduğu, öz farkındalık, öz yeterlilik, işbirliği ve </w:t>
      </w:r>
      <w:proofErr w:type="gramStart"/>
      <w:r w:rsidRPr="004464FA">
        <w:rPr>
          <w:rFonts w:ascii="Times New Roman" w:hAnsi="Times New Roman" w:cs="Times New Roman"/>
          <w:sz w:val="24"/>
          <w:szCs w:val="24"/>
        </w:rPr>
        <w:t>empati</w:t>
      </w:r>
      <w:proofErr w:type="gramEnd"/>
      <w:r w:rsidRPr="004464FA">
        <w:rPr>
          <w:rFonts w:ascii="Times New Roman" w:hAnsi="Times New Roman" w:cs="Times New Roman"/>
          <w:sz w:val="24"/>
          <w:szCs w:val="24"/>
        </w:rPr>
        <w:t xml:space="preserve"> yeteneklerinin daha çok geliştiği belirlenmiştir</w:t>
      </w:r>
      <w:r>
        <w:rPr>
          <w:rFonts w:ascii="Times New Roman" w:hAnsi="Times New Roman" w:cs="Times New Roman"/>
          <w:sz w:val="24"/>
          <w:szCs w:val="24"/>
        </w:rPr>
        <w:t xml:space="preserve"> </w:t>
      </w:r>
      <w:r w:rsidRPr="004464FA">
        <w:rPr>
          <w:rFonts w:ascii="Times New Roman" w:hAnsi="Times New Roman" w:cs="Times New Roman"/>
          <w:sz w:val="24"/>
          <w:szCs w:val="24"/>
        </w:rPr>
        <w:t>(Yaman ve Tuna, 2017: 22-23).</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Erzurum ilinde lise öğrencilerine yapılan bir araştırmaya göre sigara içme oranı %25,80, alkol kullanma oranı %12,90 ve uyuşturucu kullanma oranı ise %6,45 olarak bulunmuştur (Gümüş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2011: 326-327).</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Manisa ilinde lise öğrencilerinin sigara kullanımı üzerine yapılan çalışmada her gün sigara içenlerin oranı %13,1, bazen içenlerin oranı da %15,9 bulunmuştur. Erkek öğrencilerin kız öğrencilere göre daha fazla sigara içtiği belirlenmiştir. Sigara kullanmaya başlama yaş ortalaması ise 13,2±2,7 bulunmuştur. Ayrıca kardeşleri sigara içenlerin daha fazla sigara içmeye yöneldiği saptanmıştır. Öğrencilerin neredeyse tamamının sigaranın zararlarının farkında olduğu belirlenmiştir. Ancak buna rağmen </w:t>
      </w:r>
      <w:r w:rsidRPr="004464FA">
        <w:rPr>
          <w:rFonts w:ascii="Times New Roman" w:hAnsi="Times New Roman" w:cs="Times New Roman"/>
          <w:sz w:val="24"/>
          <w:szCs w:val="24"/>
        </w:rPr>
        <w:lastRenderedPageBreak/>
        <w:t>öğrencilerin sigara kullanmaya devam ettikleri gözlemlenmiştir (Çelik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2000: 61-64).</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Konya merkezinde ortaokul, lise, üniversite ve çıraklık merkezine giden gençlerin alkol kullanımı üzerine bir çalışma yapılmıştır. Bu çalışmaya göre bir ayda en az bir kez alkol kullananların oranı %11,3 bulunmuştur. Alkolü deneyenlerin oranı %16,9 bu deneyenlerin arasında en az bir kez kullananların oranı da</w:t>
      </w:r>
      <w:r w:rsidR="00D06CB7">
        <w:rPr>
          <w:rFonts w:ascii="Times New Roman" w:hAnsi="Times New Roman" w:cs="Times New Roman"/>
          <w:sz w:val="24"/>
          <w:szCs w:val="24"/>
        </w:rPr>
        <w:t xml:space="preserve"> </w:t>
      </w:r>
      <w:r w:rsidRPr="004464FA">
        <w:rPr>
          <w:rFonts w:ascii="Times New Roman" w:hAnsi="Times New Roman" w:cs="Times New Roman"/>
          <w:sz w:val="24"/>
          <w:szCs w:val="24"/>
        </w:rPr>
        <w:t>%32,7 olarak tespit edil</w:t>
      </w:r>
      <w:r w:rsidR="00D06CB7">
        <w:rPr>
          <w:rFonts w:ascii="Times New Roman" w:hAnsi="Times New Roman" w:cs="Times New Roman"/>
          <w:sz w:val="24"/>
          <w:szCs w:val="24"/>
        </w:rPr>
        <w:t>miştir. Alkolün kullanım yaş</w:t>
      </w:r>
      <w:r w:rsidRPr="004464FA">
        <w:rPr>
          <w:rFonts w:ascii="Times New Roman" w:hAnsi="Times New Roman" w:cs="Times New Roman"/>
          <w:sz w:val="24"/>
          <w:szCs w:val="24"/>
        </w:rPr>
        <w:t xml:space="preserve"> ortalaması da 15-16 civarı olarak saptanmıştır</w:t>
      </w:r>
      <w:r>
        <w:rPr>
          <w:rFonts w:ascii="Times New Roman" w:hAnsi="Times New Roman" w:cs="Times New Roman"/>
          <w:sz w:val="24"/>
          <w:szCs w:val="24"/>
        </w:rPr>
        <w:t xml:space="preserve"> </w:t>
      </w:r>
      <w:r w:rsidRPr="004464FA">
        <w:rPr>
          <w:rFonts w:ascii="Times New Roman" w:hAnsi="Times New Roman" w:cs="Times New Roman"/>
          <w:sz w:val="24"/>
          <w:szCs w:val="24"/>
        </w:rPr>
        <w:t>(</w:t>
      </w:r>
      <w:proofErr w:type="spellStart"/>
      <w:r w:rsidRPr="004464FA">
        <w:rPr>
          <w:rFonts w:ascii="Times New Roman" w:hAnsi="Times New Roman" w:cs="Times New Roman"/>
          <w:sz w:val="24"/>
          <w:szCs w:val="24"/>
        </w:rPr>
        <w:t>Herken</w:t>
      </w:r>
      <w:proofErr w:type="spellEnd"/>
      <w:r w:rsidRPr="004464FA">
        <w:rPr>
          <w:rFonts w:ascii="Times New Roman" w:hAnsi="Times New Roman" w:cs="Times New Roman"/>
          <w:sz w:val="24"/>
          <w:szCs w:val="24"/>
        </w:rPr>
        <w:t xml:space="preserve">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2000: 88-90).</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Çıraklık eğitimine devam eden gençler üzerine yapılan araştırmada hayatı boyunca en az bir kez alkol kullanım oranı %37,3, bir defadan fazla kullananların oranı ise %24,3 bulunmuştur. Alkol kullanımına son bir yılda devam edenlerin oranı ise %10 olarak tespit edilmiştir</w:t>
      </w:r>
      <w:r>
        <w:rPr>
          <w:rFonts w:ascii="Times New Roman" w:hAnsi="Times New Roman" w:cs="Times New Roman"/>
          <w:sz w:val="24"/>
          <w:szCs w:val="24"/>
        </w:rPr>
        <w:t xml:space="preserve"> </w:t>
      </w:r>
      <w:r w:rsidRPr="004464FA">
        <w:rPr>
          <w:rFonts w:ascii="Times New Roman" w:hAnsi="Times New Roman" w:cs="Times New Roman"/>
          <w:sz w:val="24"/>
          <w:szCs w:val="24"/>
        </w:rPr>
        <w:t>(İlhan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2005: 240-241).</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Yapılan araştırmada Mimar Sinan Üniversitesi’nde sigara kullanım oranı %38,6, Mersin Üniversitesi’nde %24,7 bulunmuştur. En fazla kullanım ise üniversite dördüncü sınıfta tespit edilmiştir. Birinci sınıfta sigara kullanma oranı %18,8, ikinci sınıfta %22,1, üçüncü sınıfta %27,7 ve dördüncü sınıfta da %31,8’dir. 18 yaş üstü yetişkinlerde sigara kullanma oranı ise %45 olarak bulunmuştur (Başkurt, 2003: 76-77).</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İstanbul’da 2004 yılında 10. sınıf öğrencilerini kapsayan bir çalışma yapılmış ve bu çalışmada yaşam boyu en az bir kez sigara kullanım oranı %34,3, alkol kullanım oranı %49,7 bulunmuştur. Sigara ve alkol dışındaki maddeyi en az bir defa kullanım oranı da %14,3 olarak tespit edilmiştir. Madde kullanma nedenleri arasında en önemli etkenin arkadaş çevresi olduğu belirlenmiş ve madde bağımlısı arkadaşı olanın madde kullanma riskinin altı kat daha fazla olduğu tespit edilmiştir. Ayrıca madde kullananların madde kullanıcı arkadaş sayısı oranı %50,2 madde kullanmayanların da madde kullanan arkadaş sayısı oranı %15,2 bulunmuştur. Bu oranlar da arkadaş çevresinin bireyleri madde kullanmaya yönlendirmesindeki etkisini göstermektedir (Erdem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2006: 113-115).</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İstanbul’da lise öğrencilerine yönelik yapılan </w:t>
      </w:r>
      <w:r>
        <w:rPr>
          <w:rFonts w:ascii="Times New Roman" w:hAnsi="Times New Roman" w:cs="Times New Roman"/>
          <w:sz w:val="24"/>
          <w:szCs w:val="24"/>
        </w:rPr>
        <w:t xml:space="preserve">başka </w:t>
      </w:r>
      <w:r w:rsidRPr="004464FA">
        <w:rPr>
          <w:rFonts w:ascii="Times New Roman" w:hAnsi="Times New Roman" w:cs="Times New Roman"/>
          <w:sz w:val="24"/>
          <w:szCs w:val="24"/>
        </w:rPr>
        <w:t xml:space="preserve">bir araştırmada hayatında en az bir kez sigara içenlerin oranı %65,1, her gün sigara kullananların oranı ise %22,5 bulunmuştur. Son otuz gün içerisinde en az bir kere alkol kullananların oranı %18 </w:t>
      </w:r>
      <w:r w:rsidRPr="004464FA">
        <w:rPr>
          <w:rFonts w:ascii="Times New Roman" w:hAnsi="Times New Roman" w:cs="Times New Roman"/>
          <w:sz w:val="24"/>
          <w:szCs w:val="24"/>
        </w:rPr>
        <w:lastRenderedPageBreak/>
        <w:t>hayatlarında en az bir kere esrar kullananların oranı da %3,6 bulunmuştur. Uçucu madde kullananların oranı ise %8,6 olarak tespit edilmiştir. Erkek öğrencilerde madde kullanım oranının kız öğrencilere göre daha fazla olduğu saptanmıştır (Ögel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2000: 243-245).</w:t>
      </w:r>
    </w:p>
    <w:p w:rsidR="00C938EB" w:rsidRPr="004464FA" w:rsidRDefault="00D06CB7"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ab/>
        <w:t>Ankara’nın Çankaya İ</w:t>
      </w:r>
      <w:r w:rsidR="00C938EB" w:rsidRPr="004464FA">
        <w:rPr>
          <w:rFonts w:ascii="Times New Roman" w:hAnsi="Times New Roman" w:cs="Times New Roman"/>
          <w:sz w:val="24"/>
          <w:szCs w:val="24"/>
        </w:rPr>
        <w:t>lçesi</w:t>
      </w:r>
      <w:r>
        <w:rPr>
          <w:rFonts w:ascii="Times New Roman" w:hAnsi="Times New Roman" w:cs="Times New Roman"/>
          <w:sz w:val="24"/>
          <w:szCs w:val="24"/>
        </w:rPr>
        <w:t>’</w:t>
      </w:r>
      <w:r w:rsidR="00C938EB" w:rsidRPr="004464FA">
        <w:rPr>
          <w:rFonts w:ascii="Times New Roman" w:hAnsi="Times New Roman" w:cs="Times New Roman"/>
          <w:sz w:val="24"/>
          <w:szCs w:val="24"/>
        </w:rPr>
        <w:t>nde yapılmış olan sosyoekonomik durumu farklı olan iki lisenin madde kullanım oranları karşılaştırılmıştır. Sosyoekonomik durumu yüksek olan lisenin madde kullanım oranları; sigara %48,4 ve alkol %36,3’tür. Sosyoekonomik durumu düşük olan lisedeki madde kullanım oranı ise sigara</w:t>
      </w:r>
      <w:r>
        <w:rPr>
          <w:rFonts w:ascii="Times New Roman" w:hAnsi="Times New Roman" w:cs="Times New Roman"/>
          <w:sz w:val="24"/>
          <w:szCs w:val="24"/>
        </w:rPr>
        <w:t xml:space="preserve"> </w:t>
      </w:r>
      <w:r w:rsidR="00C938EB" w:rsidRPr="004464FA">
        <w:rPr>
          <w:rFonts w:ascii="Times New Roman" w:hAnsi="Times New Roman" w:cs="Times New Roman"/>
          <w:sz w:val="24"/>
          <w:szCs w:val="24"/>
        </w:rPr>
        <w:t>%45,5 ve alkol %28,7 olarak bulunmuştur. Bu araştırma da gösteriyor ki madde temininin kolay olması durumunda madde kullanım oranı artmaktadır (Karatay ve Kubilay, 2004: 60-63).</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Bartın il merkezinde lise öğrencilerine yönelik yapılan çalışmaya göre öğrencilerin %38,2’sinin en az bir kere sigara kullandığı ortaya çıkmıştır. En az bir kere alkol kullanım oranı da %35,2 bulunmuştur. Uçucu madde kullanım oranı %4,2 olarak tespit edilmiştir. Ayrıca fen ve öğretmen liselerindeki madde kullanım oranının en düşük, meslek liselerinde en fazla olduğu bulunmuştur (</w:t>
      </w:r>
      <w:proofErr w:type="spellStart"/>
      <w:r w:rsidRPr="004464FA">
        <w:rPr>
          <w:rFonts w:ascii="Times New Roman" w:hAnsi="Times New Roman" w:cs="Times New Roman"/>
          <w:sz w:val="24"/>
          <w:szCs w:val="24"/>
        </w:rPr>
        <w:t>E</w:t>
      </w:r>
      <w:r w:rsidR="00D85514">
        <w:rPr>
          <w:rFonts w:ascii="Times New Roman" w:hAnsi="Times New Roman" w:cs="Times New Roman"/>
          <w:sz w:val="24"/>
          <w:szCs w:val="24"/>
        </w:rPr>
        <w:t>rdamar</w:t>
      </w:r>
      <w:proofErr w:type="spellEnd"/>
      <w:r w:rsidR="00D85514">
        <w:rPr>
          <w:rFonts w:ascii="Times New Roman" w:hAnsi="Times New Roman" w:cs="Times New Roman"/>
          <w:sz w:val="24"/>
          <w:szCs w:val="24"/>
        </w:rPr>
        <w:t xml:space="preserve"> ve </w:t>
      </w:r>
      <w:proofErr w:type="spellStart"/>
      <w:r w:rsidR="00D85514">
        <w:rPr>
          <w:rFonts w:ascii="Times New Roman" w:hAnsi="Times New Roman" w:cs="Times New Roman"/>
          <w:sz w:val="24"/>
          <w:szCs w:val="24"/>
        </w:rPr>
        <w:t>Kurupınar</w:t>
      </w:r>
      <w:proofErr w:type="spellEnd"/>
      <w:r w:rsidR="00D85514">
        <w:rPr>
          <w:rFonts w:ascii="Times New Roman" w:hAnsi="Times New Roman" w:cs="Times New Roman"/>
          <w:sz w:val="24"/>
          <w:szCs w:val="24"/>
        </w:rPr>
        <w:t>, 2014: 71-76</w:t>
      </w:r>
      <w:r w:rsidRPr="004464FA">
        <w:rPr>
          <w:rFonts w:ascii="Times New Roman" w:hAnsi="Times New Roman" w:cs="Times New Roman"/>
          <w:sz w:val="24"/>
          <w:szCs w:val="24"/>
        </w:rPr>
        <w:t>).</w:t>
      </w:r>
    </w:p>
    <w:p w:rsidR="00B14438" w:rsidRPr="000F4FAF" w:rsidRDefault="00C938EB" w:rsidP="000F4FAF">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Uçucu madde kullanım yaşı en çok 14-15 arasındaki seviyededir. Türkiye’de ortaöğretimde uçucu madde kullanım oranı %5,1’dir. Uçucu maddelerin temininin kolay olması ve ulaşılabilirliği zor olmadığı için ilk kullanım yaşı çok aşağılara da düşebilmektedir</w:t>
      </w:r>
      <w:r>
        <w:rPr>
          <w:rFonts w:ascii="Times New Roman" w:hAnsi="Times New Roman" w:cs="Times New Roman"/>
          <w:sz w:val="24"/>
          <w:szCs w:val="24"/>
        </w:rPr>
        <w:t xml:space="preserve"> </w:t>
      </w:r>
      <w:r w:rsidRPr="004464FA">
        <w:rPr>
          <w:rFonts w:ascii="Times New Roman" w:hAnsi="Times New Roman" w:cs="Times New Roman"/>
          <w:sz w:val="24"/>
          <w:szCs w:val="24"/>
        </w:rPr>
        <w:t>(Boztaş ve Arısoy, 2010: 516-517).</w:t>
      </w:r>
    </w:p>
    <w:p w:rsidR="00C938EB" w:rsidRPr="00A11DCF" w:rsidRDefault="00C938EB" w:rsidP="003A2ED3">
      <w:pPr>
        <w:pStyle w:val="Balk2"/>
        <w:spacing w:line="360" w:lineRule="auto"/>
        <w:ind w:firstLine="708"/>
        <w:rPr>
          <w:shd w:val="clear" w:color="auto" w:fill="FFFFFF"/>
        </w:rPr>
      </w:pPr>
      <w:bookmarkStart w:id="43" w:name="_Toc4079463"/>
      <w:r>
        <w:rPr>
          <w:shd w:val="clear" w:color="auto" w:fill="FFFFFF"/>
        </w:rPr>
        <w:t>2.4. Gençlerde M</w:t>
      </w:r>
      <w:r w:rsidR="00410C1C">
        <w:rPr>
          <w:shd w:val="clear" w:color="auto" w:fill="FFFFFF"/>
        </w:rPr>
        <w:t>adde Bağımlılığı Oluşma Süreci v</w:t>
      </w:r>
      <w:r>
        <w:rPr>
          <w:shd w:val="clear" w:color="auto" w:fill="FFFFFF"/>
        </w:rPr>
        <w:t>e Nedenleri</w:t>
      </w:r>
      <w:bookmarkEnd w:id="43"/>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 xml:space="preserve">Ergenlik dönemi, çocukluğun bitişi ve erişkinliğin başlangıcındaki dönemi kapsamaktadır. Ergenliğe başlama ve bitiş yaşları cinsiyet ve kişilere göre farklılık göstermekle beraber bireylerin bedensel, cinsel, bilişsel ve ruhsal yapılarında değişiklikler meydana gelmektedir. Ergenliğin sağlıklı bir şekilde tamamlanabilmesi için ergenlik döneminin getirdiği </w:t>
      </w:r>
      <w:proofErr w:type="spellStart"/>
      <w:r w:rsidRPr="004464FA">
        <w:rPr>
          <w:rFonts w:ascii="Times New Roman" w:hAnsi="Times New Roman" w:cs="Times New Roman"/>
          <w:sz w:val="24"/>
          <w:szCs w:val="24"/>
        </w:rPr>
        <w:t>biyo-psikososyal</w:t>
      </w:r>
      <w:proofErr w:type="spellEnd"/>
      <w:r w:rsidRPr="004464FA">
        <w:rPr>
          <w:rFonts w:ascii="Times New Roman" w:hAnsi="Times New Roman" w:cs="Times New Roman"/>
          <w:sz w:val="24"/>
          <w:szCs w:val="24"/>
        </w:rPr>
        <w:t xml:space="preserve"> sorunların çözüme kavuşturulması gerekmektedir. Ergen bireyin hızlı değişime ayak uydurması, içinde bulunduğu ve yaşadığı duyguların ve ihtiyaçlarının yarattığı huzursuzluğun giderilmesi ve ergen bireyi anlamak, ilgi göstermek ergenlik döneminin daha sağlıklı tamamlanması açısından önemlidir (Ersoy, 2015: 4).</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lastRenderedPageBreak/>
        <w:tab/>
        <w:t>Ergenlik dönemi, hayatın sürekli bir şekilde gelişim ve değişim sürecinin en önemli evrelerinden biridir. Çocukluktan yetişkinliğe atılan bir adımdır. Bu evrede bireyler sürekli gelişmektedir. Bu yüzden bu sürece başkalaşım, farklılaşma, fırtına ve gerginlik isimleri de verilmektedir. Ergenlik döneminde, ergen bireylerin başlıca özellikleri; duygusal coşkunun hat safhaya ulaşması, ilişkilerin kalıcı ve sağlam olmaması, ilgi çekmek, bireylerden ve olaylardan çabuk etkilenmek, taşkınlık yaratmak ve özgüven patlaması yaşamaktır. Bu özelliklerin ortaya çıkması hormonların değişip gelişmes</w:t>
      </w:r>
      <w:r>
        <w:rPr>
          <w:rFonts w:ascii="Times New Roman" w:hAnsi="Times New Roman" w:cs="Times New Roman"/>
          <w:sz w:val="24"/>
          <w:szCs w:val="24"/>
        </w:rPr>
        <w:t>iyle alakalıdır</w:t>
      </w:r>
      <w:r w:rsidRPr="00F946E9">
        <w:rPr>
          <w:rFonts w:ascii="Times New Roman" w:hAnsi="Times New Roman" w:cs="Times New Roman"/>
          <w:sz w:val="24"/>
          <w:szCs w:val="24"/>
        </w:rPr>
        <w:t xml:space="preserve"> </w:t>
      </w:r>
      <w:r w:rsidRPr="004464FA">
        <w:rPr>
          <w:rFonts w:ascii="Times New Roman" w:hAnsi="Times New Roman" w:cs="Times New Roman"/>
          <w:sz w:val="24"/>
          <w:szCs w:val="24"/>
        </w:rPr>
        <w:t>(</w:t>
      </w:r>
      <w:proofErr w:type="spellStart"/>
      <w:r w:rsidRPr="004464FA">
        <w:rPr>
          <w:rFonts w:ascii="Times New Roman" w:hAnsi="Times New Roman" w:cs="Times New Roman"/>
          <w:sz w:val="24"/>
          <w:szCs w:val="24"/>
        </w:rPr>
        <w:t>Parlaz</w:t>
      </w:r>
      <w:proofErr w:type="spellEnd"/>
      <w:r>
        <w:rPr>
          <w:rFonts w:ascii="Times New Roman" w:hAnsi="Times New Roman" w:cs="Times New Roman"/>
          <w:sz w:val="24"/>
          <w:szCs w:val="24"/>
        </w:rPr>
        <w:t xml:space="preserve"> </w:t>
      </w:r>
      <w:r w:rsidRPr="004464FA">
        <w:rPr>
          <w:rFonts w:ascii="Times New Roman" w:hAnsi="Times New Roman" w:cs="Times New Roman"/>
          <w:sz w:val="24"/>
          <w:szCs w:val="24"/>
        </w:rPr>
        <w:t>vd</w:t>
      </w:r>
      <w:proofErr w:type="gramStart"/>
      <w:r>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2013: 11-12). Duyguların tavan yapması sonucu ergen bireyler bu durumdan olumsuz etkilenmektedir. Bazı bireyler ergenlik dönemine uyum sağlayamadığı için çeş</w:t>
      </w:r>
      <w:r w:rsidR="00B14438">
        <w:rPr>
          <w:rFonts w:ascii="Times New Roman" w:hAnsi="Times New Roman" w:cs="Times New Roman"/>
          <w:sz w:val="24"/>
          <w:szCs w:val="24"/>
        </w:rPr>
        <w:t>itli sorunlar yaşayabilmektedir.</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 bireylerin beyin gelişimleri sürekli olarak gelişmektedir. Bu sebeple beynin tüm alanları henüz işlevsellik kazanmamıştır. Bağımlılık yapan maddeler ergen bireylerin beynini, yetişkinlerin beynine göre daha fazla etkilemektedir. Yapılan araştırmalar maddelerin, daha çok gelişimini tamamlamayan beyinler üzerinde kalıcı bir zarar oluşturabileceğini tespit etmiştir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23-24).</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Ergenlik dönemi ile birlikte bazı hormonların salınımı ve fizyolojik değişiklikler sonucu bireyde psikolojik ve ruhsal değişimler meydana gelmektedir. Bu değişiklikler sonucu bireyler birçok sorun yaşayabilmekte ve farklı arayışlar içerisine girebilmektedir. Bunun sonucunda günümüzde sıkça karşılaştığımız bir durum olan ergenlerin sigara ve alkol kullanmaya başlaması ardından da diğer maddelere yönelmesi görülmektedir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(Altıntaş ve vd. 2004: 108).</w:t>
      </w:r>
      <w:r>
        <w:rPr>
          <w:rFonts w:ascii="Times New Roman" w:hAnsi="Times New Roman" w:cs="Times New Roman"/>
          <w:sz w:val="24"/>
          <w:szCs w:val="24"/>
          <w:shd w:val="clear" w:color="auto" w:fill="FFFFFF"/>
        </w:rPr>
        <w:t xml:space="preserve"> Ergen bireylerin çeşitli hormon salınım değişiklikleriyle beraber sosyal sorunlar yaşaması bu bireylerin madde kullanımı konusunda risk altında olmasına neden olmuştur.</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Ergenlik döneminin risk grubu altında olması, ergen bireylerde bulunan biyolojik ve psikolojik etkenlere bağlıdır. Biyolojik etkenler; fizyolojik, genetik ve nörolojiktir. Madde kullanan bir ailede yaşayan bir bireyin madde kullanım olasılığı fazladır ve vücutta bulunan genlerin bazısının kalıtım yoluyla madde bağımlılığına yol açtığı gözlemlenmiştir (Oğuz ve Öğretir Özçelik, 2018: 535). Psikolojik etkenler ise ergen bireyin ergenlik dönemine uyum sağlayamaması, içinde bulunduğu otoriteye ve topluma başkaldırması, aile içinde kural ve sorumluluklara uymaması, asi olmak ve sorumsuz olmasıdır</w:t>
      </w:r>
      <w:r>
        <w:rPr>
          <w:rFonts w:ascii="Times New Roman" w:hAnsi="Times New Roman" w:cs="Times New Roman"/>
          <w:sz w:val="24"/>
          <w:szCs w:val="24"/>
        </w:rPr>
        <w:t>.</w:t>
      </w:r>
    </w:p>
    <w:p w:rsidR="00C938EB" w:rsidRPr="004464FA" w:rsidRDefault="00C938EB" w:rsidP="003A2ED3">
      <w:pPr>
        <w:spacing w:line="360" w:lineRule="auto"/>
        <w:ind w:firstLine="709"/>
        <w:jc w:val="both"/>
        <w:rPr>
          <w:rFonts w:ascii="Times New Roman" w:hAnsi="Times New Roman" w:cs="Times New Roman"/>
          <w:sz w:val="24"/>
          <w:szCs w:val="24"/>
        </w:rPr>
      </w:pPr>
      <w:proofErr w:type="gramStart"/>
      <w:r w:rsidRPr="004464FA">
        <w:rPr>
          <w:rFonts w:ascii="Times New Roman" w:hAnsi="Times New Roman" w:cs="Times New Roman"/>
          <w:sz w:val="24"/>
          <w:szCs w:val="24"/>
        </w:rPr>
        <w:lastRenderedPageBreak/>
        <w:t>Madde kullanmaya başlayan ergen bireyler içinde bulunduğu durumun gerçekliğinin farkına varamamakta, kullandığı maddeyi savunmakta, içselleştirmekte, madde kullanımını takıntılı bir hale getirmekte, duygu ve düşünceleri yüzünden başkalarını suçlamaya başlamakta, ruhsal durumları aşırı derecede değişiklik göstermekte, umursamaz bir tavır takınmakta, içinde bulunduğu aileye, okula, çevreye ve topluma karşı asi bir</w:t>
      </w:r>
      <w:r>
        <w:rPr>
          <w:rFonts w:ascii="Times New Roman" w:hAnsi="Times New Roman" w:cs="Times New Roman"/>
          <w:sz w:val="24"/>
          <w:szCs w:val="24"/>
        </w:rPr>
        <w:t xml:space="preserve"> tavır takınmaya başlamaktadır </w:t>
      </w:r>
      <w:r w:rsidRPr="004464FA">
        <w:rPr>
          <w:rFonts w:ascii="Times New Roman" w:hAnsi="Times New Roman" w:cs="Times New Roman"/>
          <w:sz w:val="24"/>
          <w:szCs w:val="24"/>
        </w:rPr>
        <w:t>(</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88-92).</w:t>
      </w:r>
      <w:r>
        <w:rPr>
          <w:rFonts w:ascii="Times New Roman" w:hAnsi="Times New Roman" w:cs="Times New Roman"/>
          <w:sz w:val="24"/>
          <w:szCs w:val="24"/>
        </w:rPr>
        <w:t xml:space="preserve"> </w:t>
      </w:r>
      <w:proofErr w:type="gramEnd"/>
      <w:r w:rsidRPr="004464FA">
        <w:rPr>
          <w:rFonts w:ascii="Times New Roman" w:hAnsi="Times New Roman" w:cs="Times New Roman"/>
          <w:sz w:val="24"/>
          <w:szCs w:val="24"/>
        </w:rPr>
        <w:t>Ergen bireyleri madde kullanımına iten çeşitli sebepler vardır. Bu sebepler; arkadaş grubu ve akranlar, ebeveynlerin davranış ve tutumları, kişiye bağlı etmenler, toplumsal ve biyolojik etmenlerdir (Gürçay, 2008: 41-45).</w:t>
      </w:r>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Bireyleri madde kullanmaya yönlendiren birçok etmen vardır. Bu etmenlerin hepsine risk faktörü denilir. </w:t>
      </w:r>
      <w:proofErr w:type="gramStart"/>
      <w:r w:rsidRPr="004464FA">
        <w:rPr>
          <w:rFonts w:ascii="Times New Roman" w:hAnsi="Times New Roman" w:cs="Times New Roman"/>
          <w:sz w:val="24"/>
          <w:szCs w:val="24"/>
        </w:rPr>
        <w:t xml:space="preserve">Bu risk faktörleri işsizlik, ekonomik yetersizlik, dar gelirli bir bölgede yaşamak, aile içerisinde madde kullanımının mevcut olması, ev koşullarının uygunsuz ve yetersiz olması; aile içerisinde stres, şiddet, çocuk ihmali ve istismarının olması, geniş aile yapısının olması, ebeveynlerin eğitimsiz ve bilgisiz olması, boşanmış ve parçalanmış aileler, ailenin aşırı derecede baskıcı veya ilgisiz olması, ergen bireylerin sorunlarının göz ardı edilmesi, madde kullanılan bir çevrede yaşanılması, okul içi sorunların oluşması, davranış ve tutumların aşırı uçlarda olması, </w:t>
      </w:r>
      <w:r>
        <w:rPr>
          <w:rFonts w:ascii="Times New Roman" w:hAnsi="Times New Roman" w:cs="Times New Roman"/>
          <w:sz w:val="24"/>
          <w:szCs w:val="24"/>
        </w:rPr>
        <w:t xml:space="preserve">bireylerin </w:t>
      </w:r>
      <w:r w:rsidRPr="004464FA">
        <w:rPr>
          <w:rFonts w:ascii="Times New Roman" w:hAnsi="Times New Roman" w:cs="Times New Roman"/>
          <w:sz w:val="24"/>
          <w:szCs w:val="24"/>
        </w:rPr>
        <w:t xml:space="preserve">ya çok öfkeli ya da </w:t>
      </w:r>
      <w:r>
        <w:rPr>
          <w:rFonts w:ascii="Times New Roman" w:hAnsi="Times New Roman" w:cs="Times New Roman"/>
          <w:sz w:val="24"/>
          <w:szCs w:val="24"/>
        </w:rPr>
        <w:t xml:space="preserve">çok </w:t>
      </w:r>
      <w:r w:rsidRPr="004464FA">
        <w:rPr>
          <w:rFonts w:ascii="Times New Roman" w:hAnsi="Times New Roman" w:cs="Times New Roman"/>
          <w:sz w:val="24"/>
          <w:szCs w:val="24"/>
        </w:rPr>
        <w:t>sessiz olması, madde temininin kolay olması ve problem çözme becerilerinin zayıf olması şeklindedir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106-111).</w:t>
      </w:r>
      <w:r>
        <w:rPr>
          <w:rFonts w:ascii="Times New Roman" w:hAnsi="Times New Roman" w:cs="Times New Roman"/>
          <w:sz w:val="24"/>
          <w:szCs w:val="24"/>
        </w:rPr>
        <w:t xml:space="preserve"> </w:t>
      </w:r>
      <w:proofErr w:type="gramEnd"/>
      <w:r>
        <w:rPr>
          <w:rFonts w:ascii="Times New Roman" w:hAnsi="Times New Roman" w:cs="Times New Roman"/>
          <w:sz w:val="24"/>
          <w:szCs w:val="24"/>
        </w:rPr>
        <w:t>Bu faktörlerin biri veya birkaçının mevcut olması bireylerin madde kullanım riskini ortaya çıkarmaktadır.</w:t>
      </w: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p w:rsidR="00807625" w:rsidRDefault="00807625" w:rsidP="003A2ED3">
      <w:pPr>
        <w:spacing w:line="360" w:lineRule="auto"/>
        <w:ind w:firstLine="709"/>
        <w:jc w:val="both"/>
        <w:rPr>
          <w:rFonts w:ascii="Times New Roman" w:hAnsi="Times New Roman" w:cs="Times New Roman"/>
          <w:sz w:val="24"/>
          <w:szCs w:val="24"/>
        </w:rPr>
      </w:pPr>
    </w:p>
    <w:tbl>
      <w:tblPr>
        <w:tblpPr w:leftFromText="141" w:rightFromText="141" w:vertAnchor="text" w:horzAnchor="margin" w:tblpX="70" w:tblpY="1352"/>
        <w:tblW w:w="8859" w:type="dxa"/>
        <w:tblCellMar>
          <w:left w:w="70" w:type="dxa"/>
          <w:right w:w="70" w:type="dxa"/>
        </w:tblCellMar>
        <w:tblLook w:val="04A0" w:firstRow="1" w:lastRow="0" w:firstColumn="1" w:lastColumn="0" w:noHBand="0" w:noVBand="1"/>
      </w:tblPr>
      <w:tblGrid>
        <w:gridCol w:w="1762"/>
        <w:gridCol w:w="198"/>
        <w:gridCol w:w="794"/>
        <w:gridCol w:w="641"/>
        <w:gridCol w:w="754"/>
        <w:gridCol w:w="198"/>
        <w:gridCol w:w="794"/>
        <w:gridCol w:w="641"/>
        <w:gridCol w:w="754"/>
        <w:gridCol w:w="198"/>
        <w:gridCol w:w="794"/>
        <w:gridCol w:w="641"/>
        <w:gridCol w:w="690"/>
      </w:tblGrid>
      <w:tr w:rsidR="00C938EB" w:rsidRPr="005D0DE4" w:rsidTr="005D0DE4">
        <w:trPr>
          <w:trHeight w:val="190"/>
        </w:trPr>
        <w:tc>
          <w:tcPr>
            <w:tcW w:w="1762"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lastRenderedPageBreak/>
              <w:t xml:space="preserve">[15+ yaş - </w:t>
            </w:r>
            <w:proofErr w:type="spellStart"/>
            <w:r w:rsidRPr="005D0DE4">
              <w:rPr>
                <w:rFonts w:asciiTheme="majorBidi" w:eastAsia="Times New Roman" w:hAnsiTheme="majorBidi" w:cstheme="majorBidi"/>
                <w:sz w:val="18"/>
                <w:szCs w:val="18"/>
                <w:lang w:eastAsia="tr-TR"/>
              </w:rPr>
              <w:t>age</w:t>
            </w:r>
            <w:proofErr w:type="spellEnd"/>
            <w:r w:rsidRPr="005D0DE4">
              <w:rPr>
                <w:rFonts w:asciiTheme="majorBidi" w:eastAsia="Times New Roman" w:hAnsiTheme="majorBidi" w:cstheme="majorBidi"/>
                <w:b/>
                <w:bCs/>
                <w:sz w:val="18"/>
                <w:szCs w:val="18"/>
                <w:lang w:eastAsia="tr-TR"/>
              </w:rPr>
              <w:t>]</w:t>
            </w:r>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5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5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 </w:t>
            </w:r>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90"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w:t>
            </w:r>
          </w:p>
        </w:tc>
      </w:tr>
      <w:tr w:rsidR="00C938EB" w:rsidRPr="005D0DE4" w:rsidTr="005D0DE4">
        <w:trPr>
          <w:trHeight w:val="200"/>
        </w:trPr>
        <w:tc>
          <w:tcPr>
            <w:tcW w:w="1762"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b/>
                <w:bCs/>
                <w:sz w:val="18"/>
                <w:szCs w:val="18"/>
                <w:lang w:eastAsia="tr-TR"/>
              </w:rPr>
            </w:pP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center"/>
              <w:rPr>
                <w:rFonts w:asciiTheme="majorBidi" w:eastAsia="Times New Roman" w:hAnsiTheme="majorBidi" w:cstheme="majorBidi"/>
                <w:sz w:val="18"/>
                <w:szCs w:val="18"/>
                <w:lang w:eastAsia="tr-TR"/>
              </w:rPr>
            </w:pPr>
          </w:p>
        </w:tc>
        <w:tc>
          <w:tcPr>
            <w:tcW w:w="2189" w:type="dxa"/>
            <w:gridSpan w:val="3"/>
            <w:tcBorders>
              <w:top w:val="single" w:sz="8" w:space="0" w:color="auto"/>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center"/>
              <w:rPr>
                <w:rFonts w:asciiTheme="majorBidi" w:eastAsia="Times New Roman" w:hAnsiTheme="majorBidi" w:cstheme="majorBidi"/>
                <w:sz w:val="18"/>
                <w:szCs w:val="18"/>
                <w:lang w:eastAsia="tr-TR"/>
              </w:rPr>
            </w:pPr>
          </w:p>
        </w:tc>
        <w:tc>
          <w:tcPr>
            <w:tcW w:w="2189" w:type="dxa"/>
            <w:gridSpan w:val="3"/>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2014</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center"/>
              <w:rPr>
                <w:rFonts w:asciiTheme="majorBidi" w:eastAsia="Times New Roman" w:hAnsiTheme="majorBidi" w:cstheme="majorBidi"/>
                <w:sz w:val="18"/>
                <w:szCs w:val="18"/>
                <w:lang w:eastAsia="tr-TR"/>
              </w:rPr>
            </w:pPr>
          </w:p>
        </w:tc>
        <w:tc>
          <w:tcPr>
            <w:tcW w:w="2125" w:type="dxa"/>
            <w:gridSpan w:val="3"/>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2016</w:t>
            </w:r>
          </w:p>
        </w:tc>
      </w:tr>
      <w:tr w:rsidR="00C938EB" w:rsidRPr="005D0DE4" w:rsidTr="005D0DE4">
        <w:trPr>
          <w:trHeight w:val="357"/>
        </w:trPr>
        <w:tc>
          <w:tcPr>
            <w:tcW w:w="1762" w:type="dxa"/>
            <w:tcBorders>
              <w:top w:val="nil"/>
              <w:left w:val="nil"/>
              <w:bottom w:val="single" w:sz="4" w:space="0" w:color="auto"/>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198" w:type="dxa"/>
            <w:tcBorders>
              <w:top w:val="nil"/>
              <w:left w:val="nil"/>
              <w:bottom w:val="single" w:sz="4"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4" w:space="0" w:color="auto"/>
              <w:right w:val="nil"/>
            </w:tcBorders>
            <w:shd w:val="clear" w:color="auto" w:fill="auto"/>
            <w:vAlign w:val="bottom"/>
            <w:hideMark/>
          </w:tcPr>
          <w:p w:rsidR="00CD5536" w:rsidRDefault="00CD5536" w:rsidP="00807625">
            <w:pPr>
              <w:spacing w:after="0" w:line="360" w:lineRule="auto"/>
              <w:jc w:val="right"/>
              <w:rPr>
                <w:rFonts w:asciiTheme="majorBidi" w:eastAsia="Times New Roman" w:hAnsiTheme="majorBidi" w:cstheme="majorBidi"/>
                <w:b/>
                <w:bCs/>
                <w:sz w:val="18"/>
                <w:szCs w:val="18"/>
                <w:lang w:eastAsia="tr-TR"/>
              </w:rPr>
            </w:pPr>
          </w:p>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41"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754"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c>
          <w:tcPr>
            <w:tcW w:w="198" w:type="dxa"/>
            <w:tcBorders>
              <w:top w:val="nil"/>
              <w:left w:val="nil"/>
              <w:bottom w:val="single" w:sz="4"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41"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754"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c>
          <w:tcPr>
            <w:tcW w:w="198" w:type="dxa"/>
            <w:tcBorders>
              <w:top w:val="nil"/>
              <w:left w:val="nil"/>
              <w:bottom w:val="single" w:sz="4"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41"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690" w:type="dxa"/>
            <w:tcBorders>
              <w:top w:val="nil"/>
              <w:left w:val="nil"/>
              <w:bottom w:val="single" w:sz="4" w:space="0" w:color="auto"/>
              <w:right w:val="nil"/>
            </w:tcBorders>
            <w:shd w:val="clear" w:color="auto" w:fill="auto"/>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r>
      <w:tr w:rsidR="00C938EB" w:rsidRPr="005D0DE4" w:rsidTr="005D0DE4">
        <w:trPr>
          <w:trHeight w:val="439"/>
        </w:trPr>
        <w:tc>
          <w:tcPr>
            <w:tcW w:w="1762"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rPr>
                <w:rFonts w:asciiTheme="majorBidi" w:eastAsia="Times New Roman" w:hAnsiTheme="majorBidi" w:cstheme="majorBidi"/>
                <w:b/>
                <w:bCs/>
                <w:sz w:val="20"/>
                <w:szCs w:val="20"/>
                <w:lang w:eastAsia="tr-TR"/>
              </w:rPr>
            </w:pPr>
            <w:r w:rsidRPr="005D0DE4">
              <w:rPr>
                <w:rFonts w:asciiTheme="majorBidi" w:eastAsia="Times New Roman" w:hAnsiTheme="majorBidi" w:cstheme="majorBidi"/>
                <w:b/>
                <w:bCs/>
                <w:sz w:val="20"/>
                <w:szCs w:val="20"/>
                <w:lang w:eastAsia="tr-TR"/>
              </w:rPr>
              <w:t xml:space="preserve">Merak </w:t>
            </w:r>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Interest</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42,3</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43,9</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38,2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36,2</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37,2</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34,0</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21,6</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22,4</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19,4</w:t>
            </w:r>
          </w:p>
        </w:tc>
      </w:tr>
      <w:tr w:rsidR="00C938EB" w:rsidRPr="005D0DE4" w:rsidTr="005D0DE4">
        <w:trPr>
          <w:trHeight w:val="439"/>
        </w:trPr>
        <w:tc>
          <w:tcPr>
            <w:tcW w:w="1762" w:type="dxa"/>
            <w:tcBorders>
              <w:top w:val="nil"/>
              <w:left w:val="nil"/>
              <w:bottom w:val="nil"/>
              <w:right w:val="nil"/>
            </w:tcBorders>
            <w:shd w:val="clear" w:color="auto" w:fill="auto"/>
            <w:noWrap/>
            <w:vAlign w:val="bottom"/>
            <w:hideMark/>
          </w:tcPr>
          <w:p w:rsidR="00C938EB" w:rsidRPr="005D0DE4" w:rsidRDefault="005D0DE4" w:rsidP="00807625">
            <w:pPr>
              <w:spacing w:after="0" w:line="360" w:lineRule="auto"/>
              <w:rPr>
                <w:rFonts w:asciiTheme="majorBidi" w:eastAsia="Times New Roman" w:hAnsiTheme="majorBidi" w:cstheme="majorBidi"/>
                <w:b/>
                <w:bCs/>
                <w:sz w:val="20"/>
                <w:szCs w:val="20"/>
                <w:lang w:eastAsia="tr-TR"/>
              </w:rPr>
            </w:pPr>
            <w:r w:rsidRPr="005D0DE4">
              <w:rPr>
                <w:rFonts w:asciiTheme="majorBidi" w:eastAsia="Times New Roman" w:hAnsiTheme="majorBidi" w:cstheme="majorBidi"/>
                <w:b/>
                <w:bCs/>
                <w:sz w:val="20"/>
                <w:szCs w:val="20"/>
                <w:lang w:eastAsia="tr-TR"/>
              </w:rPr>
              <w:t>Ö</w:t>
            </w:r>
            <w:r w:rsidR="00C938EB" w:rsidRPr="005D0DE4">
              <w:rPr>
                <w:rFonts w:asciiTheme="majorBidi" w:eastAsia="Times New Roman" w:hAnsiTheme="majorBidi" w:cstheme="majorBidi"/>
                <w:b/>
                <w:bCs/>
                <w:sz w:val="20"/>
                <w:szCs w:val="20"/>
                <w:lang w:eastAsia="tr-TR"/>
              </w:rPr>
              <w:t>zenti</w:t>
            </w:r>
            <w:r w:rsidR="00C938EB" w:rsidRPr="005D0DE4">
              <w:rPr>
                <w:rFonts w:asciiTheme="majorBidi" w:eastAsia="Times New Roman" w:hAnsiTheme="majorBidi" w:cstheme="majorBidi"/>
                <w:sz w:val="20"/>
                <w:szCs w:val="20"/>
                <w:lang w:eastAsia="tr-TR"/>
              </w:rPr>
              <w:t xml:space="preserve"> – </w:t>
            </w:r>
            <w:proofErr w:type="spellStart"/>
            <w:r w:rsidR="00C938EB" w:rsidRPr="005D0DE4">
              <w:rPr>
                <w:rFonts w:asciiTheme="majorBidi" w:eastAsia="Times New Roman" w:hAnsiTheme="majorBidi" w:cstheme="majorBidi"/>
                <w:sz w:val="20"/>
                <w:szCs w:val="20"/>
                <w:lang w:eastAsia="tr-TR"/>
              </w:rPr>
              <w:t>Desire</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26,5</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27,8</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23,2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16,8</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18,3</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13,2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29,7</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31,7</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24,3</w:t>
            </w:r>
          </w:p>
        </w:tc>
      </w:tr>
      <w:tr w:rsidR="00C938EB" w:rsidRPr="005D0DE4" w:rsidTr="005D0DE4">
        <w:trPr>
          <w:trHeight w:val="439"/>
        </w:trPr>
        <w:tc>
          <w:tcPr>
            <w:tcW w:w="1762" w:type="dxa"/>
            <w:tcBorders>
              <w:top w:val="nil"/>
              <w:left w:val="nil"/>
              <w:bottom w:val="nil"/>
              <w:right w:val="nil"/>
            </w:tcBorders>
            <w:shd w:val="clear" w:color="auto" w:fill="auto"/>
            <w:vAlign w:val="bottom"/>
            <w:hideMark/>
          </w:tcPr>
          <w:p w:rsidR="00C938EB" w:rsidRPr="005D0DE4" w:rsidRDefault="00C938EB" w:rsidP="00807625">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Aile sorunları</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Family</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problems</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3,8</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2,3</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7,7</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3,9</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2,3</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7,6</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5,2</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3,1</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11,2</w:t>
            </w:r>
          </w:p>
        </w:tc>
      </w:tr>
      <w:tr w:rsidR="00C938EB" w:rsidRPr="005D0DE4" w:rsidTr="005D0DE4">
        <w:trPr>
          <w:trHeight w:val="439"/>
        </w:trPr>
        <w:tc>
          <w:tcPr>
            <w:tcW w:w="1762" w:type="dxa"/>
            <w:tcBorders>
              <w:top w:val="nil"/>
              <w:left w:val="nil"/>
              <w:bottom w:val="nil"/>
              <w:right w:val="nil"/>
            </w:tcBorders>
            <w:shd w:val="clear" w:color="auto" w:fill="auto"/>
            <w:vAlign w:val="bottom"/>
            <w:hideMark/>
          </w:tcPr>
          <w:p w:rsidR="00C938EB" w:rsidRPr="005D0DE4" w:rsidRDefault="00C938EB" w:rsidP="00807625">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Kişisel sorunlar</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Personal</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problems</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4,4</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3,6</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6,6</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5,3</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4,5</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7,0</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6,3</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5,0</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10,1</w:t>
            </w:r>
          </w:p>
        </w:tc>
      </w:tr>
      <w:tr w:rsidR="00C938EB" w:rsidRPr="005D0DE4" w:rsidTr="005D0DE4">
        <w:trPr>
          <w:trHeight w:val="439"/>
        </w:trPr>
        <w:tc>
          <w:tcPr>
            <w:tcW w:w="1762" w:type="dxa"/>
            <w:tcBorders>
              <w:top w:val="nil"/>
              <w:left w:val="nil"/>
              <w:bottom w:val="nil"/>
              <w:right w:val="nil"/>
            </w:tcBorders>
            <w:shd w:val="clear" w:color="auto" w:fill="auto"/>
            <w:vAlign w:val="bottom"/>
            <w:hideMark/>
          </w:tcPr>
          <w:p w:rsidR="00C938EB" w:rsidRPr="005D0DE4" w:rsidRDefault="00C938EB" w:rsidP="00807625">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Arkadaş etkisi</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Impact</w:t>
            </w:r>
            <w:proofErr w:type="spellEnd"/>
            <w:r w:rsidRPr="005D0DE4">
              <w:rPr>
                <w:rFonts w:asciiTheme="majorBidi" w:eastAsia="Times New Roman" w:hAnsiTheme="majorBidi" w:cstheme="majorBidi"/>
                <w:sz w:val="20"/>
                <w:szCs w:val="20"/>
                <w:lang w:eastAsia="tr-TR"/>
              </w:rPr>
              <w:t xml:space="preserve"> of </w:t>
            </w:r>
            <w:proofErr w:type="spellStart"/>
            <w:r w:rsidRPr="005D0DE4">
              <w:rPr>
                <w:rFonts w:asciiTheme="majorBidi" w:eastAsia="Times New Roman" w:hAnsiTheme="majorBidi" w:cstheme="majorBidi"/>
                <w:sz w:val="20"/>
                <w:szCs w:val="20"/>
                <w:lang w:eastAsia="tr-TR"/>
              </w:rPr>
              <w:t>friend</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16,0</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16,3</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29,4</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30,4</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27,2</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29,1</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30,3</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25,9</w:t>
            </w:r>
          </w:p>
        </w:tc>
      </w:tr>
      <w:tr w:rsidR="00C938EB" w:rsidRPr="005D0DE4" w:rsidTr="005D0DE4">
        <w:trPr>
          <w:trHeight w:val="439"/>
        </w:trPr>
        <w:tc>
          <w:tcPr>
            <w:tcW w:w="1762" w:type="dxa"/>
            <w:tcBorders>
              <w:top w:val="nil"/>
              <w:left w:val="nil"/>
              <w:bottom w:val="nil"/>
              <w:right w:val="nil"/>
            </w:tcBorders>
            <w:shd w:val="clear" w:color="auto" w:fill="auto"/>
            <w:vAlign w:val="bottom"/>
            <w:hideMark/>
          </w:tcPr>
          <w:p w:rsidR="00C938EB" w:rsidRPr="005D0DE4" w:rsidRDefault="00C938EB" w:rsidP="00807625">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Eğlence amaçlı</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For</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fun</w:t>
            </w:r>
            <w:proofErr w:type="spellEnd"/>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1,6</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1,9</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2,8</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2,7</w:t>
            </w:r>
          </w:p>
        </w:tc>
        <w:tc>
          <w:tcPr>
            <w:tcW w:w="75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3,3</w:t>
            </w:r>
          </w:p>
        </w:tc>
        <w:tc>
          <w:tcPr>
            <w:tcW w:w="198"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p>
        </w:tc>
        <w:tc>
          <w:tcPr>
            <w:tcW w:w="794"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3,3</w:t>
            </w:r>
          </w:p>
        </w:tc>
        <w:tc>
          <w:tcPr>
            <w:tcW w:w="641"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3,0</w:t>
            </w:r>
          </w:p>
        </w:tc>
        <w:tc>
          <w:tcPr>
            <w:tcW w:w="690" w:type="dxa"/>
            <w:tcBorders>
              <w:top w:val="nil"/>
              <w:left w:val="nil"/>
              <w:bottom w:val="nil"/>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3,8</w:t>
            </w:r>
          </w:p>
        </w:tc>
      </w:tr>
      <w:tr w:rsidR="00C938EB" w:rsidRPr="005D0DE4" w:rsidTr="005D0DE4">
        <w:trPr>
          <w:trHeight w:val="58"/>
        </w:trPr>
        <w:tc>
          <w:tcPr>
            <w:tcW w:w="1762" w:type="dxa"/>
            <w:tcBorders>
              <w:top w:val="nil"/>
              <w:left w:val="nil"/>
              <w:bottom w:val="single" w:sz="8" w:space="0" w:color="auto"/>
              <w:right w:val="nil"/>
            </w:tcBorders>
            <w:shd w:val="clear" w:color="auto" w:fill="auto"/>
            <w:vAlign w:val="bottom"/>
            <w:hideMark/>
          </w:tcPr>
          <w:p w:rsidR="00C938EB" w:rsidRPr="005D0DE4" w:rsidRDefault="00C938EB" w:rsidP="00807625">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Hiçbir özel neden yok</w:t>
            </w:r>
            <w:r w:rsidRPr="005D0DE4">
              <w:rPr>
                <w:rFonts w:asciiTheme="majorBidi" w:eastAsia="Times New Roman" w:hAnsiTheme="majorBidi" w:cstheme="majorBidi"/>
                <w:sz w:val="20"/>
                <w:szCs w:val="20"/>
                <w:lang w:eastAsia="tr-TR"/>
              </w:rPr>
              <w:br/>
              <w:t xml:space="preserve">No </w:t>
            </w:r>
            <w:proofErr w:type="spellStart"/>
            <w:r w:rsidRPr="005D0DE4">
              <w:rPr>
                <w:rFonts w:asciiTheme="majorBidi" w:eastAsia="Times New Roman" w:hAnsiTheme="majorBidi" w:cstheme="majorBidi"/>
                <w:sz w:val="20"/>
                <w:szCs w:val="20"/>
                <w:lang w:eastAsia="tr-TR"/>
              </w:rPr>
              <w:t>special</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reason</w:t>
            </w:r>
            <w:proofErr w:type="spellEnd"/>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2,5</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2,3</w:t>
            </w:r>
          </w:p>
        </w:tc>
        <w:tc>
          <w:tcPr>
            <w:tcW w:w="75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3,3</w:t>
            </w:r>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1,9</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1,7</w:t>
            </w:r>
          </w:p>
        </w:tc>
        <w:tc>
          <w:tcPr>
            <w:tcW w:w="75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2,3</w:t>
            </w:r>
          </w:p>
        </w:tc>
        <w:tc>
          <w:tcPr>
            <w:tcW w:w="198"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94"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4,4</w:t>
            </w:r>
          </w:p>
        </w:tc>
        <w:tc>
          <w:tcPr>
            <w:tcW w:w="641"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4,3</w:t>
            </w:r>
          </w:p>
        </w:tc>
        <w:tc>
          <w:tcPr>
            <w:tcW w:w="690" w:type="dxa"/>
            <w:tcBorders>
              <w:top w:val="nil"/>
              <w:left w:val="nil"/>
              <w:bottom w:val="single" w:sz="8" w:space="0" w:color="auto"/>
              <w:right w:val="nil"/>
            </w:tcBorders>
            <w:shd w:val="clear" w:color="auto" w:fill="auto"/>
            <w:noWrap/>
            <w:vAlign w:val="bottom"/>
            <w:hideMark/>
          </w:tcPr>
          <w:p w:rsidR="00C938EB" w:rsidRPr="005D0DE4" w:rsidRDefault="00C938EB" w:rsidP="00807625">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4,5</w:t>
            </w:r>
          </w:p>
        </w:tc>
      </w:tr>
    </w:tbl>
    <w:p w:rsidR="00C938EB" w:rsidRPr="00450E42" w:rsidRDefault="00450E42" w:rsidP="00807625">
      <w:pPr>
        <w:pStyle w:val="ResimYazs"/>
        <w:spacing w:line="360" w:lineRule="auto"/>
        <w:jc w:val="center"/>
        <w:rPr>
          <w:rFonts w:ascii="Times New Roman" w:hAnsi="Times New Roman" w:cs="Times New Roman"/>
          <w:bCs w:val="0"/>
          <w:color w:val="auto"/>
          <w:sz w:val="24"/>
          <w:szCs w:val="24"/>
          <w:shd w:val="clear" w:color="auto" w:fill="FFFFFF"/>
        </w:rPr>
      </w:pPr>
      <w:bookmarkStart w:id="44" w:name="_Toc3280190"/>
      <w:r w:rsidRPr="00450E42">
        <w:rPr>
          <w:rFonts w:ascii="Times New Roman" w:hAnsi="Times New Roman" w:cs="Times New Roman"/>
          <w:color w:val="auto"/>
          <w:sz w:val="24"/>
          <w:szCs w:val="24"/>
        </w:rPr>
        <w:t xml:space="preserve">Tablo </w:t>
      </w:r>
      <w:r>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5</w:t>
      </w:r>
      <w:r w:rsidRPr="00450E4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Bireylerin Tütün Mamulü Kullanmaya Başlama Nedenlerinin Cinsiyete </w:t>
      </w:r>
      <w:bookmarkEnd w:id="44"/>
      <w:r w:rsidR="00807625" w:rsidRPr="00450E42">
        <w:rPr>
          <w:rFonts w:ascii="Times New Roman" w:hAnsi="Times New Roman" w:cs="Times New Roman"/>
          <w:color w:val="auto"/>
          <w:sz w:val="24"/>
          <w:szCs w:val="24"/>
        </w:rPr>
        <w:t>Göre Dağılımı 2012, 2014, 2016</w:t>
      </w:r>
    </w:p>
    <w:p w:rsidR="00C938EB" w:rsidRPr="005D7F44" w:rsidRDefault="00C938EB" w:rsidP="003A2ED3">
      <w:pPr>
        <w:spacing w:line="360" w:lineRule="auto"/>
        <w:rPr>
          <w:rFonts w:ascii="Times New Roman" w:hAnsi="Times New Roman" w:cs="Times New Roman"/>
          <w:sz w:val="18"/>
          <w:szCs w:val="18"/>
          <w:shd w:val="clear" w:color="auto" w:fill="FFFFFF"/>
        </w:rPr>
      </w:pPr>
      <w:r w:rsidRPr="005D7F44">
        <w:rPr>
          <w:rFonts w:ascii="Times New Roman" w:hAnsi="Times New Roman" w:cs="Times New Roman"/>
          <w:b/>
          <w:bCs/>
          <w:sz w:val="18"/>
          <w:szCs w:val="18"/>
          <w:shd w:val="clear" w:color="auto" w:fill="FFFFFF"/>
        </w:rPr>
        <w:t>Kaynak:</w:t>
      </w:r>
      <w:r w:rsidRPr="005D7F44">
        <w:rPr>
          <w:rFonts w:ascii="Times New Roman" w:hAnsi="Times New Roman" w:cs="Times New Roman"/>
          <w:sz w:val="18"/>
          <w:szCs w:val="18"/>
          <w:shd w:val="clear" w:color="auto" w:fill="FFFFFF"/>
        </w:rPr>
        <w:t xml:space="preserve"> Türkiye Sağlık Araştırması</w:t>
      </w:r>
    </w:p>
    <w:p w:rsidR="00C938EB" w:rsidRPr="007C4D4A"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Türkiye Sağlık Araştırması’nın yayınladığı istatistikler eşliğinde tütün mamullerini kullanma nedenlerinden ön plana çıkanlar özenti, arkadaş çevresi ve meraktır. Tütün mamullerine karşı merak hissi giderek azaltmaktadır</w:t>
      </w:r>
      <w:r w:rsidR="006809FC">
        <w:rPr>
          <w:rFonts w:ascii="Times New Roman" w:hAnsi="Times New Roman" w:cs="Times New Roman"/>
          <w:sz w:val="24"/>
          <w:szCs w:val="24"/>
          <w:shd w:val="clear" w:color="auto" w:fill="FFFFFF"/>
        </w:rPr>
        <w:t xml:space="preserve"> (TÜİK, 2018)</w:t>
      </w:r>
      <w:r>
        <w:rPr>
          <w:rFonts w:ascii="Times New Roman" w:hAnsi="Times New Roman" w:cs="Times New Roman"/>
          <w:sz w:val="24"/>
          <w:szCs w:val="24"/>
          <w:shd w:val="clear" w:color="auto" w:fill="FFFFFF"/>
        </w:rPr>
        <w:t>.</w:t>
      </w:r>
    </w:p>
    <w:p w:rsidR="00807625" w:rsidRDefault="00807625" w:rsidP="003A2ED3">
      <w:pPr>
        <w:pStyle w:val="ResimYazs"/>
        <w:spacing w:line="360" w:lineRule="auto"/>
        <w:jc w:val="center"/>
        <w:rPr>
          <w:rFonts w:ascii="Times New Roman" w:hAnsi="Times New Roman" w:cs="Times New Roman"/>
          <w:color w:val="auto"/>
          <w:sz w:val="24"/>
          <w:szCs w:val="24"/>
        </w:rPr>
      </w:pPr>
      <w:bookmarkStart w:id="45" w:name="_Toc3280191"/>
    </w:p>
    <w:p w:rsidR="00807625" w:rsidRDefault="00807625" w:rsidP="003A2ED3">
      <w:pPr>
        <w:pStyle w:val="ResimYazs"/>
        <w:spacing w:line="360" w:lineRule="auto"/>
        <w:jc w:val="center"/>
        <w:rPr>
          <w:rFonts w:ascii="Times New Roman" w:hAnsi="Times New Roman" w:cs="Times New Roman"/>
          <w:color w:val="auto"/>
          <w:sz w:val="24"/>
          <w:szCs w:val="24"/>
        </w:rPr>
      </w:pPr>
    </w:p>
    <w:p w:rsidR="00807625" w:rsidRDefault="00807625" w:rsidP="003A2ED3">
      <w:pPr>
        <w:pStyle w:val="ResimYazs"/>
        <w:spacing w:line="360" w:lineRule="auto"/>
        <w:jc w:val="center"/>
        <w:rPr>
          <w:rFonts w:ascii="Times New Roman" w:hAnsi="Times New Roman" w:cs="Times New Roman"/>
          <w:color w:val="auto"/>
          <w:sz w:val="24"/>
          <w:szCs w:val="24"/>
        </w:rPr>
      </w:pPr>
    </w:p>
    <w:p w:rsidR="00807625" w:rsidRDefault="00807625" w:rsidP="003A2ED3">
      <w:pPr>
        <w:pStyle w:val="ResimYazs"/>
        <w:spacing w:line="360" w:lineRule="auto"/>
        <w:jc w:val="center"/>
        <w:rPr>
          <w:rFonts w:ascii="Times New Roman" w:hAnsi="Times New Roman" w:cs="Times New Roman"/>
          <w:color w:val="auto"/>
          <w:sz w:val="24"/>
          <w:szCs w:val="24"/>
        </w:rPr>
      </w:pPr>
    </w:p>
    <w:p w:rsidR="00807625" w:rsidRDefault="00807625" w:rsidP="003A2ED3">
      <w:pPr>
        <w:pStyle w:val="ResimYazs"/>
        <w:spacing w:line="360" w:lineRule="auto"/>
        <w:jc w:val="center"/>
        <w:rPr>
          <w:rFonts w:ascii="Times New Roman" w:hAnsi="Times New Roman" w:cs="Times New Roman"/>
          <w:color w:val="auto"/>
          <w:sz w:val="24"/>
          <w:szCs w:val="24"/>
        </w:rPr>
      </w:pPr>
    </w:p>
    <w:p w:rsidR="00807625" w:rsidRDefault="00807625" w:rsidP="003A2ED3">
      <w:pPr>
        <w:pStyle w:val="ResimYazs"/>
        <w:spacing w:line="360" w:lineRule="auto"/>
        <w:jc w:val="center"/>
        <w:rPr>
          <w:rFonts w:ascii="Times New Roman" w:hAnsi="Times New Roman" w:cs="Times New Roman"/>
          <w:color w:val="auto"/>
          <w:sz w:val="24"/>
          <w:szCs w:val="24"/>
        </w:rPr>
      </w:pPr>
    </w:p>
    <w:p w:rsidR="00807625" w:rsidRDefault="00807625" w:rsidP="003A2ED3">
      <w:pPr>
        <w:pStyle w:val="ResimYazs"/>
        <w:spacing w:line="360" w:lineRule="auto"/>
        <w:jc w:val="center"/>
        <w:rPr>
          <w:rFonts w:ascii="Times New Roman" w:hAnsi="Times New Roman" w:cs="Times New Roman"/>
          <w:color w:val="auto"/>
          <w:sz w:val="24"/>
          <w:szCs w:val="24"/>
        </w:rPr>
      </w:pPr>
    </w:p>
    <w:p w:rsidR="00C938EB" w:rsidRPr="00450E42" w:rsidRDefault="00450E42" w:rsidP="003A2ED3">
      <w:pPr>
        <w:pStyle w:val="ResimYazs"/>
        <w:spacing w:line="360" w:lineRule="auto"/>
        <w:jc w:val="center"/>
        <w:rPr>
          <w:rFonts w:ascii="Times New Roman" w:hAnsi="Times New Roman" w:cs="Times New Roman"/>
          <w:bCs w:val="0"/>
          <w:color w:val="auto"/>
          <w:sz w:val="24"/>
          <w:szCs w:val="24"/>
          <w:shd w:val="clear" w:color="auto" w:fill="FFFFFF"/>
        </w:rPr>
      </w:pPr>
      <w:r w:rsidRPr="00450E42">
        <w:rPr>
          <w:rFonts w:ascii="Times New Roman" w:hAnsi="Times New Roman" w:cs="Times New Roman"/>
          <w:color w:val="auto"/>
          <w:sz w:val="24"/>
          <w:szCs w:val="24"/>
        </w:rPr>
        <w:t xml:space="preserve">Tablo </w:t>
      </w:r>
      <w:r>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6</w:t>
      </w:r>
      <w:r w:rsidRPr="00450E42">
        <w:rPr>
          <w:rFonts w:ascii="Times New Roman" w:hAnsi="Times New Roman" w:cs="Times New Roman"/>
          <w:color w:val="auto"/>
          <w:sz w:val="24"/>
          <w:szCs w:val="24"/>
        </w:rPr>
        <w:fldChar w:fldCharType="end"/>
      </w:r>
      <w:r>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Bireylerin Alkol Kullanmaya Başlama Nedenlerinin Cinsiyete Göre Dağılımı 2012, 2014, 2016</w:t>
      </w:r>
      <w:bookmarkEnd w:id="45"/>
    </w:p>
    <w:tbl>
      <w:tblPr>
        <w:tblpPr w:leftFromText="141" w:rightFromText="141" w:vertAnchor="text" w:horzAnchor="margin" w:tblpX="70" w:tblpY="312"/>
        <w:tblW w:w="8753" w:type="dxa"/>
        <w:tblCellMar>
          <w:left w:w="70" w:type="dxa"/>
          <w:right w:w="70" w:type="dxa"/>
        </w:tblCellMar>
        <w:tblLook w:val="04A0" w:firstRow="1" w:lastRow="0" w:firstColumn="1" w:lastColumn="0" w:noHBand="0" w:noVBand="1"/>
      </w:tblPr>
      <w:tblGrid>
        <w:gridCol w:w="1721"/>
        <w:gridCol w:w="191"/>
        <w:gridCol w:w="781"/>
        <w:gridCol w:w="631"/>
        <w:gridCol w:w="741"/>
        <w:gridCol w:w="191"/>
        <w:gridCol w:w="781"/>
        <w:gridCol w:w="631"/>
        <w:gridCol w:w="741"/>
        <w:gridCol w:w="191"/>
        <w:gridCol w:w="781"/>
        <w:gridCol w:w="631"/>
        <w:gridCol w:w="741"/>
      </w:tblGrid>
      <w:tr w:rsidR="00C938EB" w:rsidRPr="006235FE" w:rsidTr="005D0DE4">
        <w:trPr>
          <w:trHeight w:val="225"/>
        </w:trPr>
        <w:tc>
          <w:tcPr>
            <w:tcW w:w="172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 xml:space="preserve">[15+ yaş - </w:t>
            </w:r>
            <w:proofErr w:type="spellStart"/>
            <w:r w:rsidRPr="005D0DE4">
              <w:rPr>
                <w:rFonts w:asciiTheme="majorBidi" w:eastAsia="Times New Roman" w:hAnsiTheme="majorBidi" w:cstheme="majorBidi"/>
                <w:sz w:val="18"/>
                <w:szCs w:val="18"/>
                <w:lang w:eastAsia="tr-TR"/>
              </w:rPr>
              <w:t>age</w:t>
            </w:r>
            <w:proofErr w:type="spellEnd"/>
            <w:r w:rsidRPr="005D0DE4">
              <w:rPr>
                <w:rFonts w:asciiTheme="majorBidi" w:eastAsia="Times New Roman" w:hAnsiTheme="majorBidi" w:cstheme="majorBidi"/>
                <w:b/>
                <w:bCs/>
                <w:sz w:val="18"/>
                <w:szCs w:val="18"/>
                <w:lang w:eastAsia="tr-TR"/>
              </w:rPr>
              <w:t>]</w:t>
            </w:r>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 </w:t>
            </w:r>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w:t>
            </w:r>
          </w:p>
        </w:tc>
      </w:tr>
      <w:tr w:rsidR="00C938EB" w:rsidRPr="006235FE" w:rsidTr="005D0DE4">
        <w:trPr>
          <w:trHeight w:val="251"/>
        </w:trPr>
        <w:tc>
          <w:tcPr>
            <w:tcW w:w="172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center"/>
              <w:rPr>
                <w:rFonts w:asciiTheme="majorBidi" w:eastAsia="Times New Roman" w:hAnsiTheme="majorBidi" w:cstheme="majorBidi"/>
                <w:b/>
                <w:bCs/>
                <w:sz w:val="18"/>
                <w:szCs w:val="18"/>
                <w:lang w:eastAsia="tr-TR"/>
              </w:rPr>
            </w:pP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center"/>
              <w:rPr>
                <w:rFonts w:asciiTheme="majorBidi" w:eastAsia="Times New Roman" w:hAnsiTheme="majorBidi" w:cstheme="majorBidi"/>
                <w:sz w:val="18"/>
                <w:szCs w:val="18"/>
                <w:lang w:eastAsia="tr-TR"/>
              </w:rPr>
            </w:pPr>
          </w:p>
        </w:tc>
        <w:tc>
          <w:tcPr>
            <w:tcW w:w="2153" w:type="dxa"/>
            <w:gridSpan w:val="3"/>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2012</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center"/>
              <w:rPr>
                <w:rFonts w:asciiTheme="majorBidi" w:eastAsia="Times New Roman" w:hAnsiTheme="majorBidi" w:cstheme="majorBidi"/>
                <w:sz w:val="18"/>
                <w:szCs w:val="18"/>
                <w:lang w:eastAsia="tr-TR"/>
              </w:rPr>
            </w:pPr>
          </w:p>
        </w:tc>
        <w:tc>
          <w:tcPr>
            <w:tcW w:w="2153" w:type="dxa"/>
            <w:gridSpan w:val="3"/>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2014</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center"/>
              <w:rPr>
                <w:rFonts w:asciiTheme="majorBidi" w:eastAsia="Times New Roman" w:hAnsiTheme="majorBidi" w:cstheme="majorBidi"/>
                <w:sz w:val="18"/>
                <w:szCs w:val="18"/>
                <w:lang w:eastAsia="tr-TR"/>
              </w:rPr>
            </w:pPr>
          </w:p>
        </w:tc>
        <w:tc>
          <w:tcPr>
            <w:tcW w:w="2153" w:type="dxa"/>
            <w:gridSpan w:val="3"/>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center"/>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2016</w:t>
            </w:r>
          </w:p>
        </w:tc>
      </w:tr>
      <w:tr w:rsidR="00C938EB" w:rsidRPr="006235FE" w:rsidTr="005D0DE4">
        <w:trPr>
          <w:trHeight w:val="451"/>
        </w:trPr>
        <w:tc>
          <w:tcPr>
            <w:tcW w:w="1721" w:type="dxa"/>
            <w:tcBorders>
              <w:top w:val="nil"/>
              <w:left w:val="nil"/>
              <w:bottom w:val="single" w:sz="4" w:space="0" w:color="auto"/>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191" w:type="dxa"/>
            <w:tcBorders>
              <w:top w:val="nil"/>
              <w:left w:val="nil"/>
              <w:bottom w:val="single" w:sz="4"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D5536" w:rsidRDefault="00CD5536" w:rsidP="003A2ED3">
            <w:pPr>
              <w:spacing w:after="0" w:line="360" w:lineRule="auto"/>
              <w:jc w:val="right"/>
              <w:rPr>
                <w:rFonts w:asciiTheme="majorBidi" w:eastAsia="Times New Roman" w:hAnsiTheme="majorBidi" w:cstheme="majorBidi"/>
                <w:b/>
                <w:bCs/>
                <w:sz w:val="18"/>
                <w:szCs w:val="18"/>
                <w:lang w:eastAsia="tr-TR"/>
              </w:rPr>
            </w:pPr>
          </w:p>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3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c>
          <w:tcPr>
            <w:tcW w:w="191" w:type="dxa"/>
            <w:tcBorders>
              <w:top w:val="nil"/>
              <w:left w:val="nil"/>
              <w:bottom w:val="single" w:sz="4"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3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c>
          <w:tcPr>
            <w:tcW w:w="191" w:type="dxa"/>
            <w:tcBorders>
              <w:top w:val="nil"/>
              <w:left w:val="nil"/>
              <w:bottom w:val="single" w:sz="4"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Toplam</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Total</w:t>
            </w:r>
          </w:p>
        </w:tc>
        <w:tc>
          <w:tcPr>
            <w:tcW w:w="63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Erkek</w:t>
            </w:r>
            <w:r w:rsidRPr="005D0DE4">
              <w:rPr>
                <w:rFonts w:asciiTheme="majorBidi" w:eastAsia="Times New Roman" w:hAnsiTheme="majorBidi" w:cstheme="majorBidi"/>
                <w:b/>
                <w:bCs/>
                <w:sz w:val="18"/>
                <w:szCs w:val="18"/>
                <w:lang w:eastAsia="tr-TR"/>
              </w:rPr>
              <w:br/>
            </w:r>
            <w:r w:rsidRPr="005D0DE4">
              <w:rPr>
                <w:rFonts w:asciiTheme="majorBidi" w:eastAsia="Times New Roman" w:hAnsiTheme="majorBidi" w:cstheme="majorBidi"/>
                <w:sz w:val="18"/>
                <w:szCs w:val="18"/>
                <w:lang w:eastAsia="tr-TR"/>
              </w:rPr>
              <w:t>Male</w:t>
            </w:r>
          </w:p>
        </w:tc>
        <w:tc>
          <w:tcPr>
            <w:tcW w:w="741" w:type="dxa"/>
            <w:tcBorders>
              <w:top w:val="nil"/>
              <w:left w:val="nil"/>
              <w:bottom w:val="single" w:sz="4" w:space="0" w:color="auto"/>
              <w:right w:val="nil"/>
            </w:tcBorders>
            <w:shd w:val="clear" w:color="auto" w:fill="auto"/>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Kadın</w:t>
            </w:r>
            <w:r w:rsidRPr="005D0DE4">
              <w:rPr>
                <w:rFonts w:asciiTheme="majorBidi" w:eastAsia="Times New Roman" w:hAnsiTheme="majorBidi" w:cstheme="majorBidi"/>
                <w:b/>
                <w:bCs/>
                <w:sz w:val="18"/>
                <w:szCs w:val="18"/>
                <w:lang w:eastAsia="tr-TR"/>
              </w:rPr>
              <w:br/>
            </w:r>
            <w:proofErr w:type="spellStart"/>
            <w:r w:rsidRPr="005D0DE4">
              <w:rPr>
                <w:rFonts w:asciiTheme="majorBidi" w:eastAsia="Times New Roman" w:hAnsiTheme="majorBidi" w:cstheme="majorBidi"/>
                <w:sz w:val="18"/>
                <w:szCs w:val="18"/>
                <w:lang w:eastAsia="tr-TR"/>
              </w:rPr>
              <w:t>Female</w:t>
            </w:r>
            <w:proofErr w:type="spellEnd"/>
          </w:p>
        </w:tc>
      </w:tr>
      <w:tr w:rsidR="00C938EB" w:rsidRPr="006235FE" w:rsidTr="005D0DE4">
        <w:trPr>
          <w:trHeight w:val="477"/>
        </w:trPr>
        <w:tc>
          <w:tcPr>
            <w:tcW w:w="172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b/>
                <w:bCs/>
                <w:sz w:val="20"/>
                <w:szCs w:val="20"/>
                <w:lang w:eastAsia="tr-TR"/>
              </w:rPr>
            </w:pPr>
            <w:r w:rsidRPr="005D0DE4">
              <w:rPr>
                <w:rFonts w:asciiTheme="majorBidi" w:eastAsia="Times New Roman" w:hAnsiTheme="majorBidi" w:cstheme="majorBidi"/>
                <w:b/>
                <w:bCs/>
                <w:sz w:val="20"/>
                <w:szCs w:val="20"/>
                <w:lang w:eastAsia="tr-TR"/>
              </w:rPr>
              <w:t xml:space="preserve">Merak </w:t>
            </w:r>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Interest</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39,4</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40,0</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36,8</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37,9</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37,1</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40,6</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18,3</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19,8</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7,6</w:t>
            </w:r>
          </w:p>
        </w:tc>
      </w:tr>
      <w:tr w:rsidR="00C938EB" w:rsidRPr="006235FE" w:rsidTr="005D0DE4">
        <w:trPr>
          <w:trHeight w:val="477"/>
        </w:trPr>
        <w:tc>
          <w:tcPr>
            <w:tcW w:w="172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rPr>
                <w:rFonts w:asciiTheme="majorBidi" w:eastAsia="Times New Roman" w:hAnsiTheme="majorBidi" w:cstheme="majorBidi"/>
                <w:b/>
                <w:bCs/>
                <w:sz w:val="20"/>
                <w:szCs w:val="20"/>
                <w:lang w:eastAsia="tr-TR"/>
              </w:rPr>
            </w:pPr>
            <w:r w:rsidRPr="005D0DE4">
              <w:rPr>
                <w:rFonts w:asciiTheme="majorBidi" w:eastAsia="Times New Roman" w:hAnsiTheme="majorBidi" w:cstheme="majorBidi"/>
                <w:b/>
                <w:bCs/>
                <w:sz w:val="20"/>
                <w:szCs w:val="20"/>
                <w:lang w:eastAsia="tr-TR"/>
              </w:rPr>
              <w:t>Özenti</w:t>
            </w:r>
            <w:r w:rsidRPr="005D0DE4">
              <w:rPr>
                <w:rFonts w:asciiTheme="majorBidi" w:eastAsia="Times New Roman" w:hAnsiTheme="majorBidi" w:cstheme="majorBidi"/>
                <w:sz w:val="20"/>
                <w:szCs w:val="20"/>
                <w:lang w:eastAsia="tr-TR"/>
              </w:rPr>
              <w:t xml:space="preserve"> – </w:t>
            </w:r>
            <w:proofErr w:type="spellStart"/>
            <w:r w:rsidRPr="005D0DE4">
              <w:rPr>
                <w:rFonts w:asciiTheme="majorBidi" w:eastAsia="Times New Roman" w:hAnsiTheme="majorBidi" w:cstheme="majorBidi"/>
                <w:sz w:val="20"/>
                <w:szCs w:val="20"/>
                <w:lang w:eastAsia="tr-TR"/>
              </w:rPr>
              <w:t>Desire</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15,1</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17,1</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7,0</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8,2</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9,7</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3,0</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13,7</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15,1</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3,4</w:t>
            </w:r>
          </w:p>
        </w:tc>
      </w:tr>
      <w:tr w:rsidR="00C938EB" w:rsidRPr="006235FE" w:rsidTr="005D0DE4">
        <w:trPr>
          <w:trHeight w:val="477"/>
        </w:trPr>
        <w:tc>
          <w:tcPr>
            <w:tcW w:w="1721" w:type="dxa"/>
            <w:tcBorders>
              <w:top w:val="nil"/>
              <w:left w:val="nil"/>
              <w:bottom w:val="nil"/>
              <w:right w:val="nil"/>
            </w:tcBorders>
            <w:shd w:val="clear" w:color="auto" w:fill="auto"/>
            <w:vAlign w:val="bottom"/>
            <w:hideMark/>
          </w:tcPr>
          <w:p w:rsidR="00C938EB" w:rsidRPr="005D0DE4" w:rsidRDefault="00C938EB" w:rsidP="003A2ED3">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Aile sorunları</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Family</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problems</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1,0</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0,9</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1,2</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1,1</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1,2</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0,7</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1,5</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1,9</w:t>
            </w:r>
          </w:p>
        </w:tc>
      </w:tr>
      <w:tr w:rsidR="00C938EB" w:rsidRPr="006235FE" w:rsidTr="005D0DE4">
        <w:trPr>
          <w:trHeight w:val="477"/>
        </w:trPr>
        <w:tc>
          <w:tcPr>
            <w:tcW w:w="1721" w:type="dxa"/>
            <w:tcBorders>
              <w:top w:val="nil"/>
              <w:left w:val="nil"/>
              <w:bottom w:val="nil"/>
              <w:right w:val="nil"/>
            </w:tcBorders>
            <w:shd w:val="clear" w:color="auto" w:fill="auto"/>
            <w:vAlign w:val="bottom"/>
            <w:hideMark/>
          </w:tcPr>
          <w:p w:rsidR="00C938EB" w:rsidRPr="005D0DE4" w:rsidRDefault="00C938EB" w:rsidP="003A2ED3">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Kişisel sorunlar</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Personal</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problems</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1,9</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1,9</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1,6</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1,6</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1,6</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5,8</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5,3</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9,3</w:t>
            </w:r>
          </w:p>
        </w:tc>
      </w:tr>
      <w:tr w:rsidR="00C938EB" w:rsidRPr="006235FE" w:rsidTr="005D0DE4">
        <w:trPr>
          <w:trHeight w:val="477"/>
        </w:trPr>
        <w:tc>
          <w:tcPr>
            <w:tcW w:w="1721" w:type="dxa"/>
            <w:tcBorders>
              <w:top w:val="nil"/>
              <w:left w:val="nil"/>
              <w:bottom w:val="nil"/>
              <w:right w:val="nil"/>
            </w:tcBorders>
            <w:shd w:val="clear" w:color="auto" w:fill="auto"/>
            <w:vAlign w:val="bottom"/>
            <w:hideMark/>
          </w:tcPr>
          <w:p w:rsidR="00C938EB" w:rsidRPr="005D0DE4" w:rsidRDefault="00C938EB" w:rsidP="003A2ED3">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Arkadaş etkisi</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Impact</w:t>
            </w:r>
            <w:proofErr w:type="spellEnd"/>
            <w:r w:rsidRPr="005D0DE4">
              <w:rPr>
                <w:rFonts w:asciiTheme="majorBidi" w:eastAsia="Times New Roman" w:hAnsiTheme="majorBidi" w:cstheme="majorBidi"/>
                <w:sz w:val="20"/>
                <w:szCs w:val="20"/>
                <w:lang w:eastAsia="tr-TR"/>
              </w:rPr>
              <w:t xml:space="preserve"> of </w:t>
            </w:r>
            <w:proofErr w:type="spellStart"/>
            <w:r w:rsidRPr="005D0DE4">
              <w:rPr>
                <w:rFonts w:asciiTheme="majorBidi" w:eastAsia="Times New Roman" w:hAnsiTheme="majorBidi" w:cstheme="majorBidi"/>
                <w:sz w:val="20"/>
                <w:szCs w:val="20"/>
                <w:lang w:eastAsia="tr-TR"/>
              </w:rPr>
              <w:t>friend</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17,0</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18,7</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9,9</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24,2</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27,5</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12,9</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23,6</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25,0</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13,4</w:t>
            </w:r>
          </w:p>
        </w:tc>
      </w:tr>
      <w:tr w:rsidR="00C938EB" w:rsidRPr="006235FE" w:rsidTr="005D0DE4">
        <w:trPr>
          <w:trHeight w:val="477"/>
        </w:trPr>
        <w:tc>
          <w:tcPr>
            <w:tcW w:w="1721" w:type="dxa"/>
            <w:tcBorders>
              <w:top w:val="nil"/>
              <w:left w:val="nil"/>
              <w:bottom w:val="nil"/>
              <w:right w:val="nil"/>
            </w:tcBorders>
            <w:shd w:val="clear" w:color="auto" w:fill="auto"/>
            <w:vAlign w:val="bottom"/>
            <w:hideMark/>
          </w:tcPr>
          <w:p w:rsidR="00C938EB" w:rsidRPr="005D0DE4" w:rsidRDefault="00C938EB" w:rsidP="003A2ED3">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Eğlence amaçlı</w:t>
            </w:r>
            <w:r w:rsidRPr="005D0DE4">
              <w:rPr>
                <w:rFonts w:asciiTheme="majorBidi" w:eastAsia="Times New Roman" w:hAnsiTheme="majorBidi" w:cstheme="majorBidi"/>
                <w:sz w:val="20"/>
                <w:szCs w:val="20"/>
                <w:lang w:eastAsia="tr-TR"/>
              </w:rPr>
              <w:br/>
            </w:r>
            <w:proofErr w:type="spellStart"/>
            <w:r w:rsidRPr="005D0DE4">
              <w:rPr>
                <w:rFonts w:asciiTheme="majorBidi" w:eastAsia="Times New Roman" w:hAnsiTheme="majorBidi" w:cstheme="majorBidi"/>
                <w:sz w:val="20"/>
                <w:szCs w:val="20"/>
                <w:lang w:eastAsia="tr-TR"/>
              </w:rPr>
              <w:t>For</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fun</w:t>
            </w:r>
            <w:proofErr w:type="spellEnd"/>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19,4</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15,9</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33,3</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20,7</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18,1</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29,8</w:t>
            </w:r>
          </w:p>
        </w:tc>
        <w:tc>
          <w:tcPr>
            <w:tcW w:w="19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p>
        </w:tc>
        <w:tc>
          <w:tcPr>
            <w:tcW w:w="78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29,4</w:t>
            </w:r>
          </w:p>
        </w:tc>
        <w:tc>
          <w:tcPr>
            <w:tcW w:w="63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25,9</w:t>
            </w:r>
          </w:p>
        </w:tc>
        <w:tc>
          <w:tcPr>
            <w:tcW w:w="741" w:type="dxa"/>
            <w:tcBorders>
              <w:top w:val="nil"/>
              <w:left w:val="nil"/>
              <w:bottom w:val="nil"/>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55,1</w:t>
            </w:r>
          </w:p>
        </w:tc>
      </w:tr>
      <w:tr w:rsidR="00C938EB" w:rsidRPr="006235FE" w:rsidTr="005D0DE4">
        <w:trPr>
          <w:trHeight w:val="477"/>
        </w:trPr>
        <w:tc>
          <w:tcPr>
            <w:tcW w:w="1721" w:type="dxa"/>
            <w:tcBorders>
              <w:top w:val="nil"/>
              <w:left w:val="nil"/>
              <w:bottom w:val="single" w:sz="8" w:space="0" w:color="auto"/>
              <w:right w:val="nil"/>
            </w:tcBorders>
            <w:shd w:val="clear" w:color="auto" w:fill="auto"/>
            <w:vAlign w:val="bottom"/>
            <w:hideMark/>
          </w:tcPr>
          <w:p w:rsidR="00C938EB" w:rsidRPr="005D0DE4" w:rsidRDefault="00C938EB" w:rsidP="003A2ED3">
            <w:pPr>
              <w:spacing w:after="0" w:line="360" w:lineRule="auto"/>
              <w:rPr>
                <w:rFonts w:asciiTheme="majorBidi" w:eastAsia="Times New Roman" w:hAnsiTheme="majorBidi" w:cstheme="majorBidi"/>
                <w:sz w:val="20"/>
                <w:szCs w:val="20"/>
                <w:lang w:eastAsia="tr-TR"/>
              </w:rPr>
            </w:pPr>
            <w:r w:rsidRPr="005D0DE4">
              <w:rPr>
                <w:rFonts w:asciiTheme="majorBidi" w:eastAsia="Times New Roman" w:hAnsiTheme="majorBidi" w:cstheme="majorBidi"/>
                <w:b/>
                <w:bCs/>
                <w:sz w:val="20"/>
                <w:szCs w:val="20"/>
                <w:lang w:eastAsia="tr-TR"/>
              </w:rPr>
              <w:t>Hiçbir özel neden yok</w:t>
            </w:r>
            <w:r w:rsidRPr="005D0DE4">
              <w:rPr>
                <w:rFonts w:asciiTheme="majorBidi" w:eastAsia="Times New Roman" w:hAnsiTheme="majorBidi" w:cstheme="majorBidi"/>
                <w:sz w:val="20"/>
                <w:szCs w:val="20"/>
                <w:lang w:eastAsia="tr-TR"/>
              </w:rPr>
              <w:br/>
              <w:t xml:space="preserve">No </w:t>
            </w:r>
            <w:proofErr w:type="spellStart"/>
            <w:r w:rsidRPr="005D0DE4">
              <w:rPr>
                <w:rFonts w:asciiTheme="majorBidi" w:eastAsia="Times New Roman" w:hAnsiTheme="majorBidi" w:cstheme="majorBidi"/>
                <w:sz w:val="20"/>
                <w:szCs w:val="20"/>
                <w:lang w:eastAsia="tr-TR"/>
              </w:rPr>
              <w:t>special</w:t>
            </w:r>
            <w:proofErr w:type="spellEnd"/>
            <w:r w:rsidRPr="005D0DE4">
              <w:rPr>
                <w:rFonts w:asciiTheme="majorBidi" w:eastAsia="Times New Roman" w:hAnsiTheme="majorBidi" w:cstheme="majorBidi"/>
                <w:sz w:val="20"/>
                <w:szCs w:val="20"/>
                <w:lang w:eastAsia="tr-TR"/>
              </w:rPr>
              <w:t xml:space="preserve"> </w:t>
            </w:r>
            <w:proofErr w:type="spellStart"/>
            <w:r w:rsidRPr="005D0DE4">
              <w:rPr>
                <w:rFonts w:asciiTheme="majorBidi" w:eastAsia="Times New Roman" w:hAnsiTheme="majorBidi" w:cstheme="majorBidi"/>
                <w:sz w:val="20"/>
                <w:szCs w:val="20"/>
                <w:lang w:eastAsia="tr-TR"/>
              </w:rPr>
              <w:t>reason</w:t>
            </w:r>
            <w:proofErr w:type="spellEnd"/>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3,6</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3,4</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4,2</w:t>
            </w:r>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2,2</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2,0</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2,7</w:t>
            </w:r>
          </w:p>
        </w:tc>
        <w:tc>
          <w:tcPr>
            <w:tcW w:w="19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 </w:t>
            </w:r>
          </w:p>
        </w:tc>
        <w:tc>
          <w:tcPr>
            <w:tcW w:w="78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b/>
                <w:bCs/>
                <w:sz w:val="18"/>
                <w:szCs w:val="18"/>
                <w:lang w:eastAsia="tr-TR"/>
              </w:rPr>
            </w:pPr>
            <w:r w:rsidRPr="005D0DE4">
              <w:rPr>
                <w:rFonts w:asciiTheme="majorBidi" w:eastAsia="Times New Roman" w:hAnsiTheme="majorBidi" w:cstheme="majorBidi"/>
                <w:b/>
                <w:bCs/>
                <w:sz w:val="18"/>
                <w:szCs w:val="18"/>
                <w:lang w:eastAsia="tr-TR"/>
              </w:rPr>
              <w:t>6,6</w:t>
            </w:r>
          </w:p>
        </w:tc>
        <w:tc>
          <w:tcPr>
            <w:tcW w:w="63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6,5</w:t>
            </w:r>
          </w:p>
        </w:tc>
        <w:tc>
          <w:tcPr>
            <w:tcW w:w="741" w:type="dxa"/>
            <w:tcBorders>
              <w:top w:val="nil"/>
              <w:left w:val="nil"/>
              <w:bottom w:val="single" w:sz="8" w:space="0" w:color="auto"/>
              <w:right w:val="nil"/>
            </w:tcBorders>
            <w:shd w:val="clear" w:color="auto" w:fill="auto"/>
            <w:noWrap/>
            <w:vAlign w:val="bottom"/>
            <w:hideMark/>
          </w:tcPr>
          <w:p w:rsidR="00C938EB" w:rsidRPr="005D0DE4" w:rsidRDefault="00C938EB" w:rsidP="003A2ED3">
            <w:pPr>
              <w:spacing w:after="0" w:line="360" w:lineRule="auto"/>
              <w:jc w:val="right"/>
              <w:rPr>
                <w:rFonts w:asciiTheme="majorBidi" w:eastAsia="Times New Roman" w:hAnsiTheme="majorBidi" w:cstheme="majorBidi"/>
                <w:sz w:val="18"/>
                <w:szCs w:val="18"/>
                <w:lang w:eastAsia="tr-TR"/>
              </w:rPr>
            </w:pPr>
            <w:r w:rsidRPr="005D0DE4">
              <w:rPr>
                <w:rFonts w:asciiTheme="majorBidi" w:eastAsia="Times New Roman" w:hAnsiTheme="majorBidi" w:cstheme="majorBidi"/>
                <w:sz w:val="18"/>
                <w:szCs w:val="18"/>
                <w:lang w:eastAsia="tr-TR"/>
              </w:rPr>
              <w:t>7,4</w:t>
            </w:r>
          </w:p>
        </w:tc>
      </w:tr>
    </w:tbl>
    <w:p w:rsidR="00C938EB" w:rsidRPr="005D7F44" w:rsidRDefault="00C938EB" w:rsidP="003A2ED3">
      <w:pPr>
        <w:spacing w:line="360" w:lineRule="auto"/>
        <w:jc w:val="both"/>
        <w:rPr>
          <w:rFonts w:ascii="Times New Roman" w:hAnsi="Times New Roman" w:cs="Times New Roman"/>
          <w:sz w:val="20"/>
          <w:szCs w:val="20"/>
          <w:shd w:val="clear" w:color="auto" w:fill="FFFFFF"/>
        </w:rPr>
      </w:pPr>
      <w:r w:rsidRPr="005D7F44">
        <w:rPr>
          <w:rFonts w:ascii="Times New Roman" w:hAnsi="Times New Roman" w:cs="Times New Roman"/>
          <w:b/>
          <w:bCs/>
          <w:sz w:val="20"/>
          <w:szCs w:val="20"/>
          <w:shd w:val="clear" w:color="auto" w:fill="FFFFFF"/>
        </w:rPr>
        <w:t>Kaynak:</w:t>
      </w:r>
      <w:r w:rsidRPr="005D7F44">
        <w:rPr>
          <w:rFonts w:ascii="Times New Roman" w:hAnsi="Times New Roman" w:cs="Times New Roman"/>
          <w:sz w:val="20"/>
          <w:szCs w:val="20"/>
          <w:shd w:val="clear" w:color="auto" w:fill="FFFFFF"/>
        </w:rPr>
        <w:t xml:space="preserve"> Türkiye Sağlık Araştırması</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Türkiye Sağlık Araştırması</w:t>
      </w:r>
      <w:r w:rsidR="00B1443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na göre alkol kullanma nedenlerinin başında 2012 ve 2014 yılında merak en önemli neden iken 2016 yılında eğlence amaçlı kullanım daha fazla göze çarpmaktadır. Alkol kullanmaya başlamada arkadaş etkisi çok önemli bir nedendir</w:t>
      </w:r>
      <w:r w:rsidR="006809FC">
        <w:rPr>
          <w:rFonts w:ascii="Times New Roman" w:hAnsi="Times New Roman" w:cs="Times New Roman"/>
          <w:sz w:val="24"/>
          <w:szCs w:val="24"/>
          <w:shd w:val="clear" w:color="auto" w:fill="FFFFFF"/>
        </w:rPr>
        <w:t xml:space="preserve"> (TÜİK, 2018)</w:t>
      </w:r>
      <w:r>
        <w:rPr>
          <w:rFonts w:ascii="Times New Roman" w:hAnsi="Times New Roman" w:cs="Times New Roman"/>
          <w:sz w:val="24"/>
          <w:szCs w:val="24"/>
          <w:shd w:val="clear" w:color="auto" w:fill="FFFFFF"/>
        </w:rPr>
        <w:t>.</w:t>
      </w:r>
    </w:p>
    <w:p w:rsidR="00807625" w:rsidRPr="005D0DE4" w:rsidRDefault="00C938EB" w:rsidP="005D0DE4">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bağımlılığının nedenlerine baktığımızda çok faktörlü bir durum karşımıza çıkmaktadır. Madde bağımlılığı tek faktöre indirgenemeyecek kadar çok boyutlu bir konudur. Bu yüzden madde bağımlılığı nedenleri üç farklı grupta incelenmektedir. Bu nedenlerden birincisi; kişinin kendi özelliklerinden</w:t>
      </w:r>
      <w:r>
        <w:rPr>
          <w:rFonts w:ascii="Times New Roman" w:hAnsi="Times New Roman" w:cs="Times New Roman"/>
          <w:sz w:val="24"/>
          <w:szCs w:val="24"/>
          <w:shd w:val="clear" w:color="auto" w:fill="FFFFFF"/>
        </w:rPr>
        <w:t xml:space="preserve"> kaynaklı</w:t>
      </w:r>
      <w:r w:rsidRPr="004464FA">
        <w:rPr>
          <w:rFonts w:ascii="Times New Roman" w:hAnsi="Times New Roman" w:cs="Times New Roman"/>
          <w:sz w:val="24"/>
          <w:szCs w:val="24"/>
          <w:shd w:val="clear" w:color="auto" w:fill="FFFFFF"/>
        </w:rPr>
        <w:t xml:space="preserve">, kişinin psikolojik, biyolojik ve genetik yapısından dolayı bağımlılığın oluşmasıdır. İkincisi maddenin içeriğinden ve kimyasal yapısından dolayı meydana gelen </w:t>
      </w:r>
      <w:r w:rsidRPr="004464FA">
        <w:rPr>
          <w:rFonts w:ascii="Times New Roman" w:hAnsi="Times New Roman" w:cs="Times New Roman"/>
          <w:sz w:val="24"/>
          <w:szCs w:val="24"/>
          <w:shd w:val="clear" w:color="auto" w:fill="FFFFFF"/>
        </w:rPr>
        <w:lastRenderedPageBreak/>
        <w:t>bağımlılıktır. Üçüncüsü ve günümüzde özellikle genç yaş grubunu kapsayan, çevresel faktörler sonucu oluşan bağımlılıktır (</w:t>
      </w:r>
      <w:proofErr w:type="spellStart"/>
      <w:r w:rsidRPr="004464FA">
        <w:rPr>
          <w:rFonts w:ascii="Times New Roman" w:hAnsi="Times New Roman" w:cs="Times New Roman"/>
          <w:sz w:val="24"/>
          <w:szCs w:val="24"/>
          <w:shd w:val="clear" w:color="auto" w:fill="FFFFFF"/>
        </w:rPr>
        <w:t>Tekeci</w:t>
      </w:r>
      <w:proofErr w:type="spellEnd"/>
      <w:r w:rsidRPr="004464FA">
        <w:rPr>
          <w:rFonts w:ascii="Times New Roman" w:hAnsi="Times New Roman" w:cs="Times New Roman"/>
          <w:sz w:val="24"/>
          <w:szCs w:val="24"/>
          <w:shd w:val="clear" w:color="auto" w:fill="FFFFFF"/>
        </w:rPr>
        <w:t>, 2018: 24-25).</w:t>
      </w:r>
    </w:p>
    <w:p w:rsidR="00C938EB" w:rsidRPr="0057685E" w:rsidRDefault="00C938EB" w:rsidP="003A2ED3">
      <w:pPr>
        <w:pStyle w:val="Balk3"/>
        <w:spacing w:line="360" w:lineRule="auto"/>
        <w:ind w:firstLine="708"/>
        <w:rPr>
          <w:shd w:val="clear" w:color="auto" w:fill="FFFFFF"/>
        </w:rPr>
      </w:pPr>
      <w:bookmarkStart w:id="46" w:name="_Toc4079464"/>
      <w:r>
        <w:rPr>
          <w:shd w:val="clear" w:color="auto" w:fill="FFFFFF"/>
        </w:rPr>
        <w:t xml:space="preserve">2.4.1. </w:t>
      </w:r>
      <w:r w:rsidRPr="0057685E">
        <w:rPr>
          <w:shd w:val="clear" w:color="auto" w:fill="FFFFFF"/>
        </w:rPr>
        <w:t>Kişisel Özellikler</w:t>
      </w:r>
      <w:bookmarkEnd w:id="46"/>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 xml:space="preserve">Kişisel özellikler, bireylerin doğuştan sahip olduğu ve sonradan yaşadığı sosyal çevre tarafından şekillenen bir olgudur. </w:t>
      </w:r>
      <w:r w:rsidRPr="004464FA">
        <w:rPr>
          <w:rFonts w:ascii="Times New Roman" w:hAnsi="Times New Roman" w:cs="Times New Roman"/>
          <w:sz w:val="24"/>
          <w:szCs w:val="24"/>
          <w:shd w:val="clear" w:color="auto" w:fill="FFFFFF"/>
        </w:rPr>
        <w:t>Madde bağımlılığının önemli nedenlerinden biri olarak görülen kişisel özellikler, bireylerin biyolojik, psikolojik ve genetik olarak içinde bulunduğu durumdan dolayı madde kullanmaya başlaması ve bağımlılık derecesine ulaşmasıdır (Şahin, 2007: 20-21).</w:t>
      </w:r>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Biyolojik faktörlere baktığımızda göze</w:t>
      </w:r>
      <w:r>
        <w:rPr>
          <w:rFonts w:ascii="Times New Roman" w:hAnsi="Times New Roman" w:cs="Times New Roman"/>
          <w:sz w:val="24"/>
          <w:szCs w:val="24"/>
          <w:shd w:val="clear" w:color="auto" w:fill="FFFFFF"/>
        </w:rPr>
        <w:t xml:space="preserve"> ilk çarpan etkileyici unsurlar cinsiyet ve yaştır</w:t>
      </w:r>
      <w:r w:rsidRPr="004464FA">
        <w:rPr>
          <w:rFonts w:ascii="Times New Roman" w:hAnsi="Times New Roman" w:cs="Times New Roman"/>
          <w:sz w:val="24"/>
          <w:szCs w:val="24"/>
          <w:shd w:val="clear" w:color="auto" w:fill="FFFFFF"/>
        </w:rPr>
        <w:t xml:space="preserve">. Yapılan araştırmalarda erkeklerin kadınlara göre daha fazla bağımlı olduğu gözlemlenmiştir. Erkek bireylerin yetiştirilme tarzı, yaşama tarzı, genetik ve sosyal rollerin farklılığı sebebiyle madde kullanım oranının kadınlara göre fazla olduğu bilinmektedir. Bu yüzden erkeklerdeki risk faktörü kadınlara göre daha fazladır. </w:t>
      </w:r>
      <w:r>
        <w:rPr>
          <w:rFonts w:ascii="Times New Roman" w:hAnsi="Times New Roman" w:cs="Times New Roman"/>
          <w:sz w:val="24"/>
          <w:szCs w:val="24"/>
          <w:shd w:val="clear" w:color="auto" w:fill="FFFFFF"/>
        </w:rPr>
        <w:t>Yapılan çoğu araştırmada sigara, alkol ve madde bağımlısı olup tedavi gören bireylerde cinsiyet bakımından erkeklerin kadınlardan çok daha fazla bir orana sahip</w:t>
      </w:r>
      <w:r w:rsidR="00D06CB7">
        <w:rPr>
          <w:rFonts w:ascii="Times New Roman" w:hAnsi="Times New Roman" w:cs="Times New Roman"/>
          <w:sz w:val="24"/>
          <w:szCs w:val="24"/>
          <w:shd w:val="clear" w:color="auto" w:fill="FFFFFF"/>
        </w:rPr>
        <w:t xml:space="preserve"> olduğu</w:t>
      </w:r>
      <w:r>
        <w:rPr>
          <w:rFonts w:ascii="Times New Roman" w:hAnsi="Times New Roman" w:cs="Times New Roman"/>
          <w:sz w:val="24"/>
          <w:szCs w:val="24"/>
          <w:shd w:val="clear" w:color="auto" w:fill="FFFFFF"/>
        </w:rPr>
        <w:t xml:space="preserve"> saptanmıştır (Öztürk vd</w:t>
      </w:r>
      <w:proofErr w:type="gramStart"/>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 xml:space="preserve"> 2015: 103).</w:t>
      </w:r>
    </w:p>
    <w:p w:rsidR="00C938EB" w:rsidRPr="00694F34" w:rsidRDefault="00694F34" w:rsidP="003A2ED3">
      <w:pPr>
        <w:pStyle w:val="ResimYazs"/>
        <w:spacing w:line="360" w:lineRule="auto"/>
        <w:jc w:val="center"/>
        <w:rPr>
          <w:rFonts w:ascii="Times New Roman" w:hAnsi="Times New Roman" w:cs="Times New Roman"/>
          <w:b w:val="0"/>
          <w:sz w:val="24"/>
          <w:szCs w:val="24"/>
        </w:rPr>
      </w:pPr>
      <w:bookmarkStart w:id="47" w:name="_Toc374858"/>
      <w:r w:rsidRPr="00694F34">
        <w:rPr>
          <w:rFonts w:ascii="Times New Roman" w:hAnsi="Times New Roman" w:cs="Times New Roman"/>
          <w:color w:val="auto"/>
          <w:sz w:val="24"/>
          <w:szCs w:val="24"/>
        </w:rPr>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6</w:t>
      </w:r>
      <w:proofErr w:type="gramEnd"/>
      <w:r>
        <w:rPr>
          <w:rFonts w:ascii="Times New Roman" w:hAnsi="Times New Roman" w:cs="Times New Roman"/>
          <w:color w:val="auto"/>
          <w:sz w:val="24"/>
          <w:szCs w:val="24"/>
        </w:rPr>
        <w:t>.</w:t>
      </w:r>
      <w:r w:rsidRPr="00694F34">
        <w:rPr>
          <w:rFonts w:ascii="Times New Roman" w:hAnsi="Times New Roman" w:cs="Times New Roman"/>
          <w:color w:val="auto"/>
          <w:sz w:val="24"/>
          <w:szCs w:val="24"/>
        </w:rPr>
        <w:t xml:space="preserve"> Uyuşturucu Maddeye Başlama Yaş Aralıkları (%)</w:t>
      </w:r>
      <w:r w:rsidR="00C938EB" w:rsidRPr="00694F34">
        <w:rPr>
          <w:rFonts w:ascii="Times New Roman" w:hAnsi="Times New Roman" w:cs="Times New Roman"/>
          <w:noProof/>
          <w:sz w:val="24"/>
          <w:szCs w:val="24"/>
          <w:lang w:eastAsia="tr-TR"/>
        </w:rPr>
        <w:drawing>
          <wp:anchor distT="0" distB="0" distL="0" distR="0" simplePos="0" relativeHeight="251655168" behindDoc="0" locked="0" layoutInCell="1" allowOverlap="1" wp14:anchorId="5A410DCD" wp14:editId="0CBB48EB">
            <wp:simplePos x="0" y="0"/>
            <wp:positionH relativeFrom="page">
              <wp:posOffset>1628775</wp:posOffset>
            </wp:positionH>
            <wp:positionV relativeFrom="paragraph">
              <wp:posOffset>414655</wp:posOffset>
            </wp:positionV>
            <wp:extent cx="4798060" cy="1905000"/>
            <wp:effectExtent l="0" t="0" r="0" b="0"/>
            <wp:wrapTopAndBottom/>
            <wp:docPr id="123"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3.png"/>
                    <pic:cNvPicPr/>
                  </pic:nvPicPr>
                  <pic:blipFill>
                    <a:blip r:embed="rId22" cstate="print"/>
                    <a:stretch>
                      <a:fillRect/>
                    </a:stretch>
                  </pic:blipFill>
                  <pic:spPr>
                    <a:xfrm>
                      <a:off x="0" y="0"/>
                      <a:ext cx="4798060" cy="1905000"/>
                    </a:xfrm>
                    <a:prstGeom prst="rect">
                      <a:avLst/>
                    </a:prstGeom>
                  </pic:spPr>
                </pic:pic>
              </a:graphicData>
            </a:graphic>
            <wp14:sizeRelH relativeFrom="margin">
              <wp14:pctWidth>0</wp14:pctWidth>
            </wp14:sizeRelH>
            <wp14:sizeRelV relativeFrom="margin">
              <wp14:pctHeight>0</wp14:pctHeight>
            </wp14:sizeRelV>
          </wp:anchor>
        </w:drawing>
      </w:r>
      <w:bookmarkEnd w:id="47"/>
    </w:p>
    <w:p w:rsidR="00C938EB" w:rsidRPr="005D7F44" w:rsidRDefault="00C938EB" w:rsidP="003A2ED3">
      <w:pPr>
        <w:spacing w:line="360" w:lineRule="auto"/>
        <w:ind w:left="198"/>
        <w:jc w:val="both"/>
        <w:rPr>
          <w:rFonts w:asciiTheme="majorBidi" w:hAnsiTheme="majorBidi" w:cstheme="majorBidi"/>
          <w:b/>
          <w:sz w:val="20"/>
          <w:szCs w:val="20"/>
        </w:rPr>
      </w:pPr>
      <w:r w:rsidRPr="006E7AE8">
        <w:rPr>
          <w:rFonts w:asciiTheme="majorBidi" w:hAnsiTheme="majorBidi" w:cstheme="majorBidi"/>
          <w:b/>
          <w:bCs/>
          <w:sz w:val="24"/>
          <w:szCs w:val="24"/>
        </w:rPr>
        <w:t xml:space="preserve">  </w:t>
      </w:r>
      <w:r w:rsidRPr="005D7F44">
        <w:rPr>
          <w:rFonts w:asciiTheme="majorBidi" w:hAnsiTheme="majorBidi" w:cstheme="majorBidi"/>
          <w:b/>
          <w:bCs/>
          <w:iCs/>
          <w:sz w:val="20"/>
          <w:szCs w:val="20"/>
        </w:rPr>
        <w:t xml:space="preserve">Kaynak: </w:t>
      </w:r>
      <w:r w:rsidRPr="005D7F44">
        <w:rPr>
          <w:rFonts w:asciiTheme="majorBidi" w:hAnsiTheme="majorBidi" w:cstheme="majorBidi"/>
          <w:iCs/>
          <w:sz w:val="20"/>
          <w:szCs w:val="20"/>
        </w:rPr>
        <w:t>Türkiye Uyuşturucu ve Uyuşturucu Bağımlılığı İzleme Merkezi, 2014</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Biyolojik faktörlerde d</w:t>
      </w:r>
      <w:r w:rsidRPr="004464FA">
        <w:rPr>
          <w:rFonts w:ascii="Times New Roman" w:hAnsi="Times New Roman" w:cs="Times New Roman"/>
          <w:sz w:val="24"/>
          <w:szCs w:val="24"/>
          <w:shd w:val="clear" w:color="auto" w:fill="FFFFFF"/>
        </w:rPr>
        <w:t xml:space="preserve">iğer önemli biyolojik etmen ise yaştır. Günümüz toplumunda madde kullanım yaşı giderek düşmüş ve ilkokul seviyelerine kadar gerilemiştir. </w:t>
      </w:r>
      <w:r>
        <w:rPr>
          <w:rFonts w:ascii="Times New Roman" w:hAnsi="Times New Roman" w:cs="Times New Roman"/>
          <w:sz w:val="24"/>
          <w:szCs w:val="24"/>
          <w:shd w:val="clear" w:color="auto" w:fill="FFFFFF"/>
        </w:rPr>
        <w:t xml:space="preserve">Yapılan çoğu araştırmada sigara ve uçucu madde kullanım yaşı 10’a kadar indiği, uyuşturucu madde kullanımına başlama yaş ortalaması da 13,5’e indiği </w:t>
      </w:r>
      <w:r>
        <w:rPr>
          <w:rFonts w:ascii="Times New Roman" w:hAnsi="Times New Roman" w:cs="Times New Roman"/>
          <w:sz w:val="24"/>
          <w:szCs w:val="24"/>
          <w:shd w:val="clear" w:color="auto" w:fill="FFFFFF"/>
        </w:rPr>
        <w:lastRenderedPageBreak/>
        <w:t xml:space="preserve">belirlenmiştir. </w:t>
      </w:r>
      <w:r w:rsidRPr="004464FA">
        <w:rPr>
          <w:rFonts w:ascii="Times New Roman" w:hAnsi="Times New Roman" w:cs="Times New Roman"/>
          <w:sz w:val="24"/>
          <w:szCs w:val="24"/>
          <w:shd w:val="clear" w:color="auto" w:fill="FFFFFF"/>
        </w:rPr>
        <w:t>Madde bağımlılığının 18-29 yaş aralığındaki bireylerde fazla olduğu ve 45 yaş üzerinde bu oranın düştüğü gözlemlenmiştir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(Can, 2012: 15</w:t>
      </w:r>
      <w:r>
        <w:rPr>
          <w:rFonts w:ascii="Times New Roman" w:hAnsi="Times New Roman" w:cs="Times New Roman"/>
          <w:sz w:val="24"/>
          <w:szCs w:val="24"/>
          <w:shd w:val="clear" w:color="auto" w:fill="FFFFFF"/>
        </w:rPr>
        <w:t>; Öztürk vd</w:t>
      </w:r>
      <w:proofErr w:type="gramStart"/>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 xml:space="preserve"> 2015: 100-101</w:t>
      </w:r>
      <w:r w:rsidRPr="004464FA">
        <w:rPr>
          <w:rFonts w:ascii="Times New Roman" w:hAnsi="Times New Roman" w:cs="Times New Roman"/>
          <w:sz w:val="24"/>
          <w:szCs w:val="24"/>
          <w:shd w:val="clear" w:color="auto" w:fill="FFFFFF"/>
        </w:rPr>
        <w:t>).</w:t>
      </w:r>
    </w:p>
    <w:p w:rsidR="00C938EB" w:rsidRPr="00DA434C"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Psikolojik faktörlere baktığımızda kişilerde oluşan davranış bozuklukları, duygu durum değişiklikleri, saldırganlık ve öfke durumu, kişilik gelişiminin zayıf olması, çocukluk problemleri ve ergenlik dönemindeki sorunlar bu kişileri madde kullanmaya itmektedir. Madde bağımlılığına neden olan etkenler en fazla çocukluk ve ergenlik zamanlarında görülmektedir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(Tansel, 2017: 1456).</w:t>
      </w:r>
      <w:r>
        <w:rPr>
          <w:rFonts w:ascii="Times New Roman" w:hAnsi="Times New Roman" w:cs="Times New Roman"/>
          <w:sz w:val="24"/>
          <w:szCs w:val="24"/>
          <w:shd w:val="clear" w:color="auto" w:fill="FFFFFF"/>
        </w:rPr>
        <w:t xml:space="preserve"> Ergen bireylerde salınan hormonların değişmesi, vücutta meydana gelen değişmeler ile beraber duygu-durum bozuklukların yaşanması bu bireylerin psikolojik olarak olumsuz etkilenmesine neden olmakta ve bu durum da ergen bireyleri madde kullanımına daha fazla itmektedir.</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bağımlılığın oluşmasında gelişimsel, psikolojik, sosyal ve çevresel etmenlerin olmasının yanında genetik faktörlerin de madde bağımlılığı konusunda önemli bir etken olduğu son zamanlarda yapılan çalışmalar ile ortaya çıkmıştır (Deşti, 2008: 3). Yapılan çalışmalarda kalıtsal olarak madde kullanımına yatkın olan kişilerde, beyinde bulunan sinirler arasında iletiyi sağlamaya yarayan bazı kimyasal maddelerle bu kimyasal maddelerin bağlı olduğu reseptörler, madde bağımlılığın oluşmasında ve yoksunluk belirtilerin boy göstermesinde etkili olmaktadır (Yılmaz, 2015: 35).</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bağımlılığında genetik faktörünün ne denli etkili olduğu konusunda çalışmalar yapılmıştır. Yapılan çalışmalar sonucu sigara, alkol ve madde bağımlısı olan ebeveynlerin çocuklarının; sigara, alkol ve madde bağımlısı olmayan ebeveynlerin çocuklarına göre bağımlı olma riskinin daha fazla olduğu ortaya çıkmıştır. Hatta sigara, alkol ve madde bağımlısı ebeveynlerin çocuklarının; sigara, alkol ve madde bağımlısı olmayan ebeveynler tarafından evlatlık alınması durumunda bile bağımlılık riskinin devam ettiği söylenmektedir. İkizler üzerinde yapılan araştırmalarda tek yumurta ikizlerinin çift yumurta ikizlerine oranla madde bağımlısı olma riskinin daha fazla olduğu gözlemlenmiştir (</w:t>
      </w:r>
      <w:proofErr w:type="spellStart"/>
      <w:r w:rsidRPr="004464FA">
        <w:rPr>
          <w:rFonts w:ascii="Times New Roman" w:hAnsi="Times New Roman" w:cs="Times New Roman"/>
          <w:sz w:val="24"/>
          <w:szCs w:val="24"/>
          <w:shd w:val="clear" w:color="auto" w:fill="FFFFFF"/>
        </w:rPr>
        <w:t>Yeltepe</w:t>
      </w:r>
      <w:proofErr w:type="spellEnd"/>
      <w:r w:rsidRPr="004464FA">
        <w:rPr>
          <w:rFonts w:ascii="Times New Roman" w:hAnsi="Times New Roman" w:cs="Times New Roman"/>
          <w:sz w:val="24"/>
          <w:szCs w:val="24"/>
          <w:shd w:val="clear" w:color="auto" w:fill="FFFFFF"/>
        </w:rPr>
        <w:t>, 2010: 12-14).</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Yapılan bütün çalışmalarda bu durum ortaya çıkmamasına rağmen genetik ve bağımlılık arasında doğru bir orantı olduğu gözlemlenmiştir. Çünkü yapılan laboratuvar çalışmalarında alkol ve uyuşturucu maddelerinin bağımlılık yapıcı özelliği olan toksin </w:t>
      </w:r>
      <w:r w:rsidRPr="004464FA">
        <w:rPr>
          <w:rFonts w:ascii="Times New Roman" w:hAnsi="Times New Roman" w:cs="Times New Roman"/>
          <w:sz w:val="24"/>
          <w:szCs w:val="24"/>
          <w:shd w:val="clear" w:color="auto" w:fill="FFFFFF"/>
        </w:rPr>
        <w:lastRenderedPageBreak/>
        <w:t>etkisinin genlerle alt kuşaklara aktarıldığı görülmüştür. Bu yüzden alkolik bir babanın çocuğunun alkolik olma olasılığı diğer bireylere oranla daha fazladır. Ayrıca alkol ve uyuşturucu madde kullanımı sonucu beyinde zarar ve hasarların oluştuğu ve kalıtım yoluyla alt kuşaklara aktarıldığı belirtilmiştir (Çetin, 2013: 23).</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bağımlılığı daha çok asabi, kurallara ve sosya</w:t>
      </w:r>
      <w:r w:rsidR="00B14438">
        <w:rPr>
          <w:rFonts w:ascii="Times New Roman" w:hAnsi="Times New Roman" w:cs="Times New Roman"/>
          <w:sz w:val="24"/>
          <w:szCs w:val="24"/>
          <w:shd w:val="clear" w:color="auto" w:fill="FFFFFF"/>
        </w:rPr>
        <w:t>l hayat düzenine karşı koyan</w:t>
      </w:r>
      <w:r w:rsidRPr="004464FA">
        <w:rPr>
          <w:rFonts w:ascii="Times New Roman" w:hAnsi="Times New Roman" w:cs="Times New Roman"/>
          <w:sz w:val="24"/>
          <w:szCs w:val="24"/>
          <w:shd w:val="clear" w:color="auto" w:fill="FFFFFF"/>
        </w:rPr>
        <w:t xml:space="preserve">, uyum sorunu yaşayan, gelişimi ve olgunlaşma süreci tamamlanamamış kişilerde görülmektedir. Madde kullanan kişilerin iki ayrı uçta yer aldıkları gözlemlenmiştir. Birinci uçta yer alanlar saldırgan, </w:t>
      </w:r>
      <w:proofErr w:type="spellStart"/>
      <w:r w:rsidRPr="004464FA">
        <w:rPr>
          <w:rFonts w:ascii="Times New Roman" w:hAnsi="Times New Roman" w:cs="Times New Roman"/>
          <w:sz w:val="24"/>
          <w:szCs w:val="24"/>
          <w:shd w:val="clear" w:color="auto" w:fill="FFFFFF"/>
        </w:rPr>
        <w:t>hiperaktivite</w:t>
      </w:r>
      <w:proofErr w:type="spellEnd"/>
      <w:r w:rsidRPr="004464FA">
        <w:rPr>
          <w:rFonts w:ascii="Times New Roman" w:hAnsi="Times New Roman" w:cs="Times New Roman"/>
          <w:sz w:val="24"/>
          <w:szCs w:val="24"/>
          <w:shd w:val="clear" w:color="auto" w:fill="FFFFFF"/>
        </w:rPr>
        <w:t xml:space="preserve"> ve dışa dönük kişileri kapsamaktadır. İkinci uçta ise topluma ve sosyal çevreye uyum sağlayamamış, içe kapanık ve yalnızlaşan bireyler yer almaktadır. Bu iki grubun madde kullanma riski daha fazladır (Ögel, 2001: 32-33).</w:t>
      </w:r>
      <w:r>
        <w:rPr>
          <w:rFonts w:ascii="Times New Roman" w:hAnsi="Times New Roman" w:cs="Times New Roman"/>
          <w:sz w:val="24"/>
          <w:szCs w:val="24"/>
          <w:shd w:val="clear" w:color="auto" w:fill="FFFFFF"/>
        </w:rPr>
        <w:t xml:space="preserve"> </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Ergenlik dönemindeki gençler kimlik bunalımı yaşayıp kendi kimliklerini bulma eğilimine girmektedir. Kendi vücut ve yapılarından memnun olmayan gençler sürekli başkalarına özenerek ergenliklerini sürdürmektedir. </w:t>
      </w:r>
      <w:proofErr w:type="spellStart"/>
      <w:r w:rsidRPr="004464FA">
        <w:rPr>
          <w:rFonts w:ascii="Times New Roman" w:hAnsi="Times New Roman" w:cs="Times New Roman"/>
          <w:sz w:val="24"/>
          <w:szCs w:val="24"/>
        </w:rPr>
        <w:t>Ericson’a</w:t>
      </w:r>
      <w:proofErr w:type="spellEnd"/>
      <w:r w:rsidRPr="004464FA">
        <w:rPr>
          <w:rFonts w:ascii="Times New Roman" w:hAnsi="Times New Roman" w:cs="Times New Roman"/>
          <w:sz w:val="24"/>
          <w:szCs w:val="24"/>
        </w:rPr>
        <w:t xml:space="preserve"> göre ergenlik dönemi üç farklı çatışmaya sebep olmaktadır. Bu çatışmalar; salınan hormonların neticesinde cinsel dürtülerin artarak devam etmesi sonucunda ergen bireyin cinsel kimliğini kanıtlamaya çalışması, ergenin bulunduğu ve yaşadığı çevrede kendini öne çıkarmaya çalışması, kendine yer belirlemesi ve kendi düşünce ve yargılarına göre mevcut ideolojiler arasında kendine uygun olanı oluşturmasıdır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19-21).</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Diğer taraftan duygusal dengesizlik yaşayan, öfke kontrolünde sıkıntı yaşayan, cinsel sorunları olan, benliği yeterince gelişmemiş, çocukluk döneminde ailesinden ve çevresinden şiddet gören, mutsuz bir hayat süren, zayıf bir aile ortamında yetişen, sokakta büyüyen ve kendini kontrol edemeyen bireylerin madde bağımlısı olma riski fazladır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(Toros, 2002: 76-77).</w:t>
      </w:r>
    </w:p>
    <w:p w:rsidR="00C938EB" w:rsidRPr="009E3653" w:rsidRDefault="00C938EB" w:rsidP="003A2ED3">
      <w:pPr>
        <w:pStyle w:val="Balk3"/>
        <w:spacing w:line="360" w:lineRule="auto"/>
        <w:ind w:firstLine="708"/>
        <w:rPr>
          <w:shd w:val="clear" w:color="auto" w:fill="FFFFFF"/>
        </w:rPr>
      </w:pPr>
      <w:bookmarkStart w:id="48" w:name="_Toc4079465"/>
      <w:r>
        <w:rPr>
          <w:shd w:val="clear" w:color="auto" w:fill="FFFFFF"/>
        </w:rPr>
        <w:t xml:space="preserve">2.4.2. </w:t>
      </w:r>
      <w:r w:rsidRPr="009E3653">
        <w:rPr>
          <w:shd w:val="clear" w:color="auto" w:fill="FFFFFF"/>
        </w:rPr>
        <w:t>Maddenin İçeriğinden Kaynaklı Bağımlılık</w:t>
      </w:r>
      <w:bookmarkEnd w:id="48"/>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 xml:space="preserve">Sigara nikotin, alkol etanol ve diğer uyuşturucu maddelerin içerisinde bulunan maddeler insanlarda bu maddelere karşı bağımlılık geliştirmektedir. Özellikle son zamanlarda sentetik yollarla üretilen birçok kimyasal maddenin yapısında çok güçlü bağımlılık yapan maddeler eklenmektedir.  Sentetik yollarla yapılan bu maddelerin miktarının artması ve daha fazla kâr etmek için maddenin içerisine çeşitli seyreltici ve </w:t>
      </w:r>
      <w:r>
        <w:rPr>
          <w:rFonts w:ascii="Times New Roman" w:hAnsi="Times New Roman" w:cs="Times New Roman"/>
          <w:sz w:val="24"/>
          <w:szCs w:val="24"/>
          <w:shd w:val="clear" w:color="auto" w:fill="FFFFFF"/>
        </w:rPr>
        <w:lastRenderedPageBreak/>
        <w:t>katkı maddesi eklenmektedir. İlk kullanımlardan sonra bireylerde tolerans durumu oluşmaktadır. Maddelerin sürekli kullanım sonucu vücudun maddeye alışma evresi olan tolerans durumu, madde bağımlılığı durumunu ortaya çıkarmaktadır (Türkmen, 2012: 19-21).</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Maddenin kimyasal yapısı ve etkileri bağımlılık yapma konusunda çok önemli bir unsurdur. Maddenin kimyasal yapısı gereği merkezi sinir sistemi ve vücudun farklı yerlerinde oluşan etkiler üzerine bağımlılık oluşmaktadır (Şahin, 2017: 9). </w:t>
      </w:r>
      <w:r>
        <w:rPr>
          <w:rFonts w:ascii="Times New Roman" w:hAnsi="Times New Roman" w:cs="Times New Roman"/>
          <w:sz w:val="24"/>
          <w:szCs w:val="24"/>
          <w:shd w:val="clear" w:color="auto" w:fill="FFFFFF"/>
        </w:rPr>
        <w:t xml:space="preserve">Sigara, alkol ve uyuşturucu maddelerin sinir sistemi üzerinde etki etmesinden dolayı </w:t>
      </w:r>
      <w:r w:rsidRPr="004464FA">
        <w:rPr>
          <w:rFonts w:ascii="Times New Roman" w:hAnsi="Times New Roman" w:cs="Times New Roman"/>
          <w:sz w:val="24"/>
          <w:szCs w:val="24"/>
          <w:shd w:val="clear" w:color="auto" w:fill="FFFFFF"/>
        </w:rPr>
        <w:t>bireylerde</w:t>
      </w:r>
      <w:r>
        <w:rPr>
          <w:rFonts w:ascii="Times New Roman" w:hAnsi="Times New Roman" w:cs="Times New Roman"/>
          <w:sz w:val="24"/>
          <w:szCs w:val="24"/>
          <w:shd w:val="clear" w:color="auto" w:fill="FFFFFF"/>
        </w:rPr>
        <w:t xml:space="preserve"> madde kullanım sonucu</w:t>
      </w:r>
      <w:r w:rsidRPr="004464FA">
        <w:rPr>
          <w:rFonts w:ascii="Times New Roman" w:hAnsi="Times New Roman" w:cs="Times New Roman"/>
          <w:sz w:val="24"/>
          <w:szCs w:val="24"/>
          <w:shd w:val="clear" w:color="auto" w:fill="FFFFFF"/>
        </w:rPr>
        <w:t xml:space="preserve"> oluşan sahte iyilik ve mutluluk hali, gevşeme, canlılık ve haz duygusu oluşmakta ve bu durum bireyleri madde kullanmaya yöneltmektedir. </w:t>
      </w:r>
      <w:r>
        <w:rPr>
          <w:rFonts w:ascii="Times New Roman" w:hAnsi="Times New Roman" w:cs="Times New Roman"/>
          <w:sz w:val="24"/>
          <w:szCs w:val="24"/>
          <w:shd w:val="clear" w:color="auto" w:fill="FFFFFF"/>
        </w:rPr>
        <w:t xml:space="preserve">Özellikle ilk kullanımlarda ortaya çıkan sahte iyilik hali ve haz duygusu çoğu madde kullanıcılarında istek durumunu arttırmaktadır. </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Eroin, morfin gibi maddeler çok güçlü bağımlılık yapma özelliğine sahip maddelerdir. Hatta bazı maddeler alınan miktara göre ilk kullanımda bile bağımlılık yapabilmektedir</w:t>
      </w:r>
      <w:r>
        <w:rPr>
          <w:rFonts w:ascii="Times New Roman" w:hAnsi="Times New Roman" w:cs="Times New Roman"/>
          <w:sz w:val="24"/>
          <w:szCs w:val="24"/>
          <w:shd w:val="clear" w:color="auto" w:fill="FFFFFF"/>
        </w:rPr>
        <w:t xml:space="preserve">. Günümüzde gençler arasında daha çok beyni uyuşturma özelliğine sahip olan, haz ve zevk sağlayan ve temin edilmesi daha kolay olan esrar ve uyuşturucu haplar kullanılmaktadır </w:t>
      </w:r>
      <w:r w:rsidRPr="004464FA">
        <w:rPr>
          <w:rFonts w:ascii="Times New Roman" w:hAnsi="Times New Roman" w:cs="Times New Roman"/>
          <w:sz w:val="24"/>
          <w:szCs w:val="24"/>
          <w:shd w:val="clear" w:color="auto" w:fill="FFFFFF"/>
        </w:rPr>
        <w:t>(Çetin, 2013: 21-22).</w:t>
      </w:r>
    </w:p>
    <w:p w:rsidR="00C938EB" w:rsidRPr="00694F34"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Madde kullanım miktarının artması ve sürekli olması durumu kullanıcılarda tolerans durumunu ortaya çıkarmaktadır. Tolerans sonucu bireyler bağımlı hale gelebilmektedir. Maddenin azaltılması veya kesilmesi sonucu yoksunluk belirtileri ortaya çıkmaktadır. Bu da maddenin bağımlılık yapıcı özelliğinin ne kadar etkili olduğunu göstermektedir. Maddenin kullanılması ve aniden kesilmesi sonucu ortaya çıkan yoksunluk belirtileri insan vücudunda hem fiziksel hem </w:t>
      </w:r>
      <w:r>
        <w:rPr>
          <w:rFonts w:ascii="Times New Roman" w:hAnsi="Times New Roman" w:cs="Times New Roman"/>
          <w:sz w:val="24"/>
          <w:szCs w:val="24"/>
          <w:shd w:val="clear" w:color="auto" w:fill="FFFFFF"/>
        </w:rPr>
        <w:t>de ruhsal etkiler bırakmaktadır</w:t>
      </w:r>
      <w:r w:rsidRPr="00007E7F">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(Çalışkan, 2018: 65-66). Bu yüzden bireylerin maddeye hiç başlamaması ya da başladıktan sonra resmi kurumlardan yardım alması ve tedavi olması gerekmektedir</w:t>
      </w:r>
      <w:r>
        <w:rPr>
          <w:rFonts w:ascii="Times New Roman" w:hAnsi="Times New Roman" w:cs="Times New Roman"/>
          <w:sz w:val="24"/>
          <w:szCs w:val="24"/>
          <w:shd w:val="clear" w:color="auto" w:fill="FFFFFF"/>
        </w:rPr>
        <w:t>.</w:t>
      </w:r>
    </w:p>
    <w:p w:rsidR="00C938EB" w:rsidRPr="00286BCE" w:rsidRDefault="00C938EB" w:rsidP="003A2ED3">
      <w:pPr>
        <w:pStyle w:val="Balk3"/>
        <w:spacing w:line="360" w:lineRule="auto"/>
        <w:ind w:firstLine="708"/>
        <w:rPr>
          <w:shd w:val="clear" w:color="auto" w:fill="FFFFFF"/>
        </w:rPr>
      </w:pPr>
      <w:bookmarkStart w:id="49" w:name="_Toc4079466"/>
      <w:r>
        <w:rPr>
          <w:shd w:val="clear" w:color="auto" w:fill="FFFFFF"/>
        </w:rPr>
        <w:t xml:space="preserve">2.4.3. </w:t>
      </w:r>
      <w:r w:rsidRPr="00286BCE">
        <w:rPr>
          <w:shd w:val="clear" w:color="auto" w:fill="FFFFFF"/>
        </w:rPr>
        <w:t>Çevresel Faktörler</w:t>
      </w:r>
      <w:bookmarkEnd w:id="49"/>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Her insan bir çevre içerisinde doğup yaşamını sürdürmektedir. Sosyal incelemeler yapılırken birey çevresi içeri</w:t>
      </w:r>
      <w:r w:rsidR="004A6C0A">
        <w:rPr>
          <w:rFonts w:ascii="Times New Roman" w:hAnsi="Times New Roman" w:cs="Times New Roman"/>
          <w:sz w:val="24"/>
          <w:szCs w:val="24"/>
          <w:shd w:val="clear" w:color="auto" w:fill="FFFFFF"/>
        </w:rPr>
        <w:t>si</w:t>
      </w:r>
      <w:r w:rsidRPr="004464FA">
        <w:rPr>
          <w:rFonts w:ascii="Times New Roman" w:hAnsi="Times New Roman" w:cs="Times New Roman"/>
          <w:sz w:val="24"/>
          <w:szCs w:val="24"/>
          <w:shd w:val="clear" w:color="auto" w:fill="FFFFFF"/>
        </w:rPr>
        <w:t xml:space="preserve">nde ele alınmaktadır. Çünkü insan çevreyi etkileme gücüne sahip ve çevreden etkilenmeye de çok müsait bir varlıktır. Madde </w:t>
      </w:r>
      <w:r w:rsidRPr="004464FA">
        <w:rPr>
          <w:rFonts w:ascii="Times New Roman" w:hAnsi="Times New Roman" w:cs="Times New Roman"/>
          <w:sz w:val="24"/>
          <w:szCs w:val="24"/>
          <w:shd w:val="clear" w:color="auto" w:fill="FFFFFF"/>
        </w:rPr>
        <w:lastRenderedPageBreak/>
        <w:t xml:space="preserve">bağımlılığı konusunda da bireyin maddeyi kullanmaya başlamasında çevrenin rolü büyüktür. Çevreyi oluşturan faktörler maddenin kimyasal yapısı ve kişilerin kişisel özellikleri dışında kalan tüm etmenlerdir. Bu etmenler kısaca; aile, okul, sosyal çevre, merak, medya, arkadaş grubu, ekonomik durum ve toplumun </w:t>
      </w:r>
      <w:proofErr w:type="spellStart"/>
      <w:r w:rsidRPr="004464FA">
        <w:rPr>
          <w:rFonts w:ascii="Times New Roman" w:hAnsi="Times New Roman" w:cs="Times New Roman"/>
          <w:sz w:val="24"/>
          <w:szCs w:val="24"/>
          <w:shd w:val="clear" w:color="auto" w:fill="FFFFFF"/>
        </w:rPr>
        <w:t>sosyo</w:t>
      </w:r>
      <w:proofErr w:type="spellEnd"/>
      <w:r w:rsidRPr="004464FA">
        <w:rPr>
          <w:rFonts w:ascii="Times New Roman" w:hAnsi="Times New Roman" w:cs="Times New Roman"/>
          <w:sz w:val="24"/>
          <w:szCs w:val="24"/>
          <w:shd w:val="clear" w:color="auto" w:fill="FFFFFF"/>
        </w:rPr>
        <w:t>-kültürel yapısıdır (Ersoy, 2015: 15-18).</w:t>
      </w:r>
      <w:r>
        <w:rPr>
          <w:rFonts w:ascii="Times New Roman" w:hAnsi="Times New Roman" w:cs="Times New Roman"/>
          <w:sz w:val="24"/>
          <w:szCs w:val="24"/>
          <w:shd w:val="clear" w:color="auto" w:fill="FFFFFF"/>
        </w:rPr>
        <w:t xml:space="preserve"> </w:t>
      </w:r>
    </w:p>
    <w:p w:rsidR="00C938EB" w:rsidRPr="004464FA"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Sosyal çevre içerisinde madde kullanım risk alanlarından ön plana çıkan grup ergen bireylerdir. Ergen bireyleri madde kullanımına iten faktörler vardır. </w:t>
      </w:r>
      <w:r w:rsidRPr="004464FA">
        <w:rPr>
          <w:rFonts w:ascii="Times New Roman" w:hAnsi="Times New Roman" w:cs="Times New Roman"/>
          <w:sz w:val="24"/>
          <w:szCs w:val="24"/>
        </w:rPr>
        <w:t>Ergen b</w:t>
      </w:r>
      <w:r>
        <w:rPr>
          <w:rFonts w:ascii="Times New Roman" w:hAnsi="Times New Roman" w:cs="Times New Roman"/>
          <w:sz w:val="24"/>
          <w:szCs w:val="24"/>
        </w:rPr>
        <w:t>ireyleri farklı yönlere iten risk faktörlerinden biri</w:t>
      </w:r>
      <w:r w:rsidRPr="004464FA">
        <w:rPr>
          <w:rFonts w:ascii="Times New Roman" w:hAnsi="Times New Roman" w:cs="Times New Roman"/>
          <w:sz w:val="24"/>
          <w:szCs w:val="24"/>
        </w:rPr>
        <w:t xml:space="preserve"> gündelik sıkıntılardır. Bu gündelik sıkıntılar, günlük yaşantıda var olan, bireylerde sinir, gerginlik ve stres hali yaratan şeyler olarak tanımlanmaktadır. Gündelik sıkıntılar okul, arkadaş grubu, aile ve kişisel sıkıntıların hepsini kapsamaktadır. Bu sıkıntılarına aile, okul ve arkadaş sistemleri içerisinde çözüm bulamayan ergen bireyler, sıkıntılarını giderebilmek için ve geçici iyilik halinden dolayı madde kullanımına yönelmektedir (</w:t>
      </w:r>
      <w:proofErr w:type="spellStart"/>
      <w:r w:rsidRPr="004464FA">
        <w:rPr>
          <w:rFonts w:ascii="Times New Roman" w:hAnsi="Times New Roman" w:cs="Times New Roman"/>
          <w:sz w:val="24"/>
          <w:szCs w:val="24"/>
        </w:rPr>
        <w:t>Yorğun</w:t>
      </w:r>
      <w:proofErr w:type="spellEnd"/>
      <w:r w:rsidRPr="004464FA">
        <w:rPr>
          <w:rFonts w:ascii="Times New Roman" w:hAnsi="Times New Roman" w:cs="Times New Roman"/>
          <w:sz w:val="24"/>
          <w:szCs w:val="24"/>
        </w:rPr>
        <w:t>, 2014: 26-28).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 bireyleri farklı yönlere yönelten bir etmen de yalnızlıktır. Yalnızlık duygusu ergen bireylerde yetişkinlere göre daha fazladır. Yalnızlık yaşayan bu kişiler depresyon, kızgınlık, öfke kontrolsüzlüğü yaşamakta ve başkalarını yanlış anlama eğilimine girebilmektedir. Yalnızlık yaşayan ergenler, yalnızlık duygusunu giderebilmek için madde kullanımına yönelebilmektedir. Yalnızlık sorunlarını ve arkadaş eksikliklerini bu yolla giderebileceklerini düşünmektedirler (Altıntaş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2004: 108).</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Madde kullanan bireyler hem kendisine hem de topluma çeşitli zararlar verebilmektedir. Madde kullanan kişilerde fizyolojik, psikolojik ve sosyal sorunlar meydana gelmektedir. Bireyleri maddeye iten sebepler kişinin kendisinden ve çevresinden kaynaklanmaktadır. Bu sebepler genel olarak merak, arkadaş grubuna uyma, arkadaş çevresinde ve içinde bulunduğu grupta öne çıkma, asilik ve farklı olma dürtüleri gibidir. Madde kullanan kişi sorunlarını madde kullanarak çözüme kavuşturacağına inanmaktadır. Ancak bu yanlış bir yöntemdir. Sorunların çözümünde madde kullanımının herhangi bir yararı yoktur. Bağımlılık yapan maddeler kısa bir süreliğine sahte iyilik halini verdikten sonra bireyi olumsuz etkilemeye başlamaktadır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16-17).</w:t>
      </w:r>
    </w:p>
    <w:p w:rsidR="00C938EB" w:rsidRPr="00286BCE" w:rsidRDefault="00C938EB" w:rsidP="003A2ED3">
      <w:pPr>
        <w:pStyle w:val="Balk4"/>
        <w:spacing w:line="360" w:lineRule="auto"/>
        <w:ind w:firstLine="708"/>
        <w:rPr>
          <w:shd w:val="clear" w:color="auto" w:fill="FFFFFF"/>
        </w:rPr>
      </w:pPr>
      <w:bookmarkStart w:id="50" w:name="_Toc4079467"/>
      <w:r>
        <w:rPr>
          <w:shd w:val="clear" w:color="auto" w:fill="FFFFFF"/>
        </w:rPr>
        <w:lastRenderedPageBreak/>
        <w:t xml:space="preserve">2.4.3.1. </w:t>
      </w:r>
      <w:r w:rsidRPr="00286BCE">
        <w:rPr>
          <w:shd w:val="clear" w:color="auto" w:fill="FFFFFF"/>
        </w:rPr>
        <w:t>Merak</w:t>
      </w:r>
      <w:bookmarkEnd w:id="50"/>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 xml:space="preserve">Merak, insanları yeni şeyler öğrenmeye sevk eden bir histir. Merak, doğuştan gelen temel bir duygudur. Toplumda bulunan bireylerde madde kullanımının olması ve bu kişiler tarafından </w:t>
      </w:r>
      <w:proofErr w:type="spellStart"/>
      <w:r>
        <w:rPr>
          <w:rFonts w:ascii="Times New Roman" w:hAnsi="Times New Roman" w:cs="Times New Roman"/>
          <w:sz w:val="24"/>
          <w:szCs w:val="24"/>
          <w:shd w:val="clear" w:color="auto" w:fill="FFFFFF"/>
        </w:rPr>
        <w:t>özendiricilik</w:t>
      </w:r>
      <w:proofErr w:type="spellEnd"/>
      <w:r>
        <w:rPr>
          <w:rFonts w:ascii="Times New Roman" w:hAnsi="Times New Roman" w:cs="Times New Roman"/>
          <w:sz w:val="24"/>
          <w:szCs w:val="24"/>
          <w:shd w:val="clear" w:color="auto" w:fill="FFFFFF"/>
        </w:rPr>
        <w:t xml:space="preserve"> faaliyetlerin var olması toplumun geri kalan kısmında bu maddelere karşı bir merak duygusu uyandırmaktadır. Diğer taraftan sigara, alkol ve uyuşturucu maddelerin insanlar üzerinde bıraktıkları etkilerin merak edilmesi ve bu etkiyi yaşamak adına bu maddelerin kullanımı söz konusu olabilmektedir.</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Madde kullanmaya başlamada çok önemli bir unsur olan merak, yapılan çoğu araştırmaya göre özellikle gençlerin madde kullanmaya başlamasında ilk sıralarda yer almaktadır. Gelişen dijital dünyamızda sosyal medya ve yayın organlarında tanıtımı yapılan bireylerin merak duygusunu uyandırmaya sevk eden yayınlar, genç bireyler üzerinde etki etmekte, onların dikkatini çekmekte ve ulaşabildikleri maddeleri ‘bir kereden bir şey olmaz’ tavrıyla kullanmaya niyetlendiklerini görmekteyiz</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(Ergenç ve Yıldırım, 2007: 20).</w:t>
      </w:r>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Merak, insanların arzuladığı ve niyetlendiği şeylere ulaşma bakımından etkili bir duygudur. Özellikle gençler arasında madde kullanmaya yönelik merak duygusu çok gelişmiştir. Merak duygusunun yanında korku duygusu da kendini göstermektedir. Korku duygusu azalıp merak duygusu tavan yapınca bireyler madde kullanmaya yönelmektedir. ‘Bir kereden zarar görmem’, ‘bağımlı olmam’ anlayışları yerini ilk kullanımdan sonra sürekli kullanıma ve bağımlılık durumunun oluşmasına bırakmaktadır. İlk madde kullanımları sigara ve alkol olmasına rağmen daha sonraki süreçte diğer uyuşturucu maddelerin kullanımı görülmektedir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(Akgül ve Özdilek, 2014: 256).</w:t>
      </w:r>
    </w:p>
    <w:p w:rsidR="00C938EB" w:rsidRPr="009630BA" w:rsidRDefault="00C938EB" w:rsidP="003A2ED3">
      <w:pPr>
        <w:pStyle w:val="Balk4"/>
        <w:spacing w:line="360" w:lineRule="auto"/>
        <w:ind w:firstLine="708"/>
        <w:rPr>
          <w:shd w:val="clear" w:color="auto" w:fill="FFFFFF"/>
        </w:rPr>
      </w:pPr>
      <w:bookmarkStart w:id="51" w:name="_Toc4079468"/>
      <w:r>
        <w:rPr>
          <w:shd w:val="clear" w:color="auto" w:fill="FFFFFF"/>
        </w:rPr>
        <w:t xml:space="preserve">2.4.3.2. </w:t>
      </w:r>
      <w:r w:rsidRPr="009630BA">
        <w:rPr>
          <w:shd w:val="clear" w:color="auto" w:fill="FFFFFF"/>
        </w:rPr>
        <w:t>Medya</w:t>
      </w:r>
      <w:bookmarkEnd w:id="51"/>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Günümüz toplumunda hayatın her alanında etkin olan medya faktörü, insanların davranış değiştirmelerinde ve tutum geliştirmelerinde önemli bir rol oynamaktadır. Çocukluk döneminde geliştirilen tutumlar ve davranışlar bireylerin daha sonraki yaşamında sosyal ve kültürel normları ve değerleri oluşturmaktadır. Çocukluk döneminde geliştirilen bu davranış ve tutumlar ilerleyen zamanlarda kalıcı ve durağan olmaktadır (Başkurt, 2003: 97)</w:t>
      </w:r>
      <w:r w:rsidR="00B14438">
        <w:rPr>
          <w:rFonts w:ascii="Times New Roman" w:hAnsi="Times New Roman" w:cs="Times New Roman"/>
          <w:sz w:val="24"/>
          <w:szCs w:val="24"/>
          <w:shd w:val="clear" w:color="auto" w:fill="FFFFFF"/>
        </w:rPr>
        <w:t>.</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Çocuklar içinde yaşadıkları toplumun değerlerini büyük bir kısmını medyadan öğrenmektedir. Medya tarafından çocuklarda olumsuz davranış geliştirecek ve onları madde kullanmaya itecek </w:t>
      </w:r>
      <w:proofErr w:type="spellStart"/>
      <w:r>
        <w:rPr>
          <w:rFonts w:ascii="Times New Roman" w:hAnsi="Times New Roman" w:cs="Times New Roman"/>
          <w:sz w:val="24"/>
          <w:szCs w:val="24"/>
          <w:shd w:val="clear" w:color="auto" w:fill="FFFFFF"/>
        </w:rPr>
        <w:t>özendiricilik</w:t>
      </w:r>
      <w:proofErr w:type="spellEnd"/>
      <w:r>
        <w:rPr>
          <w:rFonts w:ascii="Times New Roman" w:hAnsi="Times New Roman" w:cs="Times New Roman"/>
          <w:sz w:val="24"/>
          <w:szCs w:val="24"/>
          <w:shd w:val="clear" w:color="auto" w:fill="FFFFFF"/>
        </w:rPr>
        <w:t xml:space="preserve"> ve merak uyandıran faaliyetlerin gösterilmesi çocuklar üzerinde büyük bir etki uyandırabilmektedir.</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Madde kullanmaya başlamada medyanın etkisi yadsınamaz. Günümüzde teknolojinin gelişmiş olması internet, sosyal medya ve </w:t>
      </w:r>
      <w:proofErr w:type="gramStart"/>
      <w:r w:rsidRPr="004464FA">
        <w:rPr>
          <w:rFonts w:ascii="Times New Roman" w:hAnsi="Times New Roman" w:cs="Times New Roman"/>
          <w:sz w:val="24"/>
          <w:szCs w:val="24"/>
          <w:shd w:val="clear" w:color="auto" w:fill="FFFFFF"/>
        </w:rPr>
        <w:t>globalleşme</w:t>
      </w:r>
      <w:proofErr w:type="gramEnd"/>
      <w:r w:rsidRPr="004464FA">
        <w:rPr>
          <w:rFonts w:ascii="Times New Roman" w:hAnsi="Times New Roman" w:cs="Times New Roman"/>
          <w:sz w:val="24"/>
          <w:szCs w:val="24"/>
          <w:shd w:val="clear" w:color="auto" w:fill="FFFFFF"/>
        </w:rPr>
        <w:t xml:space="preserve"> sayesinde sınırların kalkması, insanların kullandıkları her türlü maddenin tanınmasına sebep olmuştur. Günümüzde sosyal medya önemli bir etkileyici güç halini almıştır. Madde kullanımının önlenmesinde ve madde kullanmaya başlamada önemli bir faktör olan görsel, işitsel ve yazılı medya organları aracılığıyla bu maddelerin kullanımı teşvik edilebilmektedir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Güneltay</w:t>
      </w:r>
      <w:proofErr w:type="spellEnd"/>
      <w:r w:rsidRPr="004464FA">
        <w:rPr>
          <w:rFonts w:ascii="Times New Roman" w:hAnsi="Times New Roman" w:cs="Times New Roman"/>
          <w:sz w:val="24"/>
          <w:szCs w:val="24"/>
          <w:shd w:val="clear" w:color="auto" w:fill="FFFFFF"/>
        </w:rPr>
        <w:t>, 2017: 16).</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shd w:val="clear" w:color="auto" w:fill="FFFFFF"/>
        </w:rPr>
        <w:tab/>
      </w:r>
      <w:r w:rsidRPr="004464FA">
        <w:rPr>
          <w:rFonts w:ascii="Times New Roman" w:hAnsi="Times New Roman" w:cs="Times New Roman"/>
          <w:sz w:val="24"/>
          <w:szCs w:val="24"/>
        </w:rPr>
        <w:t>Kitle iletişim araçları bireyler üzerinde tartışmasız bir şekilde etki bırakabilmektedir. Özellikle teknolojinin gelişmesi ve küreselleşmeyle beraber bu medya araçları bireylerin hayatlarına yön verecek duruma gelmiştir. Bireylerin sosyalleşmesine olanak verdiği gibi olumsuz sonuçları da doğurabilmektedir</w:t>
      </w:r>
      <w:r>
        <w:rPr>
          <w:rFonts w:ascii="Times New Roman" w:hAnsi="Times New Roman" w:cs="Times New Roman"/>
          <w:sz w:val="24"/>
          <w:szCs w:val="24"/>
        </w:rPr>
        <w:t xml:space="preserve"> </w:t>
      </w:r>
      <w:r w:rsidRPr="004464FA">
        <w:rPr>
          <w:rFonts w:ascii="Times New Roman" w:hAnsi="Times New Roman" w:cs="Times New Roman"/>
          <w:sz w:val="24"/>
          <w:szCs w:val="24"/>
        </w:rPr>
        <w:t>(Can, 2017: 17-18).</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Medya organları tarafından bir maddenin süslenip olumsuz etkilerinin olmadığı söylenerek pazarlanması bireylerin dikkatini çekmekte ve madde kullanmaya yöneltmektedir. Özellikle sosyal medya, televizyon dizileri ve bilgisayar oyunları bireyleri gerçek dünyadan koparıp g</w:t>
      </w:r>
      <w:r w:rsidR="006F35C5">
        <w:rPr>
          <w:rFonts w:ascii="Times New Roman" w:hAnsi="Times New Roman" w:cs="Times New Roman"/>
          <w:sz w:val="24"/>
          <w:szCs w:val="24"/>
          <w:shd w:val="clear" w:color="auto" w:fill="FFFFFF"/>
        </w:rPr>
        <w:t>erçek olmayan, göze hoş gelen ye</w:t>
      </w:r>
      <w:r w:rsidRPr="004464FA">
        <w:rPr>
          <w:rFonts w:ascii="Times New Roman" w:hAnsi="Times New Roman" w:cs="Times New Roman"/>
          <w:sz w:val="24"/>
          <w:szCs w:val="24"/>
          <w:shd w:val="clear" w:color="auto" w:fill="FFFFFF"/>
        </w:rPr>
        <w:t>ni arayışlara sevk etmektedir (</w:t>
      </w:r>
      <w:proofErr w:type="spellStart"/>
      <w:r w:rsidRPr="004464FA">
        <w:rPr>
          <w:rFonts w:ascii="Times New Roman" w:hAnsi="Times New Roman" w:cs="Times New Roman"/>
          <w:sz w:val="24"/>
          <w:szCs w:val="24"/>
          <w:shd w:val="clear" w:color="auto" w:fill="FFFFFF"/>
        </w:rPr>
        <w:t>Horzum</w:t>
      </w:r>
      <w:proofErr w:type="spellEnd"/>
      <w:r w:rsidRPr="004464FA">
        <w:rPr>
          <w:rFonts w:ascii="Times New Roman" w:hAnsi="Times New Roman" w:cs="Times New Roman"/>
          <w:sz w:val="24"/>
          <w:szCs w:val="24"/>
          <w:shd w:val="clear" w:color="auto" w:fill="FFFFFF"/>
        </w:rPr>
        <w:t>, 2011: 58).</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Kişilerin beyin fonksiyonları üzerinde olumsuz etkiler bırakmakta ve dışarıdan gelebilecek tüm zararlı maddelere karşı kendini savunma yeteneğini zayıflatmaktadır</w:t>
      </w:r>
      <w:r>
        <w:rPr>
          <w:rFonts w:ascii="Times New Roman" w:hAnsi="Times New Roman" w:cs="Times New Roman"/>
          <w:sz w:val="24"/>
          <w:szCs w:val="24"/>
          <w:shd w:val="clear" w:color="auto" w:fill="FFFFFF"/>
        </w:rPr>
        <w:t>.</w:t>
      </w:r>
    </w:p>
    <w:p w:rsidR="00C938EB" w:rsidRPr="00561C3C" w:rsidRDefault="00C938EB" w:rsidP="003A2ED3">
      <w:pPr>
        <w:pStyle w:val="Balk4"/>
        <w:spacing w:line="360" w:lineRule="auto"/>
        <w:ind w:firstLine="708"/>
        <w:rPr>
          <w:shd w:val="clear" w:color="auto" w:fill="FFFFFF"/>
        </w:rPr>
      </w:pPr>
      <w:bookmarkStart w:id="52" w:name="_Toc4079469"/>
      <w:r>
        <w:rPr>
          <w:shd w:val="clear" w:color="auto" w:fill="FFFFFF"/>
        </w:rPr>
        <w:t xml:space="preserve">2.4.3.3. </w:t>
      </w:r>
      <w:r w:rsidRPr="00561C3C">
        <w:rPr>
          <w:shd w:val="clear" w:color="auto" w:fill="FFFFFF"/>
        </w:rPr>
        <w:t>Sosyal Çevre ve Arkadaş Grubu</w:t>
      </w:r>
      <w:bookmarkEnd w:id="52"/>
    </w:p>
    <w:p w:rsidR="00C938EB" w:rsidRPr="004464FA"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Sosyal çevre çok geniş bir kavramı nitelemektedir. Bireylerin gündelik hayatlarını geçirdiği ortam, kişiler ve araçların hepsi sosyal çevre içerisinde yer almaktadır. Sosyal çevre ve arkadaş grubunun etkileşimi sonucu sosyal aktiviteler ve günlük faaliyetler oluşmaktadır. Sosyal çevre ve arkadaş grubu, bireylerin hayatında önemli bir paya sahip ve bireylerin hayatlarının şekillenmesi, değişmesi açısından </w:t>
      </w:r>
      <w:r w:rsidRPr="004464FA">
        <w:rPr>
          <w:rFonts w:ascii="Times New Roman" w:hAnsi="Times New Roman" w:cs="Times New Roman"/>
          <w:sz w:val="24"/>
          <w:szCs w:val="24"/>
          <w:shd w:val="clear" w:color="auto" w:fill="FFFFFF"/>
        </w:rPr>
        <w:lastRenderedPageBreak/>
        <w:t>önemlidir. Madde kullanmaya başlamada sosyal çevrenin ve arkadaş grubunun etkisi hiçbir şekilde yadsınamaz (Çetin, 2013: 23-24).</w:t>
      </w:r>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Sosyal çevre denilince ilk olarak, bireylerin günlük faaliyetlerini geçirdiği arkadaş, dost ve akran grubu akla gelmektedir. Arkadaş grubunun etkisi özellikle ergenlik döneminde yüksek seviyelere çıkmaktadır. Ergen bireyler, ergenliğin verdiği duygu ve değişimler ile birlikte arkadaşlarından her zaman ilgi beklemekte ve arkadaşlarına ihtiyaç duymaktadırlar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(Karataş Terzi, 2009: 44).</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Ergenlik dönemindeki bireyler arkadaşlık kurmayı ve arkadaşlarına bağlanmayı bir ihtiyaç olar</w:t>
      </w:r>
      <w:r>
        <w:rPr>
          <w:rFonts w:ascii="Times New Roman" w:hAnsi="Times New Roman" w:cs="Times New Roman"/>
          <w:sz w:val="24"/>
          <w:szCs w:val="24"/>
        </w:rPr>
        <w:t>ak görmektedir. Ergen bireyler</w:t>
      </w:r>
      <w:r w:rsidRPr="004464FA">
        <w:rPr>
          <w:rFonts w:ascii="Times New Roman" w:hAnsi="Times New Roman" w:cs="Times New Roman"/>
          <w:sz w:val="24"/>
          <w:szCs w:val="24"/>
        </w:rPr>
        <w:t xml:space="preserve"> arkadaşlarıyla daha fazla zaman geçirmekte, arkadaşlıktan keyif almakta ve birbirlerini fazlasıyla etkileyebilmektedir. Ergen bireyler birbirlerini hem olumlu hem de olumsuz yönden etkileyebilmektedir. Bu etkiler; akran desteği, akran danışmalığı, akran sapması, akran zorbalığı ve arkadaşlar arasındaki romantik ilişkilerdir. Özellikle aile ve okul ortamlarında umduğunu bulamayan ergen bireylerde arkadaşlık ilişkileri daha fazla ön plana çıkmaktadır</w:t>
      </w:r>
      <w:r>
        <w:rPr>
          <w:rFonts w:ascii="Times New Roman" w:hAnsi="Times New Roman" w:cs="Times New Roman"/>
          <w:sz w:val="24"/>
          <w:szCs w:val="24"/>
        </w:rPr>
        <w:t xml:space="preserve">. </w:t>
      </w:r>
      <w:r w:rsidRPr="004464FA">
        <w:rPr>
          <w:rFonts w:ascii="Times New Roman" w:hAnsi="Times New Roman" w:cs="Times New Roman"/>
          <w:sz w:val="24"/>
          <w:szCs w:val="24"/>
        </w:rPr>
        <w:t>Bu yüzden ebeveynlerin ergeni anlayabilmesi, ilgi göstermesi ve değerli olduğunu ona hissettirmesi ergen birey açısından önemlidir (Argon ve Yılmaz, 2016: 250-252</w:t>
      </w:r>
      <w:r>
        <w:rPr>
          <w:rFonts w:ascii="Times New Roman" w:hAnsi="Times New Roman" w:cs="Times New Roman"/>
          <w:sz w:val="24"/>
          <w:szCs w:val="24"/>
        </w:rPr>
        <w:t>;</w:t>
      </w:r>
      <w:r w:rsidRPr="00303B8F">
        <w:rPr>
          <w:rFonts w:ascii="Times New Roman" w:hAnsi="Times New Roman" w:cs="Times New Roman"/>
          <w:sz w:val="24"/>
          <w:szCs w:val="24"/>
        </w:rPr>
        <w:t xml:space="preserve"> </w:t>
      </w:r>
      <w:r w:rsidRPr="004464FA">
        <w:rPr>
          <w:rFonts w:ascii="Times New Roman" w:hAnsi="Times New Roman" w:cs="Times New Roman"/>
          <w:sz w:val="24"/>
          <w:szCs w:val="24"/>
        </w:rPr>
        <w:t>Can, 2017: 14-16).</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 bireyler ilgi çekmek ve bir grupta öne çıkmak duygusuna fazla kapıldıkları için arkadaş grupları arasında kendilerini ispatlamaya çalışmaktadır. Aileden yavaş bir biçimde kopan ve kendini bağımsız hisseden ergen bireyler madde kullanabilen arkadaş grubu içerisine dâhil olabilmektedir. Bu yüzden madde kullanmaya başlama daha çok ergenlik döneminde olmaktadır. Madde kullanan grubun içerisine düşen ergen bireyler kendilerini o gruba k</w:t>
      </w:r>
      <w:r>
        <w:rPr>
          <w:rFonts w:ascii="Times New Roman" w:hAnsi="Times New Roman" w:cs="Times New Roman"/>
          <w:sz w:val="24"/>
          <w:szCs w:val="24"/>
        </w:rPr>
        <w:t>anıtlamak</w:t>
      </w:r>
      <w:r w:rsidRPr="004464FA">
        <w:rPr>
          <w:rFonts w:ascii="Times New Roman" w:hAnsi="Times New Roman" w:cs="Times New Roman"/>
          <w:sz w:val="24"/>
          <w:szCs w:val="24"/>
        </w:rPr>
        <w:t xml:space="preserve"> için madde kullanmaya başlamaktadır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87-88).</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Ergen bireyler arkadaş çevresinde her zaman kabul görmeyi ve içinde bulunduğu arkadaş grubunda öne çıkmayı hedeflemektedir. Bu yüzden ergenlik döneminde kurulan arkadaşlıklar çok önemlidir. Çünkü madde bağımlısı biri ile kurulan arkadaşlık, kişinin de risk altında olmasına ve madde kullanmaya başlamasında etkili bir faktördür. Arkadaş grubundan gelen madde kullanma tekliflerine, kişi o grupta kabul görmek için </w:t>
      </w:r>
      <w:r w:rsidRPr="004464FA">
        <w:rPr>
          <w:rFonts w:ascii="Times New Roman" w:hAnsi="Times New Roman" w:cs="Times New Roman"/>
          <w:sz w:val="24"/>
          <w:szCs w:val="24"/>
          <w:shd w:val="clear" w:color="auto" w:fill="FFFFFF"/>
        </w:rPr>
        <w:lastRenderedPageBreak/>
        <w:t>evet diyebilmektedir. Kişi bu maddelerin zararlarının farkında olsa bile madde kullanmaya başlama ihtimali oldukça yüksektir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(Gül, Güneş, 2009: 89-92).</w:t>
      </w:r>
    </w:p>
    <w:p w:rsidR="00C938EB" w:rsidRPr="00694F34" w:rsidRDefault="00694F34" w:rsidP="003A2ED3">
      <w:pPr>
        <w:pStyle w:val="ResimYazs"/>
        <w:spacing w:line="360" w:lineRule="auto"/>
        <w:jc w:val="center"/>
        <w:rPr>
          <w:rFonts w:ascii="Times New Roman" w:hAnsi="Times New Roman" w:cs="Times New Roman"/>
          <w:b w:val="0"/>
          <w:sz w:val="24"/>
          <w:szCs w:val="24"/>
        </w:rPr>
      </w:pPr>
      <w:bookmarkStart w:id="53" w:name="_Toc374859"/>
      <w:r w:rsidRPr="00694F34">
        <w:rPr>
          <w:rFonts w:ascii="Times New Roman" w:hAnsi="Times New Roman" w:cs="Times New Roman"/>
          <w:color w:val="auto"/>
          <w:sz w:val="24"/>
          <w:szCs w:val="24"/>
        </w:rPr>
        <w:t xml:space="preserve">Grafik </w:t>
      </w:r>
      <w:proofErr w:type="gramStart"/>
      <w:r>
        <w:rPr>
          <w:rFonts w:ascii="Times New Roman" w:hAnsi="Times New Roman" w:cs="Times New Roman"/>
          <w:color w:val="auto"/>
          <w:sz w:val="24"/>
          <w:szCs w:val="24"/>
        </w:rPr>
        <w:t>2.</w:t>
      </w:r>
      <w:r w:rsidR="002A374B">
        <w:rPr>
          <w:rFonts w:ascii="Times New Roman" w:hAnsi="Times New Roman" w:cs="Times New Roman"/>
          <w:color w:val="auto"/>
          <w:sz w:val="24"/>
          <w:szCs w:val="24"/>
        </w:rPr>
        <w:t>7</w:t>
      </w:r>
      <w:proofErr w:type="gramEnd"/>
      <w:r>
        <w:rPr>
          <w:rFonts w:ascii="Times New Roman" w:hAnsi="Times New Roman" w:cs="Times New Roman"/>
          <w:color w:val="auto"/>
          <w:sz w:val="24"/>
          <w:szCs w:val="24"/>
        </w:rPr>
        <w:t>.</w:t>
      </w:r>
      <w:r w:rsidRPr="00694F34">
        <w:rPr>
          <w:rFonts w:ascii="Times New Roman" w:hAnsi="Times New Roman" w:cs="Times New Roman"/>
          <w:color w:val="auto"/>
          <w:sz w:val="24"/>
          <w:szCs w:val="24"/>
        </w:rPr>
        <w:t xml:space="preserve"> Uyuşturucu Maddeyi Temin Yolu (%)</w:t>
      </w:r>
      <w:r w:rsidR="00C938EB" w:rsidRPr="005D0DE4">
        <w:rPr>
          <w:rFonts w:ascii="Times New Roman" w:hAnsi="Times New Roman" w:cs="Times New Roman"/>
          <w:noProof/>
          <w:sz w:val="24"/>
          <w:szCs w:val="24"/>
          <w:lang w:eastAsia="tr-TR"/>
        </w:rPr>
        <w:drawing>
          <wp:anchor distT="0" distB="0" distL="0" distR="0" simplePos="0" relativeHeight="251657216" behindDoc="0" locked="0" layoutInCell="1" allowOverlap="1" wp14:anchorId="07E911E0" wp14:editId="135F8230">
            <wp:simplePos x="0" y="0"/>
            <wp:positionH relativeFrom="page">
              <wp:posOffset>1666875</wp:posOffset>
            </wp:positionH>
            <wp:positionV relativeFrom="paragraph">
              <wp:posOffset>436245</wp:posOffset>
            </wp:positionV>
            <wp:extent cx="5009515" cy="1790700"/>
            <wp:effectExtent l="0" t="0" r="0" b="0"/>
            <wp:wrapTopAndBottom/>
            <wp:docPr id="129"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6.png"/>
                    <pic:cNvPicPr/>
                  </pic:nvPicPr>
                  <pic:blipFill>
                    <a:blip r:embed="rId23" cstate="print"/>
                    <a:stretch>
                      <a:fillRect/>
                    </a:stretch>
                  </pic:blipFill>
                  <pic:spPr>
                    <a:xfrm>
                      <a:off x="0" y="0"/>
                      <a:ext cx="5009515" cy="1790700"/>
                    </a:xfrm>
                    <a:prstGeom prst="rect">
                      <a:avLst/>
                    </a:prstGeom>
                  </pic:spPr>
                </pic:pic>
              </a:graphicData>
            </a:graphic>
            <wp14:sizeRelH relativeFrom="margin">
              <wp14:pctWidth>0</wp14:pctWidth>
            </wp14:sizeRelH>
            <wp14:sizeRelV relativeFrom="margin">
              <wp14:pctHeight>0</wp14:pctHeight>
            </wp14:sizeRelV>
          </wp:anchor>
        </w:drawing>
      </w:r>
      <w:bookmarkEnd w:id="53"/>
    </w:p>
    <w:p w:rsidR="00C938EB" w:rsidRPr="005D7F44" w:rsidRDefault="00C938EB" w:rsidP="003A2ED3">
      <w:pPr>
        <w:spacing w:before="75" w:line="360" w:lineRule="auto"/>
        <w:ind w:left="198"/>
        <w:rPr>
          <w:rFonts w:asciiTheme="majorBidi" w:hAnsiTheme="majorBidi" w:cstheme="majorBidi"/>
          <w:iCs/>
          <w:sz w:val="20"/>
          <w:szCs w:val="20"/>
        </w:rPr>
      </w:pPr>
      <w:r>
        <w:t xml:space="preserve">    </w:t>
      </w:r>
      <w:r w:rsidRPr="005D7F44">
        <w:rPr>
          <w:rFonts w:asciiTheme="majorBidi" w:hAnsiTheme="majorBidi" w:cstheme="majorBidi"/>
          <w:b/>
          <w:bCs/>
          <w:iCs/>
          <w:sz w:val="20"/>
          <w:szCs w:val="20"/>
        </w:rPr>
        <w:t xml:space="preserve">Kaynak: </w:t>
      </w:r>
      <w:r w:rsidRPr="005D7F44">
        <w:rPr>
          <w:rFonts w:asciiTheme="majorBidi" w:hAnsiTheme="majorBidi" w:cstheme="majorBidi"/>
          <w:iCs/>
          <w:sz w:val="20"/>
          <w:szCs w:val="20"/>
        </w:rPr>
        <w:t>Türkiye Uyuşturucu ve Uyuşturucu Bağımlılığı İzleme Merkezi, 2014.</w:t>
      </w:r>
    </w:p>
    <w:p w:rsidR="00C938EB"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bağımlıları madde teminini genellikle torbacılardan ve yabancı olan kişilerden elde ederler. Ancak madde bağımlıları birbirlerini tanıdıkları ve birbirlerinin ortamlarına sık girip çıktıkları için madde teminini arkadaş çevrelerinden de kolaylıkla yapabilmektedir.</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Yapılan araştırmaya göre madde kullanan bireylerin çevresindeki madde kullanıcıları artmakta, madde kullanmayanlar ise azalmaktadır. Hiç madde denememiş kişilerin, madde kullanıcılarına göre arkadaş çevresinden daha az madde kullanma ısrarı gördükleri tespit edilmiştir (Ögel, 2001: 160-161).</w:t>
      </w:r>
    </w:p>
    <w:p w:rsidR="00C938EB" w:rsidRPr="00BF6B21" w:rsidRDefault="00C938EB" w:rsidP="003A2ED3">
      <w:pPr>
        <w:pStyle w:val="Balk4"/>
        <w:spacing w:line="360" w:lineRule="auto"/>
        <w:ind w:firstLine="708"/>
      </w:pPr>
      <w:bookmarkStart w:id="54" w:name="_Toc4079470"/>
      <w:r>
        <w:rPr>
          <w:shd w:val="clear" w:color="auto" w:fill="FFFFFF"/>
        </w:rPr>
        <w:t>2.4.3.4. Aile</w:t>
      </w:r>
      <w:bookmarkEnd w:id="54"/>
      <w:r w:rsidRPr="004464FA">
        <w:t xml:space="preserve"> </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Aile, biyolojik ve psikolojik bağları bulunan, bireyler arasında duygusal, ekonomik ve tarihsel bir birlikteliğe sahip, kendilerini o eve ait hisseden kişilerin oluşturduğu birlikteliktir. Aile, bireylerin gelişimini sağlamasına olanak sağlar, bireylere istikrar sağlar ve bireyleri gözetip korur. Her bir aile ferdinin farklı rol ve sorumlulukları vardır. Aile, çocukların davranışlarının ve tutumlarının şekillenmesindeki en önemli sosyal ortamdır. Aile, çocuklarının psikolojik, fiziksel ve sosyal gelişimini hem olumlu hem de olumsuz yönde etkileyebilmektedir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29-30).</w:t>
      </w:r>
    </w:p>
    <w:p w:rsidR="00C938EB" w:rsidRPr="00F257EC" w:rsidRDefault="00C938EB" w:rsidP="003A2ED3">
      <w:pPr>
        <w:spacing w:line="360" w:lineRule="auto"/>
        <w:jc w:val="both"/>
        <w:rPr>
          <w:rFonts w:asciiTheme="majorBidi" w:hAnsiTheme="majorBidi" w:cstheme="majorBidi"/>
          <w:sz w:val="24"/>
          <w:szCs w:val="24"/>
        </w:rPr>
      </w:pPr>
      <w:r w:rsidRPr="00F257EC">
        <w:rPr>
          <w:rFonts w:asciiTheme="majorBidi" w:hAnsiTheme="majorBidi" w:cstheme="majorBidi"/>
          <w:sz w:val="24"/>
          <w:szCs w:val="24"/>
        </w:rPr>
        <w:lastRenderedPageBreak/>
        <w:tab/>
      </w:r>
      <w:r w:rsidRPr="00F257EC">
        <w:rPr>
          <w:rFonts w:asciiTheme="majorBidi" w:hAnsiTheme="majorBidi" w:cstheme="majorBidi"/>
          <w:sz w:val="24"/>
          <w:szCs w:val="24"/>
          <w:shd w:val="clear" w:color="auto" w:fill="FFFFFF"/>
        </w:rPr>
        <w:t>Aile, toplumu oluşturan bireyleri doğduğu andan itibaren yetiştiren, onların toplum içinde statü sahibi olmasını sağlayan toplumun en küçük birimidir. Ailenin yapısı ve işleyişi bireyler için çok önemlidir. Ailedeki bireylerin hepsi birbirini etkileyebilmektedir. Madde kullanmaya başlamada önemli bir etkende ailedir. Aile içerisinde yaşanan problemler bireyleri farklı arayışlar içerisine sokmaktadır (</w:t>
      </w:r>
      <w:proofErr w:type="spellStart"/>
      <w:r w:rsidRPr="00F257EC">
        <w:rPr>
          <w:rFonts w:asciiTheme="majorBidi" w:hAnsiTheme="majorBidi" w:cstheme="majorBidi"/>
          <w:sz w:val="24"/>
          <w:szCs w:val="24"/>
          <w:shd w:val="clear" w:color="auto" w:fill="FFFFFF"/>
        </w:rPr>
        <w:t>Olçay</w:t>
      </w:r>
      <w:proofErr w:type="spellEnd"/>
      <w:r w:rsidRPr="00F257EC">
        <w:rPr>
          <w:rFonts w:asciiTheme="majorBidi" w:hAnsiTheme="majorBidi" w:cstheme="majorBidi"/>
          <w:sz w:val="24"/>
          <w:szCs w:val="24"/>
          <w:shd w:val="clear" w:color="auto" w:fill="FFFFFF"/>
        </w:rPr>
        <w:t>, 2016: 2)</w:t>
      </w:r>
      <w:r w:rsidRPr="00F257EC">
        <w:rPr>
          <w:rFonts w:asciiTheme="majorBidi" w:hAnsiTheme="majorBidi" w:cstheme="majorBidi"/>
          <w:sz w:val="24"/>
          <w:szCs w:val="24"/>
        </w:rPr>
        <w:t>.</w:t>
      </w:r>
    </w:p>
    <w:p w:rsidR="00C938EB" w:rsidRPr="00F257EC" w:rsidRDefault="00C938EB" w:rsidP="003A2ED3">
      <w:pPr>
        <w:spacing w:line="360" w:lineRule="auto"/>
        <w:jc w:val="both"/>
        <w:rPr>
          <w:rFonts w:asciiTheme="majorBidi" w:hAnsiTheme="majorBidi" w:cstheme="majorBidi"/>
          <w:sz w:val="24"/>
          <w:szCs w:val="24"/>
          <w:shd w:val="clear" w:color="auto" w:fill="FFFFFF"/>
        </w:rPr>
      </w:pPr>
      <w:r w:rsidRPr="00F257EC">
        <w:rPr>
          <w:rFonts w:asciiTheme="majorBidi" w:hAnsiTheme="majorBidi" w:cstheme="majorBidi"/>
          <w:sz w:val="24"/>
          <w:szCs w:val="24"/>
        </w:rPr>
        <w:tab/>
      </w:r>
      <w:r w:rsidRPr="00F257EC">
        <w:rPr>
          <w:rFonts w:asciiTheme="majorBidi" w:hAnsiTheme="majorBidi" w:cstheme="majorBidi"/>
          <w:sz w:val="24"/>
          <w:szCs w:val="24"/>
          <w:shd w:val="clear" w:color="auto" w:fill="FFFFFF"/>
        </w:rPr>
        <w:t xml:space="preserve">Aileyi var eden her bir bireyin ayrı rol ve sorumlulukları vardır. Madde bağımlısı bireyin ailesinde de roller bulunmaktadır. Bu roller; baş yapıcı, kahraman, şamar oğlanı, yitirilmiş çocuk ve </w:t>
      </w:r>
      <w:proofErr w:type="gramStart"/>
      <w:r w:rsidRPr="00F257EC">
        <w:rPr>
          <w:rFonts w:asciiTheme="majorBidi" w:hAnsiTheme="majorBidi" w:cstheme="majorBidi"/>
          <w:sz w:val="24"/>
          <w:szCs w:val="24"/>
          <w:shd w:val="clear" w:color="auto" w:fill="FFFFFF"/>
        </w:rPr>
        <w:t>maskottur</w:t>
      </w:r>
      <w:proofErr w:type="gramEnd"/>
      <w:r w:rsidRPr="00F257EC">
        <w:rPr>
          <w:rFonts w:asciiTheme="majorBidi" w:hAnsiTheme="majorBidi" w:cstheme="majorBidi"/>
          <w:sz w:val="24"/>
          <w:szCs w:val="24"/>
          <w:shd w:val="clear" w:color="auto" w:fill="FFFFFF"/>
        </w:rPr>
        <w:t>. Baş yapıcı, madde kullanan ve sorunlu kişiye duygusal yönden en yakın kişidir. Madde bağımlısının davranışlarını gizleyip ailenin devamlılığını sağlar. Kahraman, ailenin en büyük ferdi olup suçluluk duygusu, düşük benlik saygısı ve yetersizlik duyguları içerisindedir. Şamar oğlanı, ailenin en problemli ve yüzkarası olarak tanımladığı kişidir. Yitirilmiş çocuk, aileden soyutlanmış, ortalıkta pek görülmeyen ve sıkıntılara sebep olmayan kişidir. Maskot ise ailenin jokeri durumunda olup aileyi uygun olmayan bir mizah ile rahatlatmaya çalışan, yitirilmiş çocuk ve şamar oğlanla birkaç ortak özelliğe sahip bireydir (</w:t>
      </w:r>
      <w:proofErr w:type="spellStart"/>
      <w:r w:rsidRPr="00F257EC">
        <w:rPr>
          <w:rFonts w:asciiTheme="majorBidi" w:hAnsiTheme="majorBidi" w:cstheme="majorBidi"/>
          <w:sz w:val="24"/>
          <w:szCs w:val="24"/>
          <w:shd w:val="clear" w:color="auto" w:fill="FFFFFF"/>
        </w:rPr>
        <w:t>Gövebakan</w:t>
      </w:r>
      <w:proofErr w:type="spellEnd"/>
      <w:r w:rsidRPr="00F257EC">
        <w:rPr>
          <w:rFonts w:asciiTheme="majorBidi" w:hAnsiTheme="majorBidi" w:cstheme="majorBidi"/>
          <w:sz w:val="24"/>
          <w:szCs w:val="24"/>
          <w:shd w:val="clear" w:color="auto" w:fill="FFFFFF"/>
        </w:rPr>
        <w:t xml:space="preserve"> ve Duyan, 2015: 41-42).</w:t>
      </w:r>
    </w:p>
    <w:p w:rsidR="00C938EB" w:rsidRPr="00F257EC" w:rsidRDefault="00C938EB" w:rsidP="003A2ED3">
      <w:pPr>
        <w:spacing w:line="360" w:lineRule="auto"/>
        <w:ind w:firstLine="708"/>
        <w:jc w:val="both"/>
        <w:rPr>
          <w:rFonts w:asciiTheme="majorBidi" w:hAnsiTheme="majorBidi" w:cstheme="majorBidi"/>
          <w:sz w:val="24"/>
          <w:szCs w:val="24"/>
        </w:rPr>
      </w:pPr>
      <w:r w:rsidRPr="00F257EC">
        <w:rPr>
          <w:rFonts w:asciiTheme="majorBidi" w:hAnsiTheme="majorBidi" w:cstheme="majorBidi"/>
          <w:sz w:val="24"/>
          <w:szCs w:val="24"/>
        </w:rPr>
        <w:t xml:space="preserve">Aile, belirli bir düzene sahip olmakla beraber esnek bir yapıya da sahiptir. Aile içindeki roller, ilişkiler ve iletişim şekilleri ailenin ne kadar sağlıklı olduğunu göstermektedir. Her aile her zaman sağlıklı olmayabilir. Ailede madde bağımlısı bir bireyin bulunması aile içinde huzursuzluklara, sosyal sorunlara, çatışmalara ve iletişim bozukluklarına sebep olmaktadır. Aileleri sağlıklı yapan etmenlerin başında ailede bulunan güç kaynakları gelmektedir. </w:t>
      </w:r>
      <w:proofErr w:type="gramStart"/>
      <w:r w:rsidRPr="00F257EC">
        <w:rPr>
          <w:rFonts w:asciiTheme="majorBidi" w:hAnsiTheme="majorBidi" w:cstheme="majorBidi"/>
          <w:sz w:val="24"/>
          <w:szCs w:val="24"/>
        </w:rPr>
        <w:t>Sağlıklı ve güç kaynaklarını etkin kullanabilen ailelerin özellikleri arasında aile kurallarının açık ve anlaşılır olması, her bireye özgü rol ve sorumlulukların bulunması, aile fertleri arasındaki ilişkinin sağlam ve güvene dayalı olması, aile bireylerinin birbirlerinin düşüncelerine saygılı olması, değişime açık ve kontrol ihtiyaçlarının olmaması, sorunlarla nasıl baş edeceklerini bilmeleri, aile içerisinde oluşan sorunların kabulü ve bu sorunların çözüme kavuşturulması gelmektedir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104-105).</w:t>
      </w:r>
      <w:proofErr w:type="gramEnd"/>
    </w:p>
    <w:p w:rsidR="00C938EB" w:rsidRPr="00F257EC" w:rsidRDefault="00C938EB" w:rsidP="003A2ED3">
      <w:pPr>
        <w:spacing w:line="360" w:lineRule="auto"/>
        <w:ind w:firstLine="709"/>
        <w:jc w:val="both"/>
        <w:rPr>
          <w:rFonts w:asciiTheme="majorBidi" w:hAnsiTheme="majorBidi" w:cstheme="majorBidi"/>
          <w:sz w:val="24"/>
          <w:szCs w:val="24"/>
          <w:shd w:val="clear" w:color="auto" w:fill="FFFFFF"/>
        </w:rPr>
      </w:pPr>
      <w:proofErr w:type="gramStart"/>
      <w:r w:rsidRPr="00F257EC">
        <w:rPr>
          <w:rFonts w:asciiTheme="majorBidi" w:hAnsiTheme="majorBidi" w:cstheme="majorBidi"/>
          <w:sz w:val="24"/>
          <w:szCs w:val="24"/>
          <w:shd w:val="clear" w:color="auto" w:fill="FFFFFF"/>
        </w:rPr>
        <w:t xml:space="preserve">Bireyleri madde kullanmaya yönelten ailevi sorunlar; anne, baba ve kardeşlerin madde kullanması ve bağımlı olması, aile yapısının aşırı derecede otoriter olması veya </w:t>
      </w:r>
      <w:r w:rsidRPr="00F257EC">
        <w:rPr>
          <w:rFonts w:asciiTheme="majorBidi" w:hAnsiTheme="majorBidi" w:cstheme="majorBidi"/>
          <w:sz w:val="24"/>
          <w:szCs w:val="24"/>
          <w:shd w:val="clear" w:color="auto" w:fill="FFFFFF"/>
        </w:rPr>
        <w:lastRenderedPageBreak/>
        <w:t xml:space="preserve">çok rahat olması, parçalanmış bir aile yapısının olması, aile içerisinde yaşanan sorunlar, şiddet ve çatışmalar, aile içi iletişim sıkıntısı, madde konusunda yeterince bilgi sahibi olmamak, eğitimsiz ebeveynler, aile bireylerinin ihtiyaçlarının giderilmemesi ve ebeveynlerin yeteri kadar sosyal olmamaları şeklindedir (Ersoy, 2015: 17). </w:t>
      </w:r>
      <w:proofErr w:type="gramEnd"/>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Çocukluk döneminde ailesi ve yakın akrabaları tarafından fiziksel ve cinsel istismara uğrayan bireylerin madde kullanmaya yöneldiği yapılan araştırmada tespit edilmiştir. Çocuk yaşta iken şiddete uğrayan, aşağılanıp küçük düşürülen ve cinsel istismara uğrayan çocukların başta uçucu maddelere ve eroine daha sonra sigara, alkol ve uyuşturucu maddelere yöneldiği saptanmıştır. Ayrıca anne babasından birinin ölmüş olması, ebeveynlerin boşanmış olması ya da herhangi bir aile unsurunun varlık gösteremediği durumlarda çocukların, diğer sağlıklı aileye sahip çocuklara göre daha fazla madde kullandığı da tespit edilmiştir (Ögel, 2001: 163-164).</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Aile içindeki bireyleri madde kullanımına ve madde kullanım sonucu oluşan suçlara iten sebeplerden biri de ailedeki birey sayısıdır. Kentleşme sonucu oluşan göç nedeniyle Türkiye’de daha çok çekirdek aile kavramı öne çıkmıştır. Ancak hala geniş ve kalabalık aileler varlıklarını devam ettirmektedir. Aile bireylerinin fazla olması ebeveynlerin tüm çocuklarına ilgi gösterememesi ve hepsine yeteri kadar zaman ayıramamasına neden olmaktadır. Ailesinden ilgi, sevgi ve yakınlaşma göremeyen kalabalık ailenin bireyleri başka taraflara yönelebilmektedir. Bu durum daha çok ailenin en büyük çocuğunda görülmektedir. Ayrıca aile bireylerinin fazla olması, bu kişilerin birbirlerini daha fazla etkilemesi riskini de arttırmaktadır (Bozkurt, 2015: 70-72).</w:t>
      </w:r>
    </w:p>
    <w:p w:rsidR="00C938EB" w:rsidRPr="00F257EC" w:rsidRDefault="00C938EB" w:rsidP="003A2ED3">
      <w:pPr>
        <w:spacing w:line="360" w:lineRule="auto"/>
        <w:ind w:firstLine="709"/>
        <w:jc w:val="both"/>
        <w:rPr>
          <w:rFonts w:asciiTheme="majorBidi" w:hAnsiTheme="majorBidi" w:cstheme="majorBidi"/>
          <w:sz w:val="24"/>
          <w:szCs w:val="24"/>
          <w:shd w:val="clear" w:color="auto" w:fill="FFFFFF"/>
        </w:rPr>
      </w:pPr>
      <w:r w:rsidRPr="00F257EC">
        <w:rPr>
          <w:rFonts w:asciiTheme="majorBidi" w:hAnsiTheme="majorBidi" w:cstheme="majorBidi"/>
          <w:sz w:val="24"/>
          <w:szCs w:val="24"/>
          <w:shd w:val="clear" w:color="auto" w:fill="FFFFFF"/>
        </w:rPr>
        <w:t xml:space="preserve">Bireylerin anne, baba ve kardeş dışındaki akrabalarında madde kullanımının varlığı da bireylerin madde kullanmaya başlamasında etkili rol oynamaktadır. Akrabalar ve komşular arasında bağımlı kişilerin varlığı ve bu bireyler ile olumsuz iletişimin meydana gelmesi kişileri madde kullanmaya itebilmektedir. </w:t>
      </w:r>
      <w:proofErr w:type="gramStart"/>
      <w:r w:rsidRPr="00F257EC">
        <w:rPr>
          <w:rFonts w:asciiTheme="majorBidi" w:hAnsiTheme="majorBidi" w:cstheme="majorBidi"/>
          <w:sz w:val="24"/>
          <w:szCs w:val="24"/>
          <w:shd w:val="clear" w:color="auto" w:fill="FFFFFF"/>
        </w:rPr>
        <w:t xml:space="preserve">Bunun yanı sıra kişinin çevresinin genelinde madde kullanım oranının yüksek olması, madde temininin kolay olması, kişilere madde kullanımının olumsuz sonuçlarını söyleyen kişilerin aynı zamanda maddeyi kullanıyor olması, toplumun önde gelen ünlülerin, sanatçıların ve sporcuların madde kullanması, toplumun içe kapanık bir işleyiş içerisinde olması, kişilerin zamanlarının çoğunu madde kullanılan yerlerde geçirmesi, yeterince sosyal </w:t>
      </w:r>
      <w:r w:rsidRPr="00F257EC">
        <w:rPr>
          <w:rFonts w:asciiTheme="majorBidi" w:hAnsiTheme="majorBidi" w:cstheme="majorBidi"/>
          <w:sz w:val="24"/>
          <w:szCs w:val="24"/>
          <w:shd w:val="clear" w:color="auto" w:fill="FFFFFF"/>
        </w:rPr>
        <w:lastRenderedPageBreak/>
        <w:t>işlevselliğe sahip olunamaması ve toplumda sevgi, saygı duygularının çok az olması bireyleri madde kullanmaya itmektedir (</w:t>
      </w:r>
      <w:proofErr w:type="spellStart"/>
      <w:r w:rsidRPr="00F257EC">
        <w:rPr>
          <w:rFonts w:asciiTheme="majorBidi" w:hAnsiTheme="majorBidi" w:cstheme="majorBidi"/>
          <w:sz w:val="24"/>
          <w:szCs w:val="24"/>
          <w:shd w:val="clear" w:color="auto" w:fill="FFFFFF"/>
        </w:rPr>
        <w:t>Uzbay</w:t>
      </w:r>
      <w:proofErr w:type="spellEnd"/>
      <w:r w:rsidRPr="00F257EC">
        <w:rPr>
          <w:rFonts w:asciiTheme="majorBidi" w:hAnsiTheme="majorBidi" w:cstheme="majorBidi"/>
          <w:sz w:val="24"/>
          <w:szCs w:val="24"/>
          <w:shd w:val="clear" w:color="auto" w:fill="FFFFFF"/>
        </w:rPr>
        <w:t>, 2015: 4-8).</w:t>
      </w:r>
      <w:proofErr w:type="gramEnd"/>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 xml:space="preserve">Ailesinden ve toplumdan dışlanan, anlaşılmayan ve iletişim kopukluğu yaşayan bireyler, bu sıkıntılarını giderebilmek için başka yollara yönelmektedir. Bireyler bu durumdan dolayı arkadaş çevresini seçmede zorluklar yaşamaktadır. Genellikle madde kullanan gruplar ile karşılaşıp madde kullanmaya başlamaktadır. Madde kullanan kişi bu grupta kabul görmekte ve grup tarafından anlaşıldığını, ilgi gördüğünü ve değer gördüğünü hissetmeye başlamaktadır. Madde kullanıcısının en çok ihtiyacı olduğu bu durumlar gruba daha fazla bağlanmasına ve madde kullanmaya devam etmesine sebep olmaktadır </w:t>
      </w:r>
      <w:r w:rsidR="00567392">
        <w:rPr>
          <w:rFonts w:asciiTheme="majorBidi" w:hAnsiTheme="majorBidi" w:cstheme="majorBidi"/>
          <w:sz w:val="24"/>
          <w:szCs w:val="24"/>
        </w:rPr>
        <w:t>(</w:t>
      </w:r>
      <w:proofErr w:type="spellStart"/>
      <w:r w:rsidR="00567392">
        <w:rPr>
          <w:rFonts w:asciiTheme="majorBidi" w:hAnsiTheme="majorBidi" w:cstheme="majorBidi"/>
          <w:sz w:val="24"/>
          <w:szCs w:val="24"/>
        </w:rPr>
        <w:t>Gövebakan</w:t>
      </w:r>
      <w:proofErr w:type="spellEnd"/>
      <w:r w:rsidR="00567392">
        <w:rPr>
          <w:rFonts w:asciiTheme="majorBidi" w:hAnsiTheme="majorBidi" w:cstheme="majorBidi"/>
          <w:sz w:val="24"/>
          <w:szCs w:val="24"/>
        </w:rPr>
        <w:t xml:space="preserve"> ve Duyan, 2015: 38-41</w:t>
      </w:r>
      <w:r w:rsidRPr="00F257EC">
        <w:rPr>
          <w:rFonts w:asciiTheme="majorBidi" w:hAnsiTheme="majorBidi" w:cstheme="majorBidi"/>
          <w:sz w:val="24"/>
          <w:szCs w:val="24"/>
        </w:rPr>
        <w:t>).</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Madde bağımlılığının aile üzerindeki etkileri, aile içindeki rol ve statülerde farklılık göstermektedir. Bağımlı bir babanın varlığı aile içindeki eş ve çocuklar üzerinde olumsuz etkiler etmekte, bağımlı bir çocuğun bulunması ebeveynler ve diğer kardeşler üzerinde olumsuz etki etmektedir. Aile içerisinde madde kullanıcısı birinin varlığı, aile içi dinamikleri olumsuz etkilemekte ve ciddi sorunların oluşmasına sebebiyet vermektedir. Madde bağımlısı kişinin, madde kullanan arkadaşlarını eve getirmesi ve onlarla arkadaşlık etmesi, ev içinde çatışmalara ve uyuşmazlıklara sebebiyet vermektedir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78-80).</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SAMAY-98 araştırmasına göre aile fertlerinden herhangi birinin madde kullanıcısı olması diğer aile fertleri açısından risk oluşturmaktadır. Ebeveynlerden veya kardeşlerden birinin alkolik olması çocuklarının alkol kullanmasına; sigara tiryakisi olması çocuklarının sigara kullanmasına; esrar kullanması çocuklarının esrar kullanmasına ve eroin bağımlısı olması çocuklarının da eroin kullanmasına neden olmaktadır (Ögel, 2001: 164-166).</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 xml:space="preserve">Madde kullanım ve suç işleme risklerini arttıran bir sebep de ailedeki bireylerin suça karışmış olmalarıdır. Yapılan araştırmalar gösteriyor ki ailedeki ebeveynlerden ve çocuklardan herhangi birinin madde kullanması ya da suç işlemiş olması ailedeki diğer bireyleri de etkilemekte onların da madde kullanımına ve suç işlemeye yönelmesine neden olmaktadır. Suç ve madde bağımlılığı öğrenilen bir davranış olması sebebiyle </w:t>
      </w:r>
      <w:r w:rsidRPr="00F257EC">
        <w:rPr>
          <w:rFonts w:asciiTheme="majorBidi" w:hAnsiTheme="majorBidi" w:cstheme="majorBidi"/>
          <w:sz w:val="24"/>
          <w:szCs w:val="24"/>
        </w:rPr>
        <w:lastRenderedPageBreak/>
        <w:t>çocuklar ailelerinin olumsuz ve kötü yanlarını öğrenip bunu uygulamaya başlamaktadır (Bozkurt, 2015: 72-73).</w:t>
      </w:r>
    </w:p>
    <w:p w:rsidR="00C938EB" w:rsidRPr="00F257EC" w:rsidRDefault="00C938EB" w:rsidP="003A2ED3">
      <w:pPr>
        <w:spacing w:line="360" w:lineRule="auto"/>
        <w:ind w:firstLine="708"/>
        <w:jc w:val="both"/>
        <w:rPr>
          <w:rFonts w:asciiTheme="majorBidi" w:hAnsiTheme="majorBidi" w:cstheme="majorBidi"/>
          <w:sz w:val="24"/>
          <w:szCs w:val="24"/>
        </w:rPr>
      </w:pPr>
      <w:r w:rsidRPr="00F257EC">
        <w:rPr>
          <w:rFonts w:asciiTheme="majorBidi" w:hAnsiTheme="majorBidi" w:cstheme="majorBidi"/>
          <w:sz w:val="24"/>
          <w:szCs w:val="24"/>
        </w:rPr>
        <w:t xml:space="preserve">Aile içinde madde kullanım sonucu ortaya çıkan çatışmalar, şiddet ve suça yönelik davranışlar ailenin toplum içindeki yerini sarsmaktadır. Bu olumsuz etkiler sonucu aile toplumdan izole olmaya başlamaktadır. Bağımlı bireyin maddenin etkisinden dolayı aile bireylerine şiddet uygulaması, yalan söylemesi ailenin kendi içerisinde kalıcı hasarların oluşmasına neden olmaktadır. Bunun dışında bağımlı bireyin aile içi rollerini yerine getirememesi, para sıkıntısından dolayı çeşitli suçlara yönelmesi veya aile bireylerinden ekonomik destek sağlanması durumunda ailede ekonomik kayıpların oluşmasına sebebiyet vermektedir. Bağımlının aileye verdiği bu zararlardan ötürü, ailenin diğer fertleri ekonomik, psikolojik ve sosyal sorunlar yaşamaktadır. </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Madde bağımlılarının aile ile olan bağları genel olarak kopuktur. Madde kullanıcıları maddenin verdiği etki ile beraber aile içerisinde çatışmalara ve uyuşmazlıklara neden olmakta,  sorumsuz davranmakta ve aile içindeki rolünü tam olarak yerine getirememektedir. Ebeveynler çocuklarının maddeye başladıklarını öğrendiklerinde ya çok ilgili davranıp yardımcı olmaya çalışmakta ya da aşırı baskı yaparak çocuğu maddeye iten sebepleri görmezden gelip, tamamen kullanıcı çocuğu suçlamaktadır (Ögel, 2001: 24).</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Madde kullanan bireyler maddeye başlamanın önemli etkeni olarak başkalarını göstermektedir. Bağımlılar, ‘ailem daha iyi olsaydı’, ‘bana ilgi gösterip yanımda olsalardı’ madde kullanmaya başlamazdım tutumları içerisindedir. Eş bağımlılık da bağımlının ortaya sürdüğü tüm mazeretleri kabul etmekte ve ailenin suçlanması yoluna gitmektedir. Aileler, bu davranışlardan dolayı kendilerini suçlamaya başlamakta bunun sonucunda madde bağımlılığı durumu iyice pekişmektedir. Ailelerin çoğu</w:t>
      </w:r>
      <w:r w:rsidR="006F35C5">
        <w:rPr>
          <w:rFonts w:asciiTheme="majorBidi" w:hAnsiTheme="majorBidi" w:cstheme="majorBidi"/>
          <w:sz w:val="24"/>
          <w:szCs w:val="24"/>
        </w:rPr>
        <w:t>,</w:t>
      </w:r>
      <w:r w:rsidRPr="00F257EC">
        <w:rPr>
          <w:rFonts w:asciiTheme="majorBidi" w:hAnsiTheme="majorBidi" w:cstheme="majorBidi"/>
          <w:sz w:val="24"/>
          <w:szCs w:val="24"/>
        </w:rPr>
        <w:t xml:space="preserve"> bağımlı bireye çok fazla destek sağlamakta, ilgilerini üst seviyelere çıkartmakta ya da cezalandırıcı ve mesafeli bir tutum takınmaktadır. Böylece çocuklarının kendilerinden ve ailelerinden uzaklaşmayacağını sanmaktadır. Ancak bu davranış ve tutumlar bağımlı bireyin durumunun daha kötüye gitmesine neden olmaktadır.</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 xml:space="preserve">Madde bağımlısı olan ya da madde kullanan kişinin çevresinde olup onun bağımlılık durumunu istemeden ve farkında olmadan destekleyen kişilere eş bağımlı </w:t>
      </w:r>
      <w:r w:rsidRPr="00F257EC">
        <w:rPr>
          <w:rFonts w:asciiTheme="majorBidi" w:hAnsiTheme="majorBidi" w:cstheme="majorBidi"/>
          <w:sz w:val="24"/>
          <w:szCs w:val="24"/>
        </w:rPr>
        <w:lastRenderedPageBreak/>
        <w:t>denilmektedir. Eş bağımlı, bireyleri madde kullanmaya yöneltmekte ve çevreden gelen tüm olumsuz görüşleri içinde barındırmaktadır. Eş bağımlı içerisinde aile fertleri de yer almaktadır. Ailenin bağımlı bireyi, madde temini için ekonomik yönden desteklemesi, bağımlı bireyin sorumluluklarını üstlenip onun rol ve görevlerinin aksamasına neden olması, onun bu durumu için mazeretler bulması, bağımlılık durumunu hoş görmesi, bağımlı bireyi istemeden ve farkında olmadan madde kullanmaya daha fazla itmektedir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96-98).</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Madde kullanan bireyler çoğu ailede kabul görmemekte ve buna yönelik sorunlar oluşmaktadır. Aile, madde bağımlısı olan bireye güvenmemeye ve değersiz görmeye başlamaktadır. Bunun sonucunda bağımlı birey aileden dışlanmış olmaktadır. Ailenin bağımlı bireyi kabullenmemesi, bağımlıya kötü davranarak madde kullanımını engellemek istemesi ve bağımlı gencin insan haklarını yok sayarak onu insan içine çıkartmaması genel olarak ailenin yapmış olduğu yanlışlardandır. Ailenin takındığı bu yanlış tutumlar, bağımlı bireyi aileden koparmakta ve maddeye daha fazla sarılmasına sebep olmaktadır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32-33).</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Sağlıklı bir aile ortamında ailenin hiçbir ferdi ilgi ve dikkat merkezini oluşturmaz. Ancak madde kullanan birey dikkatleri üstüne çekmektedir. Bağımlı kişi sürekli olarak takip edilir ve desteklenmeye çalışılır. Aile içerisinde madde kullanıcısı biri varsa ilginin hepsinin ona yönlendirilmesi, bu kişinin maddeye daha fazla sarılmasına sebebiyet vermektedir. Aileler eğitimsiz ve bilgisiz olunca madde kullanımı konusunda nasıl davranacaklarını bilemezler. Aileler panik durumu yaşamakta ve ne yapacaklarını bilememektedirler (Arslan, 2016: 26-27).</w:t>
      </w:r>
    </w:p>
    <w:p w:rsidR="00C938EB" w:rsidRPr="00F257EC" w:rsidRDefault="00C938EB" w:rsidP="003A2ED3">
      <w:pPr>
        <w:spacing w:line="360" w:lineRule="auto"/>
        <w:ind w:firstLine="709"/>
        <w:jc w:val="both"/>
        <w:rPr>
          <w:rFonts w:asciiTheme="majorBidi" w:hAnsiTheme="majorBidi" w:cstheme="majorBidi"/>
          <w:sz w:val="24"/>
          <w:szCs w:val="24"/>
        </w:rPr>
      </w:pPr>
      <w:r w:rsidRPr="00F257EC">
        <w:rPr>
          <w:rFonts w:asciiTheme="majorBidi" w:hAnsiTheme="majorBidi" w:cstheme="majorBidi"/>
          <w:sz w:val="24"/>
          <w:szCs w:val="24"/>
        </w:rPr>
        <w:t>Ebeveynler çocuğunun madde kullandığını öğrendikleri ilk an büyük bir hayal kırıklığı yaşamaktadır. Çocuğun madde kullanıcısı olması, ailenin çocuk için kurduğu bütün hayalleri yıkmaktadır. Çocukların madde kullanmaya başlamasında ebeveynler kendilerini suçlamakta ve ne yapacaklarını bilemedikleri için çocuğu olumsuz yönde etkilemeye başlamaktadırlar. Bazı ebeveynler ise çevreden çekindikleri için çocuklarının madde kullandıklarını inkâr etmekte ve gizlemektedir.</w:t>
      </w:r>
    </w:p>
    <w:p w:rsidR="00C938EB" w:rsidRPr="00BF6B21" w:rsidRDefault="00C938EB" w:rsidP="003A2ED3">
      <w:pPr>
        <w:spacing w:line="360" w:lineRule="auto"/>
        <w:ind w:firstLine="708"/>
        <w:jc w:val="both"/>
        <w:rPr>
          <w:rFonts w:asciiTheme="majorBidi" w:hAnsiTheme="majorBidi" w:cstheme="majorBidi"/>
          <w:sz w:val="24"/>
          <w:szCs w:val="24"/>
        </w:rPr>
      </w:pPr>
      <w:r w:rsidRPr="00F257EC">
        <w:rPr>
          <w:rFonts w:asciiTheme="majorBidi" w:hAnsiTheme="majorBidi" w:cstheme="majorBidi"/>
          <w:sz w:val="24"/>
          <w:szCs w:val="24"/>
        </w:rPr>
        <w:t xml:space="preserve">Ailelerin çoğu, madde bağımlısı çocuğunun maddeyi bırakması için nasıl bir yol izleyeceğini bilememektedir. Kendilerine göre doğru buldukları yöntemleri çocuk </w:t>
      </w:r>
      <w:r w:rsidRPr="00F257EC">
        <w:rPr>
          <w:rFonts w:asciiTheme="majorBidi" w:hAnsiTheme="majorBidi" w:cstheme="majorBidi"/>
          <w:sz w:val="24"/>
          <w:szCs w:val="24"/>
        </w:rPr>
        <w:lastRenderedPageBreak/>
        <w:t>üzerinde uygulamaya başlamaktadır. Bu yöntemler sonuçsuz çıkınca aile de maddenin bırakılması konusunda ümitsizliğe kapılmaktadır. Ebeveynler bu süreçten sonra çocuklarından desteği kesmeye başlamaktadır. Aile ne yapacağını bilmemekte ve büyük bir şaşkınlık içerisine girmektedir. Ayrıca bazı ebeveynler çocuğunun madde kullandığını öğrendiklerinde çocuğa karşı büyük bir öfke duyup çocuğa yönelik şiddete başvurmaktadır. Ailelerin bir kısmı ise büyük bir korku içerisine girebilmektedir. Çocuklarının madde kullanmaya başlamasıyla büyük sıkıntıların başlayacağını düşündükleri için korkuları daha da büyümektedir. Bu korku hem aileye hem de madde kullanıcısına zarar vermektedir. Aile biran önce bu sıkıntının giderilebilmesi için büyük beklentilere girmekte ve bu durumun iyileşmesi için hızlı çözümler aramaktadır. Bu beklentilerin yerine gelmemesi sonucu ailede ümitsizlik duygusu ortaya çıkmaktadır. Madde kullanımı konusunda bilgili ve eğitimli olan aileler ise tüm yaşanan sorunlara karşın, bu sürecin geçeceğine ve madde kullanıcısı bireyin iyileşip maddeyi bırakacağına dair umutludur. Madde kullanıcısına yönelik desteğin sürekli sürdürülmesini benimsemekte ve mücadeleye devam etmektedir (</w:t>
      </w:r>
      <w:proofErr w:type="spellStart"/>
      <w:r w:rsidRPr="00F257EC">
        <w:rPr>
          <w:rFonts w:asciiTheme="majorBidi" w:hAnsiTheme="majorBidi" w:cstheme="majorBidi"/>
          <w:sz w:val="24"/>
          <w:szCs w:val="24"/>
        </w:rPr>
        <w:t>Gövebakan</w:t>
      </w:r>
      <w:proofErr w:type="spellEnd"/>
      <w:r w:rsidRPr="00F257EC">
        <w:rPr>
          <w:rFonts w:asciiTheme="majorBidi" w:hAnsiTheme="majorBidi" w:cstheme="majorBidi"/>
          <w:sz w:val="24"/>
          <w:szCs w:val="24"/>
        </w:rPr>
        <w:t xml:space="preserve"> ve Duyan, 2015: 82-84).</w:t>
      </w:r>
    </w:p>
    <w:p w:rsidR="00C938EB" w:rsidRDefault="00C938EB" w:rsidP="003A2ED3">
      <w:pPr>
        <w:pStyle w:val="Balk4"/>
        <w:spacing w:line="360" w:lineRule="auto"/>
        <w:ind w:firstLine="708"/>
      </w:pPr>
      <w:bookmarkStart w:id="55" w:name="_Toc4079471"/>
      <w:r>
        <w:t>2.4.3.5. Okul</w:t>
      </w:r>
      <w:bookmarkEnd w:id="55"/>
    </w:p>
    <w:p w:rsidR="00C938EB" w:rsidRPr="004464FA" w:rsidRDefault="00C938EB" w:rsidP="003A2ED3">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Sosyal çevre faktörü içerisinde yer alan diğer önemli etmen okullardır. Okullar bireyleri eğiten, hayata hazırlayan ve geleceklerine şekil veren kurumlardır. Okul çağındaki arkadaşlıklar kişilerin hayatlarına yön verebilecek niteliktedir. Üniversite çağına kadar ki süreçte okul hayatında yaşanan tüm olumlu ve olumsuz durumlar bireylerin hayatlarında kalıcı etkiler bırakabilmektedir. </w:t>
      </w:r>
      <w:proofErr w:type="gramStart"/>
      <w:r w:rsidRPr="004464FA">
        <w:rPr>
          <w:rFonts w:ascii="Times New Roman" w:hAnsi="Times New Roman" w:cs="Times New Roman"/>
          <w:sz w:val="24"/>
          <w:szCs w:val="24"/>
          <w:shd w:val="clear" w:color="auto" w:fill="FFFFFF"/>
        </w:rPr>
        <w:t>Okul arkadaş çevresinin madde kullanmaya meyilli olması, kişinin kendisini arkadaşlarına ispatlamak istemesi, arkadaş grubunun madde kullanmaya teşviki, arkadaş grubu ile yaşanan sorunlar, öğretmen ve okul yönetimi ile yaşanan problemler, başarısızlık, devamsızlık, okula karşı ilgisizlik, eğitim sisteminin ezbere dayalı olup kişileri düşünmeye ve geliştirmeye sevk edememesi, eğitim sisteminin bireylerin duygu ve düşüncelerinde farkındalık yaratamaması, kişilerin karşısına çıkan problemlere karşı çözüm geliştirememesi okuldaki öğrencileri madde kullanma riski ile karşı karşıya bırakmaktadır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w:t>
      </w:r>
      <w:proofErr w:type="spellStart"/>
      <w:r w:rsidRPr="004464FA">
        <w:rPr>
          <w:rFonts w:ascii="Times New Roman" w:hAnsi="Times New Roman" w:cs="Times New Roman"/>
          <w:sz w:val="24"/>
          <w:szCs w:val="24"/>
          <w:shd w:val="clear" w:color="auto" w:fill="FFFFFF"/>
        </w:rPr>
        <w:t>Uzbay</w:t>
      </w:r>
      <w:proofErr w:type="spellEnd"/>
      <w:r w:rsidRPr="004464FA">
        <w:rPr>
          <w:rFonts w:ascii="Times New Roman" w:hAnsi="Times New Roman" w:cs="Times New Roman"/>
          <w:sz w:val="24"/>
          <w:szCs w:val="24"/>
          <w:shd w:val="clear" w:color="auto" w:fill="FFFFFF"/>
        </w:rPr>
        <w:t>, 2015: 4-8).</w:t>
      </w:r>
      <w:proofErr w:type="gramEnd"/>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Okul, öğrencilerin eğitim ve öğretimin yanında sosyalleştiği en önemli kurumlardan biridir. Çocuklar okulda sosyalleşirken ve eğitim alırken çeşitli sorunlar ile karşılaşabilmektedir. Bu sorunlar çeşitli istenmeyen ve tasnif edilmeyen davranışlara neden olabilmektedir. Öğrencilerin okul ortamında yaşadığı sorunlar mikro, </w:t>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xml:space="preserve"> ve makro şeklinde üç düzeyde ele alınmaktadır. Mikro düzeyde öğrencinin kendisinden kaynaklanan sorunlar, </w:t>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xml:space="preserve"> düzeyde öğrencinin ailesinden ve okulundan kaynaklanan sorunlar ve makro düzeyde de öğrencinin sosyal çevresinden ve eğitim sisteminden kaynaklanan sorunlardır</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(Demirtaş ve </w:t>
      </w:r>
      <w:proofErr w:type="spellStart"/>
      <w:r w:rsidRPr="004464FA">
        <w:rPr>
          <w:rFonts w:ascii="Times New Roman" w:hAnsi="Times New Roman" w:cs="Times New Roman"/>
          <w:sz w:val="24"/>
          <w:szCs w:val="24"/>
        </w:rPr>
        <w:t>vd</w:t>
      </w:r>
      <w:proofErr w:type="spellEnd"/>
      <w:r w:rsidRPr="004464FA">
        <w:rPr>
          <w:rFonts w:ascii="Times New Roman" w:hAnsi="Times New Roman" w:cs="Times New Roman"/>
          <w:sz w:val="24"/>
          <w:szCs w:val="24"/>
        </w:rPr>
        <w:t>, 2007: 422).</w:t>
      </w:r>
      <w:r>
        <w:rPr>
          <w:rFonts w:ascii="Times New Roman" w:hAnsi="Times New Roman" w:cs="Times New Roman"/>
          <w:sz w:val="24"/>
          <w:szCs w:val="24"/>
        </w:rPr>
        <w:t xml:space="preserve"> </w:t>
      </w:r>
    </w:p>
    <w:p w:rsidR="00C938EB" w:rsidRPr="00BB31C7"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 üç düzeyde de sorun yaşayan öğrenciler sorunlarını çözüme kavuşturmak adına farklı yönlere kayabilmektedir. Bu farklı yönlerin en önemlisi de madde kullanımıdır. Madde kullanımını okullarda tamamen yok etmek için öğrencilerin yaşadığı bütün sorunları ele almak ve bu sorunlara yönelik çözüm önerileri geliştirmek önemli olacaktır.</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Mikro düzeydeki problemler daha çok öğrencinin kendisinden kaynaklanan sorunlardır. Bu sorunlar öğrencinin okul fobisi, arkadaşlarına ve okuluna uyum sorunu, ders başarısızlığı, sosyal problemler, içe dönük ve dışa dönük davranış problemleridir. Bu problemlerin ortaya çıkışı ve devam etmesi öğrenci açısından olumsuz bir durumdur.</w:t>
      </w:r>
      <w:r>
        <w:rPr>
          <w:rFonts w:ascii="Times New Roman" w:hAnsi="Times New Roman" w:cs="Times New Roman"/>
          <w:sz w:val="24"/>
          <w:szCs w:val="24"/>
        </w:rPr>
        <w:t xml:space="preserve"> </w:t>
      </w:r>
      <w:r w:rsidRPr="004464FA">
        <w:rPr>
          <w:rFonts w:ascii="Times New Roman" w:hAnsi="Times New Roman" w:cs="Times New Roman"/>
          <w:sz w:val="24"/>
          <w:szCs w:val="24"/>
        </w:rPr>
        <w:t>Türkiye eğitim sistemi daha çok sınav odaklı bir sistem olduğu için öğrencilerin akademik başarısı hem öğrenciler açısından hem öğretmenler açısından hem de veliler açısından oldukça önemlidir. Akademik başarısı yüksek olan öğrenciler her ortamda takdir görmektedir. Ancak günümüzde öğrenciler ders çalışmaya isteksiz bir durumdadır. Sorumluluk bilincinin oluşmadığı öğrencilerde ders çalışma bilinci de oluşmamaktadır. Ders çalışmaya isteksizlik akademik başarısızlığa neden olmaktadır. Bu davranış hem öğrenciler hem öğretmenler hem de aile tarafından sıkıntı halini almaktadır (Aktan, 2018: 171-174).</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Okullarda</w:t>
      </w:r>
      <w:r w:rsidR="006F35C5">
        <w:rPr>
          <w:rFonts w:ascii="Times New Roman" w:hAnsi="Times New Roman" w:cs="Times New Roman"/>
          <w:sz w:val="24"/>
          <w:szCs w:val="24"/>
        </w:rPr>
        <w:t>,</w:t>
      </w:r>
      <w:r w:rsidRPr="004464FA">
        <w:rPr>
          <w:rFonts w:ascii="Times New Roman" w:hAnsi="Times New Roman" w:cs="Times New Roman"/>
          <w:sz w:val="24"/>
          <w:szCs w:val="24"/>
        </w:rPr>
        <w:t xml:space="preserve"> okul eşya ve araç gereçlerine zarar verilmesi, hırsızlık, okula suç aleti getirilmesi, saldırganlık, zorbalık, disiplin problemleri, başarısızlık, kopya çekme, devamsızlık gibi öğrenciden kaynaklı pek çok sorun yaşanmaktadır. Ayrıca aile bağlarının kopuk olması, ailelerin ve öğrencilerin ilgisizliği, öğrencilerin sigara, alkol ve madde kullanması ve öğrencinin yaşadığı ekonomik sorunlar ciddi sorunlar olarak tanımlanmıştır</w:t>
      </w:r>
      <w:r>
        <w:t xml:space="preserve"> </w:t>
      </w:r>
      <w:r w:rsidRPr="004464FA">
        <w:t>(</w:t>
      </w:r>
      <w:r w:rsidRPr="004464FA">
        <w:rPr>
          <w:rFonts w:ascii="Times New Roman" w:hAnsi="Times New Roman" w:cs="Times New Roman"/>
          <w:sz w:val="24"/>
          <w:szCs w:val="24"/>
        </w:rPr>
        <w:t>Demirtaş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2007: 422-423).</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lastRenderedPageBreak/>
        <w:t>Öğrencilerin içe dönük ve dışa dönük problemleri okul fobisi, şiddet, akran zorbalığı, depresyon ve intihar sorunlarını kapsamaktadır. Okul fobisi, daha çok okula yeni başlayan öğrencilerde görülüp daha sonra çeşitli sorunlara neden olan bir durumdur. Öğrencilerin dışa dönük yaşadığı problemlerden birisi de şiddettir. Okul ortamında hem gelişmiş hem de gelişmemiş ülkelerde şiddet eğilimi giderek artmaktadır. Özellikle akran grubundan gelen şiddette dayak, zorbalık, taciz ve istismar olayları yaşanmaktadır. Bazen şiddet olaylarında bıçak, silah gibi aletler de kullanılmakta bunun sonucunda yaralanma ve ölümler meydana gelmektedir. Bu şiddet olayları öğrencileri, okulu ve aileleri fazlasıyla etkilemektedir. Öğrencileri şiddete yönelten sebepler ise madde kullanımı, depresyon, sosyal sorunlar, içsel sorunlar, akademik başarısızlık, uyum sorunu ve okul devamsızlığıdır. Şiddet ve zorbalık uygulayan öğrencilerin amaçları genellikle kendini kabul ettirme uğraşı, okul içinde tanınır olmak ve ailesinden gelen şiddet davranışını uygulamayı benimsemesidir. Zorbalık davranışlarında fiziksel zorbalık, lakap takmak, hırsızlık, korkutma, dışlama, iftira etme ve alay etme gibi eylemler yer almaktadır. Bu tür saldırgan davranışlara uğrayan öğrenciler depresyona girebilmekte hatta intihar teşebbüsüne bile kalkab</w:t>
      </w:r>
      <w:r w:rsidR="00567392">
        <w:rPr>
          <w:rFonts w:ascii="Times New Roman" w:hAnsi="Times New Roman" w:cs="Times New Roman"/>
          <w:sz w:val="24"/>
          <w:szCs w:val="24"/>
        </w:rPr>
        <w:t>ilmektedir (Aktan, 2018: 175-178</w:t>
      </w:r>
      <w:r w:rsidRPr="004464FA">
        <w:rPr>
          <w:rFonts w:ascii="Times New Roman" w:hAnsi="Times New Roman" w:cs="Times New Roman"/>
          <w:sz w:val="24"/>
          <w:szCs w:val="24"/>
        </w:rPr>
        <w:t>).</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Yapılan araştırmalar neticesinde zorba öğrencilerin kişilik bozukluğu yaşadığı, diğer öğrencilere karşı çatışma içinde oldukları, arkadaş ilişkilerinde olumsuz bir tavır takındıkları, gergin ve öfkeli bir ruh hali içinde oldukları, arkadaşlarının başarılarını kıskandıkları, okul kuralarına uymadıkları, kaygı düzeylerinin düşük olduğu ve benlik saygılarının yüksek olduğu ortaya çıkmıştır. Zorbalık davranışlarını gösteren öğrenciler bu davranışı ailesinden ve yakın çevresinden öğrenerek uygulamaktadır. Zorbalığa uğrayan çocuklar genellikle çekingen, korkak, güvensiz, kaygılı; aile içi ilişkileri normal düzeyde olan, çevresine karşı duyarlı kişilerdir. Bu kişiler zorba davranışlara maruz kaldıklarında ne yapacaklarını bilememekte ve bunu hak etmediklerini düşünmektedir (</w:t>
      </w:r>
      <w:proofErr w:type="spellStart"/>
      <w:r w:rsidRPr="004464FA">
        <w:rPr>
          <w:rFonts w:ascii="Times New Roman" w:hAnsi="Times New Roman" w:cs="Times New Roman"/>
          <w:sz w:val="24"/>
          <w:szCs w:val="24"/>
        </w:rPr>
        <w:t>Çınkır</w:t>
      </w:r>
      <w:proofErr w:type="spellEnd"/>
      <w:r w:rsidRPr="004464FA">
        <w:rPr>
          <w:rFonts w:ascii="Times New Roman" w:hAnsi="Times New Roman" w:cs="Times New Roman"/>
          <w:sz w:val="24"/>
          <w:szCs w:val="24"/>
        </w:rPr>
        <w:t xml:space="preserve"> ve Kepenekçi, 2003: 239-241).</w:t>
      </w:r>
    </w:p>
    <w:p w:rsidR="00C938EB" w:rsidRPr="00052578"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Öğrenciden kaynaklanan bir diğer sorun teknoloji bağımlılığı ve bunun sonucunda meydana gelen dikkat dağınıklığıdır. Özellikle teknolojinin gelişmesiyle beraber cep telefonu kullanım yaşı düşmüş ve neredeyse bütün öğrencilerde akıllı telefon mevcut hale gelmiştir. İnternet ve sosyal medya bağımlısı olan gençler derslerini </w:t>
      </w:r>
      <w:r w:rsidRPr="004464FA">
        <w:rPr>
          <w:rFonts w:ascii="Times New Roman" w:hAnsi="Times New Roman" w:cs="Times New Roman"/>
          <w:sz w:val="24"/>
          <w:szCs w:val="24"/>
        </w:rPr>
        <w:lastRenderedPageBreak/>
        <w:t xml:space="preserve">boşlar ve takmaz hale gelmektedir. Öğrenci fiilen derste olmasına rağmen dikkat dağınıklığından dolayı düşünsel olarak internette ve sosyal medyada meydana gelen olayları merak etmektedir. Öğrenciler okul ortamında sosyal sorunlar ile karşı karşıya kalmaktadır. Bu sosyal sorunlar; madde bağımlılığı, devamsızlık ve ergen hamileliğidir. Artık tüm ülkeler için küresel bir sorun haline gelen madde bağımlılığının okullarda kullanım oranı da sürekli artmaktadır. Madde kullanım yaşının düşmesi öğrencilerin risk grubuna girmesine neden olmaktadır. Okullarda madde kullanımının artmasının nedenleri arasında maddeye ulaşabilme konusunda sıkıntı yaşamama, ailenin çocuğa yeteri kadar sevgi ve ilgi göstermemesi ve okullarda yeteri kadar önleyici ve koruyucu çalışmaların bulunmamasıdır. Diğer sosyal sorun da okul devamsızlığı ve terkidir. Dünya devletleri arasında Türkiye yüksek bir devamsızlık oranına sahiptir. Öğrencilerin devamsızlık ve okul terki nedenleri arasında okula uyum sağlayamama, akademik başarısızlık, kendini ispat etmeye çalışma, okul ve çevreden kaynaklanan sorunlar, ebeveynlerin eğitim seviyesinin ve sosyoekonomik durumunun yetersiz olması, sınıf tekrarı, cinsiyet ve aşırı özgürlük </w:t>
      </w:r>
      <w:r w:rsidR="00567392">
        <w:rPr>
          <w:rFonts w:ascii="Times New Roman" w:hAnsi="Times New Roman" w:cs="Times New Roman"/>
          <w:sz w:val="24"/>
          <w:szCs w:val="24"/>
        </w:rPr>
        <w:t>duygusudur (Aktan, 2018: 190-194</w:t>
      </w:r>
      <w:r w:rsidRPr="004464FA">
        <w:rPr>
          <w:rFonts w:ascii="Times New Roman" w:hAnsi="Times New Roman" w:cs="Times New Roman"/>
          <w:sz w:val="24"/>
          <w:szCs w:val="24"/>
        </w:rPr>
        <w:t>).</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xml:space="preserve"> düzeydeki problemler öğrencinin kendisinden çok çevresinden kaynaklanan sorunlardır. Öğrencinin en çok ilişki kurduğu çevrenin başında aile ve okul gelmektedir. Okul ve aile çevresinin çocuğu ihmal etmesi sonucu çocukta okul ortamı içerisinde çeşitli olumsuzlukların çıkmasıyla beraber bu durum çocukta madde kullanımı, sokakta yaşama ve çocuk işçiliğini de tetiklemektedir. Ayrıca okul ortamında akranlarından baskı görme ve fırsat eşitsizliğinden dolayı öğrenciler</w:t>
      </w:r>
      <w:r>
        <w:rPr>
          <w:rFonts w:ascii="Times New Roman" w:hAnsi="Times New Roman" w:cs="Times New Roman"/>
          <w:sz w:val="24"/>
          <w:szCs w:val="24"/>
        </w:rPr>
        <w:t>in</w:t>
      </w:r>
      <w:r w:rsidRPr="004464FA">
        <w:rPr>
          <w:rFonts w:ascii="Times New Roman" w:hAnsi="Times New Roman" w:cs="Times New Roman"/>
          <w:sz w:val="24"/>
          <w:szCs w:val="24"/>
        </w:rPr>
        <w:t xml:space="preserve"> çevresi içinde dışlanma yaşayıp eğitim hayatları sekteye uğrayab</w:t>
      </w:r>
      <w:r w:rsidR="00567392">
        <w:rPr>
          <w:rFonts w:ascii="Times New Roman" w:hAnsi="Times New Roman" w:cs="Times New Roman"/>
          <w:sz w:val="24"/>
          <w:szCs w:val="24"/>
        </w:rPr>
        <w:t>ilmektedir (Aktan, 2018: 207</w:t>
      </w:r>
      <w:r w:rsidRPr="004464FA">
        <w:rPr>
          <w:rFonts w:ascii="Times New Roman" w:hAnsi="Times New Roman" w:cs="Times New Roman"/>
          <w:sz w:val="24"/>
          <w:szCs w:val="24"/>
        </w:rPr>
        <w:t xml:space="preserve">). Öğretmenlerin ve yöneticilerin davranışları, aile ile olan ilişkileri, okul hiyerarşisi, okul kültürü, okul iklimi ve okuldaki </w:t>
      </w:r>
      <w:proofErr w:type="spellStart"/>
      <w:r w:rsidRPr="004464FA">
        <w:rPr>
          <w:rFonts w:ascii="Times New Roman" w:hAnsi="Times New Roman" w:cs="Times New Roman"/>
          <w:sz w:val="24"/>
          <w:szCs w:val="24"/>
        </w:rPr>
        <w:t>psikososyal</w:t>
      </w:r>
      <w:proofErr w:type="spellEnd"/>
      <w:r w:rsidRPr="004464FA">
        <w:rPr>
          <w:rFonts w:ascii="Times New Roman" w:hAnsi="Times New Roman" w:cs="Times New Roman"/>
          <w:sz w:val="24"/>
          <w:szCs w:val="24"/>
        </w:rPr>
        <w:t xml:space="preserve"> servis öğrencilerin okul, okul içi problemlerini etkilemektedir (Demirtaş ve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2007: 424).</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Öğrencilerin okul ortamında yaşadığı sorunlar; disiplin uygulamalarından kaynaklı, eğitim ortamlarından kaynaklı ve kişiler arası çatışmalardan kaynaklı şeklindedir. Milli Eğitim Bakanlığı’nın yayınlamış olduğu disiplin yönetmeliğinin tam olarak uygulanamaması ve uygun olarak görülen ceza-ödül uygulamalarının işlevsel olmaması öğrencilerin okul ortamında sorunlar yaşamasına neden olmaktadır (Aktan, 2018: 218-220).</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Eğitim koşullarının iyi olması, eğitim ve öğretim faaliyetlerinin sağlıklı </w:t>
      </w:r>
      <w:r w:rsidRPr="004464FA">
        <w:rPr>
          <w:rFonts w:ascii="Times New Roman" w:hAnsi="Times New Roman" w:cs="Times New Roman"/>
          <w:sz w:val="24"/>
          <w:szCs w:val="24"/>
        </w:rPr>
        <w:lastRenderedPageBreak/>
        <w:t xml:space="preserve">yürütülebilmesine ve öğrencilerin en iyi şekilde yetiştirilmesine olanak sağlamaktadır. Ancak eğitim koşulları yeteri kadar iyi değildir. </w:t>
      </w:r>
      <w:proofErr w:type="gramStart"/>
      <w:r w:rsidRPr="004464FA">
        <w:rPr>
          <w:rFonts w:ascii="Times New Roman" w:hAnsi="Times New Roman" w:cs="Times New Roman"/>
          <w:sz w:val="24"/>
          <w:szCs w:val="24"/>
        </w:rPr>
        <w:t xml:space="preserve">Okul güvenliğinin yetersiz olması, fiziki yetersizliklerin varlığı, kalabalık sınıflar, çatışmalı ortamların oluşması, fırsat eşitsizliği bakımından çoğu okulda sportif, akademik, </w:t>
      </w:r>
      <w:proofErr w:type="spellStart"/>
      <w:r w:rsidRPr="004464FA">
        <w:rPr>
          <w:rFonts w:ascii="Times New Roman" w:hAnsi="Times New Roman" w:cs="Times New Roman"/>
          <w:sz w:val="24"/>
          <w:szCs w:val="24"/>
        </w:rPr>
        <w:t>psikososyal</w:t>
      </w:r>
      <w:proofErr w:type="spellEnd"/>
      <w:r w:rsidRPr="004464FA">
        <w:rPr>
          <w:rFonts w:ascii="Times New Roman" w:hAnsi="Times New Roman" w:cs="Times New Roman"/>
          <w:sz w:val="24"/>
          <w:szCs w:val="24"/>
        </w:rPr>
        <w:t xml:space="preserve"> ve eğitsel yönden sıkıntıların varlığı, oyun alanı gibi sosyal aktivitelerin yetersizliği, okulların mekânsal ve mimari açıdan yetersiz ve eski olması gibi sorunlar eğitim ortamından kaynaklanan sorunlardır (Demirtaş ve </w:t>
      </w:r>
      <w:proofErr w:type="spellStart"/>
      <w:r w:rsidRPr="004464FA">
        <w:rPr>
          <w:rFonts w:ascii="Times New Roman" w:hAnsi="Times New Roman" w:cs="Times New Roman"/>
          <w:sz w:val="24"/>
          <w:szCs w:val="24"/>
        </w:rPr>
        <w:t>vd</w:t>
      </w:r>
      <w:proofErr w:type="spellEnd"/>
      <w:r w:rsidRPr="004464FA">
        <w:rPr>
          <w:rFonts w:ascii="Times New Roman" w:hAnsi="Times New Roman" w:cs="Times New Roman"/>
          <w:sz w:val="24"/>
          <w:szCs w:val="24"/>
        </w:rPr>
        <w:t xml:space="preserve">, 2007: 423). </w:t>
      </w:r>
      <w:proofErr w:type="gramEnd"/>
      <w:r w:rsidRPr="004464FA">
        <w:rPr>
          <w:rFonts w:ascii="Times New Roman" w:hAnsi="Times New Roman" w:cs="Times New Roman"/>
          <w:sz w:val="24"/>
          <w:szCs w:val="24"/>
        </w:rPr>
        <w:t>Bu sorunların varlığı öğrencilerin okul ortamında çeşitli sorunlar yaşamasına neden olmaktadır. Öğrencilerin okul ortamında olumsuz etkilendiği bir diğer etken de kişiler arası çatışmalardır. Çoğu zaman okullarda dikey ve yatay çatışmalar yaşanmakta ve öğrenciler bu durumdan olumsuz etkilenebilmektedir. İletişim problemleri öğretmen-veli, öğretmen-öğrenci ve yönetici-öğrenci arasında yaşanmakta olup olumsuz iletişim örneklerinin yaşanması öğrencilerin sorunlarını çözmemekle beraber daha fazla artmasına sebep olmaktadır. Ayrıca yatay çatışma olarak meslek elemanlarının kendi aralarında çatışmalar yaşaması da öğrenciler üzerinde olumsuz bir durum yaratmaktadır</w:t>
      </w:r>
      <w:r>
        <w:rPr>
          <w:rFonts w:ascii="Times New Roman" w:hAnsi="Times New Roman" w:cs="Times New Roman"/>
          <w:sz w:val="24"/>
          <w:szCs w:val="24"/>
        </w:rPr>
        <w:t xml:space="preserve"> </w:t>
      </w:r>
      <w:r w:rsidR="00567392">
        <w:rPr>
          <w:rFonts w:ascii="Times New Roman" w:hAnsi="Times New Roman" w:cs="Times New Roman"/>
          <w:sz w:val="24"/>
          <w:szCs w:val="24"/>
        </w:rPr>
        <w:t>(Aktan, 2018: 218-220</w:t>
      </w:r>
      <w:r w:rsidRPr="004464FA">
        <w:rPr>
          <w:rFonts w:ascii="Times New Roman" w:hAnsi="Times New Roman" w:cs="Times New Roman"/>
          <w:sz w:val="24"/>
          <w:szCs w:val="24"/>
        </w:rPr>
        <w:t>).</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Okul kültürü öğrencilerin, öğretmenlerin, yöneticilerin ve velilerin birbirleriyle olan iletişim, ilişki ve etkileşiminin tümü demektir. Okul kültürü, okulda bulunan sorunların ortaya çıkmasının engellemesinde ve engellenemeyen sorunların çözümüne ilişkin yeni fikirlerin ortaya çıkmasında etkilidir (Demir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2012: 11-13). Okul kültür seviyesi yüksek olan okullar akademik düzeyde, öğretmen öğrenci ilişkilerinde ve yönetici veli ilişkilerinde yüksek seviyeye sahiptir. Aynı zamanda okul içerisinde daha az problemin çıkmasını sağlamakta ve çıkan bu problemlere kalıcı çözümler de sunmaktadır. Ancak okul kültür seviyesi düşük olan okullar öğrenci, öğretmen, yönetici ve veliler arasında iletişim kopukluğu olan, akademik düzeyin düşük seviyelerde olduğu, çeşitli problemlerin ortaya çıktığı ve bu problemlere çözüm üretemeyen okullardır. Okul kültür seviyesi düşük olan okullarda öğrenciler hem birbirlerinden hem de kötü olan çevrelerden etkilenebilmekte ve madde kullanmaya daha kolay bir şekilde başlayabilmektedir.</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Öğrencilerin aile odaklı yaşadığı sorunlar; ekonomik sıkıntılar, parçalanmış aile, otorite boşluğu ve okul veli </w:t>
      </w:r>
      <w:proofErr w:type="spellStart"/>
      <w:r w:rsidRPr="004464FA">
        <w:rPr>
          <w:rFonts w:ascii="Times New Roman" w:hAnsi="Times New Roman" w:cs="Times New Roman"/>
          <w:sz w:val="24"/>
          <w:szCs w:val="24"/>
        </w:rPr>
        <w:t>etkileşimsizliğidir</w:t>
      </w:r>
      <w:proofErr w:type="spellEnd"/>
      <w:r w:rsidRPr="004464FA">
        <w:rPr>
          <w:rFonts w:ascii="Times New Roman" w:hAnsi="Times New Roman" w:cs="Times New Roman"/>
          <w:sz w:val="24"/>
          <w:szCs w:val="24"/>
        </w:rPr>
        <w:t xml:space="preserve">. Özellikle devlet okullarında çokça karşımıza çıkan sorunlardan bir tanesi ailelerin sosyoekonomik durumlarının farklı </w:t>
      </w:r>
      <w:r w:rsidRPr="004464FA">
        <w:rPr>
          <w:rFonts w:ascii="Times New Roman" w:hAnsi="Times New Roman" w:cs="Times New Roman"/>
          <w:sz w:val="24"/>
          <w:szCs w:val="24"/>
        </w:rPr>
        <w:lastRenderedPageBreak/>
        <w:t>olmasıdır. Fakir veya düşük statülü ailelerin çocukları bulundukları ekonomik durumdan etkilenmekte, utanmakta ve bu durum ortaya çıktığında sosyal dışlanmaya uğrayabilmektedirler. Ekonomik durumu iyi olmayan veliler, çocuklarının ihtiyaçlarını karşılamada sıkıntı yaşayabilmektedir. Bu durum çocukların okul ortamında sorunlar yaşamasına neden olabilmektedir. Çocuklarına bakmak, çocuklarını korumak ve gözetmek ebeveynlerin sorumluluğu altındadır. Sağlıklı aileler bu sorumluluğu yerine getirmede önemli rol oynamaktadır. Ancak Türkiye’de son zamanlarda hızla artmakta olan boşanma oranı sağlıklı ailelerin parçalanma oranını arttırmaktadır. Parçalanmış aile ve tek ebeveyne sahip olan öğrenciler diğer öğrencilere göre okul ortamında uyumsuzluk yaşayıp kendini okul ortamında soyutlayabilmektedir. Öğrencilerin özellikle ergenlik döneminde ailelerini dinlemeyip sorumluluk almaması, ailede otorite boşluğundan kaynaklanmaktadır. Çocuğuna söz geçiremeyen ve çocuğunu gereğinden çok rahat bırakan aileler, çocuklarında ders çalışmaya isteksizlik ve dikkat dağınıklığına sebep olmaktadır. Ayrıca okul veli etkileşimi de çocukların başarısı açısından çok önemlidir. Öğrencisini sürekli takip eden, sorunları ile ilgilenen, okul öğretmen ve yöneticileri ile sürekli iletişim halinde bulunan velilerin öğrencileri daha başarılı olmaktadır. Bunun aksine öğrencisini okula bırakıp takip etmeyen velilerin çocukları başarısız olmakla beraber çeşitli sorunlar da yaşamaktadır</w:t>
      </w:r>
      <w:r>
        <w:rPr>
          <w:rFonts w:ascii="Times New Roman" w:hAnsi="Times New Roman" w:cs="Times New Roman"/>
          <w:sz w:val="24"/>
          <w:szCs w:val="24"/>
        </w:rPr>
        <w:t xml:space="preserve"> </w:t>
      </w:r>
      <w:r w:rsidR="00567392">
        <w:rPr>
          <w:rFonts w:ascii="Times New Roman" w:hAnsi="Times New Roman" w:cs="Times New Roman"/>
          <w:sz w:val="24"/>
          <w:szCs w:val="24"/>
        </w:rPr>
        <w:t>(Aktan, 2018: 212-216</w:t>
      </w:r>
      <w:r w:rsidRPr="004464FA">
        <w:rPr>
          <w:rFonts w:ascii="Times New Roman" w:hAnsi="Times New Roman" w:cs="Times New Roman"/>
          <w:sz w:val="24"/>
          <w:szCs w:val="24"/>
        </w:rPr>
        <w:t>).</w:t>
      </w:r>
    </w:p>
    <w:p w:rsidR="00C938EB" w:rsidRPr="00FC3193"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Öğrencilerin </w:t>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xml:space="preserve"> düzeyde karşılaştığı bir diğer problem ihmal ve istismardır. Çocuk, aile ve okul tarafından ihmal veya istismara uğrayabilmektedir. Türkiye’de artık sıklıkla karşılaştığımız bu durum ciddi bir sorun alanını oluşturmaktadır. Aile tarafından ihmal veya istismara uğrayan çocuk okulda meslek elemanları tarafında fark edilip koruma ve gözetim altına alınabilmektedir. Okul tarafından ihmal veya istismara uğrayan çocuk için de aile ortamı daha güvenli olmaktadır. Olaya daha geniş bir </w:t>
      </w:r>
      <w:proofErr w:type="spellStart"/>
      <w:r w:rsidRPr="004464FA">
        <w:rPr>
          <w:rFonts w:ascii="Times New Roman" w:hAnsi="Times New Roman" w:cs="Times New Roman"/>
          <w:sz w:val="24"/>
          <w:szCs w:val="24"/>
        </w:rPr>
        <w:t>persektifte</w:t>
      </w:r>
      <w:proofErr w:type="spellEnd"/>
      <w:r w:rsidRPr="004464FA">
        <w:rPr>
          <w:rFonts w:ascii="Times New Roman" w:hAnsi="Times New Roman" w:cs="Times New Roman"/>
          <w:sz w:val="24"/>
          <w:szCs w:val="24"/>
        </w:rPr>
        <w:t xml:space="preserve"> bakıldığında çocuk hem okul hem de aile tarafından ihmal veya istismara uğrayabilmektedir. Burada kilit rolün öğretmende olduğu vurgulanmakta olmasına rağmen bu durumun faili genelde öğretmenler olabilmektedir. Bu ciddi soruna yönelik önleyici ve koruyucu tedbirlerin hızlı bir şekilde alınıp uygulanması önem arz etmektedir</w:t>
      </w:r>
      <w:r>
        <w:rPr>
          <w:rFonts w:ascii="Times New Roman" w:hAnsi="Times New Roman" w:cs="Times New Roman"/>
          <w:sz w:val="24"/>
          <w:szCs w:val="24"/>
        </w:rPr>
        <w:t>.</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Makro düzeydeki problemler, mikro ve </w:t>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xml:space="preserve"> problemlerini de içeren, okul ekosisteminde karşılaşılan problemlerin en dış halkasıdır. Makro düzeydeki problemler </w:t>
      </w:r>
      <w:r w:rsidRPr="004464FA">
        <w:rPr>
          <w:rFonts w:ascii="Times New Roman" w:hAnsi="Times New Roman" w:cs="Times New Roman"/>
          <w:sz w:val="24"/>
          <w:szCs w:val="24"/>
        </w:rPr>
        <w:lastRenderedPageBreak/>
        <w:t xml:space="preserve">sosyal çevre ve eğitim sisteminden oluşmaktadır. Sosyal çevre ve eğitim sistemi birbirlerini etkilemekte ve birbirlerinden beslenmektedir. Sosyal çevre okul sistemini çevreleyen, okul ve okulda bulunan öğrencilerin </w:t>
      </w:r>
      <w:proofErr w:type="gramStart"/>
      <w:r w:rsidRPr="004464FA">
        <w:rPr>
          <w:rFonts w:ascii="Times New Roman" w:hAnsi="Times New Roman" w:cs="Times New Roman"/>
          <w:sz w:val="24"/>
          <w:szCs w:val="24"/>
        </w:rPr>
        <w:t>profillerini</w:t>
      </w:r>
      <w:proofErr w:type="gramEnd"/>
      <w:r w:rsidRPr="004464FA">
        <w:rPr>
          <w:rFonts w:ascii="Times New Roman" w:hAnsi="Times New Roman" w:cs="Times New Roman"/>
          <w:sz w:val="24"/>
          <w:szCs w:val="24"/>
        </w:rPr>
        <w:t xml:space="preserve"> şekillendiren, içinde sosyoekonomik yapı, kültürel faktörler ve </w:t>
      </w:r>
      <w:proofErr w:type="spellStart"/>
      <w:r w:rsidRPr="004464FA">
        <w:rPr>
          <w:rFonts w:ascii="Times New Roman" w:hAnsi="Times New Roman" w:cs="Times New Roman"/>
          <w:sz w:val="24"/>
          <w:szCs w:val="24"/>
        </w:rPr>
        <w:t>sosyodemografik</w:t>
      </w:r>
      <w:proofErr w:type="spellEnd"/>
      <w:r w:rsidRPr="004464FA">
        <w:rPr>
          <w:rFonts w:ascii="Times New Roman" w:hAnsi="Times New Roman" w:cs="Times New Roman"/>
          <w:sz w:val="24"/>
          <w:szCs w:val="24"/>
        </w:rPr>
        <w:t xml:space="preserve"> yapıları bulunduran önemli bir unsurdur. Temel sorun faktörleri, sosyal çevre ve göç olgusu ile beraber oluşan sosyal dışlanma ve bölgeler arası faktörler şeklindedir. Göç ile yer değişiklikleri yaşayan aileler genellikle gittikleri yerler arasında sosyal ve kültürel farklılıklar ile karşılaşabilmektedir. Bu farklılıklar, göç eden ailelerin göç ettikleri yerlere uyumunu zorlaştırmaktadır (Saydam, 1987: 5).</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Uyum sağlamayan aileler o topluluk tarafından kabul görmemekte ve sosyal dışlanmaya maruz kalmaktadırlar. Toplum tarafından dışlanan ailenin çocukları da okulda akranlarına uyum sağlayamadığı için dışlanmaktadır. Bu sorun sosyal çevrenin öğrenciler üzerindeki olumsuz bir etkisidir. Sosyal çevrenin öğrenciler üzerinde diğer olumsuz faktörü bölgeler arası farklılıklardır. Türkiye’nin bütün bölgeleri arasında </w:t>
      </w:r>
      <w:proofErr w:type="spellStart"/>
      <w:r w:rsidRPr="004464FA">
        <w:rPr>
          <w:rFonts w:ascii="Times New Roman" w:hAnsi="Times New Roman" w:cs="Times New Roman"/>
          <w:sz w:val="24"/>
          <w:szCs w:val="24"/>
        </w:rPr>
        <w:t>sosyodemografik</w:t>
      </w:r>
      <w:proofErr w:type="spellEnd"/>
      <w:r w:rsidRPr="004464FA">
        <w:rPr>
          <w:rFonts w:ascii="Times New Roman" w:hAnsi="Times New Roman" w:cs="Times New Roman"/>
          <w:sz w:val="24"/>
          <w:szCs w:val="24"/>
        </w:rPr>
        <w:t xml:space="preserve"> ve sosyoekonomik farklılıklar bulunmaktadır. Göç, parçalanmış aile ve yoksulluk gibi faktörlerin bulunduğu bölgelerde yaşayan çocuklar, bu bölgelerin kendilerine özgü bulunan problemleriyle karşılaşmaktadır. Bölgeler arasında bulunan bu farklılıklar öğrenciler açısından fırsat eşitsizliğine sebep olmaktadır. Geri kalmış bölgelerde ortaya çıkan fırsat eşitsizliği sorunu o bölgede bulunan çocukların eğitimini olumsuz etkilemektedir</w:t>
      </w:r>
      <w:r>
        <w:rPr>
          <w:rFonts w:ascii="Times New Roman" w:hAnsi="Times New Roman" w:cs="Times New Roman"/>
          <w:sz w:val="24"/>
          <w:szCs w:val="24"/>
        </w:rPr>
        <w:t xml:space="preserve"> </w:t>
      </w:r>
      <w:r w:rsidRPr="004464FA">
        <w:rPr>
          <w:rFonts w:ascii="Times New Roman" w:hAnsi="Times New Roman" w:cs="Times New Roman"/>
          <w:sz w:val="24"/>
          <w:szCs w:val="24"/>
        </w:rPr>
        <w:t>(Aktan, 2018: 226-229</w:t>
      </w:r>
      <w:r>
        <w:rPr>
          <w:rFonts w:ascii="Times New Roman" w:hAnsi="Times New Roman" w:cs="Times New Roman"/>
          <w:sz w:val="24"/>
          <w:szCs w:val="24"/>
        </w:rPr>
        <w:t xml:space="preserve">; </w:t>
      </w:r>
      <w:r w:rsidRPr="004464FA">
        <w:rPr>
          <w:rFonts w:ascii="Times New Roman" w:hAnsi="Times New Roman" w:cs="Times New Roman"/>
          <w:sz w:val="24"/>
          <w:szCs w:val="24"/>
        </w:rPr>
        <w:t>Polat ve Özdemir 2018: 1402).</w:t>
      </w:r>
    </w:p>
    <w:p w:rsidR="00C938EB"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r>
      <w:r>
        <w:rPr>
          <w:rFonts w:ascii="Times New Roman" w:hAnsi="Times New Roman" w:cs="Times New Roman"/>
          <w:sz w:val="24"/>
          <w:szCs w:val="24"/>
        </w:rPr>
        <w:t>Sigara, alkol ve uyuşturucu madde kullanım yaşının ilkokul seviyelerine kadar düştüğü belirtilmişti. Bu yüzden okul ortamı ve okulda yaşanan sorunların hepsi bu çocukları madde kullanımına itebilmektedir. Günümüzde yaşanan tüm gelişmelerle beraber madde temininin kolay olması ve öğrencilerin madde kullanmaya diğer bireylerden daha fazla meyilli olması öğrencilerin risk grubunda olmasına neden olmaktadır. Bunun dışında özellikle özel lise ve üniversitede okuyan öğrencilerin eğlence amaçlı toplandıkları yerlerde sigara, alkol ve uyuşturucu madde kullanım oranının daha fazla olduğu bilinmektedir.</w:t>
      </w:r>
    </w:p>
    <w:p w:rsidR="00807625" w:rsidRPr="00CD5536" w:rsidRDefault="00C938EB" w:rsidP="00CD5536">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İnsanların geleceğ</w:t>
      </w:r>
      <w:r>
        <w:rPr>
          <w:rFonts w:ascii="Times New Roman" w:hAnsi="Times New Roman" w:cs="Times New Roman"/>
          <w:sz w:val="24"/>
          <w:szCs w:val="24"/>
        </w:rPr>
        <w:t>ine yön veren eğitim hayatına</w:t>
      </w:r>
      <w:r w:rsidR="006F35C5">
        <w:rPr>
          <w:rFonts w:ascii="Times New Roman" w:hAnsi="Times New Roman" w:cs="Times New Roman"/>
          <w:sz w:val="24"/>
          <w:szCs w:val="24"/>
        </w:rPr>
        <w:t>,</w:t>
      </w:r>
      <w:r w:rsidRPr="004464FA">
        <w:rPr>
          <w:rFonts w:ascii="Times New Roman" w:hAnsi="Times New Roman" w:cs="Times New Roman"/>
          <w:sz w:val="24"/>
          <w:szCs w:val="24"/>
        </w:rPr>
        <w:t xml:space="preserve"> madde bağımlılığı darbe vurmaktadır. Bağımlı olan bireyler madde temini ve kullanımı için sürekli farklı arayışlar içerisine girmekte ve madde bağımlısı olan kişiler ile arkadaşlık kurmaktadır. </w:t>
      </w:r>
      <w:r w:rsidRPr="004464FA">
        <w:rPr>
          <w:rFonts w:ascii="Times New Roman" w:hAnsi="Times New Roman" w:cs="Times New Roman"/>
          <w:sz w:val="24"/>
          <w:szCs w:val="24"/>
        </w:rPr>
        <w:lastRenderedPageBreak/>
        <w:t>Madde kullanıcıları okula devam konusunda sıkıntılar yaşamakta, okula gitse bile yoksunluk belirtilerinden dolayı sürekli maddeye yönelme içerisinde bulunmaktadır. Bu durum sonucu birey derslerinde başarısız olmakta, çevresi ile sıkıntılar yaşamakta, öğretmen ve okul yönetimi ile uyuşmazlık yaşamakta ve eğitim hayatını sonlandırma yoluna gitmektedir. Günümüzde özellikle madde kullanım yaşının düşmesi eğitim başarısına gölge düşürmektedir (Çalışkan, 2018: 77-78).</w:t>
      </w:r>
    </w:p>
    <w:p w:rsidR="00C938EB" w:rsidRDefault="00C938EB" w:rsidP="003A2ED3">
      <w:pPr>
        <w:pStyle w:val="Balk4"/>
        <w:spacing w:line="360" w:lineRule="auto"/>
        <w:ind w:firstLine="708"/>
      </w:pPr>
      <w:bookmarkStart w:id="56" w:name="_Toc4079472"/>
      <w:r>
        <w:t>2.4.3.6. Ekonomik Durum</w:t>
      </w:r>
      <w:bookmarkEnd w:id="56"/>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Madde bağımlılığını etkileyen faktörler arasında kentleşme, sanayileşme, küreselleşme, göç, ruhsal ve toplumsal sorunlar bulunurken, madde bağımlılığı toplumu ekonomik, hukuksal, sosyal ve tıbbi açıdan etkilemektedir (Gümüş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2011: 322-323).</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Madde kullanımı tüm dünyayı olumsuz etkilediği gibi ülkemizi de olumsuz etkilemekte ve her geçen gün madde kullanım oranı artmaktadır. Madde kullanım yaşı ise düşmektedir. Madde kullanımı ülkemizin ekonomik, sağlık, işgücü olarak zarar görmesine ve toplumsal sorunlarının artmasına neden olmaktadır. Ülkemizin Avrupa ve Asy</w:t>
      </w:r>
      <w:r w:rsidR="00B14438">
        <w:rPr>
          <w:rFonts w:ascii="Times New Roman" w:hAnsi="Times New Roman" w:cs="Times New Roman"/>
          <w:sz w:val="24"/>
          <w:szCs w:val="24"/>
        </w:rPr>
        <w:t>a K</w:t>
      </w:r>
      <w:r w:rsidRPr="004464FA">
        <w:rPr>
          <w:rFonts w:ascii="Times New Roman" w:hAnsi="Times New Roman" w:cs="Times New Roman"/>
          <w:sz w:val="24"/>
          <w:szCs w:val="24"/>
        </w:rPr>
        <w:t>ıtası</w:t>
      </w:r>
      <w:r w:rsidR="00B14438">
        <w:rPr>
          <w:rFonts w:ascii="Times New Roman" w:hAnsi="Times New Roman" w:cs="Times New Roman"/>
          <w:sz w:val="24"/>
          <w:szCs w:val="24"/>
        </w:rPr>
        <w:t>’</w:t>
      </w:r>
      <w:r w:rsidRPr="004464FA">
        <w:rPr>
          <w:rFonts w:ascii="Times New Roman" w:hAnsi="Times New Roman" w:cs="Times New Roman"/>
          <w:sz w:val="24"/>
          <w:szCs w:val="24"/>
        </w:rPr>
        <w:t>nı birbirine bağlaması ve transit ülke olması nedeniyle yasa dışı yoldan ülkemize fazla miktarda madde girmektedir. Bu durum ülkemizde madde temini konusunda kolaylık sağlamakta ve madde kullanım oranını arttırmaktadır (Çetin, 2013: 62).</w:t>
      </w:r>
    </w:p>
    <w:p w:rsidR="00C938EB" w:rsidRPr="004464FA" w:rsidRDefault="00C938EB" w:rsidP="003A2ED3">
      <w:pPr>
        <w:spacing w:line="360" w:lineRule="auto"/>
        <w:ind w:firstLine="708"/>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Kişinin içinde yaşadığı sosyal çevre maddenin temini konusunda kişileri etkilemektedir. Kişinin yaşadığı çevre madde temini konusunda etkin ise bu durum madde kullanım oranını arttırmaktadır. Kişilerin yaşadığı çevrede kullanılan uyuşturucu madde türü de madde temini açısından farklılık göstermektedir. Örneğin; sosyoekonomik düzeyin düşük olduğu yerlerde uçucu madde kullanımı fazlayken sosyoekonomik düzeyin yüksek olduğu yerlerde kokain kullanım daha fazla olmaktadır. Ancak kişinin yaşadığı çevrede madde yoksa bu kişi maddeyi tanımaz, tanısa bile maddeye ulaşamaz. Böylece madde kullanımı gerçekleşmez. Fakat günümüzün gelişmiş çağı kişilerin her zaman istediği maddeye ulaşmasına neden olmaktadır (Can, 2012: 16).</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Sanayileşme sonucu kırsal kesimdeki bireyler ekonomik kazanç için kentlere göç etmiş bu durum da çarpık kentleşmeyi meydana getirmiştir. Gecekondu kavramı, çarpık kentleşmenin ürünüdür. Gecekondulaşmanın yaygın ve sosyoekonomik </w:t>
      </w:r>
      <w:r w:rsidRPr="004464FA">
        <w:rPr>
          <w:rFonts w:ascii="Times New Roman" w:hAnsi="Times New Roman" w:cs="Times New Roman"/>
          <w:sz w:val="24"/>
          <w:szCs w:val="24"/>
        </w:rPr>
        <w:lastRenderedPageBreak/>
        <w:t>seviyelerin düşük olduğu bölgelerde çeşitli sosyal sorunlar ortaya çıkmaktadır. Bu sorunlar; işsizlik, çocuk işçiliği, çocuk suçluluğu, ekonomik sorunlar, çocukların yeteri kadar eğitilmemesi ve doğurganlığın yüksek olmasıdır. Bunun dışında göç eden kırsal kesimin göç ettiği yere uyum sağlayamaması, toplumsal değerlerini kaybetmesi bunun sonucunda kişilerde yabancılaşma ve yalnızlık gibi sorunları ortaya çıkarmıştır. Bu durumlar özellikle yeni yetişen genç kesimleri suç işlemeye ve madde kullanmaya itmektedir (Ergenç ve Yıldırım, 2007: 21).</w:t>
      </w:r>
    </w:p>
    <w:p w:rsidR="00C938EB" w:rsidRPr="00BB1447"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Sanayinin gelişmesi sonucu kentleşmenin olması göç hareketlerini ortaya çıkarmıştır. Gelişmemiş bölgelerden gelişmiş bölgelere yapılan göçler sonucu sosyal ve ekonomik uyumsuzluk yaşayan aileler, sokak çocukları kavramının ortaya çıkmasına neden olmuştur. Ailesinde sıkıntı yaşayan ve ekonomik yetersizlik yaşayan çocuklar sokakları mesken tutmakta ve para kazanma peşine düşmektedir. Sokak çocukları madde kullanımı bakımından büyük risk grubuna girmektedir. Para kazanmak için madde kullanım ve alım-satımına başlayabilen bu çocuklar aynı zamanda farklı suçlar da işleyebi</w:t>
      </w:r>
      <w:r>
        <w:rPr>
          <w:rFonts w:ascii="Times New Roman" w:hAnsi="Times New Roman" w:cs="Times New Roman"/>
          <w:sz w:val="24"/>
          <w:szCs w:val="24"/>
        </w:rPr>
        <w:t>lmektedir (Şahin, 2007: 25-26).</w:t>
      </w:r>
    </w:p>
    <w:p w:rsidR="00694F34" w:rsidRDefault="00807625" w:rsidP="003A2ED3">
      <w:pPr>
        <w:pStyle w:val="ResimYazs"/>
        <w:spacing w:line="360" w:lineRule="auto"/>
        <w:jc w:val="center"/>
        <w:rPr>
          <w:rFonts w:ascii="Times New Roman" w:hAnsi="Times New Roman" w:cs="Times New Roman"/>
          <w:color w:val="auto"/>
          <w:sz w:val="24"/>
          <w:szCs w:val="24"/>
        </w:rPr>
      </w:pPr>
      <w:bookmarkStart w:id="57" w:name="_Toc374860"/>
      <w:r w:rsidRPr="00694F34">
        <w:rPr>
          <w:rFonts w:ascii="Times New Roman" w:hAnsi="Times New Roman" w:cs="Times New Roman"/>
          <w:noProof/>
          <w:sz w:val="24"/>
          <w:szCs w:val="24"/>
          <w:lang w:eastAsia="tr-TR"/>
        </w:rPr>
        <w:drawing>
          <wp:anchor distT="0" distB="0" distL="0" distR="0" simplePos="0" relativeHeight="251649024" behindDoc="0" locked="0" layoutInCell="1" allowOverlap="1" wp14:anchorId="52122DAC" wp14:editId="1E6F0F34">
            <wp:simplePos x="0" y="0"/>
            <wp:positionH relativeFrom="page">
              <wp:posOffset>1600200</wp:posOffset>
            </wp:positionH>
            <wp:positionV relativeFrom="paragraph">
              <wp:posOffset>676910</wp:posOffset>
            </wp:positionV>
            <wp:extent cx="4943475" cy="1962785"/>
            <wp:effectExtent l="0" t="0" r="0" b="0"/>
            <wp:wrapTopAndBottom/>
            <wp:docPr id="11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7.png"/>
                    <pic:cNvPicPr/>
                  </pic:nvPicPr>
                  <pic:blipFill>
                    <a:blip r:embed="rId24" cstate="print"/>
                    <a:stretch>
                      <a:fillRect/>
                    </a:stretch>
                  </pic:blipFill>
                  <pic:spPr>
                    <a:xfrm>
                      <a:off x="0" y="0"/>
                      <a:ext cx="4943475" cy="1962785"/>
                    </a:xfrm>
                    <a:prstGeom prst="rect">
                      <a:avLst/>
                    </a:prstGeom>
                  </pic:spPr>
                </pic:pic>
              </a:graphicData>
            </a:graphic>
            <wp14:sizeRelH relativeFrom="margin">
              <wp14:pctWidth>0</wp14:pctWidth>
            </wp14:sizeRelH>
            <wp14:sizeRelV relativeFrom="margin">
              <wp14:pctHeight>0</wp14:pctHeight>
            </wp14:sizeRelV>
          </wp:anchor>
        </w:drawing>
      </w:r>
      <w:r w:rsidR="00694F34" w:rsidRPr="00694F34">
        <w:rPr>
          <w:rFonts w:ascii="Times New Roman" w:hAnsi="Times New Roman" w:cs="Times New Roman"/>
          <w:color w:val="auto"/>
          <w:sz w:val="24"/>
          <w:szCs w:val="24"/>
        </w:rPr>
        <w:t xml:space="preserve">Grafik </w:t>
      </w:r>
      <w:proofErr w:type="gramStart"/>
      <w:r w:rsidR="00694F34">
        <w:rPr>
          <w:rFonts w:ascii="Times New Roman" w:hAnsi="Times New Roman" w:cs="Times New Roman"/>
          <w:color w:val="auto"/>
          <w:sz w:val="24"/>
          <w:szCs w:val="24"/>
        </w:rPr>
        <w:t>2.</w:t>
      </w:r>
      <w:r w:rsidR="002A374B">
        <w:rPr>
          <w:rFonts w:ascii="Times New Roman" w:hAnsi="Times New Roman" w:cs="Times New Roman"/>
          <w:color w:val="auto"/>
          <w:sz w:val="24"/>
          <w:szCs w:val="24"/>
        </w:rPr>
        <w:t>8</w:t>
      </w:r>
      <w:proofErr w:type="gramEnd"/>
      <w:r w:rsidR="00694F34">
        <w:rPr>
          <w:rFonts w:ascii="Times New Roman" w:hAnsi="Times New Roman" w:cs="Times New Roman"/>
          <w:color w:val="auto"/>
          <w:sz w:val="24"/>
          <w:szCs w:val="24"/>
        </w:rPr>
        <w:t>.</w:t>
      </w:r>
      <w:r w:rsidR="00694F34" w:rsidRPr="00694F34">
        <w:rPr>
          <w:rFonts w:ascii="Times New Roman" w:hAnsi="Times New Roman" w:cs="Times New Roman"/>
          <w:color w:val="auto"/>
          <w:sz w:val="24"/>
          <w:szCs w:val="24"/>
        </w:rPr>
        <w:t xml:space="preserve"> Uyuşturucu Madde Kullanıcılarının Gelir Durumlarına Göre Dağılımı</w:t>
      </w:r>
      <w:bookmarkEnd w:id="57"/>
      <w:r w:rsidR="00694F34" w:rsidRPr="00694F34">
        <w:rPr>
          <w:rFonts w:ascii="Times New Roman" w:hAnsi="Times New Roman" w:cs="Times New Roman"/>
          <w:color w:val="auto"/>
          <w:sz w:val="24"/>
          <w:szCs w:val="24"/>
        </w:rPr>
        <w:t xml:space="preserve"> </w:t>
      </w:r>
      <w:r>
        <w:rPr>
          <w:rFonts w:ascii="Times New Roman" w:hAnsi="Times New Roman" w:cs="Times New Roman"/>
          <w:color w:val="auto"/>
          <w:sz w:val="24"/>
          <w:szCs w:val="24"/>
        </w:rPr>
        <w:t>(%)</w:t>
      </w:r>
    </w:p>
    <w:p w:rsidR="00C938EB" w:rsidRPr="00807625" w:rsidRDefault="00807625" w:rsidP="00807625">
      <w:pPr>
        <w:pStyle w:val="ResimYazs"/>
        <w:spacing w:line="360" w:lineRule="auto"/>
        <w:rPr>
          <w:rFonts w:ascii="Times New Roman" w:hAnsi="Times New Roman" w:cs="Times New Roman"/>
          <w:b w:val="0"/>
          <w:bCs w:val="0"/>
          <w:color w:val="auto"/>
          <w:sz w:val="20"/>
          <w:szCs w:val="20"/>
        </w:rPr>
      </w:pPr>
      <w:r>
        <w:rPr>
          <w:rFonts w:ascii="Times New Roman" w:hAnsi="Times New Roman" w:cs="Times New Roman"/>
          <w:sz w:val="24"/>
          <w:szCs w:val="24"/>
        </w:rPr>
        <w:t xml:space="preserve">    </w:t>
      </w:r>
      <w:r>
        <w:rPr>
          <w:rFonts w:ascii="Times New Roman" w:hAnsi="Times New Roman" w:cs="Times New Roman"/>
          <w:color w:val="auto"/>
          <w:sz w:val="20"/>
          <w:szCs w:val="20"/>
        </w:rPr>
        <w:t xml:space="preserve">Kaynak: </w:t>
      </w:r>
      <w:r>
        <w:rPr>
          <w:rFonts w:ascii="Times New Roman" w:hAnsi="Times New Roman" w:cs="Times New Roman"/>
          <w:b w:val="0"/>
          <w:bCs w:val="0"/>
          <w:color w:val="auto"/>
          <w:sz w:val="20"/>
          <w:szCs w:val="20"/>
        </w:rPr>
        <w:t>Türkiye Uyuşturucu ve Uyuşturucu Bağımlılığı İzleme Merkezi, 2014.</w:t>
      </w:r>
    </w:p>
    <w:p w:rsidR="00C938EB" w:rsidRPr="008E344D" w:rsidRDefault="00C938EB" w:rsidP="003A2ED3">
      <w:pPr>
        <w:spacing w:before="72" w:line="360" w:lineRule="auto"/>
        <w:ind w:left="198"/>
        <w:rPr>
          <w:rFonts w:asciiTheme="majorBidi" w:hAnsiTheme="majorBidi" w:cstheme="majorBidi"/>
          <w:iCs/>
          <w:sz w:val="24"/>
          <w:szCs w:val="24"/>
        </w:rPr>
      </w:pPr>
      <w:r>
        <w:rPr>
          <w:rFonts w:asciiTheme="majorBidi" w:hAnsiTheme="majorBidi" w:cstheme="majorBidi"/>
          <w:iCs/>
          <w:sz w:val="20"/>
          <w:szCs w:val="20"/>
        </w:rPr>
        <w:tab/>
      </w:r>
      <w:r>
        <w:rPr>
          <w:rFonts w:asciiTheme="majorBidi" w:hAnsiTheme="majorBidi" w:cstheme="majorBidi"/>
          <w:iCs/>
          <w:sz w:val="24"/>
          <w:szCs w:val="24"/>
        </w:rPr>
        <w:t>Gelir durumu düşük olan bireylerin madde kullanımına daha fazla yöneldiği yapılan araştırmalar sonucu ortaya çıkmıştır.</w:t>
      </w:r>
    </w:p>
    <w:p w:rsidR="00807625" w:rsidRPr="00807625" w:rsidRDefault="00C938EB" w:rsidP="00CD5536">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Endüstrileşme ve kentleşmenin getirdiği toplumsal sorunlar, aile ve toplumlardaki dayanışma duygusunun zayıflaması, kimlik çatışmalarının ortaya </w:t>
      </w:r>
      <w:r w:rsidRPr="004464FA">
        <w:rPr>
          <w:rFonts w:ascii="Times New Roman" w:hAnsi="Times New Roman" w:cs="Times New Roman"/>
          <w:sz w:val="24"/>
          <w:szCs w:val="24"/>
        </w:rPr>
        <w:lastRenderedPageBreak/>
        <w:t>çıkması, ailelerin giderek çözülmeye uğraması, istihdam ve eğitim sorunlarının en fazla gençleri etkilemesi çeşitli sorunların ortaya çıkmasına neden olmaktadır. Bu sorunlar; genç nüfusu farklı yönler olan alkol, sigara ve uyuşturucu madde kullanımına itmektedir</w:t>
      </w:r>
      <w:r w:rsidR="00CD5536">
        <w:rPr>
          <w:rFonts w:ascii="Times New Roman" w:hAnsi="Times New Roman" w:cs="Times New Roman"/>
          <w:sz w:val="24"/>
          <w:szCs w:val="24"/>
        </w:rPr>
        <w:t xml:space="preserve"> (Yaman ve Tuna, 2017: 10-11). </w:t>
      </w:r>
    </w:p>
    <w:p w:rsidR="00C938EB" w:rsidRDefault="00C938EB" w:rsidP="003A2ED3">
      <w:pPr>
        <w:pStyle w:val="Balk4"/>
        <w:spacing w:line="360" w:lineRule="auto"/>
        <w:ind w:firstLine="708"/>
      </w:pPr>
      <w:bookmarkStart w:id="58" w:name="_Toc4079473"/>
      <w:r>
        <w:t>2.4.3.7. Toplumun Sosyokültürel Yapısı</w:t>
      </w:r>
      <w:bookmarkEnd w:id="58"/>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Toplum, tarihsel bir süreç içerisinde aynı topraklar üzerinde aynı kültür, gelenek ve göreneklere sahip olan, hayatlarını devam ettirebilmek ve diğer birçok ihtiyacın</w:t>
      </w:r>
      <w:r w:rsidR="001E5AFE">
        <w:rPr>
          <w:rFonts w:ascii="Times New Roman" w:hAnsi="Times New Roman" w:cs="Times New Roman"/>
          <w:sz w:val="24"/>
          <w:szCs w:val="24"/>
          <w:shd w:val="clear" w:color="auto" w:fill="FFFFFF"/>
        </w:rPr>
        <w:t>ı</w:t>
      </w:r>
      <w:r>
        <w:rPr>
          <w:rFonts w:ascii="Times New Roman" w:hAnsi="Times New Roman" w:cs="Times New Roman"/>
          <w:sz w:val="24"/>
          <w:szCs w:val="24"/>
          <w:shd w:val="clear" w:color="auto" w:fill="FFFFFF"/>
        </w:rPr>
        <w:t xml:space="preserve"> </w:t>
      </w:r>
      <w:r w:rsidR="001E5AFE">
        <w:rPr>
          <w:rFonts w:ascii="Times New Roman" w:hAnsi="Times New Roman" w:cs="Times New Roman"/>
          <w:sz w:val="24"/>
          <w:szCs w:val="24"/>
          <w:shd w:val="clear" w:color="auto" w:fill="FFFFFF"/>
        </w:rPr>
        <w:t>gidere</w:t>
      </w:r>
      <w:r>
        <w:rPr>
          <w:rFonts w:ascii="Times New Roman" w:hAnsi="Times New Roman" w:cs="Times New Roman"/>
          <w:sz w:val="24"/>
          <w:szCs w:val="24"/>
          <w:shd w:val="clear" w:color="auto" w:fill="FFFFFF"/>
        </w:rPr>
        <w:t xml:space="preserve">bilmek için bir arada yaşayan ve işbirliği yapan insan topluluğudur. Farklı zamanlarda ve farklı uygarlıklarda yaşayan toplumların sosyokültürel yapıları farklı olmaktadır. Bu farklılığı oluşturan kültürdür. Kültür, bir toplumda yaşayan insanların içinde bulunduğu oluşum ve geride bıraktıkları eserlerin tümüdür.  </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Toplumu</w:t>
      </w:r>
      <w:r w:rsidR="001E5AFE">
        <w:rPr>
          <w:rFonts w:ascii="Times New Roman" w:hAnsi="Times New Roman" w:cs="Times New Roman"/>
          <w:sz w:val="24"/>
          <w:szCs w:val="24"/>
          <w:shd w:val="clear" w:color="auto" w:fill="FFFFFF"/>
        </w:rPr>
        <w:t>n</w:t>
      </w:r>
      <w:r>
        <w:rPr>
          <w:rFonts w:ascii="Times New Roman" w:hAnsi="Times New Roman" w:cs="Times New Roman"/>
          <w:sz w:val="24"/>
          <w:szCs w:val="24"/>
          <w:shd w:val="clear" w:color="auto" w:fill="FFFFFF"/>
        </w:rPr>
        <w:t xml:space="preserve"> sosyokültürel yapısını meydana getiren dinamikler arasında nüfus, göç, eğitim, sağlık, sosyal hizmetler, sivil toplum kuruluşları, kültür, sanat ve spor bulunmaktadır. Toplumdaki refah seviyesinin yüksek olması da sosyokültürel yapı ile ilgilidir. Toplumda bulunan bireylerin tutum ve davranışlarını toplumun sosyokültürel yapısı şekillendirmektedir (Günay Aktaş vd</w:t>
      </w:r>
      <w:proofErr w:type="gramStart"/>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 xml:space="preserve"> 2013: 62). İnsanların hiçbiri yetenekleri dışında davranış ve tutumlarını doğarken kazanmazlar. İnsanların içinde bulundukları toplumun yapısı, yaşanılan çevrenin ekonomik durumları ve ailenin yapısı kişiliklerin oluşmasında önemlidir.</w:t>
      </w:r>
    </w:p>
    <w:p w:rsidR="00C938EB" w:rsidRDefault="00C938EB" w:rsidP="003A2ED3">
      <w:pPr>
        <w:spacing w:line="360" w:lineRule="auto"/>
        <w:ind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Toplumun sosyokültürel yapısı insanları madde kullanımına iten nedenlerden biridir. İnsanların hiçbiri madde bağımlısı olarak doğmamakta, hayatının ilerleyen süreçlerinde mad</w:t>
      </w:r>
      <w:r w:rsidR="001E5AFE">
        <w:rPr>
          <w:rFonts w:ascii="Times New Roman" w:hAnsi="Times New Roman" w:cs="Times New Roman"/>
          <w:sz w:val="24"/>
          <w:szCs w:val="24"/>
          <w:shd w:val="clear" w:color="auto" w:fill="FFFFFF"/>
        </w:rPr>
        <w:t>deler ile tanışmakta ve kullan</w:t>
      </w:r>
      <w:r>
        <w:rPr>
          <w:rFonts w:ascii="Times New Roman" w:hAnsi="Times New Roman" w:cs="Times New Roman"/>
          <w:sz w:val="24"/>
          <w:szCs w:val="24"/>
          <w:shd w:val="clear" w:color="auto" w:fill="FFFFFF"/>
        </w:rPr>
        <w:t>maktadır. Toplum içerisinde maddenin elde edilebilirliğinin mümkün olması, toplum tarafında</w:t>
      </w:r>
      <w:r w:rsidR="001E5AFE">
        <w:rPr>
          <w:rFonts w:ascii="Times New Roman" w:hAnsi="Times New Roman" w:cs="Times New Roman"/>
          <w:sz w:val="24"/>
          <w:szCs w:val="24"/>
          <w:shd w:val="clear" w:color="auto" w:fill="FFFFFF"/>
        </w:rPr>
        <w:t>n</w:t>
      </w:r>
      <w:r>
        <w:rPr>
          <w:rFonts w:ascii="Times New Roman" w:hAnsi="Times New Roman" w:cs="Times New Roman"/>
          <w:sz w:val="24"/>
          <w:szCs w:val="24"/>
          <w:shd w:val="clear" w:color="auto" w:fill="FFFFFF"/>
        </w:rPr>
        <w:t xml:space="preserve"> madde kullanımının hor görülmemesi ve kabul edilmesi, toplumda var olan sosyal bağlam ve çevresel etkiler, toplumda sosyal cezalandırılmanın olmaması, toplumdaki kültürel tutumlar, din, aile yapısı, sosyoekonomik düzey madde kullanımında etkili olan faktörlerdir. Bu faktörlerin hepsi bireylerin daha ergenlik çağındayken madde ile tanışmasını ve kullanma oranını arttıran faktörlerdir. </w:t>
      </w:r>
    </w:p>
    <w:p w:rsidR="00C938EB" w:rsidRPr="000A6E71" w:rsidRDefault="00C938EB" w:rsidP="003A2ED3">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Toplumun sosyokültürel yapısı ve normları o toplumun madde kullanımına bakış açısını göstermektedir. </w:t>
      </w:r>
      <w:r w:rsidRPr="004464FA">
        <w:rPr>
          <w:rFonts w:ascii="Times New Roman" w:hAnsi="Times New Roman" w:cs="Times New Roman"/>
          <w:sz w:val="24"/>
          <w:szCs w:val="24"/>
          <w:shd w:val="clear" w:color="auto" w:fill="FFFFFF"/>
        </w:rPr>
        <w:t>Madde kullanıcılarına yönelik toplumun bakış açısı</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 xml:space="preserve">önemlidir. </w:t>
      </w:r>
      <w:r w:rsidRPr="004464FA">
        <w:rPr>
          <w:rFonts w:ascii="Times New Roman" w:hAnsi="Times New Roman" w:cs="Times New Roman"/>
          <w:sz w:val="24"/>
          <w:szCs w:val="24"/>
          <w:shd w:val="clear" w:color="auto" w:fill="FFFFFF"/>
        </w:rPr>
        <w:lastRenderedPageBreak/>
        <w:t xml:space="preserve">Madde bağımlısı bireylerin toplumdan dışlanması, etiketlenmesi ve damgalanması bu bireylerin çevreden, aileden, iş yerinden ve toplumdan tamamen soyutlanmasına neden olmaktadır. Toplumdan soyutlanan bu bireyler gittikçe yalnızlaşmakta ve çözüm yolunu yine madde kullanmada bulmaktadır. Toplumun bağımlılara yönelik bu tutumu madde kullanmayı bırakmak yerine maddeye daha fazla sarılma ve </w:t>
      </w:r>
      <w:r w:rsidR="001E5AFE">
        <w:rPr>
          <w:rFonts w:ascii="Times New Roman" w:hAnsi="Times New Roman" w:cs="Times New Roman"/>
          <w:sz w:val="24"/>
          <w:szCs w:val="24"/>
          <w:shd w:val="clear" w:color="auto" w:fill="FFFFFF"/>
        </w:rPr>
        <w:t xml:space="preserve">maddeyi daha fazla </w:t>
      </w:r>
      <w:r w:rsidRPr="004464FA">
        <w:rPr>
          <w:rFonts w:ascii="Times New Roman" w:hAnsi="Times New Roman" w:cs="Times New Roman"/>
          <w:sz w:val="24"/>
          <w:szCs w:val="24"/>
          <w:shd w:val="clear" w:color="auto" w:fill="FFFFFF"/>
        </w:rPr>
        <w:t>kullanmaya sebep olmaktadır</w:t>
      </w:r>
      <w:r>
        <w:rPr>
          <w:rFonts w:ascii="Times New Roman" w:hAnsi="Times New Roman" w:cs="Times New Roman"/>
          <w:sz w:val="24"/>
          <w:szCs w:val="24"/>
          <w:shd w:val="clear" w:color="auto" w:fill="FFFFFF"/>
        </w:rPr>
        <w:t xml:space="preserve"> </w:t>
      </w:r>
      <w:r w:rsidRPr="004464FA">
        <w:rPr>
          <w:rFonts w:ascii="Times New Roman" w:hAnsi="Times New Roman" w:cs="Times New Roman"/>
          <w:sz w:val="24"/>
          <w:szCs w:val="24"/>
          <w:shd w:val="clear" w:color="auto" w:fill="FFFFFF"/>
        </w:rPr>
        <w:t>(Kaya, 2017: 42-44).</w:t>
      </w:r>
      <w:r>
        <w:rPr>
          <w:rFonts w:ascii="Times New Roman" w:hAnsi="Times New Roman" w:cs="Times New Roman"/>
          <w:sz w:val="24"/>
          <w:szCs w:val="24"/>
          <w:shd w:val="clear" w:color="auto" w:fill="FFFFFF"/>
        </w:rPr>
        <w:t xml:space="preserve"> Toplumun madde bağımlıları ile iletişim içine girmemesi, onlarla kaynaşmak istememesi de ba</w:t>
      </w:r>
      <w:r w:rsidR="001E5AFE">
        <w:rPr>
          <w:rFonts w:ascii="Times New Roman" w:hAnsi="Times New Roman" w:cs="Times New Roman"/>
          <w:sz w:val="24"/>
          <w:szCs w:val="24"/>
          <w:shd w:val="clear" w:color="auto" w:fill="FFFFFF"/>
        </w:rPr>
        <w:t xml:space="preserve">ğımlıları maddeyi daha fazla </w:t>
      </w:r>
      <w:r>
        <w:rPr>
          <w:rFonts w:ascii="Times New Roman" w:hAnsi="Times New Roman" w:cs="Times New Roman"/>
          <w:sz w:val="24"/>
          <w:szCs w:val="24"/>
          <w:shd w:val="clear" w:color="auto" w:fill="FFFFFF"/>
        </w:rPr>
        <w:t>kullanmaya iten sebeplerdendir.</w:t>
      </w:r>
    </w:p>
    <w:p w:rsidR="00C938EB" w:rsidRPr="00C7530D" w:rsidRDefault="00C938EB" w:rsidP="003A2ED3">
      <w:pPr>
        <w:pStyle w:val="Balk2"/>
        <w:spacing w:line="360" w:lineRule="auto"/>
        <w:ind w:firstLine="708"/>
      </w:pPr>
      <w:bookmarkStart w:id="59" w:name="_Toc4079474"/>
      <w:r>
        <w:rPr>
          <w:shd w:val="clear" w:color="auto" w:fill="FFFFFF"/>
        </w:rPr>
        <w:t xml:space="preserve">2.5. </w:t>
      </w:r>
      <w:r w:rsidRPr="00C7530D">
        <w:rPr>
          <w:shd w:val="clear" w:color="auto" w:fill="FFFFFF"/>
        </w:rPr>
        <w:t>Madde Bağımlılığının Zararları</w:t>
      </w:r>
      <w:bookmarkEnd w:id="59"/>
    </w:p>
    <w:p w:rsidR="00C938EB" w:rsidRDefault="00C938EB" w:rsidP="003A2ED3">
      <w:pPr>
        <w:spacing w:line="360" w:lineRule="auto"/>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ab/>
        <w:t xml:space="preserve">Bağımlılık yapıcı maddeler farklı kişiler üzerinde farklı etkiler yapmakta, bireylere fiziksel, ruhsal, psikolojik ve sosyal yönden zararlar vermektedir. Kişinin sağlığının bozulması, içinde yaşadığı aile, çevre ve toplumu olumsuz etkilemekte ve toplumun işlevinin bozulmasına neden olmaktadır. </w:t>
      </w:r>
      <w:r w:rsidRPr="004464FA">
        <w:rPr>
          <w:rFonts w:ascii="Times New Roman" w:hAnsi="Times New Roman" w:cs="Times New Roman"/>
          <w:sz w:val="24"/>
          <w:szCs w:val="24"/>
        </w:rPr>
        <w:t>Madde bağımlılığı, kişilerin işsiz kalmasına, ekonomik sıkıntılar yaşamasına, işgücü kaybına uğramasına, kazalara, kalıcı sağlık sorunla</w:t>
      </w:r>
      <w:r>
        <w:rPr>
          <w:rFonts w:ascii="Times New Roman" w:hAnsi="Times New Roman" w:cs="Times New Roman"/>
          <w:sz w:val="24"/>
          <w:szCs w:val="24"/>
        </w:rPr>
        <w:t xml:space="preserve">rına ve ölüme neden olmaktadır. </w:t>
      </w:r>
      <w:r w:rsidRPr="004464FA">
        <w:rPr>
          <w:rFonts w:ascii="Times New Roman" w:hAnsi="Times New Roman" w:cs="Times New Roman"/>
          <w:sz w:val="24"/>
          <w:szCs w:val="24"/>
          <w:shd w:val="clear" w:color="auto" w:fill="FFFFFF"/>
        </w:rPr>
        <w:t>Madde bağımlılığının toplumsal zararları</w:t>
      </w:r>
      <w:r w:rsidR="000D1A12">
        <w:rPr>
          <w:rFonts w:ascii="Times New Roman" w:hAnsi="Times New Roman" w:cs="Times New Roman"/>
          <w:sz w:val="24"/>
          <w:szCs w:val="24"/>
          <w:shd w:val="clear" w:color="auto" w:fill="FFFFFF"/>
        </w:rPr>
        <w:t>nın</w:t>
      </w:r>
      <w:r w:rsidRPr="004464FA">
        <w:rPr>
          <w:rFonts w:ascii="Times New Roman" w:hAnsi="Times New Roman" w:cs="Times New Roman"/>
          <w:sz w:val="24"/>
          <w:szCs w:val="24"/>
          <w:shd w:val="clear" w:color="auto" w:fill="FFFFFF"/>
        </w:rPr>
        <w:t xml:space="preserve"> genel olarak sağlık, ekonomik, hukuksal ve sosyolojik olduğu görülmektedir (Çalışkan, 2018: 74</w:t>
      </w:r>
      <w:r>
        <w:rPr>
          <w:rFonts w:ascii="Times New Roman" w:hAnsi="Times New Roman" w:cs="Times New Roman"/>
          <w:sz w:val="24"/>
          <w:szCs w:val="24"/>
          <w:shd w:val="clear" w:color="auto" w:fill="FFFFFF"/>
        </w:rPr>
        <w:t xml:space="preserve">; </w:t>
      </w:r>
      <w:proofErr w:type="spellStart"/>
      <w:r w:rsidRPr="004464FA">
        <w:rPr>
          <w:rFonts w:ascii="Times New Roman" w:hAnsi="Times New Roman" w:cs="Times New Roman"/>
          <w:sz w:val="24"/>
          <w:szCs w:val="24"/>
        </w:rPr>
        <w:t>Balseven</w:t>
      </w:r>
      <w:proofErr w:type="spellEnd"/>
      <w:r w:rsidRPr="004464FA">
        <w:rPr>
          <w:rFonts w:ascii="Times New Roman" w:hAnsi="Times New Roman" w:cs="Times New Roman"/>
          <w:sz w:val="24"/>
          <w:szCs w:val="24"/>
        </w:rPr>
        <w:t xml:space="preserve">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2002: 91-92</w:t>
      </w:r>
      <w:r w:rsidRPr="004464FA">
        <w:rPr>
          <w:rFonts w:ascii="Times New Roman" w:hAnsi="Times New Roman" w:cs="Times New Roman"/>
          <w:sz w:val="24"/>
          <w:szCs w:val="24"/>
          <w:shd w:val="clear" w:color="auto" w:fill="FFFFFF"/>
        </w:rPr>
        <w:t>).</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Yapılan araştırmalarda madde kullanan bireylerin eğitim hayatının olumsuz etkilendiği ortaya çıkmıştır. Tüm bağımlılar arasında %16,7’sinin eğitim hayatına devam ettikleri ve tamamladıkları belirlenmiştir. Eğitime devam etmenin bu kadar az olmasının nedenleri arasında başarısızlıklar, ailevi sorunlar ve okula gitmeyi istememek vardır. Madde kullanımı ile ilgili sorunlardan dolayı eğitim hayatına devam etmeme oranı ise %6,9 olarak tespit edilmiştir. Ayrıca madde kullananlarda, okul idaresi ve öğretmenleri ile yaşanılan sorunların diğer madde kullanmayanlara oranla daha fazla olduğu da yapılan araştırmalarda ortaya çıkmıştır (Ögel, 2001: 162-163).</w:t>
      </w:r>
    </w:p>
    <w:p w:rsidR="00C938EB" w:rsidRPr="00C07974"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Madde kullanımı, bağımlının çevresiyle sorun yaşamasına neden olmaktadır. Bağımlı birey madde kullanımından sonra ailesi ve yakın çevresi ile sorun yaşamaktadır. Bunun dışında madde kullanımı sosyal çevreyi, arkadaş ilişkileri</w:t>
      </w:r>
      <w:r w:rsidR="000D1A12">
        <w:rPr>
          <w:rFonts w:ascii="Times New Roman" w:hAnsi="Times New Roman" w:cs="Times New Roman"/>
          <w:sz w:val="24"/>
          <w:szCs w:val="24"/>
        </w:rPr>
        <w:t xml:space="preserve">ni, iş hayatını, eğitim </w:t>
      </w:r>
      <w:r w:rsidRPr="004464FA">
        <w:rPr>
          <w:rFonts w:ascii="Times New Roman" w:hAnsi="Times New Roman" w:cs="Times New Roman"/>
          <w:sz w:val="24"/>
          <w:szCs w:val="24"/>
        </w:rPr>
        <w:t>hayatını, kadın erkek ilişkilerini de olumsuz etkilemektedir. Ailenin ekonomik çöküşünü de hızlandırmaktadır (</w:t>
      </w:r>
      <w:proofErr w:type="spellStart"/>
      <w:r w:rsidRPr="004464FA">
        <w:rPr>
          <w:rFonts w:ascii="Times New Roman" w:hAnsi="Times New Roman" w:cs="Times New Roman"/>
          <w:sz w:val="24"/>
          <w:szCs w:val="24"/>
        </w:rPr>
        <w:t>Gö</w:t>
      </w:r>
      <w:r>
        <w:rPr>
          <w:rFonts w:ascii="Times New Roman" w:hAnsi="Times New Roman" w:cs="Times New Roman"/>
          <w:sz w:val="24"/>
          <w:szCs w:val="24"/>
        </w:rPr>
        <w:t>vebakan</w:t>
      </w:r>
      <w:proofErr w:type="spellEnd"/>
      <w:r>
        <w:rPr>
          <w:rFonts w:ascii="Times New Roman" w:hAnsi="Times New Roman" w:cs="Times New Roman"/>
          <w:sz w:val="24"/>
          <w:szCs w:val="24"/>
        </w:rPr>
        <w:t xml:space="preserve"> ve Duyan, 2015: 17-19).</w:t>
      </w:r>
    </w:p>
    <w:p w:rsidR="00C938EB" w:rsidRPr="00A41C2D" w:rsidRDefault="00C938EB" w:rsidP="003A2ED3">
      <w:pPr>
        <w:pStyle w:val="Balk3"/>
        <w:spacing w:line="360" w:lineRule="auto"/>
        <w:ind w:firstLine="708"/>
      </w:pPr>
      <w:bookmarkStart w:id="60" w:name="_Toc4079475"/>
      <w:r w:rsidRPr="00A41C2D">
        <w:lastRenderedPageBreak/>
        <w:t>2.5.1. Sağlığa Yönelik Zararlar</w:t>
      </w:r>
      <w:bookmarkEnd w:id="60"/>
    </w:p>
    <w:p w:rsidR="00450E42" w:rsidRPr="00807625" w:rsidRDefault="00C938EB" w:rsidP="00807625">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Madde bağımlılığının ki</w:t>
      </w:r>
      <w:r>
        <w:rPr>
          <w:rFonts w:ascii="Times New Roman" w:hAnsi="Times New Roman" w:cs="Times New Roman"/>
          <w:sz w:val="24"/>
          <w:szCs w:val="24"/>
        </w:rPr>
        <w:t>şiye yönelik zararlarından olan sağlık</w:t>
      </w:r>
      <w:r w:rsidRPr="004464FA">
        <w:rPr>
          <w:rFonts w:ascii="Times New Roman" w:hAnsi="Times New Roman" w:cs="Times New Roman"/>
          <w:sz w:val="24"/>
          <w:szCs w:val="24"/>
        </w:rPr>
        <w:t xml:space="preserve"> sorunlar</w:t>
      </w:r>
      <w:r>
        <w:rPr>
          <w:rFonts w:ascii="Times New Roman" w:hAnsi="Times New Roman" w:cs="Times New Roman"/>
          <w:sz w:val="24"/>
          <w:szCs w:val="24"/>
        </w:rPr>
        <w:t>ı</w:t>
      </w:r>
      <w:r w:rsidRPr="004464FA">
        <w:rPr>
          <w:rFonts w:ascii="Times New Roman" w:hAnsi="Times New Roman" w:cs="Times New Roman"/>
          <w:sz w:val="24"/>
          <w:szCs w:val="24"/>
        </w:rPr>
        <w:t xml:space="preserve"> bireylerde kullanılan maddenin cinsine ve miktarına bağlı vücudun önemli organları olan akciğer, karaciğer ve böbreklerin zarar görmesine ve bu organların işlevlerini yerine getirmesini engellemesine neden olmaktadır. Kullanılan maddelerin bağışıklık sistemine zarar vermesine, bunun sonucunda AIDS, kanser, frengi, kangren, verem, kalp krizi ve bağışıklık sisteminde rahatsızlıkların oluşmasına neden olmaktadır. Bunun yanı sıra maddeyi kullanmak amacıyla kullanılan araçların temiz ve </w:t>
      </w:r>
      <w:proofErr w:type="gramStart"/>
      <w:r w:rsidRPr="004464FA">
        <w:rPr>
          <w:rFonts w:ascii="Times New Roman" w:hAnsi="Times New Roman" w:cs="Times New Roman"/>
          <w:sz w:val="24"/>
          <w:szCs w:val="24"/>
        </w:rPr>
        <w:t>steril</w:t>
      </w:r>
      <w:proofErr w:type="gramEnd"/>
      <w:r w:rsidRPr="004464FA">
        <w:rPr>
          <w:rFonts w:ascii="Times New Roman" w:hAnsi="Times New Roman" w:cs="Times New Roman"/>
          <w:sz w:val="24"/>
          <w:szCs w:val="24"/>
        </w:rPr>
        <w:t xml:space="preserve"> olmaması sonucu enfeksiyona bağlı bulaşıcı hastalıklar da görülmektedir. Bu hastalıkların başında Hepatit C gelmektedir ve her geçen yıl bu hastalık daha fazla yayı</w:t>
      </w:r>
      <w:r w:rsidR="00807625">
        <w:rPr>
          <w:rFonts w:ascii="Times New Roman" w:hAnsi="Times New Roman" w:cs="Times New Roman"/>
          <w:sz w:val="24"/>
          <w:szCs w:val="24"/>
        </w:rPr>
        <w:t>lmaktadır (</w:t>
      </w:r>
      <w:proofErr w:type="spellStart"/>
      <w:r w:rsidR="00807625">
        <w:rPr>
          <w:rFonts w:ascii="Times New Roman" w:hAnsi="Times New Roman" w:cs="Times New Roman"/>
          <w:sz w:val="24"/>
          <w:szCs w:val="24"/>
        </w:rPr>
        <w:t>Uzbay</w:t>
      </w:r>
      <w:proofErr w:type="spellEnd"/>
      <w:r w:rsidR="00807625">
        <w:rPr>
          <w:rFonts w:ascii="Times New Roman" w:hAnsi="Times New Roman" w:cs="Times New Roman"/>
          <w:sz w:val="24"/>
          <w:szCs w:val="24"/>
        </w:rPr>
        <w:t>, 2015: 11-12).</w:t>
      </w:r>
    </w:p>
    <w:p w:rsidR="00C938EB" w:rsidRPr="00450E42" w:rsidRDefault="00450E42" w:rsidP="003A2ED3">
      <w:pPr>
        <w:pStyle w:val="ResimYazs"/>
        <w:spacing w:line="360" w:lineRule="auto"/>
        <w:jc w:val="center"/>
        <w:rPr>
          <w:rFonts w:ascii="Times New Roman" w:hAnsi="Times New Roman" w:cs="Times New Roman"/>
          <w:bCs w:val="0"/>
          <w:color w:val="auto"/>
          <w:sz w:val="24"/>
          <w:szCs w:val="24"/>
        </w:rPr>
      </w:pPr>
      <w:bookmarkStart w:id="61" w:name="_Toc3280192"/>
      <w:r w:rsidRPr="00450E42">
        <w:rPr>
          <w:rFonts w:ascii="Times New Roman" w:hAnsi="Times New Roman" w:cs="Times New Roman"/>
          <w:color w:val="auto"/>
          <w:sz w:val="24"/>
          <w:szCs w:val="24"/>
        </w:rPr>
        <w:t xml:space="preserve">Tablo </w:t>
      </w:r>
      <w:r w:rsidR="00694F34">
        <w:rPr>
          <w:rFonts w:ascii="Times New Roman" w:hAnsi="Times New Roman" w:cs="Times New Roman"/>
          <w:color w:val="auto"/>
          <w:sz w:val="24"/>
          <w:szCs w:val="24"/>
        </w:rPr>
        <w:t>2.</w:t>
      </w:r>
      <w:r w:rsidRPr="00450E42">
        <w:rPr>
          <w:rFonts w:ascii="Times New Roman" w:hAnsi="Times New Roman" w:cs="Times New Roman"/>
          <w:color w:val="auto"/>
          <w:sz w:val="24"/>
          <w:szCs w:val="24"/>
        </w:rPr>
        <w:fldChar w:fldCharType="begin"/>
      </w:r>
      <w:r w:rsidRPr="00450E42">
        <w:rPr>
          <w:rFonts w:ascii="Times New Roman" w:hAnsi="Times New Roman" w:cs="Times New Roman"/>
          <w:color w:val="auto"/>
          <w:sz w:val="24"/>
          <w:szCs w:val="24"/>
        </w:rPr>
        <w:instrText xml:space="preserve"> SEQ Tablo \* ARABIC </w:instrText>
      </w:r>
      <w:r w:rsidRPr="00450E42">
        <w:rPr>
          <w:rFonts w:ascii="Times New Roman" w:hAnsi="Times New Roman" w:cs="Times New Roman"/>
          <w:color w:val="auto"/>
          <w:sz w:val="24"/>
          <w:szCs w:val="24"/>
        </w:rPr>
        <w:fldChar w:fldCharType="separate"/>
      </w:r>
      <w:r w:rsidR="00A7543F">
        <w:rPr>
          <w:rFonts w:ascii="Times New Roman" w:hAnsi="Times New Roman" w:cs="Times New Roman"/>
          <w:noProof/>
          <w:color w:val="auto"/>
          <w:sz w:val="24"/>
          <w:szCs w:val="24"/>
        </w:rPr>
        <w:t>7</w:t>
      </w:r>
      <w:r w:rsidRPr="00450E42">
        <w:rPr>
          <w:rFonts w:ascii="Times New Roman" w:hAnsi="Times New Roman" w:cs="Times New Roman"/>
          <w:color w:val="auto"/>
          <w:sz w:val="24"/>
          <w:szCs w:val="24"/>
        </w:rPr>
        <w:fldChar w:fldCharType="end"/>
      </w:r>
      <w:r w:rsidR="00694F34">
        <w:rPr>
          <w:rFonts w:ascii="Times New Roman" w:hAnsi="Times New Roman" w:cs="Times New Roman"/>
          <w:color w:val="auto"/>
          <w:sz w:val="24"/>
          <w:szCs w:val="24"/>
        </w:rPr>
        <w:t>.</w:t>
      </w:r>
      <w:r w:rsidRPr="00450E42">
        <w:rPr>
          <w:rFonts w:ascii="Times New Roman" w:hAnsi="Times New Roman" w:cs="Times New Roman"/>
          <w:color w:val="auto"/>
          <w:sz w:val="24"/>
          <w:szCs w:val="24"/>
        </w:rPr>
        <w:t xml:space="preserve"> Sigara, Alkol ve Uyuşturucu Maddelerin Sağlığa Yönelik Zararları</w:t>
      </w:r>
      <w:bookmarkEnd w:id="61"/>
    </w:p>
    <w:tbl>
      <w:tblPr>
        <w:tblStyle w:val="ListeTablo3-Vurgu3"/>
        <w:tblW w:w="8505" w:type="dxa"/>
        <w:tblInd w:w="108" w:type="dxa"/>
        <w:tblLook w:val="04A0" w:firstRow="1" w:lastRow="0" w:firstColumn="1" w:lastColumn="0" w:noHBand="0" w:noVBand="1"/>
      </w:tblPr>
      <w:tblGrid>
        <w:gridCol w:w="1610"/>
        <w:gridCol w:w="6895"/>
      </w:tblGrid>
      <w:tr w:rsidR="00C938EB" w:rsidTr="00D35C7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10" w:type="dxa"/>
          </w:tcPr>
          <w:p w:rsidR="00C938EB" w:rsidRDefault="00C938EB" w:rsidP="003A2ED3">
            <w:pPr>
              <w:spacing w:line="360" w:lineRule="auto"/>
              <w:jc w:val="both"/>
              <w:rPr>
                <w:rFonts w:ascii="Times New Roman" w:hAnsi="Times New Roman" w:cs="Times New Roman"/>
                <w:sz w:val="24"/>
                <w:szCs w:val="24"/>
              </w:rPr>
            </w:pPr>
            <w:r>
              <w:rPr>
                <w:rFonts w:ascii="Times New Roman" w:hAnsi="Times New Roman" w:cs="Times New Roman"/>
                <w:sz w:val="24"/>
                <w:szCs w:val="24"/>
              </w:rPr>
              <w:t>Maddeler</w:t>
            </w:r>
          </w:p>
        </w:tc>
        <w:tc>
          <w:tcPr>
            <w:tcW w:w="6895" w:type="dxa"/>
          </w:tcPr>
          <w:p w:rsidR="00C938EB" w:rsidRDefault="00C938EB" w:rsidP="003A2ED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Sağlığa Yönelik Zararları</w:t>
            </w:r>
          </w:p>
          <w:p w:rsidR="00C938EB" w:rsidRDefault="00C938EB" w:rsidP="003A2ED3">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C938EB" w:rsidTr="00D3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B14438" w:rsidP="003A2ED3">
            <w:pPr>
              <w:spacing w:line="360" w:lineRule="auto"/>
              <w:jc w:val="both"/>
              <w:rPr>
                <w:rFonts w:asciiTheme="majorBidi" w:hAnsiTheme="majorBidi" w:cstheme="majorBidi"/>
              </w:rPr>
            </w:pPr>
            <w:r>
              <w:rPr>
                <w:rFonts w:asciiTheme="majorBidi" w:hAnsiTheme="majorBidi" w:cstheme="majorBidi"/>
              </w:rPr>
              <w:t>Tütün</w:t>
            </w:r>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1447">
              <w:rPr>
                <w:rFonts w:asciiTheme="majorBidi" w:hAnsiTheme="majorBidi" w:cstheme="majorBidi"/>
              </w:rPr>
              <w:t>Koroner kalp rahatsızlığı, KOAH, akciğer, mide, cilt, ağız ve gırtlak kanseri, gastrit, ülser, felç, üreme sisteminde bozukluklar (Bilici, 2012: 191)</w:t>
            </w:r>
            <w:r w:rsidR="00567392">
              <w:rPr>
                <w:rFonts w:asciiTheme="majorBidi" w:hAnsiTheme="majorBidi" w:cstheme="majorBidi"/>
              </w:rPr>
              <w:t>.</w:t>
            </w:r>
          </w:p>
        </w:tc>
      </w:tr>
      <w:tr w:rsidR="00C938EB" w:rsidTr="00D35C78">
        <w:trPr>
          <w:trHeight w:val="929"/>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Alkol</w:t>
            </w:r>
          </w:p>
        </w:tc>
        <w:tc>
          <w:tcPr>
            <w:tcW w:w="6895" w:type="dxa"/>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hd w:val="clear" w:color="auto" w:fill="FFFFFF"/>
              </w:rPr>
            </w:pPr>
            <w:r w:rsidRPr="00BB1447">
              <w:rPr>
                <w:rFonts w:asciiTheme="majorBidi" w:hAnsiTheme="majorBidi" w:cstheme="majorBidi"/>
                <w:shd w:val="clear" w:color="auto" w:fill="FFFFFF"/>
              </w:rPr>
              <w:t xml:space="preserve">Kanser, kalpte ritim bozukluğu, karaciğer ve pankreasta çeşitli bozukluklar, sinir sisteminde bozukluklar, hipertansiyon, üreme sistemindeki bozukluklar, depresyon, paranoyak, şizofreni </w:t>
            </w:r>
            <w:r w:rsidRPr="00BB1447">
              <w:rPr>
                <w:rFonts w:asciiTheme="majorBidi" w:hAnsiTheme="majorBidi" w:cstheme="majorBidi"/>
              </w:rPr>
              <w:t>(Arıkan, 2012: 106-107).</w:t>
            </w:r>
          </w:p>
        </w:tc>
      </w:tr>
      <w:tr w:rsidR="00C938EB" w:rsidTr="00D3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Kafein</w:t>
            </w:r>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1447">
              <w:rPr>
                <w:rFonts w:asciiTheme="majorBidi" w:hAnsiTheme="majorBidi" w:cstheme="majorBidi"/>
              </w:rPr>
              <w:t xml:space="preserve">Kafein zehirlenmesi, üreme sisteminde bozukluklar, </w:t>
            </w:r>
            <w:proofErr w:type="spellStart"/>
            <w:r w:rsidRPr="00BB1447">
              <w:rPr>
                <w:rFonts w:asciiTheme="majorBidi" w:hAnsiTheme="majorBidi" w:cstheme="majorBidi"/>
              </w:rPr>
              <w:t>kardiyovasküler</w:t>
            </w:r>
            <w:proofErr w:type="spellEnd"/>
            <w:r w:rsidRPr="00BB1447">
              <w:rPr>
                <w:rFonts w:asciiTheme="majorBidi" w:hAnsiTheme="majorBidi" w:cstheme="majorBidi"/>
              </w:rPr>
              <w:t xml:space="preserve"> hastalıklar, kanser hastalıkları, kemik </w:t>
            </w:r>
            <w:proofErr w:type="spellStart"/>
            <w:r w:rsidRPr="00BB1447">
              <w:rPr>
                <w:rFonts w:asciiTheme="majorBidi" w:hAnsiTheme="majorBidi" w:cstheme="majorBidi"/>
              </w:rPr>
              <w:t>densitesi</w:t>
            </w:r>
            <w:r w:rsidR="00572438">
              <w:rPr>
                <w:rFonts w:asciiTheme="majorBidi" w:hAnsiTheme="majorBidi" w:cstheme="majorBidi"/>
              </w:rPr>
              <w:t>nin</w:t>
            </w:r>
            <w:proofErr w:type="spellEnd"/>
            <w:r w:rsidR="00572438">
              <w:rPr>
                <w:rFonts w:asciiTheme="majorBidi" w:hAnsiTheme="majorBidi" w:cstheme="majorBidi"/>
              </w:rPr>
              <w:t xml:space="preserve"> azalması (</w:t>
            </w:r>
            <w:proofErr w:type="spellStart"/>
            <w:r w:rsidR="00572438">
              <w:rPr>
                <w:rFonts w:asciiTheme="majorBidi" w:hAnsiTheme="majorBidi" w:cstheme="majorBidi"/>
              </w:rPr>
              <w:t>Uzbay</w:t>
            </w:r>
            <w:proofErr w:type="spellEnd"/>
            <w:r w:rsidR="00572438">
              <w:rPr>
                <w:rFonts w:asciiTheme="majorBidi" w:hAnsiTheme="majorBidi" w:cstheme="majorBidi"/>
              </w:rPr>
              <w:t>, 2015: 24</w:t>
            </w:r>
            <w:r w:rsidRPr="00BB1447">
              <w:rPr>
                <w:rFonts w:asciiTheme="majorBidi" w:hAnsiTheme="majorBidi" w:cstheme="majorBidi"/>
              </w:rPr>
              <w:t>).</w:t>
            </w:r>
          </w:p>
        </w:tc>
      </w:tr>
      <w:tr w:rsidR="00C938EB" w:rsidTr="00CD5536">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9BBB59" w:themeColor="accent3"/>
            </w:tcBorders>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Uçucu Maddeler</w:t>
            </w:r>
          </w:p>
        </w:tc>
        <w:tc>
          <w:tcPr>
            <w:tcW w:w="6895" w:type="dxa"/>
            <w:tcBorders>
              <w:bottom w:val="single" w:sz="4" w:space="0" w:color="9BBB59" w:themeColor="accent3"/>
            </w:tcBorders>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hd w:val="clear" w:color="auto" w:fill="FFFFFF"/>
              </w:rPr>
            </w:pPr>
            <w:r w:rsidRPr="00BB1447">
              <w:rPr>
                <w:rFonts w:asciiTheme="majorBidi" w:hAnsiTheme="majorBidi" w:cstheme="majorBidi"/>
              </w:rPr>
              <w:t xml:space="preserve">Akut, solunumsal ölüm </w:t>
            </w:r>
            <w:proofErr w:type="gramStart"/>
            <w:r w:rsidRPr="00BB1447">
              <w:rPr>
                <w:rFonts w:asciiTheme="majorBidi" w:hAnsiTheme="majorBidi" w:cstheme="majorBidi"/>
              </w:rPr>
              <w:t>sendromu</w:t>
            </w:r>
            <w:proofErr w:type="gramEnd"/>
            <w:r w:rsidRPr="00BB1447">
              <w:rPr>
                <w:rFonts w:asciiTheme="majorBidi" w:hAnsiTheme="majorBidi" w:cstheme="majorBidi"/>
              </w:rPr>
              <w:t xml:space="preserve">, </w:t>
            </w:r>
            <w:proofErr w:type="spellStart"/>
            <w:r w:rsidRPr="00BB1447">
              <w:rPr>
                <w:rFonts w:asciiTheme="majorBidi" w:hAnsiTheme="majorBidi" w:cstheme="majorBidi"/>
              </w:rPr>
              <w:t>methemoglobinemi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aspirasyon</w:t>
            </w:r>
            <w:proofErr w:type="spellEnd"/>
            <w:r w:rsidRPr="00BB1447">
              <w:rPr>
                <w:rFonts w:asciiTheme="majorBidi" w:hAnsiTheme="majorBidi" w:cstheme="majorBidi"/>
              </w:rPr>
              <w:t xml:space="preserve">; gecikmiş şekilde </w:t>
            </w:r>
            <w:proofErr w:type="spellStart"/>
            <w:r w:rsidRPr="00BB1447">
              <w:rPr>
                <w:rFonts w:asciiTheme="majorBidi" w:hAnsiTheme="majorBidi" w:cstheme="majorBidi"/>
              </w:rPr>
              <w:t>kardiyomiyopati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toluendemansı</w:t>
            </w:r>
            <w:proofErr w:type="spellEnd"/>
            <w:r w:rsidRPr="00BB1447">
              <w:rPr>
                <w:rFonts w:asciiTheme="majorBidi" w:hAnsiTheme="majorBidi" w:cstheme="majorBidi"/>
              </w:rPr>
              <w:t xml:space="preserve">, beyin sapı işlevinde bozukluklar, </w:t>
            </w:r>
            <w:proofErr w:type="spellStart"/>
            <w:r w:rsidRPr="00BB1447">
              <w:rPr>
                <w:rFonts w:asciiTheme="majorBidi" w:hAnsiTheme="majorBidi" w:cstheme="majorBidi"/>
              </w:rPr>
              <w:t>aplastik</w:t>
            </w:r>
            <w:proofErr w:type="spellEnd"/>
            <w:r w:rsidRPr="00BB1447">
              <w:rPr>
                <w:rFonts w:asciiTheme="majorBidi" w:hAnsiTheme="majorBidi" w:cstheme="majorBidi"/>
              </w:rPr>
              <w:t xml:space="preserve"> anemi, </w:t>
            </w:r>
            <w:proofErr w:type="spellStart"/>
            <w:r w:rsidRPr="00BB1447">
              <w:rPr>
                <w:rFonts w:asciiTheme="majorBidi" w:hAnsiTheme="majorBidi" w:cstheme="majorBidi"/>
              </w:rPr>
              <w:t>lökemi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hepatosellüler</w:t>
            </w:r>
            <w:proofErr w:type="spellEnd"/>
            <w:r w:rsidRPr="00BB1447">
              <w:rPr>
                <w:rFonts w:asciiTheme="majorBidi" w:hAnsiTheme="majorBidi" w:cstheme="majorBidi"/>
              </w:rPr>
              <w:t xml:space="preserve"> kanseri, </w:t>
            </w:r>
            <w:proofErr w:type="spellStart"/>
            <w:r w:rsidRPr="00BB1447">
              <w:rPr>
                <w:rFonts w:asciiTheme="majorBidi" w:hAnsiTheme="majorBidi" w:cstheme="majorBidi"/>
              </w:rPr>
              <w:t>renaltoksisite</w:t>
            </w:r>
            <w:proofErr w:type="spellEnd"/>
            <w:r w:rsidRPr="00BB1447">
              <w:rPr>
                <w:rFonts w:asciiTheme="majorBidi" w:hAnsiTheme="majorBidi" w:cstheme="majorBidi"/>
              </w:rPr>
              <w:t xml:space="preserve">, nefritler, </w:t>
            </w:r>
            <w:proofErr w:type="spellStart"/>
            <w:r w:rsidRPr="00BB1447">
              <w:rPr>
                <w:rFonts w:asciiTheme="majorBidi" w:hAnsiTheme="majorBidi" w:cstheme="majorBidi"/>
              </w:rPr>
              <w:t>nefroztubuler</w:t>
            </w:r>
            <w:proofErr w:type="spellEnd"/>
            <w:r w:rsidRPr="00BB1447">
              <w:rPr>
                <w:rFonts w:asciiTheme="majorBidi" w:hAnsiTheme="majorBidi" w:cstheme="majorBidi"/>
              </w:rPr>
              <w:t xml:space="preserve"> nekroz, </w:t>
            </w:r>
            <w:proofErr w:type="spellStart"/>
            <w:r w:rsidRPr="00BB1447">
              <w:rPr>
                <w:rFonts w:asciiTheme="majorBidi" w:hAnsiTheme="majorBidi" w:cstheme="majorBidi"/>
              </w:rPr>
              <w:t>myoglobulinüri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rabdomiyoliz</w:t>
            </w:r>
            <w:proofErr w:type="spellEnd"/>
            <w:r w:rsidRPr="00BB1447">
              <w:rPr>
                <w:rFonts w:asciiTheme="majorBidi" w:hAnsiTheme="majorBidi" w:cstheme="majorBidi"/>
              </w:rPr>
              <w:t xml:space="preserve">, karaciğerin zarar görmesi, böbrek yetmezliği, </w:t>
            </w:r>
            <w:proofErr w:type="spellStart"/>
            <w:r w:rsidRPr="00BB1447">
              <w:rPr>
                <w:rFonts w:asciiTheme="majorBidi" w:hAnsiTheme="majorBidi" w:cstheme="majorBidi"/>
              </w:rPr>
              <w:t>gastrointestinal</w:t>
            </w:r>
            <w:proofErr w:type="spellEnd"/>
            <w:r w:rsidRPr="00BB1447">
              <w:rPr>
                <w:rFonts w:asciiTheme="majorBidi" w:hAnsiTheme="majorBidi" w:cstheme="majorBidi"/>
              </w:rPr>
              <w:t xml:space="preserve"> problemler, </w:t>
            </w:r>
            <w:proofErr w:type="spellStart"/>
            <w:r w:rsidRPr="00BB1447">
              <w:rPr>
                <w:rFonts w:asciiTheme="majorBidi" w:hAnsiTheme="majorBidi" w:cstheme="majorBidi"/>
              </w:rPr>
              <w:t>hematopoetik</w:t>
            </w:r>
            <w:proofErr w:type="spellEnd"/>
            <w:r w:rsidRPr="00BB1447">
              <w:rPr>
                <w:rFonts w:asciiTheme="majorBidi" w:hAnsiTheme="majorBidi" w:cstheme="majorBidi"/>
              </w:rPr>
              <w:t xml:space="preserve"> bozukluklar (Boztaş ve Arısoy, 2010: 522-524).</w:t>
            </w:r>
          </w:p>
        </w:tc>
      </w:tr>
      <w:tr w:rsidR="00C938EB" w:rsidTr="00CD55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Borders>
              <w:bottom w:val="single" w:sz="4" w:space="0" w:color="auto"/>
            </w:tcBorders>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Amfetamin</w:t>
            </w:r>
          </w:p>
        </w:tc>
        <w:tc>
          <w:tcPr>
            <w:tcW w:w="6895" w:type="dxa"/>
            <w:tcBorders>
              <w:bottom w:val="single" w:sz="4" w:space="0" w:color="auto"/>
            </w:tcBorders>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BB1447">
              <w:rPr>
                <w:rFonts w:asciiTheme="majorBidi" w:hAnsiTheme="majorBidi" w:cstheme="majorBidi"/>
                <w:shd w:val="clear" w:color="auto" w:fill="FFFFFF"/>
              </w:rPr>
              <w:t>Disfori</w:t>
            </w:r>
            <w:proofErr w:type="spellEnd"/>
            <w:r w:rsidRPr="00BB1447">
              <w:rPr>
                <w:rFonts w:asciiTheme="majorBidi" w:hAnsiTheme="majorBidi" w:cstheme="majorBidi"/>
                <w:shd w:val="clear" w:color="auto" w:fill="FFFFFF"/>
              </w:rPr>
              <w:t xml:space="preserve">, </w:t>
            </w:r>
            <w:proofErr w:type="spellStart"/>
            <w:r w:rsidRPr="00BB1447">
              <w:rPr>
                <w:rFonts w:asciiTheme="majorBidi" w:hAnsiTheme="majorBidi" w:cstheme="majorBidi"/>
                <w:shd w:val="clear" w:color="auto" w:fill="FFFFFF"/>
              </w:rPr>
              <w:t>anksiyete</w:t>
            </w:r>
            <w:proofErr w:type="spellEnd"/>
            <w:r w:rsidRPr="00BB1447">
              <w:rPr>
                <w:rFonts w:asciiTheme="majorBidi" w:hAnsiTheme="majorBidi" w:cstheme="majorBidi"/>
                <w:shd w:val="clear" w:color="auto" w:fill="FFFFFF"/>
              </w:rPr>
              <w:t xml:space="preserve">, paranoyak, düşüncede bozukluklar, düşük yapma, bebeğin gelişmemesi, bebeğin beyin fonksiyonlarının zarar görmesi, koma, ölüm (Arıkan 2012: 176-178). </w:t>
            </w:r>
          </w:p>
        </w:tc>
      </w:tr>
      <w:tr w:rsidR="00CD5536" w:rsidTr="00CD5536">
        <w:tc>
          <w:tcPr>
            <w:cnfStyle w:val="001000000000" w:firstRow="0" w:lastRow="0" w:firstColumn="1" w:lastColumn="0" w:oddVBand="0" w:evenVBand="0" w:oddHBand="0" w:evenHBand="0" w:firstRowFirstColumn="0" w:firstRowLastColumn="0" w:lastRowFirstColumn="0" w:lastRowLastColumn="0"/>
            <w:tcW w:w="8505" w:type="dxa"/>
            <w:gridSpan w:val="2"/>
            <w:tcBorders>
              <w:top w:val="single" w:sz="4" w:space="0" w:color="auto"/>
              <w:left w:val="nil"/>
              <w:bottom w:val="single" w:sz="4" w:space="0" w:color="auto"/>
            </w:tcBorders>
          </w:tcPr>
          <w:p w:rsidR="00CD5536" w:rsidRPr="00CD5536" w:rsidRDefault="00CD5536" w:rsidP="00CD5536">
            <w:pPr>
              <w:spacing w:line="360" w:lineRule="auto"/>
              <w:jc w:val="center"/>
              <w:rPr>
                <w:rFonts w:asciiTheme="majorBidi" w:hAnsiTheme="majorBidi" w:cstheme="majorBidi"/>
                <w:sz w:val="24"/>
                <w:szCs w:val="24"/>
                <w:shd w:val="clear" w:color="auto" w:fill="FFFFFF"/>
              </w:rPr>
            </w:pPr>
            <w:r w:rsidRPr="00CD5536">
              <w:rPr>
                <w:rFonts w:asciiTheme="majorBidi" w:hAnsiTheme="majorBidi" w:cstheme="majorBidi"/>
                <w:sz w:val="24"/>
                <w:szCs w:val="24"/>
                <w:shd w:val="clear" w:color="auto" w:fill="FFFFFF"/>
              </w:rPr>
              <w:lastRenderedPageBreak/>
              <w:t xml:space="preserve">Tablo </w:t>
            </w:r>
            <w:proofErr w:type="gramStart"/>
            <w:r w:rsidRPr="00CD5536">
              <w:rPr>
                <w:rFonts w:asciiTheme="majorBidi" w:hAnsiTheme="majorBidi" w:cstheme="majorBidi"/>
                <w:sz w:val="24"/>
                <w:szCs w:val="24"/>
                <w:shd w:val="clear" w:color="auto" w:fill="FFFFFF"/>
              </w:rPr>
              <w:t>2.7</w:t>
            </w:r>
            <w:proofErr w:type="gramEnd"/>
            <w:r w:rsidRPr="00CD5536">
              <w:rPr>
                <w:rFonts w:asciiTheme="majorBidi" w:hAnsiTheme="majorBidi" w:cstheme="majorBidi"/>
                <w:sz w:val="24"/>
                <w:szCs w:val="24"/>
                <w:shd w:val="clear" w:color="auto" w:fill="FFFFFF"/>
              </w:rPr>
              <w:t>. (Devamı)</w:t>
            </w:r>
          </w:p>
        </w:tc>
      </w:tr>
      <w:tr w:rsidR="00CD5536" w:rsidTr="00CD55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Borders>
              <w:top w:val="single" w:sz="4" w:space="0" w:color="auto"/>
              <w:bottom w:val="single" w:sz="4" w:space="0" w:color="auto"/>
            </w:tcBorders>
          </w:tcPr>
          <w:p w:rsidR="00CD5536" w:rsidRPr="00BB1447" w:rsidRDefault="00CD5536" w:rsidP="003A2ED3">
            <w:pPr>
              <w:spacing w:line="360" w:lineRule="auto"/>
              <w:jc w:val="both"/>
              <w:rPr>
                <w:rFonts w:asciiTheme="majorBidi" w:hAnsiTheme="majorBidi" w:cstheme="majorBidi"/>
              </w:rPr>
            </w:pPr>
            <w:r>
              <w:rPr>
                <w:rFonts w:asciiTheme="majorBidi" w:hAnsiTheme="majorBidi" w:cstheme="majorBidi"/>
              </w:rPr>
              <w:t>Maddeler</w:t>
            </w:r>
          </w:p>
        </w:tc>
        <w:tc>
          <w:tcPr>
            <w:tcW w:w="6895" w:type="dxa"/>
            <w:tcBorders>
              <w:top w:val="single" w:sz="4" w:space="0" w:color="auto"/>
              <w:bottom w:val="single" w:sz="4" w:space="0" w:color="auto"/>
            </w:tcBorders>
          </w:tcPr>
          <w:p w:rsidR="00CD5536" w:rsidRPr="00CD5536" w:rsidRDefault="00CD5536"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hd w:val="clear" w:color="auto" w:fill="FFFFFF"/>
              </w:rPr>
            </w:pPr>
            <w:r w:rsidRPr="00CD5536">
              <w:rPr>
                <w:rFonts w:asciiTheme="majorBidi" w:hAnsiTheme="majorBidi" w:cstheme="majorBidi"/>
                <w:b/>
                <w:bCs/>
                <w:shd w:val="clear" w:color="auto" w:fill="FFFFFF"/>
              </w:rPr>
              <w:t>Sağlığa Yönelik Zararlar</w:t>
            </w:r>
          </w:p>
        </w:tc>
      </w:tr>
      <w:tr w:rsidR="00C938EB" w:rsidTr="00A31FC9">
        <w:tc>
          <w:tcPr>
            <w:cnfStyle w:val="001000000000" w:firstRow="0" w:lastRow="0" w:firstColumn="1" w:lastColumn="0" w:oddVBand="0" w:evenVBand="0" w:oddHBand="0" w:evenHBand="0" w:firstRowFirstColumn="0" w:firstRowLastColumn="0" w:lastRowFirstColumn="0" w:lastRowLastColumn="0"/>
            <w:tcW w:w="1610" w:type="dxa"/>
            <w:tcBorders>
              <w:top w:val="single" w:sz="4" w:space="0" w:color="9BBB59" w:themeColor="accent3"/>
              <w:bottom w:val="single" w:sz="4" w:space="0" w:color="auto"/>
            </w:tcBorders>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Esrar</w:t>
            </w:r>
          </w:p>
        </w:tc>
        <w:tc>
          <w:tcPr>
            <w:tcW w:w="6895" w:type="dxa"/>
            <w:tcBorders>
              <w:top w:val="single" w:sz="4" w:space="0" w:color="9BBB59" w:themeColor="accent3"/>
              <w:bottom w:val="single" w:sz="4" w:space="0" w:color="auto"/>
            </w:tcBorders>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BB1447">
              <w:rPr>
                <w:rFonts w:asciiTheme="majorBidi" w:hAnsiTheme="majorBidi" w:cstheme="majorBidi"/>
                <w:shd w:val="clear" w:color="auto" w:fill="FFFFFF"/>
              </w:rPr>
              <w:t xml:space="preserve">Beyin ve sinir sisteminde bozukluklar, akciğer kanseri, iskelet sisteminin zarar görmesi, </w:t>
            </w:r>
            <w:r w:rsidRPr="00BB1447">
              <w:rPr>
                <w:rFonts w:asciiTheme="majorBidi" w:hAnsiTheme="majorBidi" w:cstheme="majorBidi"/>
              </w:rPr>
              <w:t xml:space="preserve">taşikardi, </w:t>
            </w:r>
            <w:proofErr w:type="spellStart"/>
            <w:r w:rsidRPr="00BB1447">
              <w:rPr>
                <w:rFonts w:asciiTheme="majorBidi" w:hAnsiTheme="majorBidi" w:cstheme="majorBidi"/>
              </w:rPr>
              <w:t>öfori</w:t>
            </w:r>
            <w:proofErr w:type="spellEnd"/>
            <w:r w:rsidRPr="00BB1447">
              <w:rPr>
                <w:rFonts w:asciiTheme="majorBidi" w:hAnsiTheme="majorBidi" w:cstheme="majorBidi"/>
              </w:rPr>
              <w:t xml:space="preserve">, ses, renk ve zaman algısında değişiklikler, akciğerlerde bronşit, </w:t>
            </w:r>
            <w:proofErr w:type="spellStart"/>
            <w:r w:rsidRPr="00BB1447">
              <w:rPr>
                <w:rFonts w:asciiTheme="majorBidi" w:hAnsiTheme="majorBidi" w:cstheme="majorBidi"/>
              </w:rPr>
              <w:t>psikomotor</w:t>
            </w:r>
            <w:proofErr w:type="spellEnd"/>
            <w:r w:rsidRPr="00BB1447">
              <w:rPr>
                <w:rFonts w:asciiTheme="majorBidi" w:hAnsiTheme="majorBidi" w:cstheme="majorBidi"/>
              </w:rPr>
              <w:t xml:space="preserve"> yavaşlama, </w:t>
            </w:r>
            <w:proofErr w:type="spellStart"/>
            <w:r w:rsidRPr="00BB1447">
              <w:rPr>
                <w:rFonts w:asciiTheme="majorBidi" w:hAnsiTheme="majorBidi" w:cstheme="majorBidi"/>
              </w:rPr>
              <w:t>distimik</w:t>
            </w:r>
            <w:proofErr w:type="spellEnd"/>
            <w:r w:rsidRPr="00BB1447">
              <w:rPr>
                <w:rFonts w:asciiTheme="majorBidi" w:hAnsiTheme="majorBidi" w:cstheme="majorBidi"/>
              </w:rPr>
              <w:t xml:space="preserve"> bozukluk, </w:t>
            </w:r>
            <w:proofErr w:type="spellStart"/>
            <w:r w:rsidRPr="00BB1447">
              <w:rPr>
                <w:rFonts w:asciiTheme="majorBidi" w:hAnsiTheme="majorBidi" w:cstheme="majorBidi"/>
              </w:rPr>
              <w:t>paranoid</w:t>
            </w:r>
            <w:proofErr w:type="spellEnd"/>
            <w:r w:rsidRPr="00BB1447">
              <w:rPr>
                <w:rFonts w:asciiTheme="majorBidi" w:hAnsiTheme="majorBidi" w:cstheme="majorBidi"/>
              </w:rPr>
              <w:t xml:space="preserve"> hezeyanlar, </w:t>
            </w:r>
            <w:proofErr w:type="spellStart"/>
            <w:r w:rsidRPr="00BB1447">
              <w:rPr>
                <w:rFonts w:asciiTheme="majorBidi" w:hAnsiTheme="majorBidi" w:cstheme="majorBidi"/>
              </w:rPr>
              <w:t>toksit</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deliriumu</w:t>
            </w:r>
            <w:proofErr w:type="spellEnd"/>
            <w:r w:rsidRPr="00BB1447">
              <w:rPr>
                <w:rFonts w:asciiTheme="majorBidi" w:hAnsiTheme="majorBidi" w:cstheme="majorBidi"/>
              </w:rPr>
              <w:t xml:space="preserve"> </w:t>
            </w:r>
            <w:r w:rsidRPr="00BB1447">
              <w:rPr>
                <w:rFonts w:asciiTheme="majorBidi" w:hAnsiTheme="majorBidi" w:cstheme="majorBidi"/>
                <w:shd w:val="clear" w:color="auto" w:fill="FFFFFF"/>
              </w:rPr>
              <w:t>(Bozkurt, 2015: 32).</w:t>
            </w:r>
            <w:r w:rsidRPr="00BB1447">
              <w:rPr>
                <w:rFonts w:asciiTheme="majorBidi" w:hAnsiTheme="majorBidi" w:cstheme="majorBidi"/>
                <w:shd w:val="clear" w:color="auto" w:fill="FFFFFF"/>
              </w:rPr>
              <w:tab/>
            </w:r>
          </w:p>
        </w:tc>
      </w:tr>
      <w:tr w:rsidR="00C938EB" w:rsidTr="00A31F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Bonzai</w:t>
            </w:r>
            <w:proofErr w:type="spellEnd"/>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1447">
              <w:rPr>
                <w:rFonts w:asciiTheme="majorBidi" w:hAnsiTheme="majorBidi" w:cstheme="majorBidi"/>
                <w:shd w:val="clear" w:color="auto" w:fill="FFFFFF"/>
              </w:rPr>
              <w:t xml:space="preserve">Kalp çarpıntısı, </w:t>
            </w:r>
            <w:proofErr w:type="gramStart"/>
            <w:r w:rsidRPr="00BB1447">
              <w:rPr>
                <w:rFonts w:asciiTheme="majorBidi" w:hAnsiTheme="majorBidi" w:cstheme="majorBidi"/>
                <w:shd w:val="clear" w:color="auto" w:fill="FFFFFF"/>
              </w:rPr>
              <w:t>halüsinasyonlar</w:t>
            </w:r>
            <w:proofErr w:type="gramEnd"/>
            <w:r w:rsidRPr="00BB1447">
              <w:rPr>
                <w:rFonts w:asciiTheme="majorBidi" w:hAnsiTheme="majorBidi" w:cstheme="majorBidi"/>
                <w:shd w:val="clear" w:color="auto" w:fill="FFFFFF"/>
              </w:rPr>
              <w:t xml:space="preserve">, </w:t>
            </w:r>
            <w:proofErr w:type="spellStart"/>
            <w:r w:rsidRPr="00BB1447">
              <w:rPr>
                <w:rFonts w:asciiTheme="majorBidi" w:hAnsiTheme="majorBidi" w:cstheme="majorBidi"/>
                <w:shd w:val="clear" w:color="auto" w:fill="FFFFFF"/>
              </w:rPr>
              <w:t>anksiyete</w:t>
            </w:r>
            <w:proofErr w:type="spellEnd"/>
            <w:r w:rsidRPr="00BB1447">
              <w:rPr>
                <w:rFonts w:asciiTheme="majorBidi" w:hAnsiTheme="majorBidi" w:cstheme="majorBidi"/>
                <w:shd w:val="clear" w:color="auto" w:fill="FFFFFF"/>
              </w:rPr>
              <w:t xml:space="preserve">, paranoya, </w:t>
            </w:r>
            <w:proofErr w:type="spellStart"/>
            <w:r w:rsidRPr="00BB1447">
              <w:rPr>
                <w:rFonts w:asciiTheme="majorBidi" w:hAnsiTheme="majorBidi" w:cstheme="majorBidi"/>
                <w:shd w:val="clear" w:color="auto" w:fill="FFFFFF"/>
              </w:rPr>
              <w:t>mental</w:t>
            </w:r>
            <w:proofErr w:type="spellEnd"/>
            <w:r w:rsidRPr="00BB1447">
              <w:rPr>
                <w:rFonts w:asciiTheme="majorBidi" w:hAnsiTheme="majorBidi" w:cstheme="majorBidi"/>
                <w:shd w:val="clear" w:color="auto" w:fill="FFFFFF"/>
              </w:rPr>
              <w:t xml:space="preserve"> sorunlar, depresyon, intihar düşünceleri, göğüs ağrısı, saldırganlaşma davranışları, bilinç kaybı,</w:t>
            </w:r>
            <w:r w:rsidRPr="00BB1447">
              <w:rPr>
                <w:rFonts w:asciiTheme="majorBidi" w:hAnsiTheme="majorBidi" w:cstheme="majorBidi"/>
              </w:rPr>
              <w:t xml:space="preserve"> kalp krizi, beyin kanamaları ve buna bağlı ölümler, epilepsi nöbetler, şizofreni, panik ataklar </w:t>
            </w:r>
            <w:r w:rsidRPr="00BB1447">
              <w:rPr>
                <w:rFonts w:asciiTheme="majorBidi" w:hAnsiTheme="majorBidi" w:cstheme="majorBidi"/>
                <w:shd w:val="clear" w:color="auto" w:fill="FFFFFF"/>
              </w:rPr>
              <w:t>(Evren ve Bozkurt, 2013: 2-4).</w:t>
            </w:r>
          </w:p>
        </w:tc>
      </w:tr>
      <w:tr w:rsidR="00C938EB" w:rsidTr="00D35C78">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r w:rsidRPr="00BB1447">
              <w:rPr>
                <w:rFonts w:asciiTheme="majorBidi" w:hAnsiTheme="majorBidi" w:cstheme="majorBidi"/>
              </w:rPr>
              <w:t>Kokain</w:t>
            </w:r>
          </w:p>
        </w:tc>
        <w:tc>
          <w:tcPr>
            <w:tcW w:w="6895" w:type="dxa"/>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BB1447">
              <w:rPr>
                <w:rFonts w:asciiTheme="majorBidi" w:hAnsiTheme="majorBidi" w:cstheme="majorBidi"/>
              </w:rPr>
              <w:t xml:space="preserve">Taşikardi, </w:t>
            </w:r>
            <w:proofErr w:type="spellStart"/>
            <w:r w:rsidRPr="00BB1447">
              <w:rPr>
                <w:rFonts w:asciiTheme="majorBidi" w:hAnsiTheme="majorBidi" w:cstheme="majorBidi"/>
              </w:rPr>
              <w:t>bradikardi</w:t>
            </w:r>
            <w:proofErr w:type="spellEnd"/>
            <w:r w:rsidRPr="00BB1447">
              <w:rPr>
                <w:rFonts w:asciiTheme="majorBidi" w:hAnsiTheme="majorBidi" w:cstheme="majorBidi"/>
              </w:rPr>
              <w:t xml:space="preserve">, kan basıncının değişmesi, </w:t>
            </w:r>
            <w:proofErr w:type="spellStart"/>
            <w:r w:rsidRPr="00BB1447">
              <w:rPr>
                <w:rFonts w:asciiTheme="majorBidi" w:hAnsiTheme="majorBidi" w:cstheme="majorBidi"/>
              </w:rPr>
              <w:t>pupillerdilatasyon</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retardasyon</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konfüzyon</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konvülsiyonlar</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diskineziler</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distoniler</w:t>
            </w:r>
            <w:proofErr w:type="spellEnd"/>
            <w:r w:rsidRPr="00BB1447">
              <w:rPr>
                <w:rFonts w:asciiTheme="majorBidi" w:hAnsiTheme="majorBidi" w:cstheme="majorBidi"/>
              </w:rPr>
              <w:t xml:space="preserve">, depresyon, kardiyak aritmiler, işitsel ve görsel </w:t>
            </w:r>
            <w:proofErr w:type="gramStart"/>
            <w:r w:rsidRPr="00BB1447">
              <w:rPr>
                <w:rFonts w:asciiTheme="majorBidi" w:hAnsiTheme="majorBidi" w:cstheme="majorBidi"/>
              </w:rPr>
              <w:t>illüzyonlar</w:t>
            </w:r>
            <w:proofErr w:type="gramEnd"/>
            <w:r w:rsidRPr="00BB1447">
              <w:rPr>
                <w:rFonts w:asciiTheme="majorBidi" w:hAnsiTheme="majorBidi" w:cstheme="majorBidi"/>
              </w:rPr>
              <w:t xml:space="preserve">, </w:t>
            </w:r>
            <w:r w:rsidRPr="00BB1447">
              <w:rPr>
                <w:rFonts w:asciiTheme="majorBidi" w:hAnsiTheme="majorBidi" w:cstheme="majorBidi"/>
                <w:shd w:val="clear" w:color="auto" w:fill="FFFFFF"/>
              </w:rPr>
              <w:t xml:space="preserve">üreme sistemlerinde çeşitli bozuklukların oluşması, </w:t>
            </w:r>
            <w:r w:rsidRPr="00BB1447">
              <w:rPr>
                <w:rFonts w:asciiTheme="majorBidi" w:hAnsiTheme="majorBidi" w:cstheme="majorBidi"/>
              </w:rPr>
              <w:t>koma</w:t>
            </w:r>
            <w:r w:rsidRPr="00BB1447">
              <w:rPr>
                <w:rFonts w:asciiTheme="majorBidi" w:hAnsiTheme="majorBidi" w:cstheme="majorBidi"/>
                <w:shd w:val="clear" w:color="auto" w:fill="FFFFFF"/>
              </w:rPr>
              <w:t xml:space="preserve"> </w:t>
            </w:r>
            <w:r w:rsidRPr="00BB1447">
              <w:rPr>
                <w:rFonts w:asciiTheme="majorBidi" w:hAnsiTheme="majorBidi" w:cstheme="majorBidi"/>
              </w:rPr>
              <w:t>(</w:t>
            </w:r>
            <w:r w:rsidRPr="00BB1447">
              <w:rPr>
                <w:rFonts w:asciiTheme="majorBidi" w:hAnsiTheme="majorBidi" w:cstheme="majorBidi"/>
                <w:bCs/>
              </w:rPr>
              <w:t>Sağlık Hizmetleri Genel Müdürlüğü</w:t>
            </w:r>
            <w:r w:rsidRPr="00BB1447">
              <w:rPr>
                <w:rFonts w:asciiTheme="majorBidi" w:hAnsiTheme="majorBidi" w:cstheme="majorBidi"/>
              </w:rPr>
              <w:t xml:space="preserve">, 2012). </w:t>
            </w:r>
          </w:p>
        </w:tc>
      </w:tr>
      <w:tr w:rsidR="00C938EB" w:rsidTr="00D3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Halüsinojenler</w:t>
            </w:r>
            <w:proofErr w:type="spellEnd"/>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1447">
              <w:rPr>
                <w:rFonts w:asciiTheme="majorBidi" w:hAnsiTheme="majorBidi" w:cstheme="majorBidi"/>
                <w:shd w:val="clear" w:color="auto" w:fill="FFFFFF"/>
              </w:rPr>
              <w:t xml:space="preserve">Kalp çarpıntısı, kan basıncının değişmesi, taşikardi, </w:t>
            </w:r>
            <w:proofErr w:type="spellStart"/>
            <w:r w:rsidRPr="00BB1447">
              <w:rPr>
                <w:rFonts w:asciiTheme="majorBidi" w:hAnsiTheme="majorBidi" w:cstheme="majorBidi"/>
                <w:shd w:val="clear" w:color="auto" w:fill="FFFFFF"/>
              </w:rPr>
              <w:t>abdominal</w:t>
            </w:r>
            <w:proofErr w:type="spellEnd"/>
            <w:r w:rsidRPr="00BB1447">
              <w:rPr>
                <w:rFonts w:asciiTheme="majorBidi" w:hAnsiTheme="majorBidi" w:cstheme="majorBidi"/>
                <w:shd w:val="clear" w:color="auto" w:fill="FFFFFF"/>
              </w:rPr>
              <w:t xml:space="preserve"> rahatsızlık, kas gerilmesi, </w:t>
            </w:r>
            <w:proofErr w:type="spellStart"/>
            <w:r w:rsidRPr="00BB1447">
              <w:rPr>
                <w:rFonts w:asciiTheme="majorBidi" w:hAnsiTheme="majorBidi" w:cstheme="majorBidi"/>
                <w:shd w:val="clear" w:color="auto" w:fill="FFFFFF"/>
              </w:rPr>
              <w:t>ataksi</w:t>
            </w:r>
            <w:proofErr w:type="spellEnd"/>
            <w:r w:rsidRPr="00BB1447">
              <w:rPr>
                <w:rFonts w:asciiTheme="majorBidi" w:hAnsiTheme="majorBidi" w:cstheme="majorBidi"/>
                <w:shd w:val="clear" w:color="auto" w:fill="FFFFFF"/>
              </w:rPr>
              <w:t xml:space="preserve">, </w:t>
            </w:r>
            <w:proofErr w:type="spellStart"/>
            <w:r w:rsidRPr="00BB1447">
              <w:rPr>
                <w:rFonts w:asciiTheme="majorBidi" w:hAnsiTheme="majorBidi" w:cstheme="majorBidi"/>
                <w:shd w:val="clear" w:color="auto" w:fill="FFFFFF"/>
              </w:rPr>
              <w:t>tendonmotor</w:t>
            </w:r>
            <w:proofErr w:type="spellEnd"/>
            <w:r w:rsidRPr="00BB1447">
              <w:rPr>
                <w:rFonts w:asciiTheme="majorBidi" w:hAnsiTheme="majorBidi" w:cstheme="majorBidi"/>
                <w:shd w:val="clear" w:color="auto" w:fill="FFFFFF"/>
              </w:rPr>
              <w:t xml:space="preserve"> reflekslerin artışı, </w:t>
            </w:r>
            <w:proofErr w:type="spellStart"/>
            <w:r w:rsidRPr="00BB1447">
              <w:rPr>
                <w:rFonts w:asciiTheme="majorBidi" w:hAnsiTheme="majorBidi" w:cstheme="majorBidi"/>
                <w:shd w:val="clear" w:color="auto" w:fill="FFFFFF"/>
              </w:rPr>
              <w:t>pupillardilatasyon</w:t>
            </w:r>
            <w:proofErr w:type="spellEnd"/>
            <w:r w:rsidRPr="00BB1447">
              <w:rPr>
                <w:rFonts w:asciiTheme="majorBidi" w:hAnsiTheme="majorBidi" w:cstheme="majorBidi"/>
                <w:shd w:val="clear" w:color="auto" w:fill="FFFFFF"/>
              </w:rPr>
              <w:t xml:space="preserve">, motor koordinasyon bozukluk, </w:t>
            </w:r>
            <w:proofErr w:type="spellStart"/>
            <w:r w:rsidRPr="00BB1447">
              <w:rPr>
                <w:rFonts w:asciiTheme="majorBidi" w:hAnsiTheme="majorBidi" w:cstheme="majorBidi"/>
                <w:shd w:val="clear" w:color="auto" w:fill="FFFFFF"/>
              </w:rPr>
              <w:t>anksiyete</w:t>
            </w:r>
            <w:proofErr w:type="spellEnd"/>
            <w:r w:rsidRPr="00BB1447">
              <w:rPr>
                <w:rFonts w:asciiTheme="majorBidi" w:hAnsiTheme="majorBidi" w:cstheme="majorBidi"/>
                <w:shd w:val="clear" w:color="auto" w:fill="FFFFFF"/>
              </w:rPr>
              <w:t xml:space="preserve">, </w:t>
            </w:r>
            <w:proofErr w:type="spellStart"/>
            <w:r w:rsidRPr="00BB1447">
              <w:rPr>
                <w:rFonts w:asciiTheme="majorBidi" w:hAnsiTheme="majorBidi" w:cstheme="majorBidi"/>
                <w:shd w:val="clear" w:color="auto" w:fill="FFFFFF"/>
              </w:rPr>
              <w:t>paranoid</w:t>
            </w:r>
            <w:proofErr w:type="spellEnd"/>
            <w:r w:rsidRPr="00BB1447">
              <w:rPr>
                <w:rFonts w:asciiTheme="majorBidi" w:hAnsiTheme="majorBidi" w:cstheme="majorBidi"/>
                <w:shd w:val="clear" w:color="auto" w:fill="FFFFFF"/>
              </w:rPr>
              <w:t xml:space="preserve"> düşünceler, depresyon, psikoz, panik atak (</w:t>
            </w:r>
            <w:proofErr w:type="spellStart"/>
            <w:r w:rsidRPr="00BB1447">
              <w:rPr>
                <w:rFonts w:asciiTheme="majorBidi" w:hAnsiTheme="majorBidi" w:cstheme="majorBidi"/>
                <w:shd w:val="clear" w:color="auto" w:fill="FFFFFF"/>
              </w:rPr>
              <w:t>Akvardar</w:t>
            </w:r>
            <w:proofErr w:type="spellEnd"/>
            <w:r w:rsidRPr="00BB1447">
              <w:rPr>
                <w:rFonts w:asciiTheme="majorBidi" w:hAnsiTheme="majorBidi" w:cstheme="majorBidi"/>
                <w:shd w:val="clear" w:color="auto" w:fill="FFFFFF"/>
              </w:rPr>
              <w:t>, 2012: 181-182).</w:t>
            </w:r>
          </w:p>
        </w:tc>
      </w:tr>
      <w:tr w:rsidR="00C938EB" w:rsidTr="00D35C78">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Opiyatlar</w:t>
            </w:r>
            <w:proofErr w:type="spellEnd"/>
          </w:p>
        </w:tc>
        <w:tc>
          <w:tcPr>
            <w:tcW w:w="6895" w:type="dxa"/>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hd w:val="clear" w:color="auto" w:fill="FFFFFF"/>
              </w:rPr>
            </w:pPr>
            <w:r w:rsidRPr="00BB1447">
              <w:rPr>
                <w:rFonts w:asciiTheme="majorBidi" w:hAnsiTheme="majorBidi" w:cstheme="majorBidi"/>
              </w:rPr>
              <w:t xml:space="preserve">Dikkat bozukluğu, işitsel, görsel ve dokunsal </w:t>
            </w:r>
            <w:proofErr w:type="gramStart"/>
            <w:r w:rsidRPr="00BB1447">
              <w:rPr>
                <w:rFonts w:asciiTheme="majorBidi" w:hAnsiTheme="majorBidi" w:cstheme="majorBidi"/>
              </w:rPr>
              <w:t>halüsinasyonlar</w:t>
            </w:r>
            <w:proofErr w:type="gramEnd"/>
            <w:r w:rsidRPr="00BB1447">
              <w:rPr>
                <w:rFonts w:asciiTheme="majorBidi" w:hAnsiTheme="majorBidi" w:cstheme="majorBidi"/>
              </w:rPr>
              <w:t xml:space="preserve">, </w:t>
            </w:r>
            <w:proofErr w:type="spellStart"/>
            <w:r w:rsidRPr="00BB1447">
              <w:rPr>
                <w:rFonts w:asciiTheme="majorBidi" w:hAnsiTheme="majorBidi" w:cstheme="majorBidi"/>
              </w:rPr>
              <w:t>disforik</w:t>
            </w:r>
            <w:proofErr w:type="spellEnd"/>
            <w:r w:rsidRPr="00BB1447">
              <w:rPr>
                <w:rFonts w:asciiTheme="majorBidi" w:hAnsiTheme="majorBidi" w:cstheme="majorBidi"/>
              </w:rPr>
              <w:t xml:space="preserve"> duygu durum, </w:t>
            </w:r>
            <w:proofErr w:type="spellStart"/>
            <w:r w:rsidRPr="00BB1447">
              <w:rPr>
                <w:rFonts w:asciiTheme="majorBidi" w:hAnsiTheme="majorBidi" w:cstheme="majorBidi"/>
              </w:rPr>
              <w:t>diyare</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lakrimasyon</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pupillerdilatasyon</w:t>
            </w:r>
            <w:proofErr w:type="spellEnd"/>
            <w:r w:rsidRPr="00BB1447">
              <w:rPr>
                <w:rFonts w:asciiTheme="majorBidi" w:hAnsiTheme="majorBidi" w:cstheme="majorBidi"/>
              </w:rPr>
              <w:t xml:space="preserve">, terleme, </w:t>
            </w:r>
            <w:proofErr w:type="spellStart"/>
            <w:r w:rsidRPr="00BB1447">
              <w:rPr>
                <w:rFonts w:asciiTheme="majorBidi" w:hAnsiTheme="majorBidi" w:cstheme="majorBidi"/>
              </w:rPr>
              <w:t>piloereksiyon</w:t>
            </w:r>
            <w:proofErr w:type="spellEnd"/>
            <w:r w:rsidRPr="00BB1447">
              <w:rPr>
                <w:rFonts w:asciiTheme="majorBidi" w:hAnsiTheme="majorBidi" w:cstheme="majorBidi"/>
              </w:rPr>
              <w:t>, koma (</w:t>
            </w:r>
            <w:r w:rsidRPr="00BB1447">
              <w:rPr>
                <w:rFonts w:asciiTheme="majorBidi" w:hAnsiTheme="majorBidi" w:cstheme="majorBidi"/>
                <w:bCs/>
              </w:rPr>
              <w:t>Sağlık Hizmetleri Genel Müdürlüğü</w:t>
            </w:r>
            <w:r w:rsidRPr="00BB1447">
              <w:rPr>
                <w:rFonts w:asciiTheme="majorBidi" w:hAnsiTheme="majorBidi" w:cstheme="majorBidi"/>
              </w:rPr>
              <w:t>, 2012).</w:t>
            </w:r>
          </w:p>
        </w:tc>
      </w:tr>
      <w:tr w:rsidR="00C938EB" w:rsidTr="00D3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Fensiklidin</w:t>
            </w:r>
            <w:proofErr w:type="spellEnd"/>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roofErr w:type="spellStart"/>
            <w:r w:rsidRPr="00BB1447">
              <w:rPr>
                <w:rFonts w:asciiTheme="majorBidi" w:hAnsiTheme="majorBidi" w:cstheme="majorBidi"/>
                <w:shd w:val="clear" w:color="auto" w:fill="FFFFFF"/>
              </w:rPr>
              <w:t>Delirium</w:t>
            </w:r>
            <w:proofErr w:type="spellEnd"/>
            <w:r w:rsidRPr="00BB1447">
              <w:rPr>
                <w:rFonts w:asciiTheme="majorBidi" w:hAnsiTheme="majorBidi" w:cstheme="majorBidi"/>
                <w:shd w:val="clear" w:color="auto" w:fill="FFFFFF"/>
              </w:rPr>
              <w:t xml:space="preserve"> </w:t>
            </w:r>
            <w:proofErr w:type="gramStart"/>
            <w:r w:rsidRPr="00BB1447">
              <w:rPr>
                <w:rFonts w:asciiTheme="majorBidi" w:hAnsiTheme="majorBidi" w:cstheme="majorBidi"/>
                <w:shd w:val="clear" w:color="auto" w:fill="FFFFFF"/>
              </w:rPr>
              <w:t>sendromu</w:t>
            </w:r>
            <w:proofErr w:type="gramEnd"/>
            <w:r w:rsidRPr="00BB1447">
              <w:rPr>
                <w:rFonts w:asciiTheme="majorBidi" w:hAnsiTheme="majorBidi" w:cstheme="majorBidi"/>
              </w:rPr>
              <w:t xml:space="preserve">, hipertansiyon, </w:t>
            </w:r>
            <w:proofErr w:type="spellStart"/>
            <w:r w:rsidRPr="00BB1447">
              <w:rPr>
                <w:rFonts w:asciiTheme="majorBidi" w:hAnsiTheme="majorBidi" w:cstheme="majorBidi"/>
              </w:rPr>
              <w:t>horizontal</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nistagmus</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ataksi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dizartri</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hiperaküzi</w:t>
            </w:r>
            <w:proofErr w:type="spellEnd"/>
            <w:r w:rsidRPr="00BB1447">
              <w:rPr>
                <w:rFonts w:asciiTheme="majorBidi" w:hAnsiTheme="majorBidi" w:cstheme="majorBidi"/>
              </w:rPr>
              <w:t xml:space="preserve">, kas </w:t>
            </w:r>
            <w:proofErr w:type="spellStart"/>
            <w:r w:rsidRPr="00BB1447">
              <w:rPr>
                <w:rFonts w:asciiTheme="majorBidi" w:hAnsiTheme="majorBidi" w:cstheme="majorBidi"/>
              </w:rPr>
              <w:t>rijiditesi</w:t>
            </w:r>
            <w:proofErr w:type="spellEnd"/>
            <w:r w:rsidRPr="00BB1447">
              <w:rPr>
                <w:rFonts w:asciiTheme="majorBidi" w:hAnsiTheme="majorBidi" w:cstheme="majorBidi"/>
              </w:rPr>
              <w:t>, işitsel, görsel ve dokunsal halüsinasyonlar, koma (</w:t>
            </w:r>
            <w:r w:rsidRPr="00BB1447">
              <w:rPr>
                <w:rFonts w:asciiTheme="majorBidi" w:hAnsiTheme="majorBidi" w:cstheme="majorBidi"/>
                <w:bCs/>
              </w:rPr>
              <w:t>Sağlık Hizmetleri Genel Müdürlüğü</w:t>
            </w:r>
            <w:r w:rsidRPr="00BB1447">
              <w:rPr>
                <w:rFonts w:asciiTheme="majorBidi" w:hAnsiTheme="majorBidi" w:cstheme="majorBidi"/>
              </w:rPr>
              <w:t>, 2012).</w:t>
            </w:r>
          </w:p>
        </w:tc>
      </w:tr>
      <w:tr w:rsidR="00C938EB" w:rsidTr="00D35C78">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Sedatifler</w:t>
            </w:r>
            <w:proofErr w:type="spellEnd"/>
            <w:r w:rsidRPr="00BB1447">
              <w:rPr>
                <w:rFonts w:asciiTheme="majorBidi" w:hAnsiTheme="majorBidi" w:cstheme="majorBidi"/>
              </w:rPr>
              <w:t xml:space="preserve"> ve </w:t>
            </w:r>
            <w:proofErr w:type="spellStart"/>
            <w:r w:rsidRPr="00BB1447">
              <w:rPr>
                <w:rFonts w:asciiTheme="majorBidi" w:hAnsiTheme="majorBidi" w:cstheme="majorBidi"/>
              </w:rPr>
              <w:t>Hipnotikler</w:t>
            </w:r>
            <w:proofErr w:type="spellEnd"/>
          </w:p>
        </w:tc>
        <w:tc>
          <w:tcPr>
            <w:tcW w:w="6895" w:type="dxa"/>
          </w:tcPr>
          <w:p w:rsidR="00C938EB" w:rsidRPr="00BB1447" w:rsidRDefault="00C938EB" w:rsidP="003A2ED3">
            <w:pPr>
              <w:spacing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BB1447">
              <w:rPr>
                <w:rFonts w:asciiTheme="majorBidi" w:hAnsiTheme="majorBidi" w:cstheme="majorBidi"/>
              </w:rPr>
              <w:t xml:space="preserve">Koordinasyon bozukluğu, </w:t>
            </w:r>
            <w:proofErr w:type="spellStart"/>
            <w:r w:rsidRPr="00BB1447">
              <w:rPr>
                <w:rFonts w:asciiTheme="majorBidi" w:hAnsiTheme="majorBidi" w:cstheme="majorBidi"/>
              </w:rPr>
              <w:t>nistagmus</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stupor</w:t>
            </w:r>
            <w:proofErr w:type="spellEnd"/>
            <w:r w:rsidRPr="00BB1447">
              <w:rPr>
                <w:rFonts w:asciiTheme="majorBidi" w:hAnsiTheme="majorBidi" w:cstheme="majorBidi"/>
              </w:rPr>
              <w:t xml:space="preserve">, algı, bellek ve dikkat bozukluğu, konuşma bozukluğu, </w:t>
            </w:r>
            <w:proofErr w:type="spellStart"/>
            <w:r w:rsidRPr="00BB1447">
              <w:rPr>
                <w:rFonts w:asciiTheme="majorBidi" w:hAnsiTheme="majorBidi" w:cstheme="majorBidi"/>
              </w:rPr>
              <w:t>hiperaktivite</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anksiyete</w:t>
            </w:r>
            <w:proofErr w:type="spellEnd"/>
            <w:r w:rsidRPr="00BB1447">
              <w:rPr>
                <w:rFonts w:asciiTheme="majorBidi" w:hAnsiTheme="majorBidi" w:cstheme="majorBidi"/>
              </w:rPr>
              <w:t xml:space="preserve">, </w:t>
            </w:r>
            <w:proofErr w:type="gramStart"/>
            <w:r w:rsidRPr="00BB1447">
              <w:rPr>
                <w:rFonts w:asciiTheme="majorBidi" w:hAnsiTheme="majorBidi" w:cstheme="majorBidi"/>
              </w:rPr>
              <w:t>ajitasyon</w:t>
            </w:r>
            <w:proofErr w:type="gramEnd"/>
            <w:r w:rsidRPr="00BB1447">
              <w:rPr>
                <w:rFonts w:asciiTheme="majorBidi" w:hAnsiTheme="majorBidi" w:cstheme="majorBidi"/>
              </w:rPr>
              <w:t xml:space="preserve">, </w:t>
            </w:r>
            <w:proofErr w:type="spellStart"/>
            <w:r w:rsidRPr="00BB1447">
              <w:rPr>
                <w:rFonts w:asciiTheme="majorBidi" w:hAnsiTheme="majorBidi" w:cstheme="majorBidi"/>
              </w:rPr>
              <w:t>konvülsiyonlar</w:t>
            </w:r>
            <w:proofErr w:type="spellEnd"/>
            <w:r w:rsidRPr="00BB1447">
              <w:rPr>
                <w:rFonts w:asciiTheme="majorBidi" w:hAnsiTheme="majorBidi" w:cstheme="majorBidi"/>
              </w:rPr>
              <w:t xml:space="preserve">, </w:t>
            </w:r>
            <w:r w:rsidRPr="00BB1447">
              <w:rPr>
                <w:rFonts w:asciiTheme="majorBidi" w:hAnsiTheme="majorBidi" w:cstheme="majorBidi"/>
                <w:shd w:val="clear" w:color="auto" w:fill="FFFFFF"/>
              </w:rPr>
              <w:t xml:space="preserve">koma, ölüm </w:t>
            </w:r>
            <w:r w:rsidRPr="00BB1447">
              <w:rPr>
                <w:rFonts w:asciiTheme="majorBidi" w:hAnsiTheme="majorBidi" w:cstheme="majorBidi"/>
              </w:rPr>
              <w:t>(</w:t>
            </w:r>
            <w:r w:rsidRPr="00BB1447">
              <w:rPr>
                <w:rFonts w:asciiTheme="majorBidi" w:hAnsiTheme="majorBidi" w:cstheme="majorBidi"/>
                <w:bCs/>
              </w:rPr>
              <w:t>Sağlık Hizmetleri Genel Müdürlüğü</w:t>
            </w:r>
            <w:r w:rsidRPr="00BB1447">
              <w:rPr>
                <w:rFonts w:asciiTheme="majorBidi" w:hAnsiTheme="majorBidi" w:cstheme="majorBidi"/>
              </w:rPr>
              <w:t>, 2012).</w:t>
            </w:r>
          </w:p>
        </w:tc>
      </w:tr>
      <w:tr w:rsidR="00C938EB" w:rsidTr="00D35C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0" w:type="dxa"/>
          </w:tcPr>
          <w:p w:rsidR="00C938EB" w:rsidRPr="00BB1447" w:rsidRDefault="00C938EB" w:rsidP="003A2ED3">
            <w:pPr>
              <w:spacing w:line="360" w:lineRule="auto"/>
              <w:jc w:val="both"/>
              <w:rPr>
                <w:rFonts w:asciiTheme="majorBidi" w:hAnsiTheme="majorBidi" w:cstheme="majorBidi"/>
              </w:rPr>
            </w:pPr>
            <w:proofErr w:type="spellStart"/>
            <w:r w:rsidRPr="00BB1447">
              <w:rPr>
                <w:rFonts w:asciiTheme="majorBidi" w:hAnsiTheme="majorBidi" w:cstheme="majorBidi"/>
              </w:rPr>
              <w:t>Ecstasy</w:t>
            </w:r>
            <w:proofErr w:type="spellEnd"/>
          </w:p>
        </w:tc>
        <w:tc>
          <w:tcPr>
            <w:tcW w:w="6895" w:type="dxa"/>
          </w:tcPr>
          <w:p w:rsidR="00C938EB" w:rsidRPr="00BB1447" w:rsidRDefault="00C938EB" w:rsidP="003A2ED3">
            <w:pPr>
              <w:spacing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BB1447">
              <w:rPr>
                <w:rFonts w:asciiTheme="majorBidi" w:hAnsiTheme="majorBidi" w:cstheme="majorBidi"/>
              </w:rPr>
              <w:t xml:space="preserve">Psikoz, </w:t>
            </w:r>
            <w:proofErr w:type="spellStart"/>
            <w:r w:rsidRPr="00BB1447">
              <w:rPr>
                <w:rFonts w:asciiTheme="majorBidi" w:hAnsiTheme="majorBidi" w:cstheme="majorBidi"/>
              </w:rPr>
              <w:t>paranoid</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nistagmus</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diyare</w:t>
            </w:r>
            <w:proofErr w:type="spellEnd"/>
            <w:r w:rsidRPr="00BB1447">
              <w:rPr>
                <w:rFonts w:asciiTheme="majorBidi" w:hAnsiTheme="majorBidi" w:cstheme="majorBidi"/>
              </w:rPr>
              <w:t xml:space="preserve">, </w:t>
            </w:r>
            <w:proofErr w:type="spellStart"/>
            <w:r w:rsidRPr="00BB1447">
              <w:rPr>
                <w:rFonts w:asciiTheme="majorBidi" w:hAnsiTheme="majorBidi" w:cstheme="majorBidi"/>
              </w:rPr>
              <w:t>epileptip</w:t>
            </w:r>
            <w:proofErr w:type="spellEnd"/>
            <w:r w:rsidRPr="00BB1447">
              <w:rPr>
                <w:rFonts w:asciiTheme="majorBidi" w:hAnsiTheme="majorBidi" w:cstheme="majorBidi"/>
              </w:rPr>
              <w:t xml:space="preserve"> nöbetler, </w:t>
            </w:r>
            <w:proofErr w:type="spellStart"/>
            <w:r w:rsidRPr="00BB1447">
              <w:rPr>
                <w:rFonts w:asciiTheme="majorBidi" w:hAnsiTheme="majorBidi" w:cstheme="majorBidi"/>
              </w:rPr>
              <w:t>kardiyovasküler</w:t>
            </w:r>
            <w:proofErr w:type="spellEnd"/>
            <w:r w:rsidRPr="00BB1447">
              <w:rPr>
                <w:rFonts w:asciiTheme="majorBidi" w:hAnsiTheme="majorBidi" w:cstheme="majorBidi"/>
              </w:rPr>
              <w:t xml:space="preserve"> ve b</w:t>
            </w:r>
            <w:r w:rsidR="000D1A12">
              <w:rPr>
                <w:rFonts w:asciiTheme="majorBidi" w:hAnsiTheme="majorBidi" w:cstheme="majorBidi"/>
              </w:rPr>
              <w:t xml:space="preserve">öbrek yetmezliği, </w:t>
            </w:r>
            <w:proofErr w:type="spellStart"/>
            <w:r w:rsidR="000D1A12">
              <w:rPr>
                <w:rFonts w:asciiTheme="majorBidi" w:hAnsiTheme="majorBidi" w:cstheme="majorBidi"/>
              </w:rPr>
              <w:t>rabdomiyoliz</w:t>
            </w:r>
            <w:proofErr w:type="spellEnd"/>
            <w:r w:rsidRPr="00BB1447">
              <w:rPr>
                <w:rFonts w:asciiTheme="majorBidi" w:hAnsiTheme="majorBidi" w:cstheme="majorBidi"/>
              </w:rPr>
              <w:t>, karaciğer yetmezliği, böbrek yetmezliği, ölüm (Şahan vd</w:t>
            </w:r>
            <w:proofErr w:type="gramStart"/>
            <w:r w:rsidRPr="00BB1447">
              <w:rPr>
                <w:rFonts w:asciiTheme="majorBidi" w:hAnsiTheme="majorBidi" w:cstheme="majorBidi"/>
              </w:rPr>
              <w:t>.,</w:t>
            </w:r>
            <w:proofErr w:type="gramEnd"/>
            <w:r w:rsidRPr="00BB1447">
              <w:rPr>
                <w:rFonts w:asciiTheme="majorBidi" w:hAnsiTheme="majorBidi" w:cstheme="majorBidi"/>
              </w:rPr>
              <w:t xml:space="preserve"> 2016: 75-76).</w:t>
            </w:r>
          </w:p>
        </w:tc>
      </w:tr>
    </w:tbl>
    <w:p w:rsidR="00C938EB" w:rsidRDefault="00C938EB" w:rsidP="003A2ED3">
      <w:pPr>
        <w:spacing w:line="360" w:lineRule="auto"/>
        <w:jc w:val="both"/>
        <w:rPr>
          <w:rFonts w:ascii="Times New Roman" w:hAnsi="Times New Roman" w:cs="Times New Roman"/>
          <w:sz w:val="24"/>
          <w:szCs w:val="24"/>
        </w:rPr>
      </w:pP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 xml:space="preserve">Madde bağımlılığı hormonların işleyişini etkileyerek yüzde sivilce oluşumu, erkeklerde kellik, kadınlarda yüzde kıllanma ve kelliğe neden olmaktadır. Bağımlılar tarafından ağır maddelerin </w:t>
      </w:r>
      <w:r w:rsidR="000D1A12">
        <w:rPr>
          <w:rFonts w:ascii="Times New Roman" w:hAnsi="Times New Roman" w:cs="Times New Roman"/>
          <w:sz w:val="24"/>
          <w:szCs w:val="24"/>
        </w:rPr>
        <w:t>kullanımı sonucu ciltte solukl</w:t>
      </w:r>
      <w:r w:rsidRPr="004464FA">
        <w:rPr>
          <w:rFonts w:ascii="Times New Roman" w:hAnsi="Times New Roman" w:cs="Times New Roman"/>
          <w:sz w:val="24"/>
          <w:szCs w:val="24"/>
        </w:rPr>
        <w:t xml:space="preserve">uk, akne ve deri altında oluşan </w:t>
      </w:r>
      <w:r w:rsidRPr="004464FA">
        <w:rPr>
          <w:rFonts w:ascii="Times New Roman" w:hAnsi="Times New Roman" w:cs="Times New Roman"/>
          <w:sz w:val="24"/>
          <w:szCs w:val="24"/>
        </w:rPr>
        <w:lastRenderedPageBreak/>
        <w:t>böceklenme hissi sebebiyle bağımlılar tarafından meydana getirilen derin yaralar oluşmaktadır. Kan akışını etkileyen madde kullanımı sonucu cildin canlılığını kaybetmesi ve cildin yaşlanması gözlenmektedir. Ayrıca maddenin sürekli kullanılması sonucu ortaya iştahsızlık durumu çıkmakta ve kısa sürede birey cılız bir hal almaktadır (Çalışkan, 2018: 76).</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Alkol ve uyuşturucu maddelerinin çoklu alınması sonucu koma ve ölüm olayları görülmektedir. Madde bağımlısı olan bireyler aynı zamanda sigara ve alkol de kullanmaktadır. Bu yüzden çoklu kullanım sık görülmektedir. Sigara şeklinde sarılıp içilen maddeler kullanıcılarda öksürme, nefes darlığı, balgam, bronşit, amfizem, akciğer iltihabı ve akciğer kanseri görülmesine neden olmaktadır. Aynı zamanda ağız kokusu, diş çürüğü, gırtlak kanseri, ağızda plak ve tartar oluşumu ve diş eti rahatsızlıklarına neden olmaktadır (</w:t>
      </w:r>
      <w:proofErr w:type="spellStart"/>
      <w:r w:rsidRPr="004464FA">
        <w:rPr>
          <w:rFonts w:ascii="Times New Roman" w:hAnsi="Times New Roman" w:cs="Times New Roman"/>
          <w:sz w:val="24"/>
          <w:szCs w:val="24"/>
        </w:rPr>
        <w:t>Uzbay</w:t>
      </w:r>
      <w:proofErr w:type="spellEnd"/>
      <w:r w:rsidRPr="004464FA">
        <w:rPr>
          <w:rFonts w:ascii="Times New Roman" w:hAnsi="Times New Roman" w:cs="Times New Roman"/>
          <w:sz w:val="24"/>
          <w:szCs w:val="24"/>
        </w:rPr>
        <w:t>, 2015: 12-</w:t>
      </w:r>
      <w:r>
        <w:rPr>
          <w:rFonts w:ascii="Times New Roman" w:hAnsi="Times New Roman" w:cs="Times New Roman"/>
          <w:sz w:val="24"/>
          <w:szCs w:val="24"/>
        </w:rPr>
        <w:t>1</w:t>
      </w:r>
      <w:r w:rsidRPr="004464FA">
        <w:rPr>
          <w:rFonts w:ascii="Times New Roman" w:hAnsi="Times New Roman" w:cs="Times New Roman"/>
          <w:sz w:val="24"/>
          <w:szCs w:val="24"/>
        </w:rPr>
        <w:t>3).</w:t>
      </w:r>
    </w:p>
    <w:p w:rsidR="00C938EB" w:rsidRDefault="00C938EB" w:rsidP="003A2ED3">
      <w:pPr>
        <w:pStyle w:val="Balk3"/>
        <w:spacing w:line="360" w:lineRule="auto"/>
        <w:ind w:firstLine="708"/>
      </w:pPr>
      <w:bookmarkStart w:id="62" w:name="_Toc4079476"/>
      <w:r>
        <w:t>2.5.2. Sosyolojik Zararlar</w:t>
      </w:r>
      <w:bookmarkEnd w:id="62"/>
      <w:r w:rsidRPr="004464FA">
        <w:tab/>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Madde bağımlılığı bireylere zarar vermekte ve bireylerin yaşadığı bu zararlar neticesinde yaşadığı toplumun da zarar görmesine neden olmaktadır. Toplumda sosyal sorunların oluşmasına yol açan madde bağımlılığı halk sağlığı açısından da ciddi bir problemdir. Madde bağımlısı bireyler çeşitli sorunlar yaşadığı için toplumda var olan statü ve rollerini de yerine getirememektedir. Günümüzde özellikle gençler arasında yaygınlaşan madde kullanımı toplumun bütününü ve geleceğini tehdit etmektedir. Bağımlılık, aile arasında çeşitli sorunlara neden olmaktadır. Aile içerisinde ortaya çıkan sorunlar çevreye de yansımakta ve çevrenin olumsuz etkilenmesine neden olmaktadır. Bağımlının çeşitli suçlar işlemesi, çevresine karşı saldırgan tutumları, yasadışı suçlar ve yollara başvurması, çevresinde güvensizlik duygusu oluşturması, toplumdan dışlanmasına ve soyutlanmasına neden olmaktadır. Bağımlının uygulamış olduğu bu olumsuz davranışlar, ailesinin de toplum tarafından dışlanmasına neden olmaktadır (Çalışkan, 2018: 79-81).</w:t>
      </w:r>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SAMAY-98 araştırmasına göre madde kullanıcısı olmayan ve hiç denemeyen öğrencilerin madde kullanıcılarına göre kendilerini daha fazla canlı, dinç, sakin, başarılı, akılcı, uyumlu ve gerçekçi gördükleri; madde kullanıcısı öğrencilerin madde denememiş öğrencilere göre daha </w:t>
      </w:r>
      <w:r w:rsidR="000D1A12">
        <w:rPr>
          <w:rFonts w:ascii="Times New Roman" w:hAnsi="Times New Roman" w:cs="Times New Roman"/>
          <w:sz w:val="24"/>
          <w:szCs w:val="24"/>
        </w:rPr>
        <w:t>uyumsuz, girişken, yalnız, sıra</w:t>
      </w:r>
      <w:r w:rsidR="000D1A12" w:rsidRPr="004464FA">
        <w:rPr>
          <w:rFonts w:ascii="Times New Roman" w:hAnsi="Times New Roman" w:cs="Times New Roman"/>
          <w:sz w:val="24"/>
          <w:szCs w:val="24"/>
        </w:rPr>
        <w:t xml:space="preserve"> dışı</w:t>
      </w:r>
      <w:r w:rsidRPr="004464FA">
        <w:rPr>
          <w:rFonts w:ascii="Times New Roman" w:hAnsi="Times New Roman" w:cs="Times New Roman"/>
          <w:sz w:val="24"/>
          <w:szCs w:val="24"/>
        </w:rPr>
        <w:t xml:space="preserve">, hayalperest, umutsuz, </w:t>
      </w:r>
      <w:r w:rsidRPr="004464FA">
        <w:rPr>
          <w:rFonts w:ascii="Times New Roman" w:hAnsi="Times New Roman" w:cs="Times New Roman"/>
          <w:sz w:val="24"/>
          <w:szCs w:val="24"/>
        </w:rPr>
        <w:lastRenderedPageBreak/>
        <w:t>maceracı ve sinirli oldukları tespit edilmiştir. Madde kullanıcılarının intihara daha fazla meyilli olduğu, arkadaş çevresinin azaldığı ve gittikçe yalnızlaştığı saptanmıştır (Ögel, 2001: 184-188).</w:t>
      </w:r>
    </w:p>
    <w:p w:rsidR="00C938EB" w:rsidRPr="004464FA" w:rsidRDefault="00C938EB" w:rsidP="003A2ED3">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Yapılan bir araştırmaya göre madde kullanan bireylerin toplumla sorunları olan bireyler olduğu ortaya çıkmıştır. Ailesi ile sorunları olan kişilerin de madde kullanmaya yöneldiği saptan</w:t>
      </w:r>
      <w:r w:rsidR="00B14438">
        <w:rPr>
          <w:rFonts w:ascii="Times New Roman" w:hAnsi="Times New Roman" w:cs="Times New Roman"/>
          <w:sz w:val="24"/>
          <w:szCs w:val="24"/>
        </w:rPr>
        <w:t>mıştır. Ayrıca madde bağımlısı</w:t>
      </w:r>
      <w:r w:rsidRPr="004464FA">
        <w:rPr>
          <w:rFonts w:ascii="Times New Roman" w:hAnsi="Times New Roman" w:cs="Times New Roman"/>
          <w:sz w:val="24"/>
          <w:szCs w:val="24"/>
        </w:rPr>
        <w:t xml:space="preserve"> olan bireyler saldırgan, sorunlara karşı çözüm üretemeyen, muhakeme gücü olmayan, zora gelemeyen, asi ve asabi olan, güvenilmeyen, anlaşılması güç olan ve kriz döneminde ne tür davranışlar sergilediği belli olmayan kişilerdir. Madde kullanıcı potansiyeli olan bireylerin suçlu, öfkeli, serseri, psikopat olmasının yanında dışlanmış, sorunlu, toplumun ve ailenin sevgisine muhtaç olma gibi özellikleri</w:t>
      </w:r>
      <w:r w:rsidR="00572438">
        <w:rPr>
          <w:rFonts w:ascii="Times New Roman" w:hAnsi="Times New Roman" w:cs="Times New Roman"/>
          <w:sz w:val="24"/>
          <w:szCs w:val="24"/>
        </w:rPr>
        <w:t xml:space="preserve"> bulunmaktadır (Ögel, 2001: 8</w:t>
      </w:r>
      <w:r w:rsidRPr="004464FA">
        <w:rPr>
          <w:rFonts w:ascii="Times New Roman" w:hAnsi="Times New Roman" w:cs="Times New Roman"/>
          <w:sz w:val="24"/>
          <w:szCs w:val="24"/>
        </w:rPr>
        <w:t>).</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Toplumun madde bağımlılarına yönelik iki farklı bakış açısı bulunmaktadır. Birinci ve yaygın olan görüş bağımlılardan korkma, güvenmeme, yok sayma, saygı duymama ve suçlu görmektir. İkinci görüş ise toplumun madde bağımlılarına acıması ve yardım etmek istemesidir (Ögel, 2001: 25).</w:t>
      </w:r>
    </w:p>
    <w:p w:rsidR="00C938EB"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Bağımlılık yapıcı maddeler bireylere zarar verirken, bağımlı olan bireyler de içinde yaşadığı çevreye zarar vermektedir. Madde kullanımı nedeniyle bağımlının çevresi ile çatışma içine girmesi, uyuşmazlık yaşaması, dışlanması, damgalanması, ayırt etme gücünün zayıflaması nedeniyle bağımlı çevresine zarar vermektedir. Zarar gören çevre bu bağımlı bireyi etiketlemekte bunun sonucunda bağımlı kişi de toplumdan soyutlanmaktadır. </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Madde kullanımı, bağımlılarda ve bağımlıların yaşadığı çevrede çeşitli sorunların oluşmasına neden olmaktadır. Aile ilişkilerinde yaşanan sorunlar, çevre ile çatışma ve uyuşmazlıklar yaşama, madde temini için yapılan olumsuz davranışlar, yasadışı eylemlerin yapılması, iş kaybı, boşanma ve eğitim hayatına devam edememe sorunları madde kullanıcılarında ortak ve en sık görülen olumsuz davranışlardır (Ögel, 2001: 179-180).</w:t>
      </w:r>
    </w:p>
    <w:p w:rsidR="00CD5536" w:rsidRDefault="00CD5536" w:rsidP="003A2ED3">
      <w:pPr>
        <w:pStyle w:val="Balk3"/>
        <w:spacing w:line="360" w:lineRule="auto"/>
        <w:ind w:firstLine="708"/>
      </w:pPr>
      <w:bookmarkStart w:id="63" w:name="_Toc4079477"/>
    </w:p>
    <w:p w:rsidR="00CD5536" w:rsidRDefault="00CD5536" w:rsidP="003A2ED3">
      <w:pPr>
        <w:pStyle w:val="Balk3"/>
        <w:spacing w:line="360" w:lineRule="auto"/>
        <w:ind w:firstLine="708"/>
      </w:pPr>
    </w:p>
    <w:p w:rsidR="00C938EB" w:rsidRDefault="00C938EB" w:rsidP="003A2ED3">
      <w:pPr>
        <w:pStyle w:val="Balk3"/>
        <w:spacing w:line="360" w:lineRule="auto"/>
        <w:ind w:firstLine="708"/>
      </w:pPr>
      <w:r>
        <w:lastRenderedPageBreak/>
        <w:t>2.5.3. Hukuksal Zararlar</w:t>
      </w:r>
      <w:bookmarkEnd w:id="63"/>
    </w:p>
    <w:p w:rsidR="00C938EB" w:rsidRPr="004464FA"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Sigara, alkol ve uyuşturucu maddelere başlama ve madde kullanımı sonucu işlenen suçlar en fazla ergenlik döneminde olmaktadır. Ergen bireyler kendini ispatlama, bağımsızlık kazanma isteği, aileden kopuşun başlaması ve arkadaş grubunda kendine yer bulma davranışlarından dolayı madde kullanan gruplara yakınlaşmakta ve madde kullanmaya başlamaktadır. Bu yüzden ergenlik dönemi madde kullanmaya başlamak</w:t>
      </w:r>
      <w:r>
        <w:rPr>
          <w:rFonts w:ascii="Times New Roman" w:hAnsi="Times New Roman" w:cs="Times New Roman"/>
          <w:sz w:val="24"/>
          <w:szCs w:val="24"/>
        </w:rPr>
        <w:t xml:space="preserve"> ve madde suçu işlemek</w:t>
      </w:r>
      <w:r w:rsidRPr="004464FA">
        <w:rPr>
          <w:rFonts w:ascii="Times New Roman" w:hAnsi="Times New Roman" w:cs="Times New Roman"/>
          <w:sz w:val="24"/>
          <w:szCs w:val="24"/>
        </w:rPr>
        <w:t xml:space="preserve"> açısından risk grubunu oluşturmaktadır (Başkurt, 2003: 93-94).</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Yapılan bir araştırmada madde kullanımı ve suç arasında anlamlı bir ilişki bulunmuş ve işlenen suçların madde çeşitlerine göre farklılık gösterdiği gözlemlenmiştir. Madde kullanımına göre en çok işlenen suçlar hırsızlık ve şiddettir. Hırsızlık yapanlar daha çok </w:t>
      </w:r>
      <w:proofErr w:type="spellStart"/>
      <w:r w:rsidRPr="004464FA">
        <w:rPr>
          <w:rFonts w:ascii="Times New Roman" w:hAnsi="Times New Roman" w:cs="Times New Roman"/>
          <w:sz w:val="24"/>
          <w:szCs w:val="24"/>
        </w:rPr>
        <w:t>benzodiazepin</w:t>
      </w:r>
      <w:proofErr w:type="spellEnd"/>
      <w:r w:rsidRPr="004464FA">
        <w:rPr>
          <w:rFonts w:ascii="Times New Roman" w:hAnsi="Times New Roman" w:cs="Times New Roman"/>
          <w:sz w:val="24"/>
          <w:szCs w:val="24"/>
        </w:rPr>
        <w:t xml:space="preserve"> ve </w:t>
      </w:r>
      <w:proofErr w:type="spellStart"/>
      <w:r w:rsidRPr="004464FA">
        <w:rPr>
          <w:rFonts w:ascii="Times New Roman" w:hAnsi="Times New Roman" w:cs="Times New Roman"/>
          <w:sz w:val="24"/>
          <w:szCs w:val="24"/>
        </w:rPr>
        <w:t>metamfetamin</w:t>
      </w:r>
      <w:proofErr w:type="spellEnd"/>
      <w:r w:rsidRPr="004464FA">
        <w:rPr>
          <w:rFonts w:ascii="Times New Roman" w:hAnsi="Times New Roman" w:cs="Times New Roman"/>
          <w:sz w:val="24"/>
          <w:szCs w:val="24"/>
        </w:rPr>
        <w:t xml:space="preserve"> kullanıcıları, şiddet suçu işleyenler ise daha çok eroin ve alkol kullanıcısıdır (Arabacı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2017: 137-139).</w:t>
      </w:r>
    </w:p>
    <w:p w:rsidR="00C938EB" w:rsidRPr="004464FA" w:rsidRDefault="00C938EB" w:rsidP="003A2ED3">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Toplumda madde kullanım sonucu soyutlanan </w:t>
      </w:r>
      <w:r w:rsidRPr="004464FA">
        <w:rPr>
          <w:rFonts w:ascii="Times New Roman" w:hAnsi="Times New Roman" w:cs="Times New Roman"/>
          <w:sz w:val="24"/>
          <w:szCs w:val="24"/>
        </w:rPr>
        <w:t>bireyler bunalıma girerek çeşitli suçlar işleyebilmektedir. Yapılan araştırmalar gösteriyor ki madde kullanan bireylerin maddenin etkisindeyken suç</w:t>
      </w:r>
      <w:r w:rsidR="000D1A12">
        <w:rPr>
          <w:rFonts w:ascii="Times New Roman" w:hAnsi="Times New Roman" w:cs="Times New Roman"/>
          <w:sz w:val="24"/>
          <w:szCs w:val="24"/>
        </w:rPr>
        <w:t xml:space="preserve"> işleme oranı artmaktadır. Ceza</w:t>
      </w:r>
      <w:r w:rsidRPr="004464FA">
        <w:rPr>
          <w:rFonts w:ascii="Times New Roman" w:hAnsi="Times New Roman" w:cs="Times New Roman"/>
          <w:sz w:val="24"/>
          <w:szCs w:val="24"/>
        </w:rPr>
        <w:t>evinde yatan mahkûmların %5’inden fazlası</w:t>
      </w:r>
      <w:r w:rsidR="000D1A12">
        <w:rPr>
          <w:rFonts w:ascii="Times New Roman" w:hAnsi="Times New Roman" w:cs="Times New Roman"/>
          <w:sz w:val="24"/>
          <w:szCs w:val="24"/>
        </w:rPr>
        <w:t>nın</w:t>
      </w:r>
      <w:r w:rsidRPr="004464FA">
        <w:rPr>
          <w:rFonts w:ascii="Times New Roman" w:hAnsi="Times New Roman" w:cs="Times New Roman"/>
          <w:sz w:val="24"/>
          <w:szCs w:val="24"/>
        </w:rPr>
        <w:t xml:space="preserve"> madde etkisindeyken suç işlediği tespit edilmiştir. Madde kullanan kişiler maddeyi temin edebilmek için suç işlemektedir (Çalışkan, 2018: 78-79). Yapılan araştırmalarda bu suçların daha çok gasp, hırsızlık ve fuhuş olduğu ortaya çıkmıştır. Madde bağımlısı bireyler madde kullanma, bulundurma ve satma gibi yasal olmayan suçlar da işlemektedir. Aynı zamanda alkol ve uyuşturucu madde kullanan kişilerin birden fazla suç işledikleri ve bu maddelerin kişileri suç işlemeye yönelttiği gözlemlenmiştir (Ögel ve Aksoy, 2007: 12-15).</w:t>
      </w:r>
    </w:p>
    <w:p w:rsidR="00C938EB" w:rsidRPr="004464FA" w:rsidRDefault="00C938EB" w:rsidP="003A2ED3">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Yapılan diğer bir araştırmaya göre eroin kullananların %61,4’ü, esrar kullananların %57’si, hap kullananların %38,6’sı ve uçucu madde kullananların %23,8’i</w:t>
      </w:r>
      <w:r w:rsidR="000D1A12">
        <w:rPr>
          <w:rFonts w:ascii="Times New Roman" w:hAnsi="Times New Roman" w:cs="Times New Roman"/>
          <w:sz w:val="24"/>
          <w:szCs w:val="24"/>
        </w:rPr>
        <w:t>nin</w:t>
      </w:r>
      <w:r w:rsidRPr="004464FA">
        <w:rPr>
          <w:rFonts w:ascii="Times New Roman" w:hAnsi="Times New Roman" w:cs="Times New Roman"/>
          <w:sz w:val="24"/>
          <w:szCs w:val="24"/>
        </w:rPr>
        <w:t xml:space="preserve"> en az bir kez cezaevine girdiği tespit edilmiştir. Suç işlemelerine ve cezaevine girmelerine sebep olan suçların %31,4’ünün madde kullanımından kaynaklı olduğu belirlenmiştir. Yasadışı suçlar, madde alım-satımı, madde kullanımı, hırsızlık gibi hukuka ve topluma aykırı suçlar en fazla, eroin kullananlarda tespit edilmiştir. </w:t>
      </w:r>
      <w:r w:rsidRPr="004464FA">
        <w:rPr>
          <w:rFonts w:ascii="Times New Roman" w:hAnsi="Times New Roman" w:cs="Times New Roman"/>
          <w:sz w:val="24"/>
          <w:szCs w:val="24"/>
        </w:rPr>
        <w:lastRenderedPageBreak/>
        <w:t>Ayrıca yasal sorunlarla ilk kez karşılaşma yaş ortalaması da %23,44 bulunmuştur (Ögel, 2001: 182-184).</w:t>
      </w:r>
    </w:p>
    <w:p w:rsidR="00C938EB" w:rsidRDefault="00C938EB" w:rsidP="003A2ED3">
      <w:pPr>
        <w:pStyle w:val="Balk3"/>
        <w:spacing w:line="360" w:lineRule="auto"/>
        <w:ind w:firstLine="708"/>
      </w:pPr>
      <w:bookmarkStart w:id="64" w:name="_Toc4079478"/>
      <w:r>
        <w:t>2.5.4. Ekonomik Zararlar</w:t>
      </w:r>
      <w:bookmarkEnd w:id="64"/>
    </w:p>
    <w:p w:rsidR="00C938EB"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Madde bağımlılığı bireylere ekon</w:t>
      </w:r>
      <w:r w:rsidR="006F35C5">
        <w:rPr>
          <w:rFonts w:ascii="Times New Roman" w:hAnsi="Times New Roman" w:cs="Times New Roman"/>
          <w:sz w:val="24"/>
          <w:szCs w:val="24"/>
        </w:rPr>
        <w:t>omik zararlar vermektedir. Eroin ve kokain</w:t>
      </w:r>
      <w:r w:rsidRPr="004464FA">
        <w:rPr>
          <w:rFonts w:ascii="Times New Roman" w:hAnsi="Times New Roman" w:cs="Times New Roman"/>
          <w:sz w:val="24"/>
          <w:szCs w:val="24"/>
        </w:rPr>
        <w:t xml:space="preserve"> gibi bazı maddelerin ekonomik st</w:t>
      </w:r>
      <w:r w:rsidR="00B14438">
        <w:rPr>
          <w:rFonts w:ascii="Times New Roman" w:hAnsi="Times New Roman" w:cs="Times New Roman"/>
          <w:sz w:val="24"/>
          <w:szCs w:val="24"/>
        </w:rPr>
        <w:t xml:space="preserve">andardının yüksek olması, </w:t>
      </w:r>
      <w:r w:rsidRPr="004464FA">
        <w:rPr>
          <w:rFonts w:ascii="Times New Roman" w:hAnsi="Times New Roman" w:cs="Times New Roman"/>
          <w:sz w:val="24"/>
          <w:szCs w:val="24"/>
        </w:rPr>
        <w:t>madde bağımlılarının maddeyi sürekli temin etmek için farklı hukuksal suçlara yönelmesine neden olmaktadır. Madde bağımlılığı bireylerin ekonomik özgürlüğünü yok etmektedir. Ekonomik</w:t>
      </w:r>
      <w:r w:rsidR="001E5AFE">
        <w:rPr>
          <w:rFonts w:ascii="Times New Roman" w:hAnsi="Times New Roman" w:cs="Times New Roman"/>
          <w:sz w:val="24"/>
          <w:szCs w:val="24"/>
        </w:rPr>
        <w:t xml:space="preserve"> durumu iyi olmayan bağımlılar,</w:t>
      </w:r>
      <w:r w:rsidRPr="004464FA">
        <w:rPr>
          <w:rFonts w:ascii="Times New Roman" w:hAnsi="Times New Roman" w:cs="Times New Roman"/>
          <w:sz w:val="24"/>
          <w:szCs w:val="24"/>
        </w:rPr>
        <w:t xml:space="preserve"> madde</w:t>
      </w:r>
      <w:r w:rsidR="000D1A12">
        <w:rPr>
          <w:rFonts w:ascii="Times New Roman" w:hAnsi="Times New Roman" w:cs="Times New Roman"/>
          <w:sz w:val="24"/>
          <w:szCs w:val="24"/>
        </w:rPr>
        <w:t>yi satın alabil</w:t>
      </w:r>
      <w:r w:rsidR="001E5AFE">
        <w:rPr>
          <w:rFonts w:ascii="Times New Roman" w:hAnsi="Times New Roman" w:cs="Times New Roman"/>
          <w:sz w:val="24"/>
          <w:szCs w:val="24"/>
        </w:rPr>
        <w:t>e</w:t>
      </w:r>
      <w:r w:rsidR="000D1A12">
        <w:rPr>
          <w:rFonts w:ascii="Times New Roman" w:hAnsi="Times New Roman" w:cs="Times New Roman"/>
          <w:sz w:val="24"/>
          <w:szCs w:val="24"/>
        </w:rPr>
        <w:t>cek</w:t>
      </w:r>
      <w:r w:rsidRPr="004464FA">
        <w:rPr>
          <w:rFonts w:ascii="Times New Roman" w:hAnsi="Times New Roman" w:cs="Times New Roman"/>
          <w:sz w:val="24"/>
          <w:szCs w:val="24"/>
        </w:rPr>
        <w:t xml:space="preserve"> parayı temin etmek için hırsızlık, cinayet ve çeşitli yasadışı s</w:t>
      </w:r>
      <w:r w:rsidR="001E5AFE">
        <w:rPr>
          <w:rFonts w:ascii="Times New Roman" w:hAnsi="Times New Roman" w:cs="Times New Roman"/>
          <w:sz w:val="24"/>
          <w:szCs w:val="24"/>
        </w:rPr>
        <w:t>uçları işlemektedir</w:t>
      </w:r>
      <w:r w:rsidRPr="004464FA">
        <w:rPr>
          <w:rFonts w:ascii="Times New Roman" w:hAnsi="Times New Roman" w:cs="Times New Roman"/>
          <w:sz w:val="24"/>
          <w:szCs w:val="24"/>
        </w:rPr>
        <w:t xml:space="preserve">. </w:t>
      </w:r>
    </w:p>
    <w:p w:rsidR="00C938EB" w:rsidRPr="00890578" w:rsidRDefault="00C938EB" w:rsidP="003A2ED3">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Madde kullanımı ülke ekonomisine de zarar vermektedir. Madde bağımlılığı ile mücadele etmek, madde kullanımını önlemek, bağımlılara yönelik önleyici ve koruyucu tedbirler almak, madde bağımlılığı konusunda resmi kuruluşlar kurmak, tedavi ve </w:t>
      </w:r>
      <w:proofErr w:type="gramStart"/>
      <w:r w:rsidRPr="004464FA">
        <w:rPr>
          <w:rFonts w:ascii="Times New Roman" w:hAnsi="Times New Roman" w:cs="Times New Roman"/>
          <w:sz w:val="24"/>
          <w:szCs w:val="24"/>
        </w:rPr>
        <w:t>rehabilitasyon</w:t>
      </w:r>
      <w:proofErr w:type="gramEnd"/>
      <w:r w:rsidRPr="004464FA">
        <w:rPr>
          <w:rFonts w:ascii="Times New Roman" w:hAnsi="Times New Roman" w:cs="Times New Roman"/>
          <w:sz w:val="24"/>
          <w:szCs w:val="24"/>
        </w:rPr>
        <w:t xml:space="preserve"> kuruluşlarını açmak ve sonrasında istihdam politikalarını uygulamak ülke ekonomisinde ciddi giderler oluşturmaktadır</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(Çalışkan, 2018: 80-82). </w:t>
      </w: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1841C7" w:rsidRDefault="001841C7" w:rsidP="00847816">
      <w:pPr>
        <w:ind w:firstLine="709"/>
        <w:jc w:val="center"/>
        <w:rPr>
          <w:rFonts w:ascii="Times New Roman" w:hAnsi="Times New Roman" w:cs="Times New Roman"/>
          <w:b/>
          <w:bCs/>
          <w:sz w:val="24"/>
          <w:szCs w:val="24"/>
        </w:rPr>
      </w:pPr>
    </w:p>
    <w:p w:rsidR="001841C7" w:rsidRDefault="001841C7" w:rsidP="00847816">
      <w:pPr>
        <w:ind w:firstLine="709"/>
        <w:jc w:val="center"/>
        <w:rPr>
          <w:rFonts w:ascii="Times New Roman" w:hAnsi="Times New Roman" w:cs="Times New Roman"/>
          <w:b/>
          <w:bCs/>
          <w:sz w:val="24"/>
          <w:szCs w:val="24"/>
        </w:rPr>
      </w:pPr>
    </w:p>
    <w:p w:rsidR="00A31FC9" w:rsidRDefault="00A31FC9" w:rsidP="00847816">
      <w:pPr>
        <w:ind w:firstLine="709"/>
        <w:jc w:val="center"/>
        <w:rPr>
          <w:rFonts w:ascii="Times New Roman" w:hAnsi="Times New Roman" w:cs="Times New Roman"/>
          <w:b/>
          <w:bCs/>
          <w:sz w:val="24"/>
          <w:szCs w:val="24"/>
        </w:rPr>
      </w:pPr>
    </w:p>
    <w:p w:rsidR="00A31FC9" w:rsidRDefault="00A31FC9" w:rsidP="00847816">
      <w:pPr>
        <w:ind w:firstLine="709"/>
        <w:jc w:val="center"/>
        <w:rPr>
          <w:rFonts w:ascii="Times New Roman" w:hAnsi="Times New Roman" w:cs="Times New Roman"/>
          <w:b/>
          <w:bCs/>
          <w:sz w:val="24"/>
          <w:szCs w:val="24"/>
        </w:rPr>
      </w:pPr>
    </w:p>
    <w:p w:rsidR="00A31FC9" w:rsidRDefault="00A31FC9" w:rsidP="00847816">
      <w:pPr>
        <w:ind w:firstLine="709"/>
        <w:jc w:val="center"/>
        <w:rPr>
          <w:rFonts w:ascii="Times New Roman" w:hAnsi="Times New Roman" w:cs="Times New Roman"/>
          <w:b/>
          <w:bCs/>
          <w:sz w:val="24"/>
          <w:szCs w:val="24"/>
        </w:rPr>
      </w:pPr>
    </w:p>
    <w:p w:rsidR="00A31FC9" w:rsidRDefault="00A31FC9" w:rsidP="00847816">
      <w:pPr>
        <w:ind w:firstLine="709"/>
        <w:jc w:val="center"/>
        <w:rPr>
          <w:rFonts w:ascii="Times New Roman" w:hAnsi="Times New Roman" w:cs="Times New Roman"/>
          <w:b/>
          <w:bCs/>
          <w:sz w:val="24"/>
          <w:szCs w:val="24"/>
        </w:rPr>
      </w:pPr>
    </w:p>
    <w:p w:rsidR="00A31FC9" w:rsidRDefault="00A31FC9" w:rsidP="00CD5536">
      <w:pPr>
        <w:rPr>
          <w:rFonts w:ascii="Times New Roman" w:hAnsi="Times New Roman" w:cs="Times New Roman"/>
          <w:b/>
          <w:bCs/>
          <w:sz w:val="24"/>
          <w:szCs w:val="24"/>
        </w:rPr>
      </w:pPr>
    </w:p>
    <w:p w:rsidR="00847816" w:rsidRDefault="00847816" w:rsidP="00A31FC9">
      <w:pPr>
        <w:spacing w:line="360"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t>ÜÇÜNCÜ BÖLÜM</w:t>
      </w:r>
    </w:p>
    <w:p w:rsidR="00847816" w:rsidRDefault="00847816" w:rsidP="00A31FC9">
      <w:pPr>
        <w:spacing w:line="360" w:lineRule="auto"/>
        <w:rPr>
          <w:rFonts w:ascii="Times New Roman" w:hAnsi="Times New Roman" w:cs="Times New Roman"/>
          <w:b/>
          <w:bCs/>
          <w:sz w:val="24"/>
          <w:szCs w:val="24"/>
        </w:rPr>
      </w:pPr>
    </w:p>
    <w:p w:rsidR="00847816" w:rsidRDefault="00847816" w:rsidP="00A31FC9">
      <w:pPr>
        <w:pStyle w:val="Balk1"/>
        <w:spacing w:line="360" w:lineRule="auto"/>
        <w:ind w:firstLine="708"/>
        <w:jc w:val="left"/>
      </w:pPr>
      <w:bookmarkStart w:id="65" w:name="_Toc4079479"/>
      <w:r>
        <w:t>3. YÖNTEM</w:t>
      </w:r>
      <w:bookmarkEnd w:id="65"/>
    </w:p>
    <w:p w:rsidR="005749AB" w:rsidRPr="005749AB" w:rsidRDefault="005749AB" w:rsidP="00A31FC9">
      <w:pPr>
        <w:spacing w:line="360" w:lineRule="auto"/>
      </w:pPr>
    </w:p>
    <w:p w:rsidR="00847816" w:rsidRPr="001841C7" w:rsidRDefault="001841C7" w:rsidP="00A31FC9">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ab/>
      </w:r>
      <w:r w:rsidRPr="001841C7">
        <w:rPr>
          <w:rFonts w:ascii="Times New Roman" w:hAnsi="Times New Roman" w:cs="Times New Roman"/>
          <w:sz w:val="24"/>
          <w:szCs w:val="24"/>
        </w:rPr>
        <w:t>Çalışmanın bu bölümünde, araştırman</w:t>
      </w:r>
      <w:r>
        <w:rPr>
          <w:rFonts w:ascii="Times New Roman" w:hAnsi="Times New Roman" w:cs="Times New Roman"/>
          <w:sz w:val="24"/>
          <w:szCs w:val="24"/>
        </w:rPr>
        <w:t>ın problem durumu, araştırmanın konusu</w:t>
      </w:r>
      <w:r w:rsidRPr="001841C7">
        <w:rPr>
          <w:rFonts w:ascii="Times New Roman" w:hAnsi="Times New Roman" w:cs="Times New Roman"/>
          <w:sz w:val="24"/>
          <w:szCs w:val="24"/>
        </w:rPr>
        <w:t xml:space="preserve">, araştırmanın amacı, </w:t>
      </w:r>
      <w:r>
        <w:rPr>
          <w:rFonts w:ascii="Times New Roman" w:hAnsi="Times New Roman" w:cs="Times New Roman"/>
          <w:sz w:val="24"/>
          <w:szCs w:val="24"/>
        </w:rPr>
        <w:t xml:space="preserve">araştırmanın önemi, araştırmanın yöntemi ve güçlükleri, araştırmanın kapsamı, </w:t>
      </w:r>
      <w:r w:rsidRPr="001841C7">
        <w:rPr>
          <w:rFonts w:ascii="Times New Roman" w:hAnsi="Times New Roman" w:cs="Times New Roman"/>
          <w:sz w:val="24"/>
          <w:szCs w:val="24"/>
        </w:rPr>
        <w:t xml:space="preserve">araştırmanın varsayımları, </w:t>
      </w:r>
      <w:r>
        <w:rPr>
          <w:rFonts w:ascii="Times New Roman" w:hAnsi="Times New Roman" w:cs="Times New Roman"/>
          <w:sz w:val="24"/>
          <w:szCs w:val="24"/>
        </w:rPr>
        <w:t xml:space="preserve">beklenen yararlar, araştırmanın hipotezleri ve tanımlardan </w:t>
      </w:r>
      <w:r w:rsidRPr="001841C7">
        <w:rPr>
          <w:rFonts w:ascii="Times New Roman" w:hAnsi="Times New Roman" w:cs="Times New Roman"/>
          <w:sz w:val="24"/>
          <w:szCs w:val="24"/>
        </w:rPr>
        <w:t>bahsedilmektedir.</w:t>
      </w:r>
    </w:p>
    <w:p w:rsidR="001841C7" w:rsidRDefault="001841C7" w:rsidP="00A31FC9">
      <w:pPr>
        <w:pStyle w:val="Balk2"/>
        <w:spacing w:line="360" w:lineRule="auto"/>
        <w:ind w:firstLine="708"/>
      </w:pPr>
      <w:bookmarkStart w:id="66" w:name="_Toc4079480"/>
      <w:r>
        <w:t>3.1. Problem Durumu</w:t>
      </w:r>
      <w:bookmarkEnd w:id="66"/>
    </w:p>
    <w:p w:rsidR="00854043" w:rsidRDefault="00BA30C3" w:rsidP="00A31FC9">
      <w:pPr>
        <w:spacing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Gençler arasında giderek artan bir madde kullanma davranışı görülmektedir. </w:t>
      </w:r>
      <w:r w:rsidR="001841C7">
        <w:rPr>
          <w:rFonts w:ascii="Times New Roman" w:hAnsi="Times New Roman" w:cs="Times New Roman"/>
          <w:bCs/>
          <w:sz w:val="24"/>
          <w:szCs w:val="24"/>
        </w:rPr>
        <w:t xml:space="preserve">Madde kullanımı bireylere </w:t>
      </w:r>
      <w:r w:rsidR="005D0DE4">
        <w:rPr>
          <w:rFonts w:ascii="Times New Roman" w:hAnsi="Times New Roman" w:cs="Times New Roman"/>
          <w:bCs/>
          <w:sz w:val="24"/>
          <w:szCs w:val="24"/>
        </w:rPr>
        <w:t>ve bireylerin içerisinde bulunduğu</w:t>
      </w:r>
      <w:r w:rsidR="001841C7">
        <w:rPr>
          <w:rFonts w:ascii="Times New Roman" w:hAnsi="Times New Roman" w:cs="Times New Roman"/>
          <w:bCs/>
          <w:sz w:val="24"/>
          <w:szCs w:val="24"/>
        </w:rPr>
        <w:t xml:space="preserve"> toplumlara </w:t>
      </w:r>
      <w:r>
        <w:rPr>
          <w:rFonts w:ascii="Times New Roman" w:hAnsi="Times New Roman" w:cs="Times New Roman"/>
          <w:bCs/>
          <w:sz w:val="24"/>
          <w:szCs w:val="24"/>
        </w:rPr>
        <w:t xml:space="preserve">sağlık, </w:t>
      </w:r>
      <w:r w:rsidR="001841C7">
        <w:rPr>
          <w:rFonts w:ascii="Times New Roman" w:hAnsi="Times New Roman" w:cs="Times New Roman"/>
          <w:bCs/>
          <w:sz w:val="24"/>
          <w:szCs w:val="24"/>
        </w:rPr>
        <w:t>ek</w:t>
      </w:r>
      <w:r>
        <w:rPr>
          <w:rFonts w:ascii="Times New Roman" w:hAnsi="Times New Roman" w:cs="Times New Roman"/>
          <w:bCs/>
          <w:sz w:val="24"/>
          <w:szCs w:val="24"/>
        </w:rPr>
        <w:t>onomik, sosyolojik ve hukuksal zararlar verebilmektedir. Bu bağlamda gençlerin madde kullanma nedenleri belirlenmeli ve madde kullanımını azaltmaya yönelik gerekli tedbirler alınmalıdır.</w:t>
      </w:r>
    </w:p>
    <w:p w:rsidR="00854043" w:rsidRPr="001841C7" w:rsidRDefault="00854043" w:rsidP="00A31FC9">
      <w:pPr>
        <w:spacing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Çalışmamızın soruları “Gümüşhane Üniversitesi’nde madde kullanımı var mı, öğrencilerin madde kullanma nedenleri nelerdir ve madde kullanımını azaltmak için ne tür tedbirler alınmalıdır</w:t>
      </w:r>
      <w:r w:rsidR="005749AB">
        <w:rPr>
          <w:rFonts w:ascii="Times New Roman" w:hAnsi="Times New Roman" w:cs="Times New Roman"/>
          <w:bCs/>
          <w:sz w:val="24"/>
          <w:szCs w:val="24"/>
        </w:rPr>
        <w:t>?</w:t>
      </w:r>
      <w:r>
        <w:rPr>
          <w:rFonts w:ascii="Times New Roman" w:hAnsi="Times New Roman" w:cs="Times New Roman"/>
          <w:bCs/>
          <w:sz w:val="24"/>
          <w:szCs w:val="24"/>
        </w:rPr>
        <w:t xml:space="preserve">” şeklindedir. </w:t>
      </w:r>
    </w:p>
    <w:p w:rsidR="001841C7" w:rsidRPr="00C64668" w:rsidRDefault="00BA30C3" w:rsidP="00A31FC9">
      <w:pPr>
        <w:pStyle w:val="Balk2"/>
        <w:spacing w:line="360" w:lineRule="auto"/>
        <w:ind w:firstLine="708"/>
      </w:pPr>
      <w:bookmarkStart w:id="67" w:name="_Toc4079481"/>
      <w:r>
        <w:t>3.2</w:t>
      </w:r>
      <w:r w:rsidR="001841C7">
        <w:t xml:space="preserve">. </w:t>
      </w:r>
      <w:r w:rsidR="00847816" w:rsidRPr="00C64668">
        <w:t>Araştırmanın Konusu</w:t>
      </w:r>
      <w:bookmarkEnd w:id="67"/>
    </w:p>
    <w:p w:rsidR="005749AB"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Araştırmanın konusu, dünyada ve Türkiye’de ciddi bir tehdit unsuru olan madde bağımlılığının Gümüşhane Üniversitesi’nde okuyan gençler üzerindeki etkisinin, zararlarının ve risk faktörlerinin en aza indirgenmesi için madde kullanım nedenlerini inceleyip bu nedenlere bir çözüm önerisi geliştirmektir. </w:t>
      </w:r>
    </w:p>
    <w:p w:rsidR="00854043" w:rsidRPr="0092634C" w:rsidRDefault="003B29CA" w:rsidP="00A31FC9">
      <w:pPr>
        <w:spacing w:line="36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74112" behindDoc="0" locked="0" layoutInCell="1" allowOverlap="1">
                <wp:simplePos x="0" y="0"/>
                <wp:positionH relativeFrom="column">
                  <wp:posOffset>2541270</wp:posOffset>
                </wp:positionH>
                <wp:positionV relativeFrom="paragraph">
                  <wp:posOffset>1113155</wp:posOffset>
                </wp:positionV>
                <wp:extent cx="371475" cy="180975"/>
                <wp:effectExtent l="0" t="0" r="9525" b="9525"/>
                <wp:wrapNone/>
                <wp:docPr id="8" name="Metin Kutusu 8"/>
                <wp:cNvGraphicFramePr/>
                <a:graphic xmlns:a="http://schemas.openxmlformats.org/drawingml/2006/main">
                  <a:graphicData uri="http://schemas.microsoft.com/office/word/2010/wordprocessingShape">
                    <wps:wsp>
                      <wps:cNvSpPr txBox="1"/>
                      <wps:spPr>
                        <a:xfrm>
                          <a:off x="0" y="0"/>
                          <a:ext cx="371475" cy="18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29CA" w:rsidRDefault="003B29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8" o:spid="_x0000_s1033" type="#_x0000_t202" style="position:absolute;left:0;text-align:left;margin-left:200.1pt;margin-top:87.65pt;width:29.25pt;height:14.25pt;z-index:25167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" fillcolor="white [3201]" stroked="f" strokeweight=".5pt">
                <v:textbox>
                  <w:txbxContent>
                    <w:p w:rsidR="003B29CA" w:rsidRDefault="003B29CA"/>
                  </w:txbxContent>
                </v:textbox>
              </v:shape>
            </w:pict>
          </mc:Fallback>
        </mc:AlternateContent>
      </w:r>
      <w:r w:rsidR="00847816" w:rsidRPr="004464FA">
        <w:rPr>
          <w:rFonts w:ascii="Times New Roman" w:hAnsi="Times New Roman" w:cs="Times New Roman"/>
          <w:sz w:val="24"/>
          <w:szCs w:val="24"/>
        </w:rPr>
        <w:t xml:space="preserve">Gençleri madde kullanmaya yönlendiren birçok etmen vardır. Bu etmenlerin hepsine risk faktörü denilir. </w:t>
      </w:r>
      <w:proofErr w:type="gramStart"/>
      <w:r w:rsidR="00847816" w:rsidRPr="004464FA">
        <w:rPr>
          <w:rFonts w:ascii="Times New Roman" w:hAnsi="Times New Roman" w:cs="Times New Roman"/>
          <w:sz w:val="24"/>
          <w:szCs w:val="24"/>
        </w:rPr>
        <w:t xml:space="preserve">Bu risk faktörleri maddenin kimyasal yapısından kaynaklı sorunlar, işsizlik, ekonomik yetersizlik, aile içerisinde madde kullanımının mevcut </w:t>
      </w:r>
      <w:r w:rsidR="00847816" w:rsidRPr="004464FA">
        <w:rPr>
          <w:rFonts w:ascii="Times New Roman" w:hAnsi="Times New Roman" w:cs="Times New Roman"/>
          <w:sz w:val="24"/>
          <w:szCs w:val="24"/>
        </w:rPr>
        <w:lastRenderedPageBreak/>
        <w:t>olması, ev koşullarının uygunsuz ve yetersiz olması; aile içerisinde stres, şiddet, çocuk ihmali ve istismarının olması, ebeveynlerin eğitimsiz ve bilgisiz olması, boşanmış ve parçalanmış aileler, ailenin aşırı derecede baskıcı veya ilgisiz olması, ergen bireylerin sorunlarının göz ardı edilmesi, madde kullanılan bir çevrede yaşanılması, okul içi sorunların oluşması, davranış ve tutumların aşırı uçlarda olması, ya çok öfkeli ya da sessiz olması, madde temininin kolay olması ve problem çözme becerilerinin zayıf olması şeklindedir.</w:t>
      </w:r>
      <w:proofErr w:type="gramEnd"/>
    </w:p>
    <w:p w:rsidR="00847816" w:rsidRPr="00D374AB" w:rsidRDefault="00BA30C3" w:rsidP="00A31FC9">
      <w:pPr>
        <w:pStyle w:val="Balk2"/>
        <w:spacing w:line="360" w:lineRule="auto"/>
        <w:ind w:firstLine="708"/>
      </w:pPr>
      <w:bookmarkStart w:id="68" w:name="_Toc4079482"/>
      <w:r>
        <w:t>3.3</w:t>
      </w:r>
      <w:r w:rsidR="001841C7">
        <w:t xml:space="preserve">. </w:t>
      </w:r>
      <w:r w:rsidR="00847816" w:rsidRPr="00D374AB">
        <w:t>Araştırmanın Amacı</w:t>
      </w:r>
      <w:bookmarkEnd w:id="68"/>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Bağımlılık birden bire gelişen bir durum değildir. Genellikle yavaş bir biçimde gelişmekte ve belirli bir süreç içerisinde kendini göstermektedir. Kullanıcıların çoğu bu durumun farkında olmaz. Farkına vardıkları zaman ise bağımlılık durumu oluşmuştur. Madde kullanımı çeşitlerine göre farklılık gösterse bile genellikle ilk kullanım ergenlik dönemine denk gelmektedir. Ergen bireylerde bağımlılık dört evre halinde gerçekleşir. İlk evre deneysel kullanımdır. Deneysel kullanımda arkadaş çevresi ve merak duygusu ile ilk kullanım gerçekleşir. İlk kullanımdan sonra duygu değişiklikleri görülmektedir. Sosyal kullanım evresi ikinci evredir. Sosyal kullanma evresinde bireyin, madde kullanmaya başladığı çevrede, içiciliği sosyal olarak tanımladığı ve bu çevrede devam etme evresidir. Bu evrede bağımlılık yavaş yavaş gelişir. Üçüncü evre </w:t>
      </w:r>
      <w:proofErr w:type="spellStart"/>
      <w:r w:rsidRPr="004464FA">
        <w:rPr>
          <w:rFonts w:ascii="Times New Roman" w:hAnsi="Times New Roman" w:cs="Times New Roman"/>
          <w:sz w:val="24"/>
          <w:szCs w:val="24"/>
        </w:rPr>
        <w:t>operasyonel</w:t>
      </w:r>
      <w:proofErr w:type="spellEnd"/>
      <w:r w:rsidRPr="004464FA">
        <w:rPr>
          <w:rFonts w:ascii="Times New Roman" w:hAnsi="Times New Roman" w:cs="Times New Roman"/>
          <w:sz w:val="24"/>
          <w:szCs w:val="24"/>
        </w:rPr>
        <w:t xml:space="preserve"> kullanımdır. Bu evrede kullanıcı maddeyi iki durum için kullanmaktadır. Birinci durum kullandığı maddeden zevk almak ve eğlenmektir. İkinci durum ise rahatsız olduğu sorunlarından kurtulup tedavi olmak içindir. </w:t>
      </w:r>
      <w:proofErr w:type="spellStart"/>
      <w:r w:rsidRPr="004464FA">
        <w:rPr>
          <w:rFonts w:ascii="Times New Roman" w:hAnsi="Times New Roman" w:cs="Times New Roman"/>
          <w:sz w:val="24"/>
          <w:szCs w:val="24"/>
        </w:rPr>
        <w:t>Operasyonel</w:t>
      </w:r>
      <w:proofErr w:type="spellEnd"/>
      <w:r w:rsidRPr="004464FA">
        <w:rPr>
          <w:rFonts w:ascii="Times New Roman" w:hAnsi="Times New Roman" w:cs="Times New Roman"/>
          <w:sz w:val="24"/>
          <w:szCs w:val="24"/>
        </w:rPr>
        <w:t xml:space="preserve"> kullanımda, kullanıcı hem fiziksel hem de ruhsal olarak sorunlar yaşamasına rağmen kötüye kullanım devam etmektedir. Son evre ise bağımlı kullanım evresidir. Bağımlı kullanım evresinde kullanıcı artık bağımlı olmuştur ve maddenin hükmü altına girmiştir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14-15).</w:t>
      </w:r>
    </w:p>
    <w:p w:rsidR="00847816" w:rsidRPr="004464FA" w:rsidRDefault="00847816" w:rsidP="00A31FC9">
      <w:pPr>
        <w:spacing w:line="360" w:lineRule="auto"/>
        <w:ind w:firstLine="709"/>
        <w:jc w:val="both"/>
        <w:rPr>
          <w:rFonts w:ascii="Times New Roman" w:hAnsi="Times New Roman" w:cs="Times New Roman"/>
          <w:sz w:val="24"/>
          <w:szCs w:val="24"/>
          <w:shd w:val="clear" w:color="auto" w:fill="FFFFFF"/>
        </w:rPr>
      </w:pPr>
      <w:r w:rsidRPr="004464FA">
        <w:rPr>
          <w:rFonts w:ascii="Times New Roman" w:hAnsi="Times New Roman" w:cs="Times New Roman"/>
          <w:sz w:val="24"/>
          <w:szCs w:val="24"/>
          <w:shd w:val="clear" w:color="auto" w:fill="FFFFFF"/>
        </w:rPr>
        <w:t xml:space="preserve">Sigara, alkol ve uyuşturucu maddelerinin en önemli özelliği bireylere ve topluma olan zararlarıdır. Bu maddelerin hiçbiri kötüye kullanım sonucu fayda sağlamamaktadır. İlk kullanıldıkları zaman sahte mutluluk, haz ve zevk vermektedir. Bu sahte iyilik hali geçici olup kalıcı bir yararı yoktur. Kullanılan maddelerin zararları değişiklik gösterebilmektedir. </w:t>
      </w:r>
      <w:r w:rsidRPr="004464FA">
        <w:rPr>
          <w:rFonts w:ascii="Times New Roman" w:hAnsi="Times New Roman" w:cs="Times New Roman"/>
          <w:sz w:val="24"/>
          <w:szCs w:val="24"/>
        </w:rPr>
        <w:t xml:space="preserve">Bağımlı olan gençler çeşitli zararlar görmektedir. Bu zararlar </w:t>
      </w:r>
      <w:r w:rsidRPr="004464FA">
        <w:rPr>
          <w:rFonts w:ascii="Times New Roman" w:hAnsi="Times New Roman" w:cs="Times New Roman"/>
          <w:sz w:val="24"/>
          <w:szCs w:val="24"/>
        </w:rPr>
        <w:lastRenderedPageBreak/>
        <w:t xml:space="preserve">kişilerin madde temini sırasında ve kullanımı sonrası gördüğü zararlar ve topluma verdiği zararlardır. </w:t>
      </w:r>
    </w:p>
    <w:p w:rsidR="00847816" w:rsidRPr="00764137" w:rsidRDefault="003603ED" w:rsidP="00A31FC9">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Bireyler çeşitli nedenlerden dolayı madde kullanmaktadır. </w:t>
      </w:r>
      <w:r w:rsidR="00847816" w:rsidRPr="00764137">
        <w:rPr>
          <w:rFonts w:ascii="Times New Roman" w:hAnsi="Times New Roman" w:cs="Times New Roman"/>
          <w:sz w:val="24"/>
          <w:szCs w:val="24"/>
        </w:rPr>
        <w:t>Bu çalışmada</w:t>
      </w:r>
      <w:r w:rsidR="00847816">
        <w:rPr>
          <w:rFonts w:ascii="Times New Roman" w:hAnsi="Times New Roman" w:cs="Times New Roman"/>
          <w:sz w:val="24"/>
          <w:szCs w:val="24"/>
        </w:rPr>
        <w:t xml:space="preserve"> amaç</w:t>
      </w:r>
      <w:r w:rsidR="00847816" w:rsidRPr="00764137">
        <w:rPr>
          <w:rFonts w:ascii="Times New Roman" w:hAnsi="Times New Roman" w:cs="Times New Roman"/>
          <w:sz w:val="24"/>
          <w:szCs w:val="24"/>
        </w:rPr>
        <w:t>, Gümüşhane Üniversitesi’nde okuyan öğrencilerin ne tür madde kullandıkları</w:t>
      </w:r>
      <w:r w:rsidR="00847816">
        <w:rPr>
          <w:rFonts w:ascii="Times New Roman" w:hAnsi="Times New Roman" w:cs="Times New Roman"/>
          <w:sz w:val="24"/>
          <w:szCs w:val="24"/>
        </w:rPr>
        <w:t>nın araştırılması ve</w:t>
      </w:r>
      <w:r w:rsidR="00847816" w:rsidRPr="00764137">
        <w:rPr>
          <w:rFonts w:ascii="Times New Roman" w:hAnsi="Times New Roman" w:cs="Times New Roman"/>
          <w:sz w:val="24"/>
          <w:szCs w:val="24"/>
        </w:rPr>
        <w:t xml:space="preserve"> bu öğrencileri madde kullanmaya iten nedenlerin neler olduğu</w:t>
      </w:r>
      <w:r w:rsidR="00847816">
        <w:rPr>
          <w:rFonts w:ascii="Times New Roman" w:hAnsi="Times New Roman" w:cs="Times New Roman"/>
          <w:sz w:val="24"/>
          <w:szCs w:val="24"/>
        </w:rPr>
        <w:t>nun saptanmasıdır. Ortaya çıkan nedenler neticesinde</w:t>
      </w:r>
      <w:r w:rsidR="00847816" w:rsidRPr="00764137">
        <w:rPr>
          <w:rFonts w:ascii="Times New Roman" w:hAnsi="Times New Roman" w:cs="Times New Roman"/>
          <w:sz w:val="24"/>
          <w:szCs w:val="24"/>
        </w:rPr>
        <w:t xml:space="preserve"> </w:t>
      </w:r>
      <w:r w:rsidR="00847816">
        <w:rPr>
          <w:rFonts w:ascii="Times New Roman" w:hAnsi="Times New Roman" w:cs="Times New Roman"/>
          <w:sz w:val="24"/>
          <w:szCs w:val="24"/>
        </w:rPr>
        <w:t>madde kullanımının en aza düşmesi için çözüm önerileri geliştirilecektir.</w:t>
      </w:r>
    </w:p>
    <w:p w:rsidR="00847816" w:rsidRPr="00D374AB" w:rsidRDefault="00BA30C3" w:rsidP="00A31FC9">
      <w:pPr>
        <w:pStyle w:val="Balk2"/>
        <w:spacing w:line="360" w:lineRule="auto"/>
        <w:ind w:firstLine="708"/>
      </w:pPr>
      <w:bookmarkStart w:id="69" w:name="_Toc4079483"/>
      <w:r>
        <w:t>3.4</w:t>
      </w:r>
      <w:r w:rsidR="001841C7">
        <w:t xml:space="preserve">. </w:t>
      </w:r>
      <w:r w:rsidR="00847816" w:rsidRPr="00D374AB">
        <w:t>Araştırmanın Önemi</w:t>
      </w:r>
      <w:bookmarkEnd w:id="69"/>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Çeşitli sebeplerden dolayı madde kullanmaya başlamış gençler fiziksel, bilişsel, psikolojik, ruhsal ve sosyal yönden çeşitli sıkıntılar yaşamaktadır. Bu sıkıntılar gençlerin eğitim hayatını sekteye uğratmakta, arkadaş ilişkilerini zayıflatmakta, ailesinde ve toplumda çeşitli sorunlara sebebiyet vermektedir. Madde kullanımı sonucu sağlıkları bozulan gençler iş kaybı yaşamakta ve ekonomik yönden zarar görmektedir.</w:t>
      </w:r>
    </w:p>
    <w:p w:rsidR="00847816"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Gençler arasında bağımlılık sorunu giderek artan bir sorundur. Bu çalışma sayesinde Gümüşhane Üniversitesi’nde okuyan gençlerin madde kullanım nedenleri belirlenecek ve çözüm önerileri geliştirilecek olup madde kullanım oranı azaltılması amaçlanacak ve toplumdaki bireylerin bu konuda bilinçlenmesi sağlanacaktır.</w:t>
      </w:r>
      <w:r w:rsidR="001841C7">
        <w:rPr>
          <w:rFonts w:ascii="Times New Roman" w:hAnsi="Times New Roman" w:cs="Times New Roman"/>
          <w:sz w:val="24"/>
          <w:szCs w:val="24"/>
        </w:rPr>
        <w:t xml:space="preserve"> Ayrıca Gümüşhane ve Gümüşhane Üniversitesi’nde daha önce yapılmış bu tarz bir çalışmanın olmaması bu konudaki eksikliği de ortadan kaldırmaktadır.</w:t>
      </w:r>
    </w:p>
    <w:p w:rsidR="00BA30C3" w:rsidRPr="00854043" w:rsidRDefault="000C3D04" w:rsidP="00A31FC9">
      <w:pPr>
        <w:pStyle w:val="Balk2"/>
        <w:spacing w:line="360" w:lineRule="auto"/>
        <w:ind w:firstLine="708"/>
      </w:pPr>
      <w:bookmarkStart w:id="70" w:name="_Toc4079484"/>
      <w:r>
        <w:t>3.5</w:t>
      </w:r>
      <w:r w:rsidR="00BA30C3">
        <w:t xml:space="preserve">. </w:t>
      </w:r>
      <w:r w:rsidR="00BA30C3" w:rsidRPr="00D374AB">
        <w:t>Ar</w:t>
      </w:r>
      <w:r>
        <w:t>aştırmanın Yöntemi</w:t>
      </w:r>
      <w:bookmarkEnd w:id="70"/>
    </w:p>
    <w:p w:rsidR="00BA30C3" w:rsidRDefault="00BA30C3"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Gümüşhane Üniversitesi’nde okuyan öğrencilere yönelik ilgili </w:t>
      </w:r>
      <w:proofErr w:type="gramStart"/>
      <w:r w:rsidRPr="00E71B8D">
        <w:rPr>
          <w:rFonts w:ascii="Times New Roman" w:hAnsi="Times New Roman" w:cs="Times New Roman"/>
          <w:sz w:val="24"/>
          <w:szCs w:val="24"/>
        </w:rPr>
        <w:t>literatür</w:t>
      </w:r>
      <w:proofErr w:type="gramEnd"/>
      <w:r w:rsidRPr="00E71B8D">
        <w:rPr>
          <w:rFonts w:ascii="Times New Roman" w:hAnsi="Times New Roman" w:cs="Times New Roman"/>
          <w:sz w:val="24"/>
          <w:szCs w:val="24"/>
        </w:rPr>
        <w:t xml:space="preserve"> çerçevesinde hazırlanmış yarı yapılandırılmış mülakat şeklinde yapılmıştır. Çalışmanın yapılacağı kişiler </w:t>
      </w:r>
      <w:r w:rsidR="00854043">
        <w:rPr>
          <w:rFonts w:ascii="Times New Roman" w:hAnsi="Times New Roman" w:cs="Times New Roman"/>
          <w:sz w:val="24"/>
          <w:szCs w:val="24"/>
        </w:rPr>
        <w:t xml:space="preserve">fakülteler ve meslek yüksekokulları </w:t>
      </w:r>
      <w:proofErr w:type="gramStart"/>
      <w:r w:rsidR="00854043">
        <w:rPr>
          <w:rFonts w:ascii="Times New Roman" w:hAnsi="Times New Roman" w:cs="Times New Roman"/>
          <w:sz w:val="24"/>
          <w:szCs w:val="24"/>
        </w:rPr>
        <w:t>bazlı</w:t>
      </w:r>
      <w:proofErr w:type="gramEnd"/>
      <w:r w:rsidR="00854043">
        <w:rPr>
          <w:rFonts w:ascii="Times New Roman" w:hAnsi="Times New Roman" w:cs="Times New Roman"/>
          <w:sz w:val="24"/>
          <w:szCs w:val="24"/>
        </w:rPr>
        <w:t xml:space="preserve"> olarak </w:t>
      </w:r>
      <w:r w:rsidRPr="00E71B8D">
        <w:rPr>
          <w:rFonts w:ascii="Times New Roman" w:hAnsi="Times New Roman" w:cs="Times New Roman"/>
          <w:sz w:val="24"/>
          <w:szCs w:val="24"/>
        </w:rPr>
        <w:t xml:space="preserve">rastgele belirlenmiştir. </w:t>
      </w:r>
    </w:p>
    <w:p w:rsidR="00854043" w:rsidRPr="00BA30C3" w:rsidRDefault="00854043" w:rsidP="00A31FC9">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Yarı yapılandırılmış mülakat, önceden planlanmış soruların belirlenip mülakatın akışına göre bu soruların çeşitlenmesi şeklinde gerçekleşmektedir.</w:t>
      </w:r>
      <w:r w:rsidR="00C903F5">
        <w:rPr>
          <w:rFonts w:ascii="Times New Roman" w:hAnsi="Times New Roman" w:cs="Times New Roman"/>
          <w:sz w:val="24"/>
          <w:szCs w:val="24"/>
        </w:rPr>
        <w:t xml:space="preserve"> Bu görüşme şeklinde uygulayıcı alana sadık kalıp soruların sorulma şekli, sıralaması ve esnetilmesinde daha özgürdür. Bu yöntemdeki amaç, benzer konulardaki soruların değişik kişiler tarafından </w:t>
      </w:r>
      <w:r w:rsidR="00C903F5">
        <w:rPr>
          <w:rFonts w:ascii="Times New Roman" w:hAnsi="Times New Roman" w:cs="Times New Roman"/>
          <w:sz w:val="24"/>
          <w:szCs w:val="24"/>
        </w:rPr>
        <w:lastRenderedPageBreak/>
        <w:t>aynı bilgilerin alınmasıdır.</w:t>
      </w:r>
      <w:r>
        <w:rPr>
          <w:rFonts w:ascii="Times New Roman" w:hAnsi="Times New Roman" w:cs="Times New Roman"/>
          <w:sz w:val="24"/>
          <w:szCs w:val="24"/>
        </w:rPr>
        <w:t xml:space="preserve"> Yarı yapılandırılmış mülakat nitel araştırmalar içerisine girmekte ve </w:t>
      </w:r>
      <w:r w:rsidR="00C903F5">
        <w:rPr>
          <w:rFonts w:ascii="Times New Roman" w:hAnsi="Times New Roman" w:cs="Times New Roman"/>
          <w:sz w:val="24"/>
          <w:szCs w:val="24"/>
        </w:rPr>
        <w:t xml:space="preserve">bu metot </w:t>
      </w:r>
      <w:r>
        <w:rPr>
          <w:rFonts w:ascii="Times New Roman" w:hAnsi="Times New Roman" w:cs="Times New Roman"/>
          <w:sz w:val="24"/>
          <w:szCs w:val="24"/>
        </w:rPr>
        <w:t>daha çok sosya</w:t>
      </w:r>
      <w:r w:rsidR="00C903F5">
        <w:rPr>
          <w:rFonts w:ascii="Times New Roman" w:hAnsi="Times New Roman" w:cs="Times New Roman"/>
          <w:sz w:val="24"/>
          <w:szCs w:val="24"/>
        </w:rPr>
        <w:t>l bilimler tarafından kullanılmaktadır</w:t>
      </w:r>
      <w:r>
        <w:rPr>
          <w:rFonts w:ascii="Times New Roman" w:hAnsi="Times New Roman" w:cs="Times New Roman"/>
          <w:sz w:val="24"/>
          <w:szCs w:val="24"/>
        </w:rPr>
        <w:t>.</w:t>
      </w:r>
    </w:p>
    <w:p w:rsidR="00BA30C3" w:rsidRPr="00383368" w:rsidRDefault="000C3D04" w:rsidP="00A31FC9">
      <w:pPr>
        <w:pStyle w:val="Balk2"/>
        <w:spacing w:line="360" w:lineRule="auto"/>
        <w:ind w:firstLine="708"/>
      </w:pPr>
      <w:bookmarkStart w:id="71" w:name="_Toc4079485"/>
      <w:r w:rsidRPr="00383368">
        <w:t>3.6</w:t>
      </w:r>
      <w:r w:rsidR="00BA30C3" w:rsidRPr="00383368">
        <w:t>. Araştırmanın Kapsamı</w:t>
      </w:r>
      <w:r w:rsidRPr="00383368">
        <w:t xml:space="preserve"> ve Güçlükleri</w:t>
      </w:r>
      <w:bookmarkEnd w:id="71"/>
    </w:p>
    <w:p w:rsidR="000C3D04" w:rsidRDefault="00BA30C3" w:rsidP="00A31FC9">
      <w:pPr>
        <w:spacing w:line="360" w:lineRule="auto"/>
        <w:jc w:val="both"/>
        <w:rPr>
          <w:rFonts w:ascii="Times New Roman" w:hAnsi="Times New Roman" w:cs="Times New Roman"/>
          <w:sz w:val="24"/>
          <w:szCs w:val="24"/>
        </w:rPr>
      </w:pPr>
      <w:r>
        <w:rPr>
          <w:rFonts w:ascii="Times New Roman" w:hAnsi="Times New Roman" w:cs="Times New Roman"/>
          <w:bCs/>
          <w:sz w:val="24"/>
          <w:szCs w:val="24"/>
        </w:rPr>
        <w:tab/>
      </w:r>
      <w:r w:rsidR="0046196B">
        <w:rPr>
          <w:rFonts w:ascii="Times New Roman" w:hAnsi="Times New Roman" w:cs="Times New Roman"/>
          <w:sz w:val="24"/>
          <w:szCs w:val="24"/>
        </w:rPr>
        <w:t xml:space="preserve">Çalışmanın evrenini Gümüşhane Üniversitesi’nde eğitim gören öğrenciler oluşturmaktadır. Çalışmanın örneklemini de 64 erkek ve 32 kız öğrenci oluşturup toplamda 96 öğrencidir. </w:t>
      </w:r>
      <w:r w:rsidR="0046196B" w:rsidRPr="00E71B8D">
        <w:rPr>
          <w:rFonts w:ascii="Times New Roman" w:hAnsi="Times New Roman" w:cs="Times New Roman"/>
          <w:sz w:val="24"/>
          <w:szCs w:val="24"/>
        </w:rPr>
        <w:t>Gümüşhane Üniversite’sinde yapılan bu yarı yapılandırılmış mülakat aktif öğr</w:t>
      </w:r>
      <w:r w:rsidR="0046196B">
        <w:rPr>
          <w:rFonts w:ascii="Times New Roman" w:hAnsi="Times New Roman" w:cs="Times New Roman"/>
          <w:sz w:val="24"/>
          <w:szCs w:val="24"/>
        </w:rPr>
        <w:t>encisi bulunan bütün fakülteleri ve meslek yüksekokullarını</w:t>
      </w:r>
      <w:r w:rsidR="0046196B" w:rsidRPr="00E71B8D">
        <w:rPr>
          <w:rFonts w:ascii="Times New Roman" w:hAnsi="Times New Roman" w:cs="Times New Roman"/>
          <w:sz w:val="24"/>
          <w:szCs w:val="24"/>
        </w:rPr>
        <w:t xml:space="preserve"> kapsamaktadır.</w:t>
      </w:r>
      <w:r w:rsidR="0046196B">
        <w:rPr>
          <w:rFonts w:ascii="Times New Roman" w:hAnsi="Times New Roman" w:cs="Times New Roman"/>
          <w:sz w:val="24"/>
          <w:szCs w:val="24"/>
        </w:rPr>
        <w:t xml:space="preserve"> </w:t>
      </w:r>
      <w:r w:rsidRPr="00E71B8D">
        <w:rPr>
          <w:rFonts w:ascii="Times New Roman" w:hAnsi="Times New Roman" w:cs="Times New Roman"/>
          <w:sz w:val="24"/>
          <w:szCs w:val="24"/>
        </w:rPr>
        <w:t xml:space="preserve">Gümüşhane Üniversitesi’nde yapılan bu çalışma 18-24 yaş gruplarındaki öğrencileri kapsamaktadır. </w:t>
      </w:r>
    </w:p>
    <w:p w:rsidR="00BA30C3" w:rsidRPr="001841C7" w:rsidRDefault="000C3D04" w:rsidP="00A31FC9">
      <w:pPr>
        <w:spacing w:line="360" w:lineRule="auto"/>
        <w:ind w:firstLine="708"/>
        <w:jc w:val="both"/>
        <w:rPr>
          <w:rFonts w:ascii="Times New Roman" w:hAnsi="Times New Roman" w:cs="Times New Roman"/>
          <w:bCs/>
          <w:sz w:val="24"/>
          <w:szCs w:val="24"/>
        </w:rPr>
      </w:pPr>
      <w:r w:rsidRPr="00E71B8D">
        <w:rPr>
          <w:rFonts w:ascii="Times New Roman" w:hAnsi="Times New Roman" w:cs="Times New Roman"/>
          <w:sz w:val="24"/>
          <w:szCs w:val="24"/>
        </w:rPr>
        <w:t>Bu çalışma yapılırken çeşitli güçlükler ile karşı karşıya kalınmıştır. Bu güçlükler; tezin konusunun insanların özel hayatını ilgilendirdiği için mülakat yapılacak çoğu kişinin bu çalışmaya yanaşmaması, gerekli ve yeterli bilgilerin verilmemesi bunun sonucunda mülakat süresinin uzamasına neden olmuştur.</w:t>
      </w:r>
    </w:p>
    <w:p w:rsidR="00847816" w:rsidRPr="00D374AB" w:rsidRDefault="00BA30C3" w:rsidP="00A31FC9">
      <w:pPr>
        <w:pStyle w:val="Balk2"/>
        <w:spacing w:line="360" w:lineRule="auto"/>
        <w:ind w:firstLine="708"/>
      </w:pPr>
      <w:bookmarkStart w:id="72" w:name="_Toc4079486"/>
      <w:r>
        <w:t>3.7</w:t>
      </w:r>
      <w:r w:rsidR="001841C7">
        <w:t xml:space="preserve">. </w:t>
      </w:r>
      <w:r w:rsidR="00847816" w:rsidRPr="00D374AB">
        <w:t>Araştırmanın Varsayımları</w:t>
      </w:r>
      <w:bookmarkEnd w:id="72"/>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Bu araştırmada kabul edilen varsayımlar;</w:t>
      </w:r>
    </w:p>
    <w:p w:rsidR="00847816" w:rsidRDefault="00847816" w:rsidP="00A31FC9">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Gümüşhane Üniversitesi’nde okuyan öğrencilerin verecekleri cevaplar gençlerin madde kullanım nedenleri, gençlerin madde kullanmasını önlemek adına alınan tedbirler ve çözüm önerileri olarak düşünülmektedir.</w:t>
      </w:r>
    </w:p>
    <w:p w:rsidR="00847816" w:rsidRPr="00D374AB" w:rsidRDefault="00BA30C3" w:rsidP="00A31FC9">
      <w:pPr>
        <w:pStyle w:val="Balk2"/>
        <w:spacing w:line="360" w:lineRule="auto"/>
        <w:ind w:firstLine="708"/>
      </w:pPr>
      <w:bookmarkStart w:id="73" w:name="_Toc4079487"/>
      <w:r>
        <w:t>3.8</w:t>
      </w:r>
      <w:r w:rsidR="001841C7">
        <w:t xml:space="preserve">. </w:t>
      </w:r>
      <w:r w:rsidR="00847816" w:rsidRPr="00D374AB">
        <w:t>Beklenen Yararlar</w:t>
      </w:r>
      <w:bookmarkEnd w:id="73"/>
    </w:p>
    <w:p w:rsidR="00847816" w:rsidRPr="004464FA" w:rsidRDefault="00847816" w:rsidP="00A31FC9">
      <w:pPr>
        <w:spacing w:line="360" w:lineRule="auto"/>
        <w:jc w:val="both"/>
        <w:rPr>
          <w:rFonts w:ascii="Times New Roman" w:hAnsi="Times New Roman" w:cs="Times New Roman"/>
          <w:sz w:val="24"/>
          <w:szCs w:val="24"/>
        </w:rPr>
      </w:pPr>
      <w:r>
        <w:rPr>
          <w:rFonts w:ascii="Times New Roman" w:hAnsi="Times New Roman" w:cs="Times New Roman"/>
          <w:sz w:val="24"/>
          <w:szCs w:val="24"/>
        </w:rPr>
        <w:tab/>
        <w:t>Gençlerin madde kullanım nedenleri üzerinde çalışma yapılacak olması ve madde kullanım oranının en aza indirmek amacıyla çözüm önerileri geliştirilmek üzere hazırlanan bu tez çalışması madde kullanım sorununa çözüm önerisi geliştirdiği için topluma önemli kazanımlar vereceği düşünülmektedir.</w:t>
      </w:r>
    </w:p>
    <w:p w:rsidR="001841C7" w:rsidRPr="00D374AB" w:rsidRDefault="00BA30C3" w:rsidP="00A31FC9">
      <w:pPr>
        <w:pStyle w:val="Balk2"/>
        <w:spacing w:line="360" w:lineRule="auto"/>
        <w:ind w:firstLine="708"/>
      </w:pPr>
      <w:bookmarkStart w:id="74" w:name="_Toc4079488"/>
      <w:r>
        <w:t>3.9</w:t>
      </w:r>
      <w:r w:rsidR="001841C7">
        <w:t xml:space="preserve">. </w:t>
      </w:r>
      <w:r w:rsidR="001841C7" w:rsidRPr="00D374AB">
        <w:t>Araştırmanın Hipotezleri</w:t>
      </w:r>
      <w:bookmarkEnd w:id="74"/>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H1: Gümüşhane Üniversitesi’nde öğrenim gören ve madde kullanan öğrencilerde sigara, alkol ve madde kullanımı çevrelerinde görüp öğrenmeyle oluşup çevre</w:t>
      </w:r>
      <w:r>
        <w:rPr>
          <w:rFonts w:ascii="Times New Roman" w:hAnsi="Times New Roman" w:cs="Times New Roman"/>
          <w:sz w:val="24"/>
          <w:szCs w:val="24"/>
        </w:rPr>
        <w:t xml:space="preserve">den gelen </w:t>
      </w:r>
      <w:proofErr w:type="spellStart"/>
      <w:r>
        <w:rPr>
          <w:rFonts w:ascii="Times New Roman" w:hAnsi="Times New Roman" w:cs="Times New Roman"/>
          <w:sz w:val="24"/>
          <w:szCs w:val="24"/>
        </w:rPr>
        <w:t>pekiştireçlere</w:t>
      </w:r>
      <w:proofErr w:type="spellEnd"/>
      <w:r>
        <w:rPr>
          <w:rFonts w:ascii="Times New Roman" w:hAnsi="Times New Roman" w:cs="Times New Roman"/>
          <w:sz w:val="24"/>
          <w:szCs w:val="24"/>
        </w:rPr>
        <w:t xml:space="preserve"> göre</w:t>
      </w:r>
      <w:r w:rsidRPr="00E71B8D">
        <w:rPr>
          <w:rFonts w:ascii="Times New Roman" w:hAnsi="Times New Roman" w:cs="Times New Roman"/>
          <w:sz w:val="24"/>
          <w:szCs w:val="24"/>
        </w:rPr>
        <w:t xml:space="preserve"> devam ettiği düşünülmektedir.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lastRenderedPageBreak/>
        <w:t xml:space="preserve">H2: Gelişim evrelerini tam olarak atlatamamış bireyler ve </w:t>
      </w:r>
      <w:proofErr w:type="spellStart"/>
      <w:r w:rsidRPr="00E71B8D">
        <w:rPr>
          <w:rFonts w:ascii="Times New Roman" w:hAnsi="Times New Roman" w:cs="Times New Roman"/>
          <w:sz w:val="24"/>
          <w:szCs w:val="24"/>
        </w:rPr>
        <w:t>süperegosu</w:t>
      </w:r>
      <w:proofErr w:type="spellEnd"/>
      <w:r w:rsidRPr="00E71B8D">
        <w:rPr>
          <w:rFonts w:ascii="Times New Roman" w:hAnsi="Times New Roman" w:cs="Times New Roman"/>
          <w:sz w:val="24"/>
          <w:szCs w:val="24"/>
        </w:rPr>
        <w:t xml:space="preserve"> yüksek kişilerde madde kullanımı daha sık görülmektedir.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H3: Madde kullanan kişiler toplumla uyum sorunu yaşayan ve çevreden tepki alan kişilerdir.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H4: Toplumda uyumsuzluk yaşayan, toplumla bütünleşememiş kişilerin yaşadığı bu toplumsal çatışmalar bu kişileri madde kullanımına itmektedir.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H5: Ailesinde madde kullanımı söz konusu olan bireylerin madde kullanımına daha yatkın olduğu düşünülmektedir.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H6: Madde kullanan öğrenciler çeşitli sorunlar yaşamakta, suçlar işlemekte ve arkadaşlarını da bu bataklığa sürükleyebilmektedir.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H7: Madde kullanan kişiler sosyal sorunlar yaşamakta bunun sonucunda toplumda işlevsel bozukluklara neden olmaktadır. </w:t>
      </w:r>
    </w:p>
    <w:p w:rsidR="001841C7" w:rsidRPr="00E71B8D"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H8: Madde kullanımı bireylerin ekonomik yönden zarar görmesine neden olmaktadır. </w:t>
      </w:r>
    </w:p>
    <w:p w:rsidR="001841C7" w:rsidRPr="00BA30C3" w:rsidRDefault="001841C7" w:rsidP="00A31FC9">
      <w:pPr>
        <w:spacing w:line="360" w:lineRule="auto"/>
        <w:ind w:firstLine="709"/>
        <w:jc w:val="both"/>
        <w:rPr>
          <w:rFonts w:ascii="Times New Roman" w:hAnsi="Times New Roman" w:cs="Times New Roman"/>
          <w:sz w:val="24"/>
          <w:szCs w:val="24"/>
        </w:rPr>
      </w:pPr>
      <w:r w:rsidRPr="00E71B8D">
        <w:rPr>
          <w:rFonts w:ascii="Times New Roman" w:hAnsi="Times New Roman" w:cs="Times New Roman"/>
          <w:sz w:val="24"/>
          <w:szCs w:val="24"/>
        </w:rPr>
        <w:t xml:space="preserve">H9: Öğrencilerin bazı maddelere kolay ulaşabildiği, madde kullanan öğrencilerin maddelerin zararları hakkında pek fazla bilgiye sahip olmadığı, madde kullanım nedenleri arasında daha çok arkadaş çevresi, merak, haz ve zevk duyma durumlarının olduğu düşünülmektedir. </w:t>
      </w:r>
    </w:p>
    <w:p w:rsidR="00847816" w:rsidRPr="00D374AB" w:rsidRDefault="00BA30C3" w:rsidP="00A31FC9">
      <w:pPr>
        <w:pStyle w:val="Balk2"/>
        <w:spacing w:line="360" w:lineRule="auto"/>
        <w:ind w:firstLine="708"/>
      </w:pPr>
      <w:bookmarkStart w:id="75" w:name="_Toc4079489"/>
      <w:r>
        <w:t>3.10</w:t>
      </w:r>
      <w:r w:rsidR="001841C7">
        <w:t xml:space="preserve">. </w:t>
      </w:r>
      <w:r w:rsidR="00847816" w:rsidRPr="00D374AB">
        <w:t>Tanımlar</w:t>
      </w:r>
      <w:bookmarkEnd w:id="75"/>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 xml:space="preserve">Ergenlik Dönemi: </w:t>
      </w:r>
      <w:r w:rsidRPr="004464FA">
        <w:rPr>
          <w:rFonts w:ascii="Times New Roman" w:hAnsi="Times New Roman" w:cs="Times New Roman"/>
          <w:sz w:val="24"/>
          <w:szCs w:val="24"/>
        </w:rPr>
        <w:t>Ergen kelimesi batı dilinde ‘</w:t>
      </w:r>
      <w:proofErr w:type="spellStart"/>
      <w:r w:rsidRPr="004464FA">
        <w:rPr>
          <w:rFonts w:ascii="Times New Roman" w:hAnsi="Times New Roman" w:cs="Times New Roman"/>
          <w:sz w:val="24"/>
          <w:szCs w:val="24"/>
        </w:rPr>
        <w:t>adolescent</w:t>
      </w:r>
      <w:proofErr w:type="spellEnd"/>
      <w:r w:rsidRPr="004464FA">
        <w:rPr>
          <w:rFonts w:ascii="Times New Roman" w:hAnsi="Times New Roman" w:cs="Times New Roman"/>
          <w:sz w:val="24"/>
          <w:szCs w:val="24"/>
        </w:rPr>
        <w:t>’ kelimesinden dilimize geçmiştir. Kelime anlamıyla olgunlaşmak ve büyümek anlamlarına gelmektedir. Ergenlik dönemi; bireylerin bilişsel, biyolojik, psikolojik ve sosyal alanda değişim, dönüşüm ve gelişim kaydettiği, genellikle çalkantılı ve fırtınalı bir şekilde geçen, çocukluk ve yetişkinlik arasındaki geçiş dönemidir (</w:t>
      </w:r>
      <w:proofErr w:type="spellStart"/>
      <w:r w:rsidRPr="004464FA">
        <w:rPr>
          <w:rFonts w:ascii="Times New Roman" w:hAnsi="Times New Roman" w:cs="Times New Roman"/>
          <w:sz w:val="24"/>
          <w:szCs w:val="24"/>
        </w:rPr>
        <w:t>Çataloğlu</w:t>
      </w:r>
      <w:proofErr w:type="spellEnd"/>
      <w:r w:rsidRPr="004464FA">
        <w:rPr>
          <w:rFonts w:ascii="Times New Roman" w:hAnsi="Times New Roman" w:cs="Times New Roman"/>
          <w:sz w:val="24"/>
          <w:szCs w:val="24"/>
        </w:rPr>
        <w:t>, 2011: 5).</w:t>
      </w:r>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Uyuşturucu Madde:</w:t>
      </w:r>
      <w:r w:rsidRPr="004464FA">
        <w:rPr>
          <w:rFonts w:ascii="Times New Roman" w:hAnsi="Times New Roman" w:cs="Times New Roman"/>
          <w:sz w:val="24"/>
          <w:szCs w:val="24"/>
        </w:rPr>
        <w:t xml:space="preserve"> Solunum, oral ve damar yolu ile kullanıma sahip, kullanıldığı zaman merkezi sinir sistemi üzerinde etki eden; bireyleri fiziksel, ruhsal, psikolojik ve sosyal yönden olumsuz etkileyen, bireyde ve yaşadığı toplumda </w:t>
      </w:r>
      <w:r w:rsidRPr="004464FA">
        <w:rPr>
          <w:rFonts w:ascii="Times New Roman" w:hAnsi="Times New Roman" w:cs="Times New Roman"/>
          <w:sz w:val="24"/>
          <w:szCs w:val="24"/>
        </w:rPr>
        <w:lastRenderedPageBreak/>
        <w:t>ekonomik, hukuksal ve sosyal sorunlara neden olan, kullanımı ve bulundurulması yasak olan, bağımlılık yapan maddelerdir (Azak, 2014: 67).</w:t>
      </w:r>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 xml:space="preserve">Bağımlılık: </w:t>
      </w:r>
      <w:r w:rsidRPr="004464FA">
        <w:rPr>
          <w:rFonts w:ascii="Times New Roman" w:hAnsi="Times New Roman" w:cs="Times New Roman"/>
          <w:sz w:val="24"/>
          <w:szCs w:val="24"/>
        </w:rPr>
        <w:t>Bağımlılık, herhangi bir maddenin veya aktivitenin bireylerin hayatında ruhsal ve fiziksel sağlığın bozulması yönünde olumsuz etkiler bırakmasına rağmen bu durumun devam etmesidir. Madde veya herhangi bir aktivitenin bağımlısı olan kişiler, bağımlılığa kendini kontrol edememesinin sebep olduğunu belirtmiştir. Kendini kontrol edemeyen bağımlılar, bir süre sonra maddenin kontrolüne girmektedir (</w:t>
      </w:r>
      <w:proofErr w:type="spellStart"/>
      <w:r w:rsidRPr="004464FA">
        <w:rPr>
          <w:rFonts w:ascii="Times New Roman" w:hAnsi="Times New Roman" w:cs="Times New Roman"/>
          <w:sz w:val="24"/>
          <w:szCs w:val="24"/>
        </w:rPr>
        <w:t>Gövebakan</w:t>
      </w:r>
      <w:proofErr w:type="spellEnd"/>
      <w:r w:rsidRPr="004464FA">
        <w:rPr>
          <w:rFonts w:ascii="Times New Roman" w:hAnsi="Times New Roman" w:cs="Times New Roman"/>
          <w:sz w:val="24"/>
          <w:szCs w:val="24"/>
        </w:rPr>
        <w:t xml:space="preserve"> ve Duyan, 2015: 76-77).</w:t>
      </w:r>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Zararlı Kullanım:</w:t>
      </w:r>
      <w:r w:rsidRPr="004464FA">
        <w:rPr>
          <w:rFonts w:ascii="Times New Roman" w:hAnsi="Times New Roman" w:cs="Times New Roman"/>
          <w:sz w:val="24"/>
          <w:szCs w:val="24"/>
        </w:rPr>
        <w:t xml:space="preserve"> Bireylere olumsuz etkiler vermesine rağmen alkol, sigara ve uyuşturucu madde kullanılmasına ve kullanımına devam edilmesine zararlı kullanım denilir. Zararlı kullanım bağımlılığın bir alt seviyesi gibidir. Çünkü ilk kullanımlar çoğu zaman bağımlılığa neden olmazken zararlı kullanım içerisine girmektedir. Ancak zararlı kullanıma devam edilmesi durumunda bağımlılığın ortaya çıkma riski artmaktadır. </w:t>
      </w:r>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Yasal Madde:</w:t>
      </w:r>
      <w:r w:rsidRPr="004464FA">
        <w:rPr>
          <w:rFonts w:ascii="Times New Roman" w:hAnsi="Times New Roman" w:cs="Times New Roman"/>
          <w:sz w:val="24"/>
          <w:szCs w:val="24"/>
        </w:rPr>
        <w:t xml:space="preserve"> </w:t>
      </w:r>
      <w:r w:rsidRPr="004464FA">
        <w:rPr>
          <w:rFonts w:ascii="Times New Roman" w:hAnsi="Times New Roman" w:cs="Times New Roman"/>
          <w:sz w:val="24"/>
          <w:szCs w:val="24"/>
          <w:shd w:val="clear" w:color="auto" w:fill="FFFFFF"/>
        </w:rPr>
        <w:t xml:space="preserve">Yasal maddeler hukuki açıdan kullanılmasında, alım-satımında bir sakınca bulunmayan ve herhangi bir suç teşkil etmeyen maddelerdir. Bu maddeler; tütün, alkol, kafein ve uçucu maddelerdir. </w:t>
      </w:r>
      <w:r w:rsidRPr="004464FA">
        <w:rPr>
          <w:rFonts w:ascii="Times New Roman" w:hAnsi="Times New Roman" w:cs="Times New Roman"/>
          <w:sz w:val="24"/>
          <w:szCs w:val="24"/>
        </w:rPr>
        <w:t xml:space="preserve">Madde kullanıcıları bu maddelere üç kaynaktan ulaşmaktadır. Bu kaynaklar; doktor reçetesi, yasal olarak satın almak ve yasadışı yollardan temin etmektir. </w:t>
      </w:r>
    </w:p>
    <w:p w:rsidR="00847816" w:rsidRPr="004464FA" w:rsidRDefault="00847816" w:rsidP="00A31FC9">
      <w:pPr>
        <w:spacing w:line="360" w:lineRule="auto"/>
        <w:ind w:firstLine="709"/>
        <w:jc w:val="both"/>
        <w:rPr>
          <w:rFonts w:ascii="Times New Roman" w:hAnsi="Times New Roman" w:cs="Times New Roman"/>
          <w:sz w:val="24"/>
          <w:szCs w:val="24"/>
        </w:rPr>
      </w:pPr>
      <w:r w:rsidRPr="004464FA">
        <w:rPr>
          <w:rFonts w:ascii="Times New Roman" w:hAnsi="Times New Roman" w:cs="Times New Roman"/>
          <w:b/>
          <w:sz w:val="24"/>
          <w:szCs w:val="24"/>
        </w:rPr>
        <w:t xml:space="preserve">Yasal Olmayan Madde: </w:t>
      </w:r>
      <w:r w:rsidRPr="004464FA">
        <w:rPr>
          <w:rFonts w:ascii="Times New Roman" w:hAnsi="Times New Roman" w:cs="Times New Roman"/>
          <w:sz w:val="24"/>
          <w:szCs w:val="24"/>
          <w:shd w:val="clear" w:color="auto" w:fill="FFFFFF"/>
        </w:rPr>
        <w:t xml:space="preserve">Yasal olmayan maddeler, hukuki açıdan kullanılmasının ve alım-satımının yasaklandığı, kullanılması ve bulundurulması sonucu suç teşkil eden maddelerdir. </w:t>
      </w:r>
      <w:r w:rsidRPr="004464FA">
        <w:rPr>
          <w:rFonts w:ascii="Times New Roman" w:hAnsi="Times New Roman" w:cs="Times New Roman"/>
          <w:sz w:val="24"/>
          <w:szCs w:val="24"/>
        </w:rPr>
        <w:t xml:space="preserve">Yasadışı yollardan temin edilen bu maddeler genel olarak esrar, amfetamin, eroin, kokain,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halüsinojen</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sedatif</w:t>
      </w:r>
      <w:proofErr w:type="spellEnd"/>
      <w:r w:rsidRPr="004464FA">
        <w:rPr>
          <w:rFonts w:ascii="Times New Roman" w:hAnsi="Times New Roman" w:cs="Times New Roman"/>
          <w:sz w:val="24"/>
          <w:szCs w:val="24"/>
        </w:rPr>
        <w:t xml:space="preserve"> ve </w:t>
      </w:r>
      <w:proofErr w:type="spellStart"/>
      <w:r w:rsidRPr="004464FA">
        <w:rPr>
          <w:rFonts w:ascii="Times New Roman" w:hAnsi="Times New Roman" w:cs="Times New Roman"/>
          <w:sz w:val="24"/>
          <w:szCs w:val="24"/>
        </w:rPr>
        <w:t>hipnotikler</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ecstasy</w:t>
      </w:r>
      <w:proofErr w:type="spellEnd"/>
      <w:r w:rsidRPr="004464FA">
        <w:rPr>
          <w:rFonts w:ascii="Times New Roman" w:hAnsi="Times New Roman" w:cs="Times New Roman"/>
          <w:sz w:val="24"/>
          <w:szCs w:val="24"/>
        </w:rPr>
        <w:t xml:space="preserve"> gibi uyuşturucu maddelerdir.</w:t>
      </w:r>
    </w:p>
    <w:p w:rsidR="00C938EB" w:rsidRDefault="00C938EB" w:rsidP="00C938EB">
      <w:pPr>
        <w:jc w:val="center"/>
        <w:rPr>
          <w:rFonts w:ascii="Times New Roman" w:hAnsi="Times New Roman" w:cs="Times New Roman"/>
          <w:sz w:val="24"/>
          <w:szCs w:val="24"/>
        </w:rPr>
      </w:pPr>
    </w:p>
    <w:p w:rsidR="00847816" w:rsidRDefault="00847816" w:rsidP="00C938EB">
      <w:pPr>
        <w:jc w:val="center"/>
        <w:rPr>
          <w:rFonts w:ascii="Times New Roman" w:hAnsi="Times New Roman" w:cs="Times New Roman"/>
          <w:sz w:val="24"/>
          <w:szCs w:val="24"/>
        </w:rPr>
      </w:pPr>
    </w:p>
    <w:p w:rsidR="00847816" w:rsidRDefault="00847816" w:rsidP="00C938EB">
      <w:pPr>
        <w:jc w:val="center"/>
        <w:rPr>
          <w:rFonts w:ascii="Times New Roman" w:hAnsi="Times New Roman" w:cs="Times New Roman"/>
          <w:sz w:val="24"/>
          <w:szCs w:val="24"/>
        </w:rPr>
      </w:pPr>
    </w:p>
    <w:p w:rsidR="00847816" w:rsidRDefault="00847816" w:rsidP="00C938EB">
      <w:pPr>
        <w:jc w:val="center"/>
        <w:rPr>
          <w:rFonts w:ascii="Times New Roman" w:hAnsi="Times New Roman" w:cs="Times New Roman"/>
          <w:sz w:val="24"/>
          <w:szCs w:val="24"/>
        </w:rPr>
      </w:pPr>
    </w:p>
    <w:p w:rsidR="00847816" w:rsidRDefault="00847816" w:rsidP="00C938EB">
      <w:pPr>
        <w:jc w:val="center"/>
        <w:rPr>
          <w:rFonts w:ascii="Times New Roman" w:hAnsi="Times New Roman" w:cs="Times New Roman"/>
          <w:sz w:val="24"/>
          <w:szCs w:val="24"/>
        </w:rPr>
      </w:pPr>
    </w:p>
    <w:p w:rsidR="00847816" w:rsidRDefault="00847816" w:rsidP="00C938EB">
      <w:pPr>
        <w:jc w:val="center"/>
        <w:rPr>
          <w:rFonts w:ascii="Times New Roman" w:hAnsi="Times New Roman" w:cs="Times New Roman"/>
          <w:sz w:val="24"/>
          <w:szCs w:val="24"/>
        </w:rPr>
      </w:pPr>
    </w:p>
    <w:p w:rsidR="00D35C78" w:rsidRDefault="00D35C78" w:rsidP="0025423A">
      <w:pPr>
        <w:rPr>
          <w:rFonts w:ascii="Times New Roman" w:hAnsi="Times New Roman" w:cs="Times New Roman"/>
          <w:b/>
          <w:sz w:val="24"/>
          <w:szCs w:val="24"/>
        </w:rPr>
      </w:pPr>
    </w:p>
    <w:p w:rsidR="00D35C78" w:rsidRDefault="00D35C78" w:rsidP="00C938EB">
      <w:pPr>
        <w:jc w:val="center"/>
        <w:rPr>
          <w:rFonts w:ascii="Times New Roman" w:hAnsi="Times New Roman" w:cs="Times New Roman"/>
          <w:b/>
          <w:sz w:val="24"/>
          <w:szCs w:val="24"/>
        </w:rPr>
      </w:pPr>
    </w:p>
    <w:p w:rsidR="00C938EB" w:rsidRPr="004F1F4B" w:rsidRDefault="00847816" w:rsidP="0025423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DÖRDÜNCÜ</w:t>
      </w:r>
      <w:r w:rsidR="00C938EB" w:rsidRPr="004F1F4B">
        <w:rPr>
          <w:rFonts w:ascii="Times New Roman" w:hAnsi="Times New Roman" w:cs="Times New Roman"/>
          <w:b/>
          <w:sz w:val="24"/>
          <w:szCs w:val="24"/>
        </w:rPr>
        <w:t xml:space="preserve"> BÖLÜM</w:t>
      </w:r>
    </w:p>
    <w:p w:rsidR="00C938EB" w:rsidRDefault="00C938EB" w:rsidP="0025423A">
      <w:pPr>
        <w:spacing w:line="360" w:lineRule="auto"/>
        <w:rPr>
          <w:rFonts w:ascii="Times New Roman" w:hAnsi="Times New Roman" w:cs="Times New Roman"/>
          <w:sz w:val="24"/>
          <w:szCs w:val="24"/>
        </w:rPr>
      </w:pPr>
    </w:p>
    <w:p w:rsidR="00C938EB" w:rsidRDefault="00847816" w:rsidP="0025423A">
      <w:pPr>
        <w:pStyle w:val="Balk1"/>
        <w:spacing w:line="360" w:lineRule="auto"/>
        <w:ind w:firstLine="708"/>
        <w:jc w:val="left"/>
      </w:pPr>
      <w:bookmarkStart w:id="76" w:name="_Toc4079490"/>
      <w:r>
        <w:t>4</w:t>
      </w:r>
      <w:r w:rsidR="00C938EB">
        <w:t xml:space="preserve">. </w:t>
      </w:r>
      <w:r w:rsidR="00C938EB" w:rsidRPr="003C6428">
        <w:t>ALINMASI GEREKEN TEDBİRLER</w:t>
      </w:r>
      <w:bookmarkEnd w:id="76"/>
    </w:p>
    <w:p w:rsidR="00C938EB" w:rsidRDefault="00C938EB" w:rsidP="0025423A">
      <w:pPr>
        <w:spacing w:line="360" w:lineRule="auto"/>
        <w:jc w:val="both"/>
        <w:rPr>
          <w:rFonts w:ascii="Times New Roman" w:hAnsi="Times New Roman" w:cs="Times New Roman"/>
          <w:bCs/>
          <w:sz w:val="24"/>
          <w:szCs w:val="24"/>
        </w:rPr>
      </w:pPr>
      <w:r>
        <w:rPr>
          <w:rFonts w:ascii="Times New Roman" w:hAnsi="Times New Roman" w:cs="Times New Roman"/>
          <w:bCs/>
          <w:sz w:val="24"/>
          <w:szCs w:val="24"/>
        </w:rPr>
        <w:tab/>
      </w:r>
    </w:p>
    <w:p w:rsidR="00E4017D" w:rsidRDefault="00C938EB" w:rsidP="0025423A">
      <w:pPr>
        <w:spacing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Bu bölümde Gümüşhane Üniversitesi’nde okuyan öğrencilere yönelik ilgili </w:t>
      </w:r>
      <w:proofErr w:type="gramStart"/>
      <w:r>
        <w:rPr>
          <w:rFonts w:ascii="Times New Roman" w:hAnsi="Times New Roman" w:cs="Times New Roman"/>
          <w:bCs/>
          <w:sz w:val="24"/>
          <w:szCs w:val="24"/>
        </w:rPr>
        <w:t>literatür</w:t>
      </w:r>
      <w:proofErr w:type="gramEnd"/>
      <w:r>
        <w:rPr>
          <w:rFonts w:ascii="Times New Roman" w:hAnsi="Times New Roman" w:cs="Times New Roman"/>
          <w:bCs/>
          <w:sz w:val="24"/>
          <w:szCs w:val="24"/>
        </w:rPr>
        <w:t xml:space="preserve"> çerçevesinde hazırlanmış yarı yapılandırılmış mülakat sonuçları analiz edilecek ve ne tür tedbirler alınması gerektiği incelenecektir.</w:t>
      </w:r>
    </w:p>
    <w:p w:rsidR="0045066A" w:rsidRDefault="0045066A" w:rsidP="0025423A">
      <w:pPr>
        <w:pStyle w:val="Balk2"/>
        <w:spacing w:line="360" w:lineRule="auto"/>
        <w:ind w:firstLine="708"/>
      </w:pPr>
      <w:bookmarkStart w:id="77" w:name="_Toc4079491"/>
      <w:r>
        <w:t>4.1. Gümüşhane Üniversitesi Çalışması</w:t>
      </w:r>
      <w:bookmarkEnd w:id="77"/>
      <w:r w:rsidRPr="004464FA">
        <w:tab/>
      </w:r>
    </w:p>
    <w:p w:rsidR="0045066A" w:rsidRDefault="0045066A"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Gümüşhane Üniversitesi’nde 64 erkek ve 32 kız öğrenciye yönelik ilgili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gereği yarı yapılandırılmış mülakat uygulanmıştır. Mülakata katılan kişiler rastgele seçilmiş olup bu kişilerin yaşları 18-24 yaş aralığında bulunmaktadır. Bu kişilerin ailelerinin aylık gelirleri ise 1000 ile 5000 TL arasındadır.</w:t>
      </w:r>
    </w:p>
    <w:p w:rsidR="004454FC" w:rsidRPr="00EA3655" w:rsidRDefault="002A374B" w:rsidP="0025423A">
      <w:pPr>
        <w:pStyle w:val="ResimYazs"/>
        <w:spacing w:line="360" w:lineRule="auto"/>
        <w:jc w:val="center"/>
        <w:rPr>
          <w:rFonts w:ascii="Times New Roman" w:hAnsi="Times New Roman" w:cs="Times New Roman"/>
          <w:bCs w:val="0"/>
          <w:color w:val="auto"/>
          <w:sz w:val="24"/>
          <w:szCs w:val="24"/>
        </w:rPr>
      </w:pPr>
      <w:bookmarkStart w:id="78" w:name="_Toc3280193"/>
      <w:r>
        <w:rPr>
          <w:rFonts w:ascii="Times New Roman" w:hAnsi="Times New Roman" w:cs="Times New Roman"/>
          <w:color w:val="auto"/>
          <w:sz w:val="24"/>
          <w:szCs w:val="24"/>
        </w:rPr>
        <w:t>Tablo</w:t>
      </w:r>
      <w:r w:rsidR="00EA3655" w:rsidRPr="00EA3655">
        <w:rPr>
          <w:rFonts w:ascii="Times New Roman" w:hAnsi="Times New Roman" w:cs="Times New Roman"/>
          <w:color w:val="auto"/>
          <w:sz w:val="24"/>
          <w:szCs w:val="24"/>
        </w:rPr>
        <w:t xml:space="preserve"> </w:t>
      </w:r>
      <w:proofErr w:type="gramStart"/>
      <w:r w:rsidR="00EA3655" w:rsidRPr="00EA3655">
        <w:rPr>
          <w:rFonts w:ascii="Times New Roman" w:hAnsi="Times New Roman" w:cs="Times New Roman"/>
          <w:color w:val="auto"/>
          <w:sz w:val="24"/>
          <w:szCs w:val="24"/>
        </w:rPr>
        <w:t>4.1</w:t>
      </w:r>
      <w:proofErr w:type="gramEnd"/>
      <w:r w:rsidR="00EA3655" w:rsidRPr="00EA3655">
        <w:rPr>
          <w:rFonts w:ascii="Times New Roman" w:hAnsi="Times New Roman" w:cs="Times New Roman"/>
          <w:color w:val="auto"/>
          <w:sz w:val="24"/>
          <w:szCs w:val="24"/>
        </w:rPr>
        <w:t>. Mülakata Katılan Öğrencilerin Demografik Özellikleri</w:t>
      </w:r>
      <w:bookmarkEnd w:id="78"/>
    </w:p>
    <w:tbl>
      <w:tblPr>
        <w:tblStyle w:val="KlavuzuTablo4-Vurgu3"/>
        <w:tblW w:w="0" w:type="auto"/>
        <w:jc w:val="center"/>
        <w:tblLook w:val="04A0" w:firstRow="1" w:lastRow="0" w:firstColumn="1" w:lastColumn="0" w:noHBand="0" w:noVBand="1"/>
      </w:tblPr>
      <w:tblGrid>
        <w:gridCol w:w="2693"/>
        <w:gridCol w:w="2711"/>
        <w:gridCol w:w="2882"/>
      </w:tblGrid>
      <w:tr w:rsidR="00730D89" w:rsidTr="00CB13C4">
        <w:trPr>
          <w:cnfStyle w:val="100000000000" w:firstRow="1" w:lastRow="0" w:firstColumn="0" w:lastColumn="0" w:oddVBand="0" w:evenVBand="0" w:oddHBand="0" w:evenHBand="0" w:firstRowFirstColumn="0" w:firstRowLastColumn="0" w:lastRowFirstColumn="0" w:lastRowLastColumn="0"/>
          <w:trHeight w:val="926"/>
          <w:jc w:val="center"/>
        </w:trPr>
        <w:tc>
          <w:tcPr>
            <w:cnfStyle w:val="001000000000" w:firstRow="0" w:lastRow="0" w:firstColumn="1" w:lastColumn="0" w:oddVBand="0" w:evenVBand="0" w:oddHBand="0" w:evenHBand="0" w:firstRowFirstColumn="0" w:firstRowLastColumn="0" w:lastRowFirstColumn="0" w:lastRowLastColumn="0"/>
            <w:tcW w:w="2693" w:type="dxa"/>
          </w:tcPr>
          <w:p w:rsidR="00730D89" w:rsidRDefault="00730D89" w:rsidP="0025423A">
            <w:pPr>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Demografik Özellikler</w:t>
            </w:r>
          </w:p>
        </w:tc>
        <w:tc>
          <w:tcPr>
            <w:tcW w:w="2711" w:type="dxa"/>
          </w:tcPr>
          <w:p w:rsidR="00730D89" w:rsidRDefault="00730D89" w:rsidP="0025423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Pr>
                <w:rFonts w:ascii="Times New Roman" w:hAnsi="Times New Roman" w:cs="Times New Roman"/>
                <w:bCs w:val="0"/>
                <w:sz w:val="24"/>
                <w:szCs w:val="24"/>
              </w:rPr>
              <w:t>Erkek</w:t>
            </w:r>
          </w:p>
        </w:tc>
        <w:tc>
          <w:tcPr>
            <w:tcW w:w="2882" w:type="dxa"/>
          </w:tcPr>
          <w:p w:rsidR="00730D89" w:rsidRDefault="00730D89" w:rsidP="0025423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Pr>
                <w:rFonts w:ascii="Times New Roman" w:hAnsi="Times New Roman" w:cs="Times New Roman"/>
                <w:bCs w:val="0"/>
                <w:sz w:val="24"/>
                <w:szCs w:val="24"/>
              </w:rPr>
              <w:t>Kadın</w:t>
            </w:r>
          </w:p>
        </w:tc>
      </w:tr>
      <w:tr w:rsidR="00730D89" w:rsidTr="00CB13C4">
        <w:trPr>
          <w:cnfStyle w:val="000000100000" w:firstRow="0" w:lastRow="0" w:firstColumn="0" w:lastColumn="0" w:oddVBand="0" w:evenVBand="0" w:oddHBand="1" w:evenHBand="0" w:firstRowFirstColumn="0" w:firstRowLastColumn="0" w:lastRowFirstColumn="0" w:lastRowLastColumn="0"/>
          <w:trHeight w:val="996"/>
          <w:jc w:val="center"/>
        </w:trPr>
        <w:tc>
          <w:tcPr>
            <w:cnfStyle w:val="001000000000" w:firstRow="0" w:lastRow="0" w:firstColumn="1" w:lastColumn="0" w:oddVBand="0" w:evenVBand="0" w:oddHBand="0" w:evenHBand="0" w:firstRowFirstColumn="0" w:firstRowLastColumn="0" w:lastRowFirstColumn="0" w:lastRowLastColumn="0"/>
            <w:tcW w:w="2693" w:type="dxa"/>
          </w:tcPr>
          <w:p w:rsidR="00730D89" w:rsidRDefault="00730D89" w:rsidP="0025423A">
            <w:pPr>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Cinsiyet</w:t>
            </w:r>
          </w:p>
        </w:tc>
        <w:tc>
          <w:tcPr>
            <w:tcW w:w="2711" w:type="dxa"/>
          </w:tcPr>
          <w:p w:rsidR="00730D89" w:rsidRDefault="00730D89"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64</w:t>
            </w:r>
          </w:p>
        </w:tc>
        <w:tc>
          <w:tcPr>
            <w:tcW w:w="2882" w:type="dxa"/>
          </w:tcPr>
          <w:p w:rsidR="00730D89" w:rsidRDefault="00730D89"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32</w:t>
            </w:r>
          </w:p>
        </w:tc>
      </w:tr>
      <w:tr w:rsidR="00730D89" w:rsidTr="00CB13C4">
        <w:trPr>
          <w:trHeight w:val="699"/>
          <w:jc w:val="center"/>
        </w:trPr>
        <w:tc>
          <w:tcPr>
            <w:cnfStyle w:val="001000000000" w:firstRow="0" w:lastRow="0" w:firstColumn="1" w:lastColumn="0" w:oddVBand="0" w:evenVBand="0" w:oddHBand="0" w:evenHBand="0" w:firstRowFirstColumn="0" w:firstRowLastColumn="0" w:lastRowFirstColumn="0" w:lastRowLastColumn="0"/>
            <w:tcW w:w="2693" w:type="dxa"/>
          </w:tcPr>
          <w:p w:rsidR="00730D89" w:rsidRDefault="00730D89" w:rsidP="0025423A">
            <w:pPr>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Yaş</w:t>
            </w:r>
          </w:p>
        </w:tc>
        <w:tc>
          <w:tcPr>
            <w:tcW w:w="2711" w:type="dxa"/>
          </w:tcPr>
          <w:p w:rsidR="00730D89" w:rsidRDefault="00730D89"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18-24</w:t>
            </w:r>
          </w:p>
        </w:tc>
        <w:tc>
          <w:tcPr>
            <w:tcW w:w="2882" w:type="dxa"/>
          </w:tcPr>
          <w:p w:rsidR="00730D89" w:rsidRDefault="00730D89"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18-24</w:t>
            </w:r>
          </w:p>
        </w:tc>
      </w:tr>
      <w:tr w:rsidR="00730D89" w:rsidTr="00CB13C4">
        <w:trPr>
          <w:cnfStyle w:val="000000100000" w:firstRow="0" w:lastRow="0" w:firstColumn="0" w:lastColumn="0" w:oddVBand="0" w:evenVBand="0" w:oddHBand="1" w:evenHBand="0" w:firstRowFirstColumn="0" w:firstRowLastColumn="0" w:lastRowFirstColumn="0" w:lastRowLastColumn="0"/>
          <w:trHeight w:val="822"/>
          <w:jc w:val="center"/>
        </w:trPr>
        <w:tc>
          <w:tcPr>
            <w:cnfStyle w:val="001000000000" w:firstRow="0" w:lastRow="0" w:firstColumn="1" w:lastColumn="0" w:oddVBand="0" w:evenVBand="0" w:oddHBand="0" w:evenHBand="0" w:firstRowFirstColumn="0" w:firstRowLastColumn="0" w:lastRowFirstColumn="0" w:lastRowLastColumn="0"/>
            <w:tcW w:w="2693" w:type="dxa"/>
          </w:tcPr>
          <w:p w:rsidR="00730D89" w:rsidRDefault="00730D89" w:rsidP="0025423A">
            <w:pPr>
              <w:spacing w:line="360" w:lineRule="auto"/>
              <w:jc w:val="both"/>
              <w:rPr>
                <w:rFonts w:ascii="Times New Roman" w:hAnsi="Times New Roman" w:cs="Times New Roman"/>
                <w:bCs w:val="0"/>
                <w:sz w:val="24"/>
                <w:szCs w:val="24"/>
              </w:rPr>
            </w:pPr>
            <w:r>
              <w:rPr>
                <w:rFonts w:ascii="Times New Roman" w:hAnsi="Times New Roman" w:cs="Times New Roman"/>
                <w:bCs w:val="0"/>
                <w:sz w:val="24"/>
                <w:szCs w:val="24"/>
              </w:rPr>
              <w:t>Ailenin Aylık Geliri</w:t>
            </w:r>
          </w:p>
        </w:tc>
        <w:tc>
          <w:tcPr>
            <w:tcW w:w="2711" w:type="dxa"/>
          </w:tcPr>
          <w:p w:rsidR="00730D89" w:rsidRDefault="00730D89"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1000-5000 TL</w:t>
            </w:r>
          </w:p>
        </w:tc>
        <w:tc>
          <w:tcPr>
            <w:tcW w:w="2882" w:type="dxa"/>
          </w:tcPr>
          <w:p w:rsidR="00730D89" w:rsidRDefault="00730D89"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Pr>
                <w:rFonts w:ascii="Times New Roman" w:hAnsi="Times New Roman" w:cs="Times New Roman"/>
                <w:bCs/>
                <w:sz w:val="24"/>
                <w:szCs w:val="24"/>
              </w:rPr>
              <w:t>1000-5000 TL</w:t>
            </w:r>
          </w:p>
        </w:tc>
      </w:tr>
    </w:tbl>
    <w:p w:rsidR="00C938EB" w:rsidRDefault="00C938EB" w:rsidP="0025423A">
      <w:pPr>
        <w:spacing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w:t>
      </w:r>
    </w:p>
    <w:p w:rsidR="00EA3655" w:rsidRDefault="00EA3655" w:rsidP="0025423A">
      <w:pPr>
        <w:spacing w:line="360" w:lineRule="auto"/>
        <w:ind w:firstLine="709"/>
        <w:jc w:val="both"/>
        <w:rPr>
          <w:rFonts w:ascii="Times New Roman" w:hAnsi="Times New Roman" w:cs="Times New Roman"/>
          <w:bCs/>
          <w:sz w:val="24"/>
          <w:szCs w:val="24"/>
        </w:rPr>
      </w:pPr>
    </w:p>
    <w:p w:rsidR="00EA3655" w:rsidRDefault="003B29CA" w:rsidP="0025423A">
      <w:pPr>
        <w:spacing w:line="360" w:lineRule="auto"/>
        <w:jc w:val="both"/>
        <w:rPr>
          <w:rFonts w:ascii="Times New Roman" w:hAnsi="Times New Roman" w:cs="Times New Roman"/>
          <w:bCs/>
          <w:sz w:val="24"/>
          <w:szCs w:val="24"/>
        </w:rPr>
      </w:pPr>
      <w:r>
        <w:rPr>
          <w:rFonts w:ascii="Times New Roman" w:hAnsi="Times New Roman" w:cs="Times New Roman"/>
          <w:bCs/>
          <w:noProof/>
          <w:sz w:val="24"/>
          <w:szCs w:val="24"/>
          <w:lang w:eastAsia="tr-TR"/>
        </w:rPr>
        <mc:AlternateContent>
          <mc:Choice Requires="wps">
            <w:drawing>
              <wp:anchor distT="0" distB="0" distL="114300" distR="114300" simplePos="0" relativeHeight="251675136" behindDoc="0" locked="0" layoutInCell="1" allowOverlap="1">
                <wp:simplePos x="0" y="0"/>
                <wp:positionH relativeFrom="column">
                  <wp:posOffset>2579370</wp:posOffset>
                </wp:positionH>
                <wp:positionV relativeFrom="paragraph">
                  <wp:posOffset>728345</wp:posOffset>
                </wp:positionV>
                <wp:extent cx="228600" cy="190500"/>
                <wp:effectExtent l="0" t="0" r="0" b="0"/>
                <wp:wrapNone/>
                <wp:docPr id="9" name="Metin Kutusu 9"/>
                <wp:cNvGraphicFramePr/>
                <a:graphic xmlns:a="http://schemas.openxmlformats.org/drawingml/2006/main">
                  <a:graphicData uri="http://schemas.microsoft.com/office/word/2010/wordprocessingShape">
                    <wps:wsp>
                      <wps:cNvSpPr txBox="1"/>
                      <wps:spPr>
                        <a:xfrm>
                          <a:off x="0" y="0"/>
                          <a:ext cx="228600" cy="190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B29CA" w:rsidRDefault="003B29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9" o:spid="_x0000_s1034" type="#_x0000_t202" style="position:absolute;left:0;text-align:left;margin-left:203.1pt;margin-top:57.35pt;width:18pt;height:1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" fillcolor="white [3201]" stroked="f" strokeweight=".5pt">
                <v:textbox>
                  <w:txbxContent>
                    <w:p w:rsidR="003B29CA" w:rsidRDefault="003B29CA"/>
                  </w:txbxContent>
                </v:textbox>
              </v:shape>
            </w:pict>
          </mc:Fallback>
        </mc:AlternateContent>
      </w:r>
    </w:p>
    <w:p w:rsidR="00EA3655" w:rsidRPr="00EA3655" w:rsidRDefault="00EA3655" w:rsidP="0025423A">
      <w:pPr>
        <w:pStyle w:val="ResimYazs"/>
        <w:spacing w:line="360" w:lineRule="auto"/>
        <w:jc w:val="center"/>
        <w:rPr>
          <w:rFonts w:ascii="Times New Roman" w:hAnsi="Times New Roman" w:cs="Times New Roman"/>
          <w:bCs w:val="0"/>
          <w:color w:val="auto"/>
          <w:sz w:val="24"/>
          <w:szCs w:val="24"/>
        </w:rPr>
      </w:pPr>
      <w:bookmarkStart w:id="79" w:name="_Toc3280194"/>
      <w:r w:rsidRPr="00EA3655">
        <w:rPr>
          <w:rFonts w:ascii="Times New Roman" w:hAnsi="Times New Roman" w:cs="Times New Roman"/>
          <w:color w:val="auto"/>
          <w:sz w:val="24"/>
          <w:szCs w:val="24"/>
        </w:rPr>
        <w:lastRenderedPageBreak/>
        <w:t xml:space="preserve">Tablo </w:t>
      </w:r>
      <w:proofErr w:type="gramStart"/>
      <w:r w:rsidR="00CA75DF">
        <w:rPr>
          <w:rFonts w:ascii="Times New Roman" w:hAnsi="Times New Roman" w:cs="Times New Roman"/>
          <w:color w:val="auto"/>
          <w:sz w:val="24"/>
          <w:szCs w:val="24"/>
        </w:rPr>
        <w:t>4.2</w:t>
      </w:r>
      <w:proofErr w:type="gramEnd"/>
      <w:r w:rsidR="00CA75DF">
        <w:rPr>
          <w:rFonts w:ascii="Times New Roman" w:hAnsi="Times New Roman" w:cs="Times New Roman"/>
          <w:color w:val="auto"/>
          <w:sz w:val="24"/>
          <w:szCs w:val="24"/>
        </w:rPr>
        <w:t>. Mülakata Katılan Öğrencilerin</w:t>
      </w:r>
      <w:r w:rsidRPr="00EA3655">
        <w:rPr>
          <w:rFonts w:ascii="Times New Roman" w:hAnsi="Times New Roman" w:cs="Times New Roman"/>
          <w:color w:val="auto"/>
          <w:sz w:val="24"/>
          <w:szCs w:val="24"/>
        </w:rPr>
        <w:t xml:space="preserve"> Fakülteleri, Yüksekokulu ve Meslek Yüksekokulları</w:t>
      </w:r>
      <w:r w:rsidRPr="00EA3655">
        <w:rPr>
          <w:rFonts w:ascii="Times New Roman" w:hAnsi="Times New Roman" w:cs="Times New Roman"/>
          <w:noProof/>
          <w:color w:val="auto"/>
          <w:sz w:val="24"/>
          <w:szCs w:val="24"/>
        </w:rPr>
        <w:t xml:space="preserve"> ve Kişi Sayıları</w:t>
      </w:r>
      <w:bookmarkEnd w:id="79"/>
    </w:p>
    <w:tbl>
      <w:tblPr>
        <w:tblStyle w:val="KlavuzuTablo4-Vurgu3"/>
        <w:tblW w:w="0" w:type="auto"/>
        <w:jc w:val="center"/>
        <w:tblLook w:val="04A0" w:firstRow="1" w:lastRow="0" w:firstColumn="1" w:lastColumn="0" w:noHBand="0" w:noVBand="1"/>
      </w:tblPr>
      <w:tblGrid>
        <w:gridCol w:w="3861"/>
        <w:gridCol w:w="1276"/>
        <w:gridCol w:w="988"/>
        <w:gridCol w:w="2161"/>
      </w:tblGrid>
      <w:tr w:rsidR="0045066A" w:rsidTr="00CB13C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Fakülteler</w:t>
            </w:r>
          </w:p>
          <w:p w:rsidR="0045066A" w:rsidRDefault="0045066A" w:rsidP="0025423A">
            <w:pPr>
              <w:spacing w:line="360" w:lineRule="auto"/>
              <w:jc w:val="both"/>
              <w:rPr>
                <w:rFonts w:ascii="Times New Roman" w:hAnsi="Times New Roman" w:cs="Times New Roman"/>
                <w:sz w:val="24"/>
                <w:szCs w:val="24"/>
              </w:rPr>
            </w:pPr>
          </w:p>
        </w:tc>
        <w:tc>
          <w:tcPr>
            <w:tcW w:w="1276" w:type="dxa"/>
          </w:tcPr>
          <w:p w:rsidR="0045066A" w:rsidRDefault="0045066A" w:rsidP="0025423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Erkek</w:t>
            </w:r>
          </w:p>
        </w:tc>
        <w:tc>
          <w:tcPr>
            <w:tcW w:w="988" w:type="dxa"/>
          </w:tcPr>
          <w:p w:rsidR="0045066A" w:rsidRDefault="0045066A" w:rsidP="0025423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Kadın</w:t>
            </w:r>
          </w:p>
        </w:tc>
        <w:tc>
          <w:tcPr>
            <w:tcW w:w="2161" w:type="dxa"/>
          </w:tcPr>
          <w:p w:rsidR="0045066A" w:rsidRDefault="0045066A" w:rsidP="0025423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Toplam</w:t>
            </w:r>
          </w:p>
        </w:tc>
      </w:tr>
      <w:tr w:rsidR="0045066A" w:rsidTr="00CB13C4">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Mühendislik ve Doğa Bilimleri Fakültesi</w:t>
            </w:r>
          </w:p>
        </w:tc>
        <w:tc>
          <w:tcPr>
            <w:tcW w:w="1276"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w:t>
            </w:r>
          </w:p>
        </w:tc>
        <w:tc>
          <w:tcPr>
            <w:tcW w:w="988"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2161"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w:t>
            </w:r>
          </w:p>
        </w:tc>
      </w:tr>
      <w:tr w:rsidR="0045066A" w:rsidTr="00CB13C4">
        <w:trPr>
          <w:trHeight w:val="549"/>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İktisadi ve İdari Bilimler Fakültesi</w:t>
            </w:r>
          </w:p>
        </w:tc>
        <w:tc>
          <w:tcPr>
            <w:tcW w:w="1276"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w:t>
            </w:r>
          </w:p>
        </w:tc>
        <w:tc>
          <w:tcPr>
            <w:tcW w:w="988"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c>
          <w:tcPr>
            <w:tcW w:w="2161"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İlahiyat Fakültesi</w:t>
            </w:r>
          </w:p>
        </w:tc>
        <w:tc>
          <w:tcPr>
            <w:tcW w:w="1276"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w:t>
            </w:r>
          </w:p>
        </w:tc>
        <w:tc>
          <w:tcPr>
            <w:tcW w:w="988"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c>
          <w:tcPr>
            <w:tcW w:w="2161"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12</w:t>
            </w:r>
          </w:p>
        </w:tc>
      </w:tr>
      <w:tr w:rsidR="0045066A" w:rsidTr="00CB13C4">
        <w:trPr>
          <w:trHeight w:val="551"/>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İletişim Fakültesi</w:t>
            </w:r>
          </w:p>
        </w:tc>
        <w:tc>
          <w:tcPr>
            <w:tcW w:w="1276"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w:t>
            </w:r>
          </w:p>
        </w:tc>
        <w:tc>
          <w:tcPr>
            <w:tcW w:w="988"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c>
          <w:tcPr>
            <w:tcW w:w="2161" w:type="dxa"/>
          </w:tcPr>
          <w:p w:rsidR="0045066A" w:rsidRDefault="0045066A"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cnfStyle w:val="000000100000" w:firstRow="0" w:lastRow="0" w:firstColumn="0" w:lastColumn="0" w:oddVBand="0" w:evenVBand="0" w:oddHBand="1" w:evenHBand="0" w:firstRowFirstColumn="0" w:firstRowLastColumn="0" w:lastRowFirstColumn="0" w:lastRowLastColumn="0"/>
          <w:trHeight w:val="559"/>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Edebiyat Fakültesi</w:t>
            </w:r>
          </w:p>
        </w:tc>
        <w:tc>
          <w:tcPr>
            <w:tcW w:w="1276"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w:t>
            </w:r>
          </w:p>
        </w:tc>
        <w:tc>
          <w:tcPr>
            <w:tcW w:w="988"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2161" w:type="dxa"/>
          </w:tcPr>
          <w:p w:rsidR="0045066A" w:rsidRDefault="0045066A"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trHeight w:val="553"/>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Turizm Fakültesi</w:t>
            </w:r>
          </w:p>
        </w:tc>
        <w:tc>
          <w:tcPr>
            <w:tcW w:w="1276"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988"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2161"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w:t>
            </w:r>
          </w:p>
        </w:tc>
      </w:tr>
      <w:tr w:rsidR="0045066A" w:rsidTr="00CB13C4">
        <w:trPr>
          <w:cnfStyle w:val="000000100000" w:firstRow="0" w:lastRow="0" w:firstColumn="0" w:lastColumn="0" w:oddVBand="0" w:evenVBand="0" w:oddHBand="1" w:evenHBand="0" w:firstRowFirstColumn="0" w:firstRowLastColumn="0" w:lastRowFirstColumn="0" w:lastRowLastColumn="0"/>
          <w:trHeight w:val="561"/>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Sağlık Bilimleri Fakültesi</w:t>
            </w:r>
          </w:p>
        </w:tc>
        <w:tc>
          <w:tcPr>
            <w:tcW w:w="1276"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w:t>
            </w:r>
          </w:p>
        </w:tc>
        <w:tc>
          <w:tcPr>
            <w:tcW w:w="988"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p>
        </w:tc>
        <w:tc>
          <w:tcPr>
            <w:tcW w:w="2161"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trHeight w:val="555"/>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Beden Eğitimi ve Spor Yüksekokulu</w:t>
            </w:r>
          </w:p>
        </w:tc>
        <w:tc>
          <w:tcPr>
            <w:tcW w:w="1276"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w:t>
            </w:r>
          </w:p>
        </w:tc>
        <w:tc>
          <w:tcPr>
            <w:tcW w:w="988"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w:t>
            </w:r>
          </w:p>
        </w:tc>
        <w:tc>
          <w:tcPr>
            <w:tcW w:w="2161"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Gümüşhane Meslek Yüksekokulu</w:t>
            </w:r>
          </w:p>
        </w:tc>
        <w:tc>
          <w:tcPr>
            <w:tcW w:w="1276"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w:t>
            </w:r>
          </w:p>
        </w:tc>
        <w:tc>
          <w:tcPr>
            <w:tcW w:w="988"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w:t>
            </w:r>
          </w:p>
        </w:tc>
        <w:tc>
          <w:tcPr>
            <w:tcW w:w="2161"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7</w:t>
            </w:r>
          </w:p>
        </w:tc>
      </w:tr>
      <w:tr w:rsidR="0045066A" w:rsidTr="00CB13C4">
        <w:trPr>
          <w:trHeight w:val="429"/>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Gümüşhane Sağlık Hizmetleri Meslek Yüksekokulu</w:t>
            </w:r>
          </w:p>
        </w:tc>
        <w:tc>
          <w:tcPr>
            <w:tcW w:w="1276"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w:t>
            </w:r>
          </w:p>
        </w:tc>
        <w:tc>
          <w:tcPr>
            <w:tcW w:w="988"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w:t>
            </w:r>
          </w:p>
        </w:tc>
        <w:tc>
          <w:tcPr>
            <w:tcW w:w="2161" w:type="dxa"/>
          </w:tcPr>
          <w:p w:rsidR="0045066A" w:rsidRDefault="00EA3655" w:rsidP="0025423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w:t>
            </w:r>
          </w:p>
        </w:tc>
      </w:tr>
      <w:tr w:rsidR="0045066A" w:rsidTr="00CB13C4">
        <w:trPr>
          <w:cnfStyle w:val="000000100000" w:firstRow="0" w:lastRow="0" w:firstColumn="0" w:lastColumn="0" w:oddVBand="0" w:evenVBand="0" w:oddHBand="1"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3861" w:type="dxa"/>
          </w:tcPr>
          <w:p w:rsidR="0045066A" w:rsidRDefault="0045066A" w:rsidP="0025423A">
            <w:pPr>
              <w:spacing w:line="360" w:lineRule="auto"/>
              <w:jc w:val="both"/>
              <w:rPr>
                <w:rFonts w:ascii="Times New Roman" w:hAnsi="Times New Roman" w:cs="Times New Roman"/>
                <w:sz w:val="24"/>
                <w:szCs w:val="24"/>
              </w:rPr>
            </w:pPr>
          </w:p>
        </w:tc>
        <w:tc>
          <w:tcPr>
            <w:tcW w:w="1276" w:type="dxa"/>
          </w:tcPr>
          <w:p w:rsidR="00EA3655"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64</w:t>
            </w:r>
          </w:p>
        </w:tc>
        <w:tc>
          <w:tcPr>
            <w:tcW w:w="988"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32</w:t>
            </w:r>
          </w:p>
        </w:tc>
        <w:tc>
          <w:tcPr>
            <w:tcW w:w="2161" w:type="dxa"/>
          </w:tcPr>
          <w:p w:rsidR="0045066A" w:rsidRDefault="00EA3655" w:rsidP="0025423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96</w:t>
            </w:r>
          </w:p>
        </w:tc>
      </w:tr>
    </w:tbl>
    <w:p w:rsidR="0045066A" w:rsidRPr="002E66BA" w:rsidRDefault="0045066A" w:rsidP="0025423A">
      <w:pPr>
        <w:spacing w:line="360" w:lineRule="auto"/>
        <w:ind w:firstLine="709"/>
        <w:jc w:val="both"/>
        <w:rPr>
          <w:rFonts w:ascii="Times New Roman" w:hAnsi="Times New Roman" w:cs="Times New Roman"/>
          <w:sz w:val="24"/>
          <w:szCs w:val="24"/>
        </w:rPr>
      </w:pP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 xml:space="preserve">Gümüşhane Üniversitesi’nde </w:t>
      </w:r>
      <w:r w:rsidR="001456AF">
        <w:rPr>
          <w:rFonts w:ascii="Times New Roman" w:hAnsi="Times New Roman" w:cs="Times New Roman"/>
          <w:sz w:val="24"/>
          <w:szCs w:val="24"/>
        </w:rPr>
        <w:t xml:space="preserve">okuyan öğrencilere “Hangi maddeleri kullanıyorsunuz?” sorusu sorulmuş ve en çok kullanılan maddeler </w:t>
      </w:r>
      <w:r>
        <w:rPr>
          <w:rFonts w:ascii="Times New Roman" w:hAnsi="Times New Roman" w:cs="Times New Roman"/>
          <w:sz w:val="24"/>
          <w:szCs w:val="24"/>
        </w:rPr>
        <w:t>sigara, nargile ve alkolle birli</w:t>
      </w:r>
      <w:r w:rsidR="001456AF">
        <w:rPr>
          <w:rFonts w:ascii="Times New Roman" w:hAnsi="Times New Roman" w:cs="Times New Roman"/>
          <w:sz w:val="24"/>
          <w:szCs w:val="24"/>
        </w:rPr>
        <w:t>kte esrar; k</w:t>
      </w:r>
      <w:r>
        <w:rPr>
          <w:rFonts w:ascii="Times New Roman" w:hAnsi="Times New Roman" w:cs="Times New Roman"/>
          <w:sz w:val="24"/>
          <w:szCs w:val="24"/>
        </w:rPr>
        <w:t>ullanı</w:t>
      </w:r>
      <w:r w:rsidR="001456AF">
        <w:rPr>
          <w:rFonts w:ascii="Times New Roman" w:hAnsi="Times New Roman" w:cs="Times New Roman"/>
          <w:sz w:val="24"/>
          <w:szCs w:val="24"/>
        </w:rPr>
        <w:t>mı esrar kadar sık olmayan</w:t>
      </w:r>
      <w:r>
        <w:rPr>
          <w:rFonts w:ascii="Times New Roman" w:hAnsi="Times New Roman" w:cs="Times New Roman"/>
          <w:sz w:val="24"/>
          <w:szCs w:val="24"/>
        </w:rPr>
        <w:t xml:space="preserve"> maddeler</w:t>
      </w:r>
      <w:r w:rsidR="001456AF">
        <w:rPr>
          <w:rFonts w:ascii="Times New Roman" w:hAnsi="Times New Roman" w:cs="Times New Roman"/>
          <w:sz w:val="24"/>
          <w:szCs w:val="24"/>
        </w:rPr>
        <w:t xml:space="preserve"> de</w:t>
      </w:r>
      <w:r>
        <w:rPr>
          <w:rFonts w:ascii="Times New Roman" w:hAnsi="Times New Roman" w:cs="Times New Roman"/>
          <w:sz w:val="24"/>
          <w:szCs w:val="24"/>
        </w:rPr>
        <w:t xml:space="preserve"> uyuşturucu haplar (şeker), </w:t>
      </w:r>
      <w:proofErr w:type="spellStart"/>
      <w:r>
        <w:rPr>
          <w:rFonts w:ascii="Times New Roman" w:hAnsi="Times New Roman" w:cs="Times New Roman"/>
          <w:sz w:val="24"/>
          <w:szCs w:val="24"/>
        </w:rPr>
        <w:t>maraş</w:t>
      </w:r>
      <w:proofErr w:type="spellEnd"/>
      <w:r>
        <w:rPr>
          <w:rFonts w:ascii="Times New Roman" w:hAnsi="Times New Roman" w:cs="Times New Roman"/>
          <w:sz w:val="24"/>
          <w:szCs w:val="24"/>
        </w:rPr>
        <w:t xml:space="preserve"> otu,</w:t>
      </w:r>
      <w:r w:rsidR="001456AF">
        <w:rPr>
          <w:rFonts w:ascii="Times New Roman" w:hAnsi="Times New Roman" w:cs="Times New Roman"/>
          <w:sz w:val="24"/>
          <w:szCs w:val="24"/>
        </w:rPr>
        <w:t xml:space="preserve"> uçucu maddeler, </w:t>
      </w:r>
      <w:proofErr w:type="spellStart"/>
      <w:r>
        <w:rPr>
          <w:rFonts w:ascii="Times New Roman" w:hAnsi="Times New Roman" w:cs="Times New Roman"/>
          <w:sz w:val="24"/>
          <w:szCs w:val="24"/>
        </w:rPr>
        <w:t>bonzai</w:t>
      </w:r>
      <w:proofErr w:type="spellEnd"/>
      <w:r>
        <w:rPr>
          <w:rFonts w:ascii="Times New Roman" w:hAnsi="Times New Roman" w:cs="Times New Roman"/>
          <w:sz w:val="24"/>
          <w:szCs w:val="24"/>
        </w:rPr>
        <w:t>, yatıştırıcı ilaç</w:t>
      </w:r>
      <w:r w:rsidR="006F35C5">
        <w:rPr>
          <w:rFonts w:ascii="Times New Roman" w:hAnsi="Times New Roman" w:cs="Times New Roman"/>
          <w:sz w:val="24"/>
          <w:szCs w:val="24"/>
        </w:rPr>
        <w:t xml:space="preserve">lar, </w:t>
      </w:r>
      <w:proofErr w:type="spellStart"/>
      <w:r w:rsidR="006F35C5">
        <w:rPr>
          <w:rFonts w:ascii="Times New Roman" w:hAnsi="Times New Roman" w:cs="Times New Roman"/>
          <w:sz w:val="24"/>
          <w:szCs w:val="24"/>
        </w:rPr>
        <w:t>depresanlar</w:t>
      </w:r>
      <w:proofErr w:type="spellEnd"/>
      <w:r w:rsidR="006F35C5">
        <w:rPr>
          <w:rFonts w:ascii="Times New Roman" w:hAnsi="Times New Roman" w:cs="Times New Roman"/>
          <w:sz w:val="24"/>
          <w:szCs w:val="24"/>
        </w:rPr>
        <w:t>, eroin, kokain</w:t>
      </w:r>
      <w:r w:rsidR="001456AF">
        <w:rPr>
          <w:rFonts w:ascii="Times New Roman" w:hAnsi="Times New Roman" w:cs="Times New Roman"/>
          <w:sz w:val="24"/>
          <w:szCs w:val="24"/>
        </w:rPr>
        <w:t xml:space="preserve"> </w:t>
      </w:r>
      <w:proofErr w:type="spellStart"/>
      <w:r w:rsidR="001456AF">
        <w:rPr>
          <w:rFonts w:ascii="Times New Roman" w:hAnsi="Times New Roman" w:cs="Times New Roman"/>
          <w:sz w:val="24"/>
          <w:szCs w:val="24"/>
        </w:rPr>
        <w:t>jam</w:t>
      </w:r>
      <w:proofErr w:type="spellEnd"/>
      <w:r w:rsidR="001456AF">
        <w:rPr>
          <w:rFonts w:ascii="Times New Roman" w:hAnsi="Times New Roman" w:cs="Times New Roman"/>
          <w:sz w:val="24"/>
          <w:szCs w:val="24"/>
        </w:rPr>
        <w:t xml:space="preserve"> cevapları alınmıştır.</w:t>
      </w:r>
    </w:p>
    <w:p w:rsidR="009101F3"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9101F3">
        <w:rPr>
          <w:rFonts w:ascii="Times New Roman" w:hAnsi="Times New Roman" w:cs="Times New Roman"/>
          <w:sz w:val="24"/>
          <w:szCs w:val="24"/>
        </w:rPr>
        <w:t xml:space="preserve">Öğrencilerin en çok kullandıkları uyuşturucu maddelerin başında esrar ve uyuşturucu haplar gelmektedir. Bunun nedeni ise esrar ve uyuşturucu hapların diğer </w:t>
      </w:r>
      <w:r w:rsidR="009101F3">
        <w:rPr>
          <w:rFonts w:ascii="Times New Roman" w:hAnsi="Times New Roman" w:cs="Times New Roman"/>
          <w:sz w:val="24"/>
          <w:szCs w:val="24"/>
        </w:rPr>
        <w:lastRenderedPageBreak/>
        <w:t>maddelere göre ulaşılabilirliğinin daha fazla olmasıdır</w:t>
      </w:r>
      <w:r w:rsidR="00DB0B23">
        <w:rPr>
          <w:rFonts w:ascii="Times New Roman" w:hAnsi="Times New Roman" w:cs="Times New Roman"/>
          <w:sz w:val="24"/>
          <w:szCs w:val="24"/>
        </w:rPr>
        <w:t>. Bu cevaplara göre araştırmada öne sürülen H9 hipotezi doğrulanmıştır.</w:t>
      </w:r>
    </w:p>
    <w:p w:rsidR="00C938EB" w:rsidRDefault="00064BC8"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Katılımcılara “Madde kullanım sıklığınız nedir?” sorusu yönlendirilmiş ve ortaya çıkan sonuçlar şu şekilde olmuştur: </w:t>
      </w:r>
      <w:r w:rsidR="00C938EB">
        <w:rPr>
          <w:rFonts w:ascii="Times New Roman" w:hAnsi="Times New Roman" w:cs="Times New Roman"/>
          <w:sz w:val="24"/>
          <w:szCs w:val="24"/>
        </w:rPr>
        <w:t xml:space="preserve">Kullanım sıklığı bakımından en sık kullanılan madde sigaradır. Sigara her gün kullanılmakta ve kullanıcılar günlük </w:t>
      </w:r>
      <w:r w:rsidR="00CB5CAE">
        <w:rPr>
          <w:rFonts w:ascii="Times New Roman" w:hAnsi="Times New Roman" w:cs="Times New Roman"/>
          <w:sz w:val="24"/>
          <w:szCs w:val="24"/>
        </w:rPr>
        <w:t xml:space="preserve">ortalama </w:t>
      </w:r>
      <w:r w:rsidR="00C938EB">
        <w:rPr>
          <w:rFonts w:ascii="Times New Roman" w:hAnsi="Times New Roman" w:cs="Times New Roman"/>
          <w:sz w:val="24"/>
          <w:szCs w:val="24"/>
        </w:rPr>
        <w:t>bir paket si</w:t>
      </w:r>
      <w:r w:rsidR="007467D7">
        <w:rPr>
          <w:rFonts w:ascii="Times New Roman" w:hAnsi="Times New Roman" w:cs="Times New Roman"/>
          <w:sz w:val="24"/>
          <w:szCs w:val="24"/>
        </w:rPr>
        <w:t>gara içtiklerini belirtmektedir</w:t>
      </w:r>
      <w:r w:rsidR="00C938EB">
        <w:rPr>
          <w:rFonts w:ascii="Times New Roman" w:hAnsi="Times New Roman" w:cs="Times New Roman"/>
          <w:sz w:val="24"/>
          <w:szCs w:val="24"/>
        </w:rPr>
        <w:t xml:space="preserve">. Kullanımı sigara kadar sık olmayıp diğer maddelerden daha çok kullanılan madde alkoldür. Esrar, uyuşturucu haplar, </w:t>
      </w:r>
      <w:proofErr w:type="spellStart"/>
      <w:r w:rsidR="00C938EB">
        <w:rPr>
          <w:rFonts w:ascii="Times New Roman" w:hAnsi="Times New Roman" w:cs="Times New Roman"/>
          <w:sz w:val="24"/>
          <w:szCs w:val="24"/>
        </w:rPr>
        <w:t>maraş</w:t>
      </w:r>
      <w:proofErr w:type="spellEnd"/>
      <w:r w:rsidR="00C938EB">
        <w:rPr>
          <w:rFonts w:ascii="Times New Roman" w:hAnsi="Times New Roman" w:cs="Times New Roman"/>
          <w:sz w:val="24"/>
          <w:szCs w:val="24"/>
        </w:rPr>
        <w:t xml:space="preserve"> otu ve diğer bağımlılık yapan maddelerin kullanım sıklığı da madde teminine göre değişebilmektedir. Madde kullanıcıları maddeyi temin edebildikleri zaman kullanmaktadır.</w:t>
      </w:r>
    </w:p>
    <w:p w:rsidR="00C938EB" w:rsidRDefault="00FB2234"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k</w:t>
      </w:r>
      <w:r w:rsidR="00064BC8">
        <w:rPr>
          <w:rFonts w:ascii="Times New Roman" w:hAnsi="Times New Roman" w:cs="Times New Roman"/>
          <w:sz w:val="24"/>
          <w:szCs w:val="24"/>
        </w:rPr>
        <w:t xml:space="preserve">atılımcılara “Kişisel özellikleriniz nasıldır?” sorusu yönlendirilmiş ve bu kişiler </w:t>
      </w:r>
      <w:r w:rsidR="007467D7">
        <w:rPr>
          <w:rFonts w:ascii="Times New Roman" w:hAnsi="Times New Roman" w:cs="Times New Roman"/>
          <w:sz w:val="24"/>
          <w:szCs w:val="24"/>
        </w:rPr>
        <w:t xml:space="preserve">çok girişken </w:t>
      </w:r>
      <w:r w:rsidR="00C938EB">
        <w:rPr>
          <w:rFonts w:ascii="Times New Roman" w:hAnsi="Times New Roman" w:cs="Times New Roman"/>
          <w:sz w:val="24"/>
          <w:szCs w:val="24"/>
        </w:rPr>
        <w:t>kişisel öze</w:t>
      </w:r>
      <w:r w:rsidR="007467D7">
        <w:rPr>
          <w:rFonts w:ascii="Times New Roman" w:hAnsi="Times New Roman" w:cs="Times New Roman"/>
          <w:sz w:val="24"/>
          <w:szCs w:val="24"/>
        </w:rPr>
        <w:t xml:space="preserve">lliklere </w:t>
      </w:r>
      <w:r w:rsidR="001B5BAE">
        <w:rPr>
          <w:rFonts w:ascii="Times New Roman" w:hAnsi="Times New Roman" w:cs="Times New Roman"/>
          <w:sz w:val="24"/>
          <w:szCs w:val="24"/>
        </w:rPr>
        <w:t>sahip oldukları</w:t>
      </w:r>
      <w:r w:rsidR="00064BC8">
        <w:rPr>
          <w:rFonts w:ascii="Times New Roman" w:hAnsi="Times New Roman" w:cs="Times New Roman"/>
          <w:sz w:val="24"/>
          <w:szCs w:val="24"/>
        </w:rPr>
        <w:t>nı, özgüven patlaması yaşadıklarını, ailelerine ve çevrelerine yönelik sorumlu olmadıklarını söylemiştir.</w:t>
      </w:r>
      <w:r w:rsidR="00C938EB">
        <w:rPr>
          <w:rFonts w:ascii="Times New Roman" w:hAnsi="Times New Roman" w:cs="Times New Roman"/>
          <w:sz w:val="24"/>
          <w:szCs w:val="24"/>
        </w:rPr>
        <w:t xml:space="preserve"> </w:t>
      </w:r>
      <w:r w:rsidR="00064BC8">
        <w:rPr>
          <w:rFonts w:ascii="Times New Roman" w:hAnsi="Times New Roman" w:cs="Times New Roman"/>
          <w:sz w:val="24"/>
          <w:szCs w:val="24"/>
        </w:rPr>
        <w:t>Bunun yanı sıra bazı kullanıcıların ise çok sessiz olduğu ve çevresi içerisinde soyutlanmış olduğu saptanmıştır.</w:t>
      </w:r>
      <w:r w:rsidR="00DB0B23">
        <w:rPr>
          <w:rFonts w:ascii="Times New Roman" w:hAnsi="Times New Roman" w:cs="Times New Roman"/>
          <w:sz w:val="24"/>
          <w:szCs w:val="24"/>
        </w:rPr>
        <w:t xml:space="preserve"> Bu cevaplara göre araştırmada öne sürülen H2 hipotezi doğrulanmıştır.</w:t>
      </w:r>
      <w:r w:rsidR="00064BC8">
        <w:rPr>
          <w:rFonts w:ascii="Times New Roman" w:hAnsi="Times New Roman" w:cs="Times New Roman"/>
          <w:sz w:val="24"/>
          <w:szCs w:val="24"/>
        </w:rPr>
        <w:t xml:space="preserve"> </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064BC8">
        <w:rPr>
          <w:rFonts w:ascii="Times New Roman" w:hAnsi="Times New Roman" w:cs="Times New Roman"/>
          <w:sz w:val="24"/>
          <w:szCs w:val="24"/>
        </w:rPr>
        <w:t xml:space="preserve">“Madde kullanımına ilk ne zaman başladınız?” sorusuna katılımcıların </w:t>
      </w:r>
      <w:r>
        <w:rPr>
          <w:rFonts w:ascii="Times New Roman" w:hAnsi="Times New Roman" w:cs="Times New Roman"/>
          <w:sz w:val="24"/>
          <w:szCs w:val="24"/>
        </w:rPr>
        <w:t>büyük çoğunluğu üniversiteye gelmeden önc</w:t>
      </w:r>
      <w:r w:rsidR="00064BC8">
        <w:rPr>
          <w:rFonts w:ascii="Times New Roman" w:hAnsi="Times New Roman" w:cs="Times New Roman"/>
          <w:sz w:val="24"/>
          <w:szCs w:val="24"/>
        </w:rPr>
        <w:t>e madde kul</w:t>
      </w:r>
      <w:r w:rsidR="00FB2234">
        <w:rPr>
          <w:rFonts w:ascii="Times New Roman" w:hAnsi="Times New Roman" w:cs="Times New Roman"/>
          <w:sz w:val="24"/>
          <w:szCs w:val="24"/>
        </w:rPr>
        <w:t>lanmaya başladığı cevabını vermiştir</w:t>
      </w:r>
      <w:r>
        <w:rPr>
          <w:rFonts w:ascii="Times New Roman" w:hAnsi="Times New Roman" w:cs="Times New Roman"/>
          <w:sz w:val="24"/>
          <w:szCs w:val="24"/>
        </w:rPr>
        <w:t>. Maddeye ulaşılabilirlik açısından risk grubu altında yer alan kişilerin madde kullanmaya diğerlerine göre daha e</w:t>
      </w:r>
      <w:r w:rsidR="001B5BAE">
        <w:rPr>
          <w:rFonts w:ascii="Times New Roman" w:hAnsi="Times New Roman" w:cs="Times New Roman"/>
          <w:sz w:val="24"/>
          <w:szCs w:val="24"/>
        </w:rPr>
        <w:t>rken ve kolay bir şekilde başla</w:t>
      </w:r>
      <w:r>
        <w:rPr>
          <w:rFonts w:ascii="Times New Roman" w:hAnsi="Times New Roman" w:cs="Times New Roman"/>
          <w:sz w:val="24"/>
          <w:szCs w:val="24"/>
        </w:rPr>
        <w:t>dığı tespit edilmiştir. Maddenin sık kullanımı sonucu madde bağımlılığı oluşmuştur. İlk kullanımlarda haz ve zevk veren maddelerin ilerleyen kullanımlarda olumsuz etkileri ortaya çıkmaya başlamış ve tolerans durumu ortaya çıkmıştır. Yoksunluk belirtilerinin ortaya çıkması sonucu bağımlılık oluşmuştur.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FB2234">
        <w:rPr>
          <w:rFonts w:ascii="Times New Roman" w:hAnsi="Times New Roman" w:cs="Times New Roman"/>
          <w:sz w:val="24"/>
          <w:szCs w:val="24"/>
        </w:rPr>
        <w:t xml:space="preserve">Mülakata katılan öğrencilere “Madde teminini nerelerden sağlıyorsunuz?” sorusu yönlendirilmiş ve </w:t>
      </w:r>
      <w:r>
        <w:rPr>
          <w:rFonts w:ascii="Times New Roman" w:hAnsi="Times New Roman" w:cs="Times New Roman"/>
          <w:sz w:val="24"/>
          <w:szCs w:val="24"/>
        </w:rPr>
        <w:t>çoğunlukla madde teminini, torbacı denilen madde ticareti yapan kişile</w:t>
      </w:r>
      <w:r w:rsidR="00FB2234">
        <w:rPr>
          <w:rFonts w:ascii="Times New Roman" w:hAnsi="Times New Roman" w:cs="Times New Roman"/>
          <w:sz w:val="24"/>
          <w:szCs w:val="24"/>
        </w:rPr>
        <w:t>rden, t</w:t>
      </w:r>
      <w:r>
        <w:rPr>
          <w:rFonts w:ascii="Times New Roman" w:hAnsi="Times New Roman" w:cs="Times New Roman"/>
          <w:sz w:val="24"/>
          <w:szCs w:val="24"/>
        </w:rPr>
        <w:t>orbacılar dı</w:t>
      </w:r>
      <w:r w:rsidR="00FB2234">
        <w:rPr>
          <w:rFonts w:ascii="Times New Roman" w:hAnsi="Times New Roman" w:cs="Times New Roman"/>
          <w:sz w:val="24"/>
          <w:szCs w:val="24"/>
        </w:rPr>
        <w:t>şında</w:t>
      </w:r>
      <w:r>
        <w:rPr>
          <w:rFonts w:ascii="Times New Roman" w:hAnsi="Times New Roman" w:cs="Times New Roman"/>
          <w:sz w:val="24"/>
          <w:szCs w:val="24"/>
        </w:rPr>
        <w:t xml:space="preserve"> ok</w:t>
      </w:r>
      <w:r w:rsidR="00FB2234">
        <w:rPr>
          <w:rFonts w:ascii="Times New Roman" w:hAnsi="Times New Roman" w:cs="Times New Roman"/>
          <w:sz w:val="24"/>
          <w:szCs w:val="24"/>
        </w:rPr>
        <w:t>ula gelirken yaşadıkları yerlerden ve b</w:t>
      </w:r>
      <w:r>
        <w:rPr>
          <w:rFonts w:ascii="Times New Roman" w:hAnsi="Times New Roman" w:cs="Times New Roman"/>
          <w:sz w:val="24"/>
          <w:szCs w:val="24"/>
        </w:rPr>
        <w:t>unun dışında madde temini</w:t>
      </w:r>
      <w:r w:rsidR="001B5BAE">
        <w:rPr>
          <w:rFonts w:ascii="Times New Roman" w:hAnsi="Times New Roman" w:cs="Times New Roman"/>
          <w:sz w:val="24"/>
          <w:szCs w:val="24"/>
        </w:rPr>
        <w:t>nin</w:t>
      </w:r>
      <w:r>
        <w:rPr>
          <w:rFonts w:ascii="Times New Roman" w:hAnsi="Times New Roman" w:cs="Times New Roman"/>
          <w:sz w:val="24"/>
          <w:szCs w:val="24"/>
        </w:rPr>
        <w:t xml:space="preserve"> arkadaş çevresinden, kuytu köşelerden, vatandaşlara kolay ulaşabilen </w:t>
      </w:r>
      <w:r w:rsidR="001B5BAE">
        <w:rPr>
          <w:rFonts w:ascii="Times New Roman" w:hAnsi="Times New Roman" w:cs="Times New Roman"/>
          <w:sz w:val="24"/>
          <w:szCs w:val="24"/>
        </w:rPr>
        <w:t>kişilerden ve il dışından yapıldığı</w:t>
      </w:r>
      <w:r w:rsidR="00FB2234">
        <w:rPr>
          <w:rFonts w:ascii="Times New Roman" w:hAnsi="Times New Roman" w:cs="Times New Roman"/>
          <w:sz w:val="24"/>
          <w:szCs w:val="24"/>
        </w:rPr>
        <w:t xml:space="preserve"> şeklinde cevaplar alınmıştır</w:t>
      </w:r>
      <w:r>
        <w:rPr>
          <w:rFonts w:ascii="Times New Roman" w:hAnsi="Times New Roman" w:cs="Times New Roman"/>
          <w:sz w:val="24"/>
          <w:szCs w:val="24"/>
        </w:rPr>
        <w:t>.</w:t>
      </w:r>
    </w:p>
    <w:p w:rsidR="009101F3" w:rsidRDefault="009101F3"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Katılımcılara</w:t>
      </w:r>
      <w:r w:rsidR="00FB2234">
        <w:rPr>
          <w:rFonts w:ascii="Times New Roman" w:hAnsi="Times New Roman" w:cs="Times New Roman"/>
          <w:sz w:val="24"/>
          <w:szCs w:val="24"/>
        </w:rPr>
        <w:t xml:space="preserve"> çalışmanın ana konusunu oluşturan “Madde kullanım nedenleriniz nelerdir?” sorusu yönlendirilmiş</w:t>
      </w:r>
      <w:r>
        <w:rPr>
          <w:rFonts w:ascii="Times New Roman" w:hAnsi="Times New Roman" w:cs="Times New Roman"/>
          <w:sz w:val="24"/>
          <w:szCs w:val="24"/>
        </w:rPr>
        <w:t xml:space="preserve"> ve</w:t>
      </w:r>
      <w:r w:rsidR="005628D6">
        <w:rPr>
          <w:rFonts w:ascii="Times New Roman" w:hAnsi="Times New Roman" w:cs="Times New Roman"/>
          <w:sz w:val="24"/>
          <w:szCs w:val="24"/>
        </w:rPr>
        <w:t>rilen cevaplara göre</w:t>
      </w:r>
      <w:r>
        <w:rPr>
          <w:rFonts w:ascii="Times New Roman" w:hAnsi="Times New Roman" w:cs="Times New Roman"/>
          <w:sz w:val="24"/>
          <w:szCs w:val="24"/>
        </w:rPr>
        <w:t xml:space="preserve"> ortaya çıkan sonuçlar şu şekilde olmuştur.</w:t>
      </w:r>
    </w:p>
    <w:p w:rsidR="00C938EB" w:rsidRDefault="00FB2234"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38EB">
        <w:rPr>
          <w:rFonts w:ascii="Times New Roman" w:hAnsi="Times New Roman" w:cs="Times New Roman"/>
          <w:sz w:val="24"/>
          <w:szCs w:val="24"/>
        </w:rPr>
        <w:t>Gümüşhane Üniversitesi’nde okuyan öğrenciler</w:t>
      </w:r>
      <w:r w:rsidR="001B5BAE">
        <w:rPr>
          <w:rFonts w:ascii="Times New Roman" w:hAnsi="Times New Roman" w:cs="Times New Roman"/>
          <w:sz w:val="24"/>
          <w:szCs w:val="24"/>
        </w:rPr>
        <w:t xml:space="preserve">in madde kullanımında önemli nedenlerden </w:t>
      </w:r>
      <w:r w:rsidR="00C938EB">
        <w:rPr>
          <w:rFonts w:ascii="Times New Roman" w:hAnsi="Times New Roman" w:cs="Times New Roman"/>
          <w:sz w:val="24"/>
          <w:szCs w:val="24"/>
        </w:rPr>
        <w:t>bir tanesi arkadaş çevresidir. Madde kullanan bireylerin diğer arkadaşlarını madde kullanmaya teşvik etmesi, madde kullanmayanların madde kullanılan ortama girmesi sonucu ortama uyum sağlamaya çalışması, arkadaş çevresinde pek değer görmeyenlerin madde kullanan kişilere özenmesi ve arkadaş ortamında ön plana çıkmak gibi durumlar öğrencilerin arkadaş çev</w:t>
      </w:r>
      <w:r w:rsidR="001B5BAE">
        <w:rPr>
          <w:rFonts w:ascii="Times New Roman" w:hAnsi="Times New Roman" w:cs="Times New Roman"/>
          <w:sz w:val="24"/>
          <w:szCs w:val="24"/>
        </w:rPr>
        <w:t>resinden dolayı madde kullanmaları</w:t>
      </w:r>
      <w:r w:rsidR="00C938EB">
        <w:rPr>
          <w:rFonts w:ascii="Times New Roman" w:hAnsi="Times New Roman" w:cs="Times New Roman"/>
          <w:sz w:val="24"/>
          <w:szCs w:val="24"/>
        </w:rPr>
        <w:t xml:space="preserve">na sebep olmaktadır. </w:t>
      </w:r>
      <w:r w:rsidR="00DB0B23">
        <w:rPr>
          <w:rFonts w:ascii="Times New Roman" w:hAnsi="Times New Roman" w:cs="Times New Roman"/>
          <w:sz w:val="24"/>
          <w:szCs w:val="24"/>
        </w:rPr>
        <w:t>Bu cevaplara göre araştırmada öne sürülen H1 hipotezi doğrulanmıştır.</w:t>
      </w:r>
    </w:p>
    <w:p w:rsidR="00DB0B23"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Öğrencilerin madde kullanmaya başlama ve bu maddeleri sürekli kullanma</w:t>
      </w:r>
      <w:r w:rsidR="001B5BAE">
        <w:rPr>
          <w:rFonts w:ascii="Times New Roman" w:hAnsi="Times New Roman" w:cs="Times New Roman"/>
          <w:sz w:val="24"/>
          <w:szCs w:val="24"/>
        </w:rPr>
        <w:t>daki</w:t>
      </w:r>
      <w:r>
        <w:rPr>
          <w:rFonts w:ascii="Times New Roman" w:hAnsi="Times New Roman" w:cs="Times New Roman"/>
          <w:sz w:val="24"/>
          <w:szCs w:val="24"/>
        </w:rPr>
        <w:t xml:space="preserve"> </w:t>
      </w:r>
      <w:r w:rsidR="001B5BAE">
        <w:rPr>
          <w:rFonts w:ascii="Times New Roman" w:hAnsi="Times New Roman" w:cs="Times New Roman"/>
          <w:sz w:val="24"/>
          <w:szCs w:val="24"/>
        </w:rPr>
        <w:t xml:space="preserve">önemli </w:t>
      </w:r>
      <w:r>
        <w:rPr>
          <w:rFonts w:ascii="Times New Roman" w:hAnsi="Times New Roman" w:cs="Times New Roman"/>
          <w:sz w:val="24"/>
          <w:szCs w:val="24"/>
        </w:rPr>
        <w:t xml:space="preserve">nedenlerinden </w:t>
      </w:r>
      <w:r w:rsidR="001B5BAE">
        <w:rPr>
          <w:rFonts w:ascii="Times New Roman" w:hAnsi="Times New Roman" w:cs="Times New Roman"/>
          <w:sz w:val="24"/>
          <w:szCs w:val="24"/>
        </w:rPr>
        <w:t>biri</w:t>
      </w:r>
      <w:r>
        <w:rPr>
          <w:rFonts w:ascii="Times New Roman" w:hAnsi="Times New Roman" w:cs="Times New Roman"/>
          <w:sz w:val="24"/>
          <w:szCs w:val="24"/>
        </w:rPr>
        <w:t xml:space="preserve"> de maddenin kimyasal yapısıdır. Sigara, alkol ve uyuşturucu maddelerin zevk ve haz verici olması, madde kullanım sonucu geçici sahte iyilik hali ve rahatlama duyguları bireyleri madde kullanmaya yöneltmektedir. Maddelerin bireylerde yarattığı sahte iyilik halinden dolayı öğrenciler bu maddeleri daha çok eğlence amaçlı kullanmaktadır.</w:t>
      </w:r>
      <w:r w:rsidR="00DB0B23">
        <w:rPr>
          <w:rFonts w:ascii="Times New Roman" w:hAnsi="Times New Roman" w:cs="Times New Roman"/>
          <w:sz w:val="24"/>
          <w:szCs w:val="24"/>
        </w:rPr>
        <w:t xml:space="preserve"> Bu cevaplara göre araştırmada öne sürülen H9 hipotezi doğrulanmıştır.</w:t>
      </w:r>
      <w:r>
        <w:rPr>
          <w:rFonts w:ascii="Times New Roman" w:hAnsi="Times New Roman" w:cs="Times New Roman"/>
          <w:sz w:val="24"/>
          <w:szCs w:val="24"/>
        </w:rPr>
        <w:t xml:space="preserve">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Gümüşhane Üniv</w:t>
      </w:r>
      <w:r w:rsidR="001B5BAE">
        <w:rPr>
          <w:rFonts w:ascii="Times New Roman" w:hAnsi="Times New Roman" w:cs="Times New Roman"/>
          <w:sz w:val="24"/>
          <w:szCs w:val="24"/>
        </w:rPr>
        <w:t>ersitesi’nde okuyan öğrencilerin,</w:t>
      </w:r>
      <w:r>
        <w:rPr>
          <w:rFonts w:ascii="Times New Roman" w:hAnsi="Times New Roman" w:cs="Times New Roman"/>
          <w:sz w:val="24"/>
          <w:szCs w:val="24"/>
        </w:rPr>
        <w:t xml:space="preserve"> 18-24 yaş aralığında bulunması</w:t>
      </w:r>
      <w:r w:rsidR="001B5BAE">
        <w:rPr>
          <w:rFonts w:ascii="Times New Roman" w:hAnsi="Times New Roman" w:cs="Times New Roman"/>
          <w:sz w:val="24"/>
          <w:szCs w:val="24"/>
        </w:rPr>
        <w:t>,</w:t>
      </w:r>
      <w:r>
        <w:rPr>
          <w:rFonts w:ascii="Times New Roman" w:hAnsi="Times New Roman" w:cs="Times New Roman"/>
          <w:sz w:val="24"/>
          <w:szCs w:val="24"/>
        </w:rPr>
        <w:t xml:space="preserve"> bu kişilerin ergenlik dönemi sonu ve genç yetişki</w:t>
      </w:r>
      <w:r w:rsidR="001B5BAE">
        <w:rPr>
          <w:rFonts w:ascii="Times New Roman" w:hAnsi="Times New Roman" w:cs="Times New Roman"/>
          <w:sz w:val="24"/>
          <w:szCs w:val="24"/>
        </w:rPr>
        <w:t>nlik çağının başlarında olduğunu göster</w:t>
      </w:r>
      <w:r>
        <w:rPr>
          <w:rFonts w:ascii="Times New Roman" w:hAnsi="Times New Roman" w:cs="Times New Roman"/>
          <w:sz w:val="24"/>
          <w:szCs w:val="24"/>
        </w:rPr>
        <w:t>mektedir. Bu yüzden madde kullanan bu öğrencilerin madde kullanma nedenlerinden biri ergenlik çağı sıkıntılarıdır. Ergenlik çağının ken</w:t>
      </w:r>
      <w:r w:rsidR="001B5BAE">
        <w:rPr>
          <w:rFonts w:ascii="Times New Roman" w:hAnsi="Times New Roman" w:cs="Times New Roman"/>
          <w:sz w:val="24"/>
          <w:szCs w:val="24"/>
        </w:rPr>
        <w:t>dine özgü özellikleri</w:t>
      </w:r>
      <w:r>
        <w:rPr>
          <w:rFonts w:ascii="Times New Roman" w:hAnsi="Times New Roman" w:cs="Times New Roman"/>
          <w:sz w:val="24"/>
          <w:szCs w:val="24"/>
        </w:rPr>
        <w:t xml:space="preserve"> bu dönemdeki gençlerin</w:t>
      </w:r>
      <w:r w:rsidR="001B5BAE">
        <w:rPr>
          <w:rFonts w:ascii="Times New Roman" w:hAnsi="Times New Roman" w:cs="Times New Roman"/>
          <w:sz w:val="24"/>
          <w:szCs w:val="24"/>
        </w:rPr>
        <w:t>,</w:t>
      </w:r>
      <w:r>
        <w:rPr>
          <w:rFonts w:ascii="Times New Roman" w:hAnsi="Times New Roman" w:cs="Times New Roman"/>
          <w:sz w:val="24"/>
          <w:szCs w:val="24"/>
        </w:rPr>
        <w:t xml:space="preserve"> daha çok duygusal olmasına ve psikolojik bunalım yaşamasına sebep olmaktadır.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kişi</w:t>
      </w:r>
      <w:r w:rsidR="00E65CA0">
        <w:rPr>
          <w:rFonts w:ascii="Times New Roman" w:hAnsi="Times New Roman" w:cs="Times New Roman"/>
          <w:sz w:val="24"/>
          <w:szCs w:val="24"/>
        </w:rPr>
        <w:t xml:space="preserve">ler, maddelerin merkezi sinir sistemi üzerinde yaptıkları etkilerden dolayı geçici bir sahte iyilik hali yaşadıklarını belirtmektedirler. Öğrenciler, </w:t>
      </w:r>
      <w:r>
        <w:rPr>
          <w:rFonts w:ascii="Times New Roman" w:hAnsi="Times New Roman" w:cs="Times New Roman"/>
          <w:sz w:val="24"/>
          <w:szCs w:val="24"/>
        </w:rPr>
        <w:t xml:space="preserve">sıkıntılarını unutmak ve </w:t>
      </w:r>
      <w:r w:rsidR="00E65CA0">
        <w:rPr>
          <w:rFonts w:ascii="Times New Roman" w:hAnsi="Times New Roman" w:cs="Times New Roman"/>
          <w:sz w:val="24"/>
          <w:szCs w:val="24"/>
        </w:rPr>
        <w:t xml:space="preserve">yaşadıkları </w:t>
      </w:r>
      <w:r>
        <w:rPr>
          <w:rFonts w:ascii="Times New Roman" w:hAnsi="Times New Roman" w:cs="Times New Roman"/>
          <w:sz w:val="24"/>
          <w:szCs w:val="24"/>
        </w:rPr>
        <w:t xml:space="preserve">can sıkıntısından kurtulmak için bu maddeleri kullanmaya başladıklarını öne </w:t>
      </w:r>
      <w:r w:rsidR="00E65CA0">
        <w:rPr>
          <w:rFonts w:ascii="Times New Roman" w:hAnsi="Times New Roman" w:cs="Times New Roman"/>
          <w:sz w:val="24"/>
          <w:szCs w:val="24"/>
        </w:rPr>
        <w:t>sürmektedir. Ayrıca bu kişiler,</w:t>
      </w:r>
      <w:r>
        <w:rPr>
          <w:rFonts w:ascii="Times New Roman" w:hAnsi="Times New Roman" w:cs="Times New Roman"/>
          <w:sz w:val="24"/>
          <w:szCs w:val="24"/>
        </w:rPr>
        <w:t xml:space="preserve"> çoğu zaman kendilerini boşlukta hissettikleri</w:t>
      </w:r>
      <w:r w:rsidR="00E65CA0">
        <w:rPr>
          <w:rFonts w:ascii="Times New Roman" w:hAnsi="Times New Roman" w:cs="Times New Roman"/>
          <w:sz w:val="24"/>
          <w:szCs w:val="24"/>
        </w:rPr>
        <w:t>ni</w:t>
      </w:r>
      <w:r>
        <w:rPr>
          <w:rFonts w:ascii="Times New Roman" w:hAnsi="Times New Roman" w:cs="Times New Roman"/>
          <w:sz w:val="24"/>
          <w:szCs w:val="24"/>
        </w:rPr>
        <w:t xml:space="preserve"> ve bu boşluktan çıkmak için maddeye başvurduklarını söylemektedir.</w:t>
      </w:r>
    </w:p>
    <w:p w:rsidR="00DB0B23"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kullanma</w:t>
      </w:r>
      <w:r w:rsidR="00E65CA0">
        <w:rPr>
          <w:rFonts w:ascii="Times New Roman" w:hAnsi="Times New Roman" w:cs="Times New Roman"/>
          <w:sz w:val="24"/>
          <w:szCs w:val="24"/>
        </w:rPr>
        <w:t>ya başlayan öğrencilerin ailevi</w:t>
      </w:r>
      <w:r>
        <w:rPr>
          <w:rFonts w:ascii="Times New Roman" w:hAnsi="Times New Roman" w:cs="Times New Roman"/>
          <w:sz w:val="24"/>
          <w:szCs w:val="24"/>
        </w:rPr>
        <w:t xml:space="preserve"> sıkıntıları olduğu saptanmıştır. Mad</w:t>
      </w:r>
      <w:r w:rsidR="00E65CA0">
        <w:rPr>
          <w:rFonts w:ascii="Times New Roman" w:hAnsi="Times New Roman" w:cs="Times New Roman"/>
          <w:sz w:val="24"/>
          <w:szCs w:val="24"/>
        </w:rPr>
        <w:t>de kullanan öğrencilerin ailevi sıkıntıları;</w:t>
      </w:r>
      <w:r>
        <w:rPr>
          <w:rFonts w:ascii="Times New Roman" w:hAnsi="Times New Roman" w:cs="Times New Roman"/>
          <w:sz w:val="24"/>
          <w:szCs w:val="24"/>
        </w:rPr>
        <w:t xml:space="preserve"> ailenin yoksul olması, aile içi şiddet ve </w:t>
      </w:r>
      <w:r>
        <w:rPr>
          <w:rFonts w:ascii="Times New Roman" w:hAnsi="Times New Roman" w:cs="Times New Roman"/>
          <w:sz w:val="24"/>
          <w:szCs w:val="24"/>
        </w:rPr>
        <w:lastRenderedPageBreak/>
        <w:t>ailede şiddetli geçimsizlik, ailenin çocuklarına yeteri kadar ilgi göstermemesi ve ailelerin bu durumdan habersiz olması, parçalanmış ailenin varlığı, ailede madde kullanımının var olması şeklindedir.</w:t>
      </w:r>
      <w:r w:rsidR="001642C7">
        <w:rPr>
          <w:rFonts w:ascii="Times New Roman" w:hAnsi="Times New Roman" w:cs="Times New Roman"/>
          <w:sz w:val="24"/>
          <w:szCs w:val="24"/>
        </w:rPr>
        <w:t xml:space="preserve"> Bu cevaplara göre araştırmada öne sürülen H5 hipotezi doğrulanmıştır.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Öğrencileri m</w:t>
      </w:r>
      <w:r w:rsidR="00857CAF">
        <w:rPr>
          <w:rFonts w:ascii="Times New Roman" w:hAnsi="Times New Roman" w:cs="Times New Roman"/>
          <w:sz w:val="24"/>
          <w:szCs w:val="24"/>
        </w:rPr>
        <w:t>adde kullanımına iten bir sebep de okul</w:t>
      </w:r>
      <w:r>
        <w:rPr>
          <w:rFonts w:ascii="Times New Roman" w:hAnsi="Times New Roman" w:cs="Times New Roman"/>
          <w:sz w:val="24"/>
          <w:szCs w:val="24"/>
        </w:rPr>
        <w:t>da yaşadıkl</w:t>
      </w:r>
      <w:r w:rsidR="00857CAF">
        <w:rPr>
          <w:rFonts w:ascii="Times New Roman" w:hAnsi="Times New Roman" w:cs="Times New Roman"/>
          <w:sz w:val="24"/>
          <w:szCs w:val="24"/>
        </w:rPr>
        <w:t>arı sıkıntılardır. Sınav</w:t>
      </w:r>
      <w:r>
        <w:rPr>
          <w:rFonts w:ascii="Times New Roman" w:hAnsi="Times New Roman" w:cs="Times New Roman"/>
          <w:sz w:val="24"/>
          <w:szCs w:val="24"/>
        </w:rPr>
        <w:t xml:space="preserve"> haftalarında oluşan ruh hali, stres durumu, derslerde başarısızlık ve ders çalışamama durumu öğrencilerin madde kullanmaya başlamasına neden olmaktadır.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öğrencilerin çoğu üniversiteden önce madde kullanmaya başlamıştır. Bu dönemde kullanımların önemli nedenini çevresel sıkıntılar oluşturmaktadır. Çevreden ve toplumdan dışlanma, topluma uyumsuzluk, yalnızlı</w:t>
      </w:r>
      <w:r w:rsidR="009101F3">
        <w:rPr>
          <w:rFonts w:ascii="Times New Roman" w:hAnsi="Times New Roman" w:cs="Times New Roman"/>
          <w:sz w:val="24"/>
          <w:szCs w:val="24"/>
        </w:rPr>
        <w:t xml:space="preserve">k, aidiyet hissinin oluşmaması gibi </w:t>
      </w:r>
      <w:r>
        <w:rPr>
          <w:rFonts w:ascii="Times New Roman" w:hAnsi="Times New Roman" w:cs="Times New Roman"/>
          <w:sz w:val="24"/>
          <w:szCs w:val="24"/>
        </w:rPr>
        <w:t>çevresel sı</w:t>
      </w:r>
      <w:r w:rsidR="00857CAF">
        <w:rPr>
          <w:rFonts w:ascii="Times New Roman" w:hAnsi="Times New Roman" w:cs="Times New Roman"/>
          <w:sz w:val="24"/>
          <w:szCs w:val="24"/>
        </w:rPr>
        <w:t>kıntıların içerisinde bulunan</w:t>
      </w:r>
      <w:r>
        <w:rPr>
          <w:rFonts w:ascii="Times New Roman" w:hAnsi="Times New Roman" w:cs="Times New Roman"/>
          <w:sz w:val="24"/>
          <w:szCs w:val="24"/>
        </w:rPr>
        <w:t xml:space="preserve"> bu kişileri madde kullanmaya yönelten sebeplerdendir.</w:t>
      </w:r>
      <w:r w:rsidR="001642C7">
        <w:rPr>
          <w:rFonts w:ascii="Times New Roman" w:hAnsi="Times New Roman" w:cs="Times New Roman"/>
          <w:sz w:val="24"/>
          <w:szCs w:val="24"/>
        </w:rPr>
        <w:t xml:space="preserve"> Bu cevaplara göre araştırmada öne sürülen H3, H4 hipotezlerini doğrulanmıştır.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öğrencilere baktığımızda ikili bir durum göze çarpmaktadır. Madde</w:t>
      </w:r>
      <w:r w:rsidR="009101F3">
        <w:rPr>
          <w:rFonts w:ascii="Times New Roman" w:hAnsi="Times New Roman" w:cs="Times New Roman"/>
          <w:sz w:val="24"/>
          <w:szCs w:val="24"/>
        </w:rPr>
        <w:t xml:space="preserve"> kullanan öğrencilerden çoğu</w:t>
      </w:r>
      <w:r>
        <w:rPr>
          <w:rFonts w:ascii="Times New Roman" w:hAnsi="Times New Roman" w:cs="Times New Roman"/>
          <w:sz w:val="24"/>
          <w:szCs w:val="24"/>
        </w:rPr>
        <w:t xml:space="preserve"> bu kişileri madde kullanmaya yoksulluğun ittiğini belirtmekte ve istihdam eksikliğinden yakınmakta bazıları ise ekonomik durumlarının iyi olması sonucu</w:t>
      </w:r>
      <w:r w:rsidR="00857CAF">
        <w:rPr>
          <w:rFonts w:ascii="Times New Roman" w:hAnsi="Times New Roman" w:cs="Times New Roman"/>
          <w:sz w:val="24"/>
          <w:szCs w:val="24"/>
        </w:rPr>
        <w:t xml:space="preserve"> madde kullandıklarını belirtmekted</w:t>
      </w:r>
      <w:r>
        <w:rPr>
          <w:rFonts w:ascii="Times New Roman" w:hAnsi="Times New Roman" w:cs="Times New Roman"/>
          <w:sz w:val="24"/>
          <w:szCs w:val="24"/>
        </w:rPr>
        <w:t>ir.</w:t>
      </w:r>
      <w:r w:rsidR="001642C7">
        <w:rPr>
          <w:rFonts w:ascii="Times New Roman" w:hAnsi="Times New Roman" w:cs="Times New Roman"/>
          <w:sz w:val="24"/>
          <w:szCs w:val="24"/>
        </w:rPr>
        <w:t xml:space="preserve"> Madde kullanan ve ekonomik durumu iyi olmayan bireyler ekonomik yönden zarar gördüklerini belirtmiştir. Bu cevaplara göre araştırmada öne sürülen H8 hipotezi doğrulanmıştır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kullanmaya başlayan öğrencilerin maddeler ve maddelerin zararları hakkında yeteri kadar bilgili olmadıkları saptanmıştır. Madde bağımlılığı konusunda yeteri kadar eğitim verilmemesi bireylerin bu konu hakkında bilg</w:t>
      </w:r>
      <w:r w:rsidR="009101F3">
        <w:rPr>
          <w:rFonts w:ascii="Times New Roman" w:hAnsi="Times New Roman" w:cs="Times New Roman"/>
          <w:sz w:val="24"/>
          <w:szCs w:val="24"/>
        </w:rPr>
        <w:t>isiz olmasına neden olmaktadır.</w:t>
      </w:r>
      <w:r w:rsidR="001642C7">
        <w:rPr>
          <w:rFonts w:ascii="Times New Roman" w:hAnsi="Times New Roman" w:cs="Times New Roman"/>
          <w:sz w:val="24"/>
          <w:szCs w:val="24"/>
        </w:rPr>
        <w:t xml:space="preserve"> Bu cevaplara göre araştırmada öne sürülen H9 hipotezi doğrulanmıştır.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Çevresinde madde kullanımı olan öğrencilerin bu maddeleri kullanmayı ve kullanım sonucu oluşan sahte iyilik halini merak ettikleri saptanmıştır. Bu kişiler madde kullanmaya deneme amaçlı başlamakta ve bu maddelere karşı heves duygusu geliştirmektedir. Ayrıca bu kişiler sigaradan farklı maddeleri denemek amaçlı da madde kullanmaya yönelmektedir.</w:t>
      </w:r>
      <w:r w:rsidR="001642C7">
        <w:rPr>
          <w:rFonts w:ascii="Times New Roman" w:hAnsi="Times New Roman" w:cs="Times New Roman"/>
          <w:sz w:val="24"/>
          <w:szCs w:val="24"/>
        </w:rPr>
        <w:t xml:space="preserve"> Bu cevaplara göre araştırmada öne sürülen H9 hipotezi doğrulanmıştır.</w:t>
      </w:r>
    </w:p>
    <w:p w:rsidR="009101F3" w:rsidRDefault="009101F3"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Katılımcılara “Madde kullanım zararları nelerdir?” sorusu yönlendirilmiş ve </w:t>
      </w:r>
      <w:r w:rsidR="00DB0B23">
        <w:rPr>
          <w:rFonts w:ascii="Times New Roman" w:hAnsi="Times New Roman" w:cs="Times New Roman"/>
          <w:sz w:val="24"/>
          <w:szCs w:val="24"/>
        </w:rPr>
        <w:t xml:space="preserve">katılımcılar </w:t>
      </w:r>
      <w:r>
        <w:rPr>
          <w:rFonts w:ascii="Times New Roman" w:hAnsi="Times New Roman" w:cs="Times New Roman"/>
          <w:sz w:val="24"/>
          <w:szCs w:val="24"/>
        </w:rPr>
        <w:t>m</w:t>
      </w:r>
      <w:r w:rsidR="00DB0B23">
        <w:rPr>
          <w:rFonts w:ascii="Times New Roman" w:hAnsi="Times New Roman" w:cs="Times New Roman"/>
          <w:sz w:val="24"/>
          <w:szCs w:val="24"/>
        </w:rPr>
        <w:t>adde kullanımının</w:t>
      </w:r>
      <w:r>
        <w:rPr>
          <w:rFonts w:ascii="Times New Roman" w:hAnsi="Times New Roman" w:cs="Times New Roman"/>
          <w:sz w:val="24"/>
          <w:szCs w:val="24"/>
        </w:rPr>
        <w:t xml:space="preserve"> kendilerine ve çevreye yönelik zararlarının kullanılan maddenin çeşidine göre değiştiğini belirtmiştir. Sigara, nargile, </w:t>
      </w:r>
      <w:proofErr w:type="spellStart"/>
      <w:r>
        <w:rPr>
          <w:rFonts w:ascii="Times New Roman" w:hAnsi="Times New Roman" w:cs="Times New Roman"/>
          <w:sz w:val="24"/>
          <w:szCs w:val="24"/>
        </w:rPr>
        <w:t>maraş</w:t>
      </w:r>
      <w:proofErr w:type="spellEnd"/>
      <w:r>
        <w:rPr>
          <w:rFonts w:ascii="Times New Roman" w:hAnsi="Times New Roman" w:cs="Times New Roman"/>
          <w:sz w:val="24"/>
          <w:szCs w:val="24"/>
        </w:rPr>
        <w:t xml:space="preserve"> otu, esrar ve uyuşturucu hap kullanan kişilerin sadece kendilerine yönelik zararları olduğu; alkol kullanan kişilerin ise sarhoşluk durumundan dolayı çevreye sataştığı</w:t>
      </w:r>
      <w:r w:rsidR="00DB0B23">
        <w:rPr>
          <w:rFonts w:ascii="Times New Roman" w:hAnsi="Times New Roman" w:cs="Times New Roman"/>
          <w:sz w:val="24"/>
          <w:szCs w:val="24"/>
        </w:rPr>
        <w:t>, saldırganlaştığı trafik kazalarına neden olduğu şeklinde cevaplar alınmıştır</w:t>
      </w:r>
      <w:r>
        <w:rPr>
          <w:rFonts w:ascii="Times New Roman" w:hAnsi="Times New Roman" w:cs="Times New Roman"/>
          <w:sz w:val="24"/>
          <w:szCs w:val="24"/>
        </w:rPr>
        <w:t xml:space="preserve">. </w:t>
      </w:r>
      <w:r w:rsidR="001642C7">
        <w:rPr>
          <w:rFonts w:ascii="Times New Roman" w:hAnsi="Times New Roman" w:cs="Times New Roman"/>
          <w:sz w:val="24"/>
          <w:szCs w:val="24"/>
        </w:rPr>
        <w:t>Bu cevaplara göre araştırmada öne sürülen H6 ve H7 hipotezleri doğrulanmıştır.</w:t>
      </w:r>
    </w:p>
    <w:p w:rsidR="00DB0B23" w:rsidRDefault="00DB0B23"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Mülakat sonucunda ortaya çıkan diğer sonuçlar şu şekildedir;</w:t>
      </w:r>
    </w:p>
    <w:p w:rsidR="00FB2234" w:rsidRDefault="00FB2234"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İlahiyat Fakültesi ve Beden Eğitimi ve Spor Yüksekokulu’nda sigara, alkol ve </w:t>
      </w:r>
      <w:proofErr w:type="spellStart"/>
      <w:r>
        <w:rPr>
          <w:rFonts w:ascii="Times New Roman" w:hAnsi="Times New Roman" w:cs="Times New Roman"/>
          <w:sz w:val="24"/>
          <w:szCs w:val="24"/>
        </w:rPr>
        <w:t>maraş</w:t>
      </w:r>
      <w:proofErr w:type="spellEnd"/>
      <w:r>
        <w:rPr>
          <w:rFonts w:ascii="Times New Roman" w:hAnsi="Times New Roman" w:cs="Times New Roman"/>
          <w:sz w:val="24"/>
          <w:szCs w:val="24"/>
        </w:rPr>
        <w:t xml:space="preserve"> otu haricinde</w:t>
      </w:r>
      <w:r w:rsidR="003603ED">
        <w:rPr>
          <w:rFonts w:ascii="Times New Roman" w:hAnsi="Times New Roman" w:cs="Times New Roman"/>
          <w:sz w:val="24"/>
          <w:szCs w:val="24"/>
        </w:rPr>
        <w:t xml:space="preserve"> uyuşturucu</w:t>
      </w:r>
      <w:r>
        <w:rPr>
          <w:rFonts w:ascii="Times New Roman" w:hAnsi="Times New Roman" w:cs="Times New Roman"/>
          <w:sz w:val="24"/>
          <w:szCs w:val="24"/>
        </w:rPr>
        <w:t xml:space="preserve"> madde kullanan kişilere rastlanmamıştır. Bunun sebebi ise İlahiyat Fakültesi’nde eğitim gören öğrencilerin dinen uyuşturucu madde kullanımını haram görmesi, Beden Eğitimi ve Spor Yüksekokulu’nda eğitim gören öğrencilerin spora yönelip bu maddelere hayatlarında yer vermemesidir.</w:t>
      </w:r>
    </w:p>
    <w:p w:rsidR="00C938EB" w:rsidRDefault="00FB2234"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Madde kullanımının erkeklerde kadınlara göre daha fazla olduğu saptanmıştır. Bunun nedeni erkeklerin kadınlara göre ailesi ve çevresine karşı daha az sorumluluk hissetmesi ve kendilerini daha özgür hissetmeleridir.</w:t>
      </w:r>
      <w:r w:rsidR="00C938EB">
        <w:rPr>
          <w:rFonts w:ascii="Times New Roman" w:hAnsi="Times New Roman" w:cs="Times New Roman"/>
          <w:sz w:val="24"/>
          <w:szCs w:val="24"/>
        </w:rPr>
        <w:t xml:space="preserve"> </w:t>
      </w:r>
    </w:p>
    <w:p w:rsidR="00FD387E" w:rsidRDefault="001642C7"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FD387E">
        <w:rPr>
          <w:rFonts w:ascii="Times New Roman" w:hAnsi="Times New Roman" w:cs="Times New Roman"/>
          <w:sz w:val="24"/>
          <w:szCs w:val="24"/>
        </w:rPr>
        <w:t>Mülakata katılan kişilere</w:t>
      </w:r>
      <w:r w:rsidR="000A5B28">
        <w:rPr>
          <w:rFonts w:ascii="Times New Roman" w:hAnsi="Times New Roman" w:cs="Times New Roman"/>
          <w:sz w:val="24"/>
          <w:szCs w:val="24"/>
        </w:rPr>
        <w:t xml:space="preserve"> “Madde kullanım nedenleri nelerdir?” sorusu sorulmuş ve verilen </w:t>
      </w:r>
      <w:r w:rsidR="00FD387E">
        <w:rPr>
          <w:rFonts w:ascii="Times New Roman" w:hAnsi="Times New Roman" w:cs="Times New Roman"/>
          <w:sz w:val="24"/>
          <w:szCs w:val="24"/>
        </w:rPr>
        <w:t xml:space="preserve">bazı </w:t>
      </w:r>
      <w:proofErr w:type="gramStart"/>
      <w:r w:rsidR="00FD387E">
        <w:rPr>
          <w:rFonts w:ascii="Times New Roman" w:hAnsi="Times New Roman" w:cs="Times New Roman"/>
          <w:sz w:val="24"/>
          <w:szCs w:val="24"/>
        </w:rPr>
        <w:t>spesifik</w:t>
      </w:r>
      <w:proofErr w:type="gramEnd"/>
      <w:r w:rsidR="00FD387E">
        <w:rPr>
          <w:rFonts w:ascii="Times New Roman" w:hAnsi="Times New Roman" w:cs="Times New Roman"/>
          <w:sz w:val="24"/>
          <w:szCs w:val="24"/>
        </w:rPr>
        <w:t xml:space="preserve"> </w:t>
      </w:r>
      <w:r w:rsidR="000A5B28">
        <w:rPr>
          <w:rFonts w:ascii="Times New Roman" w:hAnsi="Times New Roman" w:cs="Times New Roman"/>
          <w:sz w:val="24"/>
          <w:szCs w:val="24"/>
        </w:rPr>
        <w:t>cevap</w:t>
      </w:r>
      <w:r w:rsidR="00FD387E">
        <w:rPr>
          <w:rFonts w:ascii="Times New Roman" w:hAnsi="Times New Roman" w:cs="Times New Roman"/>
          <w:sz w:val="24"/>
          <w:szCs w:val="24"/>
        </w:rPr>
        <w:t>lar şu şekilde olmuştur:</w:t>
      </w:r>
    </w:p>
    <w:p w:rsidR="00FD387E" w:rsidRDefault="00FD387E"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K6; </w:t>
      </w:r>
      <w:r w:rsidRPr="00FD387E">
        <w:rPr>
          <w:rFonts w:ascii="Times New Roman" w:hAnsi="Times New Roman" w:cs="Times New Roman"/>
          <w:i/>
          <w:sz w:val="24"/>
          <w:szCs w:val="24"/>
        </w:rPr>
        <w:t>“Benim çocukluktan beri sevdiğim biri vardı. Ancak son zamanlarda yaşadığımız sıkıntı ve sorunlardan dolayı ayrılmak zorunda kaldık ve kavuşamadık. Bende bu sorunumu unutmak için madde kullanmaya başladım.”</w:t>
      </w:r>
    </w:p>
    <w:p w:rsidR="00FD387E" w:rsidRDefault="00FD387E"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K11; </w:t>
      </w:r>
      <w:r w:rsidRPr="00F852CB">
        <w:rPr>
          <w:rFonts w:ascii="Times New Roman" w:hAnsi="Times New Roman" w:cs="Times New Roman"/>
          <w:i/>
          <w:sz w:val="24"/>
          <w:szCs w:val="24"/>
        </w:rPr>
        <w:t>“Ailemde ve yakın çevremde artık kimse bana değer vermemeye başladı. Bende kendime arkadaş olarak sigarayı seçtim. Sigarayı kendimi tatmin etmek için kullanıyorum.”</w:t>
      </w:r>
    </w:p>
    <w:p w:rsidR="00FD387E" w:rsidRPr="00F852CB" w:rsidRDefault="00FD387E"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K16; </w:t>
      </w:r>
      <w:r w:rsidRPr="00F852CB">
        <w:rPr>
          <w:rFonts w:ascii="Times New Roman" w:hAnsi="Times New Roman" w:cs="Times New Roman"/>
          <w:i/>
          <w:sz w:val="24"/>
          <w:szCs w:val="24"/>
        </w:rPr>
        <w:t xml:space="preserve">“Madde kullanımı bana </w:t>
      </w:r>
      <w:r w:rsidR="00426D41" w:rsidRPr="00F852CB">
        <w:rPr>
          <w:rFonts w:ascii="Times New Roman" w:hAnsi="Times New Roman" w:cs="Times New Roman"/>
          <w:i/>
          <w:sz w:val="24"/>
          <w:szCs w:val="24"/>
        </w:rPr>
        <w:t>özgüven kazandırdı. Madde kullanımının bu faydasını gördükten sonra onu daha çok sevip kullanmaya başladım.”</w:t>
      </w:r>
    </w:p>
    <w:p w:rsidR="00426D41" w:rsidRPr="00F852CB" w:rsidRDefault="00426D41"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lastRenderedPageBreak/>
        <w:t xml:space="preserve">K17; </w:t>
      </w:r>
      <w:r w:rsidRPr="00F852CB">
        <w:rPr>
          <w:rFonts w:ascii="Times New Roman" w:hAnsi="Times New Roman" w:cs="Times New Roman"/>
          <w:i/>
          <w:sz w:val="24"/>
          <w:szCs w:val="24"/>
        </w:rPr>
        <w:t>“Ben</w:t>
      </w:r>
      <w:r w:rsidR="003603ED">
        <w:rPr>
          <w:rFonts w:ascii="Times New Roman" w:hAnsi="Times New Roman" w:cs="Times New Roman"/>
          <w:i/>
          <w:sz w:val="24"/>
          <w:szCs w:val="24"/>
        </w:rPr>
        <w:t>im arkadaşım sigara kullanan biriydi</w:t>
      </w:r>
      <w:r w:rsidRPr="00F852CB">
        <w:rPr>
          <w:rFonts w:ascii="Times New Roman" w:hAnsi="Times New Roman" w:cs="Times New Roman"/>
          <w:i/>
          <w:sz w:val="24"/>
          <w:szCs w:val="24"/>
        </w:rPr>
        <w:t xml:space="preserve">. Ancak </w:t>
      </w:r>
      <w:r w:rsidR="003603ED">
        <w:rPr>
          <w:rFonts w:ascii="Times New Roman" w:hAnsi="Times New Roman" w:cs="Times New Roman"/>
          <w:i/>
          <w:sz w:val="24"/>
          <w:szCs w:val="24"/>
        </w:rPr>
        <w:t>bir süreden sonra sigara onu</w:t>
      </w:r>
      <w:r w:rsidRPr="00F852CB">
        <w:rPr>
          <w:rFonts w:ascii="Times New Roman" w:hAnsi="Times New Roman" w:cs="Times New Roman"/>
          <w:i/>
          <w:sz w:val="24"/>
          <w:szCs w:val="24"/>
        </w:rPr>
        <w:t xml:space="preserve"> sarmamaya başladı. </w:t>
      </w:r>
      <w:r w:rsidR="003603ED">
        <w:rPr>
          <w:rFonts w:ascii="Times New Roman" w:hAnsi="Times New Roman" w:cs="Times New Roman"/>
          <w:i/>
          <w:sz w:val="24"/>
          <w:szCs w:val="24"/>
        </w:rPr>
        <w:t>Arkadaşım da</w:t>
      </w:r>
      <w:r w:rsidRPr="00F852CB">
        <w:rPr>
          <w:rFonts w:ascii="Times New Roman" w:hAnsi="Times New Roman" w:cs="Times New Roman"/>
          <w:i/>
          <w:sz w:val="24"/>
          <w:szCs w:val="24"/>
        </w:rPr>
        <w:t xml:space="preserve"> farklılık olsun diye alkol ve uyuş</w:t>
      </w:r>
      <w:r w:rsidR="003603ED">
        <w:rPr>
          <w:rFonts w:ascii="Times New Roman" w:hAnsi="Times New Roman" w:cs="Times New Roman"/>
          <w:i/>
          <w:sz w:val="24"/>
          <w:szCs w:val="24"/>
        </w:rPr>
        <w:t>turucu madde kullanmaya başladı</w:t>
      </w:r>
      <w:r w:rsidRPr="00F852CB">
        <w:rPr>
          <w:rFonts w:ascii="Times New Roman" w:hAnsi="Times New Roman" w:cs="Times New Roman"/>
          <w:i/>
          <w:sz w:val="24"/>
          <w:szCs w:val="24"/>
        </w:rPr>
        <w:t>.”</w:t>
      </w:r>
    </w:p>
    <w:p w:rsidR="00426D41" w:rsidRPr="00F852CB" w:rsidRDefault="00426D41"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K19; </w:t>
      </w:r>
      <w:r w:rsidRPr="00F852CB">
        <w:rPr>
          <w:rFonts w:ascii="Times New Roman" w:hAnsi="Times New Roman" w:cs="Times New Roman"/>
          <w:i/>
          <w:sz w:val="24"/>
          <w:szCs w:val="24"/>
        </w:rPr>
        <w:t>“Madde kullanımı bana güzel şeyler düşündürüyor ve bundan haz duyuyorum.”</w:t>
      </w:r>
    </w:p>
    <w:p w:rsidR="00426D41" w:rsidRDefault="00426D41"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K29; </w:t>
      </w:r>
      <w:r w:rsidRPr="00F852CB">
        <w:rPr>
          <w:rFonts w:ascii="Times New Roman" w:hAnsi="Times New Roman" w:cs="Times New Roman"/>
          <w:i/>
          <w:sz w:val="24"/>
          <w:szCs w:val="24"/>
        </w:rPr>
        <w:t xml:space="preserve">“Ben madde kullanmıyorum ancak benim yakın bir arkadaşım eşi </w:t>
      </w:r>
      <w:r w:rsidR="00F852CB">
        <w:rPr>
          <w:rFonts w:ascii="Times New Roman" w:hAnsi="Times New Roman" w:cs="Times New Roman"/>
          <w:i/>
          <w:sz w:val="24"/>
          <w:szCs w:val="24"/>
        </w:rPr>
        <w:t xml:space="preserve">uyuşturucu </w:t>
      </w:r>
      <w:r w:rsidRPr="00F852CB">
        <w:rPr>
          <w:rFonts w:ascii="Times New Roman" w:hAnsi="Times New Roman" w:cs="Times New Roman"/>
          <w:i/>
          <w:sz w:val="24"/>
          <w:szCs w:val="24"/>
        </w:rPr>
        <w:t>madde kullanıyor diye kendisi de madde kullanmaya başlamıştı.”</w:t>
      </w:r>
    </w:p>
    <w:p w:rsidR="00426D41" w:rsidRDefault="00426D41"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K31; </w:t>
      </w:r>
      <w:r w:rsidRPr="00F852CB">
        <w:rPr>
          <w:rFonts w:ascii="Times New Roman" w:hAnsi="Times New Roman" w:cs="Times New Roman"/>
          <w:i/>
          <w:sz w:val="24"/>
          <w:szCs w:val="24"/>
        </w:rPr>
        <w:t xml:space="preserve">“Ben madde kullanımına </w:t>
      </w:r>
      <w:proofErr w:type="spellStart"/>
      <w:r w:rsidRPr="00F852CB">
        <w:rPr>
          <w:rFonts w:ascii="Times New Roman" w:hAnsi="Times New Roman" w:cs="Times New Roman"/>
          <w:i/>
          <w:sz w:val="24"/>
          <w:szCs w:val="24"/>
        </w:rPr>
        <w:t>aciziyet</w:t>
      </w:r>
      <w:proofErr w:type="spellEnd"/>
      <w:r w:rsidRPr="00F852CB">
        <w:rPr>
          <w:rFonts w:ascii="Times New Roman" w:hAnsi="Times New Roman" w:cs="Times New Roman"/>
          <w:i/>
          <w:sz w:val="24"/>
          <w:szCs w:val="24"/>
        </w:rPr>
        <w:t xml:space="preserve"> duygularından dolayı başladım ve şimdi iradesizlikten dolayı da madde kullanımını bırakamıyorum.”</w:t>
      </w:r>
    </w:p>
    <w:p w:rsidR="00F852CB" w:rsidRPr="00F852CB" w:rsidRDefault="00426D41"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K51; </w:t>
      </w:r>
      <w:r w:rsidRPr="00F852CB">
        <w:rPr>
          <w:rFonts w:ascii="Times New Roman" w:hAnsi="Times New Roman" w:cs="Times New Roman"/>
          <w:i/>
          <w:sz w:val="24"/>
          <w:szCs w:val="24"/>
        </w:rPr>
        <w:t xml:space="preserve">“Benim ailemden biri vefat etti. Bende bu duruma çok üzüldüm. </w:t>
      </w:r>
      <w:r w:rsidR="00F852CB" w:rsidRPr="00F852CB">
        <w:rPr>
          <w:rFonts w:ascii="Times New Roman" w:hAnsi="Times New Roman" w:cs="Times New Roman"/>
          <w:i/>
          <w:sz w:val="24"/>
          <w:szCs w:val="24"/>
        </w:rPr>
        <w:t>Onun ölümünden sonra üzüntüden ne yapacağımı bilemedim. Daha önceden maddelerin sahte iyilik hali verdiğini duydum ve bu yüzden madde kullanmaya başladım.”</w:t>
      </w:r>
    </w:p>
    <w:p w:rsidR="00F852CB" w:rsidRPr="00F852CB" w:rsidRDefault="00F852CB" w:rsidP="0025423A">
      <w:pPr>
        <w:spacing w:line="36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K57; </w:t>
      </w:r>
      <w:r w:rsidRPr="00F852CB">
        <w:rPr>
          <w:rFonts w:ascii="Times New Roman" w:hAnsi="Times New Roman" w:cs="Times New Roman"/>
          <w:i/>
          <w:sz w:val="24"/>
          <w:szCs w:val="24"/>
        </w:rPr>
        <w:t>“Bizim ailenin ekonomik durumu kötü ve babam çok yoksuldur. Bende bu durumu kabullenemediğim için arkadaşlarımın da önerisi ile madde kullanmaya başladım.”</w:t>
      </w:r>
    </w:p>
    <w:p w:rsidR="00FD387E" w:rsidRDefault="00F852CB"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K61; </w:t>
      </w:r>
      <w:r w:rsidRPr="0018699A">
        <w:rPr>
          <w:rFonts w:ascii="Times New Roman" w:hAnsi="Times New Roman" w:cs="Times New Roman"/>
          <w:i/>
          <w:sz w:val="24"/>
          <w:szCs w:val="24"/>
        </w:rPr>
        <w:t>“Vize ve final haftaları yaklaşınca çok gergin oluyorum. Derslerimde yaşayacağım başarısızlık beni endişelendiriyordu. Bende kendimi rahatlatmak ve bu gerginlikten kurtulmak için sigara ve alkol kullanmaya başladım.”</w:t>
      </w:r>
      <w:r w:rsidR="00426D41">
        <w:rPr>
          <w:rFonts w:ascii="Times New Roman" w:hAnsi="Times New Roman" w:cs="Times New Roman"/>
          <w:sz w:val="24"/>
          <w:szCs w:val="24"/>
        </w:rPr>
        <w:t xml:space="preserve"> </w:t>
      </w:r>
    </w:p>
    <w:p w:rsidR="000A5B28" w:rsidRDefault="000A5B28"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F852CB">
        <w:rPr>
          <w:rFonts w:ascii="Times New Roman" w:hAnsi="Times New Roman" w:cs="Times New Roman"/>
          <w:sz w:val="24"/>
          <w:szCs w:val="24"/>
        </w:rPr>
        <w:t xml:space="preserve">K70; </w:t>
      </w:r>
      <w:r w:rsidR="00F852CB" w:rsidRPr="000A5B28">
        <w:rPr>
          <w:rFonts w:ascii="Times New Roman" w:hAnsi="Times New Roman" w:cs="Times New Roman"/>
          <w:i/>
          <w:sz w:val="24"/>
          <w:szCs w:val="24"/>
        </w:rPr>
        <w:t xml:space="preserve">“Ben sıkıntılarımı madde </w:t>
      </w:r>
      <w:r w:rsidR="003603ED">
        <w:rPr>
          <w:rFonts w:ascii="Times New Roman" w:hAnsi="Times New Roman" w:cs="Times New Roman"/>
          <w:i/>
          <w:sz w:val="24"/>
          <w:szCs w:val="24"/>
        </w:rPr>
        <w:t xml:space="preserve">ile paylaşabiliyorum, sigara ve </w:t>
      </w:r>
      <w:proofErr w:type="spellStart"/>
      <w:r w:rsidR="003603ED">
        <w:rPr>
          <w:rFonts w:ascii="Times New Roman" w:hAnsi="Times New Roman" w:cs="Times New Roman"/>
          <w:i/>
          <w:sz w:val="24"/>
          <w:szCs w:val="24"/>
        </w:rPr>
        <w:t>maraş</w:t>
      </w:r>
      <w:proofErr w:type="spellEnd"/>
      <w:r w:rsidR="003603ED">
        <w:rPr>
          <w:rFonts w:ascii="Times New Roman" w:hAnsi="Times New Roman" w:cs="Times New Roman"/>
          <w:i/>
          <w:sz w:val="24"/>
          <w:szCs w:val="24"/>
        </w:rPr>
        <w:t xml:space="preserve"> otu </w:t>
      </w:r>
      <w:r w:rsidR="00F852CB" w:rsidRPr="000A5B28">
        <w:rPr>
          <w:rFonts w:ascii="Times New Roman" w:hAnsi="Times New Roman" w:cs="Times New Roman"/>
          <w:i/>
          <w:sz w:val="24"/>
          <w:szCs w:val="24"/>
        </w:rPr>
        <w:t>maddeler</w:t>
      </w:r>
      <w:r w:rsidR="003603ED">
        <w:rPr>
          <w:rFonts w:ascii="Times New Roman" w:hAnsi="Times New Roman" w:cs="Times New Roman"/>
          <w:i/>
          <w:sz w:val="24"/>
          <w:szCs w:val="24"/>
        </w:rPr>
        <w:t>i</w:t>
      </w:r>
      <w:r w:rsidR="00F852CB" w:rsidRPr="000A5B28">
        <w:rPr>
          <w:rFonts w:ascii="Times New Roman" w:hAnsi="Times New Roman" w:cs="Times New Roman"/>
          <w:i/>
          <w:sz w:val="24"/>
          <w:szCs w:val="24"/>
        </w:rPr>
        <w:t xml:space="preserve"> beni herkesten çok anlıyor ve benim sorunlarıma çözüm oluyor”</w:t>
      </w:r>
    </w:p>
    <w:p w:rsidR="00C938EB" w:rsidRPr="00981B8E" w:rsidRDefault="00847816" w:rsidP="0025423A">
      <w:pPr>
        <w:pStyle w:val="Balk2"/>
        <w:spacing w:line="360" w:lineRule="auto"/>
        <w:ind w:firstLine="708"/>
      </w:pPr>
      <w:bookmarkStart w:id="80" w:name="_Toc4079492"/>
      <w:r>
        <w:t>4</w:t>
      </w:r>
      <w:r w:rsidR="00C938EB">
        <w:t>.2. Alınması Gereken Tedbirler ve Çözüm Önerileri</w:t>
      </w:r>
      <w:bookmarkEnd w:id="80"/>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kullanımı artık bütün toplumlar için tehlikeli bir durum halini almıştır. Özellikle gençler arasında kullanımının yaygınlaşması toplumların geleceğini olumsuz yönde etkilemektedir. Madde bağımlılığı ve nedenleri çok yönlü bir durumdur. Madde bağımlılığını önlemek için bütün kurum ve kuruluşların işbirliği içerisinde çalışması gerekir. Madde bağımlılığına yönelik önleyici, koruyucu ve tedavi edici mekanizmalar geliştirilmelidir.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Madde bağımlılığı ile mücadele eden birden fazla kurum ve kuruluş vardır. Emniyet Genel Müdürlüğü, Sağlık Bakanlığı, Aile, Çalışma ve Sosyal Hizmetler Bakanlığı, Adalet Bakanlığı, Gençlik ve Spor Bakanlığı, Milli Eğitim Bakanlığı, Belediyeler ve Yeşilay gibi sivil toplum kuruluşları madde bağımlılığı ile etkin bir şekilde mücadele etmektedir. Her kurum ve kuruluşun kendine göre belirlediği stratejiler bulunmaktadır. Madde bağımlılığı ile mücadele eden tüm kurum ve kuruluşların temsilcilerinden oluşan ve bu konuda uzman bir kişinin de başkanlık yapacağı bir komisyon kurulmalıdır. Bütün stratejiler ve hedef planları burada oluşturulmalı ve etkin bir şekilde mücadele edilmelidir. Böylece madde kullanımı ile mücadele tek bir elden yönetilecek ve belirlenen hedefe daha çabuk bir şekilde ulaşılacaktır.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kullanımının bireylere ve toplumlara verdikleri zararlar hakkında bütün kurumlar tarafından broşürler hazırlanmalı ve toplumda bulunan bütün fertler bu konuda bilinçlendirilmelidir. Bu broşürler tüm yaş aralıklarına uygun şekilde ve tüm bireylerin dikkatini çekecek şekilde tasarlanmalıdır.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kullanımını önlemenin en etkin yolu bireylerin madde kullanmaya hiç başlamamasıdır. Bu durumda önleyici faktörler çok önemlidir. Önleyici faktörler madde kullanmaya başlamamış tüm bireylere yönelik olabilmektedir. Madde kullanmaya başlama en çok lise çağında olmaktadır. Bu yüzden ilköğretim ve ortaöğretim öğrencileri risk grubunu oluşturmaktadır.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kullanımının en çok olduğu yerler maddelere ulaşılabilirliğin en fazla olduğu yerlerdir. Maddelere ulaşılabilirliği önlemek için en etkin çalışan kurum Emniyet Genel Müdürlüğü’dür. Narkotik Suçlarla Mücadele Daire Başkanlığı tarafından uygulamaya konulan </w:t>
      </w:r>
      <w:proofErr w:type="spellStart"/>
      <w:r>
        <w:rPr>
          <w:rFonts w:ascii="Times New Roman" w:hAnsi="Times New Roman" w:cs="Times New Roman"/>
          <w:sz w:val="24"/>
          <w:szCs w:val="24"/>
        </w:rPr>
        <w:t>Narkotim</w:t>
      </w:r>
      <w:proofErr w:type="spellEnd"/>
      <w:r>
        <w:rPr>
          <w:rFonts w:ascii="Times New Roman" w:hAnsi="Times New Roman" w:cs="Times New Roman"/>
          <w:sz w:val="24"/>
          <w:szCs w:val="24"/>
        </w:rPr>
        <w:t xml:space="preserve"> Projesi, Alan Denetimi Projesi, </w:t>
      </w:r>
      <w:proofErr w:type="spellStart"/>
      <w:r>
        <w:rPr>
          <w:rFonts w:ascii="Times New Roman" w:hAnsi="Times New Roman" w:cs="Times New Roman"/>
          <w:sz w:val="24"/>
          <w:szCs w:val="24"/>
        </w:rPr>
        <w:t>Narko</w:t>
      </w:r>
      <w:proofErr w:type="spellEnd"/>
      <w:r>
        <w:rPr>
          <w:rFonts w:ascii="Times New Roman" w:hAnsi="Times New Roman" w:cs="Times New Roman"/>
          <w:sz w:val="24"/>
          <w:szCs w:val="24"/>
        </w:rPr>
        <w:t xml:space="preserve">-Tır Projesi, </w:t>
      </w:r>
      <w:proofErr w:type="spellStart"/>
      <w:r>
        <w:rPr>
          <w:rFonts w:ascii="Times New Roman" w:hAnsi="Times New Roman" w:cs="Times New Roman"/>
          <w:sz w:val="24"/>
          <w:szCs w:val="24"/>
        </w:rPr>
        <w:t>Narkorehber</w:t>
      </w:r>
      <w:proofErr w:type="spellEnd"/>
      <w:r>
        <w:rPr>
          <w:rFonts w:ascii="Times New Roman" w:hAnsi="Times New Roman" w:cs="Times New Roman"/>
          <w:sz w:val="24"/>
          <w:szCs w:val="24"/>
        </w:rPr>
        <w:t xml:space="preserve"> Yetişkin Eğitim Modülü, Personel ve Görev Köpeği Eğitimleri, </w:t>
      </w:r>
      <w:proofErr w:type="spellStart"/>
      <w:r>
        <w:rPr>
          <w:rFonts w:ascii="Times New Roman" w:hAnsi="Times New Roman" w:cs="Times New Roman"/>
          <w:sz w:val="24"/>
          <w:szCs w:val="24"/>
        </w:rPr>
        <w:t>Narko</w:t>
      </w:r>
      <w:proofErr w:type="spellEnd"/>
      <w:r>
        <w:rPr>
          <w:rFonts w:ascii="Times New Roman" w:hAnsi="Times New Roman" w:cs="Times New Roman"/>
          <w:sz w:val="24"/>
          <w:szCs w:val="24"/>
        </w:rPr>
        <w:t>-Nokta Projeleriyle uyuşturucu maddelerin arz boyutuyla ilgili çalışmaları bulunmaktadır. Bu projelerin özellikle madde temininin kolay olduğu yerlerde daha da genişletilmesi ve etkin kullanılması önemli olacaktır. Türkiy</w:t>
      </w:r>
      <w:r w:rsidR="00857CAF">
        <w:rPr>
          <w:rFonts w:ascii="Times New Roman" w:hAnsi="Times New Roman" w:cs="Times New Roman"/>
          <w:sz w:val="24"/>
          <w:szCs w:val="24"/>
        </w:rPr>
        <w:t>e iki kıtayı birbirine bağladığı için</w:t>
      </w:r>
      <w:r>
        <w:rPr>
          <w:rFonts w:ascii="Times New Roman" w:hAnsi="Times New Roman" w:cs="Times New Roman"/>
          <w:sz w:val="24"/>
          <w:szCs w:val="24"/>
        </w:rPr>
        <w:t xml:space="preserve"> transit bir ülke konumundadır. Özellikle sınır bölgelerinde uyuşturucu maddelerin ülkeye girişine yönelik daha fazla tedbir alınması gerekir. Bunun yanı sıra ulaşılabilirliğin rahat olduğu yerlerde risk grubu altında bulunan kişilere yönelik </w:t>
      </w:r>
      <w:r>
        <w:rPr>
          <w:rFonts w:ascii="Times New Roman" w:hAnsi="Times New Roman" w:cs="Times New Roman"/>
          <w:sz w:val="24"/>
          <w:szCs w:val="24"/>
        </w:rPr>
        <w:lastRenderedPageBreak/>
        <w:t>Emniyet İl Müdürlüğü diğer kamu ve sivil kuruluşlarla birlikte işbirliği içerisinde çalışmalı, bu kişilere yönelik sosyal aktivitelere öncülük etmelidir.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kullanımının çok olduğu yerlerde ve kullanım riskinin fazla olduğu yerlerde belediyelere de önemli görevler düşmektedir. Belediyelerin Sosyal Hizmetler Daire Başkanlığı altında madde kullanımını önlemeye yönelik bir çalışmasının olması önemlidir. Özellikle insanların en sık uğradıkları yerlerde </w:t>
      </w:r>
      <w:r w:rsidR="00857CAF">
        <w:rPr>
          <w:rFonts w:ascii="Times New Roman" w:hAnsi="Times New Roman" w:cs="Times New Roman"/>
          <w:sz w:val="24"/>
          <w:szCs w:val="24"/>
        </w:rPr>
        <w:t>madde kullanım zararlarını ve korunma yollarını anlatan broşürler dağıtılmalı,</w:t>
      </w:r>
      <w:r>
        <w:rPr>
          <w:rFonts w:ascii="Times New Roman" w:hAnsi="Times New Roman" w:cs="Times New Roman"/>
          <w:sz w:val="24"/>
          <w:szCs w:val="24"/>
        </w:rPr>
        <w:t xml:space="preserve"> şehir içi</w:t>
      </w:r>
      <w:r w:rsidR="00857CAF">
        <w:rPr>
          <w:rFonts w:ascii="Times New Roman" w:hAnsi="Times New Roman" w:cs="Times New Roman"/>
          <w:sz w:val="24"/>
          <w:szCs w:val="24"/>
        </w:rPr>
        <w:t xml:space="preserve"> servislerinde bulunan TV’lerde bu konuya binaen </w:t>
      </w:r>
      <w:r>
        <w:rPr>
          <w:rFonts w:ascii="Times New Roman" w:hAnsi="Times New Roman" w:cs="Times New Roman"/>
          <w:sz w:val="24"/>
          <w:szCs w:val="24"/>
        </w:rPr>
        <w:t>kamu spotları gösterilmelidir.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kullanmaya başlamış kişilere yönelik maddeleri tekrar kullanmamaları için koruyucu ve tedavi edici faktörler geliştirilmelidir. Bağımlılık seviyesine ulaşmamış kişilerin maddeye ulaşmaması, maddelerin zararları etkilerinden korunması için koruyucu faktörler, bağımlı olmuş kişilere yönelik ise AMATEM ve ÇEMATEM kuruluşlarında sağlık tedavisi uygulanmalıdır. Bu tedaviler uygulanırken bireylerin topluma tekrar kazandırılması için de çalışmalar yapılmalıdır. </w:t>
      </w:r>
    </w:p>
    <w:p w:rsidR="00C938EB"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Maddeyi bırakma girişimleri genellikle kendi kendine ve ilaç kullanma yoluyla denenmektedir. Madde kullanıcıları daha çok bu yola başvurmaktadır. </w:t>
      </w:r>
      <w:r>
        <w:rPr>
          <w:rFonts w:ascii="Times New Roman" w:hAnsi="Times New Roman" w:cs="Times New Roman"/>
          <w:sz w:val="24"/>
          <w:szCs w:val="24"/>
        </w:rPr>
        <w:t>Bu yola başvuranların çoğu çevresinden çekindikleri için profesyonel yardım almaktan uzak durmaktadır. Madde bağımlılığı tedavisinin toplum içerisinde ayıplanmaması için topluma yöneli</w:t>
      </w:r>
      <w:r w:rsidR="00857CAF">
        <w:rPr>
          <w:rFonts w:ascii="Times New Roman" w:hAnsi="Times New Roman" w:cs="Times New Roman"/>
          <w:sz w:val="24"/>
          <w:szCs w:val="24"/>
        </w:rPr>
        <w:t>k eğitici programlar yapılmalıdır</w:t>
      </w:r>
      <w:r>
        <w:rPr>
          <w:rFonts w:ascii="Times New Roman" w:hAnsi="Times New Roman" w:cs="Times New Roman"/>
          <w:sz w:val="24"/>
          <w:szCs w:val="24"/>
        </w:rPr>
        <w:t xml:space="preserve">. Madde bağımlılarının toplum içindeki işlevsellikleri, statüleri ve toplum tarafından dışlanmamaları, bu kişilerin kendilerine olan inanca etki etmekte ve kendilerini madde kullanımını bırakma konusunda daha cesur hissetmelerini sağlamaktadır. </w:t>
      </w:r>
    </w:p>
    <w:p w:rsidR="00D83B96" w:rsidRDefault="00D83B96"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kullanımı, alım-satımı için verilen caydırıcı cezaların arttırılması bazı bireylerin madde kullanmayı bırakmasını sağlayabilir. Özellikle madde kullanımına yönelik caydırıcı cezaların arttırılması önemli olacaktır. Verilen cezalara tedavi ve sosyal </w:t>
      </w:r>
      <w:proofErr w:type="gramStart"/>
      <w:r>
        <w:rPr>
          <w:rFonts w:ascii="Times New Roman" w:hAnsi="Times New Roman" w:cs="Times New Roman"/>
          <w:sz w:val="24"/>
          <w:szCs w:val="24"/>
        </w:rPr>
        <w:t>terapi</w:t>
      </w:r>
      <w:proofErr w:type="gramEnd"/>
      <w:r>
        <w:rPr>
          <w:rFonts w:ascii="Times New Roman" w:hAnsi="Times New Roman" w:cs="Times New Roman"/>
          <w:sz w:val="24"/>
          <w:szCs w:val="24"/>
        </w:rPr>
        <w:t xml:space="preserve"> uygulamaları da eklenmelidir. Bireylerin cezaları devam ederken bağımlılığı ortadan kaldıracak sağlık tedavisi uygulamasıyla birlikte topluma yeniden kazandırılmaları için sosyal </w:t>
      </w:r>
      <w:proofErr w:type="gramStart"/>
      <w:r>
        <w:rPr>
          <w:rFonts w:ascii="Times New Roman" w:hAnsi="Times New Roman" w:cs="Times New Roman"/>
          <w:sz w:val="24"/>
          <w:szCs w:val="24"/>
        </w:rPr>
        <w:t>terapiler</w:t>
      </w:r>
      <w:proofErr w:type="gramEnd"/>
      <w:r>
        <w:rPr>
          <w:rFonts w:ascii="Times New Roman" w:hAnsi="Times New Roman" w:cs="Times New Roman"/>
          <w:sz w:val="24"/>
          <w:szCs w:val="24"/>
        </w:rPr>
        <w:t xml:space="preserve"> de uygulanmalıdır. Sağlık tedavisi sona eren bireylerin madde kullanmaya tekrar dönmemesi için düzenli ve sürekli bir program ile izlenmesi gerekmektedir. Sosyal </w:t>
      </w:r>
      <w:proofErr w:type="gramStart"/>
      <w:r>
        <w:rPr>
          <w:rFonts w:ascii="Times New Roman" w:hAnsi="Times New Roman" w:cs="Times New Roman"/>
          <w:sz w:val="24"/>
          <w:szCs w:val="24"/>
        </w:rPr>
        <w:t>terapiler</w:t>
      </w:r>
      <w:proofErr w:type="gramEnd"/>
      <w:r>
        <w:rPr>
          <w:rFonts w:ascii="Times New Roman" w:hAnsi="Times New Roman" w:cs="Times New Roman"/>
          <w:sz w:val="24"/>
          <w:szCs w:val="24"/>
        </w:rPr>
        <w:t xml:space="preserve"> içerisinde spor aktiviteleri, sanat çalışmaları </w:t>
      </w:r>
      <w:r>
        <w:rPr>
          <w:rFonts w:ascii="Times New Roman" w:hAnsi="Times New Roman" w:cs="Times New Roman"/>
          <w:sz w:val="24"/>
          <w:szCs w:val="24"/>
        </w:rPr>
        <w:lastRenderedPageBreak/>
        <w:t>ve bu bireylerin yetenekleri doğrultusunda atölye çalışmaları bulunabilmektedir. Ayrıca uzman meslek elemanları tarafından bu bireyler ile bireysel ve grup çalışmaları yapılabilmektedir.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kişilerin özelliklerine bakıldığında ya çok girişken ya da çok sessiz oldukları saptanmıştır. Çok girişken olan bu bireylerin madde kullanmaya yönelmemesi için yetenekleri doğrultusunda kendini geliştirebilecek alanlara yönlendirilmesi gerekmektedir. Kendilerini tatmin edebildikleri ve mutlu hissettikleri bu alanlarda gelişen bu bireyler madde kullanmaya yönelmemektedir. Çok sessiz ve toplumdan kopuk şekilde yaşayan bireylerle de iletişime geçilmesi, sorunlarının çözülmesi ve iyi bir arkadaş çevresi edindirilmesi, bu bireylerin kendilerini daha mutlu hissetmelerini sağlayacak ve m</w:t>
      </w:r>
      <w:r w:rsidR="00857CAF">
        <w:rPr>
          <w:rFonts w:ascii="Times New Roman" w:hAnsi="Times New Roman" w:cs="Times New Roman"/>
          <w:sz w:val="24"/>
          <w:szCs w:val="24"/>
        </w:rPr>
        <w:t>adde kullanımından uzaklaşmalarını</w:t>
      </w:r>
      <w:r>
        <w:rPr>
          <w:rFonts w:ascii="Times New Roman" w:hAnsi="Times New Roman" w:cs="Times New Roman"/>
          <w:sz w:val="24"/>
          <w:szCs w:val="24"/>
        </w:rPr>
        <w:t xml:space="preserve"> sağlayacaktır.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kullanmayan bireyler arkadaş edinmede seçici davranmalıdır. Madde kullanan arkadaşlara sahip olan bir birey diğer kişilere göre daha fazla risk altında bulunmaktadır. Ergenlik döneminde arkadaşlık ilişkileri ergen bireyler açısından çok değerlidir. Ergen bireyler arkadaşlarına çok değer vermekte ve arkadaşlarının kötü alışkanlıklarını kolayca bir davranış haline getirebilmektedir. Bu yüzden madd</w:t>
      </w:r>
      <w:r w:rsidR="009C7F57">
        <w:rPr>
          <w:rFonts w:ascii="Times New Roman" w:hAnsi="Times New Roman" w:cs="Times New Roman"/>
          <w:sz w:val="24"/>
          <w:szCs w:val="24"/>
        </w:rPr>
        <w:t>e kullanım riski olan bireyler</w:t>
      </w:r>
      <w:r>
        <w:rPr>
          <w:rFonts w:ascii="Times New Roman" w:hAnsi="Times New Roman" w:cs="Times New Roman"/>
          <w:sz w:val="24"/>
          <w:szCs w:val="24"/>
        </w:rPr>
        <w:t xml:space="preserve">, arkadaş çevresinde madde kullanımı olması durumunda hızlı bir şekilde değişikliğe gitmelidir. Ayrıca risk grubu altında bulunan bireylere yönelik hayır deme farkındalığı farklı eğitim </w:t>
      </w:r>
      <w:proofErr w:type="gramStart"/>
      <w:r>
        <w:rPr>
          <w:rFonts w:ascii="Times New Roman" w:hAnsi="Times New Roman" w:cs="Times New Roman"/>
          <w:sz w:val="24"/>
          <w:szCs w:val="24"/>
        </w:rPr>
        <w:t>modülleri</w:t>
      </w:r>
      <w:proofErr w:type="gramEnd"/>
      <w:r>
        <w:rPr>
          <w:rFonts w:ascii="Times New Roman" w:hAnsi="Times New Roman" w:cs="Times New Roman"/>
          <w:sz w:val="24"/>
          <w:szCs w:val="24"/>
        </w:rPr>
        <w:t xml:space="preserve"> ile kazandırılmalıdır.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Son zamanlarda </w:t>
      </w:r>
      <w:r w:rsidR="009C7F57">
        <w:rPr>
          <w:rFonts w:ascii="Times New Roman" w:hAnsi="Times New Roman" w:cs="Times New Roman"/>
          <w:sz w:val="24"/>
          <w:szCs w:val="24"/>
        </w:rPr>
        <w:t xml:space="preserve">bireylere daha fazla sahte iyilik hali verilmesi amacıyla, </w:t>
      </w:r>
      <w:r>
        <w:rPr>
          <w:rFonts w:ascii="Times New Roman" w:hAnsi="Times New Roman" w:cs="Times New Roman"/>
          <w:sz w:val="24"/>
          <w:szCs w:val="24"/>
        </w:rPr>
        <w:t>sente</w:t>
      </w:r>
      <w:r w:rsidR="009C7F57">
        <w:rPr>
          <w:rFonts w:ascii="Times New Roman" w:hAnsi="Times New Roman" w:cs="Times New Roman"/>
          <w:sz w:val="24"/>
          <w:szCs w:val="24"/>
        </w:rPr>
        <w:t xml:space="preserve">tik yollarla üretilen maddelerin kimyasal yapılarında </w:t>
      </w:r>
      <w:r>
        <w:rPr>
          <w:rFonts w:ascii="Times New Roman" w:hAnsi="Times New Roman" w:cs="Times New Roman"/>
          <w:sz w:val="24"/>
          <w:szCs w:val="24"/>
        </w:rPr>
        <w:t>farklı maddeler kullanılmaktadır. Madde kullanımını engellemeye yönelik verilen eğitim programlarında bu sahte iyilik halinin geçici olduğu belirtilmelidir. Uyuşturucu maddelerin, eğlence ve zevk amaçlı kullanılacak bir şey olmadığı vurgulanmalı ve bireylerin vücudunda meydana getirdiği zararlar anlatılmalıdır.</w:t>
      </w:r>
    </w:p>
    <w:p w:rsidR="00D83B96" w:rsidRDefault="00D83B96"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kullanımı sonucu bireylerin sıkıntılarından kurtulduğu, bulunduğu boşluktan çıktığı gibi söylemlerin yanlış olduğu, toplumda bulunan tüm risk gruplarına benimsetilmelidir. Madde kullanım sonucu insanların sağlık, ekonomik, sosyolojik ve hukuksal zararlar gördüğü görsel ve çeşitli örnekler ile anlatılmalıdır.</w:t>
      </w:r>
    </w:p>
    <w:p w:rsidR="00D83B96" w:rsidRDefault="00D83B96"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Madde kullanımı erkeklerde kadınlara göre daha fazladır. Erkeklerde madde kullanımını daha az seviyeye indirmek için sorumluluk duygusunu bu bireylere aşılamak gerekmektedir. Kendini çevresine, ailesine ve toplumuna karşı sorumsuz hisseden erkek bireyler kolayca madde kullanmaya başlayabilmektedir. Ancak sorumluluk üstlenen bireyler sorumluluklarının farkında olup kendilerini maddeden uzak tutabilmektedir.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Ergenlik dönemi ile birlikte bireyler daha fazla duygusal olmakta ve psikolojik bunalımlar yaşa</w:t>
      </w:r>
      <w:r w:rsidR="009C7F57">
        <w:rPr>
          <w:rFonts w:ascii="Times New Roman" w:hAnsi="Times New Roman" w:cs="Times New Roman"/>
          <w:sz w:val="24"/>
          <w:szCs w:val="24"/>
        </w:rPr>
        <w:t>maktadır. En ufak bir problemde</w:t>
      </w:r>
      <w:r>
        <w:rPr>
          <w:rFonts w:ascii="Times New Roman" w:hAnsi="Times New Roman" w:cs="Times New Roman"/>
          <w:sz w:val="24"/>
          <w:szCs w:val="24"/>
        </w:rPr>
        <w:t xml:space="preserve"> bile bu bireyler farklı alanlara kayabilmektedir. Bunun için ailelerin ve öğretmenlerin bu konuda gerekli hassasiyeti göstermeleri gere</w:t>
      </w:r>
      <w:r w:rsidR="009C7F57">
        <w:rPr>
          <w:rFonts w:ascii="Times New Roman" w:hAnsi="Times New Roman" w:cs="Times New Roman"/>
          <w:sz w:val="24"/>
          <w:szCs w:val="24"/>
        </w:rPr>
        <w:t>kir. Ergen bireylerin ruh hali</w:t>
      </w:r>
      <w:r>
        <w:rPr>
          <w:rFonts w:ascii="Times New Roman" w:hAnsi="Times New Roman" w:cs="Times New Roman"/>
          <w:sz w:val="24"/>
          <w:szCs w:val="24"/>
        </w:rPr>
        <w:t xml:space="preserve"> iyi analiz edi</w:t>
      </w:r>
      <w:r w:rsidR="009C7F57">
        <w:rPr>
          <w:rFonts w:ascii="Times New Roman" w:hAnsi="Times New Roman" w:cs="Times New Roman"/>
          <w:sz w:val="24"/>
          <w:szCs w:val="24"/>
        </w:rPr>
        <w:t>li</w:t>
      </w:r>
      <w:r>
        <w:rPr>
          <w:rFonts w:ascii="Times New Roman" w:hAnsi="Times New Roman" w:cs="Times New Roman"/>
          <w:sz w:val="24"/>
          <w:szCs w:val="24"/>
        </w:rPr>
        <w:t>p, onlara karşı arkadaşça davran</w:t>
      </w:r>
      <w:r w:rsidR="009C7F57">
        <w:rPr>
          <w:rFonts w:ascii="Times New Roman" w:hAnsi="Times New Roman" w:cs="Times New Roman"/>
          <w:sz w:val="24"/>
          <w:szCs w:val="24"/>
        </w:rPr>
        <w:t>ıl</w:t>
      </w:r>
      <w:r>
        <w:rPr>
          <w:rFonts w:ascii="Times New Roman" w:hAnsi="Times New Roman" w:cs="Times New Roman"/>
          <w:sz w:val="24"/>
          <w:szCs w:val="24"/>
        </w:rPr>
        <w:t>malıdır.</w:t>
      </w:r>
    </w:p>
    <w:p w:rsidR="00D83B96"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Ergen bireyler ebeveynlerini ve öğretmenlerini kendine yakın hissetmediği zaman sıkıntılarından kurtulmak ve sıkıntılarını unutmak için madde kullanmaya yönelebilmektedir. Uyuşturucu maddelerin sebep olduğu geçici sahte iyilik halinden dolayı, bu bireyler maddeyi kullanmaya başlamaktadır. Ebeveynlerin ve öğretmenlerin ergen bireylere sürekli yakınlık göstermesi ve farklı taraflara k</w:t>
      </w:r>
      <w:r w:rsidR="009C7F57">
        <w:rPr>
          <w:rFonts w:ascii="Times New Roman" w:hAnsi="Times New Roman" w:cs="Times New Roman"/>
          <w:sz w:val="24"/>
          <w:szCs w:val="24"/>
        </w:rPr>
        <w:t>aymaması için çaba göstermeleri gerekmektedir</w:t>
      </w:r>
      <w:r>
        <w:rPr>
          <w:rFonts w:ascii="Times New Roman" w:hAnsi="Times New Roman" w:cs="Times New Roman"/>
          <w:sz w:val="24"/>
          <w:szCs w:val="24"/>
        </w:rPr>
        <w:t xml:space="preserve">. </w:t>
      </w:r>
    </w:p>
    <w:p w:rsidR="00C938EB" w:rsidRDefault="00C938EB"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Bir kereden bir şey olmaz, ben bağımlı olmam gibi söylemlerin gerçek dışı olduğu belirtilmeli ve korunmanın en temel yolu madde kullanmaya hiç başlamamak olduğu benimsetilmelidir.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Bireyleri madde kullanımına iten sebeplerden biri ekonomik sıkıntılardır. Ekonomik sıkıntıları ortadan kaldırmak için istihdam yapılması önem arz etmektedir. İstihdam edilemeyen bireylere yönelik ise yoksullukla mücadelede Aile, Çalışma ve Sosyal Hizmetler Bakanlığı ve Sosyal Yardımlaşma Vakıfları tarafından </w:t>
      </w:r>
      <w:proofErr w:type="spellStart"/>
      <w:r>
        <w:rPr>
          <w:rFonts w:ascii="Times New Roman" w:hAnsi="Times New Roman" w:cs="Times New Roman"/>
          <w:sz w:val="24"/>
          <w:szCs w:val="24"/>
        </w:rPr>
        <w:t>sosyo</w:t>
      </w:r>
      <w:proofErr w:type="spellEnd"/>
      <w:r>
        <w:rPr>
          <w:rFonts w:ascii="Times New Roman" w:hAnsi="Times New Roman" w:cs="Times New Roman"/>
          <w:sz w:val="24"/>
          <w:szCs w:val="24"/>
        </w:rPr>
        <w:t xml:space="preserve">-ekonomik destek vermek gerekmektedir.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Toplumumuzun </w:t>
      </w:r>
      <w:proofErr w:type="spellStart"/>
      <w:r>
        <w:rPr>
          <w:rFonts w:ascii="Times New Roman" w:hAnsi="Times New Roman" w:cs="Times New Roman"/>
          <w:sz w:val="24"/>
          <w:szCs w:val="24"/>
        </w:rPr>
        <w:t>sosyo</w:t>
      </w:r>
      <w:proofErr w:type="spellEnd"/>
      <w:r>
        <w:rPr>
          <w:rFonts w:ascii="Times New Roman" w:hAnsi="Times New Roman" w:cs="Times New Roman"/>
          <w:sz w:val="24"/>
          <w:szCs w:val="24"/>
        </w:rPr>
        <w:t>-kültürel yapısı gereği madde kullanımı ve alım-satımı hoş karşılanmamaktadır. Toplumumuzun ina</w:t>
      </w:r>
      <w:r w:rsidR="009C7F57">
        <w:rPr>
          <w:rFonts w:ascii="Times New Roman" w:hAnsi="Times New Roman" w:cs="Times New Roman"/>
          <w:sz w:val="24"/>
          <w:szCs w:val="24"/>
        </w:rPr>
        <w:t>ncı, dini ve kültürü toplumumuz</w:t>
      </w:r>
      <w:r>
        <w:rPr>
          <w:rFonts w:ascii="Times New Roman" w:hAnsi="Times New Roman" w:cs="Times New Roman"/>
          <w:sz w:val="24"/>
          <w:szCs w:val="24"/>
        </w:rPr>
        <w:t>da bulunan bi</w:t>
      </w:r>
      <w:r w:rsidR="009C7F57">
        <w:rPr>
          <w:rFonts w:ascii="Times New Roman" w:hAnsi="Times New Roman" w:cs="Times New Roman"/>
          <w:sz w:val="24"/>
          <w:szCs w:val="24"/>
        </w:rPr>
        <w:t>reylerin diğer toplumlara nazara</w:t>
      </w:r>
      <w:r>
        <w:rPr>
          <w:rFonts w:ascii="Times New Roman" w:hAnsi="Times New Roman" w:cs="Times New Roman"/>
          <w:sz w:val="24"/>
          <w:szCs w:val="24"/>
        </w:rPr>
        <w:t>n uyuşturucu maddeleri</w:t>
      </w:r>
      <w:r w:rsidR="009C7F57">
        <w:rPr>
          <w:rFonts w:ascii="Times New Roman" w:hAnsi="Times New Roman" w:cs="Times New Roman"/>
          <w:sz w:val="24"/>
          <w:szCs w:val="24"/>
        </w:rPr>
        <w:t>n</w:t>
      </w:r>
      <w:r>
        <w:rPr>
          <w:rFonts w:ascii="Times New Roman" w:hAnsi="Times New Roman" w:cs="Times New Roman"/>
          <w:sz w:val="24"/>
          <w:szCs w:val="24"/>
        </w:rPr>
        <w:t xml:space="preserve"> daha az kullanmasını sağlamaktadır. Alkol ve uyuşturucu maddelerin kullanımının haram olması bunda etkili olmaktadır. Bu yüzden bireylerde madde kullanımını önlemek için bu bireylere yönelik </w:t>
      </w:r>
      <w:r>
        <w:rPr>
          <w:rFonts w:ascii="Times New Roman" w:hAnsi="Times New Roman" w:cs="Times New Roman"/>
          <w:sz w:val="24"/>
          <w:szCs w:val="24"/>
        </w:rPr>
        <w:lastRenderedPageBreak/>
        <w:t xml:space="preserve">maneviyat içerikli programlar uygulanabilir. Çünkü yapılan çalışmada İlahiyat Fakültesi’nde okuyan öğrencilerin uyuşturucu madde kullanmaya yönelmedikleri saptanmıştır.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Toplumumuz geçmişten beri sportif faaliyetlere önem veren bir toplumdur. Spor ile uğraşan bireyler beden sağlığı açısından madde kullanmaya yönelmemektedir. Yapılan çalışmada da görülüyor ki Beden Eğitimi ve Spor Yüksekokulu’nda okuyan öğrencilerin uyuşturucu madde kullanmadıkları tespit edilmiştir. Bu yüzden toplumumuzda eskiden olduğu gibi günümüzde de spora gereken önem verilmeli ve gençlerin yetenekleri doğrultusunda sportif faaliyetler uygulanmalıdır.</w:t>
      </w:r>
    </w:p>
    <w:p w:rsidR="00C938EB" w:rsidRDefault="00847816" w:rsidP="0025423A">
      <w:pPr>
        <w:pStyle w:val="Balk3"/>
        <w:spacing w:line="360" w:lineRule="auto"/>
        <w:ind w:firstLine="708"/>
      </w:pPr>
      <w:bookmarkStart w:id="81" w:name="_Toc4079493"/>
      <w:r>
        <w:t>4</w:t>
      </w:r>
      <w:r w:rsidR="00C938EB">
        <w:t>.2.1. Sosyal Çevreye Yönelik Alınması Gereken Tedbirler</w:t>
      </w:r>
      <w:bookmarkEnd w:id="81"/>
    </w:p>
    <w:p w:rsidR="00C938EB"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Madde bağımlıları kullandıkları maddeden dolayı hem kendilerinin hem de toplumun olumsuz etkilenmesine neden olmaktadır. Toplum, bireylerin madde kullanımını kesmesi için çeşitli tedbirler alabilmektedir. Bu tedbirler; aile ve bağımlılara yönelik eğitimlerin verilmesi, bağımlının maddeye ulaşmasının engellenmesi, çocukların ve gençlerin toplumdaki sosyal işlevselliklerinin arttırılması, tedavi ve </w:t>
      </w:r>
      <w:proofErr w:type="gramStart"/>
      <w:r w:rsidRPr="004464FA">
        <w:rPr>
          <w:rFonts w:ascii="Times New Roman" w:hAnsi="Times New Roman" w:cs="Times New Roman"/>
          <w:sz w:val="24"/>
          <w:szCs w:val="24"/>
        </w:rPr>
        <w:t>rehabilitasyon</w:t>
      </w:r>
      <w:proofErr w:type="gramEnd"/>
      <w:r w:rsidRPr="004464FA">
        <w:rPr>
          <w:rFonts w:ascii="Times New Roman" w:hAnsi="Times New Roman" w:cs="Times New Roman"/>
          <w:sz w:val="24"/>
          <w:szCs w:val="24"/>
        </w:rPr>
        <w:t xml:space="preserve"> merkezlerinin açılması, bağımlı bireyleri damgalamaktan vazgeçilmesi, çevrenin güvenli olmasının sağlanması, çocuk ve gençlerin ilgisini çekecek faaliyetlerin yapılması ve bağımlı bireylerin maddeyi bırakması için desteklenmesi şeklindedir</w:t>
      </w:r>
      <w:r>
        <w:rPr>
          <w:rFonts w:ascii="Times New Roman" w:hAnsi="Times New Roman" w:cs="Times New Roman"/>
          <w:sz w:val="24"/>
          <w:szCs w:val="24"/>
        </w:rPr>
        <w:t>.</w:t>
      </w:r>
    </w:p>
    <w:p w:rsidR="00C938EB"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Ergen bireylerin ailede, çevrede ve toplumda kabulü, ergenlerin kimliklerini kazanmalarını ve kendilerine uygun bir statüyü bulmalarını sağlayıp sosyal işlevselliklerini de arttırmaktadır.</w:t>
      </w:r>
      <w:r>
        <w:rPr>
          <w:rFonts w:ascii="Times New Roman" w:hAnsi="Times New Roman" w:cs="Times New Roman"/>
          <w:sz w:val="24"/>
          <w:szCs w:val="24"/>
        </w:rPr>
        <w:t xml:space="preserve"> Ergen bireyler</w:t>
      </w:r>
      <w:r w:rsidRPr="004464FA">
        <w:rPr>
          <w:rFonts w:ascii="Times New Roman" w:hAnsi="Times New Roman" w:cs="Times New Roman"/>
          <w:sz w:val="24"/>
          <w:szCs w:val="24"/>
        </w:rPr>
        <w:t xml:space="preserve"> toplumda öne çıkmış kişileri kendilerine rol model seçmektedir</w:t>
      </w:r>
      <w:r>
        <w:rPr>
          <w:rFonts w:ascii="Times New Roman" w:hAnsi="Times New Roman" w:cs="Times New Roman"/>
          <w:sz w:val="24"/>
          <w:szCs w:val="24"/>
        </w:rPr>
        <w:t>. T</w:t>
      </w:r>
      <w:r w:rsidRPr="004464FA">
        <w:rPr>
          <w:rFonts w:ascii="Times New Roman" w:hAnsi="Times New Roman" w:cs="Times New Roman"/>
          <w:sz w:val="24"/>
          <w:szCs w:val="24"/>
        </w:rPr>
        <w:t>oplumda öne çıkmış kişilerin hayat tarzları, düşünceleri, davranışları, nitelikleri ve hayat felsefeler</w:t>
      </w:r>
      <w:r w:rsidR="009C7F57">
        <w:rPr>
          <w:rFonts w:ascii="Times New Roman" w:hAnsi="Times New Roman" w:cs="Times New Roman"/>
          <w:sz w:val="24"/>
          <w:szCs w:val="24"/>
        </w:rPr>
        <w:t>i ergen bireyler</w:t>
      </w:r>
      <w:r>
        <w:rPr>
          <w:rFonts w:ascii="Times New Roman" w:hAnsi="Times New Roman" w:cs="Times New Roman"/>
          <w:sz w:val="24"/>
          <w:szCs w:val="24"/>
        </w:rPr>
        <w:t xml:space="preserve"> açısından önemlidir. Bu yüzden toplumda saygı görmüş ve ergen bireylerin dikkatini çeken kişilerin madde kullanımını önleyici faaliyetlerde bulunması, çalışmalar yapması ve ergen bireyleri sağlıklı bir hayata yönlendirmesi gerekmektedir.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Ergen bireylerin maddelerin zararlarını bilmeleri, bu maddeleri merak etmelerini engelleyebilmektedir. Çocuklara verilen eğitimlerde merakı engellemek açısından maddeleri isimleri ile tanıtmaktan vazgeçilmelidir. Sadece uyuşturucu maddenin insan vücuduna ve toplumdaki statüsüne ne kadar zarar verdiği çocuklara aşılanmalıdır. </w:t>
      </w:r>
      <w:r>
        <w:rPr>
          <w:rFonts w:ascii="Times New Roman" w:hAnsi="Times New Roman" w:cs="Times New Roman"/>
          <w:sz w:val="24"/>
          <w:szCs w:val="24"/>
        </w:rPr>
        <w:lastRenderedPageBreak/>
        <w:t>Çocukların yeteneklerini ortaya çıkar</w:t>
      </w:r>
      <w:r w:rsidR="009C7F57">
        <w:rPr>
          <w:rFonts w:ascii="Times New Roman" w:hAnsi="Times New Roman" w:cs="Times New Roman"/>
          <w:sz w:val="24"/>
          <w:szCs w:val="24"/>
        </w:rPr>
        <w:t>ac</w:t>
      </w:r>
      <w:r>
        <w:rPr>
          <w:rFonts w:ascii="Times New Roman" w:hAnsi="Times New Roman" w:cs="Times New Roman"/>
          <w:sz w:val="24"/>
          <w:szCs w:val="24"/>
        </w:rPr>
        <w:t xml:space="preserve">ak ve ilgilerini çekecek projeler yapılmalı ve öğrencilerin bu projelere katılması için ödül mekanizmalı </w:t>
      </w:r>
      <w:proofErr w:type="spellStart"/>
      <w:r>
        <w:rPr>
          <w:rFonts w:ascii="Times New Roman" w:hAnsi="Times New Roman" w:cs="Times New Roman"/>
          <w:sz w:val="24"/>
          <w:szCs w:val="24"/>
        </w:rPr>
        <w:t>özendiricilik</w:t>
      </w:r>
      <w:proofErr w:type="spellEnd"/>
      <w:r>
        <w:rPr>
          <w:rFonts w:ascii="Times New Roman" w:hAnsi="Times New Roman" w:cs="Times New Roman"/>
          <w:sz w:val="24"/>
          <w:szCs w:val="24"/>
        </w:rPr>
        <w:t xml:space="preserve"> faaliyetleri yapılmalıdır.</w:t>
      </w:r>
    </w:p>
    <w:p w:rsidR="00C938EB" w:rsidRPr="004464FA"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Günümüzde küreselleşme ile beraber medya, toplumlar üzerinde etkileyici bir güce sahip olmuştur. Medya, bireylerde hem olumlu hem de olumsuz davranış değişikliklerini diğer unsurlara göre daha kolay bir şekilde yapabilmektedir. Bu yüzden madde kullanımını engelleme noktasında medyayı düzgün ve etkin bir şekilde kullanmak çok önemlidir. Sigara, alkol ve uyuşturucu ma</w:t>
      </w:r>
      <w:r w:rsidR="00CC0C1C">
        <w:rPr>
          <w:rFonts w:ascii="Times New Roman" w:hAnsi="Times New Roman" w:cs="Times New Roman"/>
          <w:sz w:val="24"/>
          <w:szCs w:val="24"/>
        </w:rPr>
        <w:t>ddeleri kullanmayı</w:t>
      </w:r>
      <w:r>
        <w:rPr>
          <w:rFonts w:ascii="Times New Roman" w:hAnsi="Times New Roman" w:cs="Times New Roman"/>
          <w:sz w:val="24"/>
          <w:szCs w:val="24"/>
        </w:rPr>
        <w:t xml:space="preserve"> özendiren tüm kişilere ve programlara yaptırımlar getirilmelidir. Çocuklara ve yetişkinlere yönelik yapılan programların hepsinde madde kullanımının zararları işlenmeli ve toplum bu konuda bilinçlendirilmelidir. Madde kullanımını önlemeye yönelik yapılan program ve reklam sayısı arttırılmalıdır. Çocuklar tarafından çok sevilen çizgi film ve dizi karakterleri bu konuda sorumluluk üstlenmelidir. Sosyal medyada da madde bağımlılığı konusunda uzman kişilerce eğitici sayfalar açılmalı ve bu sayfalarda madde kullanıcılarına yönelik çeşitli eğitici çalışmalar paylaşılmalıdır.</w:t>
      </w:r>
    </w:p>
    <w:p w:rsidR="00C938EB" w:rsidRPr="003C6428" w:rsidRDefault="00847816" w:rsidP="0025423A">
      <w:pPr>
        <w:pStyle w:val="Balk3"/>
        <w:spacing w:line="360" w:lineRule="auto"/>
        <w:ind w:firstLine="708"/>
      </w:pPr>
      <w:bookmarkStart w:id="82" w:name="_Toc4079494"/>
      <w:r>
        <w:t>4</w:t>
      </w:r>
      <w:r w:rsidR="00C938EB">
        <w:t>.2.2. Okul Ortamına Yönelik Alınması Gereken Tedbirler</w:t>
      </w:r>
      <w:bookmarkEnd w:id="82"/>
    </w:p>
    <w:p w:rsidR="00C938EB" w:rsidRDefault="00C938EB" w:rsidP="0025423A">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Okul, öğrencilerin eğitim ve öğretim gö</w:t>
      </w:r>
      <w:r w:rsidR="00CC0C1C">
        <w:rPr>
          <w:rFonts w:ascii="Times New Roman" w:hAnsi="Times New Roman" w:cs="Times New Roman"/>
          <w:sz w:val="24"/>
          <w:szCs w:val="24"/>
        </w:rPr>
        <w:t>rdüğü, hayata hazırlatıldığı</w:t>
      </w:r>
      <w:r>
        <w:rPr>
          <w:rFonts w:ascii="Times New Roman" w:hAnsi="Times New Roman" w:cs="Times New Roman"/>
          <w:sz w:val="24"/>
          <w:szCs w:val="24"/>
        </w:rPr>
        <w:t xml:space="preserve"> ve </w:t>
      </w:r>
      <w:r w:rsidRPr="004464FA">
        <w:rPr>
          <w:rFonts w:ascii="Times New Roman" w:hAnsi="Times New Roman" w:cs="Times New Roman"/>
          <w:sz w:val="24"/>
          <w:szCs w:val="24"/>
        </w:rPr>
        <w:t>sosyalleştiği kurumdur. Okulda kurulan arkadaşlık ilişkileri, öğretmen ve idare ile geliştirilen ilişkiler öğrenciler açısından önemlidir. Farklı ortam ve arkadaş grupları ile karşılaşan birey farklı davranış ve düşüncelere yönelebilmektedir</w:t>
      </w:r>
      <w:r>
        <w:rPr>
          <w:rFonts w:ascii="Times New Roman" w:hAnsi="Times New Roman" w:cs="Times New Roman"/>
          <w:sz w:val="24"/>
          <w:szCs w:val="24"/>
        </w:rPr>
        <w:t>.</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Madde kullanımı</w:t>
      </w:r>
      <w:r w:rsidR="00DD219D">
        <w:rPr>
          <w:rFonts w:ascii="Times New Roman" w:hAnsi="Times New Roman" w:cs="Times New Roman"/>
          <w:sz w:val="24"/>
          <w:szCs w:val="24"/>
        </w:rPr>
        <w:t>na başlama en çok lise döneminde</w:t>
      </w:r>
      <w:r>
        <w:rPr>
          <w:rFonts w:ascii="Times New Roman" w:hAnsi="Times New Roman" w:cs="Times New Roman"/>
          <w:sz w:val="24"/>
          <w:szCs w:val="24"/>
        </w:rPr>
        <w:t xml:space="preserve"> olmaktadır. Ergenliğin verdiği duygular ile birlikte öğrenciler en ufak bir s</w:t>
      </w:r>
      <w:r w:rsidR="00DD219D">
        <w:rPr>
          <w:rFonts w:ascii="Times New Roman" w:hAnsi="Times New Roman" w:cs="Times New Roman"/>
          <w:sz w:val="24"/>
          <w:szCs w:val="24"/>
        </w:rPr>
        <w:t xml:space="preserve">orunda madde kullanımına </w:t>
      </w:r>
      <w:r>
        <w:rPr>
          <w:rFonts w:ascii="Times New Roman" w:hAnsi="Times New Roman" w:cs="Times New Roman"/>
          <w:sz w:val="24"/>
          <w:szCs w:val="24"/>
        </w:rPr>
        <w:t xml:space="preserve">yönelebilmektedir. Bu yüzden okul zamanında meydana gelebilecek tüm sorunlar incelenmeli ve bu sorunlara yönelik çözümler geliştirilmelidir. </w:t>
      </w:r>
    </w:p>
    <w:p w:rsidR="00C938EB" w:rsidRPr="004464FA"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Sigara, alkol ve madde bağımlılığını önlemeye yönelik ortaok</w:t>
      </w:r>
      <w:r w:rsidR="00DD219D">
        <w:rPr>
          <w:rFonts w:ascii="Times New Roman" w:hAnsi="Times New Roman" w:cs="Times New Roman"/>
          <w:sz w:val="24"/>
          <w:szCs w:val="24"/>
        </w:rPr>
        <w:t>ul ve lise öğrenciler için</w:t>
      </w:r>
      <w:r>
        <w:rPr>
          <w:rFonts w:ascii="Times New Roman" w:hAnsi="Times New Roman" w:cs="Times New Roman"/>
          <w:sz w:val="24"/>
          <w:szCs w:val="24"/>
        </w:rPr>
        <w:t xml:space="preserve"> müfredatta uzman kişilerce verilecek zorunlu bir ders konulması, gençlerin bu konuda bilinçlenmesine yardımcı olacak ve gençleri madde kullanımından uzak tutacaktır.</w:t>
      </w:r>
    </w:p>
    <w:p w:rsidR="00C938EB"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lastRenderedPageBreak/>
        <w:t>Lise öğrencileri arasında son zamanlarda madde kullanım oranının giderek arttığı bilinmektedir</w:t>
      </w:r>
      <w:r>
        <w:rPr>
          <w:rFonts w:ascii="Times New Roman" w:hAnsi="Times New Roman" w:cs="Times New Roman"/>
          <w:sz w:val="24"/>
          <w:szCs w:val="24"/>
        </w:rPr>
        <w:t xml:space="preserve"> </w:t>
      </w:r>
      <w:r w:rsidRPr="004464FA">
        <w:rPr>
          <w:rFonts w:ascii="Times New Roman" w:hAnsi="Times New Roman" w:cs="Times New Roman"/>
          <w:sz w:val="24"/>
          <w:szCs w:val="24"/>
        </w:rPr>
        <w:t>(Akkuş vd</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2016: 42-43). Bu sebepten dolayı bu bireylerin madde kullanmasını engellemek için çeşitli önleyici ve koruyucu çalışmaların yapılması önemlidir. Bu çalışmalardan biri öğrencilerin öz yeterlilik düzeylerinin seviyesini arttırmaktır. Öz yeterliliği gelişen öğrenci arkadaş baskısından etkilenmemekte, kendine güveni hat safhada tutmakta, kötü alışkanlık tekliflerine hayır demeyi bilmekte ve sorunlarına çözüm bulma becerisine sahip olmaktadır. Öz yeterliliği gelişmiş bu bireylerin kendilerine olan inancı onların bağımlı olmaması içi önemli bir avantaj halidir</w:t>
      </w:r>
      <w:r>
        <w:rPr>
          <w:rFonts w:ascii="Times New Roman" w:hAnsi="Times New Roman" w:cs="Times New Roman"/>
          <w:sz w:val="24"/>
          <w:szCs w:val="24"/>
        </w:rPr>
        <w:t>.</w:t>
      </w:r>
    </w:p>
    <w:p w:rsidR="00C938EB" w:rsidRPr="004464FA"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 xml:space="preserve">Öğrenciler okul ekosisteminde çeşitli sorunlar ile karşılaşmakta ve bu sorunlar mikro, </w:t>
      </w:r>
      <w:proofErr w:type="spellStart"/>
      <w:r w:rsidRPr="004464FA">
        <w:rPr>
          <w:rFonts w:ascii="Times New Roman" w:hAnsi="Times New Roman" w:cs="Times New Roman"/>
          <w:sz w:val="24"/>
          <w:szCs w:val="24"/>
        </w:rPr>
        <w:t>mezzo</w:t>
      </w:r>
      <w:proofErr w:type="spellEnd"/>
      <w:r w:rsidRPr="004464FA">
        <w:rPr>
          <w:rFonts w:ascii="Times New Roman" w:hAnsi="Times New Roman" w:cs="Times New Roman"/>
          <w:sz w:val="24"/>
          <w:szCs w:val="24"/>
        </w:rPr>
        <w:t>, makro düzeyde olabilmektedir</w:t>
      </w:r>
      <w:r>
        <w:rPr>
          <w:rFonts w:ascii="Times New Roman" w:hAnsi="Times New Roman" w:cs="Times New Roman"/>
          <w:sz w:val="24"/>
          <w:szCs w:val="24"/>
        </w:rPr>
        <w:t xml:space="preserve"> </w:t>
      </w:r>
      <w:r w:rsidR="00DD219D">
        <w:rPr>
          <w:rFonts w:ascii="Times New Roman" w:hAnsi="Times New Roman" w:cs="Times New Roman"/>
          <w:sz w:val="24"/>
          <w:szCs w:val="24"/>
        </w:rPr>
        <w:t>(Koç vd</w:t>
      </w:r>
      <w:proofErr w:type="gramStart"/>
      <w:r w:rsidR="00DD219D">
        <w:rPr>
          <w:rFonts w:ascii="Times New Roman" w:hAnsi="Times New Roman" w:cs="Times New Roman"/>
          <w:sz w:val="24"/>
          <w:szCs w:val="24"/>
        </w:rPr>
        <w:t>.</w:t>
      </w:r>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2015: 38). Bu sorunların ortaya çıkmasını önlemek veya ortaya çıktıktan sonra öğrencileri koruyup sorunlarını çözmek, öğrenciler açısından önem arz etmektedir. </w:t>
      </w:r>
      <w:proofErr w:type="gramStart"/>
      <w:r w:rsidRPr="004464FA">
        <w:rPr>
          <w:rFonts w:ascii="Times New Roman" w:hAnsi="Times New Roman" w:cs="Times New Roman"/>
          <w:sz w:val="24"/>
          <w:szCs w:val="24"/>
        </w:rPr>
        <w:t>Çocukların sorumluluklarının farkında olmasını sağlamak, çocuklara iç disiplin kazandırmak, hayır demeyi öğretebilmek, karakter gelişimini önemsemek, değerler eğitimine vurgu yapmak, baş etme becerilerini arttırmak, çocukların eğitimine yönelik iyi yapılandırılmış bir sistem hazırlamak, çocuklara yönelik koruyucu ve önleyici mekanizmalar geliştirmek ve çocukların okul, aile ve sosyal çevresiyle beraber sorunlarını çözecek çok yönlü disiplin alanlarına yönelmek alınacak önlemler arasında yer almaktadır</w:t>
      </w:r>
      <w:r>
        <w:rPr>
          <w:rFonts w:ascii="Times New Roman" w:hAnsi="Times New Roman" w:cs="Times New Roman"/>
          <w:sz w:val="24"/>
          <w:szCs w:val="24"/>
        </w:rPr>
        <w:t>.</w:t>
      </w:r>
      <w:proofErr w:type="gramEnd"/>
    </w:p>
    <w:p w:rsidR="00C938EB" w:rsidRPr="004464FA" w:rsidRDefault="00C938EB" w:rsidP="0025423A">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Öğrencilerin karşılaştığı sorunların çözümüne yönelik atılacak bir diğer adım kanıta dayalı olan uygulamalar, programlar ve koruyucu-önleyici mekanizmanın oluşturulmasıdır</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(Aktan, 2018: 235-236). Bu mekanizmada öğrenci </w:t>
      </w:r>
      <w:proofErr w:type="gramStart"/>
      <w:r w:rsidRPr="004464FA">
        <w:rPr>
          <w:rFonts w:ascii="Times New Roman" w:hAnsi="Times New Roman" w:cs="Times New Roman"/>
          <w:sz w:val="24"/>
          <w:szCs w:val="24"/>
        </w:rPr>
        <w:t>profillerin</w:t>
      </w:r>
      <w:proofErr w:type="gramEnd"/>
      <w:r w:rsidRPr="004464FA">
        <w:rPr>
          <w:rFonts w:ascii="Times New Roman" w:hAnsi="Times New Roman" w:cs="Times New Roman"/>
          <w:sz w:val="24"/>
          <w:szCs w:val="24"/>
        </w:rPr>
        <w:t xml:space="preserve"> oluşturulması, sorunlu olarak kabul edilen davranışların belirlenmesi ve bu sorunların planlı müdahaleler sayesinde çözüme kavuşturulması amaçlanmaktadır. Koruyucu-önleyici mekanizmada, okulda oluşabilecek sorunlar belirlenmekte ve bu sorunlar ortaya çıkmadan sorunların önlenmesine yönelik tedbirler alınmaktadır. Bu sistemin işlevsel hale getirilmesi sayesinde öğrenciler çoğu sorundan kurtulup okulda uyum içerisinde varlık gösterebilmektedir</w:t>
      </w:r>
      <w:r>
        <w:rPr>
          <w:rFonts w:ascii="Times New Roman" w:hAnsi="Times New Roman" w:cs="Times New Roman"/>
          <w:sz w:val="24"/>
          <w:szCs w:val="24"/>
        </w:rPr>
        <w:t>.</w:t>
      </w:r>
      <w:r w:rsidRPr="004464FA">
        <w:rPr>
          <w:rFonts w:ascii="Times New Roman" w:hAnsi="Times New Roman" w:cs="Times New Roman"/>
          <w:sz w:val="24"/>
          <w:szCs w:val="24"/>
        </w:rPr>
        <w:t xml:space="preserve">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Okula devam eden bütün öğrencilere yönelik risk analiz testleri oluşturulmalıdır. Bu risk analiz testleri bütün öğrencilere uygulanmalı ve analiz sonucu olumsuz çıkan öğrencilere yönelik bu sorunları ortadan kaldıracak eğitim </w:t>
      </w:r>
      <w:proofErr w:type="gramStart"/>
      <w:r>
        <w:rPr>
          <w:rFonts w:ascii="Times New Roman" w:hAnsi="Times New Roman" w:cs="Times New Roman"/>
          <w:sz w:val="24"/>
          <w:szCs w:val="24"/>
        </w:rPr>
        <w:t>modülleri</w:t>
      </w:r>
      <w:proofErr w:type="gramEnd"/>
      <w:r>
        <w:rPr>
          <w:rFonts w:ascii="Times New Roman" w:hAnsi="Times New Roman" w:cs="Times New Roman"/>
          <w:sz w:val="24"/>
          <w:szCs w:val="24"/>
        </w:rPr>
        <w:t xml:space="preserve"> geliştirilmelidir. </w:t>
      </w:r>
      <w:r>
        <w:rPr>
          <w:rFonts w:ascii="Times New Roman" w:hAnsi="Times New Roman" w:cs="Times New Roman"/>
          <w:sz w:val="24"/>
          <w:szCs w:val="24"/>
        </w:rPr>
        <w:lastRenderedPageBreak/>
        <w:t xml:space="preserve">Bu </w:t>
      </w:r>
      <w:proofErr w:type="gramStart"/>
      <w:r>
        <w:rPr>
          <w:rFonts w:ascii="Times New Roman" w:hAnsi="Times New Roman" w:cs="Times New Roman"/>
          <w:sz w:val="24"/>
          <w:szCs w:val="24"/>
        </w:rPr>
        <w:t>modüller</w:t>
      </w:r>
      <w:proofErr w:type="gramEnd"/>
      <w:r>
        <w:rPr>
          <w:rFonts w:ascii="Times New Roman" w:hAnsi="Times New Roman" w:cs="Times New Roman"/>
          <w:sz w:val="24"/>
          <w:szCs w:val="24"/>
        </w:rPr>
        <w:t xml:space="preserve"> okul aile iş birliği içerisinde yürütülmeli ve öğrencilerin okuldaki işlevselliğine de katkı sağlamalıdır.</w:t>
      </w:r>
    </w:p>
    <w:p w:rsidR="00C938EB" w:rsidRPr="004464FA" w:rsidRDefault="00C938EB" w:rsidP="0025423A">
      <w:pPr>
        <w:spacing w:line="360" w:lineRule="auto"/>
        <w:ind w:firstLine="709"/>
        <w:jc w:val="both"/>
        <w:rPr>
          <w:rFonts w:ascii="Times New Roman" w:hAnsi="Times New Roman" w:cs="Times New Roman"/>
          <w:sz w:val="24"/>
          <w:szCs w:val="24"/>
        </w:rPr>
      </w:pPr>
      <w:r w:rsidRPr="004464FA">
        <w:rPr>
          <w:rFonts w:ascii="Times New Roman" w:hAnsi="Times New Roman" w:cs="Times New Roman"/>
          <w:sz w:val="24"/>
          <w:szCs w:val="24"/>
        </w:rPr>
        <w:t>Öğrencilere yönelik hazırlanan müfredatta sportif, kültürel ve sanatsal faaliyetleri içeren bazı ders içerikleri olmasına rağmen ağırlık fen bilimleri ve sosyal bilimleri derslerindedir</w:t>
      </w:r>
      <w:r>
        <w:rPr>
          <w:rFonts w:ascii="Times New Roman" w:hAnsi="Times New Roman" w:cs="Times New Roman"/>
          <w:sz w:val="24"/>
          <w:szCs w:val="24"/>
        </w:rPr>
        <w:t xml:space="preserve"> </w:t>
      </w:r>
      <w:r w:rsidRPr="004464FA">
        <w:rPr>
          <w:rFonts w:ascii="Times New Roman" w:hAnsi="Times New Roman" w:cs="Times New Roman"/>
          <w:sz w:val="24"/>
          <w:szCs w:val="24"/>
        </w:rPr>
        <w:t>(</w:t>
      </w:r>
      <w:proofErr w:type="spellStart"/>
      <w:r w:rsidRPr="004464FA">
        <w:rPr>
          <w:rFonts w:ascii="Times New Roman" w:hAnsi="Times New Roman" w:cs="Times New Roman"/>
          <w:sz w:val="24"/>
          <w:szCs w:val="24"/>
        </w:rPr>
        <w:t>Kırımoğlu</w:t>
      </w:r>
      <w:proofErr w:type="spellEnd"/>
      <w:r w:rsidRPr="004464FA">
        <w:rPr>
          <w:rFonts w:ascii="Times New Roman" w:hAnsi="Times New Roman" w:cs="Times New Roman"/>
          <w:sz w:val="24"/>
          <w:szCs w:val="24"/>
        </w:rPr>
        <w:t xml:space="preserve"> ve Erkenci, 2008: 50). Çocukların yeteneklerini ortaya çıkartıp geliştirecek ders sisteminin yetersiz olması, öğrencilerin farklı alanlarda gelişmesini engellemektedir. Çocuklara okulun sevdirilmesi, sağlıklı bir hayat için yaşam değerlerinin öğretilmesi için öncelikle onlara baş etme becerilerinin kazandırılması gerekmektedir. Sağlıklı yaşam değerlerini öğrenen öğrenciler madde kullanmaya yönelmemekted</w:t>
      </w:r>
      <w:r>
        <w:rPr>
          <w:rFonts w:ascii="Times New Roman" w:hAnsi="Times New Roman" w:cs="Times New Roman"/>
          <w:sz w:val="24"/>
          <w:szCs w:val="24"/>
        </w:rPr>
        <w:t xml:space="preserve">ir. </w:t>
      </w:r>
      <w:r w:rsidRPr="004464FA">
        <w:rPr>
          <w:rFonts w:ascii="Times New Roman" w:hAnsi="Times New Roman" w:cs="Times New Roman"/>
          <w:sz w:val="24"/>
          <w:szCs w:val="24"/>
        </w:rPr>
        <w:t>Ayrıca spor ve sanat ile uğraşan öğrencilerin ruh sağlığı da önemli derecede iyi olacak ve özgüvenlerinin gelişmesine katkı sağlayacaktır</w:t>
      </w:r>
      <w:r>
        <w:rPr>
          <w:rFonts w:ascii="Times New Roman" w:hAnsi="Times New Roman" w:cs="Times New Roman"/>
          <w:sz w:val="24"/>
          <w:szCs w:val="24"/>
        </w:rPr>
        <w:t>.</w:t>
      </w:r>
    </w:p>
    <w:p w:rsidR="00C938EB" w:rsidRPr="004464FA" w:rsidRDefault="00C938EB" w:rsidP="0025423A">
      <w:pPr>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b/>
        <w:t>Öğrencilerin eğitim hayatlarına kesintisiz bir şekilde devam edebilmeleri için okulların tüm kademelerinde iyi yapılandırılmış bir sistem gereklidir. Fırsat eşitsizliğini ortadan kaldıran, verilen eğitimin kalitesini arttıran, müfredatta oluşan katılaşma ve boşluğun önüne geçen, öğrencilerin maruz kaldığı şiddet, ihmal ve istismar vakalarının önüne geçen, çocuk işçiliğini ortadan kaldıran, okul-öğrenci-veli iletişimini önemli gören bir sistem öğrenciler açısından değerli olacaktır</w:t>
      </w:r>
      <w:r>
        <w:rPr>
          <w:rFonts w:ascii="Times New Roman" w:hAnsi="Times New Roman" w:cs="Times New Roman"/>
          <w:sz w:val="24"/>
          <w:szCs w:val="24"/>
        </w:rPr>
        <w:t>.</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Okulların içi ve çevresinin güvenli olması maddeye ulaşılabilirliğin önlenmesi açısından önemlidir. Bütün okullarda, okulun dış çevresini de gösterecek kamera sisteminin geliştirilmesi ve bu kamera sisteminin </w:t>
      </w:r>
      <w:proofErr w:type="spellStart"/>
      <w:r>
        <w:rPr>
          <w:rFonts w:ascii="Times New Roman" w:hAnsi="Times New Roman" w:cs="Times New Roman"/>
          <w:sz w:val="24"/>
          <w:szCs w:val="24"/>
        </w:rPr>
        <w:t>mobese</w:t>
      </w:r>
      <w:proofErr w:type="spellEnd"/>
      <w:r>
        <w:rPr>
          <w:rFonts w:ascii="Times New Roman" w:hAnsi="Times New Roman" w:cs="Times New Roman"/>
          <w:sz w:val="24"/>
          <w:szCs w:val="24"/>
        </w:rPr>
        <w:t xml:space="preserve"> kameralara bağlanıp her zaman takip edilmesi okulların daha güvenli olmasını sağlayacaktır.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Öğrencileri ihmal, istismar, sigara, alkol ve uyuşturucu maddeler gibi tehlikeli durumlardan korumak amacıyla okul sosyal hizme</w:t>
      </w:r>
      <w:r w:rsidR="00B14438">
        <w:rPr>
          <w:rFonts w:ascii="Times New Roman" w:hAnsi="Times New Roman" w:cs="Times New Roman"/>
          <w:sz w:val="24"/>
          <w:szCs w:val="24"/>
        </w:rPr>
        <w:t>t birimleri kurulmalıdır. Dünya</w:t>
      </w:r>
      <w:r>
        <w:rPr>
          <w:rFonts w:ascii="Times New Roman" w:hAnsi="Times New Roman" w:cs="Times New Roman"/>
          <w:sz w:val="24"/>
          <w:szCs w:val="24"/>
        </w:rPr>
        <w:t>nın birçok ülkesinde var olan okul sosyal hizmeti sayesinde öğrencilerin karşılaştığı sorunlar profesyonel meslek elemanları tarafından incelenerek bu sorunlara yönelik önleyici, koruyucu ve tedavi edici mekanizmalar geliştirilmektedir.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Üniversitede madde kullanan öğrencilerin büyük çoğunl</w:t>
      </w:r>
      <w:r w:rsidR="00DD219D">
        <w:rPr>
          <w:rFonts w:ascii="Times New Roman" w:hAnsi="Times New Roman" w:cs="Times New Roman"/>
          <w:sz w:val="24"/>
          <w:szCs w:val="24"/>
        </w:rPr>
        <w:t>uğu bu maddeleri lise döneminden</w:t>
      </w:r>
      <w:r>
        <w:rPr>
          <w:rFonts w:ascii="Times New Roman" w:hAnsi="Times New Roman" w:cs="Times New Roman"/>
          <w:sz w:val="24"/>
          <w:szCs w:val="24"/>
        </w:rPr>
        <w:t xml:space="preserve"> beri kullanmaktadır. Ancak üniversitede madde kullanmaya başlayan öğrenciler için üniversitelerde oluşturulacak bir danışma birimi kurulabilir. Bu kurullarda psikologlar, sosyal hizmet uzmanları ve diğer uzman kişiler istihdam </w:t>
      </w:r>
      <w:r>
        <w:rPr>
          <w:rFonts w:ascii="Times New Roman" w:hAnsi="Times New Roman" w:cs="Times New Roman"/>
          <w:sz w:val="24"/>
          <w:szCs w:val="24"/>
        </w:rPr>
        <w:lastRenderedPageBreak/>
        <w:t>edilebilir. Bu uzman meslek elemanları öğrencilerin madde kullanmaya başlama nede</w:t>
      </w:r>
      <w:r w:rsidR="00CC0C1C">
        <w:rPr>
          <w:rFonts w:ascii="Times New Roman" w:hAnsi="Times New Roman" w:cs="Times New Roman"/>
          <w:sz w:val="24"/>
          <w:szCs w:val="24"/>
        </w:rPr>
        <w:t>nleri üzerinde yoğunlaşmalı</w:t>
      </w:r>
      <w:r>
        <w:rPr>
          <w:rFonts w:ascii="Times New Roman" w:hAnsi="Times New Roman" w:cs="Times New Roman"/>
          <w:sz w:val="24"/>
          <w:szCs w:val="24"/>
        </w:rPr>
        <w:t xml:space="preserve"> ve bu nedenleri en aza indirmek içi</w:t>
      </w:r>
      <w:r w:rsidR="00CC0C1C">
        <w:rPr>
          <w:rFonts w:ascii="Times New Roman" w:hAnsi="Times New Roman" w:cs="Times New Roman"/>
          <w:sz w:val="24"/>
          <w:szCs w:val="24"/>
        </w:rPr>
        <w:t>n çeşitli çalışmalar yapmalılardır</w:t>
      </w:r>
      <w:r>
        <w:rPr>
          <w:rFonts w:ascii="Times New Roman" w:hAnsi="Times New Roman" w:cs="Times New Roman"/>
          <w:sz w:val="24"/>
          <w:szCs w:val="24"/>
        </w:rPr>
        <w:t>. Ayrıca üniversiteler tarafından madde bağımlılığını konu alan seçmeli bir ders verilebilir. Akademisyenlerin de bu konuda sorumluluk üstlenmesi ve öğrencileri ile beraber çeşitli projeler üretmesi, madde kullanımını daha az seviyelere çekebilmektedir.</w:t>
      </w:r>
    </w:p>
    <w:p w:rsidR="00C938EB" w:rsidRDefault="00847816" w:rsidP="0025423A">
      <w:pPr>
        <w:pStyle w:val="Balk3"/>
        <w:spacing w:line="360" w:lineRule="auto"/>
        <w:ind w:firstLine="708"/>
      </w:pPr>
      <w:bookmarkStart w:id="83" w:name="_Toc4079495"/>
      <w:r>
        <w:t>4</w:t>
      </w:r>
      <w:r w:rsidR="00C938EB">
        <w:t>.2</w:t>
      </w:r>
      <w:r w:rsidR="00796D99">
        <w:t xml:space="preserve">.3. Aileye </w:t>
      </w:r>
      <w:r w:rsidR="00C938EB">
        <w:t xml:space="preserve">Yönelik </w:t>
      </w:r>
      <w:r w:rsidR="00796D99">
        <w:t xml:space="preserve">Alınması Gereken </w:t>
      </w:r>
      <w:r w:rsidR="00C938EB">
        <w:t>Tedbirler</w:t>
      </w:r>
      <w:bookmarkEnd w:id="83"/>
    </w:p>
    <w:p w:rsidR="00C938EB"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Madde kullanımını yok etmek ya da en aşağı seviyelere düşürmek için uygulanan tedbirlere koruyucu ve önleyici faktörler denilmektedir. </w:t>
      </w:r>
      <w:r>
        <w:rPr>
          <w:rFonts w:ascii="Times New Roman" w:hAnsi="Times New Roman" w:cs="Times New Roman"/>
          <w:sz w:val="24"/>
          <w:szCs w:val="24"/>
        </w:rPr>
        <w:t xml:space="preserve">Aile içerisinde de önleyici ve koruyucu tedbirler alınabilmektedir. </w:t>
      </w:r>
      <w:proofErr w:type="gramStart"/>
      <w:r w:rsidRPr="004464FA">
        <w:rPr>
          <w:rFonts w:ascii="Times New Roman" w:hAnsi="Times New Roman" w:cs="Times New Roman"/>
          <w:sz w:val="24"/>
          <w:szCs w:val="24"/>
        </w:rPr>
        <w:t>Bu faktörler; ailenin bağımlı bireyi koruyup desteklemesi, sosyoekonomik durumun düzeltilmesi, aile ortamının güvenli olması, aile içinde iletişimin sağlıklı olması, işsizlik oranının düşük olması, çocuğun okul ortamında varlık göstermesi ve eğitimine düzenli olarak devam etmesi, sağlık hizmetlerinin kaliteli olması,</w:t>
      </w:r>
      <w:r w:rsidR="00B14438">
        <w:rPr>
          <w:rFonts w:ascii="Times New Roman" w:hAnsi="Times New Roman" w:cs="Times New Roman"/>
          <w:sz w:val="24"/>
          <w:szCs w:val="24"/>
        </w:rPr>
        <w:t xml:space="preserve"> ailedeki bireylerin</w:t>
      </w:r>
      <w:r w:rsidRPr="004464FA">
        <w:rPr>
          <w:rFonts w:ascii="Times New Roman" w:hAnsi="Times New Roman" w:cs="Times New Roman"/>
          <w:sz w:val="24"/>
          <w:szCs w:val="24"/>
        </w:rPr>
        <w:t xml:space="preserve"> suça karışmamış olması,  ebeveynlerin çocuğun gelişimini desteklemesi, aile bireylerinin beraber yaşaması, gençlerin kendilerini ifade etme yeteneklerinin gelişmiş olması, gençlerin sosyal aktivitelere katılmaları, bireylerin aile içindeki kurallara uyması ve sorumluluk alması şeklindedir</w:t>
      </w:r>
      <w:r>
        <w:rPr>
          <w:rFonts w:ascii="Times New Roman" w:hAnsi="Times New Roman" w:cs="Times New Roman"/>
          <w:sz w:val="24"/>
          <w:szCs w:val="24"/>
        </w:rPr>
        <w:t>.</w:t>
      </w:r>
      <w:proofErr w:type="gramEnd"/>
    </w:p>
    <w:p w:rsidR="00C938EB" w:rsidRPr="004464FA"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Ergen birey ve aile arasında oluşabilecek sorunların çözümü için iletişimin sağlıklı olması önemlidir. Ergen bireylerin umursamaz tavırları ve ailenin de ergen bireyi anlayamaması aradaki iletişimin sağlıklı olmasına engel olmaktadır. Ebeveynlerin ve ergenlerin iletişim yolları ayrı olmaktadır. Herhangi bir sorunun iletişim yoluyla çözümle</w:t>
      </w:r>
      <w:r w:rsidR="00CC0C1C">
        <w:rPr>
          <w:rFonts w:ascii="Times New Roman" w:hAnsi="Times New Roman" w:cs="Times New Roman"/>
          <w:sz w:val="24"/>
          <w:szCs w:val="24"/>
        </w:rPr>
        <w:t>nmesi için ebeveynlerin, ergen bireyin</w:t>
      </w:r>
      <w:r w:rsidRPr="004464FA">
        <w:rPr>
          <w:rFonts w:ascii="Times New Roman" w:hAnsi="Times New Roman" w:cs="Times New Roman"/>
          <w:sz w:val="24"/>
          <w:szCs w:val="24"/>
        </w:rPr>
        <w:t xml:space="preserve"> ve ortamın hazır durumda olması gerekmektedir</w:t>
      </w:r>
      <w:r>
        <w:rPr>
          <w:rFonts w:ascii="Times New Roman" w:hAnsi="Times New Roman" w:cs="Times New Roman"/>
          <w:sz w:val="24"/>
          <w:szCs w:val="24"/>
        </w:rPr>
        <w:t>.</w:t>
      </w:r>
    </w:p>
    <w:p w:rsidR="00C938EB" w:rsidRPr="003C6428"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Ebeveynlerin çocuklarına gerekli ilgiyi göstermeleri, sevgi aşılamaları, on</w:t>
      </w:r>
      <w:r>
        <w:rPr>
          <w:rFonts w:ascii="Times New Roman" w:hAnsi="Times New Roman" w:cs="Times New Roman"/>
          <w:sz w:val="24"/>
          <w:szCs w:val="24"/>
        </w:rPr>
        <w:t>ları olduğu gibi kabul etmeleri ve</w:t>
      </w:r>
      <w:r w:rsidRPr="004464FA">
        <w:rPr>
          <w:rFonts w:ascii="Times New Roman" w:hAnsi="Times New Roman" w:cs="Times New Roman"/>
          <w:sz w:val="24"/>
          <w:szCs w:val="24"/>
        </w:rPr>
        <w:t xml:space="preserve"> on</w:t>
      </w:r>
      <w:r>
        <w:rPr>
          <w:rFonts w:ascii="Times New Roman" w:hAnsi="Times New Roman" w:cs="Times New Roman"/>
          <w:sz w:val="24"/>
          <w:szCs w:val="24"/>
        </w:rPr>
        <w:t>lar</w:t>
      </w:r>
      <w:r w:rsidRPr="004464FA">
        <w:rPr>
          <w:rFonts w:ascii="Times New Roman" w:hAnsi="Times New Roman" w:cs="Times New Roman"/>
          <w:sz w:val="24"/>
          <w:szCs w:val="24"/>
        </w:rPr>
        <w:t>a değer vermeleri önemlidir. Yapılan araştırmalar gösteriyor ki sevgisiz, huzursuz, ilgisiz bir ailede yaşayan, aşırı baskıcı veya serbest bir aileye sahip olan ve ailesinden şiddet gören çocuklar daha fazla madde kullanmaya yönelmektedir</w:t>
      </w:r>
      <w:r>
        <w:rPr>
          <w:rFonts w:ascii="Times New Roman" w:hAnsi="Times New Roman" w:cs="Times New Roman"/>
          <w:sz w:val="24"/>
          <w:szCs w:val="24"/>
        </w:rPr>
        <w:t>.</w:t>
      </w:r>
    </w:p>
    <w:p w:rsidR="00C938EB" w:rsidRPr="004464FA"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Aile, bireylerin gelişimine olanak sağladığı gibi sorunların çözümünde de önemli rol oynamaktadır</w:t>
      </w:r>
      <w:r>
        <w:rPr>
          <w:rFonts w:ascii="Times New Roman" w:hAnsi="Times New Roman" w:cs="Times New Roman"/>
          <w:sz w:val="24"/>
          <w:szCs w:val="24"/>
        </w:rPr>
        <w:t xml:space="preserve"> (Duyan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2014)</w:t>
      </w:r>
      <w:r w:rsidRPr="004464FA">
        <w:rPr>
          <w:rFonts w:ascii="Times New Roman" w:hAnsi="Times New Roman" w:cs="Times New Roman"/>
          <w:sz w:val="24"/>
          <w:szCs w:val="24"/>
        </w:rPr>
        <w:t xml:space="preserve">. Ailenin içinde bulunduğu sorunların </w:t>
      </w:r>
      <w:r w:rsidRPr="004464FA">
        <w:rPr>
          <w:rFonts w:ascii="Times New Roman" w:hAnsi="Times New Roman" w:cs="Times New Roman"/>
          <w:sz w:val="24"/>
          <w:szCs w:val="24"/>
        </w:rPr>
        <w:lastRenderedPageBreak/>
        <w:t>çözümü için belli başlı niteliklere sahip olması gerekmektedir. Bu nitelikler; ailenin iletişiminin seviyeli, sağlam, belirgin, güvene dayalı, destekleyici, açık ve geliştirici tarzda olması, fikirlerin ve düşüncelerin açıkça belirtildiği, eleştiriye açık, kurallarının açık, esnek olması ve güncel olması, aile fertlerine değer vermesi, açık bir sisteme sahip ve ebeveynlerin sorunlarda yapıcı nitelikte rol oynamasıdır</w:t>
      </w:r>
      <w:r>
        <w:rPr>
          <w:rFonts w:ascii="Times New Roman" w:hAnsi="Times New Roman" w:cs="Times New Roman"/>
          <w:sz w:val="24"/>
          <w:szCs w:val="24"/>
        </w:rPr>
        <w:t>.</w:t>
      </w:r>
    </w:p>
    <w:p w:rsidR="00C938EB" w:rsidRPr="004464FA" w:rsidRDefault="00C938EB" w:rsidP="0025423A">
      <w:pPr>
        <w:spacing w:line="360" w:lineRule="auto"/>
        <w:ind w:firstLine="708"/>
        <w:jc w:val="both"/>
        <w:rPr>
          <w:rFonts w:ascii="Times New Roman" w:hAnsi="Times New Roman" w:cs="Times New Roman"/>
          <w:sz w:val="24"/>
          <w:szCs w:val="24"/>
        </w:rPr>
      </w:pPr>
      <w:proofErr w:type="gramStart"/>
      <w:r>
        <w:rPr>
          <w:rFonts w:ascii="Times New Roman" w:hAnsi="Times New Roman" w:cs="Times New Roman"/>
          <w:sz w:val="24"/>
          <w:szCs w:val="24"/>
        </w:rPr>
        <w:t xml:space="preserve">Aileler </w:t>
      </w:r>
      <w:r w:rsidRPr="004464FA">
        <w:rPr>
          <w:rFonts w:ascii="Times New Roman" w:hAnsi="Times New Roman" w:cs="Times New Roman"/>
          <w:sz w:val="24"/>
          <w:szCs w:val="24"/>
        </w:rPr>
        <w:t>çocuklarının arkadaşlarından gelen madde kullanı</w:t>
      </w:r>
      <w:r>
        <w:rPr>
          <w:rFonts w:ascii="Times New Roman" w:hAnsi="Times New Roman" w:cs="Times New Roman"/>
          <w:sz w:val="24"/>
          <w:szCs w:val="24"/>
        </w:rPr>
        <w:t>m tekliflerine karşı sürekli onları</w:t>
      </w:r>
      <w:r w:rsidRPr="004464FA">
        <w:rPr>
          <w:rFonts w:ascii="Times New Roman" w:hAnsi="Times New Roman" w:cs="Times New Roman"/>
          <w:sz w:val="24"/>
          <w:szCs w:val="24"/>
        </w:rPr>
        <w:t xml:space="preserve"> desteklemek ve yanında olmak, tıbbi ve psikolojik tedavi olmasını sağlamak, arkadaşlarını iyi tanımak, sosyal aktivitelerini bilmek, sorumluluklarını yerine getirmesi için onu yönlendirmek, kuralların ve sınırların olduğunu hatırlatmak, gerçek arkadaşlığı benimsetmek, onu madde kullanımından uzaklaştıracak aktivitelere davet etmek, sorunlarını iyi bir iletişim halinde çözüme kavuşturmak, madde kullanımı sonucu oluşacak sorunlar hakkında çocuğu bilgilendirmek, çocuğun geleceğinden bahsederek onunla birlikte ona bir yol çizmek ve madde kullanımının önlenmesi için yapılan etkinliklere beraber katılmak çocuğun maddeden</w:t>
      </w:r>
      <w:r>
        <w:rPr>
          <w:rFonts w:ascii="Times New Roman" w:hAnsi="Times New Roman" w:cs="Times New Roman"/>
          <w:sz w:val="24"/>
          <w:szCs w:val="24"/>
        </w:rPr>
        <w:t xml:space="preserve"> uzaklaşmasını sağlayacaktır.</w:t>
      </w:r>
      <w:proofErr w:type="gramEnd"/>
    </w:p>
    <w:p w:rsidR="00C938EB"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Ebeveynler çocuklarına yönelik yüksek beklentiler içerisine girebilmektedir. Bu beklentiler gerçekleşmediği zaman da hayal kırıklığı yaşamaktadır. Ebeveynlerin beklentilerini aşağıya çekmek, ebeveynlerin çocuklarının durumunu kabullenmesine katkı sağlamakta ve onları rahatlatmaktadır. Ayrıca zorlukları kolaylaştırarak, umutsuzluk, kararsızlık ve hayal kırıklığının oluşmasını engellemektedir. </w:t>
      </w:r>
    </w:p>
    <w:p w:rsidR="00C938EB"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Ebeveynlerin öfke kontrolü yapmaları da çok önemlidir. Çocuğun maddeye yönelmesindeki etkenin iletişimsizlikten kaynaklandığının düşünülmesi gerekmektedir. Buradaki amaç çocuğun zarar görmesini engellemektir. Bunun için ebeveynlerin duygularını kontrol etmeleri ve ümitsizliğe kapılmamaları gerekmektedir. </w:t>
      </w:r>
    </w:p>
    <w:p w:rsidR="00C938EB"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Aile, uyguladığı yöntemlerde başarısız oluyorsa yeni stratejiler geliştirmelidir. Anne babanın çocuğun ihtiyaçlarını karşılaması, çocuğa yönelik değişimin olması da önemlidir. Madde kullanmayı bırakanlar maddenin eksikliğini ve yoksunluk durumunu fazlasıyla yaşamaktadır. Yoksunluk belirtilerinin ortaya çıkması tedavinin ve iyileşmenin ilk sürecidir. Aile bireyleri de bu durumda bağımlının yanında olmalı, yargılamayı bırakmalı, dinlemeli ve yaşanmış olumsuz durumları geride bırakmalıdır. </w:t>
      </w:r>
      <w:r w:rsidRPr="004464FA">
        <w:rPr>
          <w:rFonts w:ascii="Times New Roman" w:hAnsi="Times New Roman" w:cs="Times New Roman"/>
          <w:sz w:val="24"/>
          <w:szCs w:val="24"/>
        </w:rPr>
        <w:lastRenderedPageBreak/>
        <w:t xml:space="preserve">Aile fertleri bağımlıyla beraber tedavi sürecine </w:t>
      </w:r>
      <w:r w:rsidR="00B14438" w:rsidRPr="004464FA">
        <w:rPr>
          <w:rFonts w:ascii="Times New Roman" w:hAnsi="Times New Roman" w:cs="Times New Roman"/>
          <w:sz w:val="24"/>
          <w:szCs w:val="24"/>
        </w:rPr>
        <w:t>dâhil</w:t>
      </w:r>
      <w:r w:rsidRPr="004464FA">
        <w:rPr>
          <w:rFonts w:ascii="Times New Roman" w:hAnsi="Times New Roman" w:cs="Times New Roman"/>
          <w:sz w:val="24"/>
          <w:szCs w:val="24"/>
        </w:rPr>
        <w:t xml:space="preserve"> olduğunda, tedavi daha kısa sürede ve kalıcı olarak sağlanmaktadır. </w:t>
      </w:r>
    </w:p>
    <w:p w:rsidR="00C938EB" w:rsidRPr="004464FA"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 xml:space="preserve">Madde kullanma riski altında bulunan kişilere ve ailelerine yönelik </w:t>
      </w:r>
      <w:r>
        <w:rPr>
          <w:rFonts w:ascii="Times New Roman" w:hAnsi="Times New Roman" w:cs="Times New Roman"/>
          <w:sz w:val="24"/>
          <w:szCs w:val="24"/>
        </w:rPr>
        <w:t>s</w:t>
      </w:r>
      <w:r w:rsidRPr="004464FA">
        <w:rPr>
          <w:rFonts w:ascii="Times New Roman" w:hAnsi="Times New Roman" w:cs="Times New Roman"/>
          <w:sz w:val="24"/>
          <w:szCs w:val="24"/>
        </w:rPr>
        <w:t xml:space="preserve">ağlık hizmetleri geliştirilmeli, eğitim seminerleri verilmelidir. </w:t>
      </w:r>
      <w:proofErr w:type="gramStart"/>
      <w:r w:rsidRPr="004464FA">
        <w:rPr>
          <w:rFonts w:ascii="Times New Roman" w:hAnsi="Times New Roman" w:cs="Times New Roman"/>
          <w:sz w:val="24"/>
          <w:szCs w:val="24"/>
        </w:rPr>
        <w:t xml:space="preserve">Ailelere çocuklar ile nasıl iletişim kurulması gerektiği, çocuklarının gelen olumsuz tekliflere hayır deme yetisinin nasıl geliştirileceği, çocuklarının madde kullanmaya başlamasıyla aile içinde hukuksal durumların ortaya çıkabileceği, madde kullanımının çocuğun kendisine, gelişimine, geleceğine, ailesine ve toplumuna zarar vereceğini, madde kullanımı açısından risk grubunda bulunan kişilerin maddeye nasıl başladığı ve başladıktan sonraki tavır ve davranış değişikliğinin nasıl olduğunun verilecek seminerlerde </w:t>
      </w:r>
      <w:r>
        <w:rPr>
          <w:rFonts w:ascii="Times New Roman" w:hAnsi="Times New Roman" w:cs="Times New Roman"/>
          <w:sz w:val="24"/>
          <w:szCs w:val="24"/>
        </w:rPr>
        <w:t>belirtilmesi önemli olacaktır.</w:t>
      </w:r>
      <w:proofErr w:type="gramEnd"/>
    </w:p>
    <w:p w:rsidR="00C938EB" w:rsidRPr="004464FA" w:rsidRDefault="00C938EB" w:rsidP="0025423A">
      <w:pPr>
        <w:spacing w:line="360" w:lineRule="auto"/>
        <w:ind w:firstLine="708"/>
        <w:jc w:val="both"/>
        <w:rPr>
          <w:rFonts w:ascii="Times New Roman" w:hAnsi="Times New Roman" w:cs="Times New Roman"/>
          <w:sz w:val="24"/>
          <w:szCs w:val="24"/>
        </w:rPr>
      </w:pPr>
      <w:r w:rsidRPr="004464FA">
        <w:rPr>
          <w:rFonts w:ascii="Times New Roman" w:hAnsi="Times New Roman" w:cs="Times New Roman"/>
          <w:sz w:val="24"/>
          <w:szCs w:val="24"/>
        </w:rPr>
        <w:t>Madde kullanım vakası ile karşılaşan aile, ilk öğrendiği zaman soğukkanlı olmalıdır ve panik yapmamalıdır. Madde kullanan herkes bağımlı değildir</w:t>
      </w:r>
      <w:r w:rsidR="00FD11DE">
        <w:rPr>
          <w:rFonts w:ascii="Times New Roman" w:hAnsi="Times New Roman" w:cs="Times New Roman"/>
          <w:sz w:val="24"/>
          <w:szCs w:val="24"/>
        </w:rPr>
        <w:t>. Ayrıca bağımlılık tedavi edilebilen</w:t>
      </w:r>
      <w:r w:rsidRPr="004464FA">
        <w:rPr>
          <w:rFonts w:ascii="Times New Roman" w:hAnsi="Times New Roman" w:cs="Times New Roman"/>
          <w:sz w:val="24"/>
          <w:szCs w:val="24"/>
        </w:rPr>
        <w:t xml:space="preserve"> bir hastalıktır. Aile, madde kullanımını ortadan kaldırmak için acele etmemelidir. Acele edilmesi durumunda tedavi süresi uzamakta ve aile içi ilişkiler bozulmaktadır. Ebeveynler bağımlı çocuğu fazla suçlamadan sağduyulu bir şekilde davranmalıdır</w:t>
      </w:r>
      <w:r>
        <w:rPr>
          <w:rFonts w:ascii="Times New Roman" w:hAnsi="Times New Roman" w:cs="Times New Roman"/>
          <w:sz w:val="24"/>
          <w:szCs w:val="24"/>
        </w:rPr>
        <w:t>.</w:t>
      </w:r>
      <w:r w:rsidRPr="004464FA">
        <w:rPr>
          <w:rFonts w:ascii="Times New Roman" w:hAnsi="Times New Roman" w:cs="Times New Roman"/>
          <w:sz w:val="24"/>
          <w:szCs w:val="24"/>
        </w:rPr>
        <w:t xml:space="preserve"> </w:t>
      </w:r>
    </w:p>
    <w:p w:rsidR="00C938EB" w:rsidRPr="00807703" w:rsidRDefault="00C938EB" w:rsidP="0025423A">
      <w:pPr>
        <w:spacing w:line="360" w:lineRule="auto"/>
        <w:ind w:firstLine="708"/>
        <w:jc w:val="both"/>
        <w:rPr>
          <w:rFonts w:ascii="Times New Roman" w:hAnsi="Times New Roman" w:cs="Times New Roman"/>
          <w:sz w:val="24"/>
          <w:szCs w:val="24"/>
        </w:rPr>
      </w:pPr>
      <w:r w:rsidRPr="00807703">
        <w:rPr>
          <w:rFonts w:ascii="Times New Roman" w:hAnsi="Times New Roman" w:cs="Times New Roman"/>
          <w:sz w:val="24"/>
          <w:szCs w:val="24"/>
        </w:rPr>
        <w:t>Ergen bireylerin alkol, sigara ve uyuşturucu maddeleri kullanmasından uzak durabilmeleri için ebeveynler ile ergen birey arasındaki iletişimin sağlıklı, açık ve güvene dayalı olması önemlidir. Ergen</w:t>
      </w:r>
      <w:r w:rsidR="00CC0C1C">
        <w:rPr>
          <w:rFonts w:ascii="Times New Roman" w:hAnsi="Times New Roman" w:cs="Times New Roman"/>
          <w:sz w:val="24"/>
          <w:szCs w:val="24"/>
        </w:rPr>
        <w:t xml:space="preserve"> birey</w:t>
      </w:r>
      <w:r w:rsidRPr="00807703">
        <w:rPr>
          <w:rFonts w:ascii="Times New Roman" w:hAnsi="Times New Roman" w:cs="Times New Roman"/>
          <w:sz w:val="24"/>
          <w:szCs w:val="24"/>
        </w:rPr>
        <w:t xml:space="preserve"> ile ebeveynler arasındaki ilişkinin açık olması, bu kişilerin birbirlerine karşı rahat olmasını ve sorunların kalıcı olarak çözülmesini sağlamaktadır. İletişimin sağlıklı olması ergen bireylerin ebeveynlerine karşı daha saygılı olmasına ve onların görüşüne daha fazla önem vermesine katkı sağlamaktadır. Ergen bireyi dinlemek, sorunlarına karşılıklı olarak çözüm üretmeye çalışmak ergen bireyin ebeveynlerini daha değerli görmesini sağlamaktadır. Ergen bireyin ruh halini anlayabilmek için hal ve hareketlerini, jest ve mimiklerini gözlemlemek iletişimin sağlıklı olmasını sağlamaktadır. Çocuğun sorduğu sorulara dikkatli bir şekilde uygun yanıt vermek çocuk açısından önemlidir. Çocuğun söylediklerini önemsemek, onu düşüncelerinden ve söylediklerinden ötürü yargılamamak ona değer verildiğini göstermektedir. Nasihat vermek yerine, ergen bireye kendi deneyim ve tecrübelerini ile</w:t>
      </w:r>
      <w:r>
        <w:rPr>
          <w:rFonts w:ascii="Times New Roman" w:hAnsi="Times New Roman" w:cs="Times New Roman"/>
          <w:sz w:val="24"/>
          <w:szCs w:val="24"/>
        </w:rPr>
        <w:t>tmek daha sağlıklı bir yoldur.</w:t>
      </w:r>
    </w:p>
    <w:p w:rsidR="00C938EB" w:rsidRDefault="00C938EB"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Ergen bireylerin rehber olarak edindikleri ebeveynlerin, ergen</w:t>
      </w:r>
      <w:r w:rsidR="00CC0C1C">
        <w:rPr>
          <w:rFonts w:ascii="Times New Roman" w:hAnsi="Times New Roman" w:cs="Times New Roman"/>
          <w:sz w:val="24"/>
          <w:szCs w:val="24"/>
        </w:rPr>
        <w:t xml:space="preserve"> bireyin</w:t>
      </w:r>
      <w:r>
        <w:rPr>
          <w:rFonts w:ascii="Times New Roman" w:hAnsi="Times New Roman" w:cs="Times New Roman"/>
          <w:sz w:val="24"/>
          <w:szCs w:val="24"/>
        </w:rPr>
        <w:t xml:space="preserve"> hayatındaki konumu yadsınamaz. Ebeveynler ergenlerin kişilik yapılarının şekillenmesini sağlamaktadır. Ergenlik döneminin getirdiği asilik, kurallara uymama, tepkiler gibi olumsuz davranışlar vardır (Arslan, 2016: 26-27). Ebeveynler bu sorunların önüne geçebilmek için çocuklarına anlayışla yaklaşmalı, onlara değer verildiğin</w:t>
      </w:r>
      <w:r w:rsidR="00CC0C1C">
        <w:rPr>
          <w:rFonts w:ascii="Times New Roman" w:hAnsi="Times New Roman" w:cs="Times New Roman"/>
          <w:sz w:val="24"/>
          <w:szCs w:val="24"/>
        </w:rPr>
        <w:t>i ve sevildiğini hissettirmeli</w:t>
      </w:r>
      <w:r>
        <w:rPr>
          <w:rFonts w:ascii="Times New Roman" w:hAnsi="Times New Roman" w:cs="Times New Roman"/>
          <w:sz w:val="24"/>
          <w:szCs w:val="24"/>
        </w:rPr>
        <w:t>, sorunlarını iyice dinleyip desteklemeli, ilgi göstermeli, baskı yapmamalı, yardımcı olmalı, çocuklarıyla daha fazla zaman geçirmelidir. Böyle yapıldığı takdirde ebeveynler ergen bireylerin sorunlarına ev içinde çöz</w:t>
      </w:r>
      <w:r w:rsidR="00CC0C1C">
        <w:rPr>
          <w:rFonts w:ascii="Times New Roman" w:hAnsi="Times New Roman" w:cs="Times New Roman"/>
          <w:sz w:val="24"/>
          <w:szCs w:val="24"/>
        </w:rPr>
        <w:t>ümler aramaya başlar ve ergen bireyler</w:t>
      </w:r>
      <w:r>
        <w:rPr>
          <w:rFonts w:ascii="Times New Roman" w:hAnsi="Times New Roman" w:cs="Times New Roman"/>
          <w:sz w:val="24"/>
          <w:szCs w:val="24"/>
        </w:rPr>
        <w:t xml:space="preserve"> de başka taraflara yönelmez.</w:t>
      </w:r>
    </w:p>
    <w:p w:rsidR="00C938EB" w:rsidRDefault="00C938EB" w:rsidP="0025423A">
      <w:pPr>
        <w:spacing w:line="360" w:lineRule="auto"/>
        <w:ind w:firstLine="708"/>
        <w:jc w:val="both"/>
        <w:rPr>
          <w:rFonts w:ascii="Times New Roman" w:hAnsi="Times New Roman" w:cs="Times New Roman"/>
          <w:sz w:val="24"/>
          <w:szCs w:val="24"/>
        </w:rPr>
      </w:pPr>
      <w:r w:rsidRPr="00807703">
        <w:rPr>
          <w:rFonts w:ascii="Times New Roman" w:hAnsi="Times New Roman" w:cs="Times New Roman"/>
          <w:sz w:val="24"/>
          <w:szCs w:val="24"/>
        </w:rPr>
        <w:t xml:space="preserve">Maddeye ulaşma ve kullanma en çok ergenlik döneminde olmaktadır. Ailelerin bunun farkında olması gerekir. Bu farkındalık sayesinde aileler önleyici tedbirler geliştirebilir ve çocuklarını maddeye başlamadan koruyabilir. Ebeveynler çocuklarının </w:t>
      </w:r>
      <w:r w:rsidR="00996D1C">
        <w:rPr>
          <w:rFonts w:ascii="Times New Roman" w:hAnsi="Times New Roman" w:cs="Times New Roman"/>
          <w:sz w:val="24"/>
          <w:szCs w:val="24"/>
        </w:rPr>
        <w:t xml:space="preserve">sorumluluk almalarını </w:t>
      </w:r>
      <w:r w:rsidRPr="00807703">
        <w:rPr>
          <w:rFonts w:ascii="Times New Roman" w:hAnsi="Times New Roman" w:cs="Times New Roman"/>
          <w:sz w:val="24"/>
          <w:szCs w:val="24"/>
        </w:rPr>
        <w:t>ve zararlı davranışlara yönelik farkındalık kazanmalarını sağlamalıdır. Aile</w:t>
      </w:r>
      <w:r w:rsidR="00996D1C">
        <w:rPr>
          <w:rFonts w:ascii="Times New Roman" w:hAnsi="Times New Roman" w:cs="Times New Roman"/>
          <w:sz w:val="24"/>
          <w:szCs w:val="24"/>
        </w:rPr>
        <w:t>,</w:t>
      </w:r>
      <w:r w:rsidRPr="00807703">
        <w:rPr>
          <w:rFonts w:ascii="Times New Roman" w:hAnsi="Times New Roman" w:cs="Times New Roman"/>
          <w:sz w:val="24"/>
          <w:szCs w:val="24"/>
        </w:rPr>
        <w:t xml:space="preserve"> çocuklarına yönelik kurallar koymalı ve bu kurallara uyması içi</w:t>
      </w:r>
      <w:r>
        <w:rPr>
          <w:rFonts w:ascii="Times New Roman" w:hAnsi="Times New Roman" w:cs="Times New Roman"/>
          <w:sz w:val="24"/>
          <w:szCs w:val="24"/>
        </w:rPr>
        <w:t>n stratejiler geliştirmelidir.</w:t>
      </w:r>
    </w:p>
    <w:p w:rsidR="00C938EB" w:rsidRDefault="00C938EB" w:rsidP="0025423A">
      <w:pPr>
        <w:spacing w:line="360" w:lineRule="auto"/>
        <w:ind w:firstLine="708"/>
        <w:jc w:val="both"/>
        <w:rPr>
          <w:rFonts w:ascii="Times New Roman" w:hAnsi="Times New Roman" w:cs="Times New Roman"/>
          <w:sz w:val="24"/>
          <w:szCs w:val="24"/>
        </w:rPr>
      </w:pPr>
      <w:r w:rsidRPr="00807703">
        <w:rPr>
          <w:rFonts w:ascii="Times New Roman" w:hAnsi="Times New Roman" w:cs="Times New Roman"/>
          <w:sz w:val="24"/>
          <w:szCs w:val="24"/>
        </w:rPr>
        <w:t>Ergen bireyi anlayıp ona yönelik çözüm önerilerini çocuğa tehdit yoluyla değil de bir öneri şeklinde söylemek, çocuğun bu davranışı yerine getirme olasılığını arttırmaktadır. Çocuğu ve çocuğun bağımlı olduğu çevreyi sorgulamaktansa bunu güzel bir biçimde öğrenmek daha etkili olmaktadır. Çocuğun aile içinde damgalanması ve etiketlenmesinden kaçınılmalıdır. Çocuğa emir vermekten kaçınılmalı ona ilgi gösterilmelidir. Onun kendi başına bir birey olduğu kabullenmeli ve onunla düzenli olarak seviyeli, düzgün bir biçimde sohbet edilmelidir. Büyük sorunlar karşısında ebeveynlerin soğukkanlı olması, ilişkilerin bozulmamasını sağlamaktadır. Hem ebeveynlerin hem de çocuğun sınırlarının ve kurallarının belli olması iletişimin daha sağlıklı devam etmesini sağlamaktadır. Tüm bu öneriler ergenlerin madde kullanımından uzak tutulması için iletişim uns</w:t>
      </w:r>
      <w:r>
        <w:rPr>
          <w:rFonts w:ascii="Times New Roman" w:hAnsi="Times New Roman" w:cs="Times New Roman"/>
          <w:sz w:val="24"/>
          <w:szCs w:val="24"/>
        </w:rPr>
        <w:t>urunun önemini göstermektedir.</w:t>
      </w:r>
    </w:p>
    <w:p w:rsidR="00C938EB" w:rsidRPr="004464FA" w:rsidRDefault="00C938EB" w:rsidP="002542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Çocuklar madde kullanımına aile içi şiddet, ailede madde kullanımının olması ve ebeveynlerin ayrılmış olması sebeplerinden dolayı başlayabilmektedir. Bu sorunlara yönelik gerekli bakanlıklarca tedbirler alınmalıdır. Şiddetin önüne geçilmesi için kalıcı çözümler geliştirilmeli ve aile içi şiddet önlenmelidir. Ailedeki madde kullanımı tespit edilip çocukların bu durumdan etkilenmemesi için bu çocuklara yönelik özel </w:t>
      </w:r>
      <w:r>
        <w:rPr>
          <w:rFonts w:ascii="Times New Roman" w:hAnsi="Times New Roman" w:cs="Times New Roman"/>
          <w:sz w:val="24"/>
          <w:szCs w:val="24"/>
        </w:rPr>
        <w:lastRenderedPageBreak/>
        <w:t>uygulamalar geliştirilmelidir. Bu çocukların maddeden uzak dur</w:t>
      </w:r>
      <w:r w:rsidR="00DD219D">
        <w:rPr>
          <w:rFonts w:ascii="Times New Roman" w:hAnsi="Times New Roman" w:cs="Times New Roman"/>
          <w:sz w:val="24"/>
          <w:szCs w:val="24"/>
        </w:rPr>
        <w:t>ması için danışmanlık hizmeti</w:t>
      </w:r>
      <w:r>
        <w:rPr>
          <w:rFonts w:ascii="Times New Roman" w:hAnsi="Times New Roman" w:cs="Times New Roman"/>
          <w:sz w:val="24"/>
          <w:szCs w:val="24"/>
        </w:rPr>
        <w:t xml:space="preserve"> verilebilir. Parçalanmış ailele</w:t>
      </w:r>
      <w:r w:rsidR="00DD219D">
        <w:rPr>
          <w:rFonts w:ascii="Times New Roman" w:hAnsi="Times New Roman" w:cs="Times New Roman"/>
          <w:sz w:val="24"/>
          <w:szCs w:val="24"/>
        </w:rPr>
        <w:t xml:space="preserve">rde her zaman çocuğun </w:t>
      </w:r>
      <w:r>
        <w:rPr>
          <w:rFonts w:ascii="Times New Roman" w:hAnsi="Times New Roman" w:cs="Times New Roman"/>
          <w:sz w:val="24"/>
          <w:szCs w:val="24"/>
        </w:rPr>
        <w:t>yararı gözetilmelidir. Bu çocukların maddeye bulaşm</w:t>
      </w:r>
      <w:r w:rsidR="00DD219D">
        <w:rPr>
          <w:rFonts w:ascii="Times New Roman" w:hAnsi="Times New Roman" w:cs="Times New Roman"/>
          <w:sz w:val="24"/>
          <w:szCs w:val="24"/>
        </w:rPr>
        <w:t>asını engellemek için eşlere yönelik</w:t>
      </w:r>
      <w:r>
        <w:rPr>
          <w:rFonts w:ascii="Times New Roman" w:hAnsi="Times New Roman" w:cs="Times New Roman"/>
          <w:sz w:val="24"/>
          <w:szCs w:val="24"/>
        </w:rPr>
        <w:t xml:space="preserve"> arabuluculuk hizmeti verilmelidir. Çocukların gelişimi incelenmeli ve aksaklık yaşayan çocuklara </w:t>
      </w:r>
      <w:proofErr w:type="gramStart"/>
      <w:r>
        <w:rPr>
          <w:rFonts w:ascii="Times New Roman" w:hAnsi="Times New Roman" w:cs="Times New Roman"/>
          <w:sz w:val="24"/>
          <w:szCs w:val="24"/>
        </w:rPr>
        <w:t>terapi</w:t>
      </w:r>
      <w:proofErr w:type="gramEnd"/>
      <w:r>
        <w:rPr>
          <w:rFonts w:ascii="Times New Roman" w:hAnsi="Times New Roman" w:cs="Times New Roman"/>
          <w:sz w:val="24"/>
          <w:szCs w:val="24"/>
        </w:rPr>
        <w:t xml:space="preserve"> uygulanmalıdır.</w:t>
      </w:r>
    </w:p>
    <w:p w:rsidR="00C938EB" w:rsidRDefault="00C938EB" w:rsidP="00665A52">
      <w:pPr>
        <w:rPr>
          <w:rFonts w:ascii="Times New Roman" w:hAnsi="Times New Roman" w:cs="Times New Roman"/>
          <w:b/>
          <w:sz w:val="24"/>
          <w:szCs w:val="24"/>
        </w:rPr>
      </w:pPr>
    </w:p>
    <w:p w:rsidR="00C938EB" w:rsidRDefault="00C938EB" w:rsidP="00C938EB">
      <w:pPr>
        <w:jc w:val="center"/>
        <w:rPr>
          <w:rFonts w:ascii="Times New Roman" w:hAnsi="Times New Roman" w:cs="Times New Roman"/>
          <w:b/>
          <w:sz w:val="24"/>
          <w:szCs w:val="24"/>
        </w:rPr>
      </w:pPr>
    </w:p>
    <w:p w:rsidR="00665A52" w:rsidRDefault="00665A52" w:rsidP="00C938EB">
      <w:pPr>
        <w:jc w:val="center"/>
        <w:rPr>
          <w:rFonts w:ascii="Times New Roman" w:hAnsi="Times New Roman" w:cs="Times New Roman"/>
          <w:b/>
          <w:sz w:val="24"/>
          <w:szCs w:val="24"/>
        </w:rPr>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665A52">
      <w:pPr>
        <w:pStyle w:val="Balk1"/>
        <w:ind w:firstLine="708"/>
      </w:pPr>
    </w:p>
    <w:p w:rsidR="005628D6" w:rsidRDefault="005628D6" w:rsidP="005628D6">
      <w:pPr>
        <w:pStyle w:val="Balk1"/>
        <w:jc w:val="left"/>
      </w:pPr>
    </w:p>
    <w:p w:rsidR="005628D6" w:rsidRDefault="005628D6" w:rsidP="005628D6">
      <w:pPr>
        <w:pStyle w:val="Balk1"/>
        <w:jc w:val="left"/>
      </w:pPr>
    </w:p>
    <w:p w:rsidR="00DD219D" w:rsidRDefault="00DD219D" w:rsidP="0025423A">
      <w:pPr>
        <w:pStyle w:val="Balk1"/>
        <w:spacing w:line="360" w:lineRule="auto"/>
      </w:pPr>
      <w:bookmarkStart w:id="84" w:name="_Toc4079496"/>
    </w:p>
    <w:p w:rsidR="00DD219D" w:rsidRDefault="00DD219D" w:rsidP="0025423A">
      <w:pPr>
        <w:pStyle w:val="Balk1"/>
        <w:spacing w:line="360" w:lineRule="auto"/>
      </w:pPr>
    </w:p>
    <w:p w:rsidR="00DD219D" w:rsidRDefault="00DD219D" w:rsidP="0025423A">
      <w:pPr>
        <w:pStyle w:val="Balk1"/>
        <w:spacing w:line="360" w:lineRule="auto"/>
      </w:pPr>
    </w:p>
    <w:p w:rsidR="00C938EB" w:rsidRPr="004F1F4B" w:rsidRDefault="00C938EB" w:rsidP="0025423A">
      <w:pPr>
        <w:pStyle w:val="Balk1"/>
        <w:spacing w:line="360" w:lineRule="auto"/>
      </w:pPr>
      <w:r w:rsidRPr="004F1F4B">
        <w:t>SONUÇ VE DEĞERLENDİRME</w:t>
      </w:r>
      <w:bookmarkEnd w:id="84"/>
    </w:p>
    <w:p w:rsidR="00C938EB" w:rsidRDefault="00C938EB" w:rsidP="0025423A">
      <w:pPr>
        <w:spacing w:line="360" w:lineRule="auto"/>
        <w:jc w:val="both"/>
        <w:rPr>
          <w:rFonts w:ascii="Times New Roman" w:hAnsi="Times New Roman" w:cs="Times New Roman"/>
          <w:b/>
          <w:sz w:val="24"/>
          <w:szCs w:val="24"/>
        </w:rPr>
      </w:pPr>
      <w:r>
        <w:rPr>
          <w:rFonts w:ascii="Times New Roman" w:hAnsi="Times New Roman" w:cs="Times New Roman"/>
          <w:b/>
          <w:sz w:val="24"/>
          <w:szCs w:val="24"/>
        </w:rPr>
        <w:tab/>
      </w:r>
    </w:p>
    <w:p w:rsidR="00DB3422" w:rsidRDefault="00DB3422"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bağımlılığı, bireylerin vücutlarında çeşitli zararlar meydana getirmesine rağmen maddelerin sürekli olarak kullanılması durumudur. Madde kullanan bireylerde bir süre sonra maddeleri sürekli alma isteği olan tolerans durumu ortaya çıkmaktadır. Madde bağımlısı olan bireylerde de madde kullanmaya ara verilmesi ya da bırakılması durumunda yoksunluk belirtileri ortaya çıkmaktadır.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bağımlılığı, küreselleşmenin de etkisiyle dünyanın tüm ülkeleri için bir tehdit oluşturma</w:t>
      </w:r>
      <w:r w:rsidR="00D83B96">
        <w:rPr>
          <w:rFonts w:ascii="Times New Roman" w:hAnsi="Times New Roman" w:cs="Times New Roman"/>
          <w:sz w:val="24"/>
          <w:szCs w:val="24"/>
        </w:rPr>
        <w:t>ya başlamıştır. Ö</w:t>
      </w:r>
      <w:r>
        <w:rPr>
          <w:rFonts w:ascii="Times New Roman" w:hAnsi="Times New Roman" w:cs="Times New Roman"/>
          <w:sz w:val="24"/>
          <w:szCs w:val="24"/>
        </w:rPr>
        <w:t>zellikle genç kesim tarafından madde kullanımı giderek artmaktadır.</w:t>
      </w:r>
      <w:r w:rsidR="00C6050C">
        <w:rPr>
          <w:rFonts w:ascii="Times New Roman" w:hAnsi="Times New Roman" w:cs="Times New Roman"/>
          <w:sz w:val="24"/>
          <w:szCs w:val="24"/>
        </w:rPr>
        <w:t xml:space="preserve"> </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Son zamanlarda madde kullanımından dolayı yaşanan ölümler giderek artmaktadı</w:t>
      </w:r>
      <w:r w:rsidR="00DD219D">
        <w:rPr>
          <w:rFonts w:ascii="Times New Roman" w:hAnsi="Times New Roman" w:cs="Times New Roman"/>
          <w:sz w:val="24"/>
          <w:szCs w:val="24"/>
        </w:rPr>
        <w:t xml:space="preserve">r. İnsanların hayatlarına </w:t>
      </w:r>
      <w:r>
        <w:rPr>
          <w:rFonts w:ascii="Times New Roman" w:hAnsi="Times New Roman" w:cs="Times New Roman"/>
          <w:sz w:val="24"/>
          <w:szCs w:val="24"/>
        </w:rPr>
        <w:t>zarar verebilen uyuşturucu maddelerin kullanımının önlenmesi ve madde bağımlılarının tedavi edilip topluma kazandırılması önem arz etmektedir.</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Türkiye’nin jeopolitik konumu, uyuşturucu maddelerin</w:t>
      </w:r>
      <w:r w:rsidR="00986606">
        <w:rPr>
          <w:rFonts w:ascii="Times New Roman" w:hAnsi="Times New Roman" w:cs="Times New Roman"/>
          <w:sz w:val="24"/>
          <w:szCs w:val="24"/>
        </w:rPr>
        <w:t xml:space="preserve"> geçişinin</w:t>
      </w:r>
      <w:r>
        <w:rPr>
          <w:rFonts w:ascii="Times New Roman" w:hAnsi="Times New Roman" w:cs="Times New Roman"/>
          <w:sz w:val="24"/>
          <w:szCs w:val="24"/>
        </w:rPr>
        <w:t xml:space="preserve"> diğer ülkelere </w:t>
      </w:r>
      <w:r w:rsidR="00DD219D">
        <w:rPr>
          <w:rFonts w:ascii="Times New Roman" w:hAnsi="Times New Roman" w:cs="Times New Roman"/>
          <w:sz w:val="24"/>
          <w:szCs w:val="24"/>
        </w:rPr>
        <w:t>Türkiye üzerinden yapılmasına yol açmıştır</w:t>
      </w:r>
      <w:r>
        <w:rPr>
          <w:rFonts w:ascii="Times New Roman" w:hAnsi="Times New Roman" w:cs="Times New Roman"/>
          <w:sz w:val="24"/>
          <w:szCs w:val="24"/>
        </w:rPr>
        <w:t>. Bu durum da Türkiye’de madde kullanım oranının artmasına sebebiyet vermiştir.</w:t>
      </w:r>
    </w:p>
    <w:p w:rsidR="00C6050C" w:rsidRDefault="00DC25BA"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bağımlılığını açıklayan kuramlar vardır. Bu kuramlar; öğrenme kuramları, </w:t>
      </w:r>
      <w:proofErr w:type="spellStart"/>
      <w:r>
        <w:rPr>
          <w:rFonts w:ascii="Times New Roman" w:hAnsi="Times New Roman" w:cs="Times New Roman"/>
          <w:sz w:val="24"/>
          <w:szCs w:val="24"/>
        </w:rPr>
        <w:t>psikanalitik</w:t>
      </w:r>
      <w:proofErr w:type="spellEnd"/>
      <w:r>
        <w:rPr>
          <w:rFonts w:ascii="Times New Roman" w:hAnsi="Times New Roman" w:cs="Times New Roman"/>
          <w:sz w:val="24"/>
          <w:szCs w:val="24"/>
        </w:rPr>
        <w:t xml:space="preserve"> kuram ve sosyolojik yaklaşımlardır. Öğrenme kuramlarına göre bireyler madde kullanımını çevreden görerek öğrenmekte ve çevreden gelen tepkilere göre şekillenmektedir. </w:t>
      </w:r>
      <w:proofErr w:type="spellStart"/>
      <w:r>
        <w:rPr>
          <w:rFonts w:ascii="Times New Roman" w:hAnsi="Times New Roman" w:cs="Times New Roman"/>
          <w:sz w:val="24"/>
          <w:szCs w:val="24"/>
        </w:rPr>
        <w:t>Psikanalitik</w:t>
      </w:r>
      <w:proofErr w:type="spellEnd"/>
      <w:r>
        <w:rPr>
          <w:rFonts w:ascii="Times New Roman" w:hAnsi="Times New Roman" w:cs="Times New Roman"/>
          <w:sz w:val="24"/>
          <w:szCs w:val="24"/>
        </w:rPr>
        <w:t xml:space="preserve"> kurama göre b</w:t>
      </w:r>
      <w:r w:rsidRPr="00DC25BA">
        <w:rPr>
          <w:rFonts w:ascii="Times New Roman" w:hAnsi="Times New Roman" w:cs="Times New Roman"/>
          <w:sz w:val="24"/>
          <w:szCs w:val="24"/>
        </w:rPr>
        <w:t>ebeklikten ergenliğe kadarki gelişim süreçlerini sağlıklı bir şekilde atlatamamış bireylerin madde kullanma riski daha fazladır.</w:t>
      </w:r>
      <w:r>
        <w:rPr>
          <w:rFonts w:ascii="Times New Roman" w:hAnsi="Times New Roman" w:cs="Times New Roman"/>
          <w:sz w:val="24"/>
          <w:szCs w:val="24"/>
        </w:rPr>
        <w:t xml:space="preserve"> Sosyolojik y</w:t>
      </w:r>
      <w:r w:rsidR="00B57A0B">
        <w:rPr>
          <w:rFonts w:ascii="Times New Roman" w:hAnsi="Times New Roman" w:cs="Times New Roman"/>
          <w:sz w:val="24"/>
          <w:szCs w:val="24"/>
        </w:rPr>
        <w:t>aklaşımlara göre de</w:t>
      </w:r>
      <w:r>
        <w:rPr>
          <w:rFonts w:ascii="Times New Roman" w:hAnsi="Times New Roman" w:cs="Times New Roman"/>
          <w:sz w:val="24"/>
          <w:szCs w:val="24"/>
        </w:rPr>
        <w:t xml:space="preserve"> t</w:t>
      </w:r>
      <w:r w:rsidRPr="00DC25BA">
        <w:rPr>
          <w:rFonts w:ascii="Times New Roman" w:hAnsi="Times New Roman" w:cs="Times New Roman"/>
          <w:sz w:val="24"/>
          <w:szCs w:val="24"/>
        </w:rPr>
        <w:t>oplumdan soyutlanmış,</w:t>
      </w:r>
      <w:r>
        <w:rPr>
          <w:rFonts w:ascii="Times New Roman" w:hAnsi="Times New Roman" w:cs="Times New Roman"/>
          <w:sz w:val="24"/>
          <w:szCs w:val="24"/>
        </w:rPr>
        <w:t xml:space="preserve"> toplumla</w:t>
      </w:r>
      <w:r w:rsidRPr="00DC25BA">
        <w:rPr>
          <w:rFonts w:ascii="Times New Roman" w:hAnsi="Times New Roman" w:cs="Times New Roman"/>
          <w:sz w:val="24"/>
          <w:szCs w:val="24"/>
        </w:rPr>
        <w:t xml:space="preserve"> bütünleşememiş, uyum sorunları yaşayan kişilerin madde kullanma riski fazladır.</w:t>
      </w:r>
    </w:p>
    <w:p w:rsidR="00DC25BA" w:rsidRDefault="00DC25BA"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Bağımlılık türleri iki şekildedir. Bu bağımlılık türleri psikolojik ve fiziksel bağımlılıktır. Psikolojik bağımlılık, bireylerin </w:t>
      </w:r>
      <w:r w:rsidR="006A2E8D">
        <w:rPr>
          <w:rFonts w:ascii="Times New Roman" w:hAnsi="Times New Roman" w:cs="Times New Roman"/>
          <w:sz w:val="24"/>
          <w:szCs w:val="24"/>
        </w:rPr>
        <w:t xml:space="preserve">maddeleri sürekli olarak kullanma </w:t>
      </w:r>
      <w:r w:rsidR="006A2E8D">
        <w:rPr>
          <w:rFonts w:ascii="Times New Roman" w:hAnsi="Times New Roman" w:cs="Times New Roman"/>
          <w:sz w:val="24"/>
          <w:szCs w:val="24"/>
        </w:rPr>
        <w:lastRenderedPageBreak/>
        <w:t>isteğidir. Fiziksel bağımlılık ise bireylerin merkezi sinir sistemi üzerine etki eden maddelerin kullanılması sonucu yoksunluk belirtilerinin ortaya çıkmasıdır.</w:t>
      </w:r>
      <w:r w:rsidR="00986606">
        <w:rPr>
          <w:rFonts w:ascii="Times New Roman" w:hAnsi="Times New Roman" w:cs="Times New Roman"/>
          <w:sz w:val="24"/>
          <w:szCs w:val="24"/>
        </w:rPr>
        <w:t xml:space="preserve"> Psikolojik bağımlılığın tedavisi fiziksel bağımlılığa göre daha kolaydır.</w:t>
      </w:r>
    </w:p>
    <w:p w:rsidR="006A2E8D" w:rsidRDefault="006A2E8D"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Bağımlılık yapan maddeler hukuksal tanımlara göre yasal olan ve yasal olmayan maddeler şeklinde ikiye ayrılmaktadır. Yasal maddeler; kullanılması, bulundurulması ve alım-satımı serbest olan maddelerdir. Yasal </w:t>
      </w:r>
      <w:r w:rsidR="00986606">
        <w:rPr>
          <w:rFonts w:ascii="Times New Roman" w:hAnsi="Times New Roman" w:cs="Times New Roman"/>
          <w:sz w:val="24"/>
          <w:szCs w:val="24"/>
        </w:rPr>
        <w:t>olmayan maddeler ise</w:t>
      </w:r>
      <w:r>
        <w:rPr>
          <w:rFonts w:ascii="Times New Roman" w:hAnsi="Times New Roman" w:cs="Times New Roman"/>
          <w:sz w:val="24"/>
          <w:szCs w:val="24"/>
        </w:rPr>
        <w:t xml:space="preserve"> kullanılması, alınması, bulundurulması ve tic</w:t>
      </w:r>
      <w:r w:rsidR="00986606">
        <w:rPr>
          <w:rFonts w:ascii="Times New Roman" w:hAnsi="Times New Roman" w:cs="Times New Roman"/>
          <w:sz w:val="24"/>
          <w:szCs w:val="24"/>
        </w:rPr>
        <w:t>aretinin yapılması suç olan</w:t>
      </w:r>
      <w:r>
        <w:rPr>
          <w:rFonts w:ascii="Times New Roman" w:hAnsi="Times New Roman" w:cs="Times New Roman"/>
          <w:sz w:val="24"/>
          <w:szCs w:val="24"/>
        </w:rPr>
        <w:t xml:space="preserve"> ve bireylere çeşitli zararlar veren maddelerdir.</w:t>
      </w:r>
    </w:p>
    <w:p w:rsidR="00B57A0B" w:rsidRDefault="006A2E8D"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Bireyler kişisel özelliklerden, maddelerin kimyasal yapılarından ve çevresel faktörlerden dolayı madde kullanmaya başlamaktadır. </w:t>
      </w:r>
      <w:r w:rsidR="00B57A0B">
        <w:rPr>
          <w:rFonts w:ascii="Times New Roman" w:hAnsi="Times New Roman" w:cs="Times New Roman"/>
          <w:sz w:val="24"/>
          <w:szCs w:val="24"/>
        </w:rPr>
        <w:t xml:space="preserve">Sosyal çevre nedenleri içerisinde; merak, medya, arkadaş etkisi, aile, okul, ekonomik durum ve toplumun </w:t>
      </w:r>
      <w:proofErr w:type="spellStart"/>
      <w:r w:rsidR="00B57A0B">
        <w:rPr>
          <w:rFonts w:ascii="Times New Roman" w:hAnsi="Times New Roman" w:cs="Times New Roman"/>
          <w:sz w:val="24"/>
          <w:szCs w:val="24"/>
        </w:rPr>
        <w:t>sosyo</w:t>
      </w:r>
      <w:proofErr w:type="spellEnd"/>
      <w:r w:rsidR="00B57A0B">
        <w:rPr>
          <w:rFonts w:ascii="Times New Roman" w:hAnsi="Times New Roman" w:cs="Times New Roman"/>
          <w:sz w:val="24"/>
          <w:szCs w:val="24"/>
        </w:rPr>
        <w:t>-kültürel yapısı bulunmaktadır.</w:t>
      </w:r>
    </w:p>
    <w:p w:rsidR="00D1750A" w:rsidRDefault="00B57A0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Madde kullanan bireyler sağlık, ekonomik, hukuksal ve sosyolojik yönden zarar görmektedir. Sağlık zararları maddelerin cinsine ve miktarına göre değişiklik gösterip bu zararlar genel olarak; karaciğer, akciğer, böbreklerin zarar görmesi ve bunun sonucunda kanser, kalp krizi, AIDS, koma ve ölümlerin meydana gelmesidir. </w:t>
      </w:r>
      <w:r w:rsidR="00D1750A">
        <w:rPr>
          <w:rFonts w:ascii="Times New Roman" w:hAnsi="Times New Roman" w:cs="Times New Roman"/>
          <w:sz w:val="24"/>
          <w:szCs w:val="24"/>
        </w:rPr>
        <w:t xml:space="preserve">Madde kullanan bireyler madde temini için sürekli para harcamak zorunda kalmaktadır. Bu yüzden madde kullanıcıları ekonomik yönden zarar görmektedir. </w:t>
      </w:r>
    </w:p>
    <w:p w:rsidR="00D1750A" w:rsidRDefault="00D1750A"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Madde kullanan bireyler, maddelerin etkisi altındayken çevreye karşı şiddet, hırsızlık, sataşma, saldırganlık ve trafik kazaları gibi hukuksal zararlara neden olmaktadır. Bu bireyler ayrıca madde kullanımı sonucu ailesine, çevresine ve içerisinde yaşadığı topluma da sosyolojik bakımdan zararlar vermektedir. Madde kullanan kişiler ailesi ve çevresi ile çatışmalara girmekte, uyuşmazlıklar yaşamakta, sosyal çözülmelere sebep olmakta, çevresi tarafında dışlanmakta ve damgalanmaktadır.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Yapılan bu çalışma Gümüşhane Üniversitesi’nde okuyan öğrencilerin madde kullanmaya başlama nedenlerini in</w:t>
      </w:r>
      <w:r w:rsidR="00D83B96">
        <w:rPr>
          <w:rFonts w:ascii="Times New Roman" w:hAnsi="Times New Roman" w:cs="Times New Roman"/>
          <w:sz w:val="24"/>
          <w:szCs w:val="24"/>
        </w:rPr>
        <w:t>cele</w:t>
      </w:r>
      <w:r>
        <w:rPr>
          <w:rFonts w:ascii="Times New Roman" w:hAnsi="Times New Roman" w:cs="Times New Roman"/>
          <w:sz w:val="24"/>
          <w:szCs w:val="24"/>
        </w:rPr>
        <w:t xml:space="preserve">mek üzere planlanmıştır. Bu amaç ile rastgele seçilmiş 96 öğrenciye yönelik ilgili </w:t>
      </w:r>
      <w:proofErr w:type="gramStart"/>
      <w:r>
        <w:rPr>
          <w:rFonts w:ascii="Times New Roman" w:hAnsi="Times New Roman" w:cs="Times New Roman"/>
          <w:sz w:val="24"/>
          <w:szCs w:val="24"/>
        </w:rPr>
        <w:t>literatür</w:t>
      </w:r>
      <w:proofErr w:type="gramEnd"/>
      <w:r>
        <w:rPr>
          <w:rFonts w:ascii="Times New Roman" w:hAnsi="Times New Roman" w:cs="Times New Roman"/>
          <w:sz w:val="24"/>
          <w:szCs w:val="24"/>
        </w:rPr>
        <w:t xml:space="preserve"> gereği yarı yapılandırılmış mülakat uygulanmıştır. </w:t>
      </w:r>
    </w:p>
    <w:p w:rsidR="00C938EB"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Yapılan çalışma ile bu konuda daha önce </w:t>
      </w:r>
      <w:proofErr w:type="gramStart"/>
      <w:r>
        <w:rPr>
          <w:rFonts w:ascii="Times New Roman" w:hAnsi="Times New Roman" w:cs="Times New Roman"/>
          <w:sz w:val="24"/>
          <w:szCs w:val="24"/>
        </w:rPr>
        <w:t>literatürde</w:t>
      </w:r>
      <w:proofErr w:type="gramEnd"/>
      <w:r>
        <w:rPr>
          <w:rFonts w:ascii="Times New Roman" w:hAnsi="Times New Roman" w:cs="Times New Roman"/>
          <w:sz w:val="24"/>
          <w:szCs w:val="24"/>
        </w:rPr>
        <w:t xml:space="preserve"> yapılmış çalışmalar arasında anlamlı bir ilişki göze çarpmaktadır.</w:t>
      </w:r>
      <w:r w:rsidR="00D37F1B">
        <w:rPr>
          <w:rFonts w:ascii="Times New Roman" w:hAnsi="Times New Roman" w:cs="Times New Roman"/>
          <w:sz w:val="24"/>
          <w:szCs w:val="24"/>
        </w:rPr>
        <w:t xml:space="preserve"> Öğrencilerin madde kullanma nedenleri ve kullandıkları maddeler önceki çalışmalar ile benzer çıkmış ve tezi oluşturan hipotezler çıkan sonuçlara göre doğrulanmıştır.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Araştırmada öğrencilerin sigara ve alkol ile birlikte en fazla esrar maddesi kullandığı saptanmıştır. Bunun en büyük sebebi ise esrar maddesinin ulaşılabilirliğinin diğer maddelere göre daha fazla olmasıdır.</w:t>
      </w:r>
      <w:r w:rsidR="008D28F3">
        <w:rPr>
          <w:rFonts w:ascii="Times New Roman" w:hAnsi="Times New Roman" w:cs="Times New Roman"/>
          <w:sz w:val="24"/>
          <w:szCs w:val="24"/>
        </w:rPr>
        <w:t xml:space="preserve"> Esrar maddesinden sonra öğrencilerin en çok kullandığı madde uyuşturucu haplardır.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Öğrencilerin madde kullanım sebeplerinden en önemlileri arkadaş çevresi, maddeden haz ve zevk alma ve erge</w:t>
      </w:r>
      <w:r w:rsidR="00D83B96">
        <w:rPr>
          <w:rFonts w:ascii="Times New Roman" w:hAnsi="Times New Roman" w:cs="Times New Roman"/>
          <w:sz w:val="24"/>
          <w:szCs w:val="24"/>
        </w:rPr>
        <w:t>nlik dönemi ile birlikte ailevi</w:t>
      </w:r>
      <w:r>
        <w:rPr>
          <w:rFonts w:ascii="Times New Roman" w:hAnsi="Times New Roman" w:cs="Times New Roman"/>
          <w:sz w:val="24"/>
          <w:szCs w:val="24"/>
        </w:rPr>
        <w:t xml:space="preserve"> sıkıntıların var olmasıdır.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Madde kullanım sonucu öğrencilerin sağlık, sosyolojik, hukuksal ve ekonomik yönden zararlar gördüğü belirlenmiştir.</w:t>
      </w:r>
      <w:r w:rsidR="008D28F3">
        <w:rPr>
          <w:rFonts w:ascii="Times New Roman" w:hAnsi="Times New Roman" w:cs="Times New Roman"/>
          <w:sz w:val="24"/>
          <w:szCs w:val="24"/>
        </w:rPr>
        <w:t xml:space="preserve"> Öğrencilerin madde bağımlılığı konusunda bilgisiz oldukları saptanmıştır. </w:t>
      </w:r>
    </w:p>
    <w:p w:rsidR="008D28F3" w:rsidRDefault="008D28F3"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Öğrencilerin madde kullanımı madde teminine göre değişmektedir. Öğrenciler madde teminini torbacılardan, arkadaş çevresinden ve geldikleri yerlerden sağlamaktadır. Erkek öğrencilerde madde kullanımını kız öğrencilere göre daha fazladır.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Bu çalışma sayesinde öğrencilerin madde kullanım nedenleri saptanmış olup bu nedenleri ortadan kaldıracak çözüm önerileri sıralanmıştır. Ayrıca bu çalışma sayesinde toplumun da gençlerin madde kullanım nedenleri hakkında bilinçlenmesi sağlanmıştır.</w:t>
      </w:r>
    </w:p>
    <w:p w:rsidR="00C938EB" w:rsidRDefault="00C938EB"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Madde kullanımını önlemek için önleyici, koruyucu ve tedavi edici mekanizmalar geliştirilmelidir. Madde kullanımı ve bağımlılığı ile bütün kamu kurum ve kuruluşları, sivil toplum örgütleri ve yerel yönetimler topyekûn bir şekilde mücadele etmelidir.</w:t>
      </w:r>
    </w:p>
    <w:p w:rsidR="004C1520" w:rsidRDefault="004C1520"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b/>
        <w:t>Araştırma yapılırken çeşitli güçlükler ile karşılaşılmıştır. Bu güçlükler; çoğu öğrencinin mülakata yanaşmaması bunun sonucunda mülakat süresinin uzamasıdır. Bundan sonra yapılacak olan buna benzer çalışmalarda farklı yöntemler uygulanabilir.</w:t>
      </w:r>
    </w:p>
    <w:p w:rsidR="004C1520" w:rsidRDefault="004C1520"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Madde bağımlılığı ile ilgili araştırma yapmak isteyen bireyler araştırma sorularını iyi analiz etmeli, en uygun araştırma yöntemini seçmeli ve güçlükleri öncesinde belirleyerek ona göre uygulamaya geçmelidir.</w:t>
      </w:r>
    </w:p>
    <w:p w:rsidR="00C938EB" w:rsidRPr="00271A70" w:rsidRDefault="00C938EB" w:rsidP="002542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 süreçten sonra yapılacak olan çalışmalara ışık tutacak olan bu çalışmanın diğer tüm üniversitelerde uygulanması, örneklem sayısının genişletilmesi ve uygulama yöntemlerinin farklılaşması, farklı çözüm yolları ve projelerin oluşturulması daha sağlıklı bir neslin devamı için önem arz etmektedir.</w:t>
      </w: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C938EB" w:rsidRDefault="00C938EB" w:rsidP="00C938EB">
      <w:pPr>
        <w:jc w:val="both"/>
        <w:rPr>
          <w:rFonts w:ascii="Times New Roman" w:hAnsi="Times New Roman" w:cs="Times New Roman"/>
          <w:b/>
          <w:sz w:val="24"/>
          <w:szCs w:val="24"/>
        </w:rPr>
      </w:pPr>
    </w:p>
    <w:p w:rsidR="00A62C24" w:rsidRDefault="00A62C24" w:rsidP="00C938EB">
      <w:pPr>
        <w:jc w:val="both"/>
        <w:rPr>
          <w:rFonts w:ascii="Times New Roman" w:hAnsi="Times New Roman" w:cs="Times New Roman"/>
          <w:b/>
          <w:sz w:val="24"/>
          <w:szCs w:val="24"/>
        </w:rPr>
      </w:pPr>
    </w:p>
    <w:p w:rsidR="005628D6" w:rsidRDefault="005628D6" w:rsidP="00C938EB">
      <w:pPr>
        <w:jc w:val="both"/>
        <w:rPr>
          <w:rFonts w:ascii="Times New Roman" w:hAnsi="Times New Roman" w:cs="Times New Roman"/>
          <w:b/>
          <w:sz w:val="24"/>
          <w:szCs w:val="24"/>
        </w:rPr>
      </w:pPr>
    </w:p>
    <w:p w:rsidR="004C1520" w:rsidRDefault="004C1520" w:rsidP="00796D99">
      <w:pPr>
        <w:pStyle w:val="Balk1"/>
      </w:pPr>
    </w:p>
    <w:p w:rsidR="0025423A" w:rsidRDefault="0025423A" w:rsidP="0025423A"/>
    <w:p w:rsidR="0025423A" w:rsidRDefault="0025423A" w:rsidP="0025423A"/>
    <w:p w:rsidR="0025423A" w:rsidRDefault="0025423A" w:rsidP="0025423A"/>
    <w:p w:rsidR="0025423A" w:rsidRDefault="0025423A" w:rsidP="0025423A"/>
    <w:p w:rsidR="0025423A" w:rsidRDefault="0025423A" w:rsidP="0025423A"/>
    <w:p w:rsidR="0025423A" w:rsidRDefault="0025423A" w:rsidP="0025423A"/>
    <w:p w:rsidR="0025423A" w:rsidRDefault="0025423A" w:rsidP="0025423A"/>
    <w:p w:rsidR="0025423A" w:rsidRPr="0025423A" w:rsidRDefault="0025423A" w:rsidP="0025423A"/>
    <w:p w:rsidR="00C938EB" w:rsidRPr="00796D99" w:rsidRDefault="00C938EB" w:rsidP="0025423A">
      <w:pPr>
        <w:pStyle w:val="Balk1"/>
        <w:spacing w:line="360" w:lineRule="auto"/>
      </w:pPr>
      <w:bookmarkStart w:id="85" w:name="_Toc4079497"/>
      <w:r w:rsidRPr="00796D99">
        <w:t>KAYNAKÇA</w:t>
      </w:r>
      <w:bookmarkEnd w:id="85"/>
    </w:p>
    <w:p w:rsidR="00C938EB" w:rsidRPr="004464FA" w:rsidRDefault="00C938EB" w:rsidP="0025423A">
      <w:pPr>
        <w:autoSpaceDE w:val="0"/>
        <w:autoSpaceDN w:val="0"/>
        <w:adjustRightInd w:val="0"/>
        <w:spacing w:before="240" w:after="0" w:line="360" w:lineRule="auto"/>
        <w:jc w:val="both"/>
        <w:rPr>
          <w:rFonts w:ascii="Times New Roman" w:hAnsi="Times New Roman" w:cs="Times New Roman"/>
          <w:sz w:val="24"/>
          <w:szCs w:val="24"/>
        </w:rPr>
      </w:pPr>
    </w:p>
    <w:p w:rsidR="00C938EB" w:rsidRPr="004464FA" w:rsidRDefault="00C938EB" w:rsidP="0025423A">
      <w:pPr>
        <w:tabs>
          <w:tab w:val="left" w:pos="709"/>
        </w:tabs>
        <w:spacing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ADAK Nurşen (Ed.); (2016), </w:t>
      </w:r>
      <w:r w:rsidRPr="004464FA">
        <w:rPr>
          <w:rFonts w:ascii="Times New Roman" w:hAnsi="Times New Roman" w:cs="Times New Roman"/>
          <w:b/>
          <w:bCs/>
          <w:sz w:val="24"/>
          <w:szCs w:val="24"/>
        </w:rPr>
        <w:t>Sosyal Problemler Sosyolojisi (Dünyadan ve Türkiye’den Örnekler),</w:t>
      </w:r>
      <w:r w:rsidRPr="004464FA">
        <w:rPr>
          <w:rFonts w:ascii="Times New Roman" w:hAnsi="Times New Roman" w:cs="Times New Roman"/>
          <w:sz w:val="24"/>
          <w:szCs w:val="24"/>
        </w:rPr>
        <w:t xml:space="preserve"> İkinci Baskı, Siyasal Kitabevi,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AKGÜL Satı ve ÖZDİLEK Çetin; (2014), “Ortaöğretim Öğrencilerinin Meraklılık Düzeylerinin Araştırılması (Kütahya İli Örneği)”, </w:t>
      </w:r>
      <w:r w:rsidRPr="004464FA">
        <w:rPr>
          <w:rFonts w:ascii="Times New Roman" w:hAnsi="Times New Roman" w:cs="Times New Roman"/>
          <w:b/>
          <w:sz w:val="24"/>
          <w:szCs w:val="24"/>
        </w:rPr>
        <w:t>Dumlupınar Üniversitesi Sosyal Bilimler Dergisi</w:t>
      </w:r>
      <w:r w:rsidRPr="004464FA">
        <w:rPr>
          <w:rFonts w:ascii="Times New Roman" w:hAnsi="Times New Roman" w:cs="Times New Roman"/>
          <w:sz w:val="24"/>
          <w:szCs w:val="24"/>
        </w:rPr>
        <w:t xml:space="preserve">, Sayı:41,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255-264.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AKINCI </w:t>
      </w:r>
      <w:proofErr w:type="spellStart"/>
      <w:r w:rsidRPr="004464FA">
        <w:rPr>
          <w:rFonts w:ascii="Times New Roman" w:hAnsi="Times New Roman" w:cs="Times New Roman"/>
          <w:sz w:val="24"/>
          <w:szCs w:val="24"/>
        </w:rPr>
        <w:t>Habibullah</w:t>
      </w:r>
      <w:proofErr w:type="spellEnd"/>
      <w:r w:rsidRPr="004464FA">
        <w:rPr>
          <w:rFonts w:ascii="Times New Roman" w:hAnsi="Times New Roman" w:cs="Times New Roman"/>
          <w:sz w:val="24"/>
          <w:szCs w:val="24"/>
        </w:rPr>
        <w:t>; (2017), Madde Bağımlılığı ve Manevi Destek, Yalova Üniversitesi Sosyal Bilimler Enstitüsü Yayımlanmış Yüksek Lisans Tezi, Yalova.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AKKUŞ Dilek, EKER Fatma, KA</w:t>
      </w:r>
      <w:r w:rsidR="00C706CA">
        <w:rPr>
          <w:rFonts w:ascii="Times New Roman" w:hAnsi="Times New Roman" w:cs="Times New Roman"/>
          <w:sz w:val="24"/>
          <w:szCs w:val="24"/>
        </w:rPr>
        <w:t>RACA Aysel, KAPISIZ Özge ve AÇI</w:t>
      </w:r>
      <w:r w:rsidRPr="004464FA">
        <w:rPr>
          <w:rFonts w:ascii="Times New Roman" w:hAnsi="Times New Roman" w:cs="Times New Roman"/>
          <w:sz w:val="24"/>
          <w:szCs w:val="24"/>
        </w:rPr>
        <w:t xml:space="preserve">KGÖZ Ferhan; (2016), “Lise Gençlerinde Akran Eğitimi Programı Madde Bağımlılığını Önlemede Etkili Bir Model Olabilir Mi?”, </w:t>
      </w:r>
      <w:r w:rsidRPr="004464FA">
        <w:rPr>
          <w:rFonts w:ascii="Times New Roman" w:hAnsi="Times New Roman" w:cs="Times New Roman"/>
          <w:b/>
          <w:sz w:val="24"/>
          <w:szCs w:val="24"/>
        </w:rPr>
        <w:t xml:space="preserve">Psikiyatri Hemşireliği Dergisi, </w:t>
      </w:r>
      <w:r w:rsidR="00DD219D">
        <w:rPr>
          <w:rFonts w:ascii="Times New Roman" w:hAnsi="Times New Roman" w:cs="Times New Roman"/>
          <w:sz w:val="24"/>
          <w:szCs w:val="24"/>
        </w:rPr>
        <w:t xml:space="preserve">Cilt:7, Sayı:1, </w:t>
      </w:r>
      <w:proofErr w:type="spellStart"/>
      <w:r w:rsidR="00DD219D">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00365397">
        <w:rPr>
          <w:rFonts w:ascii="Times New Roman" w:hAnsi="Times New Roman" w:cs="Times New Roman"/>
          <w:sz w:val="24"/>
          <w:szCs w:val="24"/>
        </w:rPr>
        <w:t xml:space="preserve"> </w:t>
      </w:r>
      <w:r w:rsidRPr="004464FA">
        <w:rPr>
          <w:rFonts w:ascii="Times New Roman" w:hAnsi="Times New Roman" w:cs="Times New Roman"/>
          <w:sz w:val="24"/>
          <w:szCs w:val="24"/>
        </w:rPr>
        <w:t>34-44.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AKSOY Alper ve 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xml:space="preserve">; (2005), “Sokakta Yaşayan Çocuklarda Kendine Zarar Verme Davranışı ve Madde Kullanımı”, </w:t>
      </w:r>
      <w:r w:rsidRPr="004464FA">
        <w:rPr>
          <w:rFonts w:ascii="Times New Roman" w:hAnsi="Times New Roman" w:cs="Times New Roman"/>
          <w:b/>
          <w:sz w:val="24"/>
          <w:szCs w:val="24"/>
        </w:rPr>
        <w:t>Anadolu Psikiyatri Dergisi,</w:t>
      </w:r>
      <w:r w:rsidRPr="004464FA">
        <w:rPr>
          <w:rFonts w:ascii="Times New Roman" w:hAnsi="Times New Roman" w:cs="Times New Roman"/>
          <w:sz w:val="24"/>
          <w:szCs w:val="24"/>
        </w:rPr>
        <w:t xml:space="preserve"> Sayı:6,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163-169.</w:t>
      </w:r>
    </w:p>
    <w:p w:rsidR="00C938EB" w:rsidRPr="004464FA" w:rsidRDefault="00C938EB" w:rsidP="0025423A">
      <w:pPr>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AKTAN Mehmet Can; (2018), </w:t>
      </w:r>
      <w:r w:rsidRPr="004464FA">
        <w:rPr>
          <w:rFonts w:ascii="Times New Roman" w:hAnsi="Times New Roman" w:cs="Times New Roman"/>
          <w:b/>
          <w:sz w:val="24"/>
          <w:szCs w:val="24"/>
        </w:rPr>
        <w:t>Türkiye’de Okul Sosyal Hizmetinin Yapılandırılması: Gereksinimler, Sorunlar ve Çözüm Önerileri,</w:t>
      </w:r>
      <w:r w:rsidRPr="004464FA">
        <w:rPr>
          <w:rFonts w:ascii="Times New Roman" w:hAnsi="Times New Roman" w:cs="Times New Roman"/>
          <w:sz w:val="24"/>
          <w:szCs w:val="24"/>
        </w:rPr>
        <w:t xml:space="preserve"> Birinci Baskı, Gece Kitaplığı,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AKVARDAR Yıldız; (2012), “Bölüm 11”, </w:t>
      </w:r>
      <w:r w:rsidRPr="004464FA">
        <w:rPr>
          <w:rFonts w:ascii="Times New Roman" w:hAnsi="Times New Roman" w:cs="Times New Roman"/>
          <w:b/>
          <w:sz w:val="24"/>
          <w:szCs w:val="24"/>
        </w:rPr>
        <w:t>Madde Bağımlılığı Tanı ve Tedavi Kılavuzu El Kitabı,</w:t>
      </w:r>
      <w:r w:rsidRPr="004464FA">
        <w:rPr>
          <w:rFonts w:ascii="Times New Roman" w:hAnsi="Times New Roman" w:cs="Times New Roman"/>
          <w:sz w:val="24"/>
          <w:szCs w:val="24"/>
        </w:rPr>
        <w:t xml:space="preserve"> T.C. Sağlık Bakanlığı Sağlık Hizmetleri Genel Müdürlüğü, Bakanlık Yayın Numarası:879,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ALTINTAŞ Hakan, TEMEL </w:t>
      </w:r>
      <w:proofErr w:type="spellStart"/>
      <w:r w:rsidRPr="004464FA">
        <w:rPr>
          <w:rFonts w:ascii="Times New Roman" w:hAnsi="Times New Roman" w:cs="Times New Roman"/>
          <w:sz w:val="24"/>
          <w:szCs w:val="24"/>
        </w:rPr>
        <w:t>Fehminaz</w:t>
      </w:r>
      <w:proofErr w:type="spellEnd"/>
      <w:r w:rsidRPr="004464FA">
        <w:rPr>
          <w:rFonts w:ascii="Times New Roman" w:hAnsi="Times New Roman" w:cs="Times New Roman"/>
          <w:sz w:val="24"/>
          <w:szCs w:val="24"/>
        </w:rPr>
        <w:t>, BENLİ Esin, ÇINAR Güle, GELİRER Özlem, GÜN Feride Aylin, KERNAK Aygül ve KUNDAKÇ</w:t>
      </w:r>
      <w:r w:rsidR="00C706CA">
        <w:rPr>
          <w:rFonts w:ascii="Times New Roman" w:hAnsi="Times New Roman" w:cs="Times New Roman"/>
          <w:sz w:val="24"/>
          <w:szCs w:val="24"/>
        </w:rPr>
        <w:t>I</w:t>
      </w:r>
      <w:r w:rsidRPr="004464FA">
        <w:rPr>
          <w:rFonts w:ascii="Times New Roman" w:hAnsi="Times New Roman" w:cs="Times New Roman"/>
          <w:sz w:val="24"/>
          <w:szCs w:val="24"/>
        </w:rPr>
        <w:t xml:space="preserve"> Nevra; (2004), “Tıp </w:t>
      </w:r>
      <w:r w:rsidRPr="004464FA">
        <w:rPr>
          <w:rFonts w:ascii="Times New Roman" w:hAnsi="Times New Roman" w:cs="Times New Roman"/>
          <w:sz w:val="24"/>
          <w:szCs w:val="24"/>
        </w:rPr>
        <w:lastRenderedPageBreak/>
        <w:t xml:space="preserve">Fakültesi Birinci Sınıf Öğrencilerinin Madde Bağımlılığı İle İlgili Bilgi, Görüş ve Tutumları”, </w:t>
      </w:r>
      <w:r w:rsidRPr="004464FA">
        <w:rPr>
          <w:rFonts w:ascii="Times New Roman" w:hAnsi="Times New Roman" w:cs="Times New Roman"/>
          <w:b/>
          <w:sz w:val="24"/>
          <w:szCs w:val="24"/>
        </w:rPr>
        <w:t xml:space="preserve">Bağımlılık Dergisi, </w:t>
      </w:r>
      <w:r w:rsidRPr="004464FA">
        <w:rPr>
          <w:rFonts w:ascii="Times New Roman" w:hAnsi="Times New Roman" w:cs="Times New Roman"/>
          <w:sz w:val="24"/>
          <w:szCs w:val="24"/>
        </w:rPr>
        <w:t xml:space="preserve">Cilt:5, Sayı:3,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107-114.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ALTUNER Durdu, ENGİN Nalan, GÜRER Cüneyt, AKYAY İlkay ve AKGÜL Arif; (2009), “Madde Kullanımı Ve Suç İlişkisi: </w:t>
      </w:r>
      <w:proofErr w:type="spellStart"/>
      <w:r w:rsidRPr="004464FA">
        <w:rPr>
          <w:rFonts w:ascii="Times New Roman" w:hAnsi="Times New Roman" w:cs="Times New Roman"/>
          <w:sz w:val="24"/>
          <w:szCs w:val="24"/>
        </w:rPr>
        <w:t>Kesitsel</w:t>
      </w:r>
      <w:proofErr w:type="spellEnd"/>
      <w:r w:rsidRPr="004464FA">
        <w:rPr>
          <w:rFonts w:ascii="Times New Roman" w:hAnsi="Times New Roman" w:cs="Times New Roman"/>
          <w:sz w:val="24"/>
          <w:szCs w:val="24"/>
        </w:rPr>
        <w:t xml:space="preserve"> Bir Araştırma”, </w:t>
      </w:r>
      <w:r w:rsidRPr="004464FA">
        <w:rPr>
          <w:rFonts w:ascii="Times New Roman" w:hAnsi="Times New Roman" w:cs="Times New Roman"/>
          <w:b/>
          <w:sz w:val="24"/>
          <w:szCs w:val="24"/>
        </w:rPr>
        <w:t>Tıp Araştırmaları Dergisi,</w:t>
      </w:r>
      <w:r w:rsidR="00DD219D">
        <w:rPr>
          <w:rFonts w:ascii="Times New Roman" w:hAnsi="Times New Roman" w:cs="Times New Roman"/>
          <w:sz w:val="24"/>
          <w:szCs w:val="24"/>
        </w:rPr>
        <w:t xml:space="preserve"> Cilt:7, Sayı:2, </w:t>
      </w:r>
      <w:proofErr w:type="spellStart"/>
      <w:r w:rsidR="00DD219D">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87-94.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ARABACI Leyla Baysan, TAŞ </w:t>
      </w:r>
      <w:proofErr w:type="spellStart"/>
      <w:r w:rsidRPr="004464FA">
        <w:rPr>
          <w:rFonts w:ascii="Times New Roman" w:hAnsi="Times New Roman" w:cs="Times New Roman"/>
          <w:sz w:val="24"/>
          <w:szCs w:val="24"/>
        </w:rPr>
        <w:t>Gülsenay</w:t>
      </w:r>
      <w:proofErr w:type="spellEnd"/>
      <w:r w:rsidRPr="004464FA">
        <w:rPr>
          <w:rFonts w:ascii="Times New Roman" w:hAnsi="Times New Roman" w:cs="Times New Roman"/>
          <w:sz w:val="24"/>
          <w:szCs w:val="24"/>
        </w:rPr>
        <w:t xml:space="preserve"> ve DİKEÇ Gül; (2017), “Çocuk ve Ergenlerde Madde Kullanımı, Suça Yönelme, Ruhsal Bozukluklar ve Hemşirelik Bakımı”,</w:t>
      </w:r>
      <w:r>
        <w:rPr>
          <w:rFonts w:ascii="Times New Roman" w:hAnsi="Times New Roman" w:cs="Times New Roman"/>
          <w:sz w:val="24"/>
          <w:szCs w:val="24"/>
        </w:rPr>
        <w:t xml:space="preserve"> </w:t>
      </w:r>
      <w:r w:rsidRPr="004464FA">
        <w:rPr>
          <w:rFonts w:ascii="Times New Roman" w:hAnsi="Times New Roman" w:cs="Times New Roman"/>
          <w:b/>
          <w:sz w:val="24"/>
          <w:szCs w:val="24"/>
        </w:rPr>
        <w:t>Bağımlılık Dergisi,</w:t>
      </w:r>
      <w:r w:rsidR="00DD219D">
        <w:rPr>
          <w:rFonts w:ascii="Times New Roman" w:hAnsi="Times New Roman" w:cs="Times New Roman"/>
          <w:sz w:val="24"/>
          <w:szCs w:val="24"/>
        </w:rPr>
        <w:t xml:space="preserve"> Cilt:18, Sayı:4, </w:t>
      </w:r>
      <w:proofErr w:type="spellStart"/>
      <w:r w:rsidR="00DD219D">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 xml:space="preserve">135-144. </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eastAsia="TimesNewRoman" w:hAnsi="Times New Roman" w:cs="Times New Roman"/>
          <w:sz w:val="24"/>
          <w:szCs w:val="24"/>
        </w:rPr>
        <w:t>ARGON Türkan ve ÇELİK YILMAZ Didem; (2016), “</w:t>
      </w:r>
      <w:r w:rsidRPr="004464FA">
        <w:rPr>
          <w:rFonts w:ascii="Times New Roman" w:hAnsi="Times New Roman" w:cs="Times New Roman"/>
          <w:sz w:val="24"/>
          <w:szCs w:val="24"/>
        </w:rPr>
        <w:t xml:space="preserve">Lise Öğrencilerinin Akran İlişkileri Algıları İle Okula İlişkin Tutumları Arasındaki İlişki”, </w:t>
      </w:r>
      <w:r w:rsidRPr="004464FA">
        <w:rPr>
          <w:rFonts w:ascii="Times New Roman" w:hAnsi="Times New Roman" w:cs="Times New Roman"/>
          <w:b/>
          <w:sz w:val="24"/>
          <w:szCs w:val="24"/>
        </w:rPr>
        <w:t>Eğitim ve Öğretim Araştırmaları Dergisi,</w:t>
      </w:r>
      <w:r w:rsidR="00365397">
        <w:rPr>
          <w:rFonts w:ascii="Times New Roman" w:hAnsi="Times New Roman" w:cs="Times New Roman"/>
          <w:sz w:val="24"/>
          <w:szCs w:val="24"/>
        </w:rPr>
        <w:t xml:space="preserve"> Cilt:5, Sayı:28,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Pr="004464FA">
        <w:rPr>
          <w:rFonts w:ascii="Times New Roman" w:hAnsi="Times New Roman" w:cs="Times New Roman"/>
          <w:sz w:val="24"/>
          <w:szCs w:val="24"/>
        </w:rPr>
        <w:t xml:space="preserve"> 250-258.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ARIKAN Zehra; (2012), “Bölüm 4”, “Bölüm 6”, “Bölüm 8”, “Bölüm 10”, “Bölüm 14”, </w:t>
      </w:r>
      <w:r w:rsidRPr="004464FA">
        <w:rPr>
          <w:rFonts w:ascii="Times New Roman" w:hAnsi="Times New Roman" w:cs="Times New Roman"/>
          <w:b/>
          <w:sz w:val="24"/>
          <w:szCs w:val="24"/>
        </w:rPr>
        <w:t>Madde Bağımlılığı Tanı ve Tedavi Kılavuzu El Kitabı,</w:t>
      </w:r>
      <w:r w:rsidRPr="004464FA">
        <w:rPr>
          <w:rFonts w:ascii="Times New Roman" w:hAnsi="Times New Roman" w:cs="Times New Roman"/>
          <w:sz w:val="24"/>
          <w:szCs w:val="24"/>
        </w:rPr>
        <w:t xml:space="preserve"> T.C. Sağlık Bakanlığı Sağlık Hizmetleri Genel Müdürlüğü, Bakanlık Yayın Numarası:879,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ARSLAN Hüseyin; (2016), Ankara İli Polatlı İlçesindeki Ailelerin Sosyoekonomik Düzeyleri ve Aile İçi İlişkiler Temelinde 13-18 Yaş Gençlerde Madde Bağımlılığı, Yıldırım Beyazıt Üniversitesi Sağlık Bilimleri Enstitüsü Yayımlanmış Yüksek Lisans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AVCI Ezel; (2017), Madde Bağımlılığı Tedavisi Görmüş Bireylerde Bilişsel Davranışçı Grup Psikoterapisinin </w:t>
      </w:r>
      <w:proofErr w:type="spellStart"/>
      <w:r w:rsidRPr="004464FA">
        <w:rPr>
          <w:rFonts w:ascii="Times New Roman" w:hAnsi="Times New Roman" w:cs="Times New Roman"/>
          <w:sz w:val="24"/>
          <w:szCs w:val="24"/>
        </w:rPr>
        <w:t>Relaps</w:t>
      </w:r>
      <w:proofErr w:type="spellEnd"/>
      <w:r w:rsidRPr="004464FA">
        <w:rPr>
          <w:rFonts w:ascii="Times New Roman" w:hAnsi="Times New Roman" w:cs="Times New Roman"/>
          <w:sz w:val="24"/>
          <w:szCs w:val="24"/>
        </w:rPr>
        <w:t xml:space="preserve"> Eğilimi Üzerindeki Etkisinin Sınanması, İstanbul Arel Üniversitesi Sosyal Bilimler Enstitüsü Yayımlanmış Doktora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Avrupa Uyuşturucu Raporu; (2018), Avrupa Uyuşturucu Raporu: Eğilimler ve Gelişmeler 2018,</w:t>
      </w:r>
      <w:r w:rsidR="00C706CA">
        <w:rPr>
          <w:rFonts w:ascii="Times New Roman" w:hAnsi="Times New Roman" w:cs="Times New Roman"/>
          <w:sz w:val="24"/>
          <w:szCs w:val="24"/>
        </w:rPr>
        <w:t xml:space="preserve"> </w:t>
      </w:r>
      <w:r w:rsidRPr="004464FA">
        <w:rPr>
          <w:rFonts w:ascii="Times New Roman" w:hAnsi="Times New Roman" w:cs="Times New Roman"/>
          <w:sz w:val="24"/>
          <w:szCs w:val="24"/>
        </w:rPr>
        <w:t>Avrupa Uyuşturucu ve Uyuşturucu Bağımlılığını İzleme Merkezi, Lüksemburg: Avrupa Toplulukları Resmi Yayınlar Bürosu. Lüksemburg.</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AYDIN Betül; (2016), Toplumsal Dışlanma ve Aidiyet Kıskacında Bağımlı Gençlik (Konya Örneği), Selçuk Üniversitesi Sosyal Bilimler Enstitüsü Yayımlanmış Yüksek Lisans Tezi, Konya.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AYKANAT Burcu; (2016), “Madde Kullanım Bozuklukları”, </w:t>
      </w:r>
      <w:hyperlink r:id="rId25" w:history="1">
        <w:r w:rsidRPr="00295C80">
          <w:rPr>
            <w:rStyle w:val="Kpr"/>
            <w:rFonts w:ascii="Times New Roman" w:hAnsi="Times New Roman" w:cs="Times New Roman"/>
            <w:b/>
            <w:color w:val="auto"/>
            <w:sz w:val="24"/>
            <w:szCs w:val="24"/>
            <w:u w:val="none"/>
          </w:rPr>
          <w:t>www.ktu.edu.tr/dosyalar/aile_42ded.ppt</w:t>
        </w:r>
      </w:hyperlink>
      <w:r w:rsidRPr="00295C80">
        <w:rPr>
          <w:rFonts w:ascii="Times New Roman" w:hAnsi="Times New Roman" w:cs="Times New Roman"/>
          <w:b/>
          <w:sz w:val="24"/>
          <w:szCs w:val="24"/>
        </w:rPr>
        <w:t>,</w:t>
      </w:r>
      <w:r w:rsidRPr="004464FA">
        <w:rPr>
          <w:rFonts w:ascii="Times New Roman" w:hAnsi="Times New Roman" w:cs="Times New Roman"/>
          <w:sz w:val="24"/>
          <w:szCs w:val="24"/>
        </w:rPr>
        <w:t xml:space="preserve"> Erişim Tarihi: 28.08.2018.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AZAK Seyit; (2014), Bir Kamu Politikası Analizi Olarak Türkiye’de Uyuşturucu İle Mücadele, Ankara Üniversitesi Sosyal Bilimler Enstitüsü Yayımlanmış Yüksek Lisans Tezi, Ankara.</w:t>
      </w:r>
    </w:p>
    <w:p w:rsidR="00C938EB" w:rsidRPr="004464FA" w:rsidRDefault="00C938EB" w:rsidP="00FD11DE">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BALSEVEN Aysun, ÖZDEMİR Çağlar, TUĞ </w:t>
      </w:r>
      <w:proofErr w:type="spellStart"/>
      <w:r w:rsidRPr="004464FA">
        <w:rPr>
          <w:rFonts w:ascii="Times New Roman" w:hAnsi="Times New Roman" w:cs="Times New Roman"/>
          <w:sz w:val="24"/>
          <w:szCs w:val="24"/>
        </w:rPr>
        <w:t>Ayşim</w:t>
      </w:r>
      <w:proofErr w:type="spellEnd"/>
      <w:r w:rsidRPr="004464FA">
        <w:rPr>
          <w:rFonts w:ascii="Times New Roman" w:hAnsi="Times New Roman" w:cs="Times New Roman"/>
          <w:sz w:val="24"/>
          <w:szCs w:val="24"/>
        </w:rPr>
        <w:t>, HANCI İ. Hamit ve DOĞAN Yıldırım B</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(2002), “Madde Kullanımı, Bağımlılıktan Korunma ve Medya”, </w:t>
      </w:r>
      <w:hyperlink r:id="rId26" w:history="1">
        <w:r w:rsidR="00FD11DE">
          <w:rPr>
            <w:rStyle w:val="Kpr"/>
            <w:rFonts w:ascii="Times New Roman" w:hAnsi="Times New Roman" w:cs="Times New Roman"/>
            <w:b/>
            <w:color w:val="auto"/>
            <w:sz w:val="24"/>
            <w:szCs w:val="24"/>
            <w:u w:val="none"/>
          </w:rPr>
          <w:t>Türk</w:t>
        </w:r>
      </w:hyperlink>
      <w:r w:rsidR="00FD11DE">
        <w:rPr>
          <w:rStyle w:val="Kpr"/>
          <w:rFonts w:ascii="Times New Roman" w:hAnsi="Times New Roman" w:cs="Times New Roman"/>
          <w:b/>
          <w:color w:val="auto"/>
          <w:sz w:val="24"/>
          <w:szCs w:val="24"/>
          <w:u w:val="none"/>
        </w:rPr>
        <w:t xml:space="preserve"> Tabipler Birliği,</w:t>
      </w:r>
      <w:r w:rsidRPr="004464FA">
        <w:rPr>
          <w:rFonts w:ascii="Times New Roman" w:hAnsi="Times New Roman" w:cs="Times New Roman"/>
          <w:sz w:val="24"/>
          <w:szCs w:val="24"/>
        </w:rPr>
        <w:t xml:space="preserve"> Cilt:11, Sayı:3,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91-93. Erişim Tarihi: 04.10.2018.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BAŞKURT İrfan; (2003), “Gençlik, Madde Bağımlılığı ve Korunma Yolları (</w:t>
      </w:r>
      <w:proofErr w:type="spellStart"/>
      <w:r w:rsidRPr="004464FA">
        <w:rPr>
          <w:rFonts w:ascii="Times New Roman" w:hAnsi="Times New Roman" w:cs="Times New Roman"/>
          <w:sz w:val="24"/>
          <w:szCs w:val="24"/>
        </w:rPr>
        <w:t>Psiko</w:t>
      </w:r>
      <w:proofErr w:type="spellEnd"/>
      <w:r w:rsidRPr="004464FA">
        <w:rPr>
          <w:rFonts w:ascii="Times New Roman" w:hAnsi="Times New Roman" w:cs="Times New Roman"/>
          <w:sz w:val="24"/>
          <w:szCs w:val="24"/>
        </w:rPr>
        <w:t xml:space="preserve">-Sosyal Bir Yaklaşım)”, </w:t>
      </w:r>
      <w:r w:rsidRPr="004464FA">
        <w:rPr>
          <w:rFonts w:ascii="Times New Roman" w:hAnsi="Times New Roman" w:cs="Times New Roman"/>
          <w:b/>
          <w:sz w:val="24"/>
          <w:szCs w:val="24"/>
        </w:rPr>
        <w:t>İ.Ü. İlahiyat Fakültesi Dergisi,</w:t>
      </w:r>
      <w:r w:rsidRPr="004464FA">
        <w:rPr>
          <w:rFonts w:ascii="Times New Roman" w:hAnsi="Times New Roman" w:cs="Times New Roman"/>
          <w:sz w:val="24"/>
          <w:szCs w:val="24"/>
        </w:rPr>
        <w:t xml:space="preserve"> Sayı:8,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73-114.</w:t>
      </w:r>
    </w:p>
    <w:p w:rsidR="00C938EB" w:rsidRPr="004464FA" w:rsidRDefault="00C938EB" w:rsidP="0025423A">
      <w:pPr>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BEE Helen </w:t>
      </w:r>
      <w:proofErr w:type="spellStart"/>
      <w:r w:rsidRPr="004464FA">
        <w:rPr>
          <w:rFonts w:ascii="Times New Roman" w:hAnsi="Times New Roman" w:cs="Times New Roman"/>
          <w:sz w:val="24"/>
          <w:szCs w:val="24"/>
        </w:rPr>
        <w:t>and</w:t>
      </w:r>
      <w:proofErr w:type="spellEnd"/>
      <w:r w:rsidRPr="004464FA">
        <w:rPr>
          <w:rFonts w:ascii="Times New Roman" w:hAnsi="Times New Roman" w:cs="Times New Roman"/>
          <w:sz w:val="24"/>
          <w:szCs w:val="24"/>
        </w:rPr>
        <w:t xml:space="preserve"> BOYD </w:t>
      </w:r>
      <w:proofErr w:type="spellStart"/>
      <w:r w:rsidRPr="004464FA">
        <w:rPr>
          <w:rFonts w:ascii="Times New Roman" w:hAnsi="Times New Roman" w:cs="Times New Roman"/>
          <w:sz w:val="24"/>
          <w:szCs w:val="24"/>
        </w:rPr>
        <w:t>Denise</w:t>
      </w:r>
      <w:proofErr w:type="spellEnd"/>
      <w:r w:rsidRPr="004464FA">
        <w:rPr>
          <w:rFonts w:ascii="Times New Roman" w:hAnsi="Times New Roman" w:cs="Times New Roman"/>
          <w:sz w:val="24"/>
          <w:szCs w:val="24"/>
        </w:rPr>
        <w:t xml:space="preserve">; (2009), </w:t>
      </w:r>
      <w:r w:rsidRPr="004464FA">
        <w:rPr>
          <w:rFonts w:ascii="Times New Roman" w:hAnsi="Times New Roman" w:cs="Times New Roman"/>
          <w:b/>
          <w:sz w:val="24"/>
          <w:szCs w:val="24"/>
        </w:rPr>
        <w:t>Çocuk Gelişim Psikolojisi,</w:t>
      </w:r>
      <w:r>
        <w:rPr>
          <w:rFonts w:ascii="Times New Roman" w:hAnsi="Times New Roman" w:cs="Times New Roman"/>
          <w:b/>
          <w:sz w:val="24"/>
          <w:szCs w:val="24"/>
        </w:rPr>
        <w:t xml:space="preserve"> </w:t>
      </w:r>
      <w:proofErr w:type="spellStart"/>
      <w:r w:rsidRPr="004464FA">
        <w:rPr>
          <w:rFonts w:ascii="Times New Roman" w:hAnsi="Times New Roman" w:cs="Times New Roman"/>
          <w:sz w:val="24"/>
          <w:szCs w:val="24"/>
        </w:rPr>
        <w:t>Çev</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Okhan</w:t>
      </w:r>
      <w:proofErr w:type="spellEnd"/>
      <w:r w:rsidRPr="004464FA">
        <w:rPr>
          <w:rFonts w:ascii="Times New Roman" w:hAnsi="Times New Roman" w:cs="Times New Roman"/>
          <w:sz w:val="24"/>
          <w:szCs w:val="24"/>
        </w:rPr>
        <w:t xml:space="preserve"> Gündüz, Birinci Basım, </w:t>
      </w:r>
      <w:proofErr w:type="spellStart"/>
      <w:r w:rsidRPr="004464FA">
        <w:rPr>
          <w:rFonts w:ascii="Times New Roman" w:hAnsi="Times New Roman" w:cs="Times New Roman"/>
          <w:sz w:val="24"/>
          <w:szCs w:val="24"/>
        </w:rPr>
        <w:t>Kaknüs</w:t>
      </w:r>
      <w:proofErr w:type="spellEnd"/>
      <w:r w:rsidRPr="004464FA">
        <w:rPr>
          <w:rFonts w:ascii="Times New Roman" w:hAnsi="Times New Roman" w:cs="Times New Roman"/>
          <w:sz w:val="24"/>
          <w:szCs w:val="24"/>
        </w:rPr>
        <w:t xml:space="preserve"> Yayınları,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BİLGİN Nevzat; (1996), Elazığ Sanayi Sitesinde Çalışan Çıraklar</w:t>
      </w:r>
      <w:r w:rsidR="00C706CA">
        <w:rPr>
          <w:rFonts w:ascii="Times New Roman" w:hAnsi="Times New Roman" w:cs="Times New Roman"/>
          <w:sz w:val="24"/>
          <w:szCs w:val="24"/>
        </w:rPr>
        <w:t>da Sigara İçme, Alkol Kullanma v</w:t>
      </w:r>
      <w:r w:rsidRPr="004464FA">
        <w:rPr>
          <w:rFonts w:ascii="Times New Roman" w:hAnsi="Times New Roman" w:cs="Times New Roman"/>
          <w:sz w:val="24"/>
          <w:szCs w:val="24"/>
        </w:rPr>
        <w:t xml:space="preserve">e Uçucu Madde Bağımlılığı </w:t>
      </w:r>
      <w:proofErr w:type="spellStart"/>
      <w:r w:rsidRPr="004464FA">
        <w:rPr>
          <w:rFonts w:ascii="Times New Roman" w:hAnsi="Times New Roman" w:cs="Times New Roman"/>
          <w:sz w:val="24"/>
          <w:szCs w:val="24"/>
        </w:rPr>
        <w:t>Prevalans</w:t>
      </w:r>
      <w:proofErr w:type="spellEnd"/>
      <w:r w:rsidRPr="004464FA">
        <w:rPr>
          <w:rFonts w:ascii="Times New Roman" w:hAnsi="Times New Roman" w:cs="Times New Roman"/>
          <w:sz w:val="24"/>
          <w:szCs w:val="24"/>
        </w:rPr>
        <w:t xml:space="preserve"> Araştırması, Fırat Üniversitesi Sağlık Bilimleri Enstitüsü Yayımlanmış Doktora Tezi, Elazığ.</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BİLİCİ Mustafa; (2012), “Bölüm 12”, </w:t>
      </w:r>
      <w:r w:rsidRPr="004464FA">
        <w:rPr>
          <w:rFonts w:ascii="Times New Roman" w:hAnsi="Times New Roman" w:cs="Times New Roman"/>
          <w:b/>
          <w:sz w:val="24"/>
          <w:szCs w:val="24"/>
        </w:rPr>
        <w:t>Madde Bağımlılığı Tanı ve Tedavi Kılavuzu El Kitabı,</w:t>
      </w:r>
      <w:r w:rsidRPr="004464FA">
        <w:rPr>
          <w:rFonts w:ascii="Times New Roman" w:hAnsi="Times New Roman" w:cs="Times New Roman"/>
          <w:sz w:val="24"/>
          <w:szCs w:val="24"/>
        </w:rPr>
        <w:t xml:space="preserve"> T.C. Sağlık Bakanlığı Sağlık Hizmetleri Genel Müdürlüğü, Bakanlık Yayın Numarası:879,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BORA Taner, NURALIN Fatma, ŞENOCAK Nilgün ve AYDIN Hasan; (2014), “MDMA (</w:t>
      </w:r>
      <w:proofErr w:type="spellStart"/>
      <w:r w:rsidRPr="004464FA">
        <w:rPr>
          <w:rFonts w:ascii="Times New Roman" w:hAnsi="Times New Roman" w:cs="Times New Roman"/>
          <w:sz w:val="24"/>
          <w:szCs w:val="24"/>
        </w:rPr>
        <w:t>Ekstazi</w:t>
      </w:r>
      <w:proofErr w:type="spellEnd"/>
      <w:r w:rsidRPr="004464FA">
        <w:rPr>
          <w:rFonts w:ascii="Times New Roman" w:hAnsi="Times New Roman" w:cs="Times New Roman"/>
          <w:sz w:val="24"/>
          <w:szCs w:val="24"/>
        </w:rPr>
        <w:t xml:space="preserve">) İçeren Sentetik Tabletlerdeki Organik İçeriklerinin Belirlenmesi”, </w:t>
      </w:r>
      <w:r w:rsidRPr="004464FA">
        <w:rPr>
          <w:rFonts w:ascii="Times New Roman" w:hAnsi="Times New Roman" w:cs="Times New Roman"/>
          <w:b/>
          <w:sz w:val="24"/>
          <w:szCs w:val="24"/>
        </w:rPr>
        <w:t>Adli Tıp Dergisi,</w:t>
      </w:r>
      <w:r w:rsidR="00FD11DE">
        <w:rPr>
          <w:rFonts w:ascii="Times New Roman" w:hAnsi="Times New Roman" w:cs="Times New Roman"/>
          <w:sz w:val="24"/>
          <w:szCs w:val="24"/>
        </w:rPr>
        <w:t xml:space="preserve"> Cilt:28, Sayı:2,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164-177.</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BOZBEY Sema; (2015), Madde Kötüye Kullanımı veya Madde Bağımlılığı Tanısı Alan Çocuk ve Ergenlere Eşlik Eden Psikiyatrik Bozuklukların İncelenmesi, Bakırköy Prof. Dr. Mazhar Osman Ruh Sağlığı ve Sinir Hastalıkları Eğitim ve Araştırma </w:t>
      </w:r>
      <w:r w:rsidRPr="004464FA">
        <w:rPr>
          <w:rFonts w:ascii="Times New Roman" w:hAnsi="Times New Roman" w:cs="Times New Roman"/>
          <w:sz w:val="24"/>
          <w:szCs w:val="24"/>
        </w:rPr>
        <w:lastRenderedPageBreak/>
        <w:t>Hastanesi Çocuk ve Ergen Psikiyatrisi Kliniği Yayımlanmış Tıpta Uzmanlık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BOZKURT Oğuzhan; (2015), Madde Bağımlısı Bireylerin Bağımlılık Süreçlerinde Ailenin Etkisi, Hacettepe Üniversitesi Sosyal Bilimler Enstitüsü Yayımlanmış Yüksek Lisans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BOZTAŞ Mehmet Hamid ve ARISOY Özden; (2010), “Uçucu Madde Bağımlılığı ve Tıbbi Sonuçları”, </w:t>
      </w:r>
      <w:r w:rsidRPr="004464FA">
        <w:rPr>
          <w:rFonts w:ascii="Times New Roman" w:hAnsi="Times New Roman" w:cs="Times New Roman"/>
          <w:b/>
          <w:sz w:val="24"/>
          <w:szCs w:val="24"/>
        </w:rPr>
        <w:t>Psikiyatride Güncel Yaklaşımlar,</w:t>
      </w:r>
      <w:r w:rsidRPr="004464FA">
        <w:rPr>
          <w:rFonts w:ascii="Times New Roman" w:hAnsi="Times New Roman" w:cs="Times New Roman"/>
          <w:sz w:val="24"/>
          <w:szCs w:val="24"/>
        </w:rPr>
        <w:t xml:space="preserve"> 2(4),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516-531.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BRİDGET F. Grant; (2004), “</w:t>
      </w:r>
      <w:proofErr w:type="spellStart"/>
      <w:r w:rsidRPr="004464FA">
        <w:rPr>
          <w:rFonts w:ascii="Times New Roman" w:hAnsi="Times New Roman" w:cs="Times New Roman"/>
          <w:sz w:val="24"/>
          <w:szCs w:val="24"/>
        </w:rPr>
        <w:t>Co-occurrence</w:t>
      </w:r>
      <w:proofErr w:type="spellEnd"/>
      <w:r w:rsidRPr="004464FA">
        <w:rPr>
          <w:rFonts w:ascii="Times New Roman" w:hAnsi="Times New Roman" w:cs="Times New Roman"/>
          <w:sz w:val="24"/>
          <w:szCs w:val="24"/>
        </w:rPr>
        <w:t xml:space="preserve"> of 12-Month </w:t>
      </w:r>
      <w:proofErr w:type="spellStart"/>
      <w:r w:rsidRPr="004464FA">
        <w:rPr>
          <w:rFonts w:ascii="Times New Roman" w:hAnsi="Times New Roman" w:cs="Times New Roman"/>
          <w:sz w:val="24"/>
          <w:szCs w:val="24"/>
        </w:rPr>
        <w:t>Alcohol</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Drug</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Use</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Disorders</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Personality</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Disorders</w:t>
      </w:r>
      <w:proofErr w:type="spellEnd"/>
      <w:r w:rsidRPr="004464FA">
        <w:rPr>
          <w:rFonts w:ascii="Times New Roman" w:hAnsi="Times New Roman" w:cs="Times New Roman"/>
          <w:sz w:val="24"/>
          <w:szCs w:val="24"/>
        </w:rPr>
        <w:t xml:space="preserve"> in </w:t>
      </w:r>
      <w:proofErr w:type="spellStart"/>
      <w:r w:rsidRPr="004464FA">
        <w:rPr>
          <w:rFonts w:ascii="Times New Roman" w:hAnsi="Times New Roman" w:cs="Times New Roman"/>
          <w:sz w:val="24"/>
          <w:szCs w:val="24"/>
        </w:rPr>
        <w:t>the</w:t>
      </w:r>
      <w:proofErr w:type="spellEnd"/>
      <w:r w:rsidRPr="004464FA">
        <w:rPr>
          <w:rFonts w:ascii="Times New Roman" w:hAnsi="Times New Roman" w:cs="Times New Roman"/>
          <w:sz w:val="24"/>
          <w:szCs w:val="24"/>
        </w:rPr>
        <w:t xml:space="preserve"> United </w:t>
      </w:r>
      <w:proofErr w:type="spellStart"/>
      <w:r w:rsidRPr="004464FA">
        <w:rPr>
          <w:rFonts w:ascii="Times New Roman" w:hAnsi="Times New Roman" w:cs="Times New Roman"/>
          <w:sz w:val="24"/>
          <w:szCs w:val="24"/>
        </w:rPr>
        <w:t>States</w:t>
      </w:r>
      <w:proofErr w:type="spellEnd"/>
      <w:r w:rsidRPr="004464FA">
        <w:rPr>
          <w:rFonts w:ascii="Times New Roman" w:hAnsi="Times New Roman" w:cs="Times New Roman"/>
          <w:sz w:val="24"/>
          <w:szCs w:val="24"/>
        </w:rPr>
        <w:t xml:space="preserve">”, </w:t>
      </w:r>
      <w:proofErr w:type="spellStart"/>
      <w:r w:rsidRPr="004464FA">
        <w:rPr>
          <w:rFonts w:ascii="Times New Roman" w:hAnsi="Times New Roman" w:cs="Times New Roman"/>
          <w:b/>
          <w:sz w:val="24"/>
          <w:szCs w:val="24"/>
        </w:rPr>
        <w:t>Arch</w:t>
      </w:r>
      <w:proofErr w:type="spellEnd"/>
      <w:r w:rsidRPr="004464FA">
        <w:rPr>
          <w:rFonts w:ascii="Times New Roman" w:hAnsi="Times New Roman" w:cs="Times New Roman"/>
          <w:b/>
          <w:sz w:val="24"/>
          <w:szCs w:val="24"/>
        </w:rPr>
        <w:t xml:space="preserve"> Gen </w:t>
      </w:r>
      <w:proofErr w:type="spellStart"/>
      <w:r w:rsidRPr="004464FA">
        <w:rPr>
          <w:rFonts w:ascii="Times New Roman" w:hAnsi="Times New Roman" w:cs="Times New Roman"/>
          <w:b/>
          <w:sz w:val="24"/>
          <w:szCs w:val="24"/>
        </w:rPr>
        <w:t>Psychiatry</w:t>
      </w:r>
      <w:proofErr w:type="spellEnd"/>
      <w:r w:rsidR="00FD11DE">
        <w:rPr>
          <w:rFonts w:ascii="Times New Roman" w:hAnsi="Times New Roman" w:cs="Times New Roman"/>
          <w:sz w:val="24"/>
          <w:szCs w:val="24"/>
        </w:rPr>
        <w:t xml:space="preserve">, </w:t>
      </w:r>
      <w:proofErr w:type="spellStart"/>
      <w:r w:rsidR="00FD11DE">
        <w:rPr>
          <w:rFonts w:ascii="Times New Roman" w:hAnsi="Times New Roman" w:cs="Times New Roman"/>
          <w:sz w:val="24"/>
          <w:szCs w:val="24"/>
        </w:rPr>
        <w:t>Vol</w:t>
      </w:r>
      <w:proofErr w:type="spellEnd"/>
      <w:r w:rsidR="00FD11DE">
        <w:rPr>
          <w:rFonts w:ascii="Times New Roman" w:hAnsi="Times New Roman" w:cs="Times New Roman"/>
          <w:sz w:val="24"/>
          <w:szCs w:val="24"/>
        </w:rPr>
        <w:t xml:space="preserve">: 61 </w:t>
      </w:r>
      <w:proofErr w:type="spellStart"/>
      <w:r w:rsidR="00FD11DE">
        <w:rPr>
          <w:rFonts w:ascii="Times New Roman" w:hAnsi="Times New Roman" w:cs="Times New Roman"/>
          <w:sz w:val="24"/>
          <w:szCs w:val="24"/>
        </w:rPr>
        <w:t>ss</w:t>
      </w:r>
      <w:proofErr w:type="spellEnd"/>
      <w:r w:rsidRPr="004464FA">
        <w:rPr>
          <w:rFonts w:ascii="Times New Roman" w:hAnsi="Times New Roman" w:cs="Times New Roman"/>
          <w:sz w:val="24"/>
          <w:szCs w:val="24"/>
        </w:rPr>
        <w:t>. 361-368.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CAN Ganime; (2012), Madde Bağımlılığı Tanısı Alan Bireylerin Sosyal İşlevsellik Ve İçselleştirilmiş Damgalanma Düzeyleri, Gaziantep Üniversitesi Sağlık Bilimleri Enstitüsü Yayımlanmış Yüksek Lisans Tezi, Gaziantep.</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CAN M. Şükrü; (2007), İlköğretim II. Kademe Öğrencilerinde Görülen “Madde Bağımlılığı” Alışkanlığı (Sakarya İli Örneği), Sakarya Üniversitesi Sosyal Bilimler Enstitüsü Yayımlanmış Yüksek Lisans Tezi, Sakarya.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COŞAR Ahmet; (2011), Uyuşturucu Madde Suçları, Madde Bağımlılığı Suç İlişkisi ve Eroinin Analizi, Karadeniz Teknik Üniversitesi Fen Bilimleri Enstitüsü Yayımlanmış Yüksek Lisans Tezi, Trabzon.</w:t>
      </w:r>
    </w:p>
    <w:p w:rsidR="00C938EB" w:rsidRPr="004464FA" w:rsidRDefault="00C938EB" w:rsidP="0025423A">
      <w:pPr>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ÇALIŞKAN Mustafa; (2018), </w:t>
      </w:r>
      <w:r w:rsidRPr="004464FA">
        <w:rPr>
          <w:rFonts w:ascii="Times New Roman" w:hAnsi="Times New Roman" w:cs="Times New Roman"/>
          <w:b/>
          <w:sz w:val="24"/>
          <w:szCs w:val="24"/>
        </w:rPr>
        <w:t xml:space="preserve">Madde Bağımlılığının </w:t>
      </w:r>
      <w:proofErr w:type="spellStart"/>
      <w:r w:rsidRPr="004464FA">
        <w:rPr>
          <w:rFonts w:ascii="Times New Roman" w:hAnsi="Times New Roman" w:cs="Times New Roman"/>
          <w:b/>
          <w:sz w:val="24"/>
          <w:szCs w:val="24"/>
        </w:rPr>
        <w:t>Biyo</w:t>
      </w:r>
      <w:proofErr w:type="spellEnd"/>
      <w:r w:rsidRPr="004464FA">
        <w:rPr>
          <w:rFonts w:ascii="Times New Roman" w:hAnsi="Times New Roman" w:cs="Times New Roman"/>
          <w:b/>
          <w:sz w:val="24"/>
          <w:szCs w:val="24"/>
        </w:rPr>
        <w:t>-</w:t>
      </w:r>
      <w:proofErr w:type="spellStart"/>
      <w:r w:rsidRPr="004464FA">
        <w:rPr>
          <w:rFonts w:ascii="Times New Roman" w:hAnsi="Times New Roman" w:cs="Times New Roman"/>
          <w:b/>
          <w:sz w:val="24"/>
          <w:szCs w:val="24"/>
        </w:rPr>
        <w:t>Psiko</w:t>
      </w:r>
      <w:proofErr w:type="spellEnd"/>
      <w:r w:rsidRPr="004464FA">
        <w:rPr>
          <w:rFonts w:ascii="Times New Roman" w:hAnsi="Times New Roman" w:cs="Times New Roman"/>
          <w:b/>
          <w:sz w:val="24"/>
          <w:szCs w:val="24"/>
        </w:rPr>
        <w:t>-Sosyal ve Hukuksal Analizi,</w:t>
      </w:r>
      <w:r w:rsidRPr="004464FA">
        <w:rPr>
          <w:rFonts w:ascii="Times New Roman" w:hAnsi="Times New Roman" w:cs="Times New Roman"/>
          <w:sz w:val="24"/>
          <w:szCs w:val="24"/>
        </w:rPr>
        <w:t xml:space="preserve"> Birinci Baskı, İnkılap Kitabevi,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ÇATALOĞLU Burcu; (2011), Madde Kullanan ve Kullanmayan Ergenlerin Psikolojik Sağlamlık ve Aile İşlevleri Açısından Karşılaştırılması, Dokuz Eylül Üniversitesi Eğitim Bilimleri Enstitüsü Yayımlanmış Yüksek Lisans Tezi, İzmir.</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ÇELİK Mehmet Vefa; (2006), Madde Bağımlılığı İle Mücadelede Ortaöğretim Öğretmenlerinin Yeri ve Önemi (Elazığ İli Örneği), Fırat Üniversitesi Sosyal Bilimler Enstitüsü Yayımlanmış Yüksek Lisans Tezi, Elazığ.</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ÇELİK Pınar, ESEN Ayşen, YORGANCIOĞLU Arzu, SEYFE ŞEN Firdevs ve TOPÇU Fatma; (2000), “Manisa İlinde Lise Öğrencilerinin Sigaraya Karşı Tutumları”, </w:t>
      </w:r>
      <w:proofErr w:type="spellStart"/>
      <w:r w:rsidRPr="004464FA">
        <w:rPr>
          <w:rFonts w:ascii="Times New Roman" w:hAnsi="Times New Roman" w:cs="Times New Roman"/>
          <w:b/>
          <w:sz w:val="24"/>
          <w:szCs w:val="24"/>
        </w:rPr>
        <w:t>Toraks</w:t>
      </w:r>
      <w:proofErr w:type="spellEnd"/>
      <w:r w:rsidRPr="004464FA">
        <w:rPr>
          <w:rFonts w:ascii="Times New Roman" w:hAnsi="Times New Roman" w:cs="Times New Roman"/>
          <w:b/>
          <w:sz w:val="24"/>
          <w:szCs w:val="24"/>
        </w:rPr>
        <w:t xml:space="preserve"> Dergisi,</w:t>
      </w:r>
      <w:r w:rsidRPr="004464FA">
        <w:rPr>
          <w:rFonts w:ascii="Times New Roman" w:hAnsi="Times New Roman" w:cs="Times New Roman"/>
          <w:sz w:val="24"/>
          <w:szCs w:val="24"/>
        </w:rPr>
        <w:t xml:space="preserve"> 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61-66.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ÇETİN Yılmaz; (2013), Madde Bağımlılığı ve Yalova Ölçeğinde Madde Bağımlılığı Algısı, Yalova Üniversitesi Sosyal Bilimler Enstitüsü Yayımlanmış Yüksek Lisans Tezi, Yalova.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ÇINKIR Şakir ve KARAMAN KEPENEKÇİ Yasemin; (2003), “Öğrenciler Arası Zorbalık”, </w:t>
      </w:r>
      <w:r w:rsidRPr="004464FA">
        <w:rPr>
          <w:rFonts w:ascii="Times New Roman" w:hAnsi="Times New Roman" w:cs="Times New Roman"/>
          <w:b/>
          <w:sz w:val="24"/>
          <w:szCs w:val="24"/>
        </w:rPr>
        <w:t>Kuram ve Uygulamada Eğitim Yönetimi,</w:t>
      </w:r>
      <w:r w:rsidRPr="004464FA">
        <w:rPr>
          <w:rFonts w:ascii="Times New Roman" w:hAnsi="Times New Roman" w:cs="Times New Roman"/>
          <w:sz w:val="24"/>
          <w:szCs w:val="24"/>
        </w:rPr>
        <w:t xml:space="preserve"> Ankara Üniversitesi Eğitim Bilimleri Fakültesi, Sayı:24,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236-253.</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ÇİYİLTEPE Fulya; (2014), Alkol Dışı Madde Bağımlılığı Olan Kişilerde Solunum Sisteminin Değerlendirilmesi, Akdeniz Üniversitesi Tıp Fakültesi Yayımlanmış Tıpta Uzmanlık Tezi, Antalya.</w:t>
      </w:r>
    </w:p>
    <w:p w:rsidR="00C938EB" w:rsidRPr="004464FA" w:rsidRDefault="00C938EB" w:rsidP="0025423A">
      <w:pPr>
        <w:spacing w:before="240" w:line="360" w:lineRule="auto"/>
        <w:ind w:left="709" w:hanging="709"/>
        <w:jc w:val="both"/>
        <w:rPr>
          <w:rFonts w:ascii="Times New Roman" w:eastAsia="TimesNewRoman" w:hAnsi="Times New Roman" w:cs="Times New Roman"/>
          <w:sz w:val="24"/>
          <w:szCs w:val="24"/>
        </w:rPr>
      </w:pPr>
      <w:r w:rsidRPr="004464FA">
        <w:rPr>
          <w:rFonts w:ascii="Times New Roman" w:hAnsi="Times New Roman" w:cs="Times New Roman"/>
          <w:sz w:val="24"/>
          <w:szCs w:val="24"/>
        </w:rPr>
        <w:t>DEMİR Özden, KAYA Halil İbrahim ve METİN Meral; (2012), “</w:t>
      </w:r>
      <w:r w:rsidRPr="004464FA">
        <w:rPr>
          <w:rFonts w:ascii="Times New Roman" w:eastAsia="TimesNewRoman" w:hAnsi="Times New Roman" w:cs="Times New Roman"/>
          <w:sz w:val="24"/>
          <w:szCs w:val="24"/>
        </w:rPr>
        <w:t>Lise Öğrencilerinde Okul Kült</w:t>
      </w:r>
      <w:r w:rsidR="00C706CA">
        <w:rPr>
          <w:rFonts w:ascii="Times New Roman" w:eastAsia="TimesNewRoman" w:hAnsi="Times New Roman" w:cs="Times New Roman"/>
          <w:sz w:val="24"/>
          <w:szCs w:val="24"/>
        </w:rPr>
        <w:t>ürünün Bir Öğesi Olarak Okul Yaş</w:t>
      </w:r>
      <w:r w:rsidRPr="004464FA">
        <w:rPr>
          <w:rFonts w:ascii="Times New Roman" w:eastAsia="TimesNewRoman" w:hAnsi="Times New Roman" w:cs="Times New Roman"/>
          <w:sz w:val="24"/>
          <w:szCs w:val="24"/>
        </w:rPr>
        <w:t xml:space="preserve">am Kalitesi Algısının İncelenmesi”, </w:t>
      </w:r>
      <w:proofErr w:type="spellStart"/>
      <w:r w:rsidRPr="004464FA">
        <w:rPr>
          <w:rFonts w:ascii="Times New Roman" w:eastAsia="TimesNewRoman" w:hAnsi="Times New Roman" w:cs="Times New Roman"/>
          <w:b/>
          <w:sz w:val="24"/>
          <w:szCs w:val="24"/>
        </w:rPr>
        <w:t>Pegem</w:t>
      </w:r>
      <w:proofErr w:type="spellEnd"/>
      <w:r w:rsidRPr="004464FA">
        <w:rPr>
          <w:rFonts w:ascii="Times New Roman" w:eastAsia="TimesNewRoman" w:hAnsi="Times New Roman" w:cs="Times New Roman"/>
          <w:b/>
          <w:sz w:val="24"/>
          <w:szCs w:val="24"/>
        </w:rPr>
        <w:t xml:space="preserve"> Eğitim ve Öğretim Dergisi,</w:t>
      </w:r>
      <w:r w:rsidRPr="004464FA">
        <w:rPr>
          <w:rFonts w:ascii="Times New Roman" w:eastAsia="TimesNewRoman" w:hAnsi="Times New Roman" w:cs="Times New Roman"/>
          <w:sz w:val="24"/>
          <w:szCs w:val="24"/>
        </w:rPr>
        <w:t xml:space="preserve"> Cilt:2, Sayı:4,</w:t>
      </w:r>
      <w:r w:rsidR="00FD11DE">
        <w:rPr>
          <w:rFonts w:ascii="Times New Roman" w:eastAsia="TimesNewRoman" w:hAnsi="Times New Roman" w:cs="Times New Roman"/>
          <w:sz w:val="24"/>
          <w:szCs w:val="24"/>
        </w:rPr>
        <w:t xml:space="preserve"> </w:t>
      </w:r>
      <w:proofErr w:type="spellStart"/>
      <w:r w:rsidR="00FD11DE">
        <w:rPr>
          <w:rFonts w:ascii="Times New Roman" w:eastAsia="TimesNewRoman" w:hAnsi="Times New Roman" w:cs="Times New Roman"/>
          <w:sz w:val="24"/>
          <w:szCs w:val="24"/>
        </w:rPr>
        <w:t>ss</w:t>
      </w:r>
      <w:proofErr w:type="spellEnd"/>
      <w:r w:rsidR="00E85296">
        <w:rPr>
          <w:rFonts w:ascii="Times New Roman" w:eastAsia="TimesNewRoman" w:hAnsi="Times New Roman" w:cs="Times New Roman"/>
          <w:sz w:val="24"/>
          <w:szCs w:val="24"/>
        </w:rPr>
        <w:t>.</w:t>
      </w:r>
      <w:r w:rsidRPr="004464FA">
        <w:rPr>
          <w:rFonts w:ascii="Times New Roman" w:eastAsia="TimesNewRoman" w:hAnsi="Times New Roman" w:cs="Times New Roman"/>
          <w:sz w:val="24"/>
          <w:szCs w:val="24"/>
        </w:rPr>
        <w:t xml:space="preserve"> 9-28.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DEMİRCİ Mustafa; (2016), Üniversite Öğrencilerinde Madde Bağımlılığı ve İntihar İlişkisi, İstanbul Aydın Üniversitesi Sosyal Bilimler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DEMİRTAŞ Hasan, ÜSTÜNER Mehmet ve ÖZER Niyazi; (2007), “Okul Yönetiminde Karşılaşılan Sorunların Öğrenci ve Okul ile İlgili Değişkenler Açısından İncelenmesi”, </w:t>
      </w:r>
      <w:r w:rsidRPr="004464FA">
        <w:rPr>
          <w:rFonts w:ascii="Times New Roman" w:hAnsi="Times New Roman" w:cs="Times New Roman"/>
          <w:b/>
          <w:sz w:val="24"/>
          <w:szCs w:val="24"/>
        </w:rPr>
        <w:t>Kuram ve Uygulamada Eğitim Yönetimi,</w:t>
      </w:r>
      <w:r w:rsidRPr="004464FA">
        <w:rPr>
          <w:rFonts w:ascii="Times New Roman" w:hAnsi="Times New Roman" w:cs="Times New Roman"/>
          <w:sz w:val="24"/>
          <w:szCs w:val="24"/>
        </w:rPr>
        <w:t xml:space="preserve"> Sayı:51,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421-455.</w:t>
      </w:r>
    </w:p>
    <w:p w:rsidR="00C938EB" w:rsidRPr="004464FA" w:rsidRDefault="00C706CA"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DEŞTİ Rıza; (2008), </w:t>
      </w:r>
      <w:proofErr w:type="spellStart"/>
      <w:r>
        <w:rPr>
          <w:rFonts w:ascii="Times New Roman" w:hAnsi="Times New Roman" w:cs="Times New Roman"/>
          <w:sz w:val="24"/>
          <w:szCs w:val="24"/>
        </w:rPr>
        <w:t>Dopamin</w:t>
      </w:r>
      <w:proofErr w:type="spellEnd"/>
      <w:r>
        <w:rPr>
          <w:rFonts w:ascii="Times New Roman" w:hAnsi="Times New Roman" w:cs="Times New Roman"/>
          <w:sz w:val="24"/>
          <w:szCs w:val="24"/>
        </w:rPr>
        <w:t xml:space="preserve"> D3 v</w:t>
      </w:r>
      <w:r w:rsidR="00C938EB" w:rsidRPr="004464FA">
        <w:rPr>
          <w:rFonts w:ascii="Times New Roman" w:hAnsi="Times New Roman" w:cs="Times New Roman"/>
          <w:sz w:val="24"/>
          <w:szCs w:val="24"/>
        </w:rPr>
        <w:t>e</w:t>
      </w:r>
      <w:r>
        <w:rPr>
          <w:rFonts w:ascii="Times New Roman" w:hAnsi="Times New Roman" w:cs="Times New Roman"/>
          <w:sz w:val="24"/>
          <w:szCs w:val="24"/>
        </w:rPr>
        <w:t xml:space="preserve"> D4 Reseptör Gen Varyasyonları v</w:t>
      </w:r>
      <w:r w:rsidR="00C938EB" w:rsidRPr="004464FA">
        <w:rPr>
          <w:rFonts w:ascii="Times New Roman" w:hAnsi="Times New Roman" w:cs="Times New Roman"/>
          <w:sz w:val="24"/>
          <w:szCs w:val="24"/>
        </w:rPr>
        <w:t>e Madde Bağımlılığı İle İlginin Saptanması, İstanbul Üniversitesi Adli Tıp Enstitüsü Yayımlanmış Doktora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DİLBAZ Nesrin; (2012), “Bölüm 3”, “Bölüm 9”, </w:t>
      </w:r>
      <w:r w:rsidRPr="004464FA">
        <w:rPr>
          <w:rFonts w:ascii="Times New Roman" w:hAnsi="Times New Roman" w:cs="Times New Roman"/>
          <w:b/>
          <w:sz w:val="24"/>
          <w:szCs w:val="24"/>
        </w:rPr>
        <w:t>Madde Bağımlılığı Tanı ve Tedavi Kılavuzu El Kitabı,</w:t>
      </w:r>
      <w:r w:rsidRPr="004464FA">
        <w:rPr>
          <w:rFonts w:ascii="Times New Roman" w:hAnsi="Times New Roman" w:cs="Times New Roman"/>
          <w:sz w:val="24"/>
          <w:szCs w:val="24"/>
        </w:rPr>
        <w:t xml:space="preserve"> T.C. Sağlık Bakanlığı Sağlık Hizmetleri Genel Müdürlüğü, Bakanlık Yayın Numarası:879,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DİNÇER Mehmet; (2003), “Eğitimin Toplumsal Değişme Sürecindeki Gücü”, </w:t>
      </w:r>
      <w:r w:rsidRPr="004464FA">
        <w:rPr>
          <w:rFonts w:ascii="Times New Roman" w:hAnsi="Times New Roman" w:cs="Times New Roman"/>
          <w:b/>
          <w:sz w:val="24"/>
          <w:szCs w:val="24"/>
        </w:rPr>
        <w:t>Ege Eğitim Dergisi,</w:t>
      </w:r>
      <w:r w:rsidR="00FD11DE">
        <w:rPr>
          <w:rFonts w:ascii="Times New Roman" w:hAnsi="Times New Roman" w:cs="Times New Roman"/>
          <w:sz w:val="24"/>
          <w:szCs w:val="24"/>
        </w:rPr>
        <w:t xml:space="preserve"> Cilt:3, Sayı:1,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102-112.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DOĞAN Yıldırım B</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(2011), “Madde Kullanımı ve Bağımlılığı”, </w:t>
      </w:r>
      <w:r w:rsidRPr="004464FA">
        <w:rPr>
          <w:rFonts w:ascii="Times New Roman" w:hAnsi="Times New Roman" w:cs="Times New Roman"/>
          <w:b/>
          <w:sz w:val="24"/>
          <w:szCs w:val="24"/>
        </w:rPr>
        <w:t xml:space="preserve">Aile ve Toplum, </w:t>
      </w:r>
      <w:r w:rsidR="00FD11DE">
        <w:rPr>
          <w:rFonts w:ascii="Times New Roman" w:hAnsi="Times New Roman" w:cs="Times New Roman"/>
          <w:sz w:val="24"/>
          <w:szCs w:val="24"/>
        </w:rPr>
        <w:t xml:space="preserve">Cilt:1, Sayı:4,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ERDAMAR Gürcü ve KURUPINAR Abdülhamit; (2014), “Ortaöğretim Öğrencilerinde Görülen Madde Bağımlılığı Alışkanlığı ve Yaygınlığı: Bartın İli Örneği”, </w:t>
      </w:r>
      <w:r w:rsidRPr="004464FA">
        <w:rPr>
          <w:rFonts w:ascii="Times New Roman" w:hAnsi="Times New Roman" w:cs="Times New Roman"/>
          <w:b/>
          <w:sz w:val="24"/>
          <w:szCs w:val="24"/>
        </w:rPr>
        <w:t>Sosyal Bilimler Dergisi,</w:t>
      </w:r>
      <w:r w:rsidR="00FD11DE">
        <w:rPr>
          <w:rFonts w:ascii="Times New Roman" w:hAnsi="Times New Roman" w:cs="Times New Roman"/>
          <w:sz w:val="24"/>
          <w:szCs w:val="24"/>
        </w:rPr>
        <w:t xml:space="preserve"> Cilt:16, Sayı:1,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65-84.</w:t>
      </w:r>
    </w:p>
    <w:p w:rsidR="00C938EB" w:rsidRPr="004464FA" w:rsidRDefault="00C706CA" w:rsidP="0025423A">
      <w:pPr>
        <w:spacing w:before="24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ERDEM Gizem, EKE Ceyda Y</w:t>
      </w:r>
      <w:proofErr w:type="gramStart"/>
      <w:r>
        <w:rPr>
          <w:rFonts w:ascii="Times New Roman" w:hAnsi="Times New Roman" w:cs="Times New Roman"/>
          <w:sz w:val="24"/>
          <w:szCs w:val="24"/>
        </w:rPr>
        <w:t>.,</w:t>
      </w:r>
      <w:proofErr w:type="gramEnd"/>
      <w:r w:rsidR="00C938EB" w:rsidRPr="004464FA">
        <w:rPr>
          <w:rFonts w:ascii="Times New Roman" w:hAnsi="Times New Roman" w:cs="Times New Roman"/>
          <w:sz w:val="24"/>
          <w:szCs w:val="24"/>
        </w:rPr>
        <w:t xml:space="preserve"> ÖGEL </w:t>
      </w:r>
      <w:proofErr w:type="spellStart"/>
      <w:r w:rsidR="00C938EB" w:rsidRPr="004464FA">
        <w:rPr>
          <w:rFonts w:ascii="Times New Roman" w:hAnsi="Times New Roman" w:cs="Times New Roman"/>
          <w:sz w:val="24"/>
          <w:szCs w:val="24"/>
        </w:rPr>
        <w:t>Kültegin</w:t>
      </w:r>
      <w:proofErr w:type="spellEnd"/>
      <w:r w:rsidR="00C938EB" w:rsidRPr="004464FA">
        <w:rPr>
          <w:rFonts w:ascii="Times New Roman" w:hAnsi="Times New Roman" w:cs="Times New Roman"/>
          <w:sz w:val="24"/>
          <w:szCs w:val="24"/>
        </w:rPr>
        <w:t xml:space="preserve"> ve TANER Sevil; (2006), “Lise Öğrencilerinde Arkadaş Özellikleri ve Madde Kullanımı”, </w:t>
      </w:r>
      <w:r w:rsidR="00C938EB" w:rsidRPr="004464FA">
        <w:rPr>
          <w:rFonts w:ascii="Times New Roman" w:hAnsi="Times New Roman" w:cs="Times New Roman"/>
          <w:b/>
          <w:sz w:val="24"/>
          <w:szCs w:val="24"/>
        </w:rPr>
        <w:t>Bağımlılık Dergisi,</w:t>
      </w:r>
      <w:r w:rsidR="00C938EB" w:rsidRPr="004464FA">
        <w:rPr>
          <w:rFonts w:ascii="Times New Roman" w:hAnsi="Times New Roman" w:cs="Times New Roman"/>
          <w:sz w:val="24"/>
          <w:szCs w:val="24"/>
        </w:rPr>
        <w:t xml:space="preserve"> Cilt:7, S</w:t>
      </w:r>
      <w:r w:rsidR="00FD11DE">
        <w:rPr>
          <w:rFonts w:ascii="Times New Roman" w:hAnsi="Times New Roman" w:cs="Times New Roman"/>
          <w:sz w:val="24"/>
          <w:szCs w:val="24"/>
        </w:rPr>
        <w:t xml:space="preserve">ayı:3,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00FD11DE">
        <w:rPr>
          <w:rFonts w:ascii="Times New Roman" w:hAnsi="Times New Roman" w:cs="Times New Roman"/>
          <w:sz w:val="24"/>
          <w:szCs w:val="24"/>
        </w:rPr>
        <w:t xml:space="preserve"> 111-116.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ERGENÇ Güner ve YILDIRIM Emine; (2007), </w:t>
      </w:r>
      <w:r w:rsidRPr="004464FA">
        <w:rPr>
          <w:rFonts w:ascii="Times New Roman" w:hAnsi="Times New Roman" w:cs="Times New Roman"/>
          <w:b/>
          <w:sz w:val="24"/>
          <w:szCs w:val="24"/>
        </w:rPr>
        <w:t>Madde Kullanımı Önleme Kılavuzu,</w:t>
      </w:r>
      <w:r w:rsidRPr="004464FA">
        <w:rPr>
          <w:rFonts w:ascii="Times New Roman" w:hAnsi="Times New Roman" w:cs="Times New Roman"/>
          <w:sz w:val="24"/>
          <w:szCs w:val="24"/>
        </w:rPr>
        <w:t xml:space="preserve"> Yayınevi Logosu,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ERSOY Özgür; (2015), Kahramanmaraş İl Merkezindeki Lise Son Sınıf Öğrencilerinde Madde Bağımlılığı ve Etkileyen Faktörler, Çukurova Üniversitesi Tıp Fakültesi Yayımlanmış Tıpta Uzmanlık Tezi, Adana.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ERSÖĞÜTÇÜ Filiz; (2015), Madde Bağımlılığı Tanısı Almış Bireylerde Sosyal İşlevsellik ve Benlik Saygısı, Atatürk Üniversitesi Sağlık Bilimleri Enstitüsü Yayımlanmış Yüksek Lisans Tezi, Erzurum.</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EVREN Cüneyt ve BOZKURT Müge; (2013), “Sentetik </w:t>
      </w:r>
      <w:proofErr w:type="spellStart"/>
      <w:r w:rsidRPr="004464FA">
        <w:rPr>
          <w:rFonts w:ascii="Times New Roman" w:hAnsi="Times New Roman" w:cs="Times New Roman"/>
          <w:sz w:val="24"/>
          <w:szCs w:val="24"/>
        </w:rPr>
        <w:t>Kannabinoidler</w:t>
      </w:r>
      <w:proofErr w:type="spellEnd"/>
      <w:r w:rsidRPr="004464FA">
        <w:rPr>
          <w:rFonts w:ascii="Times New Roman" w:hAnsi="Times New Roman" w:cs="Times New Roman"/>
          <w:sz w:val="24"/>
          <w:szCs w:val="24"/>
        </w:rPr>
        <w:t xml:space="preserve">: Son Yılların Krizi”, </w:t>
      </w:r>
      <w:r w:rsidRPr="004464FA">
        <w:rPr>
          <w:rFonts w:ascii="Times New Roman" w:hAnsi="Times New Roman" w:cs="Times New Roman"/>
          <w:b/>
          <w:sz w:val="24"/>
          <w:szCs w:val="24"/>
        </w:rPr>
        <w:t xml:space="preserve">Düşünen Adam </w:t>
      </w:r>
      <w:proofErr w:type="spellStart"/>
      <w:r w:rsidRPr="004464FA">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Journal</w:t>
      </w:r>
      <w:proofErr w:type="spellEnd"/>
      <w:r w:rsidRPr="004464FA">
        <w:rPr>
          <w:rFonts w:ascii="Times New Roman" w:hAnsi="Times New Roman" w:cs="Times New Roman"/>
          <w:b/>
          <w:sz w:val="24"/>
          <w:szCs w:val="24"/>
        </w:rPr>
        <w:t xml:space="preserve"> of </w:t>
      </w:r>
      <w:proofErr w:type="spellStart"/>
      <w:r w:rsidRPr="004464FA">
        <w:rPr>
          <w:rFonts w:ascii="Times New Roman" w:hAnsi="Times New Roman" w:cs="Times New Roman"/>
          <w:b/>
          <w:sz w:val="24"/>
          <w:szCs w:val="24"/>
        </w:rPr>
        <w:t>Psychiatry</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and</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Neurological</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Sciences</w:t>
      </w:r>
      <w:proofErr w:type="spellEnd"/>
      <w:r w:rsidRPr="004464FA">
        <w:rPr>
          <w:rFonts w:ascii="Times New Roman" w:hAnsi="Times New Roman" w:cs="Times New Roman"/>
          <w:b/>
          <w:sz w:val="24"/>
          <w:szCs w:val="24"/>
        </w:rPr>
        <w:t>,</w:t>
      </w:r>
      <w:r w:rsidR="00FD11DE">
        <w:rPr>
          <w:rFonts w:ascii="Times New Roman" w:hAnsi="Times New Roman" w:cs="Times New Roman"/>
          <w:sz w:val="24"/>
          <w:szCs w:val="24"/>
        </w:rPr>
        <w:t xml:space="preserve"> Cilt:26, Sayı:1,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Pr="004464FA">
        <w:rPr>
          <w:rFonts w:ascii="Times New Roman" w:hAnsi="Times New Roman" w:cs="Times New Roman"/>
          <w:sz w:val="24"/>
          <w:szCs w:val="24"/>
        </w:rPr>
        <w:t xml:space="preserve"> 1-11.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GEZEK Funda; (2007), Sokakta</w:t>
      </w:r>
      <w:r w:rsidR="00C706CA">
        <w:rPr>
          <w:rFonts w:ascii="Times New Roman" w:hAnsi="Times New Roman" w:cs="Times New Roman"/>
          <w:sz w:val="24"/>
          <w:szCs w:val="24"/>
        </w:rPr>
        <w:t xml:space="preserve"> Yaşayan Gençlerin Aile Yapısı v</w:t>
      </w:r>
      <w:r w:rsidRPr="004464FA">
        <w:rPr>
          <w:rFonts w:ascii="Times New Roman" w:hAnsi="Times New Roman" w:cs="Times New Roman"/>
          <w:sz w:val="24"/>
          <w:szCs w:val="24"/>
        </w:rPr>
        <w:t>e Madde Bağımlılığı Arasındaki İlişki, Marmara Üniversitesi Eğitim Bilimleri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GÖKGÖZ Esma Aynur; (2014), İlkokul Eğitiminin Kalitesini Artırmada Okul</w:t>
      </w:r>
      <w:r w:rsidR="00C706CA">
        <w:rPr>
          <w:rFonts w:ascii="Times New Roman" w:hAnsi="Times New Roman" w:cs="Times New Roman"/>
          <w:sz w:val="24"/>
          <w:szCs w:val="24"/>
        </w:rPr>
        <w:t>-Aile İşbirliği v</w:t>
      </w:r>
      <w:r w:rsidRPr="004464FA">
        <w:rPr>
          <w:rFonts w:ascii="Times New Roman" w:hAnsi="Times New Roman" w:cs="Times New Roman"/>
          <w:sz w:val="24"/>
          <w:szCs w:val="24"/>
        </w:rPr>
        <w:t>e Okul Sosyal Hizmeti, Yalova Üniversitesi Sosyal Bilimler Enstitüsü Yayımlanmış Yüksek Lisans Tezi, Yalova.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GÖKLER Rıza ve KOÇAK Recep; (2008), “Uyuşturucu ve Madde Bağımlılığı”, </w:t>
      </w:r>
      <w:r w:rsidRPr="004464FA">
        <w:rPr>
          <w:rFonts w:ascii="Times New Roman" w:hAnsi="Times New Roman" w:cs="Times New Roman"/>
          <w:b/>
          <w:sz w:val="24"/>
          <w:szCs w:val="24"/>
        </w:rPr>
        <w:t>Sosyal Bilimler Araştırmaları Dergisi,</w:t>
      </w:r>
      <w:r w:rsidRPr="004464FA">
        <w:rPr>
          <w:rFonts w:ascii="Times New Roman" w:hAnsi="Times New Roman" w:cs="Times New Roman"/>
          <w:sz w:val="24"/>
          <w:szCs w:val="24"/>
        </w:rPr>
        <w:t xml:space="preserve"> 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89-104.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GÖRGÜ</w:t>
      </w:r>
      <w:r w:rsidR="00C706CA">
        <w:rPr>
          <w:rFonts w:ascii="Times New Roman" w:hAnsi="Times New Roman" w:cs="Times New Roman"/>
          <w:sz w:val="24"/>
          <w:szCs w:val="24"/>
        </w:rPr>
        <w:t>N BARAN Aylin; (2013), “Genç v</w:t>
      </w:r>
      <w:r w:rsidRPr="004464FA">
        <w:rPr>
          <w:rFonts w:ascii="Times New Roman" w:hAnsi="Times New Roman" w:cs="Times New Roman"/>
          <w:sz w:val="24"/>
          <w:szCs w:val="24"/>
        </w:rPr>
        <w:t xml:space="preserve">e Gençlik: Sosyolojik Bakış”, </w:t>
      </w:r>
      <w:r w:rsidRPr="004464FA">
        <w:rPr>
          <w:rFonts w:ascii="Times New Roman" w:hAnsi="Times New Roman" w:cs="Times New Roman"/>
          <w:b/>
          <w:sz w:val="24"/>
          <w:szCs w:val="24"/>
        </w:rPr>
        <w:t>Gençlik Araştırmaları Dergisi,</w:t>
      </w:r>
      <w:r w:rsidR="00FD11DE">
        <w:rPr>
          <w:rFonts w:ascii="Times New Roman" w:hAnsi="Times New Roman" w:cs="Times New Roman"/>
          <w:sz w:val="24"/>
          <w:szCs w:val="24"/>
        </w:rPr>
        <w:t xml:space="preserve"> Cilt:1, Sayı:1,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6-25.</w:t>
      </w:r>
    </w:p>
    <w:p w:rsidR="00C938EB" w:rsidRPr="004464FA" w:rsidRDefault="00C938EB" w:rsidP="0025423A">
      <w:pPr>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GÖVEBAKAN Raşide, DUYAN Veli; (2015), </w:t>
      </w:r>
      <w:r w:rsidRPr="004464FA">
        <w:rPr>
          <w:rFonts w:ascii="Times New Roman" w:hAnsi="Times New Roman" w:cs="Times New Roman"/>
          <w:b/>
          <w:sz w:val="24"/>
          <w:szCs w:val="24"/>
        </w:rPr>
        <w:t>Madde Bağımlılığı ve Aile,</w:t>
      </w:r>
      <w:r w:rsidRPr="004464FA">
        <w:rPr>
          <w:rFonts w:ascii="Times New Roman" w:hAnsi="Times New Roman" w:cs="Times New Roman"/>
          <w:sz w:val="24"/>
          <w:szCs w:val="24"/>
        </w:rPr>
        <w:t xml:space="preserve"> Birinci Baskı, Yeni İnsan Yayınevi,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GÜL Serdar Kenan ve GÜNEŞ İsmail Dinçer; (200</w:t>
      </w:r>
      <w:r w:rsidR="00EA2220">
        <w:rPr>
          <w:rFonts w:ascii="Times New Roman" w:hAnsi="Times New Roman" w:cs="Times New Roman"/>
          <w:sz w:val="24"/>
          <w:szCs w:val="24"/>
        </w:rPr>
        <w:t>9), “Ergenlik Dönemi Sorunları v</w:t>
      </w:r>
      <w:r w:rsidRPr="004464FA">
        <w:rPr>
          <w:rFonts w:ascii="Times New Roman" w:hAnsi="Times New Roman" w:cs="Times New Roman"/>
          <w:sz w:val="24"/>
          <w:szCs w:val="24"/>
        </w:rPr>
        <w:t xml:space="preserve">e Şiddet”, </w:t>
      </w:r>
      <w:r w:rsidRPr="004464FA">
        <w:rPr>
          <w:rFonts w:ascii="Times New Roman" w:hAnsi="Times New Roman" w:cs="Times New Roman"/>
          <w:b/>
          <w:sz w:val="24"/>
          <w:szCs w:val="24"/>
        </w:rPr>
        <w:t>Sosyal Bilimler Dergisi</w:t>
      </w:r>
      <w:r w:rsidR="00FD11DE">
        <w:rPr>
          <w:rFonts w:ascii="Times New Roman" w:hAnsi="Times New Roman" w:cs="Times New Roman"/>
          <w:sz w:val="24"/>
          <w:szCs w:val="24"/>
        </w:rPr>
        <w:t xml:space="preserve">, Cilt: XI, Sayı:1,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79-101.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GÜLEÇ Gülcan, KÖŞGER Ferdi ve EŞSİZOĞLU Altan; (2015), “DSM-5'te Alkol ve Madde Kullanım Bozuklukları” </w:t>
      </w:r>
      <w:r w:rsidRPr="004464FA">
        <w:rPr>
          <w:rFonts w:ascii="Times New Roman" w:hAnsi="Times New Roman" w:cs="Times New Roman"/>
          <w:b/>
          <w:sz w:val="24"/>
          <w:szCs w:val="24"/>
        </w:rPr>
        <w:t>Psikiyatride Güncel Yaklaşımlar,</w:t>
      </w:r>
      <w:r>
        <w:rPr>
          <w:rFonts w:ascii="Times New Roman" w:hAnsi="Times New Roman" w:cs="Times New Roman"/>
          <w:b/>
          <w:sz w:val="24"/>
          <w:szCs w:val="24"/>
        </w:rPr>
        <w:t xml:space="preserve"> </w:t>
      </w:r>
      <w:r w:rsidR="00FD11DE">
        <w:rPr>
          <w:rFonts w:ascii="Times New Roman" w:hAnsi="Times New Roman" w:cs="Times New Roman"/>
          <w:bCs/>
          <w:sz w:val="24"/>
          <w:szCs w:val="24"/>
        </w:rPr>
        <w:t xml:space="preserve">Cilt:7, Sayı:4,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448-460.</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GÜMÜŞ DOĞAN Derya ve ULUKOL Betül; (2010), “Ergenlerin Sigara İçmesini Etkileyen Faktörler ve Sigara Karşıtı İki Eğitim Modelinin Etkinliği</w:t>
      </w:r>
      <w:r w:rsidRPr="004464FA">
        <w:rPr>
          <w:rFonts w:ascii="Times New Roman" w:hAnsi="Times New Roman" w:cs="Times New Roman"/>
          <w:b/>
          <w:sz w:val="24"/>
          <w:szCs w:val="24"/>
        </w:rPr>
        <w:t>”, İnönü Üniversitesi Tıp Fakültesi Dergisi,</w:t>
      </w:r>
      <w:r w:rsidRPr="004464FA">
        <w:rPr>
          <w:rFonts w:ascii="Times New Roman" w:hAnsi="Times New Roman" w:cs="Times New Roman"/>
          <w:sz w:val="24"/>
          <w:szCs w:val="24"/>
        </w:rPr>
        <w:t xml:space="preserve"> Cilt:17, Sayı:3,</w:t>
      </w:r>
      <w:r w:rsidR="00FD11DE">
        <w:rPr>
          <w:rFonts w:ascii="Times New Roman" w:hAnsi="Times New Roman" w:cs="Times New Roman"/>
          <w:sz w:val="24"/>
          <w:szCs w:val="24"/>
        </w:rPr>
        <w:t xml:space="preserve">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179-185.</w:t>
      </w:r>
    </w:p>
    <w:p w:rsidR="00C938EB"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GÜMÜŞ İbrahim, KURT Murat, GÜNAY ERMURAT Dery</w:t>
      </w:r>
      <w:r>
        <w:rPr>
          <w:rFonts w:ascii="Times New Roman" w:hAnsi="Times New Roman" w:cs="Times New Roman"/>
          <w:sz w:val="24"/>
          <w:szCs w:val="24"/>
        </w:rPr>
        <w:t>a ve FEYATÖRBAY Esra; (2011), “</w:t>
      </w:r>
      <w:r w:rsidRPr="004464FA">
        <w:rPr>
          <w:rFonts w:ascii="Times New Roman" w:hAnsi="Times New Roman" w:cs="Times New Roman"/>
          <w:sz w:val="24"/>
          <w:szCs w:val="24"/>
        </w:rPr>
        <w:t>Lise Öğrencilerinin Madde Bağıml</w:t>
      </w:r>
      <w:r w:rsidR="00EA2220">
        <w:rPr>
          <w:rFonts w:ascii="Times New Roman" w:hAnsi="Times New Roman" w:cs="Times New Roman"/>
          <w:sz w:val="24"/>
          <w:szCs w:val="24"/>
        </w:rPr>
        <w:t>ılığı Konusunda Bilgi, Tutum v</w:t>
      </w:r>
      <w:r w:rsidRPr="004464FA">
        <w:rPr>
          <w:rFonts w:ascii="Times New Roman" w:hAnsi="Times New Roman" w:cs="Times New Roman"/>
          <w:sz w:val="24"/>
          <w:szCs w:val="24"/>
        </w:rPr>
        <w:t xml:space="preserve">e Davranış Düzeylerinin Belirlenmesi (Erzurum Örneği)”, </w:t>
      </w:r>
      <w:proofErr w:type="spellStart"/>
      <w:r w:rsidRPr="004464FA">
        <w:rPr>
          <w:rFonts w:ascii="Times New Roman" w:hAnsi="Times New Roman" w:cs="Times New Roman"/>
          <w:b/>
          <w:sz w:val="24"/>
          <w:szCs w:val="24"/>
        </w:rPr>
        <w:t>Ekev</w:t>
      </w:r>
      <w:proofErr w:type="spellEnd"/>
      <w:r w:rsidRPr="004464FA">
        <w:rPr>
          <w:rFonts w:ascii="Times New Roman" w:hAnsi="Times New Roman" w:cs="Times New Roman"/>
          <w:b/>
          <w:sz w:val="24"/>
          <w:szCs w:val="24"/>
        </w:rPr>
        <w:t xml:space="preserve"> Akademi Dergisi, </w:t>
      </w:r>
      <w:r w:rsidR="00FD11DE">
        <w:rPr>
          <w:rFonts w:ascii="Times New Roman" w:hAnsi="Times New Roman" w:cs="Times New Roman"/>
          <w:sz w:val="24"/>
          <w:szCs w:val="24"/>
        </w:rPr>
        <w:t xml:space="preserve">Yıl:15, Sayı:48,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Pr="004464FA">
        <w:rPr>
          <w:rFonts w:ascii="Times New Roman" w:hAnsi="Times New Roman" w:cs="Times New Roman"/>
          <w:sz w:val="24"/>
          <w:szCs w:val="24"/>
        </w:rPr>
        <w:t xml:space="preserve"> 321-334.</w:t>
      </w:r>
    </w:p>
    <w:p w:rsidR="00C938EB" w:rsidRPr="00B74ADE"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GÜNAY AKTAŞ Semra, OFLİ Gökçe, BALABAN Gürkan; (2013), “</w:t>
      </w:r>
      <w:proofErr w:type="spellStart"/>
      <w:r w:rsidRPr="00B74ADE">
        <w:rPr>
          <w:rFonts w:ascii="Times New Roman" w:hAnsi="Times New Roman" w:cs="Times New Roman"/>
          <w:sz w:val="24"/>
          <w:szCs w:val="24"/>
        </w:rPr>
        <w:t>Sosyo</w:t>
      </w:r>
      <w:proofErr w:type="spellEnd"/>
      <w:r w:rsidRPr="00B74ADE">
        <w:rPr>
          <w:rFonts w:ascii="Times New Roman" w:hAnsi="Times New Roman" w:cs="Times New Roman"/>
          <w:sz w:val="24"/>
          <w:szCs w:val="24"/>
        </w:rPr>
        <w:t>-Kültürel Yapının Üniversite Öğrencilerinin Bölüm Seçimi Üzerindeki Etkisi, Anadolu Üniversitesi Örneği</w:t>
      </w:r>
      <w:r>
        <w:rPr>
          <w:rFonts w:ascii="Times New Roman" w:hAnsi="Times New Roman" w:cs="Times New Roman"/>
          <w:sz w:val="24"/>
          <w:szCs w:val="24"/>
        </w:rPr>
        <w:t xml:space="preserve">”, </w:t>
      </w:r>
      <w:r w:rsidRPr="00B74ADE">
        <w:rPr>
          <w:rFonts w:ascii="Times New Roman" w:hAnsi="Times New Roman" w:cs="Times New Roman"/>
          <w:b/>
          <w:bCs/>
          <w:sz w:val="24"/>
          <w:szCs w:val="24"/>
        </w:rPr>
        <w:t>"İŞ, GÜÇ" Endüstri İlişki</w:t>
      </w:r>
      <w:r>
        <w:rPr>
          <w:rFonts w:ascii="Times New Roman" w:hAnsi="Times New Roman" w:cs="Times New Roman"/>
          <w:b/>
          <w:bCs/>
          <w:sz w:val="24"/>
          <w:szCs w:val="24"/>
        </w:rPr>
        <w:t xml:space="preserve">leri ve İnsan Kaynakları Dergisi, </w:t>
      </w:r>
      <w:r w:rsidR="00FD11DE">
        <w:rPr>
          <w:rFonts w:ascii="Times New Roman" w:hAnsi="Times New Roman" w:cs="Times New Roman"/>
          <w:sz w:val="24"/>
          <w:szCs w:val="24"/>
        </w:rPr>
        <w:t xml:space="preserve">Cilt:15, Sayı:04,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Pr>
          <w:rFonts w:ascii="Times New Roman" w:hAnsi="Times New Roman" w:cs="Times New Roman"/>
          <w:sz w:val="24"/>
          <w:szCs w:val="24"/>
        </w:rPr>
        <w:t>59-71.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GÜNAY Ünv</w:t>
      </w:r>
      <w:r w:rsidR="00EA2220">
        <w:rPr>
          <w:rFonts w:ascii="Times New Roman" w:hAnsi="Times New Roman" w:cs="Times New Roman"/>
          <w:sz w:val="24"/>
          <w:szCs w:val="24"/>
        </w:rPr>
        <w:t>er; (2006), “Kuramsal Yaklaşım v</w:t>
      </w:r>
      <w:r w:rsidRPr="004464FA">
        <w:rPr>
          <w:rFonts w:ascii="Times New Roman" w:hAnsi="Times New Roman" w:cs="Times New Roman"/>
          <w:sz w:val="24"/>
          <w:szCs w:val="24"/>
        </w:rPr>
        <w:t xml:space="preserve">e Türk Sosyolojisi”, </w:t>
      </w:r>
      <w:r w:rsidRPr="004464FA">
        <w:rPr>
          <w:rFonts w:ascii="Times New Roman" w:hAnsi="Times New Roman" w:cs="Times New Roman"/>
          <w:b/>
          <w:sz w:val="24"/>
          <w:szCs w:val="24"/>
        </w:rPr>
        <w:t>Sosyal Bilimler Enstitüsü Dergisi,</w:t>
      </w:r>
      <w:r w:rsidRPr="004464FA">
        <w:rPr>
          <w:rFonts w:ascii="Times New Roman" w:hAnsi="Times New Roman" w:cs="Times New Roman"/>
          <w:sz w:val="24"/>
          <w:szCs w:val="24"/>
        </w:rPr>
        <w:t xml:space="preserve"> </w:t>
      </w:r>
      <w:r w:rsidR="00FD11DE">
        <w:rPr>
          <w:rFonts w:ascii="Times New Roman" w:hAnsi="Times New Roman" w:cs="Times New Roman"/>
          <w:sz w:val="24"/>
          <w:szCs w:val="24"/>
        </w:rPr>
        <w:t xml:space="preserve">Cilt:2, </w:t>
      </w:r>
      <w:r w:rsidRPr="004464FA">
        <w:rPr>
          <w:rFonts w:ascii="Times New Roman" w:hAnsi="Times New Roman" w:cs="Times New Roman"/>
          <w:sz w:val="24"/>
          <w:szCs w:val="24"/>
        </w:rPr>
        <w:t xml:space="preserve">Sayı:21,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509-542.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GÜNÜÇ Selim ve KAYRİ Murat; (2010), “Türkiye’de İnternet Bağımlılık Profili ve İnternet Bağımlılık Ölçeğinin Geliştirilmesi: Geçerlik-Güvenirlik Çalışması”, </w:t>
      </w:r>
      <w:r w:rsidRPr="004464FA">
        <w:rPr>
          <w:rFonts w:ascii="Times New Roman" w:hAnsi="Times New Roman" w:cs="Times New Roman"/>
          <w:b/>
          <w:sz w:val="24"/>
          <w:szCs w:val="24"/>
        </w:rPr>
        <w:t>Hacettepe Üniversitesi Eğitim Fakültesi Dergisi,</w:t>
      </w:r>
      <w:r w:rsidRPr="004464FA">
        <w:rPr>
          <w:rFonts w:ascii="Times New Roman" w:hAnsi="Times New Roman" w:cs="Times New Roman"/>
          <w:sz w:val="24"/>
          <w:szCs w:val="24"/>
        </w:rPr>
        <w:t xml:space="preserve"> 39,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220-232.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GÜRÇAY Ebru; (2008), Ergenlerde Madde Bağımlılığı İle Yakınlarından Ayrılma Sorunları Arasındaki İlişkinin İncelenmesi, Dokuz Eylül Üniversitesi Eğitim Bilimleri Enstitüsü Yayımlanmış Yüksek Lisans Tezi, İzmir.</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HERKEN Hasan, ÖZKAN </w:t>
      </w:r>
      <w:proofErr w:type="spellStart"/>
      <w:r w:rsidRPr="004464FA">
        <w:rPr>
          <w:rFonts w:ascii="Times New Roman" w:hAnsi="Times New Roman" w:cs="Times New Roman"/>
          <w:sz w:val="24"/>
          <w:szCs w:val="24"/>
        </w:rPr>
        <w:t>İshan</w:t>
      </w:r>
      <w:proofErr w:type="spellEnd"/>
      <w:r w:rsidRPr="004464FA">
        <w:rPr>
          <w:rFonts w:ascii="Times New Roman" w:hAnsi="Times New Roman" w:cs="Times New Roman"/>
          <w:sz w:val="24"/>
          <w:szCs w:val="24"/>
        </w:rPr>
        <w:t xml:space="preserve">, ÇİLLİ Ali S. ve BODUR Sait; (2000), “Öğrencilerde Alkol Kullanım Sıklığı ve Sosyal Öğrenme İle İlişkisi”, </w:t>
      </w:r>
      <w:r w:rsidRPr="004464FA">
        <w:rPr>
          <w:rFonts w:ascii="Times New Roman" w:hAnsi="Times New Roman" w:cs="Times New Roman"/>
          <w:b/>
          <w:sz w:val="24"/>
          <w:szCs w:val="24"/>
        </w:rPr>
        <w:t xml:space="preserve">Düşünen Adam, </w:t>
      </w:r>
      <w:r w:rsidR="00FD11DE">
        <w:rPr>
          <w:rFonts w:ascii="Times New Roman" w:hAnsi="Times New Roman" w:cs="Times New Roman"/>
          <w:sz w:val="24"/>
          <w:szCs w:val="24"/>
        </w:rPr>
        <w:t xml:space="preserve">Cilt:13, Sayı:2,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87-91.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HORZUM Mehmet Barış; (2011), “İlköğretim Öğrencilerinin Bilgisayar Oyunu Bağımlılık Düzeylerinin Çeşitli Değişkenlere Göre İncelenmesi”, </w:t>
      </w:r>
      <w:r w:rsidRPr="004464FA">
        <w:rPr>
          <w:rFonts w:ascii="Times New Roman" w:hAnsi="Times New Roman" w:cs="Times New Roman"/>
          <w:b/>
          <w:sz w:val="24"/>
          <w:szCs w:val="24"/>
        </w:rPr>
        <w:t>Eğitim ve Bilim,</w:t>
      </w:r>
      <w:r w:rsidR="00FD11DE">
        <w:rPr>
          <w:rFonts w:ascii="Times New Roman" w:hAnsi="Times New Roman" w:cs="Times New Roman"/>
          <w:sz w:val="24"/>
          <w:szCs w:val="24"/>
        </w:rPr>
        <w:t xml:space="preserve"> Cilt:36, Sayı:159, </w:t>
      </w:r>
      <w:proofErr w:type="spellStart"/>
      <w:r w:rsidR="00FD11DE">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56-68.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KARATAŞ TERZİ Cansu; (2009), Ergenlerde Sa</w:t>
      </w:r>
      <w:r w:rsidR="00EA2220">
        <w:rPr>
          <w:rFonts w:ascii="Times New Roman" w:hAnsi="Times New Roman" w:cs="Times New Roman"/>
          <w:sz w:val="24"/>
          <w:szCs w:val="24"/>
        </w:rPr>
        <w:t>ldırganlığın Madde Bağımlılığı v</w:t>
      </w:r>
      <w:r w:rsidRPr="004464FA">
        <w:rPr>
          <w:rFonts w:ascii="Times New Roman" w:hAnsi="Times New Roman" w:cs="Times New Roman"/>
          <w:sz w:val="24"/>
          <w:szCs w:val="24"/>
        </w:rPr>
        <w:t>e Diğer Değişkenlerle İlişkisi, Gazi Üniversitesi Eğitim Bilimleri Enstitüsü Yayımlanmış Yüksek Lisans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KARATAY </w:t>
      </w:r>
      <w:proofErr w:type="spellStart"/>
      <w:r w:rsidRPr="004464FA">
        <w:rPr>
          <w:rFonts w:ascii="Times New Roman" w:hAnsi="Times New Roman" w:cs="Times New Roman"/>
          <w:sz w:val="24"/>
          <w:szCs w:val="24"/>
        </w:rPr>
        <w:t>Gülnaz</w:t>
      </w:r>
      <w:proofErr w:type="spellEnd"/>
      <w:r w:rsidRPr="004464FA">
        <w:rPr>
          <w:rFonts w:ascii="Times New Roman" w:hAnsi="Times New Roman" w:cs="Times New Roman"/>
          <w:sz w:val="24"/>
          <w:szCs w:val="24"/>
        </w:rPr>
        <w:t xml:space="preserve"> ve KUBİLAY Gülümser; (2004), “Sosyoekonomik Düzeyi Farklı İki Lisede Madde Kullanma Durumu ve Etkileyen Faktörlerin Belirlenmesi”, </w:t>
      </w:r>
      <w:r w:rsidRPr="004464FA">
        <w:rPr>
          <w:rFonts w:ascii="Times New Roman" w:hAnsi="Times New Roman" w:cs="Times New Roman"/>
          <w:b/>
          <w:sz w:val="24"/>
          <w:szCs w:val="24"/>
        </w:rPr>
        <w:t>Hemşirelikte Araştırma Geliştirme Dergisi,</w:t>
      </w:r>
      <w:r w:rsidR="00E85296">
        <w:rPr>
          <w:rFonts w:ascii="Times New Roman" w:hAnsi="Times New Roman" w:cs="Times New Roman"/>
          <w:sz w:val="24"/>
          <w:szCs w:val="24"/>
        </w:rPr>
        <w:t xml:space="preserve"> 1,2, </w:t>
      </w:r>
      <w:proofErr w:type="spellStart"/>
      <w:r w:rsidR="00E85296">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Pr="004464FA">
        <w:rPr>
          <w:rFonts w:ascii="Times New Roman" w:hAnsi="Times New Roman" w:cs="Times New Roman"/>
          <w:sz w:val="24"/>
          <w:szCs w:val="24"/>
        </w:rPr>
        <w:t xml:space="preserve"> 57-70.</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KASAPOĞLU </w:t>
      </w:r>
      <w:proofErr w:type="spellStart"/>
      <w:r w:rsidRPr="004464FA">
        <w:rPr>
          <w:rFonts w:ascii="Times New Roman" w:hAnsi="Times New Roman" w:cs="Times New Roman"/>
          <w:sz w:val="24"/>
          <w:szCs w:val="24"/>
        </w:rPr>
        <w:t>Aytül</w:t>
      </w:r>
      <w:proofErr w:type="spellEnd"/>
      <w:r w:rsidRPr="004464FA">
        <w:rPr>
          <w:rFonts w:ascii="Times New Roman" w:hAnsi="Times New Roman" w:cs="Times New Roman"/>
          <w:sz w:val="24"/>
          <w:szCs w:val="24"/>
        </w:rPr>
        <w:t xml:space="preserve">; (2011), </w:t>
      </w:r>
      <w:r w:rsidRPr="004464FA">
        <w:rPr>
          <w:rFonts w:ascii="Times New Roman" w:hAnsi="Times New Roman" w:cs="Times New Roman"/>
          <w:b/>
          <w:sz w:val="24"/>
          <w:szCs w:val="24"/>
        </w:rPr>
        <w:t>Aile Sosyoloji,</w:t>
      </w:r>
      <w:r w:rsidRPr="004464FA">
        <w:rPr>
          <w:rFonts w:ascii="Times New Roman" w:hAnsi="Times New Roman" w:cs="Times New Roman"/>
          <w:sz w:val="24"/>
          <w:szCs w:val="24"/>
        </w:rPr>
        <w:t xml:space="preserve"> Ed. KASAPOĞLU </w:t>
      </w:r>
      <w:proofErr w:type="spellStart"/>
      <w:r w:rsidRPr="004464FA">
        <w:rPr>
          <w:rFonts w:ascii="Times New Roman" w:hAnsi="Times New Roman" w:cs="Times New Roman"/>
          <w:sz w:val="24"/>
          <w:szCs w:val="24"/>
        </w:rPr>
        <w:t>Aytül</w:t>
      </w:r>
      <w:proofErr w:type="spellEnd"/>
      <w:r w:rsidRPr="004464FA">
        <w:rPr>
          <w:rFonts w:ascii="Times New Roman" w:hAnsi="Times New Roman" w:cs="Times New Roman"/>
          <w:sz w:val="24"/>
          <w:szCs w:val="24"/>
        </w:rPr>
        <w:t xml:space="preserve"> ve KARKINER Nadide, Anadolu Üniversitesi </w:t>
      </w:r>
      <w:proofErr w:type="spellStart"/>
      <w:r w:rsidRPr="004464FA">
        <w:rPr>
          <w:rFonts w:ascii="Times New Roman" w:hAnsi="Times New Roman" w:cs="Times New Roman"/>
          <w:sz w:val="24"/>
          <w:szCs w:val="24"/>
        </w:rPr>
        <w:t>Açıköğretim</w:t>
      </w:r>
      <w:proofErr w:type="spellEnd"/>
      <w:r w:rsidRPr="004464FA">
        <w:rPr>
          <w:rFonts w:ascii="Times New Roman" w:hAnsi="Times New Roman" w:cs="Times New Roman"/>
          <w:sz w:val="24"/>
          <w:szCs w:val="24"/>
        </w:rPr>
        <w:t xml:space="preserve"> Fakültesi Dizgi Ekibi, Eskişehir.</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KAYA Ceren; (2017), Depresyon</w:t>
      </w:r>
      <w:r w:rsidR="00EA2220">
        <w:rPr>
          <w:rFonts w:ascii="Times New Roman" w:hAnsi="Times New Roman" w:cs="Times New Roman"/>
          <w:sz w:val="24"/>
          <w:szCs w:val="24"/>
        </w:rPr>
        <w:t xml:space="preserve"> Tanısı Almış Yatan Hastaların v</w:t>
      </w:r>
      <w:r w:rsidRPr="004464FA">
        <w:rPr>
          <w:rFonts w:ascii="Times New Roman" w:hAnsi="Times New Roman" w:cs="Times New Roman"/>
          <w:sz w:val="24"/>
          <w:szCs w:val="24"/>
        </w:rPr>
        <w:t>e Madde Bağımlılığı Tanısı Almış Yatan Hastaların Sosyal Damgalanma Açısından İncelenmesi, Üsküdar Üniversitesi Sosyal Bilimler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KILIÇ Fatma Sultan; (2016), “Bağımlılık ve Uyarıcı Maddeler” </w:t>
      </w:r>
      <w:r w:rsidRPr="004464FA">
        <w:rPr>
          <w:rFonts w:ascii="Times New Roman" w:hAnsi="Times New Roman" w:cs="Times New Roman"/>
          <w:b/>
          <w:sz w:val="24"/>
          <w:szCs w:val="24"/>
        </w:rPr>
        <w:t>Osmangazi Tıp Dergisi,</w:t>
      </w:r>
      <w:r>
        <w:rPr>
          <w:rFonts w:ascii="Times New Roman" w:hAnsi="Times New Roman" w:cs="Times New Roman"/>
          <w:b/>
          <w:sz w:val="24"/>
          <w:szCs w:val="24"/>
        </w:rPr>
        <w:t xml:space="preserve"> </w:t>
      </w:r>
      <w:r w:rsidR="00365397">
        <w:rPr>
          <w:rFonts w:ascii="Times New Roman" w:hAnsi="Times New Roman" w:cs="Times New Roman"/>
          <w:bCs/>
          <w:sz w:val="24"/>
          <w:szCs w:val="24"/>
        </w:rPr>
        <w:t xml:space="preserve">Cilt:38, Özel Sayı:1,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55-60.</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KIRIMOĞLU Hüseyin ve EKENCİ</w:t>
      </w:r>
      <w:r w:rsidR="00EA2220">
        <w:rPr>
          <w:rFonts w:ascii="Times New Roman" w:hAnsi="Times New Roman" w:cs="Times New Roman"/>
          <w:sz w:val="24"/>
          <w:szCs w:val="24"/>
        </w:rPr>
        <w:t xml:space="preserve"> Güner; (2008), “Beden Eğitimi v</w:t>
      </w:r>
      <w:r w:rsidRPr="004464FA">
        <w:rPr>
          <w:rFonts w:ascii="Times New Roman" w:hAnsi="Times New Roman" w:cs="Times New Roman"/>
          <w:sz w:val="24"/>
          <w:szCs w:val="24"/>
        </w:rPr>
        <w:t>e Rehber Öğretmenleri İle Okul Yöneticilerinin Öğre</w:t>
      </w:r>
      <w:r w:rsidR="00EA2220">
        <w:rPr>
          <w:rFonts w:ascii="Times New Roman" w:hAnsi="Times New Roman" w:cs="Times New Roman"/>
          <w:sz w:val="24"/>
          <w:szCs w:val="24"/>
        </w:rPr>
        <w:t>ncilerin Madde Kullanımı v</w:t>
      </w:r>
      <w:r w:rsidRPr="004464FA">
        <w:rPr>
          <w:rFonts w:ascii="Times New Roman" w:hAnsi="Times New Roman" w:cs="Times New Roman"/>
          <w:sz w:val="24"/>
          <w:szCs w:val="24"/>
        </w:rPr>
        <w:t>e Bağımlılığın</w:t>
      </w:r>
      <w:r w:rsidR="00EA2220">
        <w:rPr>
          <w:rFonts w:ascii="Times New Roman" w:hAnsi="Times New Roman" w:cs="Times New Roman"/>
          <w:sz w:val="24"/>
          <w:szCs w:val="24"/>
        </w:rPr>
        <w:t>ı Önlemeye Yönelik Bilgi Görüş v</w:t>
      </w:r>
      <w:r w:rsidRPr="004464FA">
        <w:rPr>
          <w:rFonts w:ascii="Times New Roman" w:hAnsi="Times New Roman" w:cs="Times New Roman"/>
          <w:sz w:val="24"/>
          <w:szCs w:val="24"/>
        </w:rPr>
        <w:t xml:space="preserve">e Önerileri (Ankara İli İlköğretim Okulları II. Kademe Örneği)”, </w:t>
      </w:r>
      <w:r w:rsidRPr="004464FA">
        <w:rPr>
          <w:rFonts w:ascii="Times New Roman" w:hAnsi="Times New Roman" w:cs="Times New Roman"/>
          <w:b/>
          <w:sz w:val="24"/>
          <w:szCs w:val="24"/>
        </w:rPr>
        <w:t>Niğde Üniversitesi Beden Eğitimi ve Spor Bilimleri Dergisi</w:t>
      </w:r>
      <w:r w:rsidR="00365397">
        <w:rPr>
          <w:rFonts w:ascii="Times New Roman" w:hAnsi="Times New Roman" w:cs="Times New Roman"/>
          <w:sz w:val="24"/>
          <w:szCs w:val="24"/>
        </w:rPr>
        <w:t xml:space="preserve"> Cilt:2, Sayı:1,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48-61.</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KOÇ Yağmur ve KARAMAN KEPENEKCİ Yasemin; (2015), “Ortaokul Ders Kitaplarında Gençliğin Korunması ve Spora Yönlendirilmesi Haklarına Yer Verilme Düzeyi”</w:t>
      </w:r>
      <w:r w:rsidR="00EA2220">
        <w:rPr>
          <w:rFonts w:ascii="Times New Roman" w:hAnsi="Times New Roman" w:cs="Times New Roman"/>
          <w:sz w:val="24"/>
          <w:szCs w:val="24"/>
        </w:rPr>
        <w:t>,</w:t>
      </w:r>
      <w:r w:rsidRPr="004464FA">
        <w:rPr>
          <w:rFonts w:ascii="Times New Roman" w:hAnsi="Times New Roman" w:cs="Times New Roman"/>
          <w:sz w:val="24"/>
          <w:szCs w:val="24"/>
        </w:rPr>
        <w:t xml:space="preserve"> </w:t>
      </w:r>
      <w:r w:rsidRPr="004464FA">
        <w:rPr>
          <w:rFonts w:ascii="Times New Roman" w:hAnsi="Times New Roman" w:cs="Times New Roman"/>
          <w:b/>
          <w:sz w:val="24"/>
          <w:szCs w:val="24"/>
        </w:rPr>
        <w:t>Kafkas Üniversitesi Eğitim Araştırmaları Dergisi,</w:t>
      </w:r>
      <w:r w:rsidR="00365397">
        <w:rPr>
          <w:rFonts w:ascii="Times New Roman" w:hAnsi="Times New Roman" w:cs="Times New Roman"/>
          <w:sz w:val="24"/>
          <w:szCs w:val="24"/>
        </w:rPr>
        <w:t xml:space="preserve"> Cilt:2, Sayı:3,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37-52.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KOM Daire Başkanlığı; (2006), Kaçakçılık ve Organize Suçlarla Mücadele 2006 Raporu, KOM Araştırma Çalışmaları,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KOM Daire Başkanlığı; (2011), Kaçakçılık ve Organize Suçlarla Mücadele 2011 Raporu, KOM Yayınları, Ankara.</w:t>
      </w:r>
    </w:p>
    <w:p w:rsidR="00C938EB"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KURUPINAR </w:t>
      </w:r>
      <w:proofErr w:type="spellStart"/>
      <w:r w:rsidRPr="004464FA">
        <w:rPr>
          <w:rFonts w:ascii="Times New Roman" w:hAnsi="Times New Roman" w:cs="Times New Roman"/>
          <w:sz w:val="24"/>
          <w:szCs w:val="24"/>
        </w:rPr>
        <w:t>Abdulhamit</w:t>
      </w:r>
      <w:proofErr w:type="spellEnd"/>
      <w:r w:rsidRPr="004464FA">
        <w:rPr>
          <w:rFonts w:ascii="Times New Roman" w:hAnsi="Times New Roman" w:cs="Times New Roman"/>
          <w:sz w:val="24"/>
          <w:szCs w:val="24"/>
        </w:rPr>
        <w:t xml:space="preserve">; (2012), Ortaöğretim Öğrencilerinde Görülen Madde Bağımlılığı Alışkanlığı ve Yaygınlığı </w:t>
      </w:r>
      <w:r w:rsidRPr="004464FA">
        <w:rPr>
          <w:rFonts w:ascii="TimesNewRomanPSMT" w:hAnsi="TimesNewRomanPSMT" w:cs="TimesNewRomanPSMT"/>
          <w:sz w:val="24"/>
          <w:szCs w:val="24"/>
        </w:rPr>
        <w:t>(Bartın İli Örneği)</w:t>
      </w:r>
      <w:r w:rsidRPr="004464FA">
        <w:rPr>
          <w:rFonts w:ascii="Times New Roman" w:hAnsi="Times New Roman" w:cs="Times New Roman"/>
          <w:sz w:val="24"/>
          <w:szCs w:val="24"/>
        </w:rPr>
        <w:t xml:space="preserve">, Gazi Üniversitesi Eğitim Bilimleri Enstitüsü Yayımlanmış Yüksek Lisans Tezi, </w:t>
      </w:r>
      <w:r w:rsidR="00365397" w:rsidRPr="004464FA">
        <w:rPr>
          <w:rFonts w:ascii="Times New Roman" w:hAnsi="Times New Roman" w:cs="Times New Roman"/>
          <w:sz w:val="24"/>
          <w:szCs w:val="24"/>
        </w:rPr>
        <w:t>Ankara</w:t>
      </w:r>
      <w:r w:rsidRPr="004464FA">
        <w:rPr>
          <w:rFonts w:ascii="Times New Roman" w:hAnsi="Times New Roman" w:cs="Times New Roman"/>
          <w:sz w:val="24"/>
          <w:szCs w:val="24"/>
        </w:rPr>
        <w:t>.</w:t>
      </w:r>
    </w:p>
    <w:p w:rsidR="006809FC" w:rsidRPr="004464FA" w:rsidRDefault="006809FC"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NARKO; (2014), 2014</w:t>
      </w:r>
      <w:r w:rsidRPr="004464FA">
        <w:rPr>
          <w:rFonts w:ascii="Times New Roman" w:hAnsi="Times New Roman" w:cs="Times New Roman"/>
          <w:sz w:val="24"/>
          <w:szCs w:val="24"/>
        </w:rPr>
        <w:t xml:space="preserve"> Türkiye U</w:t>
      </w:r>
      <w:r>
        <w:rPr>
          <w:rFonts w:ascii="Times New Roman" w:hAnsi="Times New Roman" w:cs="Times New Roman"/>
          <w:sz w:val="24"/>
          <w:szCs w:val="24"/>
        </w:rPr>
        <w:t>yuşturucu Raporu</w:t>
      </w:r>
      <w:r w:rsidRPr="004464FA">
        <w:rPr>
          <w:rFonts w:ascii="Times New Roman" w:hAnsi="Times New Roman" w:cs="Times New Roman"/>
          <w:sz w:val="24"/>
          <w:szCs w:val="24"/>
        </w:rPr>
        <w:t>, Türkiye Uyuşturucu ve Uyuşturucu Bağımlılığı İzleme Merkezi (TU</w:t>
      </w:r>
      <w:r>
        <w:rPr>
          <w:rFonts w:ascii="Times New Roman" w:hAnsi="Times New Roman" w:cs="Times New Roman"/>
          <w:sz w:val="24"/>
          <w:szCs w:val="24"/>
        </w:rPr>
        <w:t>BİM),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NARKO; (2016), EMCDDA 2016 Ulusal Raporu (2015 Verileri), Türkiye Uyuşturucu ve Uyuşturucu Bağımlılığı İzleme Merkezi (TUBİM),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NARKO; (2017), 2017 Türkiye Uyuşturucu Raporu (2016 Verileri), Türkiye Uyuşturucu ve Uyuşturucu Bağımlılığı İzleme Merkezi (TUBİM),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OĞUZ Fatma ve ÖĞRETİR ÖZÇELİK Ayşe Dilek; (2018), “Ergenlerde Algılanan Anne Baba Tutumu İle Madde Bağımlılığı Arasındaki İlişkinin İncelenmesi”, </w:t>
      </w:r>
      <w:r w:rsidRPr="004464FA">
        <w:rPr>
          <w:rFonts w:ascii="Times New Roman" w:hAnsi="Times New Roman" w:cs="Times New Roman"/>
          <w:b/>
          <w:sz w:val="24"/>
          <w:szCs w:val="24"/>
        </w:rPr>
        <w:t>Uluslararası Sosyal Araştırmalar Dergisi,</w:t>
      </w:r>
      <w:r w:rsidR="00365397">
        <w:rPr>
          <w:rFonts w:ascii="Times New Roman" w:hAnsi="Times New Roman" w:cs="Times New Roman"/>
          <w:sz w:val="24"/>
          <w:szCs w:val="24"/>
        </w:rPr>
        <w:t xml:space="preserve"> Cilt:11, Sayı:58,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535-543.</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OL</w:t>
      </w:r>
      <w:r w:rsidR="00EA2220">
        <w:rPr>
          <w:rFonts w:ascii="Times New Roman" w:hAnsi="Times New Roman" w:cs="Times New Roman"/>
          <w:sz w:val="24"/>
          <w:szCs w:val="24"/>
        </w:rPr>
        <w:t>ÇAY Gökhan Uğur; (2016), Alkol v</w:t>
      </w:r>
      <w:r w:rsidRPr="004464FA">
        <w:rPr>
          <w:rFonts w:ascii="Times New Roman" w:hAnsi="Times New Roman" w:cs="Times New Roman"/>
          <w:sz w:val="24"/>
          <w:szCs w:val="24"/>
        </w:rPr>
        <w:t>e Madde Bağımlılığı Tedavisi Gören Bire</w:t>
      </w:r>
      <w:r w:rsidR="00EA2220">
        <w:rPr>
          <w:rFonts w:ascii="Times New Roman" w:hAnsi="Times New Roman" w:cs="Times New Roman"/>
          <w:sz w:val="24"/>
          <w:szCs w:val="24"/>
        </w:rPr>
        <w:t>ylerde Algılanan Sosyal Destek v</w:t>
      </w:r>
      <w:r w:rsidRPr="004464FA">
        <w:rPr>
          <w:rFonts w:ascii="Times New Roman" w:hAnsi="Times New Roman" w:cs="Times New Roman"/>
          <w:sz w:val="24"/>
          <w:szCs w:val="24"/>
        </w:rPr>
        <w:t>e Umutsuzluk Düzeyi Arasındaki İlişkinin İncelenmesi, Haliç Üniversitesi Sosyal Bilimler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xml:space="preserve"> ve AKSOY Alper; (2003), “İstanbul’ da Koruma Merkezlerine Başvuran Çocuklarda Tütün, Alkol ve Madde Kullanım Özellikleri”, </w:t>
      </w:r>
      <w:hyperlink r:id="rId27" w:history="1">
        <w:r w:rsidRPr="00295C80">
          <w:rPr>
            <w:rStyle w:val="Kpr"/>
            <w:rFonts w:ascii="Times New Roman" w:hAnsi="Times New Roman" w:cs="Times New Roman"/>
            <w:b/>
            <w:bCs/>
            <w:color w:val="auto"/>
            <w:sz w:val="24"/>
            <w:szCs w:val="24"/>
            <w:u w:val="none"/>
          </w:rPr>
          <w:t>http://www.ogelk.net/Dosyadepo/koruma%20merkezi.pdf</w:t>
        </w:r>
      </w:hyperlink>
      <w:r w:rsidRPr="00295C80">
        <w:rPr>
          <w:rFonts w:ascii="Times New Roman" w:hAnsi="Times New Roman" w:cs="Times New Roman"/>
          <w:b/>
          <w:bCs/>
          <w:sz w:val="24"/>
          <w:szCs w:val="24"/>
        </w:rPr>
        <w:t>,</w:t>
      </w:r>
      <w:r w:rsidRPr="00295C80">
        <w:rPr>
          <w:rFonts w:ascii="Times New Roman" w:hAnsi="Times New Roman" w:cs="Times New Roman"/>
          <w:sz w:val="24"/>
          <w:szCs w:val="24"/>
        </w:rPr>
        <w:t xml:space="preserve"> </w:t>
      </w:r>
      <w:r w:rsidRPr="004464FA">
        <w:rPr>
          <w:rFonts w:ascii="Times New Roman" w:hAnsi="Times New Roman" w:cs="Times New Roman"/>
          <w:sz w:val="24"/>
          <w:szCs w:val="24"/>
        </w:rPr>
        <w:t>Erişim Tarihi: 02.10.2018.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xml:space="preserve">, AKSOY Alper; (2007), “Tutuklu ve Hükümlü Ergenlerde Madde Kullanımı”, </w:t>
      </w:r>
      <w:r w:rsidRPr="004464FA">
        <w:rPr>
          <w:rFonts w:ascii="Times New Roman" w:hAnsi="Times New Roman" w:cs="Times New Roman"/>
          <w:b/>
          <w:sz w:val="24"/>
          <w:szCs w:val="24"/>
        </w:rPr>
        <w:t>Bağımlılık Dergisi,</w:t>
      </w:r>
      <w:r w:rsidR="00365397">
        <w:rPr>
          <w:rFonts w:ascii="Times New Roman" w:hAnsi="Times New Roman" w:cs="Times New Roman"/>
          <w:sz w:val="24"/>
          <w:szCs w:val="24"/>
        </w:rPr>
        <w:t xml:space="preserve"> Cilt:8, Sayı:1,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11-17.</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TAMAR Defne,</w:t>
      </w:r>
      <w:r>
        <w:rPr>
          <w:rFonts w:ascii="Times New Roman" w:hAnsi="Times New Roman" w:cs="Times New Roman"/>
          <w:sz w:val="24"/>
          <w:szCs w:val="24"/>
        </w:rPr>
        <w:t xml:space="preserve"> EVREN Cüneyt ve ÇAKMAK Duran; </w:t>
      </w:r>
      <w:r w:rsidRPr="004464FA">
        <w:rPr>
          <w:rFonts w:ascii="Times New Roman" w:hAnsi="Times New Roman" w:cs="Times New Roman"/>
          <w:sz w:val="24"/>
          <w:szCs w:val="24"/>
        </w:rPr>
        <w:t xml:space="preserve">(2000), “İstanbul'da Lise Gençleri Arasında Sigara, Alkol ve Madde Kullanım Yaygınlığı”, </w:t>
      </w:r>
      <w:r w:rsidRPr="004464FA">
        <w:rPr>
          <w:rFonts w:ascii="Times New Roman" w:hAnsi="Times New Roman" w:cs="Times New Roman"/>
          <w:b/>
          <w:sz w:val="24"/>
          <w:szCs w:val="24"/>
        </w:rPr>
        <w:t>Klinik Psikiyatri</w:t>
      </w:r>
      <w:r w:rsidRPr="004464FA">
        <w:rPr>
          <w:rFonts w:ascii="Times New Roman" w:hAnsi="Times New Roman" w:cs="Times New Roman"/>
          <w:sz w:val="24"/>
          <w:szCs w:val="24"/>
        </w:rPr>
        <w:t xml:space="preserve">, 3,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242-245.</w:t>
      </w:r>
    </w:p>
    <w:p w:rsidR="00C938EB" w:rsidRPr="004464FA" w:rsidRDefault="00C938EB" w:rsidP="0025423A">
      <w:pPr>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xml:space="preserve">; (2001), </w:t>
      </w:r>
      <w:r w:rsidRPr="004464FA">
        <w:rPr>
          <w:rFonts w:ascii="Times New Roman" w:hAnsi="Times New Roman" w:cs="Times New Roman"/>
          <w:b/>
          <w:sz w:val="24"/>
          <w:szCs w:val="24"/>
        </w:rPr>
        <w:t>Türkiye’de Madde Bağımlılığı,</w:t>
      </w:r>
      <w:r w:rsidRPr="004464FA">
        <w:rPr>
          <w:rFonts w:ascii="Times New Roman" w:hAnsi="Times New Roman" w:cs="Times New Roman"/>
          <w:sz w:val="24"/>
          <w:szCs w:val="24"/>
        </w:rPr>
        <w:t xml:space="preserve"> Birinci Baskı, Kültür Sanat Yayıncılık,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ÖGEL </w:t>
      </w:r>
      <w:proofErr w:type="spellStart"/>
      <w:r w:rsidRPr="004464FA">
        <w:rPr>
          <w:rFonts w:ascii="Times New Roman" w:hAnsi="Times New Roman" w:cs="Times New Roman"/>
          <w:sz w:val="24"/>
          <w:szCs w:val="24"/>
        </w:rPr>
        <w:t>Kültegin</w:t>
      </w:r>
      <w:proofErr w:type="spellEnd"/>
      <w:r w:rsidRPr="004464FA">
        <w:rPr>
          <w:rFonts w:ascii="Times New Roman" w:hAnsi="Times New Roman" w:cs="Times New Roman"/>
          <w:sz w:val="24"/>
          <w:szCs w:val="24"/>
        </w:rPr>
        <w:t xml:space="preserve">; (2005), “Madde Kullanım Bozuklukları Epidemiyolojisi”, </w:t>
      </w:r>
      <w:proofErr w:type="spellStart"/>
      <w:r w:rsidRPr="004464FA">
        <w:rPr>
          <w:rFonts w:ascii="Times New Roman" w:hAnsi="Times New Roman" w:cs="Times New Roman"/>
          <w:sz w:val="24"/>
          <w:szCs w:val="24"/>
        </w:rPr>
        <w:t>Turkiye</w:t>
      </w:r>
      <w:proofErr w:type="spellEnd"/>
      <w:r w:rsidRPr="004464FA">
        <w:rPr>
          <w:rFonts w:ascii="Times New Roman" w:hAnsi="Times New Roman" w:cs="Times New Roman"/>
          <w:sz w:val="24"/>
          <w:szCs w:val="24"/>
        </w:rPr>
        <w:t xml:space="preserve"> Klinikleri J </w:t>
      </w:r>
      <w:proofErr w:type="spellStart"/>
      <w:r w:rsidRPr="004464FA">
        <w:rPr>
          <w:rFonts w:ascii="Times New Roman" w:hAnsi="Times New Roman" w:cs="Times New Roman"/>
          <w:sz w:val="24"/>
          <w:szCs w:val="24"/>
        </w:rPr>
        <w:t>Int</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Med</w:t>
      </w:r>
      <w:proofErr w:type="spellEnd"/>
      <w:r>
        <w:rPr>
          <w:rFonts w:ascii="Times New Roman" w:hAnsi="Times New Roman" w:cs="Times New Roman"/>
          <w:sz w:val="24"/>
          <w:szCs w:val="24"/>
        </w:rPr>
        <w:t xml:space="preserve"> </w:t>
      </w:r>
      <w:proofErr w:type="spellStart"/>
      <w:r w:rsidR="00365397">
        <w:rPr>
          <w:rFonts w:ascii="Times New Roman" w:hAnsi="Times New Roman" w:cs="Times New Roman"/>
          <w:sz w:val="24"/>
          <w:szCs w:val="24"/>
        </w:rPr>
        <w:t>Sci</w:t>
      </w:r>
      <w:proofErr w:type="spellEnd"/>
      <w:r w:rsidR="00365397">
        <w:rPr>
          <w:rFonts w:ascii="Times New Roman" w:hAnsi="Times New Roman" w:cs="Times New Roman"/>
          <w:sz w:val="24"/>
          <w:szCs w:val="24"/>
        </w:rPr>
        <w:t xml:space="preserve">, Cilt:1, Sayı:47,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w:t>
      </w:r>
      <w:r w:rsidRPr="004464FA">
        <w:rPr>
          <w:rFonts w:ascii="Times New Roman" w:hAnsi="Times New Roman" w:cs="Times New Roman"/>
          <w:sz w:val="24"/>
          <w:szCs w:val="24"/>
        </w:rPr>
        <w:t xml:space="preserve"> 61-64.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ÖZCAN Vildan; (2015), “Avrupa ve Türkiye’de Madde Kötüye Kullanımı ve Bağımlılık”, </w:t>
      </w:r>
      <w:r w:rsidRPr="004464FA">
        <w:rPr>
          <w:rFonts w:ascii="Times New Roman" w:hAnsi="Times New Roman" w:cs="Times New Roman"/>
          <w:b/>
          <w:sz w:val="24"/>
          <w:szCs w:val="24"/>
        </w:rPr>
        <w:t>Türk Eczacıları Birliği Yayını,</w:t>
      </w:r>
      <w:r w:rsidRPr="004464FA">
        <w:rPr>
          <w:rFonts w:ascii="Times New Roman" w:hAnsi="Times New Roman" w:cs="Times New Roman"/>
          <w:sz w:val="24"/>
          <w:szCs w:val="24"/>
        </w:rPr>
        <w:t xml:space="preserve"> 35-36,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7-15.</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ÖZGÜR İLHAN İnci, DEMİRBAŞ Hatice ve DOĞAN Yıldırım B</w:t>
      </w:r>
      <w:proofErr w:type="gramStart"/>
      <w:r w:rsidRPr="004464FA">
        <w:rPr>
          <w:rFonts w:ascii="Times New Roman" w:hAnsi="Times New Roman" w:cs="Times New Roman"/>
          <w:sz w:val="24"/>
          <w:szCs w:val="24"/>
        </w:rPr>
        <w:t>.;</w:t>
      </w:r>
      <w:proofErr w:type="gramEnd"/>
      <w:r w:rsidRPr="004464FA">
        <w:rPr>
          <w:rFonts w:ascii="Times New Roman" w:hAnsi="Times New Roman" w:cs="Times New Roman"/>
          <w:sz w:val="24"/>
          <w:szCs w:val="24"/>
        </w:rPr>
        <w:t xml:space="preserve"> (2005), “Çıraklık Eğitimine Devam Eden Çalışan Gençlerde Alkol Kullanımı Üzerine Bir Çalışma”, </w:t>
      </w:r>
      <w:r w:rsidRPr="004464FA">
        <w:rPr>
          <w:rFonts w:ascii="Times New Roman" w:hAnsi="Times New Roman" w:cs="Times New Roman"/>
          <w:b/>
          <w:sz w:val="24"/>
          <w:szCs w:val="24"/>
        </w:rPr>
        <w:t>Türk Psikiyatri Dergisi,</w:t>
      </w:r>
      <w:r w:rsidR="00365397">
        <w:rPr>
          <w:rFonts w:ascii="Times New Roman" w:hAnsi="Times New Roman" w:cs="Times New Roman"/>
          <w:sz w:val="24"/>
          <w:szCs w:val="24"/>
        </w:rPr>
        <w:t xml:space="preserve"> Cilt:16, Sayı:4,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237-244.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ÖZMEN Fatma ve KUBANÇ Yasemin; (2013),</w:t>
      </w:r>
      <w:r w:rsidR="00EA2220">
        <w:rPr>
          <w:rFonts w:ascii="Times New Roman" w:hAnsi="Times New Roman" w:cs="Times New Roman"/>
          <w:sz w:val="24"/>
          <w:szCs w:val="24"/>
        </w:rPr>
        <w:t xml:space="preserve"> “Liselerde Madde Bağımlılığı–</w:t>
      </w:r>
      <w:r w:rsidRPr="004464FA">
        <w:rPr>
          <w:rFonts w:ascii="Times New Roman" w:hAnsi="Times New Roman" w:cs="Times New Roman"/>
          <w:sz w:val="24"/>
          <w:szCs w:val="24"/>
        </w:rPr>
        <w:t xml:space="preserve">Mevcut Durum ve Önerilere İlişkin Okul Müdürleri ve Öğretmenlerin Bakış Açıları”, </w:t>
      </w:r>
      <w:r w:rsidRPr="004464FA">
        <w:rPr>
          <w:rFonts w:ascii="Times New Roman" w:hAnsi="Times New Roman" w:cs="Times New Roman"/>
          <w:b/>
          <w:sz w:val="24"/>
          <w:szCs w:val="24"/>
        </w:rPr>
        <w:t xml:space="preserve">International </w:t>
      </w:r>
      <w:proofErr w:type="spellStart"/>
      <w:r w:rsidRPr="004464FA">
        <w:rPr>
          <w:rFonts w:ascii="Times New Roman" w:hAnsi="Times New Roman" w:cs="Times New Roman"/>
          <w:b/>
          <w:sz w:val="24"/>
          <w:szCs w:val="24"/>
        </w:rPr>
        <w:t>Periodical</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Forthe</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Languages</w:t>
      </w:r>
      <w:proofErr w:type="spellEnd"/>
      <w:r w:rsidRPr="004464FA">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Literature</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and</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History</w:t>
      </w:r>
      <w:proofErr w:type="spellEnd"/>
      <w:r w:rsidRPr="004464FA">
        <w:rPr>
          <w:rFonts w:ascii="Times New Roman" w:hAnsi="Times New Roman" w:cs="Times New Roman"/>
          <w:b/>
          <w:sz w:val="24"/>
          <w:szCs w:val="24"/>
        </w:rPr>
        <w:t xml:space="preserve"> of </w:t>
      </w:r>
      <w:proofErr w:type="spellStart"/>
      <w:r w:rsidRPr="004464FA">
        <w:rPr>
          <w:rFonts w:ascii="Times New Roman" w:hAnsi="Times New Roman" w:cs="Times New Roman"/>
          <w:b/>
          <w:sz w:val="24"/>
          <w:szCs w:val="24"/>
        </w:rPr>
        <w:t>Turkish</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or</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Turkic</w:t>
      </w:r>
      <w:proofErr w:type="spellEnd"/>
      <w:r w:rsidRPr="004464FA">
        <w:rPr>
          <w:rFonts w:ascii="Times New Roman" w:hAnsi="Times New Roman" w:cs="Times New Roman"/>
          <w:b/>
          <w:sz w:val="24"/>
          <w:szCs w:val="24"/>
        </w:rPr>
        <w:t>,</w:t>
      </w:r>
      <w:r w:rsidR="00365397">
        <w:rPr>
          <w:rFonts w:ascii="Times New Roman" w:hAnsi="Times New Roman" w:cs="Times New Roman"/>
          <w:sz w:val="24"/>
          <w:szCs w:val="24"/>
        </w:rPr>
        <w:t xml:space="preserve"> Cilt:8, Sayı:3,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357-382.</w:t>
      </w:r>
    </w:p>
    <w:p w:rsidR="00C938EB"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ÖZMEN Özkan; (2009), Uyuşturucu veya Uyarıcı Madde Suçları, </w:t>
      </w:r>
      <w:proofErr w:type="spellStart"/>
      <w:r w:rsidRPr="004464FA">
        <w:rPr>
          <w:rFonts w:ascii="Times New Roman" w:hAnsi="Times New Roman" w:cs="Times New Roman"/>
          <w:sz w:val="24"/>
          <w:szCs w:val="24"/>
        </w:rPr>
        <w:t>Bahçeşehir</w:t>
      </w:r>
      <w:proofErr w:type="spellEnd"/>
      <w:r w:rsidRPr="004464FA">
        <w:rPr>
          <w:rFonts w:ascii="Times New Roman" w:hAnsi="Times New Roman" w:cs="Times New Roman"/>
          <w:sz w:val="24"/>
          <w:szCs w:val="24"/>
        </w:rPr>
        <w:t xml:space="preserve"> Üniversitesi Sosyal Bilimler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ÖZTÜRK Yunus Emre, KIRLIOĞLU Mehmet, KIRAÇ Ramazan; (2015), “</w:t>
      </w:r>
      <w:r w:rsidRPr="00576E10">
        <w:rPr>
          <w:rFonts w:ascii="Times New Roman" w:hAnsi="Times New Roman" w:cs="Times New Roman"/>
          <w:sz w:val="24"/>
          <w:szCs w:val="24"/>
        </w:rPr>
        <w:t>Alkol ve Madde Bağımlılığında Risk Faktörleri</w:t>
      </w:r>
      <w:r>
        <w:rPr>
          <w:rFonts w:ascii="Times New Roman" w:hAnsi="Times New Roman" w:cs="Times New Roman"/>
          <w:sz w:val="24"/>
          <w:szCs w:val="24"/>
        </w:rPr>
        <w:t xml:space="preserve">”, </w:t>
      </w:r>
      <w:r w:rsidRPr="00576E10">
        <w:rPr>
          <w:rFonts w:ascii="Times New Roman" w:hAnsi="Times New Roman" w:cs="Times New Roman"/>
          <w:b/>
          <w:bCs/>
          <w:sz w:val="24"/>
          <w:szCs w:val="24"/>
        </w:rPr>
        <w:t>Selçuk Üniversitesi Sosyal Bilimler Meslek Yüksekokulu Dergisi,</w:t>
      </w:r>
      <w:r w:rsidR="00365397">
        <w:rPr>
          <w:rFonts w:ascii="Times New Roman" w:hAnsi="Times New Roman" w:cs="Times New Roman"/>
          <w:sz w:val="24"/>
          <w:szCs w:val="24"/>
        </w:rPr>
        <w:t xml:space="preserve"> Cilt:18, Sayı:2,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Pr>
          <w:rFonts w:ascii="Times New Roman" w:hAnsi="Times New Roman" w:cs="Times New Roman"/>
          <w:sz w:val="24"/>
          <w:szCs w:val="24"/>
        </w:rPr>
        <w:t>97-118.</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PARLAZ Evrim Akçan, TEKGÜL Nurdan, KARADEMİRCİ Emine ve ÖNGEL Kurtuluş; (2013), “Ergenlik Dönemi: Fiziksel Büyüme, Psikolojik ve Sosyal Gelişim Süreci”, </w:t>
      </w:r>
      <w:proofErr w:type="spellStart"/>
      <w:r w:rsidRPr="004464FA">
        <w:rPr>
          <w:rFonts w:ascii="Times New Roman" w:hAnsi="Times New Roman" w:cs="Times New Roman"/>
          <w:b/>
          <w:sz w:val="24"/>
          <w:szCs w:val="24"/>
        </w:rPr>
        <w:t>Turkish</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Family</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Physician</w:t>
      </w:r>
      <w:proofErr w:type="spellEnd"/>
      <w:r w:rsidRPr="004464FA">
        <w:rPr>
          <w:rFonts w:ascii="Times New Roman" w:hAnsi="Times New Roman" w:cs="Times New Roman"/>
          <w:b/>
          <w:sz w:val="24"/>
          <w:szCs w:val="24"/>
        </w:rPr>
        <w:t>,</w:t>
      </w:r>
      <w:r w:rsidR="00365397">
        <w:rPr>
          <w:rFonts w:ascii="Times New Roman" w:hAnsi="Times New Roman" w:cs="Times New Roman"/>
          <w:sz w:val="24"/>
          <w:szCs w:val="24"/>
        </w:rPr>
        <w:t xml:space="preserve"> Cilt:3, Sayı:4,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10-16.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PETİN Buket; (2014), Denetimli Serbestlik Kapsamında Madde Bağımlılığı İçin Tedaviye Yönlendirilen Olguların Algıladıkları A</w:t>
      </w:r>
      <w:r w:rsidR="00EA2220">
        <w:rPr>
          <w:rFonts w:ascii="Times New Roman" w:hAnsi="Times New Roman" w:cs="Times New Roman"/>
          <w:sz w:val="24"/>
          <w:szCs w:val="24"/>
        </w:rPr>
        <w:t>ile Desteğinin Tedaviye Etkisi v</w:t>
      </w:r>
      <w:r w:rsidRPr="004464FA">
        <w:rPr>
          <w:rFonts w:ascii="Times New Roman" w:hAnsi="Times New Roman" w:cs="Times New Roman"/>
          <w:sz w:val="24"/>
          <w:szCs w:val="24"/>
        </w:rPr>
        <w:t>e Ailelerinde Psikiyatrik Tanı Varlığı, Ege Üniversitesi Tıp Fakültesi Yayımlanmış Tıpta Uzmanlık Tezi, İzmir.</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PIÇAKÇIEFE Metin, KESKİNOĞLU Pembe, BAYAR Banu ve BAYAR </w:t>
      </w:r>
      <w:proofErr w:type="spellStart"/>
      <w:r w:rsidRPr="004464FA">
        <w:rPr>
          <w:rFonts w:ascii="Times New Roman" w:hAnsi="Times New Roman" w:cs="Times New Roman"/>
          <w:sz w:val="24"/>
          <w:szCs w:val="24"/>
        </w:rPr>
        <w:t>Kılıçhan</w:t>
      </w:r>
      <w:proofErr w:type="spellEnd"/>
      <w:r w:rsidRPr="004464FA">
        <w:rPr>
          <w:rFonts w:ascii="Times New Roman" w:hAnsi="Times New Roman" w:cs="Times New Roman"/>
          <w:sz w:val="24"/>
          <w:szCs w:val="24"/>
        </w:rPr>
        <w:t xml:space="preserve">; (2007), “Muğla Sağlık Yüksekokulu Öğrencilerinin Sigara İçicilik Sıklığı ve İçiciliği Arttıran Nedenler”, </w:t>
      </w:r>
      <w:r w:rsidRPr="004464FA">
        <w:rPr>
          <w:rFonts w:ascii="Times New Roman" w:hAnsi="Times New Roman" w:cs="Times New Roman"/>
          <w:b/>
          <w:sz w:val="24"/>
          <w:szCs w:val="24"/>
        </w:rPr>
        <w:t>TSK Koruyucu Hekimlik Bülteni,</w:t>
      </w:r>
      <w:r w:rsidR="00365397">
        <w:rPr>
          <w:rFonts w:ascii="Times New Roman" w:hAnsi="Times New Roman" w:cs="Times New Roman"/>
          <w:sz w:val="24"/>
          <w:szCs w:val="24"/>
        </w:rPr>
        <w:t xml:space="preserve"> Cilt:6, Sayı:4,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267-272.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POLAT Şule ve ÖZDEMİR Murat; (2018), “Ortaokul Öğrencilerindeki Eğitim Stresi, Okul Tükenmişliği ve Okula Yabancılaşma Arasındaki İlişkilerin İncelenmesi”, </w:t>
      </w:r>
      <w:r w:rsidRPr="004464FA">
        <w:rPr>
          <w:rFonts w:ascii="Times New Roman" w:hAnsi="Times New Roman" w:cs="Times New Roman"/>
          <w:b/>
          <w:sz w:val="24"/>
          <w:szCs w:val="24"/>
        </w:rPr>
        <w:t xml:space="preserve">Kastamonu </w:t>
      </w:r>
      <w:proofErr w:type="spellStart"/>
      <w:r w:rsidRPr="004464FA">
        <w:rPr>
          <w:rFonts w:ascii="Times New Roman" w:hAnsi="Times New Roman" w:cs="Times New Roman"/>
          <w:b/>
          <w:sz w:val="24"/>
          <w:szCs w:val="24"/>
        </w:rPr>
        <w:t>Education</w:t>
      </w:r>
      <w:proofErr w:type="spellEnd"/>
      <w:r>
        <w:rPr>
          <w:rFonts w:ascii="Times New Roman" w:hAnsi="Times New Roman" w:cs="Times New Roman"/>
          <w:b/>
          <w:sz w:val="24"/>
          <w:szCs w:val="24"/>
        </w:rPr>
        <w:t xml:space="preserve"> </w:t>
      </w:r>
      <w:proofErr w:type="spellStart"/>
      <w:r w:rsidRPr="004464FA">
        <w:rPr>
          <w:rFonts w:ascii="Times New Roman" w:hAnsi="Times New Roman" w:cs="Times New Roman"/>
          <w:b/>
          <w:sz w:val="24"/>
          <w:szCs w:val="24"/>
        </w:rPr>
        <w:t>Journalkef</w:t>
      </w:r>
      <w:proofErr w:type="spellEnd"/>
      <w:r>
        <w:rPr>
          <w:rFonts w:ascii="Times New Roman" w:hAnsi="Times New Roman" w:cs="Times New Roman"/>
          <w:b/>
          <w:sz w:val="24"/>
          <w:szCs w:val="24"/>
        </w:rPr>
        <w:t xml:space="preserve"> </w:t>
      </w:r>
      <w:r w:rsidR="00365397">
        <w:rPr>
          <w:rFonts w:ascii="Times New Roman" w:hAnsi="Times New Roman" w:cs="Times New Roman"/>
          <w:b/>
          <w:sz w:val="24"/>
          <w:szCs w:val="24"/>
        </w:rPr>
        <w:t>D</w:t>
      </w:r>
      <w:r w:rsidRPr="004464FA">
        <w:rPr>
          <w:rFonts w:ascii="Times New Roman" w:hAnsi="Times New Roman" w:cs="Times New Roman"/>
          <w:b/>
          <w:sz w:val="24"/>
          <w:szCs w:val="24"/>
        </w:rPr>
        <w:t>ergi,</w:t>
      </w:r>
      <w:r w:rsidRPr="004464FA">
        <w:rPr>
          <w:rFonts w:ascii="Times New Roman" w:hAnsi="Times New Roman" w:cs="Times New Roman"/>
          <w:sz w:val="24"/>
          <w:szCs w:val="24"/>
        </w:rPr>
        <w:t xml:space="preserve"> Cilt:26, Sayı</w:t>
      </w:r>
      <w:r w:rsidR="00365397">
        <w:rPr>
          <w:rFonts w:ascii="Times New Roman" w:hAnsi="Times New Roman" w:cs="Times New Roman"/>
          <w:sz w:val="24"/>
          <w:szCs w:val="24"/>
        </w:rPr>
        <w:t xml:space="preserve">:5,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1395-1406.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SAĞAR Mehmet Enes; (2017), “Üniversite Öğrencilerinin Sigara Bağımlılığına İlişkin Tutumlarının Sigara İçme Sıklıklarına Göre İncelenmesi”, </w:t>
      </w:r>
      <w:r w:rsidRPr="004464FA">
        <w:rPr>
          <w:rFonts w:ascii="Times New Roman" w:hAnsi="Times New Roman" w:cs="Times New Roman"/>
          <w:b/>
          <w:sz w:val="24"/>
          <w:szCs w:val="24"/>
        </w:rPr>
        <w:t>Gümüşhane Üniversitesi Sağlık Bilimleri Dergisi,</w:t>
      </w:r>
      <w:r w:rsidR="00365397">
        <w:rPr>
          <w:rFonts w:ascii="Times New Roman" w:hAnsi="Times New Roman" w:cs="Times New Roman"/>
          <w:sz w:val="24"/>
          <w:szCs w:val="24"/>
        </w:rPr>
        <w:t xml:space="preserve"> Cilt:6, Sayı:3,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41-49.</w:t>
      </w:r>
    </w:p>
    <w:p w:rsidR="00C938EB" w:rsidRPr="004464FA" w:rsidRDefault="00C938EB" w:rsidP="0025423A">
      <w:pPr>
        <w:autoSpaceDE w:val="0"/>
        <w:autoSpaceDN w:val="0"/>
        <w:adjustRightInd w:val="0"/>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SAYDAM Mehmet Bilgin; (1987), İkinci Kuşak Göçmenler ve </w:t>
      </w:r>
      <w:proofErr w:type="spellStart"/>
      <w:r w:rsidRPr="004464FA">
        <w:rPr>
          <w:rFonts w:ascii="Times New Roman" w:hAnsi="Times New Roman" w:cs="Times New Roman"/>
          <w:sz w:val="24"/>
          <w:szCs w:val="24"/>
        </w:rPr>
        <w:t>Psikoaktif</w:t>
      </w:r>
      <w:proofErr w:type="spellEnd"/>
      <w:r w:rsidRPr="004464FA">
        <w:rPr>
          <w:rFonts w:ascii="Times New Roman" w:hAnsi="Times New Roman" w:cs="Times New Roman"/>
          <w:sz w:val="24"/>
          <w:szCs w:val="24"/>
        </w:rPr>
        <w:t xml:space="preserve"> Madde Bağımlılığı, İstanbul Üniversitesi Tıp Fakültesi Yayımlanmış Tıpta Uzmanlık Tezi, İstanbul.</w:t>
      </w:r>
    </w:p>
    <w:p w:rsidR="00C938EB" w:rsidRPr="004464FA" w:rsidRDefault="00C938EB" w:rsidP="0025423A">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SENEMOĞLU Nuray; </w:t>
      </w:r>
      <w:r w:rsidRPr="004464FA">
        <w:rPr>
          <w:rFonts w:ascii="Times New Roman" w:hAnsi="Times New Roman" w:cs="Times New Roman"/>
          <w:sz w:val="24"/>
          <w:szCs w:val="24"/>
        </w:rPr>
        <w:t xml:space="preserve">(2013), </w:t>
      </w:r>
      <w:r w:rsidRPr="004464FA">
        <w:rPr>
          <w:rFonts w:ascii="Times New Roman" w:hAnsi="Times New Roman" w:cs="Times New Roman"/>
          <w:b/>
          <w:sz w:val="24"/>
          <w:szCs w:val="24"/>
        </w:rPr>
        <w:t xml:space="preserve">Gelişim, Öğrenme ve Öğretim (Kuramdan Uygulamaya), </w:t>
      </w:r>
      <w:r w:rsidRPr="004464FA">
        <w:rPr>
          <w:rFonts w:ascii="Times New Roman" w:hAnsi="Times New Roman" w:cs="Times New Roman"/>
          <w:sz w:val="24"/>
          <w:szCs w:val="24"/>
        </w:rPr>
        <w:t>Yirmi Üçüncü Baskı, Yargı Yayınevi,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SEVDİM A. Erdem; (2013), Uyuşturucu Madde Ticareti Suçu, Selçuk Üniversitesi Sosyal Bilimler Enstitüsü Yayımlanmış Doktora Tezi, Konya.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ŞAHAN Mustafa, TURGUT Faruk, EREN </w:t>
      </w:r>
      <w:proofErr w:type="spellStart"/>
      <w:r w:rsidRPr="004464FA">
        <w:rPr>
          <w:rFonts w:ascii="Times New Roman" w:hAnsi="Times New Roman" w:cs="Times New Roman"/>
          <w:sz w:val="24"/>
          <w:szCs w:val="24"/>
        </w:rPr>
        <w:t>Abdulrahim</w:t>
      </w:r>
      <w:proofErr w:type="spellEnd"/>
      <w:r w:rsidRPr="004464FA">
        <w:rPr>
          <w:rFonts w:ascii="Times New Roman" w:hAnsi="Times New Roman" w:cs="Times New Roman"/>
          <w:sz w:val="24"/>
          <w:szCs w:val="24"/>
        </w:rPr>
        <w:t xml:space="preserve"> ve DURU Mehmet; (2016), “</w:t>
      </w:r>
      <w:proofErr w:type="spellStart"/>
      <w:r w:rsidRPr="004464FA">
        <w:rPr>
          <w:rFonts w:ascii="Times New Roman" w:hAnsi="Times New Roman" w:cs="Times New Roman"/>
          <w:sz w:val="24"/>
          <w:szCs w:val="24"/>
        </w:rPr>
        <w:t>Ekstazi</w:t>
      </w:r>
      <w:proofErr w:type="spellEnd"/>
      <w:r w:rsidRPr="004464FA">
        <w:rPr>
          <w:rFonts w:ascii="Times New Roman" w:hAnsi="Times New Roman" w:cs="Times New Roman"/>
          <w:sz w:val="24"/>
          <w:szCs w:val="24"/>
        </w:rPr>
        <w:t xml:space="preserve"> Kullanımına Bağlı Gelişen </w:t>
      </w:r>
      <w:proofErr w:type="spellStart"/>
      <w:r w:rsidRPr="004464FA">
        <w:rPr>
          <w:rFonts w:ascii="Times New Roman" w:hAnsi="Times New Roman" w:cs="Times New Roman"/>
          <w:sz w:val="24"/>
          <w:szCs w:val="24"/>
        </w:rPr>
        <w:t>Rabdomiyoliz</w:t>
      </w:r>
      <w:proofErr w:type="spellEnd"/>
      <w:r w:rsidRPr="004464FA">
        <w:rPr>
          <w:rFonts w:ascii="Times New Roman" w:hAnsi="Times New Roman" w:cs="Times New Roman"/>
          <w:sz w:val="24"/>
          <w:szCs w:val="24"/>
        </w:rPr>
        <w:t xml:space="preserve"> ve Akut Böbrek Yetmezliği Olgusu”, </w:t>
      </w:r>
      <w:r w:rsidRPr="004464FA">
        <w:rPr>
          <w:rFonts w:ascii="Times New Roman" w:hAnsi="Times New Roman" w:cs="Times New Roman"/>
          <w:b/>
          <w:sz w:val="24"/>
          <w:szCs w:val="24"/>
        </w:rPr>
        <w:t xml:space="preserve">Türk </w:t>
      </w:r>
      <w:proofErr w:type="spellStart"/>
      <w:r w:rsidRPr="004464FA">
        <w:rPr>
          <w:rFonts w:ascii="Times New Roman" w:hAnsi="Times New Roman" w:cs="Times New Roman"/>
          <w:b/>
          <w:sz w:val="24"/>
          <w:szCs w:val="24"/>
        </w:rPr>
        <w:t>Nefroloji</w:t>
      </w:r>
      <w:proofErr w:type="spellEnd"/>
      <w:r w:rsidRPr="004464FA">
        <w:rPr>
          <w:rFonts w:ascii="Times New Roman" w:hAnsi="Times New Roman" w:cs="Times New Roman"/>
          <w:b/>
          <w:sz w:val="24"/>
          <w:szCs w:val="24"/>
        </w:rPr>
        <w:t xml:space="preserve"> Diyaliz ve Transplantasyon Dergisi, </w:t>
      </w:r>
      <w:r w:rsidRPr="004464FA">
        <w:rPr>
          <w:rFonts w:ascii="Times New Roman" w:hAnsi="Times New Roman" w:cs="Times New Roman"/>
          <w:sz w:val="24"/>
          <w:szCs w:val="24"/>
        </w:rPr>
        <w:t xml:space="preserve">25,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75-76.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ŞAHİN Melek; (2007), Madde</w:t>
      </w:r>
      <w:r w:rsidR="00EA2220">
        <w:rPr>
          <w:rFonts w:ascii="Times New Roman" w:hAnsi="Times New Roman" w:cs="Times New Roman"/>
          <w:sz w:val="24"/>
          <w:szCs w:val="24"/>
        </w:rPr>
        <w:t xml:space="preserve"> Bağımlılığı Konusunda Türkiye’</w:t>
      </w:r>
      <w:r w:rsidRPr="004464FA">
        <w:rPr>
          <w:rFonts w:ascii="Times New Roman" w:hAnsi="Times New Roman" w:cs="Times New Roman"/>
          <w:sz w:val="24"/>
          <w:szCs w:val="24"/>
        </w:rPr>
        <w:t>de Yapılmış Olan Lisansüstü Tezler Üzerine Bir Değerlendirme, Ankara Üniversitesi Sağlık Bilimler Enstitüsü Yayımlanmış Tezsiz Yüksek Lisans Dönem Projesi,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ŞAHİN Özge; (2017), Madde Bağımlılığı Tanısı Almış Kişilerde Benlik Saygısı İle Sosyal Fobi Arasındaki İlişkinin İncelenmesi, Haliç Üniversitesi Sosyal Bilimler Enstitüsü Yayımlanmış Yüksek Lisans Tezi,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TANSEL Bülent; (2017), “Lise Öğrencilerinin Bağımlılık Yapıcı Maddelere Yönelik Tutumlarının İncelenmesi”, </w:t>
      </w:r>
      <w:r w:rsidRPr="004464FA">
        <w:rPr>
          <w:rFonts w:ascii="Times New Roman" w:hAnsi="Times New Roman" w:cs="Times New Roman"/>
          <w:b/>
          <w:sz w:val="24"/>
          <w:szCs w:val="24"/>
        </w:rPr>
        <w:t>Hitit Üniversitesi Sosyal Bilimler Enstitüsü Dergisi</w:t>
      </w:r>
      <w:r w:rsidRPr="004464FA">
        <w:rPr>
          <w:rFonts w:ascii="Times New Roman" w:hAnsi="Times New Roman" w:cs="Times New Roman"/>
          <w:sz w:val="24"/>
          <w:szCs w:val="24"/>
        </w:rPr>
        <w:t xml:space="preserve">, Sayı:2,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1453-1472.</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TEKECİ Yasin; (2018), Esrar Bağımlısı Olan Bireylerde Duyusal </w:t>
      </w:r>
      <w:proofErr w:type="spellStart"/>
      <w:r w:rsidRPr="004464FA">
        <w:rPr>
          <w:rFonts w:ascii="Times New Roman" w:hAnsi="Times New Roman" w:cs="Times New Roman"/>
          <w:sz w:val="24"/>
          <w:szCs w:val="24"/>
        </w:rPr>
        <w:t>İşlemleme</w:t>
      </w:r>
      <w:proofErr w:type="spellEnd"/>
      <w:r w:rsidRPr="004464FA">
        <w:rPr>
          <w:rFonts w:ascii="Times New Roman" w:hAnsi="Times New Roman" w:cs="Times New Roman"/>
          <w:sz w:val="24"/>
          <w:szCs w:val="24"/>
        </w:rPr>
        <w:t xml:space="preserve"> Süreçlerinin İncelenmesi, Hacettepe Üniversitesi Sağlık Bilimleri Enstitüsü Yayımlanmış Yüksek Lisans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TOROS Fevziye; (2002), “Çocukluk Çağı ve Ergenlik Dönemi Depresyonlarında Risk Etmenleri”,</w:t>
      </w:r>
      <w:r>
        <w:rPr>
          <w:rFonts w:ascii="Times New Roman" w:hAnsi="Times New Roman" w:cs="Times New Roman"/>
          <w:sz w:val="24"/>
          <w:szCs w:val="24"/>
        </w:rPr>
        <w:t xml:space="preserve"> </w:t>
      </w:r>
      <w:r w:rsidRPr="004464FA">
        <w:rPr>
          <w:rFonts w:ascii="Times New Roman" w:hAnsi="Times New Roman" w:cs="Times New Roman"/>
          <w:sz w:val="24"/>
          <w:szCs w:val="24"/>
        </w:rPr>
        <w:t xml:space="preserve">Mersin Üniversitesi Tıp Fakültesi Psikiyatri AD,  </w:t>
      </w:r>
      <w:r w:rsidRPr="004464FA">
        <w:rPr>
          <w:rFonts w:ascii="Times New Roman" w:hAnsi="Times New Roman" w:cs="Times New Roman"/>
          <w:b/>
          <w:sz w:val="24"/>
          <w:szCs w:val="24"/>
        </w:rPr>
        <w:t xml:space="preserve">T </w:t>
      </w:r>
      <w:proofErr w:type="spellStart"/>
      <w:r w:rsidRPr="004464FA">
        <w:rPr>
          <w:rFonts w:ascii="Times New Roman" w:hAnsi="Times New Roman" w:cs="Times New Roman"/>
          <w:b/>
          <w:sz w:val="24"/>
          <w:szCs w:val="24"/>
        </w:rPr>
        <w:t>Klin</w:t>
      </w:r>
      <w:proofErr w:type="spellEnd"/>
      <w:r w:rsidRPr="004464FA">
        <w:rPr>
          <w:rFonts w:ascii="Times New Roman" w:hAnsi="Times New Roman" w:cs="Times New Roman"/>
          <w:b/>
          <w:sz w:val="24"/>
          <w:szCs w:val="24"/>
        </w:rPr>
        <w:t xml:space="preserve"> Psikiyatri</w:t>
      </w:r>
      <w:r w:rsidRPr="004464FA">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75-79.</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TUNCER Levent; (2007), Cumhuriyet Döneminden Bugüne Madde Bağımlılığı İle Mücadelede İç Güvenlik ve Milli Ahlak Faktörlerinin Yeri ve Önemi Üzerine Bir Deneme (Elazığ Örneği), Fırat Üniversitesi Sosyal Bilimler Enstitüsü Yayımlanmış Yüksek Lisans Tezi, Elazığ.</w:t>
      </w:r>
    </w:p>
    <w:p w:rsidR="006809FC" w:rsidRDefault="006809FC"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TÜİK; (2018), Türkiye Sağlık Araştırması İstatistikler Dizisi, www.tuik.gov.tr, Türkiye İstatistik Kurumu, Ankara.</w:t>
      </w:r>
    </w:p>
    <w:p w:rsidR="00C938EB"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TÜRKAN Hülya; (2011), </w:t>
      </w:r>
      <w:proofErr w:type="spellStart"/>
      <w:r w:rsidRPr="004464FA">
        <w:rPr>
          <w:rFonts w:ascii="Times New Roman" w:hAnsi="Times New Roman" w:cs="Times New Roman"/>
          <w:sz w:val="24"/>
          <w:szCs w:val="24"/>
        </w:rPr>
        <w:t>Opiyat</w:t>
      </w:r>
      <w:proofErr w:type="spellEnd"/>
      <w:r w:rsidRPr="004464FA">
        <w:rPr>
          <w:rFonts w:ascii="Times New Roman" w:hAnsi="Times New Roman" w:cs="Times New Roman"/>
          <w:sz w:val="24"/>
          <w:szCs w:val="24"/>
        </w:rPr>
        <w:t xml:space="preserve"> Reseptör </w:t>
      </w:r>
      <w:proofErr w:type="spellStart"/>
      <w:r w:rsidRPr="004464FA">
        <w:rPr>
          <w:rFonts w:ascii="Times New Roman" w:hAnsi="Times New Roman" w:cs="Times New Roman"/>
          <w:sz w:val="24"/>
          <w:szCs w:val="24"/>
        </w:rPr>
        <w:t>Polimorfizmi</w:t>
      </w:r>
      <w:proofErr w:type="spellEnd"/>
      <w:r w:rsidRPr="004464FA">
        <w:rPr>
          <w:rFonts w:ascii="Times New Roman" w:hAnsi="Times New Roman" w:cs="Times New Roman"/>
          <w:sz w:val="24"/>
          <w:szCs w:val="24"/>
        </w:rPr>
        <w:t xml:space="preserve"> İle Madde Bağımlılığı İlişkisinin Araştırılması, Gazi Üniversitesi Sağlık Bilimleri Enstitüsü Yayımlanmış Doktora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TÜRKMEN Zeynep; (2012), “</w:t>
      </w:r>
      <w:r w:rsidRPr="00974437">
        <w:rPr>
          <w:rFonts w:ascii="Times New Roman" w:hAnsi="Times New Roman" w:cs="Times New Roman"/>
          <w:sz w:val="24"/>
          <w:szCs w:val="24"/>
        </w:rPr>
        <w:t>Yasa Dışı Madde Kullanımında Güncel Sorunlar: Katkı Maddeleri</w:t>
      </w:r>
      <w:r>
        <w:rPr>
          <w:rFonts w:ascii="Times New Roman" w:hAnsi="Times New Roman" w:cs="Times New Roman"/>
          <w:sz w:val="24"/>
          <w:szCs w:val="24"/>
        </w:rPr>
        <w:t xml:space="preserve">”, </w:t>
      </w:r>
      <w:r w:rsidRPr="00133B90">
        <w:rPr>
          <w:rFonts w:ascii="Times New Roman" w:hAnsi="Times New Roman" w:cs="Times New Roman"/>
          <w:b/>
          <w:bCs/>
          <w:sz w:val="24"/>
          <w:szCs w:val="24"/>
        </w:rPr>
        <w:t>Adli Tıp Bülteni,</w:t>
      </w:r>
      <w:r w:rsidR="00365397">
        <w:rPr>
          <w:rFonts w:ascii="Times New Roman" w:hAnsi="Times New Roman" w:cs="Times New Roman"/>
          <w:sz w:val="24"/>
          <w:szCs w:val="24"/>
        </w:rPr>
        <w:t xml:space="preserve"> Cilt:17, Sayı:2,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w:t>
      </w:r>
      <w:r>
        <w:rPr>
          <w:rFonts w:ascii="Times New Roman" w:hAnsi="Times New Roman" w:cs="Times New Roman"/>
          <w:sz w:val="24"/>
          <w:szCs w:val="24"/>
        </w:rPr>
        <w:t xml:space="preserve"> 19-25.</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ULUĞ Berna ve GÜREL Şeref Can; (2012), “Bölüm 7”, </w:t>
      </w:r>
      <w:r w:rsidRPr="004464FA">
        <w:rPr>
          <w:rFonts w:ascii="Times New Roman" w:hAnsi="Times New Roman" w:cs="Times New Roman"/>
          <w:b/>
          <w:sz w:val="24"/>
          <w:szCs w:val="24"/>
        </w:rPr>
        <w:t>Madde Bağımlılığı Tanı ve Tedavi Kılavuzu El Kitabı,</w:t>
      </w:r>
      <w:r w:rsidRPr="004464FA">
        <w:rPr>
          <w:rFonts w:ascii="Times New Roman" w:hAnsi="Times New Roman" w:cs="Times New Roman"/>
          <w:sz w:val="24"/>
          <w:szCs w:val="24"/>
        </w:rPr>
        <w:t xml:space="preserve"> T.C. Sağlık Bakanlığı Sağlık Hizmetleri Genel Müdürlüğü, Bakanlık Yayın Numarası:879, Ankara.</w:t>
      </w:r>
    </w:p>
    <w:p w:rsidR="00C938EB" w:rsidRPr="004464FA" w:rsidRDefault="00C938EB" w:rsidP="0025423A">
      <w:pPr>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UZBAY İ. Tayfun; (2015), </w:t>
      </w:r>
      <w:r w:rsidRPr="004464FA">
        <w:rPr>
          <w:rFonts w:ascii="Times New Roman" w:hAnsi="Times New Roman" w:cs="Times New Roman"/>
          <w:b/>
          <w:sz w:val="24"/>
          <w:szCs w:val="24"/>
        </w:rPr>
        <w:t>Madde Bağımlılığı: Tüm Boyutlarıyla Bağımlılık ve Bağımlılık Yapan Maddeler,</w:t>
      </w:r>
      <w:r w:rsidRPr="004464FA">
        <w:rPr>
          <w:rFonts w:ascii="Times New Roman" w:hAnsi="Times New Roman" w:cs="Times New Roman"/>
          <w:sz w:val="24"/>
          <w:szCs w:val="24"/>
        </w:rPr>
        <w:t xml:space="preserve"> İstanbul Tıp Kitabevi, İstanbul.</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UZBAY Tayfun; (2015), “</w:t>
      </w:r>
      <w:proofErr w:type="spellStart"/>
      <w:r w:rsidRPr="004464FA">
        <w:rPr>
          <w:rFonts w:ascii="Times New Roman" w:hAnsi="Times New Roman" w:cs="Times New Roman"/>
          <w:sz w:val="24"/>
          <w:szCs w:val="24"/>
        </w:rPr>
        <w:t>Bonzai</w:t>
      </w:r>
      <w:proofErr w:type="spellEnd"/>
      <w:r w:rsidRPr="004464FA">
        <w:rPr>
          <w:rFonts w:ascii="Times New Roman" w:hAnsi="Times New Roman" w:cs="Times New Roman"/>
          <w:sz w:val="24"/>
          <w:szCs w:val="24"/>
        </w:rPr>
        <w:t xml:space="preserve"> Sorununu Nasıl Görmeliyiz?”, </w:t>
      </w:r>
      <w:r w:rsidRPr="004464FA">
        <w:rPr>
          <w:rFonts w:ascii="Times New Roman" w:hAnsi="Times New Roman" w:cs="Times New Roman"/>
          <w:b/>
          <w:sz w:val="24"/>
          <w:szCs w:val="24"/>
        </w:rPr>
        <w:t>Türk Eczacıları Birliği Yayını,</w:t>
      </w:r>
      <w:r w:rsidRPr="004464FA">
        <w:rPr>
          <w:rFonts w:ascii="Times New Roman" w:hAnsi="Times New Roman" w:cs="Times New Roman"/>
          <w:sz w:val="24"/>
          <w:szCs w:val="24"/>
        </w:rPr>
        <w:t xml:space="preserve"> 35-36,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37-41.</w:t>
      </w:r>
    </w:p>
    <w:p w:rsidR="00C938EB" w:rsidRPr="004464FA" w:rsidRDefault="00C938EB" w:rsidP="0025423A">
      <w:pPr>
        <w:tabs>
          <w:tab w:val="left" w:pos="426"/>
        </w:tabs>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UZBAY Tayfun; (2015), “Kafein Bağımlılığı ve Enerji İçecekleri”, </w:t>
      </w:r>
      <w:r w:rsidRPr="004464FA">
        <w:rPr>
          <w:rFonts w:ascii="Times New Roman" w:hAnsi="Times New Roman" w:cs="Times New Roman"/>
          <w:b/>
          <w:sz w:val="24"/>
          <w:szCs w:val="24"/>
        </w:rPr>
        <w:t>Türk Eczacıları Birliği Yayını,</w:t>
      </w:r>
      <w:r w:rsidRPr="004464FA">
        <w:rPr>
          <w:rFonts w:ascii="Times New Roman" w:hAnsi="Times New Roman" w:cs="Times New Roman"/>
          <w:sz w:val="24"/>
          <w:szCs w:val="24"/>
        </w:rPr>
        <w:t xml:space="preserve"> 35-36, </w:t>
      </w:r>
      <w:proofErr w:type="spellStart"/>
      <w:r w:rsidRPr="004464FA">
        <w:rPr>
          <w:rFonts w:ascii="Times New Roman" w:hAnsi="Times New Roman" w:cs="Times New Roman"/>
          <w:sz w:val="24"/>
          <w:szCs w:val="24"/>
        </w:rPr>
        <w:t>ss</w:t>
      </w:r>
      <w:proofErr w:type="spellEnd"/>
      <w:r w:rsidRPr="004464FA">
        <w:rPr>
          <w:rFonts w:ascii="Times New Roman" w:hAnsi="Times New Roman" w:cs="Times New Roman"/>
          <w:sz w:val="24"/>
          <w:szCs w:val="24"/>
        </w:rPr>
        <w:t>. 24-36.</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UZUN Mehmet, KARAKAŞ Burak, TOPALOĞLU </w:t>
      </w:r>
      <w:proofErr w:type="spellStart"/>
      <w:r w:rsidRPr="004464FA">
        <w:rPr>
          <w:rFonts w:ascii="Times New Roman" w:hAnsi="Times New Roman" w:cs="Times New Roman"/>
          <w:sz w:val="24"/>
          <w:szCs w:val="24"/>
        </w:rPr>
        <w:t>Ömercan</w:t>
      </w:r>
      <w:proofErr w:type="spellEnd"/>
      <w:r w:rsidRPr="004464FA">
        <w:rPr>
          <w:rFonts w:ascii="Times New Roman" w:hAnsi="Times New Roman" w:cs="Times New Roman"/>
          <w:sz w:val="24"/>
          <w:szCs w:val="24"/>
        </w:rPr>
        <w:t>, TAŞKIRAN Emin, AKAR Harun ve ÖZDOĞAN Öner; (2015), “</w:t>
      </w:r>
      <w:proofErr w:type="spellStart"/>
      <w:r w:rsidRPr="004464FA">
        <w:rPr>
          <w:rFonts w:ascii="Times New Roman" w:hAnsi="Times New Roman" w:cs="Times New Roman"/>
          <w:sz w:val="24"/>
          <w:szCs w:val="24"/>
        </w:rPr>
        <w:t>Ekstazi</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İntoksikasyonuna</w:t>
      </w:r>
      <w:proofErr w:type="spellEnd"/>
      <w:r w:rsidRPr="004464FA">
        <w:rPr>
          <w:rFonts w:ascii="Times New Roman" w:hAnsi="Times New Roman" w:cs="Times New Roman"/>
          <w:sz w:val="24"/>
          <w:szCs w:val="24"/>
        </w:rPr>
        <w:t xml:space="preserve"> Bağlı Kötü Bir Kâbus: ST </w:t>
      </w:r>
      <w:proofErr w:type="spellStart"/>
      <w:r w:rsidRPr="004464FA">
        <w:rPr>
          <w:rFonts w:ascii="Times New Roman" w:hAnsi="Times New Roman" w:cs="Times New Roman"/>
          <w:sz w:val="24"/>
          <w:szCs w:val="24"/>
        </w:rPr>
        <w:t>Segment</w:t>
      </w:r>
      <w:proofErr w:type="spellEnd"/>
      <w:r>
        <w:rPr>
          <w:rFonts w:ascii="Times New Roman" w:hAnsi="Times New Roman" w:cs="Times New Roman"/>
          <w:sz w:val="24"/>
          <w:szCs w:val="24"/>
        </w:rPr>
        <w:t xml:space="preserve"> </w:t>
      </w:r>
      <w:proofErr w:type="spellStart"/>
      <w:r w:rsidRPr="004464FA">
        <w:rPr>
          <w:rFonts w:ascii="Times New Roman" w:hAnsi="Times New Roman" w:cs="Times New Roman"/>
          <w:sz w:val="24"/>
          <w:szCs w:val="24"/>
        </w:rPr>
        <w:t>Elevasyonu</w:t>
      </w:r>
      <w:proofErr w:type="spellEnd"/>
      <w:r w:rsidRPr="004464FA">
        <w:rPr>
          <w:rFonts w:ascii="Times New Roman" w:hAnsi="Times New Roman" w:cs="Times New Roman"/>
          <w:sz w:val="24"/>
          <w:szCs w:val="24"/>
        </w:rPr>
        <w:t xml:space="preserve">”, </w:t>
      </w:r>
      <w:r w:rsidRPr="004464FA">
        <w:rPr>
          <w:rFonts w:ascii="Times New Roman" w:hAnsi="Times New Roman" w:cs="Times New Roman"/>
          <w:b/>
          <w:sz w:val="24"/>
          <w:szCs w:val="24"/>
        </w:rPr>
        <w:t>FNG &amp; Bilim Tıp Dergisi,</w:t>
      </w:r>
      <w:r w:rsidR="00365397">
        <w:rPr>
          <w:rFonts w:ascii="Times New Roman" w:hAnsi="Times New Roman" w:cs="Times New Roman"/>
          <w:sz w:val="24"/>
          <w:szCs w:val="24"/>
        </w:rPr>
        <w:t xml:space="preserve"> Cilt:1, Sayı:2,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94-97.</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UZUN Sultan; (2017), Lise Öğrencilerinin Madde Bağımlılığı Profilleri, Madde Bağımlılığından Korunma Konusundaki Öz Yeterlikleri ve Önleme Konusundaki Görüşleri, Cumhuriyet Üniversitesi Sağlık Bilimleri Enstitüsü Yayımlanmış Yüksek Lisans Tezi, Sivas.</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YAMAN Ömer Miraç ve TUNA Abdullah Sabit; (2017), Türkiye’de Gençlik ve Madde Bağımlılığı Literatürü: 1980 Sonrası Yapılan Lisansüs</w:t>
      </w:r>
      <w:r w:rsidR="00962182">
        <w:rPr>
          <w:rFonts w:ascii="Times New Roman" w:hAnsi="Times New Roman" w:cs="Times New Roman"/>
          <w:sz w:val="24"/>
          <w:szCs w:val="24"/>
        </w:rPr>
        <w:t xml:space="preserve">tü Tezler Üzerine Bir İnceleme, </w:t>
      </w:r>
      <w:hyperlink r:id="rId28" w:history="1">
        <w:r w:rsidRPr="00295C80">
          <w:rPr>
            <w:rStyle w:val="Kpr"/>
            <w:rFonts w:ascii="Times New Roman" w:hAnsi="Times New Roman" w:cs="Times New Roman"/>
            <w:b/>
            <w:bCs/>
            <w:color w:val="auto"/>
            <w:sz w:val="24"/>
            <w:szCs w:val="24"/>
            <w:u w:val="none"/>
          </w:rPr>
          <w:t>http://www.omermiracyaman.com/sites/default/files/makale/turkiyede-genclik-ve madde-bagimliligi-literaturu-1980-sonrasi-yapilan-lisanustu-tezler-uzerine-bir.pdf</w:t>
        </w:r>
      </w:hyperlink>
      <w:r w:rsidRPr="004464FA">
        <w:rPr>
          <w:rFonts w:ascii="Times New Roman" w:hAnsi="Times New Roman" w:cs="Times New Roman"/>
          <w:sz w:val="24"/>
          <w:szCs w:val="24"/>
        </w:rPr>
        <w:t xml:space="preserve"> Erişim Tarihi: 04.06.2018.</w:t>
      </w:r>
    </w:p>
    <w:p w:rsidR="00C938EB" w:rsidRPr="004464FA" w:rsidRDefault="00EA2220"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YELTEPE Hülya; (2010), Alkol v</w:t>
      </w:r>
      <w:r w:rsidR="00C938EB" w:rsidRPr="004464FA">
        <w:rPr>
          <w:rFonts w:ascii="Times New Roman" w:hAnsi="Times New Roman" w:cs="Times New Roman"/>
          <w:sz w:val="24"/>
          <w:szCs w:val="24"/>
        </w:rPr>
        <w:t>e Madde Bağımlılığı Tedavisi Gören Yetişkinlerde Düzenli Egze</w:t>
      </w:r>
      <w:r>
        <w:rPr>
          <w:rFonts w:ascii="Times New Roman" w:hAnsi="Times New Roman" w:cs="Times New Roman"/>
          <w:sz w:val="24"/>
          <w:szCs w:val="24"/>
        </w:rPr>
        <w:t>rsizin Depresyon v</w:t>
      </w:r>
      <w:r w:rsidR="00C938EB" w:rsidRPr="004464FA">
        <w:rPr>
          <w:rFonts w:ascii="Times New Roman" w:hAnsi="Times New Roman" w:cs="Times New Roman"/>
          <w:sz w:val="24"/>
          <w:szCs w:val="24"/>
        </w:rPr>
        <w:t>e Yaşam Kalitesine Etkisi, Marmara Üniversitesi Sağlık Bilimleri Enstitüsü Yayımlanmış Doktora Tezi, İstanbul.</w:t>
      </w:r>
    </w:p>
    <w:p w:rsidR="00C938EB" w:rsidRPr="004464FA" w:rsidRDefault="00C938EB" w:rsidP="0025423A">
      <w:pPr>
        <w:autoSpaceDE w:val="0"/>
        <w:autoSpaceDN w:val="0"/>
        <w:adjustRightInd w:val="0"/>
        <w:spacing w:before="24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lastRenderedPageBreak/>
        <w:t xml:space="preserve">YENER Serdar; (2018), “Sosyolojik Kuramlar Çerçevesinde Aile ve Girişimcilik İlişkisi”, </w:t>
      </w:r>
      <w:r w:rsidRPr="004464FA">
        <w:rPr>
          <w:rFonts w:ascii="Times New Roman" w:hAnsi="Times New Roman" w:cs="Times New Roman"/>
          <w:b/>
          <w:sz w:val="24"/>
          <w:szCs w:val="24"/>
        </w:rPr>
        <w:t>Anemon Muş Alparslan Üniversitesi Sosyal Bilimler Dergisi,</w:t>
      </w:r>
      <w:r w:rsidR="00365397">
        <w:rPr>
          <w:rFonts w:ascii="Times New Roman" w:hAnsi="Times New Roman" w:cs="Times New Roman"/>
          <w:sz w:val="24"/>
          <w:szCs w:val="24"/>
        </w:rPr>
        <w:t xml:space="preserve"> Cilt:6, Sayı:6,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869-878.</w:t>
      </w:r>
    </w:p>
    <w:p w:rsidR="00C938EB" w:rsidRPr="004464FA" w:rsidRDefault="00C938EB" w:rsidP="0025423A">
      <w:pPr>
        <w:spacing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YEŞİLYAPRAK Binnur (Ed.); (2014), </w:t>
      </w:r>
      <w:r w:rsidRPr="004464FA">
        <w:rPr>
          <w:rFonts w:ascii="Times New Roman" w:hAnsi="Times New Roman" w:cs="Times New Roman"/>
          <w:b/>
          <w:bCs/>
          <w:sz w:val="24"/>
          <w:szCs w:val="24"/>
        </w:rPr>
        <w:t>Eğitim Psikolojisi (Gelişim-Öğrenme-Öğretim),</w:t>
      </w:r>
      <w:r w:rsidRPr="004464FA">
        <w:rPr>
          <w:rFonts w:ascii="Times New Roman" w:hAnsi="Times New Roman" w:cs="Times New Roman"/>
          <w:sz w:val="24"/>
          <w:szCs w:val="24"/>
        </w:rPr>
        <w:t xml:space="preserve"> On Birinci Baskı, </w:t>
      </w:r>
      <w:proofErr w:type="spellStart"/>
      <w:r w:rsidRPr="004464FA">
        <w:rPr>
          <w:rFonts w:ascii="Times New Roman" w:hAnsi="Times New Roman" w:cs="Times New Roman"/>
          <w:sz w:val="24"/>
          <w:szCs w:val="24"/>
        </w:rPr>
        <w:t>Pegem</w:t>
      </w:r>
      <w:proofErr w:type="spellEnd"/>
      <w:r w:rsidRPr="004464FA">
        <w:rPr>
          <w:rFonts w:ascii="Times New Roman" w:hAnsi="Times New Roman" w:cs="Times New Roman"/>
          <w:sz w:val="24"/>
          <w:szCs w:val="24"/>
        </w:rPr>
        <w:t xml:space="preserve"> Akademi Yayıncılık, Ankara.</w:t>
      </w:r>
    </w:p>
    <w:p w:rsidR="00C938EB" w:rsidRPr="004464FA" w:rsidRDefault="00C938EB" w:rsidP="0025423A">
      <w:pPr>
        <w:spacing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YILDIRIM İbrahim (Ed.); (2013), </w:t>
      </w:r>
      <w:r w:rsidRPr="004464FA">
        <w:rPr>
          <w:rFonts w:ascii="Times New Roman" w:hAnsi="Times New Roman" w:cs="Times New Roman"/>
          <w:b/>
          <w:bCs/>
          <w:sz w:val="24"/>
          <w:szCs w:val="24"/>
        </w:rPr>
        <w:t>Eğitim Psikolojisi,</w:t>
      </w:r>
      <w:r w:rsidRPr="004464FA">
        <w:rPr>
          <w:rFonts w:ascii="Times New Roman" w:hAnsi="Times New Roman" w:cs="Times New Roman"/>
          <w:sz w:val="24"/>
          <w:szCs w:val="24"/>
        </w:rPr>
        <w:t xml:space="preserve"> Üçüncü Baskı, Anı Yayıncılık,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YILMAZ Neslihan; (2015), Alkol ve Madde Bağımlılığı: Bireysel ve Toplumsal Sonuçları, Beykent Üniversitesi Sosyal Bilimler Enstitüsü Yayımlanmış Yüksek Lisans Tezi, İstanbul.</w:t>
      </w:r>
    </w:p>
    <w:p w:rsidR="00C938EB" w:rsidRPr="004464FA" w:rsidRDefault="00C938EB" w:rsidP="0025423A">
      <w:pPr>
        <w:spacing w:before="240" w:line="360" w:lineRule="auto"/>
        <w:ind w:left="709" w:hanging="709"/>
        <w:jc w:val="both"/>
        <w:rPr>
          <w:rFonts w:ascii="Times New Roman" w:eastAsia="TimesNewRoman" w:hAnsi="Times New Roman" w:cs="Times New Roman"/>
          <w:sz w:val="24"/>
          <w:szCs w:val="24"/>
        </w:rPr>
      </w:pPr>
      <w:r w:rsidRPr="004464FA">
        <w:rPr>
          <w:rFonts w:ascii="Times New Roman" w:eastAsia="TimesNewRoman" w:hAnsi="Times New Roman" w:cs="Times New Roman"/>
          <w:sz w:val="24"/>
          <w:szCs w:val="24"/>
        </w:rPr>
        <w:t xml:space="preserve">YORĞUN </w:t>
      </w:r>
      <w:proofErr w:type="spellStart"/>
      <w:r w:rsidRPr="004464FA">
        <w:rPr>
          <w:rFonts w:ascii="Times New Roman" w:eastAsia="TimesNewRoman" w:hAnsi="Times New Roman" w:cs="Times New Roman"/>
          <w:sz w:val="24"/>
          <w:szCs w:val="24"/>
        </w:rPr>
        <w:t>Abdulvahap</w:t>
      </w:r>
      <w:proofErr w:type="spellEnd"/>
      <w:r w:rsidRPr="004464FA">
        <w:rPr>
          <w:rFonts w:ascii="Times New Roman" w:eastAsia="TimesNewRoman" w:hAnsi="Times New Roman" w:cs="Times New Roman"/>
          <w:sz w:val="24"/>
          <w:szCs w:val="24"/>
        </w:rPr>
        <w:t>; (2014), Lise Öğrencilerinde Okul Terki Riskinin İncelenmesi, Hacettepe Üniversitesi Eğitim Bilimleri Enstitüsü Yayımlanmış Doktora Tezi, Ankara.</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 xml:space="preserve">YÜKSEL Erkan; (2017), “Ne Demek Lazım; Uyuşturucu mu Madde Bağımlılığı mı? Uyuşturucuyla Mücadelenin Temel Kavramlarına Yönelik Uygulama ve Tartışmalar, </w:t>
      </w:r>
      <w:r w:rsidRPr="004464FA">
        <w:rPr>
          <w:rFonts w:ascii="Times New Roman" w:hAnsi="Times New Roman" w:cs="Times New Roman"/>
          <w:b/>
          <w:sz w:val="24"/>
          <w:szCs w:val="24"/>
        </w:rPr>
        <w:t>Anadolu Üniversitesi İletişim Bilimleri Fakültesi Uluslararası Hakemli Dergisi,</w:t>
      </w:r>
      <w:r w:rsidR="00365397">
        <w:rPr>
          <w:rFonts w:ascii="Times New Roman" w:hAnsi="Times New Roman" w:cs="Times New Roman"/>
          <w:sz w:val="24"/>
          <w:szCs w:val="24"/>
        </w:rPr>
        <w:t xml:space="preserve"> Cilt:25, Sayı:2,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39-64.</w:t>
      </w:r>
    </w:p>
    <w:p w:rsidR="00C938EB" w:rsidRPr="004464FA" w:rsidRDefault="00C938EB" w:rsidP="0025423A">
      <w:pPr>
        <w:autoSpaceDE w:val="0"/>
        <w:autoSpaceDN w:val="0"/>
        <w:adjustRightInd w:val="0"/>
        <w:spacing w:before="240" w:after="0" w:line="360" w:lineRule="auto"/>
        <w:ind w:left="709" w:hanging="709"/>
        <w:jc w:val="both"/>
        <w:rPr>
          <w:rFonts w:ascii="Times New Roman" w:hAnsi="Times New Roman" w:cs="Times New Roman"/>
          <w:sz w:val="24"/>
          <w:szCs w:val="24"/>
        </w:rPr>
      </w:pPr>
      <w:r w:rsidRPr="004464FA">
        <w:rPr>
          <w:rFonts w:ascii="Times New Roman" w:hAnsi="Times New Roman" w:cs="Times New Roman"/>
          <w:sz w:val="24"/>
          <w:szCs w:val="24"/>
        </w:rPr>
        <w:t>YÜNCÜ Zeki, AYDIN Cahide, COŞKUNOL Hakan, ALTINTOPRAK Ender ve BAYR</w:t>
      </w:r>
      <w:r w:rsidR="001D7834">
        <w:rPr>
          <w:rFonts w:ascii="Times New Roman" w:hAnsi="Times New Roman" w:cs="Times New Roman"/>
          <w:sz w:val="24"/>
          <w:szCs w:val="24"/>
        </w:rPr>
        <w:t>AM Ayşe Türkan; (2006), “Çocuk v</w:t>
      </w:r>
      <w:r w:rsidRPr="004464FA">
        <w:rPr>
          <w:rFonts w:ascii="Times New Roman" w:hAnsi="Times New Roman" w:cs="Times New Roman"/>
          <w:sz w:val="24"/>
          <w:szCs w:val="24"/>
        </w:rPr>
        <w:t xml:space="preserve">e Ergenlere Yönelik Bir Bağımlılık Merkezine İki Yıl Süresince Başvuran Olguların </w:t>
      </w:r>
      <w:proofErr w:type="spellStart"/>
      <w:r w:rsidRPr="004464FA">
        <w:rPr>
          <w:rFonts w:ascii="Times New Roman" w:hAnsi="Times New Roman" w:cs="Times New Roman"/>
          <w:sz w:val="24"/>
          <w:szCs w:val="24"/>
        </w:rPr>
        <w:t>Sosyodemografik</w:t>
      </w:r>
      <w:proofErr w:type="spellEnd"/>
      <w:r w:rsidRPr="004464FA">
        <w:rPr>
          <w:rFonts w:ascii="Times New Roman" w:hAnsi="Times New Roman" w:cs="Times New Roman"/>
          <w:sz w:val="24"/>
          <w:szCs w:val="24"/>
        </w:rPr>
        <w:t xml:space="preserve"> Değerlendirilmesi”, </w:t>
      </w:r>
      <w:r w:rsidRPr="004464FA">
        <w:rPr>
          <w:rFonts w:ascii="Times New Roman" w:hAnsi="Times New Roman" w:cs="Times New Roman"/>
          <w:b/>
          <w:sz w:val="24"/>
          <w:szCs w:val="24"/>
        </w:rPr>
        <w:t>Bağımlılık Dergisi,</w:t>
      </w:r>
      <w:r w:rsidR="00365397">
        <w:rPr>
          <w:rFonts w:ascii="Times New Roman" w:hAnsi="Times New Roman" w:cs="Times New Roman"/>
          <w:sz w:val="24"/>
          <w:szCs w:val="24"/>
        </w:rPr>
        <w:t xml:space="preserve"> Cilt:7, Sayı:1, </w:t>
      </w:r>
      <w:proofErr w:type="spellStart"/>
      <w:r w:rsidR="00365397">
        <w:rPr>
          <w:rFonts w:ascii="Times New Roman" w:hAnsi="Times New Roman" w:cs="Times New Roman"/>
          <w:sz w:val="24"/>
          <w:szCs w:val="24"/>
        </w:rPr>
        <w:t>ss</w:t>
      </w:r>
      <w:proofErr w:type="spellEnd"/>
      <w:r w:rsidR="00E85296">
        <w:rPr>
          <w:rFonts w:ascii="Times New Roman" w:hAnsi="Times New Roman" w:cs="Times New Roman"/>
          <w:sz w:val="24"/>
          <w:szCs w:val="24"/>
        </w:rPr>
        <w:t xml:space="preserve">. </w:t>
      </w:r>
      <w:r w:rsidRPr="004464FA">
        <w:rPr>
          <w:rFonts w:ascii="Times New Roman" w:hAnsi="Times New Roman" w:cs="Times New Roman"/>
          <w:sz w:val="24"/>
          <w:szCs w:val="24"/>
        </w:rPr>
        <w:t>31-37.</w:t>
      </w:r>
    </w:p>
    <w:p w:rsidR="00C938EB" w:rsidRDefault="00C938EB" w:rsidP="00C938EB">
      <w:pPr>
        <w:tabs>
          <w:tab w:val="left" w:pos="1995"/>
        </w:tabs>
        <w:rPr>
          <w:rFonts w:ascii="Times New Roman" w:hAnsi="Times New Roman" w:cs="Times New Roman"/>
          <w:b/>
          <w:bCs/>
          <w:sz w:val="24"/>
          <w:szCs w:val="24"/>
        </w:rPr>
      </w:pPr>
    </w:p>
    <w:p w:rsidR="00C938EB" w:rsidRDefault="00C938EB" w:rsidP="00C938EB">
      <w:pPr>
        <w:tabs>
          <w:tab w:val="left" w:pos="1995"/>
        </w:tabs>
        <w:rPr>
          <w:rFonts w:ascii="Times New Roman" w:hAnsi="Times New Roman" w:cs="Times New Roman"/>
          <w:b/>
          <w:bCs/>
          <w:sz w:val="24"/>
          <w:szCs w:val="24"/>
        </w:rPr>
      </w:pPr>
    </w:p>
    <w:p w:rsidR="00C938EB" w:rsidRDefault="00C938EB" w:rsidP="00C938EB">
      <w:pPr>
        <w:tabs>
          <w:tab w:val="left" w:pos="1995"/>
        </w:tabs>
        <w:rPr>
          <w:rFonts w:ascii="Times New Roman" w:hAnsi="Times New Roman" w:cs="Times New Roman"/>
          <w:b/>
          <w:bCs/>
          <w:sz w:val="24"/>
          <w:szCs w:val="24"/>
        </w:rPr>
      </w:pPr>
    </w:p>
    <w:p w:rsidR="006C38B5" w:rsidRDefault="006C38B5" w:rsidP="00C938EB">
      <w:pPr>
        <w:tabs>
          <w:tab w:val="left" w:pos="1995"/>
        </w:tabs>
        <w:rPr>
          <w:rFonts w:ascii="Times New Roman" w:hAnsi="Times New Roman" w:cs="Times New Roman"/>
          <w:b/>
          <w:bCs/>
          <w:sz w:val="24"/>
          <w:szCs w:val="24"/>
        </w:rPr>
      </w:pPr>
    </w:p>
    <w:p w:rsidR="006C38B5" w:rsidRDefault="006C38B5" w:rsidP="00C938EB">
      <w:pPr>
        <w:tabs>
          <w:tab w:val="left" w:pos="1995"/>
        </w:tabs>
        <w:rPr>
          <w:rFonts w:ascii="Times New Roman" w:hAnsi="Times New Roman" w:cs="Times New Roman"/>
          <w:b/>
          <w:bCs/>
          <w:sz w:val="24"/>
          <w:szCs w:val="24"/>
        </w:rPr>
      </w:pPr>
    </w:p>
    <w:p w:rsidR="006C38B5" w:rsidRDefault="006C38B5" w:rsidP="00C938EB">
      <w:pPr>
        <w:tabs>
          <w:tab w:val="left" w:pos="1995"/>
        </w:tabs>
        <w:rPr>
          <w:rFonts w:ascii="Times New Roman" w:hAnsi="Times New Roman" w:cs="Times New Roman"/>
          <w:b/>
          <w:bCs/>
          <w:sz w:val="24"/>
          <w:szCs w:val="24"/>
        </w:rPr>
      </w:pPr>
    </w:p>
    <w:p w:rsidR="006C38B5" w:rsidRDefault="006C38B5" w:rsidP="00C938EB">
      <w:pPr>
        <w:tabs>
          <w:tab w:val="left" w:pos="1995"/>
        </w:tabs>
        <w:rPr>
          <w:rFonts w:ascii="Times New Roman" w:hAnsi="Times New Roman" w:cs="Times New Roman"/>
          <w:b/>
          <w:bCs/>
          <w:sz w:val="24"/>
          <w:szCs w:val="24"/>
        </w:rPr>
      </w:pPr>
    </w:p>
    <w:p w:rsidR="006C38B5" w:rsidRDefault="006C38B5" w:rsidP="0025423A">
      <w:pPr>
        <w:pStyle w:val="Balk1"/>
        <w:jc w:val="left"/>
      </w:pPr>
    </w:p>
    <w:p w:rsidR="006C38B5" w:rsidRDefault="006C38B5" w:rsidP="00796D99">
      <w:pPr>
        <w:pStyle w:val="Balk1"/>
      </w:pPr>
    </w:p>
    <w:p w:rsidR="00C938EB" w:rsidRDefault="00C938EB" w:rsidP="0025423A">
      <w:pPr>
        <w:pStyle w:val="Balk1"/>
        <w:spacing w:line="360" w:lineRule="auto"/>
      </w:pPr>
      <w:bookmarkStart w:id="86" w:name="_Toc4079498"/>
      <w:r w:rsidRPr="004464FA">
        <w:t>ÖZGEÇMİŞ</w:t>
      </w:r>
      <w:bookmarkEnd w:id="86"/>
    </w:p>
    <w:p w:rsidR="00DF61D2" w:rsidRPr="00DF61D2" w:rsidRDefault="00DF61D2" w:rsidP="0025423A">
      <w:pPr>
        <w:spacing w:line="360" w:lineRule="auto"/>
      </w:pPr>
    </w:p>
    <w:p w:rsidR="00C938EB" w:rsidRPr="004464FA" w:rsidRDefault="00C938EB" w:rsidP="0025423A">
      <w:pPr>
        <w:tabs>
          <w:tab w:val="left" w:pos="1995"/>
        </w:tabs>
        <w:spacing w:line="360" w:lineRule="auto"/>
        <w:jc w:val="both"/>
        <w:rPr>
          <w:rFonts w:ascii="Times New Roman" w:hAnsi="Times New Roman" w:cs="Times New Roman"/>
          <w:b/>
          <w:bCs/>
          <w:sz w:val="24"/>
          <w:szCs w:val="24"/>
        </w:rPr>
      </w:pPr>
      <w:r w:rsidRPr="004464FA">
        <w:rPr>
          <w:rFonts w:ascii="Times New Roman" w:hAnsi="Times New Roman" w:cs="Times New Roman"/>
          <w:b/>
          <w:bCs/>
          <w:sz w:val="24"/>
          <w:szCs w:val="24"/>
        </w:rPr>
        <w:t>Kişisel Bilgiler</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Adı Soyadı: Resul DURAN</w:t>
      </w:r>
    </w:p>
    <w:p w:rsidR="00C938EB" w:rsidRPr="0025423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Doğum Yeri ve Tarihi: Çu</w:t>
      </w:r>
      <w:r w:rsidR="0025423A">
        <w:rPr>
          <w:rFonts w:ascii="Times New Roman" w:hAnsi="Times New Roman" w:cs="Times New Roman"/>
          <w:sz w:val="24"/>
          <w:szCs w:val="24"/>
        </w:rPr>
        <w:t>kurca/ 14.02.1995</w:t>
      </w:r>
    </w:p>
    <w:p w:rsidR="00C938EB" w:rsidRPr="004464FA" w:rsidRDefault="00C938EB" w:rsidP="0025423A">
      <w:pPr>
        <w:tabs>
          <w:tab w:val="left" w:pos="1995"/>
        </w:tabs>
        <w:spacing w:line="360" w:lineRule="auto"/>
        <w:jc w:val="both"/>
        <w:rPr>
          <w:rFonts w:ascii="Times New Roman" w:hAnsi="Times New Roman" w:cs="Times New Roman"/>
          <w:b/>
          <w:bCs/>
          <w:sz w:val="24"/>
          <w:szCs w:val="24"/>
        </w:rPr>
      </w:pPr>
      <w:r w:rsidRPr="004464FA">
        <w:rPr>
          <w:rFonts w:ascii="Times New Roman" w:hAnsi="Times New Roman" w:cs="Times New Roman"/>
          <w:b/>
          <w:bCs/>
          <w:sz w:val="24"/>
          <w:szCs w:val="24"/>
        </w:rPr>
        <w:t>Eğitim Durumu</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Lisans Öğrenimi: Bitlis Eren Üniversitesi Sağlık Yüksekokulu Sosyal Hizmet</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 xml:space="preserve">Yüksek Lisans Öğrenimi: Gümüşhane Üniversitesi Sosyal Bilimler Enstitüsü Sosyal Hizmet Yönetimi Anabilim Dalı Sosyal Hizmet Yönetimi </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Bildiği Yabancı Diller: İngilizce</w:t>
      </w:r>
    </w:p>
    <w:p w:rsidR="00C938EB" w:rsidRPr="0025423A" w:rsidRDefault="0025423A" w:rsidP="0025423A">
      <w:pPr>
        <w:tabs>
          <w:tab w:val="left" w:pos="1995"/>
        </w:tabs>
        <w:spacing w:line="360" w:lineRule="auto"/>
        <w:jc w:val="both"/>
        <w:rPr>
          <w:rFonts w:ascii="Times New Roman" w:hAnsi="Times New Roman" w:cs="Times New Roman"/>
          <w:sz w:val="24"/>
          <w:szCs w:val="24"/>
        </w:rPr>
      </w:pPr>
      <w:r>
        <w:rPr>
          <w:rFonts w:ascii="Times New Roman" w:hAnsi="Times New Roman" w:cs="Times New Roman"/>
          <w:sz w:val="24"/>
          <w:szCs w:val="24"/>
        </w:rPr>
        <w:t>Bilimsel Faaliyetler:</w:t>
      </w:r>
    </w:p>
    <w:p w:rsidR="00C938EB" w:rsidRPr="004464FA" w:rsidRDefault="00C938EB" w:rsidP="0025423A">
      <w:pPr>
        <w:tabs>
          <w:tab w:val="left" w:pos="1995"/>
        </w:tabs>
        <w:spacing w:line="360" w:lineRule="auto"/>
        <w:jc w:val="both"/>
        <w:rPr>
          <w:rFonts w:ascii="Times New Roman" w:hAnsi="Times New Roman" w:cs="Times New Roman"/>
          <w:b/>
          <w:bCs/>
          <w:sz w:val="24"/>
          <w:szCs w:val="24"/>
        </w:rPr>
      </w:pPr>
      <w:r w:rsidRPr="004464FA">
        <w:rPr>
          <w:rFonts w:ascii="Times New Roman" w:hAnsi="Times New Roman" w:cs="Times New Roman"/>
          <w:b/>
          <w:bCs/>
          <w:sz w:val="24"/>
          <w:szCs w:val="24"/>
        </w:rPr>
        <w:t>İş Deneyimi</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Stajlar: Devlet Hastanesi, Aile ve Sosyal Politikalar İl Müdürlüğü, Sosyal Hizmet Merkezi, Sosyal Yardımlaşma ve Dayanışma Merkezi, Denetimli Serbestlik, Uygulama Okulu</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Projeler:</w:t>
      </w:r>
    </w:p>
    <w:p w:rsidR="00C938EB" w:rsidRPr="0025423A" w:rsidRDefault="0025423A" w:rsidP="0025423A">
      <w:pPr>
        <w:tabs>
          <w:tab w:val="left" w:pos="1995"/>
        </w:tabs>
        <w:spacing w:line="360" w:lineRule="auto"/>
        <w:jc w:val="both"/>
        <w:rPr>
          <w:rFonts w:ascii="Times New Roman" w:hAnsi="Times New Roman" w:cs="Times New Roman"/>
          <w:sz w:val="24"/>
          <w:szCs w:val="24"/>
        </w:rPr>
      </w:pPr>
      <w:r>
        <w:rPr>
          <w:rFonts w:ascii="Times New Roman" w:hAnsi="Times New Roman" w:cs="Times New Roman"/>
          <w:sz w:val="24"/>
          <w:szCs w:val="24"/>
        </w:rPr>
        <w:t>Çalıştığı Kurumlar:</w:t>
      </w:r>
    </w:p>
    <w:p w:rsidR="00C938EB" w:rsidRPr="004464FA" w:rsidRDefault="00C938EB" w:rsidP="0025423A">
      <w:pPr>
        <w:tabs>
          <w:tab w:val="left" w:pos="1995"/>
        </w:tabs>
        <w:spacing w:line="360" w:lineRule="auto"/>
        <w:jc w:val="both"/>
        <w:rPr>
          <w:rFonts w:ascii="Times New Roman" w:hAnsi="Times New Roman" w:cs="Times New Roman"/>
          <w:b/>
          <w:bCs/>
          <w:sz w:val="24"/>
          <w:szCs w:val="24"/>
        </w:rPr>
      </w:pPr>
      <w:r w:rsidRPr="004464FA">
        <w:rPr>
          <w:rFonts w:ascii="Times New Roman" w:hAnsi="Times New Roman" w:cs="Times New Roman"/>
          <w:b/>
          <w:bCs/>
          <w:sz w:val="24"/>
          <w:szCs w:val="24"/>
        </w:rPr>
        <w:t>İletişim</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sz w:val="24"/>
          <w:szCs w:val="24"/>
        </w:rPr>
        <w:t>Telefon: (0) 539 853 9332</w:t>
      </w:r>
    </w:p>
    <w:p w:rsidR="00C938EB" w:rsidRPr="0025423A" w:rsidRDefault="00C938EB" w:rsidP="0025423A">
      <w:pPr>
        <w:tabs>
          <w:tab w:val="left" w:pos="1995"/>
        </w:tabs>
        <w:spacing w:line="360" w:lineRule="auto"/>
        <w:jc w:val="both"/>
        <w:rPr>
          <w:rFonts w:ascii="Times New Roman" w:hAnsi="Times New Roman" w:cs="Times New Roman"/>
          <w:sz w:val="24"/>
          <w:szCs w:val="24"/>
        </w:rPr>
      </w:pPr>
      <w:proofErr w:type="gramStart"/>
      <w:r w:rsidRPr="004464FA">
        <w:rPr>
          <w:rFonts w:ascii="Times New Roman" w:hAnsi="Times New Roman" w:cs="Times New Roman"/>
          <w:sz w:val="24"/>
          <w:szCs w:val="24"/>
        </w:rPr>
        <w:t>e</w:t>
      </w:r>
      <w:proofErr w:type="gramEnd"/>
      <w:r w:rsidRPr="004464FA">
        <w:rPr>
          <w:rFonts w:ascii="Times New Roman" w:hAnsi="Times New Roman" w:cs="Times New Roman"/>
          <w:sz w:val="24"/>
          <w:szCs w:val="24"/>
        </w:rPr>
        <w:t>-posta</w:t>
      </w:r>
      <w:r w:rsidR="0025423A">
        <w:rPr>
          <w:rFonts w:ascii="Times New Roman" w:hAnsi="Times New Roman" w:cs="Times New Roman"/>
          <w:sz w:val="24"/>
          <w:szCs w:val="24"/>
        </w:rPr>
        <w:t xml:space="preserve"> Adresi: resuldurannn@gmail.com</w:t>
      </w:r>
    </w:p>
    <w:p w:rsidR="00C938EB" w:rsidRPr="004464FA" w:rsidRDefault="00C938EB" w:rsidP="0025423A">
      <w:pPr>
        <w:tabs>
          <w:tab w:val="left" w:pos="1995"/>
        </w:tabs>
        <w:spacing w:line="360" w:lineRule="auto"/>
        <w:jc w:val="both"/>
        <w:rPr>
          <w:rFonts w:ascii="Times New Roman" w:hAnsi="Times New Roman" w:cs="Times New Roman"/>
          <w:sz w:val="24"/>
          <w:szCs w:val="24"/>
        </w:rPr>
      </w:pPr>
      <w:r w:rsidRPr="004464FA">
        <w:rPr>
          <w:rFonts w:ascii="Times New Roman" w:hAnsi="Times New Roman" w:cs="Times New Roman"/>
          <w:b/>
          <w:bCs/>
          <w:sz w:val="24"/>
          <w:szCs w:val="24"/>
        </w:rPr>
        <w:t xml:space="preserve">Tarih: </w:t>
      </w:r>
      <w:r w:rsidR="0025423A">
        <w:rPr>
          <w:rFonts w:ascii="Times New Roman" w:hAnsi="Times New Roman" w:cs="Times New Roman"/>
          <w:sz w:val="24"/>
          <w:szCs w:val="24"/>
        </w:rPr>
        <w:t>12.03.2019</w:t>
      </w:r>
    </w:p>
    <w:p w:rsidR="00C938EB" w:rsidRDefault="00C938EB" w:rsidP="00C938EB">
      <w:pPr>
        <w:jc w:val="both"/>
        <w:rPr>
          <w:rFonts w:ascii="Times New Roman" w:hAnsi="Times New Roman" w:cs="Times New Roman"/>
          <w:sz w:val="24"/>
          <w:szCs w:val="24"/>
        </w:rPr>
      </w:pPr>
    </w:p>
    <w:p w:rsidR="00EB0E15" w:rsidRDefault="00EB0E15" w:rsidP="00C938EB">
      <w:pPr>
        <w:jc w:val="both"/>
        <w:rPr>
          <w:rFonts w:ascii="Times New Roman" w:hAnsi="Times New Roman" w:cs="Times New Roman"/>
          <w:sz w:val="24"/>
          <w:szCs w:val="24"/>
        </w:rPr>
      </w:pPr>
    </w:p>
    <w:p w:rsidR="00C938EB" w:rsidRDefault="00C938EB" w:rsidP="00C938EB">
      <w:pPr>
        <w:jc w:val="center"/>
        <w:rPr>
          <w:rFonts w:ascii="Times New Roman" w:hAnsi="Times New Roman" w:cs="Times New Roman"/>
          <w:sz w:val="144"/>
          <w:szCs w:val="144"/>
        </w:rPr>
      </w:pPr>
    </w:p>
    <w:p w:rsidR="00C938EB" w:rsidRDefault="00C938EB" w:rsidP="00C938EB">
      <w:pPr>
        <w:rPr>
          <w:rFonts w:ascii="Times New Roman" w:hAnsi="Times New Roman" w:cs="Times New Roman"/>
          <w:sz w:val="144"/>
          <w:szCs w:val="144"/>
        </w:rPr>
      </w:pPr>
    </w:p>
    <w:p w:rsidR="00C938EB" w:rsidRPr="00EB0E15" w:rsidRDefault="00C938EB" w:rsidP="00C938EB">
      <w:pPr>
        <w:jc w:val="center"/>
        <w:rPr>
          <w:rFonts w:ascii="Times New Roman" w:hAnsi="Times New Roman" w:cs="Times New Roman"/>
          <w:sz w:val="72"/>
          <w:szCs w:val="72"/>
        </w:rPr>
      </w:pPr>
      <w:r w:rsidRPr="00EB0E15">
        <w:rPr>
          <w:rFonts w:ascii="Times New Roman" w:hAnsi="Times New Roman" w:cs="Times New Roman"/>
          <w:sz w:val="72"/>
          <w:szCs w:val="72"/>
        </w:rPr>
        <w:t>EKLER</w:t>
      </w:r>
    </w:p>
    <w:p w:rsidR="00C938EB" w:rsidRDefault="00C938EB" w:rsidP="00C938EB">
      <w:pPr>
        <w:jc w:val="center"/>
        <w:rPr>
          <w:rFonts w:ascii="Times New Roman" w:hAnsi="Times New Roman" w:cs="Times New Roman"/>
          <w:sz w:val="144"/>
          <w:szCs w:val="144"/>
        </w:rPr>
      </w:pPr>
    </w:p>
    <w:p w:rsidR="00C938EB" w:rsidRDefault="00C938EB" w:rsidP="00C938EB">
      <w:pPr>
        <w:jc w:val="center"/>
        <w:rPr>
          <w:rFonts w:ascii="Times New Roman" w:hAnsi="Times New Roman" w:cs="Times New Roman"/>
          <w:sz w:val="144"/>
          <w:szCs w:val="144"/>
        </w:rPr>
      </w:pPr>
    </w:p>
    <w:p w:rsidR="00C938EB" w:rsidRDefault="00C938EB" w:rsidP="00C938EB">
      <w:pPr>
        <w:jc w:val="center"/>
        <w:rPr>
          <w:rFonts w:ascii="Times New Roman" w:hAnsi="Times New Roman" w:cs="Times New Roman"/>
          <w:sz w:val="144"/>
          <w:szCs w:val="144"/>
        </w:rPr>
      </w:pPr>
    </w:p>
    <w:p w:rsidR="00C938EB" w:rsidRDefault="00C938EB" w:rsidP="00C938EB">
      <w:pPr>
        <w:jc w:val="center"/>
        <w:rPr>
          <w:rFonts w:ascii="Times New Roman" w:hAnsi="Times New Roman" w:cs="Times New Roman"/>
          <w:sz w:val="24"/>
          <w:szCs w:val="24"/>
        </w:rPr>
      </w:pPr>
    </w:p>
    <w:p w:rsidR="00C938EB" w:rsidRDefault="00C938EB" w:rsidP="00C938EB">
      <w:pPr>
        <w:jc w:val="center"/>
        <w:rPr>
          <w:rFonts w:ascii="Times New Roman" w:hAnsi="Times New Roman" w:cs="Times New Roman"/>
          <w:sz w:val="24"/>
          <w:szCs w:val="24"/>
        </w:rPr>
      </w:pPr>
    </w:p>
    <w:p w:rsidR="00C938EB" w:rsidRDefault="00C938EB" w:rsidP="00EB0E15">
      <w:pPr>
        <w:pStyle w:val="Balk1"/>
      </w:pPr>
      <w:bookmarkStart w:id="87" w:name="_Toc4079499"/>
      <w:r>
        <w:rPr>
          <w:noProof/>
          <w:lang w:eastAsia="tr-TR"/>
        </w:rPr>
        <w:drawing>
          <wp:anchor distT="0" distB="0" distL="114300" distR="114300" simplePos="0" relativeHeight="251660800" behindDoc="1" locked="0" layoutInCell="1" allowOverlap="1" wp14:anchorId="78A7F959" wp14:editId="5F15BCD9">
            <wp:simplePos x="0" y="0"/>
            <wp:positionH relativeFrom="page">
              <wp:posOffset>409575</wp:posOffset>
            </wp:positionH>
            <wp:positionV relativeFrom="page">
              <wp:posOffset>844550</wp:posOffset>
            </wp:positionV>
            <wp:extent cx="6905625" cy="8442177"/>
            <wp:effectExtent l="0" t="0" r="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905625" cy="8442177"/>
                    </a:xfrm>
                    <a:prstGeom prst="rect">
                      <a:avLst/>
                    </a:prstGeom>
                    <a:noFill/>
                  </pic:spPr>
                </pic:pic>
              </a:graphicData>
            </a:graphic>
            <wp14:sizeRelH relativeFrom="page">
              <wp14:pctWidth>0</wp14:pctWidth>
            </wp14:sizeRelH>
            <wp14:sizeRelV relativeFrom="page">
              <wp14:pctHeight>0</wp14:pctHeight>
            </wp14:sizeRelV>
          </wp:anchor>
        </w:drawing>
      </w:r>
      <w:r>
        <w:t>Ek-1: İzin Formu</w:t>
      </w:r>
      <w:bookmarkEnd w:id="87"/>
    </w:p>
    <w:p w:rsidR="00C938EB" w:rsidRDefault="00C938EB" w:rsidP="00C938EB">
      <w:pPr>
        <w:jc w:val="both"/>
        <w:rPr>
          <w:rFonts w:ascii="Times New Roman" w:hAnsi="Times New Roman" w:cs="Times New Roman"/>
          <w:sz w:val="24"/>
          <w:szCs w:val="24"/>
        </w:rPr>
      </w:pPr>
      <w:bookmarkStart w:id="88" w:name="page1"/>
      <w:bookmarkEnd w:id="88"/>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C938EB" w:rsidP="00C938EB">
      <w:pPr>
        <w:jc w:val="both"/>
        <w:rPr>
          <w:rFonts w:ascii="Times New Roman" w:hAnsi="Times New Roman" w:cs="Times New Roman"/>
          <w:sz w:val="24"/>
          <w:szCs w:val="24"/>
        </w:rPr>
      </w:pPr>
    </w:p>
    <w:p w:rsidR="00C938EB" w:rsidRDefault="00971776" w:rsidP="00C938EB">
      <w:pPr>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anchor distT="0" distB="0" distL="114300" distR="114300" simplePos="0" relativeHeight="251664896" behindDoc="1" locked="0" layoutInCell="1" allowOverlap="1" wp14:anchorId="2B725400" wp14:editId="5C0D584B">
            <wp:simplePos x="0" y="0"/>
            <wp:positionH relativeFrom="page">
              <wp:posOffset>0</wp:posOffset>
            </wp:positionH>
            <wp:positionV relativeFrom="page">
              <wp:posOffset>600076</wp:posOffset>
            </wp:positionV>
            <wp:extent cx="7562850" cy="8991600"/>
            <wp:effectExtent l="0" t="0" r="0"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62850" cy="8991600"/>
                    </a:xfrm>
                    <a:prstGeom prst="rect">
                      <a:avLst/>
                    </a:prstGeom>
                    <a:noFill/>
                  </pic:spPr>
                </pic:pic>
              </a:graphicData>
            </a:graphic>
            <wp14:sizeRelH relativeFrom="page">
              <wp14:pctWidth>0</wp14:pctWidth>
            </wp14:sizeRelH>
            <wp14:sizeRelV relativeFrom="page">
              <wp14:pctHeight>0</wp14:pctHeight>
            </wp14:sizeRelV>
          </wp:anchor>
        </w:drawing>
      </w:r>
    </w:p>
    <w:p w:rsidR="00C938EB" w:rsidRPr="00924189" w:rsidRDefault="00C938EB" w:rsidP="00C938EB">
      <w:pPr>
        <w:jc w:val="both"/>
        <w:rPr>
          <w:rFonts w:ascii="Times New Roman" w:hAnsi="Times New Roman" w:cs="Times New Roman"/>
          <w:sz w:val="24"/>
          <w:szCs w:val="24"/>
        </w:rPr>
      </w:pPr>
    </w:p>
    <w:p w:rsidR="00A232C5" w:rsidRDefault="00A232C5" w:rsidP="00C938EB"/>
    <w:p w:rsidR="00971776" w:rsidRDefault="00971776" w:rsidP="00C938EB"/>
    <w:p w:rsidR="00971776" w:rsidRDefault="00971776">
      <w:r>
        <w:br w:type="page"/>
      </w:r>
    </w:p>
    <w:p w:rsidR="00971776" w:rsidRDefault="00971776" w:rsidP="0025423A">
      <w:pPr>
        <w:pStyle w:val="Balk1"/>
        <w:spacing w:line="360" w:lineRule="auto"/>
      </w:pPr>
      <w:bookmarkStart w:id="89" w:name="_Toc4079500"/>
      <w:r>
        <w:lastRenderedPageBreak/>
        <w:t>Ek-2:</w:t>
      </w:r>
      <w:r w:rsidRPr="00971776">
        <w:t xml:space="preserve"> Mülakat Formu</w:t>
      </w:r>
      <w:bookmarkEnd w:id="89"/>
    </w:p>
    <w:p w:rsidR="00971776" w:rsidRDefault="00971776" w:rsidP="0025423A">
      <w:pPr>
        <w:spacing w:line="360" w:lineRule="auto"/>
        <w:rPr>
          <w:rFonts w:ascii="Times New Roman" w:hAnsi="Times New Roman" w:cs="Times New Roman"/>
          <w:b/>
          <w:sz w:val="24"/>
          <w:szCs w:val="24"/>
        </w:rPr>
      </w:pPr>
    </w:p>
    <w:p w:rsidR="00971776" w:rsidRDefault="00971776"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Bu yarı yapılandırılmış mülakat, üniversite öğrencilerinin toplumca kötü kabul edilen alışkanlıklarını saptamak üzere </w:t>
      </w:r>
      <w:r w:rsidR="00847B4F">
        <w:rPr>
          <w:rFonts w:ascii="Times New Roman" w:hAnsi="Times New Roman" w:cs="Times New Roman"/>
          <w:sz w:val="24"/>
          <w:szCs w:val="24"/>
        </w:rPr>
        <w:t>Gümüşhane Üniversitesi Sosyal Bilimler Enstitüsü Sosyal Hizmet Yönetimi Anabilim Dalı yüksek lisans tezi olarak planlanmıştır.</w:t>
      </w:r>
    </w:p>
    <w:p w:rsidR="00847B4F" w:rsidRDefault="00847B4F" w:rsidP="0025423A">
      <w:pPr>
        <w:spacing w:line="360" w:lineRule="auto"/>
        <w:jc w:val="both"/>
        <w:rPr>
          <w:rFonts w:ascii="Times New Roman" w:hAnsi="Times New Roman" w:cs="Times New Roman"/>
          <w:sz w:val="24"/>
          <w:szCs w:val="24"/>
        </w:rPr>
      </w:pPr>
      <w:r w:rsidRPr="00383368">
        <w:rPr>
          <w:rFonts w:ascii="Times New Roman" w:hAnsi="Times New Roman" w:cs="Times New Roman"/>
          <w:b/>
          <w:sz w:val="24"/>
          <w:szCs w:val="24"/>
        </w:rPr>
        <w:t>Cinsiyet:</w:t>
      </w:r>
      <w:r>
        <w:rPr>
          <w:rFonts w:ascii="Times New Roman" w:hAnsi="Times New Roman" w:cs="Times New Roman"/>
          <w:sz w:val="24"/>
          <w:szCs w:val="24"/>
        </w:rPr>
        <w:t xml:space="preserve">              Erkek (  )                               Kadın (   )</w:t>
      </w:r>
    </w:p>
    <w:p w:rsidR="00847B4F" w:rsidRDefault="00847B4F" w:rsidP="0025423A">
      <w:pPr>
        <w:spacing w:line="360" w:lineRule="auto"/>
        <w:jc w:val="both"/>
        <w:rPr>
          <w:rFonts w:ascii="Times New Roman" w:hAnsi="Times New Roman" w:cs="Times New Roman"/>
          <w:sz w:val="24"/>
          <w:szCs w:val="24"/>
        </w:rPr>
      </w:pPr>
      <w:proofErr w:type="gramStart"/>
      <w:r w:rsidRPr="00383368">
        <w:rPr>
          <w:rFonts w:ascii="Times New Roman" w:hAnsi="Times New Roman" w:cs="Times New Roman"/>
          <w:b/>
          <w:sz w:val="24"/>
          <w:szCs w:val="24"/>
        </w:rPr>
        <w:t>Yaş</w:t>
      </w:r>
      <w:r w:rsidR="00383368" w:rsidRPr="00383368">
        <w:rPr>
          <w:rFonts w:ascii="Times New Roman" w:hAnsi="Times New Roman" w:cs="Times New Roman"/>
          <w:b/>
          <w:sz w:val="24"/>
          <w:szCs w:val="24"/>
        </w:rPr>
        <w:t xml:space="preserve">      </w:t>
      </w:r>
      <w:r w:rsidRPr="00383368">
        <w:rPr>
          <w:rFonts w:ascii="Times New Roman" w:hAnsi="Times New Roman" w:cs="Times New Roman"/>
          <w:b/>
          <w:sz w:val="24"/>
          <w:szCs w:val="24"/>
        </w:rPr>
        <w:t xml:space="preserve"> </w:t>
      </w:r>
      <w:r w:rsidR="00383368" w:rsidRPr="00383368">
        <w:rPr>
          <w:rFonts w:ascii="Times New Roman" w:hAnsi="Times New Roman" w:cs="Times New Roman"/>
          <w:b/>
          <w:sz w:val="24"/>
          <w:szCs w:val="24"/>
        </w:rPr>
        <w:t xml:space="preserve"> </w:t>
      </w:r>
      <w:r w:rsidRPr="00383368">
        <w:rPr>
          <w:rFonts w:ascii="Times New Roman" w:hAnsi="Times New Roman" w:cs="Times New Roman"/>
          <w:b/>
          <w:sz w:val="24"/>
          <w:szCs w:val="24"/>
        </w:rPr>
        <w:t>:</w:t>
      </w:r>
      <w:r>
        <w:rPr>
          <w:rFonts w:ascii="Times New Roman" w:hAnsi="Times New Roman" w:cs="Times New Roman"/>
          <w:sz w:val="24"/>
          <w:szCs w:val="24"/>
        </w:rPr>
        <w:t xml:space="preserve">     18</w:t>
      </w:r>
      <w:proofErr w:type="gramEnd"/>
      <w:r>
        <w:rPr>
          <w:rFonts w:ascii="Times New Roman" w:hAnsi="Times New Roman" w:cs="Times New Roman"/>
          <w:sz w:val="24"/>
          <w:szCs w:val="24"/>
        </w:rPr>
        <w:t>-20 (  )     20-22 (  )    22-24 (  )    25 ve üzeri (  )</w:t>
      </w:r>
    </w:p>
    <w:p w:rsidR="00847B4F" w:rsidRPr="00383368" w:rsidRDefault="00847B4F" w:rsidP="0025423A">
      <w:pPr>
        <w:spacing w:line="360" w:lineRule="auto"/>
        <w:jc w:val="both"/>
        <w:rPr>
          <w:rFonts w:ascii="Times New Roman" w:hAnsi="Times New Roman" w:cs="Times New Roman"/>
          <w:b/>
          <w:sz w:val="24"/>
          <w:szCs w:val="24"/>
        </w:rPr>
      </w:pPr>
      <w:r w:rsidRPr="00383368">
        <w:rPr>
          <w:rFonts w:ascii="Times New Roman" w:hAnsi="Times New Roman" w:cs="Times New Roman"/>
          <w:b/>
          <w:sz w:val="24"/>
          <w:szCs w:val="24"/>
        </w:rPr>
        <w:t>Aile</w:t>
      </w:r>
      <w:r w:rsidR="00383368" w:rsidRPr="00383368">
        <w:rPr>
          <w:rFonts w:ascii="Times New Roman" w:hAnsi="Times New Roman" w:cs="Times New Roman"/>
          <w:b/>
          <w:sz w:val="24"/>
          <w:szCs w:val="24"/>
        </w:rPr>
        <w:t>n</w:t>
      </w:r>
      <w:r w:rsidRPr="00383368">
        <w:rPr>
          <w:rFonts w:ascii="Times New Roman" w:hAnsi="Times New Roman" w:cs="Times New Roman"/>
          <w:b/>
          <w:sz w:val="24"/>
          <w:szCs w:val="24"/>
        </w:rPr>
        <w:t>in aylık geliri hangisine uymakta?</w:t>
      </w:r>
    </w:p>
    <w:p w:rsidR="00847B4F" w:rsidRDefault="00847B4F"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a) 1</w:t>
      </w:r>
      <w:r w:rsidRPr="00847B4F">
        <w:rPr>
          <w:rFonts w:ascii="Times New Roman" w:hAnsi="Times New Roman" w:cs="Times New Roman"/>
          <w:sz w:val="24"/>
          <w:szCs w:val="24"/>
        </w:rPr>
        <w:t xml:space="preserve">000 TL ve </w:t>
      </w:r>
      <w:proofErr w:type="gramStart"/>
      <w:r w:rsidRPr="00847B4F">
        <w:rPr>
          <w:rFonts w:ascii="Times New Roman" w:hAnsi="Times New Roman" w:cs="Times New Roman"/>
          <w:sz w:val="24"/>
          <w:szCs w:val="24"/>
        </w:rPr>
        <w:t>altı       b</w:t>
      </w:r>
      <w:proofErr w:type="gramEnd"/>
      <w:r w:rsidRPr="00847B4F">
        <w:rPr>
          <w:rFonts w:ascii="Times New Roman" w:hAnsi="Times New Roman" w:cs="Times New Roman"/>
          <w:sz w:val="24"/>
          <w:szCs w:val="24"/>
        </w:rPr>
        <w:t>)</w:t>
      </w:r>
      <w:r>
        <w:rPr>
          <w:rFonts w:ascii="Times New Roman" w:hAnsi="Times New Roman" w:cs="Times New Roman"/>
          <w:sz w:val="24"/>
          <w:szCs w:val="24"/>
        </w:rPr>
        <w:t xml:space="preserve"> 1001-2000 TL arası    </w:t>
      </w:r>
      <w:r w:rsidRPr="00847B4F">
        <w:rPr>
          <w:rFonts w:ascii="Times New Roman" w:hAnsi="Times New Roman" w:cs="Times New Roman"/>
          <w:sz w:val="24"/>
          <w:szCs w:val="24"/>
        </w:rPr>
        <w:t xml:space="preserve"> </w:t>
      </w:r>
      <w:r>
        <w:rPr>
          <w:rFonts w:ascii="Times New Roman" w:hAnsi="Times New Roman" w:cs="Times New Roman"/>
          <w:sz w:val="24"/>
          <w:szCs w:val="24"/>
        </w:rPr>
        <w:t xml:space="preserve">  c) 2001-3000 TL arası</w:t>
      </w:r>
    </w:p>
    <w:p w:rsidR="00847B4F" w:rsidRDefault="00847B4F" w:rsidP="0025423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 3001-4000 TL </w:t>
      </w:r>
      <w:proofErr w:type="gramStart"/>
      <w:r>
        <w:rPr>
          <w:rFonts w:ascii="Times New Roman" w:hAnsi="Times New Roman" w:cs="Times New Roman"/>
          <w:sz w:val="24"/>
          <w:szCs w:val="24"/>
        </w:rPr>
        <w:t>arası       e</w:t>
      </w:r>
      <w:proofErr w:type="gramEnd"/>
      <w:r>
        <w:rPr>
          <w:rFonts w:ascii="Times New Roman" w:hAnsi="Times New Roman" w:cs="Times New Roman"/>
          <w:sz w:val="24"/>
          <w:szCs w:val="24"/>
        </w:rPr>
        <w:t>) 4001-5000 T</w:t>
      </w:r>
      <w:r w:rsidR="00383368">
        <w:rPr>
          <w:rFonts w:ascii="Times New Roman" w:hAnsi="Times New Roman" w:cs="Times New Roman"/>
          <w:sz w:val="24"/>
          <w:szCs w:val="24"/>
        </w:rPr>
        <w:t>L arası      f) 5000 TL ve üstü</w:t>
      </w:r>
    </w:p>
    <w:p w:rsidR="00847B4F" w:rsidRPr="00383368" w:rsidRDefault="00847B4F" w:rsidP="0025423A">
      <w:pPr>
        <w:spacing w:line="360" w:lineRule="auto"/>
        <w:jc w:val="both"/>
        <w:rPr>
          <w:rFonts w:ascii="Times New Roman" w:hAnsi="Times New Roman" w:cs="Times New Roman"/>
          <w:b/>
          <w:sz w:val="24"/>
          <w:szCs w:val="24"/>
        </w:rPr>
      </w:pPr>
      <w:r w:rsidRPr="00383368">
        <w:rPr>
          <w:rFonts w:ascii="Times New Roman" w:hAnsi="Times New Roman" w:cs="Times New Roman"/>
          <w:b/>
          <w:sz w:val="24"/>
          <w:szCs w:val="24"/>
        </w:rPr>
        <w:t xml:space="preserve">Kullanılan madde </w:t>
      </w:r>
      <w:r w:rsidR="00383368">
        <w:rPr>
          <w:rFonts w:ascii="Times New Roman" w:hAnsi="Times New Roman" w:cs="Times New Roman"/>
          <w:b/>
          <w:sz w:val="24"/>
          <w:szCs w:val="24"/>
        </w:rPr>
        <w:t>hangileridir? Madde kullanım zararları nelerdir? Maddelerin kullanım sıklığı ne kadardır</w:t>
      </w:r>
      <w:r w:rsidRPr="00383368">
        <w:rPr>
          <w:rFonts w:ascii="Times New Roman" w:hAnsi="Times New Roman" w:cs="Times New Roman"/>
          <w:b/>
          <w:sz w:val="24"/>
          <w:szCs w:val="24"/>
        </w:rPr>
        <w:t>?</w:t>
      </w:r>
    </w:p>
    <w:p w:rsidR="00847B4F" w:rsidRDefault="00847B4F" w:rsidP="0025423A">
      <w:pPr>
        <w:spacing w:line="360" w:lineRule="auto"/>
        <w:jc w:val="both"/>
        <w:rPr>
          <w:rFonts w:ascii="Times New Roman" w:hAnsi="Times New Roman" w:cs="Times New Roman"/>
          <w:sz w:val="24"/>
          <w:szCs w:val="24"/>
        </w:rPr>
      </w:pPr>
    </w:p>
    <w:p w:rsidR="00847B4F" w:rsidRDefault="00847B4F" w:rsidP="0025423A">
      <w:pPr>
        <w:spacing w:line="360" w:lineRule="auto"/>
        <w:jc w:val="both"/>
        <w:rPr>
          <w:rFonts w:ascii="Times New Roman" w:hAnsi="Times New Roman" w:cs="Times New Roman"/>
          <w:sz w:val="24"/>
          <w:szCs w:val="24"/>
        </w:rPr>
      </w:pPr>
    </w:p>
    <w:p w:rsidR="00847B4F" w:rsidRPr="00383368" w:rsidRDefault="00847B4F" w:rsidP="0025423A">
      <w:pPr>
        <w:spacing w:line="360" w:lineRule="auto"/>
        <w:jc w:val="both"/>
        <w:rPr>
          <w:rFonts w:ascii="Times New Roman" w:hAnsi="Times New Roman" w:cs="Times New Roman"/>
          <w:b/>
          <w:sz w:val="24"/>
          <w:szCs w:val="24"/>
        </w:rPr>
      </w:pPr>
      <w:r w:rsidRPr="00383368">
        <w:rPr>
          <w:rFonts w:ascii="Times New Roman" w:hAnsi="Times New Roman" w:cs="Times New Roman"/>
          <w:b/>
          <w:sz w:val="24"/>
          <w:szCs w:val="24"/>
        </w:rPr>
        <w:t>Madde Kullanım Nedenleri Nelerdir?</w:t>
      </w:r>
    </w:p>
    <w:p w:rsidR="00847B4F" w:rsidRDefault="00847B4F" w:rsidP="0025423A">
      <w:pPr>
        <w:spacing w:line="360" w:lineRule="auto"/>
        <w:jc w:val="both"/>
        <w:rPr>
          <w:rFonts w:ascii="Times New Roman" w:hAnsi="Times New Roman" w:cs="Times New Roman"/>
          <w:sz w:val="24"/>
          <w:szCs w:val="24"/>
        </w:rPr>
      </w:pPr>
    </w:p>
    <w:p w:rsidR="00847B4F" w:rsidRDefault="00847B4F" w:rsidP="0025423A">
      <w:pPr>
        <w:spacing w:line="360" w:lineRule="auto"/>
        <w:jc w:val="both"/>
        <w:rPr>
          <w:rFonts w:ascii="Times New Roman" w:hAnsi="Times New Roman" w:cs="Times New Roman"/>
          <w:sz w:val="24"/>
          <w:szCs w:val="24"/>
        </w:rPr>
      </w:pPr>
    </w:p>
    <w:p w:rsidR="00847B4F" w:rsidRPr="00383368" w:rsidRDefault="00847B4F" w:rsidP="0025423A">
      <w:pPr>
        <w:spacing w:line="360" w:lineRule="auto"/>
        <w:jc w:val="both"/>
        <w:rPr>
          <w:rFonts w:ascii="Times New Roman" w:hAnsi="Times New Roman" w:cs="Times New Roman"/>
          <w:b/>
          <w:sz w:val="24"/>
          <w:szCs w:val="24"/>
        </w:rPr>
      </w:pPr>
      <w:r w:rsidRPr="00383368">
        <w:rPr>
          <w:rFonts w:ascii="Times New Roman" w:hAnsi="Times New Roman" w:cs="Times New Roman"/>
          <w:b/>
          <w:sz w:val="24"/>
          <w:szCs w:val="24"/>
        </w:rPr>
        <w:t>Maddeye nasıl bulaşılır? Madde bağımlılığı nasıl oluşmaktadır? Madde temini nerelerden sağlanmaktadır?</w:t>
      </w:r>
    </w:p>
    <w:p w:rsidR="00847B4F" w:rsidRDefault="00847B4F" w:rsidP="0025423A">
      <w:pPr>
        <w:spacing w:line="360" w:lineRule="auto"/>
        <w:jc w:val="both"/>
        <w:rPr>
          <w:rFonts w:ascii="Times New Roman" w:hAnsi="Times New Roman" w:cs="Times New Roman"/>
          <w:sz w:val="24"/>
          <w:szCs w:val="24"/>
        </w:rPr>
      </w:pPr>
    </w:p>
    <w:p w:rsidR="00E85296" w:rsidRDefault="00E85296" w:rsidP="0025423A">
      <w:pPr>
        <w:spacing w:line="360" w:lineRule="auto"/>
        <w:jc w:val="both"/>
        <w:rPr>
          <w:rFonts w:ascii="Times New Roman" w:hAnsi="Times New Roman" w:cs="Times New Roman"/>
          <w:sz w:val="24"/>
          <w:szCs w:val="24"/>
        </w:rPr>
      </w:pPr>
    </w:p>
    <w:p w:rsidR="00E85296" w:rsidRDefault="00E85296" w:rsidP="0025423A">
      <w:pPr>
        <w:spacing w:line="360" w:lineRule="auto"/>
        <w:jc w:val="both"/>
        <w:rPr>
          <w:rFonts w:ascii="Times New Roman" w:hAnsi="Times New Roman" w:cs="Times New Roman"/>
          <w:sz w:val="24"/>
          <w:szCs w:val="24"/>
        </w:rPr>
      </w:pPr>
    </w:p>
    <w:p w:rsidR="00847B4F" w:rsidRPr="00383368" w:rsidRDefault="00847B4F" w:rsidP="0025423A">
      <w:pPr>
        <w:spacing w:line="360" w:lineRule="auto"/>
        <w:jc w:val="both"/>
        <w:rPr>
          <w:rFonts w:ascii="Times New Roman" w:hAnsi="Times New Roman" w:cs="Times New Roman"/>
          <w:b/>
          <w:sz w:val="24"/>
          <w:szCs w:val="24"/>
        </w:rPr>
      </w:pPr>
      <w:r w:rsidRPr="00383368">
        <w:rPr>
          <w:rFonts w:ascii="Times New Roman" w:hAnsi="Times New Roman" w:cs="Times New Roman"/>
          <w:b/>
          <w:sz w:val="24"/>
          <w:szCs w:val="24"/>
        </w:rPr>
        <w:t>Madde kullanımını engellemek için neler yapılmalıdır?</w:t>
      </w:r>
    </w:p>
    <w:sectPr w:rsidR="00847B4F" w:rsidRPr="00383368" w:rsidSect="00E22341">
      <w:footerReference w:type="default" r:id="rId31"/>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24F7" w:rsidRDefault="008A24F7" w:rsidP="008F151E">
      <w:pPr>
        <w:spacing w:after="0" w:line="240" w:lineRule="auto"/>
      </w:pPr>
      <w:r>
        <w:separator/>
      </w:r>
    </w:p>
  </w:endnote>
  <w:endnote w:type="continuationSeparator" w:id="0">
    <w:p w:rsidR="008A24F7" w:rsidRDefault="008A24F7" w:rsidP="008F15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sig w:usb0="00000001" w:usb1="00000000" w:usb2="00000000" w:usb3="00000000" w:csb0="00000011" w:csb1="00000000"/>
  </w:font>
  <w:font w:name="TimesNewRoman">
    <w:altName w:val="MS Mincho"/>
    <w:panose1 w:val="00000000000000000000"/>
    <w:charset w:val="80"/>
    <w:family w:val="auto"/>
    <w:notTrueType/>
    <w:pitch w:val="default"/>
    <w:sig w:usb0="00000000" w:usb1="08070000" w:usb2="00000010" w:usb3="00000000" w:csb0="00020000" w:csb1="00000000"/>
  </w:font>
  <w:font w:name="TimesNewRomanPSMT">
    <w:altName w:val="Times New Roman"/>
    <w:panose1 w:val="00000000000000000000"/>
    <w:charset w:val="00"/>
    <w:family w:val="roman"/>
    <w:notTrueType/>
    <w:pitch w:val="default"/>
    <w:sig w:usb0="00000001"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477817"/>
      <w:docPartObj>
        <w:docPartGallery w:val="Page Numbers (Bottom of Page)"/>
        <w:docPartUnique/>
      </w:docPartObj>
    </w:sdtPr>
    <w:sdtEndPr>
      <w:rPr>
        <w:rFonts w:ascii="Times New Roman" w:hAnsi="Times New Roman" w:cs="Times New Roman"/>
        <w:bCs/>
        <w:sz w:val="24"/>
        <w:szCs w:val="24"/>
      </w:rPr>
    </w:sdtEndPr>
    <w:sdtContent>
      <w:p w:rsidR="00681E71" w:rsidRPr="008A4A4B" w:rsidRDefault="00681E71">
        <w:pPr>
          <w:pStyle w:val="Altbilgi"/>
          <w:jc w:val="center"/>
          <w:rPr>
            <w:rFonts w:ascii="Times New Roman" w:hAnsi="Times New Roman" w:cs="Times New Roman"/>
            <w:bCs/>
            <w:sz w:val="24"/>
            <w:szCs w:val="24"/>
          </w:rPr>
        </w:pPr>
        <w:r w:rsidRPr="008A4A4B">
          <w:rPr>
            <w:rFonts w:ascii="Times New Roman" w:hAnsi="Times New Roman" w:cs="Times New Roman"/>
            <w:bCs/>
            <w:sz w:val="24"/>
            <w:szCs w:val="24"/>
          </w:rPr>
          <w:fldChar w:fldCharType="begin"/>
        </w:r>
        <w:r w:rsidRPr="008A4A4B">
          <w:rPr>
            <w:rFonts w:ascii="Times New Roman" w:hAnsi="Times New Roman" w:cs="Times New Roman"/>
            <w:bCs/>
            <w:sz w:val="24"/>
            <w:szCs w:val="24"/>
          </w:rPr>
          <w:instrText>PAGE   \* MERGEFORMAT</w:instrText>
        </w:r>
        <w:r w:rsidRPr="008A4A4B">
          <w:rPr>
            <w:rFonts w:ascii="Times New Roman" w:hAnsi="Times New Roman" w:cs="Times New Roman"/>
            <w:bCs/>
            <w:sz w:val="24"/>
            <w:szCs w:val="24"/>
          </w:rPr>
          <w:fldChar w:fldCharType="separate"/>
        </w:r>
        <w:r w:rsidR="00A7543F">
          <w:rPr>
            <w:rFonts w:ascii="Times New Roman" w:hAnsi="Times New Roman" w:cs="Times New Roman"/>
            <w:bCs/>
            <w:noProof/>
            <w:sz w:val="24"/>
            <w:szCs w:val="24"/>
          </w:rPr>
          <w:t>X</w:t>
        </w:r>
        <w:r w:rsidRPr="008A4A4B">
          <w:rPr>
            <w:rFonts w:ascii="Times New Roman" w:hAnsi="Times New Roman" w:cs="Times New Roman"/>
            <w:bCs/>
            <w:sz w:val="24"/>
            <w:szCs w:val="24"/>
          </w:rPr>
          <w:fldChar w:fldCharType="end"/>
        </w:r>
      </w:p>
    </w:sdtContent>
  </w:sdt>
  <w:p w:rsidR="00681E71" w:rsidRPr="00EE045C" w:rsidRDefault="00681E71" w:rsidP="00EE045C">
    <w:pPr>
      <w:pStyle w:val="Altbilgi"/>
      <w:jc w:val="center"/>
      <w:rPr>
        <w:rFonts w:ascii="Times New Roman" w:hAnsi="Times New Roman" w:cs="Times New Roman"/>
        <w:b/>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1E71" w:rsidRDefault="00681E71" w:rsidP="00B6672B">
    <w:pPr>
      <w:pStyle w:val="Altbilgi"/>
    </w:pPr>
  </w:p>
  <w:p w:rsidR="00681E71" w:rsidRDefault="00681E71">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1E71" w:rsidRPr="004D36E9" w:rsidRDefault="008A24F7" w:rsidP="0006603B">
    <w:pPr>
      <w:pStyle w:val="Altbilgi"/>
      <w:jc w:val="center"/>
      <w:rPr>
        <w:rFonts w:ascii="Times New Roman" w:hAnsi="Times New Roman" w:cs="Times New Roman"/>
        <w:bCs/>
        <w:sz w:val="24"/>
        <w:szCs w:val="24"/>
      </w:rPr>
    </w:pPr>
    <w:sdt>
      <w:sdtPr>
        <w:rPr>
          <w:rFonts w:ascii="Times New Roman" w:hAnsi="Times New Roman" w:cs="Times New Roman"/>
          <w:b/>
          <w:sz w:val="24"/>
          <w:szCs w:val="24"/>
        </w:rPr>
        <w:id w:val="-874388886"/>
        <w:docPartObj>
          <w:docPartGallery w:val="Page Numbers (Bottom of Page)"/>
          <w:docPartUnique/>
        </w:docPartObj>
      </w:sdtPr>
      <w:sdtEndPr>
        <w:rPr>
          <w:b w:val="0"/>
          <w:bCs/>
        </w:rPr>
      </w:sdtEndPr>
      <w:sdtContent>
        <w:r w:rsidR="00681E71" w:rsidRPr="004D36E9">
          <w:rPr>
            <w:rFonts w:ascii="Times New Roman" w:hAnsi="Times New Roman" w:cs="Times New Roman"/>
            <w:bCs/>
            <w:sz w:val="24"/>
            <w:szCs w:val="24"/>
          </w:rPr>
          <w:fldChar w:fldCharType="begin"/>
        </w:r>
        <w:r w:rsidR="00681E71" w:rsidRPr="004D36E9">
          <w:rPr>
            <w:rFonts w:ascii="Times New Roman" w:hAnsi="Times New Roman" w:cs="Times New Roman"/>
            <w:bCs/>
            <w:sz w:val="24"/>
            <w:szCs w:val="24"/>
          </w:rPr>
          <w:instrText>PAGE   \* MERGEFORMAT</w:instrText>
        </w:r>
        <w:r w:rsidR="00681E71" w:rsidRPr="004D36E9">
          <w:rPr>
            <w:rFonts w:ascii="Times New Roman" w:hAnsi="Times New Roman" w:cs="Times New Roman"/>
            <w:bCs/>
            <w:sz w:val="24"/>
            <w:szCs w:val="24"/>
          </w:rPr>
          <w:fldChar w:fldCharType="separate"/>
        </w:r>
        <w:r w:rsidR="00A7543F">
          <w:rPr>
            <w:rFonts w:ascii="Times New Roman" w:hAnsi="Times New Roman" w:cs="Times New Roman"/>
            <w:bCs/>
            <w:noProof/>
            <w:sz w:val="24"/>
            <w:szCs w:val="24"/>
          </w:rPr>
          <w:t>XI</w:t>
        </w:r>
        <w:r w:rsidR="00681E71" w:rsidRPr="004D36E9">
          <w:rPr>
            <w:rFonts w:ascii="Times New Roman" w:hAnsi="Times New Roman" w:cs="Times New Roman"/>
            <w:bCs/>
            <w:sz w:val="24"/>
            <w:szCs w:val="24"/>
          </w:rPr>
          <w:fldChar w:fldCharType="end"/>
        </w:r>
      </w:sdtContent>
    </w:sdt>
    <w:r w:rsidR="004D36E9" w:rsidRPr="004D36E9">
      <w:rPr>
        <w:rFonts w:ascii="Times New Roman" w:hAnsi="Times New Roman" w:cs="Times New Roman"/>
        <w:bCs/>
        <w:sz w:val="24"/>
        <w:szCs w:val="24"/>
      </w:rPr>
      <w:t>I</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b/>
        <w:sz w:val="24"/>
        <w:szCs w:val="24"/>
      </w:rPr>
      <w:id w:val="809362076"/>
      <w:docPartObj>
        <w:docPartGallery w:val="Page Numbers (Bottom of Page)"/>
        <w:docPartUnique/>
      </w:docPartObj>
    </w:sdtPr>
    <w:sdtEndPr>
      <w:rPr>
        <w:b w:val="0"/>
        <w:bCs/>
      </w:rPr>
    </w:sdtEndPr>
    <w:sdtContent>
      <w:p w:rsidR="00681E71" w:rsidRPr="008A4A4B" w:rsidRDefault="00681E71">
        <w:pPr>
          <w:pStyle w:val="Altbilgi"/>
          <w:jc w:val="center"/>
          <w:rPr>
            <w:rFonts w:ascii="Times New Roman" w:hAnsi="Times New Roman" w:cs="Times New Roman"/>
            <w:bCs/>
            <w:sz w:val="24"/>
            <w:szCs w:val="24"/>
          </w:rPr>
        </w:pPr>
        <w:r w:rsidRPr="008A4A4B">
          <w:rPr>
            <w:rFonts w:ascii="Times New Roman" w:hAnsi="Times New Roman" w:cs="Times New Roman"/>
            <w:bCs/>
            <w:sz w:val="24"/>
            <w:szCs w:val="24"/>
          </w:rPr>
          <w:fldChar w:fldCharType="begin"/>
        </w:r>
        <w:r w:rsidRPr="008A4A4B">
          <w:rPr>
            <w:rFonts w:ascii="Times New Roman" w:hAnsi="Times New Roman" w:cs="Times New Roman"/>
            <w:bCs/>
            <w:sz w:val="24"/>
            <w:szCs w:val="24"/>
          </w:rPr>
          <w:instrText>PAGE   \* MERGEFORMAT</w:instrText>
        </w:r>
        <w:r w:rsidRPr="008A4A4B">
          <w:rPr>
            <w:rFonts w:ascii="Times New Roman" w:hAnsi="Times New Roman" w:cs="Times New Roman"/>
            <w:bCs/>
            <w:sz w:val="24"/>
            <w:szCs w:val="24"/>
          </w:rPr>
          <w:fldChar w:fldCharType="separate"/>
        </w:r>
        <w:r w:rsidR="00A7543F">
          <w:rPr>
            <w:rFonts w:ascii="Times New Roman" w:hAnsi="Times New Roman" w:cs="Times New Roman"/>
            <w:bCs/>
            <w:noProof/>
            <w:sz w:val="24"/>
            <w:szCs w:val="24"/>
          </w:rPr>
          <w:t>138</w:t>
        </w:r>
        <w:r w:rsidRPr="008A4A4B">
          <w:rPr>
            <w:rFonts w:ascii="Times New Roman" w:hAnsi="Times New Roman" w:cs="Times New Roman"/>
            <w:bCs/>
            <w:sz w:val="24"/>
            <w:szCs w:val="24"/>
          </w:rPr>
          <w:fldChar w:fldCharType="end"/>
        </w:r>
      </w:p>
    </w:sdtContent>
  </w:sdt>
  <w:p w:rsidR="00681E71" w:rsidRPr="00E22341" w:rsidRDefault="00681E71" w:rsidP="00E22341">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24F7" w:rsidRDefault="008A24F7" w:rsidP="008F151E">
      <w:pPr>
        <w:spacing w:after="0" w:line="240" w:lineRule="auto"/>
      </w:pPr>
      <w:r>
        <w:separator/>
      </w:r>
    </w:p>
  </w:footnote>
  <w:footnote w:type="continuationSeparator" w:id="0">
    <w:p w:rsidR="008A24F7" w:rsidRDefault="008A24F7" w:rsidP="008F15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1E71" w:rsidRDefault="00681E71">
    <w:pPr>
      <w:pStyle w:val="stbilgi"/>
    </w:pPr>
  </w:p>
  <w:p w:rsidR="00681E71" w:rsidRDefault="00681E71">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9E3530"/>
    <w:multiLevelType w:val="hybridMultilevel"/>
    <w:tmpl w:val="C04235C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C8E47EC"/>
    <w:multiLevelType w:val="multilevel"/>
    <w:tmpl w:val="C618277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D1A28FC"/>
    <w:multiLevelType w:val="hybridMultilevel"/>
    <w:tmpl w:val="4DF62A6C"/>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620106F4"/>
    <w:multiLevelType w:val="hybridMultilevel"/>
    <w:tmpl w:val="A0926BE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64427AFB"/>
    <w:multiLevelType w:val="multilevel"/>
    <w:tmpl w:val="8EB4F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617F8E"/>
    <w:multiLevelType w:val="multilevel"/>
    <w:tmpl w:val="6E60C9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5"/>
  </w:num>
  <w:num w:numId="2">
    <w:abstractNumId w:val="2"/>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61B9"/>
    <w:rsid w:val="00036AFB"/>
    <w:rsid w:val="000617D1"/>
    <w:rsid w:val="000643F5"/>
    <w:rsid w:val="00064BC8"/>
    <w:rsid w:val="0006603B"/>
    <w:rsid w:val="000A5B28"/>
    <w:rsid w:val="000C3D04"/>
    <w:rsid w:val="000D1A12"/>
    <w:rsid w:val="000D3C12"/>
    <w:rsid w:val="000F4FAF"/>
    <w:rsid w:val="000F5DCB"/>
    <w:rsid w:val="0012602C"/>
    <w:rsid w:val="001456AF"/>
    <w:rsid w:val="001642C7"/>
    <w:rsid w:val="00182CF7"/>
    <w:rsid w:val="001841C7"/>
    <w:rsid w:val="0018699A"/>
    <w:rsid w:val="001B5BAE"/>
    <w:rsid w:val="001D7834"/>
    <w:rsid w:val="001E5AFE"/>
    <w:rsid w:val="0025423A"/>
    <w:rsid w:val="00263F9A"/>
    <w:rsid w:val="002807F5"/>
    <w:rsid w:val="00282A4D"/>
    <w:rsid w:val="00283D24"/>
    <w:rsid w:val="00295C80"/>
    <w:rsid w:val="00297091"/>
    <w:rsid w:val="002A374B"/>
    <w:rsid w:val="002F2EDB"/>
    <w:rsid w:val="003160D6"/>
    <w:rsid w:val="00354140"/>
    <w:rsid w:val="003603ED"/>
    <w:rsid w:val="00360938"/>
    <w:rsid w:val="00365397"/>
    <w:rsid w:val="00372505"/>
    <w:rsid w:val="003744CE"/>
    <w:rsid w:val="00383368"/>
    <w:rsid w:val="00396611"/>
    <w:rsid w:val="003A2ED3"/>
    <w:rsid w:val="003B29CA"/>
    <w:rsid w:val="003D619F"/>
    <w:rsid w:val="00410C1C"/>
    <w:rsid w:val="00426D41"/>
    <w:rsid w:val="00443EBC"/>
    <w:rsid w:val="004454FC"/>
    <w:rsid w:val="0045066A"/>
    <w:rsid w:val="00450E42"/>
    <w:rsid w:val="0046196B"/>
    <w:rsid w:val="0049308F"/>
    <w:rsid w:val="004A6C0A"/>
    <w:rsid w:val="004C1520"/>
    <w:rsid w:val="004D36E9"/>
    <w:rsid w:val="00524692"/>
    <w:rsid w:val="00534B6C"/>
    <w:rsid w:val="00556331"/>
    <w:rsid w:val="005628D6"/>
    <w:rsid w:val="00567392"/>
    <w:rsid w:val="00572438"/>
    <w:rsid w:val="005749AB"/>
    <w:rsid w:val="00575DE7"/>
    <w:rsid w:val="005B05F2"/>
    <w:rsid w:val="005D0DE4"/>
    <w:rsid w:val="005D59DB"/>
    <w:rsid w:val="00642BAF"/>
    <w:rsid w:val="00665A52"/>
    <w:rsid w:val="006809FC"/>
    <w:rsid w:val="00681E71"/>
    <w:rsid w:val="00694F34"/>
    <w:rsid w:val="006A2E8D"/>
    <w:rsid w:val="006B50B1"/>
    <w:rsid w:val="006C38B5"/>
    <w:rsid w:val="006C61B9"/>
    <w:rsid w:val="006F35C5"/>
    <w:rsid w:val="006F5033"/>
    <w:rsid w:val="00704AD7"/>
    <w:rsid w:val="00726A71"/>
    <w:rsid w:val="00730D89"/>
    <w:rsid w:val="007467D7"/>
    <w:rsid w:val="007712B0"/>
    <w:rsid w:val="00796D99"/>
    <w:rsid w:val="007C1A56"/>
    <w:rsid w:val="00807625"/>
    <w:rsid w:val="008236D3"/>
    <w:rsid w:val="00847816"/>
    <w:rsid w:val="00847B4F"/>
    <w:rsid w:val="00854043"/>
    <w:rsid w:val="00857CAF"/>
    <w:rsid w:val="00877BA4"/>
    <w:rsid w:val="00885828"/>
    <w:rsid w:val="008A24F7"/>
    <w:rsid w:val="008A4A4B"/>
    <w:rsid w:val="008B4FB6"/>
    <w:rsid w:val="008D28F3"/>
    <w:rsid w:val="008F151E"/>
    <w:rsid w:val="009101F3"/>
    <w:rsid w:val="0092634C"/>
    <w:rsid w:val="00962182"/>
    <w:rsid w:val="00971776"/>
    <w:rsid w:val="00984160"/>
    <w:rsid w:val="00986606"/>
    <w:rsid w:val="00996D1C"/>
    <w:rsid w:val="009C7F57"/>
    <w:rsid w:val="00A03770"/>
    <w:rsid w:val="00A232C5"/>
    <w:rsid w:val="00A31FC9"/>
    <w:rsid w:val="00A62C24"/>
    <w:rsid w:val="00A63E20"/>
    <w:rsid w:val="00A7543F"/>
    <w:rsid w:val="00AE4B2B"/>
    <w:rsid w:val="00B01512"/>
    <w:rsid w:val="00B14438"/>
    <w:rsid w:val="00B57A0B"/>
    <w:rsid w:val="00B6672B"/>
    <w:rsid w:val="00BA2A0A"/>
    <w:rsid w:val="00BA30C3"/>
    <w:rsid w:val="00BB2A89"/>
    <w:rsid w:val="00BD6050"/>
    <w:rsid w:val="00C24B74"/>
    <w:rsid w:val="00C30AAE"/>
    <w:rsid w:val="00C42F91"/>
    <w:rsid w:val="00C6050C"/>
    <w:rsid w:val="00C706CA"/>
    <w:rsid w:val="00C903F5"/>
    <w:rsid w:val="00C938EB"/>
    <w:rsid w:val="00CA60BD"/>
    <w:rsid w:val="00CA75DF"/>
    <w:rsid w:val="00CB13C4"/>
    <w:rsid w:val="00CB5CAE"/>
    <w:rsid w:val="00CC0C1C"/>
    <w:rsid w:val="00CD15D4"/>
    <w:rsid w:val="00CD5536"/>
    <w:rsid w:val="00CE62F9"/>
    <w:rsid w:val="00CF219D"/>
    <w:rsid w:val="00D06CB7"/>
    <w:rsid w:val="00D1750A"/>
    <w:rsid w:val="00D25272"/>
    <w:rsid w:val="00D35C78"/>
    <w:rsid w:val="00D37F1B"/>
    <w:rsid w:val="00D83B96"/>
    <w:rsid w:val="00D854DE"/>
    <w:rsid w:val="00D85514"/>
    <w:rsid w:val="00D860A6"/>
    <w:rsid w:val="00DA3F60"/>
    <w:rsid w:val="00DB0B23"/>
    <w:rsid w:val="00DB3422"/>
    <w:rsid w:val="00DC25BA"/>
    <w:rsid w:val="00DD219D"/>
    <w:rsid w:val="00DD49B6"/>
    <w:rsid w:val="00DF61D2"/>
    <w:rsid w:val="00E22341"/>
    <w:rsid w:val="00E25816"/>
    <w:rsid w:val="00E30B62"/>
    <w:rsid w:val="00E30B81"/>
    <w:rsid w:val="00E4017D"/>
    <w:rsid w:val="00E52C8D"/>
    <w:rsid w:val="00E65CA0"/>
    <w:rsid w:val="00E85296"/>
    <w:rsid w:val="00EA2220"/>
    <w:rsid w:val="00EA3655"/>
    <w:rsid w:val="00EB0E15"/>
    <w:rsid w:val="00EE045C"/>
    <w:rsid w:val="00F22D89"/>
    <w:rsid w:val="00F4506C"/>
    <w:rsid w:val="00F852CB"/>
    <w:rsid w:val="00FA7CE1"/>
    <w:rsid w:val="00FB2234"/>
    <w:rsid w:val="00FD11DE"/>
    <w:rsid w:val="00FD387E"/>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C1C46BC-EEF5-438A-AA70-78074FD77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38EB"/>
  </w:style>
  <w:style w:type="paragraph" w:styleId="Balk1">
    <w:name w:val="heading 1"/>
    <w:basedOn w:val="Normal"/>
    <w:next w:val="Normal"/>
    <w:link w:val="Balk1Char"/>
    <w:uiPriority w:val="9"/>
    <w:qFormat/>
    <w:rsid w:val="00984160"/>
    <w:pPr>
      <w:jc w:val="center"/>
      <w:outlineLvl w:val="0"/>
    </w:pPr>
    <w:rPr>
      <w:rFonts w:ascii="Times New Roman" w:hAnsi="Times New Roman" w:cs="Times New Roman"/>
      <w:b/>
      <w:sz w:val="24"/>
      <w:szCs w:val="24"/>
    </w:rPr>
  </w:style>
  <w:style w:type="paragraph" w:styleId="Balk2">
    <w:name w:val="heading 2"/>
    <w:basedOn w:val="Balk1"/>
    <w:next w:val="Normal"/>
    <w:link w:val="Balk2Char"/>
    <w:uiPriority w:val="9"/>
    <w:unhideWhenUsed/>
    <w:qFormat/>
    <w:rsid w:val="00FA7CE1"/>
    <w:pPr>
      <w:jc w:val="left"/>
      <w:outlineLvl w:val="1"/>
    </w:pPr>
  </w:style>
  <w:style w:type="paragraph" w:styleId="Balk3">
    <w:name w:val="heading 3"/>
    <w:basedOn w:val="Balk2"/>
    <w:next w:val="Normal"/>
    <w:link w:val="Balk3Char"/>
    <w:uiPriority w:val="9"/>
    <w:unhideWhenUsed/>
    <w:qFormat/>
    <w:rsid w:val="00FA7CE1"/>
    <w:pPr>
      <w:outlineLvl w:val="2"/>
    </w:pPr>
  </w:style>
  <w:style w:type="paragraph" w:styleId="Balk4">
    <w:name w:val="heading 4"/>
    <w:basedOn w:val="Balk3"/>
    <w:next w:val="Normal"/>
    <w:link w:val="Balk4Char"/>
    <w:uiPriority w:val="9"/>
    <w:unhideWhenUsed/>
    <w:qFormat/>
    <w:rsid w:val="00FA7CE1"/>
    <w:pPr>
      <w:outlineLvl w:val="3"/>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984160"/>
    <w:rPr>
      <w:rFonts w:ascii="Times New Roman" w:hAnsi="Times New Roman" w:cs="Times New Roman"/>
      <w:b/>
      <w:sz w:val="24"/>
      <w:szCs w:val="24"/>
    </w:rPr>
  </w:style>
  <w:style w:type="paragraph" w:styleId="ListeParagraf">
    <w:name w:val="List Paragraph"/>
    <w:basedOn w:val="Normal"/>
    <w:uiPriority w:val="34"/>
    <w:qFormat/>
    <w:rsid w:val="008F151E"/>
    <w:pPr>
      <w:ind w:left="720"/>
      <w:contextualSpacing/>
    </w:pPr>
  </w:style>
  <w:style w:type="paragraph" w:styleId="stbilgi">
    <w:name w:val="header"/>
    <w:basedOn w:val="Normal"/>
    <w:link w:val="stbilgiChar"/>
    <w:uiPriority w:val="99"/>
    <w:unhideWhenUsed/>
    <w:rsid w:val="008F151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F151E"/>
  </w:style>
  <w:style w:type="paragraph" w:styleId="Altbilgi">
    <w:name w:val="footer"/>
    <w:basedOn w:val="Normal"/>
    <w:link w:val="AltbilgiChar"/>
    <w:uiPriority w:val="99"/>
    <w:unhideWhenUsed/>
    <w:rsid w:val="008F151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F151E"/>
  </w:style>
  <w:style w:type="paragraph" w:styleId="BalonMetni">
    <w:name w:val="Balloon Text"/>
    <w:basedOn w:val="Normal"/>
    <w:link w:val="BalonMetniChar"/>
    <w:uiPriority w:val="99"/>
    <w:semiHidden/>
    <w:unhideWhenUsed/>
    <w:rsid w:val="008F151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F151E"/>
    <w:rPr>
      <w:rFonts w:ascii="Tahoma" w:hAnsi="Tahoma" w:cs="Tahoma"/>
      <w:sz w:val="16"/>
      <w:szCs w:val="16"/>
    </w:rPr>
  </w:style>
  <w:style w:type="character" w:styleId="Kpr">
    <w:name w:val="Hyperlink"/>
    <w:basedOn w:val="VarsaylanParagrafYazTipi"/>
    <w:uiPriority w:val="99"/>
    <w:unhideWhenUsed/>
    <w:rsid w:val="008F151E"/>
    <w:rPr>
      <w:color w:val="0000FF" w:themeColor="hyperlink"/>
      <w:u w:val="single"/>
    </w:rPr>
  </w:style>
  <w:style w:type="table" w:styleId="TabloKlavuzu">
    <w:name w:val="Table Grid"/>
    <w:basedOn w:val="NormalTablo"/>
    <w:uiPriority w:val="59"/>
    <w:rsid w:val="008F15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Glgeleme">
    <w:name w:val="Light Shading"/>
    <w:basedOn w:val="NormalTablo"/>
    <w:uiPriority w:val="60"/>
    <w:rsid w:val="008F151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GvdeMetni">
    <w:name w:val="Body Text"/>
    <w:basedOn w:val="Normal"/>
    <w:link w:val="GvdeMetniChar"/>
    <w:uiPriority w:val="1"/>
    <w:qFormat/>
    <w:rsid w:val="008F151E"/>
    <w:pPr>
      <w:widowControl w:val="0"/>
      <w:autoSpaceDE w:val="0"/>
      <w:autoSpaceDN w:val="0"/>
      <w:spacing w:after="0" w:line="240" w:lineRule="auto"/>
    </w:pPr>
    <w:rPr>
      <w:rFonts w:ascii="Arial" w:eastAsia="Arial" w:hAnsi="Arial" w:cs="Arial"/>
      <w:lang w:eastAsia="tr-TR" w:bidi="tr-TR"/>
    </w:rPr>
  </w:style>
  <w:style w:type="character" w:customStyle="1" w:styleId="GvdeMetniChar">
    <w:name w:val="Gövde Metni Char"/>
    <w:basedOn w:val="VarsaylanParagrafYazTipi"/>
    <w:link w:val="GvdeMetni"/>
    <w:uiPriority w:val="1"/>
    <w:rsid w:val="008F151E"/>
    <w:rPr>
      <w:rFonts w:ascii="Arial" w:eastAsia="Arial" w:hAnsi="Arial" w:cs="Arial"/>
      <w:lang w:eastAsia="tr-TR" w:bidi="tr-TR"/>
    </w:rPr>
  </w:style>
  <w:style w:type="table" w:styleId="AkListe-Vurgu6">
    <w:name w:val="Light List Accent 6"/>
    <w:basedOn w:val="NormalTablo"/>
    <w:uiPriority w:val="61"/>
    <w:rsid w:val="008F151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Dzeltme">
    <w:name w:val="Revision"/>
    <w:hidden/>
    <w:uiPriority w:val="99"/>
    <w:semiHidden/>
    <w:rsid w:val="00C938EB"/>
    <w:pPr>
      <w:spacing w:after="0" w:line="240" w:lineRule="auto"/>
    </w:pPr>
  </w:style>
  <w:style w:type="character" w:customStyle="1" w:styleId="Balk2Char">
    <w:name w:val="Başlık 2 Char"/>
    <w:basedOn w:val="VarsaylanParagrafYazTipi"/>
    <w:link w:val="Balk2"/>
    <w:uiPriority w:val="9"/>
    <w:rsid w:val="00FA7CE1"/>
    <w:rPr>
      <w:rFonts w:ascii="Times New Roman" w:hAnsi="Times New Roman" w:cs="Times New Roman"/>
      <w:b/>
      <w:sz w:val="24"/>
      <w:szCs w:val="24"/>
    </w:rPr>
  </w:style>
  <w:style w:type="character" w:customStyle="1" w:styleId="Balk3Char">
    <w:name w:val="Başlık 3 Char"/>
    <w:basedOn w:val="VarsaylanParagrafYazTipi"/>
    <w:link w:val="Balk3"/>
    <w:uiPriority w:val="9"/>
    <w:rsid w:val="00FA7CE1"/>
    <w:rPr>
      <w:rFonts w:ascii="Times New Roman" w:hAnsi="Times New Roman" w:cs="Times New Roman"/>
      <w:b/>
      <w:sz w:val="24"/>
      <w:szCs w:val="24"/>
    </w:rPr>
  </w:style>
  <w:style w:type="character" w:customStyle="1" w:styleId="Balk4Char">
    <w:name w:val="Başlık 4 Char"/>
    <w:basedOn w:val="VarsaylanParagrafYazTipi"/>
    <w:link w:val="Balk4"/>
    <w:uiPriority w:val="9"/>
    <w:rsid w:val="00FA7CE1"/>
    <w:rPr>
      <w:rFonts w:ascii="Times New Roman" w:hAnsi="Times New Roman" w:cs="Times New Roman"/>
      <w:b/>
      <w:sz w:val="24"/>
      <w:szCs w:val="24"/>
    </w:rPr>
  </w:style>
  <w:style w:type="paragraph" w:styleId="T1">
    <w:name w:val="toc 1"/>
    <w:basedOn w:val="Normal"/>
    <w:next w:val="Normal"/>
    <w:autoRedefine/>
    <w:uiPriority w:val="39"/>
    <w:unhideWhenUsed/>
    <w:rsid w:val="00410C1C"/>
    <w:pPr>
      <w:tabs>
        <w:tab w:val="right" w:leader="dot" w:pos="8494"/>
      </w:tabs>
      <w:spacing w:after="100"/>
      <w:jc w:val="center"/>
    </w:pPr>
    <w:rPr>
      <w:rFonts w:ascii="Times New Roman" w:hAnsi="Times New Roman" w:cs="Times New Roman"/>
      <w:b/>
      <w:noProof/>
      <w:sz w:val="24"/>
      <w:szCs w:val="24"/>
    </w:rPr>
  </w:style>
  <w:style w:type="paragraph" w:styleId="T2">
    <w:name w:val="toc 2"/>
    <w:basedOn w:val="Normal"/>
    <w:next w:val="Normal"/>
    <w:autoRedefine/>
    <w:uiPriority w:val="39"/>
    <w:unhideWhenUsed/>
    <w:rsid w:val="00534B6C"/>
    <w:pPr>
      <w:tabs>
        <w:tab w:val="right" w:leader="dot" w:pos="8494"/>
      </w:tabs>
      <w:spacing w:after="100"/>
      <w:ind w:left="220"/>
    </w:pPr>
    <w:rPr>
      <w:rFonts w:ascii="Times New Roman" w:hAnsi="Times New Roman" w:cs="Times New Roman"/>
      <w:noProof/>
      <w:sz w:val="24"/>
      <w:szCs w:val="24"/>
    </w:rPr>
  </w:style>
  <w:style w:type="paragraph" w:styleId="T3">
    <w:name w:val="toc 3"/>
    <w:basedOn w:val="Normal"/>
    <w:next w:val="Normal"/>
    <w:autoRedefine/>
    <w:uiPriority w:val="39"/>
    <w:unhideWhenUsed/>
    <w:rsid w:val="00E25816"/>
    <w:pPr>
      <w:spacing w:after="100"/>
      <w:ind w:left="440"/>
    </w:pPr>
  </w:style>
  <w:style w:type="paragraph" w:styleId="T4">
    <w:name w:val="toc 4"/>
    <w:basedOn w:val="Normal"/>
    <w:next w:val="Normal"/>
    <w:autoRedefine/>
    <w:uiPriority w:val="39"/>
    <w:unhideWhenUsed/>
    <w:rsid w:val="00E25816"/>
    <w:pPr>
      <w:spacing w:after="100"/>
      <w:ind w:left="660"/>
    </w:pPr>
  </w:style>
  <w:style w:type="paragraph" w:styleId="ResimYazs">
    <w:name w:val="caption"/>
    <w:basedOn w:val="Normal"/>
    <w:next w:val="Normal"/>
    <w:uiPriority w:val="35"/>
    <w:unhideWhenUsed/>
    <w:qFormat/>
    <w:rsid w:val="00450E42"/>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450E42"/>
    <w:pPr>
      <w:spacing w:after="0"/>
    </w:pPr>
  </w:style>
  <w:style w:type="table" w:styleId="KlavuzuTablo4-Vurgu3">
    <w:name w:val="Grid Table 4 Accent 3"/>
    <w:basedOn w:val="NormalTablo"/>
    <w:uiPriority w:val="49"/>
    <w:rsid w:val="002A374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KlavuzTablo5Koyu-Vurgu3">
    <w:name w:val="Grid Table 5 Dark Accent 3"/>
    <w:basedOn w:val="NormalTablo"/>
    <w:uiPriority w:val="50"/>
    <w:rsid w:val="002A374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ListeTablo3-Vurgu3">
    <w:name w:val="List Table 3 Accent 3"/>
    <w:basedOn w:val="NormalTablo"/>
    <w:uiPriority w:val="48"/>
    <w:rsid w:val="005749AB"/>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KlavuzTablo2-Vurgu3">
    <w:name w:val="Grid Table 2 Accent 3"/>
    <w:basedOn w:val="NormalTablo"/>
    <w:uiPriority w:val="47"/>
    <w:rsid w:val="005749AB"/>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KlavuzTablo3-Vurgu3">
    <w:name w:val="Grid Table 3 Accent 3"/>
    <w:basedOn w:val="NormalTablo"/>
    <w:uiPriority w:val="48"/>
    <w:rsid w:val="005749A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ListeTablo4-Vurgu3">
    <w:name w:val="List Table 4 Accent 3"/>
    <w:basedOn w:val="NormalTablo"/>
    <w:uiPriority w:val="49"/>
    <w:rsid w:val="005749AB"/>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5904281">
      <w:bodyDiv w:val="1"/>
      <w:marLeft w:val="0"/>
      <w:marRight w:val="0"/>
      <w:marTop w:val="0"/>
      <w:marBottom w:val="0"/>
      <w:divBdr>
        <w:top w:val="none" w:sz="0" w:space="0" w:color="auto"/>
        <w:left w:val="none" w:sz="0" w:space="0" w:color="auto"/>
        <w:bottom w:val="none" w:sz="0" w:space="0" w:color="auto"/>
        <w:right w:val="none" w:sz="0" w:space="0" w:color="auto"/>
      </w:divBdr>
      <w:divsChild>
        <w:div w:id="545947074">
          <w:marLeft w:val="547"/>
          <w:marRight w:val="0"/>
          <w:marTop w:val="200"/>
          <w:marBottom w:val="0"/>
          <w:divBdr>
            <w:top w:val="none" w:sz="0" w:space="0" w:color="auto"/>
            <w:left w:val="none" w:sz="0" w:space="0" w:color="auto"/>
            <w:bottom w:val="none" w:sz="0" w:space="0" w:color="auto"/>
            <w:right w:val="none" w:sz="0" w:space="0" w:color="auto"/>
          </w:divBdr>
        </w:div>
      </w:divsChild>
    </w:div>
    <w:div w:id="718823214">
      <w:bodyDiv w:val="1"/>
      <w:marLeft w:val="0"/>
      <w:marRight w:val="0"/>
      <w:marTop w:val="0"/>
      <w:marBottom w:val="0"/>
      <w:divBdr>
        <w:top w:val="none" w:sz="0" w:space="0" w:color="auto"/>
        <w:left w:val="none" w:sz="0" w:space="0" w:color="auto"/>
        <w:bottom w:val="none" w:sz="0" w:space="0" w:color="auto"/>
        <w:right w:val="none" w:sz="0" w:space="0" w:color="auto"/>
      </w:divBdr>
      <w:divsChild>
        <w:div w:id="873466922">
          <w:marLeft w:val="547"/>
          <w:marRight w:val="0"/>
          <w:marTop w:val="200"/>
          <w:marBottom w:val="0"/>
          <w:divBdr>
            <w:top w:val="none" w:sz="0" w:space="0" w:color="auto"/>
            <w:left w:val="none" w:sz="0" w:space="0" w:color="auto"/>
            <w:bottom w:val="none" w:sz="0" w:space="0" w:color="auto"/>
            <w:right w:val="none" w:sz="0" w:space="0" w:color="auto"/>
          </w:divBdr>
        </w:div>
      </w:divsChild>
    </w:div>
    <w:div w:id="722753648">
      <w:bodyDiv w:val="1"/>
      <w:marLeft w:val="0"/>
      <w:marRight w:val="0"/>
      <w:marTop w:val="0"/>
      <w:marBottom w:val="0"/>
      <w:divBdr>
        <w:top w:val="none" w:sz="0" w:space="0" w:color="auto"/>
        <w:left w:val="none" w:sz="0" w:space="0" w:color="auto"/>
        <w:bottom w:val="none" w:sz="0" w:space="0" w:color="auto"/>
        <w:right w:val="none" w:sz="0" w:space="0" w:color="auto"/>
      </w:divBdr>
      <w:divsChild>
        <w:div w:id="543517561">
          <w:marLeft w:val="547"/>
          <w:marRight w:val="0"/>
          <w:marTop w:val="200"/>
          <w:marBottom w:val="0"/>
          <w:divBdr>
            <w:top w:val="none" w:sz="0" w:space="0" w:color="auto"/>
            <w:left w:val="none" w:sz="0" w:space="0" w:color="auto"/>
            <w:bottom w:val="none" w:sz="0" w:space="0" w:color="auto"/>
            <w:right w:val="none" w:sz="0" w:space="0" w:color="auto"/>
          </w:divBdr>
        </w:div>
      </w:divsChild>
    </w:div>
    <w:div w:id="1496264839">
      <w:bodyDiv w:val="1"/>
      <w:marLeft w:val="0"/>
      <w:marRight w:val="0"/>
      <w:marTop w:val="0"/>
      <w:marBottom w:val="0"/>
      <w:divBdr>
        <w:top w:val="none" w:sz="0" w:space="0" w:color="auto"/>
        <w:left w:val="none" w:sz="0" w:space="0" w:color="auto"/>
        <w:bottom w:val="none" w:sz="0" w:space="0" w:color="auto"/>
        <w:right w:val="none" w:sz="0" w:space="0" w:color="auto"/>
      </w:divBdr>
      <w:divsChild>
        <w:div w:id="875848690">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07/relationships/hdphoto" Target="media/hdphoto2.wdp"/><Relationship Id="rId26" Type="http://schemas.openxmlformats.org/officeDocument/2006/relationships/hyperlink" Target="http://www.ttb.org.tr/STED/sted0302/madde.pdf" TargetMode="External"/><Relationship Id="rId3" Type="http://schemas.openxmlformats.org/officeDocument/2006/relationships/styles" Target="styles.xml"/><Relationship Id="rId21" Type="http://schemas.microsoft.com/office/2007/relationships/hdphoto" Target="media/hdphoto3.wdp"/><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hyperlink" Target="http://www.ktu.edu.tr/dosyalar/aile_42ded.ppt"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www.omermiracyaman.com/sites/default/files/makale/turkiyede-genclik-ve%20madde-bagimliligi-literaturu-1980-sonrasi-yapilan-lisanustu-tezler-uzerine-bir.pdf" TargetMode="External"/><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hdphoto" Target="media/hdphoto1.wdp"/><Relationship Id="rId22" Type="http://schemas.openxmlformats.org/officeDocument/2006/relationships/image" Target="media/image8.png"/><Relationship Id="rId27" Type="http://schemas.openxmlformats.org/officeDocument/2006/relationships/hyperlink" Target="http://www.ogelk.net/Dosyadepo/koruma%20merkezi.pdf" TargetMode="External"/><Relationship Id="rId30" Type="http://schemas.openxmlformats.org/officeDocument/2006/relationships/image" Target="media/image12.jpeg"/><Relationship Id="rId8"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BAE69-F802-447D-B6BD-E7A019EB5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1176</TotalTime>
  <Pages>1</Pages>
  <Words>41452</Words>
  <Characters>236280</Characters>
  <Application>Microsoft Office Word</Application>
  <DocSecurity>0</DocSecurity>
  <Lines>1969</Lines>
  <Paragraphs>554</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277178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dc:creator>
  <cp:lastModifiedBy>YASİN</cp:lastModifiedBy>
  <cp:revision>69</cp:revision>
  <cp:lastPrinted>2019-03-21T18:31:00Z</cp:lastPrinted>
  <dcterms:created xsi:type="dcterms:W3CDTF">2019-02-06T11:16:00Z</dcterms:created>
  <dcterms:modified xsi:type="dcterms:W3CDTF">2019-03-21T18:31:00Z</dcterms:modified>
</cp:coreProperties>
</file>