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1527" w:rsidRDefault="00F91527" w:rsidP="00F91527">
      <w:pPr>
        <w:ind w:firstLine="0"/>
        <w:jc w:val="center"/>
        <w:rPr>
          <w:rFonts w:cs="Times New Roman"/>
          <w:b/>
          <w:szCs w:val="24"/>
        </w:rPr>
      </w:pPr>
    </w:p>
    <w:p w:rsidR="00F91527" w:rsidRPr="00053C46" w:rsidRDefault="00F91527" w:rsidP="00F91527">
      <w:pPr>
        <w:ind w:firstLine="0"/>
        <w:jc w:val="center"/>
        <w:rPr>
          <w:rFonts w:cs="Times New Roman"/>
          <w:b/>
          <w:szCs w:val="24"/>
        </w:rPr>
      </w:pPr>
      <w:r w:rsidRPr="00053C46">
        <w:rPr>
          <w:rFonts w:cs="Times New Roman"/>
          <w:b/>
          <w:szCs w:val="24"/>
        </w:rPr>
        <w:t>GÜMÜŞHANE ÜNİVERSİTESİ * SOSYAL BİLİMLER ENSTİTÜSÜ</w:t>
      </w:r>
    </w:p>
    <w:p w:rsidR="00F91527" w:rsidRPr="00053C46" w:rsidRDefault="00F91527" w:rsidP="00F91527">
      <w:pPr>
        <w:ind w:firstLine="0"/>
        <w:jc w:val="center"/>
        <w:rPr>
          <w:rFonts w:cs="Times New Roman"/>
          <w:b/>
          <w:szCs w:val="24"/>
        </w:rPr>
      </w:pPr>
      <w:r w:rsidRPr="00053C46">
        <w:rPr>
          <w:rFonts w:cs="Times New Roman"/>
          <w:b/>
          <w:szCs w:val="24"/>
        </w:rPr>
        <w:t xml:space="preserve"> HALKLA İLİŞKİLER VE TANITIM A</w:t>
      </w:r>
      <w:r>
        <w:rPr>
          <w:rFonts w:cs="Times New Roman"/>
          <w:b/>
          <w:szCs w:val="24"/>
        </w:rPr>
        <w:t>NA</w:t>
      </w:r>
      <w:r w:rsidRPr="00053C46">
        <w:rPr>
          <w:rFonts w:cs="Times New Roman"/>
          <w:b/>
          <w:szCs w:val="24"/>
        </w:rPr>
        <w:t>BİLİM DALI</w:t>
      </w:r>
    </w:p>
    <w:p w:rsidR="00F91527" w:rsidRPr="00053C46" w:rsidRDefault="009C1D75" w:rsidP="00F91527">
      <w:pPr>
        <w:ind w:firstLine="0"/>
        <w:jc w:val="center"/>
        <w:rPr>
          <w:rFonts w:cs="Times New Roman"/>
          <w:b/>
          <w:szCs w:val="24"/>
        </w:rPr>
      </w:pPr>
      <w:r>
        <w:rPr>
          <w:rFonts w:cs="Times New Roman"/>
          <w:b/>
          <w:szCs w:val="24"/>
        </w:rPr>
        <w:t>YÜKSEK LİSANS PROGRAMI</w:t>
      </w:r>
    </w:p>
    <w:p w:rsidR="00F91527" w:rsidRPr="00053C46" w:rsidRDefault="00F91527" w:rsidP="00F91527">
      <w:pPr>
        <w:ind w:firstLine="0"/>
        <w:jc w:val="center"/>
        <w:rPr>
          <w:rFonts w:cs="Times New Roman"/>
          <w:sz w:val="26"/>
        </w:rPr>
      </w:pPr>
    </w:p>
    <w:p w:rsidR="00F91527" w:rsidRPr="00053C46" w:rsidRDefault="00F91527" w:rsidP="00F91527">
      <w:pPr>
        <w:ind w:firstLine="0"/>
        <w:jc w:val="center"/>
        <w:rPr>
          <w:rFonts w:cs="Times New Roman"/>
          <w:sz w:val="26"/>
        </w:rPr>
      </w:pPr>
    </w:p>
    <w:p w:rsidR="00F91527" w:rsidRDefault="00F91527" w:rsidP="00F91527">
      <w:pPr>
        <w:ind w:firstLine="0"/>
        <w:jc w:val="center"/>
        <w:rPr>
          <w:rFonts w:cs="Times New Roman"/>
          <w:sz w:val="26"/>
        </w:rPr>
      </w:pPr>
      <w:r w:rsidRPr="00053C46">
        <w:rPr>
          <w:rFonts w:cs="Times New Roman"/>
          <w:sz w:val="26"/>
        </w:rPr>
        <w:br/>
      </w:r>
    </w:p>
    <w:p w:rsidR="00F91527" w:rsidRPr="00053C46" w:rsidRDefault="00F91527" w:rsidP="00F91527">
      <w:pPr>
        <w:ind w:firstLine="0"/>
        <w:jc w:val="center"/>
        <w:rPr>
          <w:rFonts w:cs="Times New Roman"/>
          <w:sz w:val="26"/>
        </w:rPr>
      </w:pPr>
    </w:p>
    <w:p w:rsidR="00F91527" w:rsidRPr="00053C46" w:rsidRDefault="00F91527" w:rsidP="00F91527">
      <w:pPr>
        <w:ind w:firstLine="0"/>
        <w:jc w:val="center"/>
        <w:rPr>
          <w:rFonts w:cs="Times New Roman"/>
          <w:sz w:val="26"/>
        </w:rPr>
      </w:pPr>
    </w:p>
    <w:p w:rsidR="00F91527" w:rsidRPr="00053C46" w:rsidRDefault="00F91527" w:rsidP="00F91527">
      <w:pPr>
        <w:ind w:firstLine="0"/>
        <w:jc w:val="center"/>
        <w:rPr>
          <w:rFonts w:eastAsia="Times New Roman" w:cs="Times New Roman"/>
          <w:szCs w:val="24"/>
        </w:rPr>
      </w:pPr>
      <w:r w:rsidRPr="00053C46">
        <w:rPr>
          <w:rFonts w:eastAsia="Times New Roman" w:cs="Times New Roman"/>
          <w:b/>
          <w:szCs w:val="24"/>
        </w:rPr>
        <w:t>REKLAM STRATEJİLERİ: MARKA ODAKLI BİR ARAŞTIRMA</w:t>
      </w:r>
    </w:p>
    <w:p w:rsidR="00F91527" w:rsidRDefault="00F91527" w:rsidP="00F91527">
      <w:pPr>
        <w:ind w:firstLine="0"/>
        <w:jc w:val="center"/>
        <w:rPr>
          <w:rFonts w:cs="Times New Roman"/>
          <w:sz w:val="26"/>
        </w:rPr>
      </w:pPr>
    </w:p>
    <w:p w:rsidR="00F91527" w:rsidRDefault="00F91527" w:rsidP="00F91527">
      <w:pPr>
        <w:ind w:firstLine="0"/>
        <w:jc w:val="center"/>
        <w:rPr>
          <w:rFonts w:cs="Times New Roman"/>
          <w:sz w:val="26"/>
        </w:rPr>
      </w:pPr>
    </w:p>
    <w:p w:rsidR="00F91527" w:rsidRDefault="00F91527" w:rsidP="00F91527">
      <w:pPr>
        <w:ind w:firstLine="0"/>
        <w:jc w:val="center"/>
        <w:rPr>
          <w:rFonts w:cs="Times New Roman"/>
          <w:sz w:val="26"/>
        </w:rPr>
      </w:pPr>
    </w:p>
    <w:p w:rsidR="00F91527" w:rsidRDefault="00F91527" w:rsidP="00F91527">
      <w:pPr>
        <w:ind w:firstLine="0"/>
        <w:jc w:val="center"/>
        <w:rPr>
          <w:rFonts w:cs="Times New Roman"/>
          <w:sz w:val="26"/>
        </w:rPr>
      </w:pPr>
    </w:p>
    <w:p w:rsidR="00F91527" w:rsidRPr="00053C46" w:rsidRDefault="00F91527" w:rsidP="00F91527">
      <w:pPr>
        <w:ind w:firstLine="0"/>
        <w:jc w:val="center"/>
        <w:rPr>
          <w:rFonts w:cs="Times New Roman"/>
          <w:sz w:val="26"/>
        </w:rPr>
      </w:pPr>
    </w:p>
    <w:p w:rsidR="00F91527" w:rsidRPr="00053C46" w:rsidRDefault="00F91527" w:rsidP="00F91527">
      <w:pPr>
        <w:ind w:firstLine="0"/>
        <w:jc w:val="center"/>
        <w:rPr>
          <w:rFonts w:cs="Times New Roman"/>
          <w:szCs w:val="24"/>
        </w:rPr>
      </w:pPr>
    </w:p>
    <w:p w:rsidR="00F91527" w:rsidRPr="00053C46" w:rsidRDefault="00F91527" w:rsidP="00F91527">
      <w:pPr>
        <w:ind w:firstLine="0"/>
        <w:jc w:val="center"/>
        <w:rPr>
          <w:rFonts w:cs="Times New Roman"/>
          <w:b/>
          <w:szCs w:val="24"/>
        </w:rPr>
      </w:pPr>
      <w:r w:rsidRPr="00053C46">
        <w:rPr>
          <w:rFonts w:cs="Times New Roman"/>
          <w:b/>
          <w:szCs w:val="24"/>
        </w:rPr>
        <w:t>YÜKSEK LİSANS TEZİ</w:t>
      </w:r>
    </w:p>
    <w:p w:rsidR="00F91527" w:rsidRDefault="00F91527" w:rsidP="00F91527">
      <w:pPr>
        <w:ind w:firstLine="0"/>
        <w:jc w:val="center"/>
        <w:rPr>
          <w:rFonts w:cs="Times New Roman"/>
          <w:b/>
          <w:szCs w:val="24"/>
        </w:rPr>
      </w:pPr>
    </w:p>
    <w:p w:rsidR="00F91527" w:rsidRDefault="00F91527" w:rsidP="00F91527">
      <w:pPr>
        <w:ind w:firstLine="0"/>
        <w:jc w:val="center"/>
        <w:rPr>
          <w:rFonts w:cs="Times New Roman"/>
          <w:b/>
          <w:szCs w:val="24"/>
        </w:rPr>
      </w:pPr>
    </w:p>
    <w:p w:rsidR="00E21C10" w:rsidRDefault="00E21C10" w:rsidP="00F91527">
      <w:pPr>
        <w:ind w:firstLine="0"/>
        <w:jc w:val="center"/>
        <w:rPr>
          <w:rFonts w:cs="Times New Roman"/>
          <w:b/>
          <w:szCs w:val="24"/>
        </w:rPr>
      </w:pPr>
    </w:p>
    <w:p w:rsidR="00F91527" w:rsidRPr="00053C46" w:rsidRDefault="00F91527" w:rsidP="00F91527">
      <w:pPr>
        <w:ind w:firstLine="0"/>
        <w:jc w:val="center"/>
        <w:rPr>
          <w:rFonts w:cs="Times New Roman"/>
          <w:b/>
          <w:szCs w:val="24"/>
        </w:rPr>
      </w:pPr>
    </w:p>
    <w:p w:rsidR="00F91527" w:rsidRPr="00053C46" w:rsidRDefault="00F91527" w:rsidP="00F91527">
      <w:pPr>
        <w:ind w:firstLine="0"/>
        <w:jc w:val="center"/>
        <w:rPr>
          <w:rFonts w:cs="Times New Roman"/>
          <w:b/>
          <w:szCs w:val="24"/>
        </w:rPr>
      </w:pPr>
      <w:r w:rsidRPr="00053C46">
        <w:rPr>
          <w:rFonts w:cs="Times New Roman"/>
          <w:b/>
          <w:szCs w:val="24"/>
        </w:rPr>
        <w:t>Mezra DEĞER</w:t>
      </w:r>
    </w:p>
    <w:p w:rsidR="00F91527" w:rsidRPr="00053C46" w:rsidRDefault="00F91527" w:rsidP="00F91527">
      <w:pPr>
        <w:ind w:firstLine="0"/>
        <w:jc w:val="center"/>
        <w:rPr>
          <w:rFonts w:cs="Times New Roman"/>
          <w:b/>
          <w:szCs w:val="24"/>
        </w:rPr>
      </w:pPr>
    </w:p>
    <w:p w:rsidR="00F91527" w:rsidRDefault="00F91527" w:rsidP="00F91527">
      <w:pPr>
        <w:ind w:firstLine="0"/>
        <w:jc w:val="center"/>
        <w:rPr>
          <w:rFonts w:cs="Times New Roman"/>
          <w:b/>
          <w:szCs w:val="24"/>
        </w:rPr>
      </w:pPr>
    </w:p>
    <w:p w:rsidR="00E21C10" w:rsidRPr="00053C46" w:rsidRDefault="00E21C10" w:rsidP="00F91527">
      <w:pPr>
        <w:ind w:firstLine="0"/>
        <w:jc w:val="center"/>
        <w:rPr>
          <w:rFonts w:cs="Times New Roman"/>
          <w:b/>
          <w:szCs w:val="24"/>
        </w:rPr>
      </w:pPr>
    </w:p>
    <w:p w:rsidR="00F91527" w:rsidRDefault="00F91527" w:rsidP="00F91527">
      <w:pPr>
        <w:ind w:firstLine="0"/>
        <w:jc w:val="center"/>
        <w:rPr>
          <w:rFonts w:cs="Times New Roman"/>
          <w:b/>
          <w:szCs w:val="24"/>
        </w:rPr>
      </w:pPr>
    </w:p>
    <w:p w:rsidR="00F91527" w:rsidRPr="00053C46" w:rsidRDefault="00F91527" w:rsidP="00F91527">
      <w:pPr>
        <w:ind w:firstLine="0"/>
        <w:jc w:val="center"/>
        <w:rPr>
          <w:rFonts w:cs="Times New Roman"/>
          <w:b/>
          <w:szCs w:val="24"/>
        </w:rPr>
      </w:pPr>
    </w:p>
    <w:p w:rsidR="00F91527" w:rsidRPr="00053C46" w:rsidRDefault="00F91527" w:rsidP="00F91527">
      <w:pPr>
        <w:ind w:firstLine="0"/>
        <w:jc w:val="center"/>
        <w:rPr>
          <w:rFonts w:cs="Times New Roman"/>
          <w:b/>
          <w:szCs w:val="24"/>
        </w:rPr>
      </w:pPr>
      <w:r w:rsidRPr="00053C46">
        <w:rPr>
          <w:rFonts w:cs="Times New Roman"/>
          <w:b/>
          <w:szCs w:val="24"/>
        </w:rPr>
        <w:t>OCAK – 2020</w:t>
      </w:r>
    </w:p>
    <w:p w:rsidR="003064D0" w:rsidRDefault="00F91527" w:rsidP="00F91527">
      <w:pPr>
        <w:ind w:firstLine="0"/>
        <w:jc w:val="center"/>
        <w:rPr>
          <w:rFonts w:cs="Times New Roman"/>
          <w:b/>
          <w:sz w:val="20"/>
        </w:rPr>
      </w:pPr>
      <w:r w:rsidRPr="00053C46">
        <w:rPr>
          <w:rFonts w:cs="Times New Roman"/>
          <w:b/>
          <w:szCs w:val="24"/>
        </w:rPr>
        <w:t>GÜMÜŞHANE</w:t>
      </w:r>
    </w:p>
    <w:p w:rsidR="003064D0" w:rsidRDefault="003064D0" w:rsidP="00A701E5">
      <w:pPr>
        <w:spacing w:after="120" w:line="276" w:lineRule="auto"/>
        <w:ind w:firstLine="0"/>
        <w:jc w:val="center"/>
        <w:rPr>
          <w:rFonts w:cs="Times New Roman"/>
          <w:b/>
          <w:sz w:val="20"/>
        </w:rPr>
      </w:pPr>
    </w:p>
    <w:p w:rsidR="003064D0" w:rsidRDefault="003064D0" w:rsidP="00A701E5">
      <w:pPr>
        <w:spacing w:after="120" w:line="276" w:lineRule="auto"/>
        <w:ind w:firstLine="0"/>
        <w:jc w:val="center"/>
        <w:rPr>
          <w:rFonts w:cs="Times New Roman"/>
          <w:b/>
          <w:sz w:val="20"/>
        </w:rPr>
      </w:pPr>
    </w:p>
    <w:p w:rsidR="00D56363" w:rsidRPr="00053C46" w:rsidRDefault="00E21C10" w:rsidP="00A701E5">
      <w:pPr>
        <w:spacing w:after="120" w:line="276" w:lineRule="auto"/>
        <w:ind w:firstLine="0"/>
        <w:jc w:val="center"/>
        <w:rPr>
          <w:rFonts w:cs="Times New Roman"/>
          <w:b/>
          <w:sz w:val="20"/>
        </w:rPr>
      </w:pPr>
      <w:r w:rsidRPr="00053C46">
        <w:rPr>
          <w:rFonts w:cs="Times New Roman"/>
          <w:b/>
          <w:noProof/>
          <w:sz w:val="20"/>
          <w:lang w:eastAsia="tr-TR"/>
        </w:rPr>
        <w:lastRenderedPageBreak/>
        <w:drawing>
          <wp:inline distT="0" distB="0" distL="0" distR="0" wp14:anchorId="4E61AA26" wp14:editId="13C95B49">
            <wp:extent cx="727200" cy="738000"/>
            <wp:effectExtent l="0" t="0" r="0" b="5080"/>
            <wp:docPr id="5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727200" cy="738000"/>
                    </a:xfrm>
                    <a:prstGeom prst="rect">
                      <a:avLst/>
                    </a:prstGeom>
                  </pic:spPr>
                </pic:pic>
              </a:graphicData>
            </a:graphic>
          </wp:inline>
        </w:drawing>
      </w:r>
    </w:p>
    <w:p w:rsidR="00F03399" w:rsidRPr="00053C46" w:rsidRDefault="00D56363" w:rsidP="00E21C10">
      <w:pPr>
        <w:ind w:firstLine="0"/>
        <w:jc w:val="center"/>
        <w:rPr>
          <w:rFonts w:cs="Times New Roman"/>
          <w:b/>
          <w:szCs w:val="24"/>
        </w:rPr>
      </w:pPr>
      <w:r w:rsidRPr="00053C46">
        <w:rPr>
          <w:rFonts w:cs="Times New Roman"/>
          <w:b/>
          <w:szCs w:val="24"/>
        </w:rPr>
        <w:t>GÜMÜŞHANE ÜNİVERSİTESİ * SOSYAL BİLİMLER ENSTİTÜSÜ</w:t>
      </w:r>
    </w:p>
    <w:p w:rsidR="00D56363" w:rsidRPr="00053C46" w:rsidRDefault="00D56363" w:rsidP="00E21C10">
      <w:pPr>
        <w:ind w:firstLine="0"/>
        <w:jc w:val="center"/>
        <w:rPr>
          <w:rFonts w:cs="Times New Roman"/>
          <w:b/>
          <w:szCs w:val="24"/>
        </w:rPr>
      </w:pPr>
      <w:r w:rsidRPr="00053C46">
        <w:rPr>
          <w:rFonts w:cs="Times New Roman"/>
          <w:b/>
          <w:szCs w:val="24"/>
        </w:rPr>
        <w:t xml:space="preserve"> HALKLA İLİŞKİLER VE TANITIM A</w:t>
      </w:r>
      <w:r w:rsidR="00F91527">
        <w:rPr>
          <w:rFonts w:cs="Times New Roman"/>
          <w:b/>
          <w:szCs w:val="24"/>
        </w:rPr>
        <w:t>NA</w:t>
      </w:r>
      <w:r w:rsidRPr="00053C46">
        <w:rPr>
          <w:rFonts w:cs="Times New Roman"/>
          <w:b/>
          <w:szCs w:val="24"/>
        </w:rPr>
        <w:t>BİLİM DALI</w:t>
      </w:r>
    </w:p>
    <w:p w:rsidR="009C1D75" w:rsidRPr="00053C46" w:rsidRDefault="009C1D75" w:rsidP="009C1D75">
      <w:pPr>
        <w:ind w:firstLine="0"/>
        <w:jc w:val="center"/>
        <w:rPr>
          <w:rFonts w:cs="Times New Roman"/>
          <w:b/>
          <w:szCs w:val="24"/>
        </w:rPr>
      </w:pPr>
      <w:r>
        <w:rPr>
          <w:rFonts w:cs="Times New Roman"/>
          <w:b/>
          <w:szCs w:val="24"/>
        </w:rPr>
        <w:t>YÜKSEK LİSANS PROGRAMI</w:t>
      </w:r>
    </w:p>
    <w:p w:rsidR="00D56363" w:rsidRPr="00053C46" w:rsidRDefault="00D56363" w:rsidP="00E21C10">
      <w:pPr>
        <w:ind w:firstLine="0"/>
        <w:jc w:val="center"/>
        <w:rPr>
          <w:rFonts w:cs="Times New Roman"/>
          <w:sz w:val="26"/>
        </w:rPr>
      </w:pPr>
    </w:p>
    <w:p w:rsidR="00D56363" w:rsidRPr="00053C46" w:rsidRDefault="00D56363" w:rsidP="00E21C10">
      <w:pPr>
        <w:ind w:firstLine="0"/>
        <w:jc w:val="center"/>
        <w:rPr>
          <w:rFonts w:cs="Times New Roman"/>
          <w:sz w:val="26"/>
        </w:rPr>
      </w:pPr>
      <w:r w:rsidRPr="00053C46">
        <w:rPr>
          <w:rFonts w:cs="Times New Roman"/>
          <w:sz w:val="26"/>
        </w:rPr>
        <w:br/>
      </w:r>
    </w:p>
    <w:p w:rsidR="00D56363" w:rsidRDefault="00D56363" w:rsidP="00E21C10">
      <w:pPr>
        <w:ind w:firstLine="0"/>
        <w:jc w:val="center"/>
        <w:rPr>
          <w:rFonts w:cs="Times New Roman"/>
          <w:sz w:val="26"/>
        </w:rPr>
      </w:pPr>
    </w:p>
    <w:p w:rsidR="00E21C10" w:rsidRPr="00053C46" w:rsidRDefault="00E21C10" w:rsidP="00E21C10">
      <w:pPr>
        <w:ind w:firstLine="0"/>
        <w:jc w:val="center"/>
        <w:rPr>
          <w:rFonts w:cs="Times New Roman"/>
          <w:sz w:val="26"/>
        </w:rPr>
      </w:pPr>
    </w:p>
    <w:p w:rsidR="00D56363" w:rsidRPr="00053C46" w:rsidRDefault="00D56363" w:rsidP="00E21C10">
      <w:pPr>
        <w:ind w:firstLine="0"/>
        <w:jc w:val="center"/>
        <w:rPr>
          <w:rFonts w:eastAsia="Times New Roman" w:cs="Times New Roman"/>
          <w:szCs w:val="24"/>
        </w:rPr>
      </w:pPr>
      <w:r w:rsidRPr="00053C46">
        <w:rPr>
          <w:rFonts w:eastAsia="Times New Roman" w:cs="Times New Roman"/>
          <w:b/>
          <w:szCs w:val="24"/>
        </w:rPr>
        <w:t xml:space="preserve">REKLAM STRATEJİLERİ: </w:t>
      </w:r>
      <w:r w:rsidR="006161B5" w:rsidRPr="00053C46">
        <w:rPr>
          <w:rFonts w:eastAsia="Times New Roman" w:cs="Times New Roman"/>
          <w:b/>
          <w:szCs w:val="24"/>
        </w:rPr>
        <w:t>MARKA ODAKLI</w:t>
      </w:r>
      <w:r w:rsidRPr="00053C46">
        <w:rPr>
          <w:rFonts w:eastAsia="Times New Roman" w:cs="Times New Roman"/>
          <w:b/>
          <w:szCs w:val="24"/>
        </w:rPr>
        <w:t xml:space="preserve"> BİR ARAŞTIRMA</w:t>
      </w:r>
    </w:p>
    <w:p w:rsidR="00D56363" w:rsidRDefault="00D56363" w:rsidP="00E21C10">
      <w:pPr>
        <w:ind w:firstLine="0"/>
        <w:jc w:val="center"/>
        <w:rPr>
          <w:rFonts w:cs="Times New Roman"/>
          <w:sz w:val="26"/>
        </w:rPr>
      </w:pPr>
    </w:p>
    <w:p w:rsidR="00F91527" w:rsidRDefault="00F91527" w:rsidP="00E21C10">
      <w:pPr>
        <w:ind w:firstLine="0"/>
        <w:jc w:val="center"/>
        <w:rPr>
          <w:rFonts w:cs="Times New Roman"/>
          <w:sz w:val="26"/>
        </w:rPr>
      </w:pPr>
    </w:p>
    <w:p w:rsidR="00E21C10" w:rsidRDefault="00E21C10" w:rsidP="00E21C10">
      <w:pPr>
        <w:ind w:firstLine="0"/>
        <w:jc w:val="center"/>
        <w:rPr>
          <w:rFonts w:cs="Times New Roman"/>
          <w:sz w:val="26"/>
        </w:rPr>
      </w:pPr>
    </w:p>
    <w:p w:rsidR="00D56363" w:rsidRDefault="00D56363" w:rsidP="00E21C10">
      <w:pPr>
        <w:ind w:firstLine="0"/>
        <w:jc w:val="center"/>
        <w:rPr>
          <w:rFonts w:cs="Times New Roman"/>
          <w:szCs w:val="24"/>
        </w:rPr>
      </w:pPr>
    </w:p>
    <w:p w:rsidR="00F91527" w:rsidRDefault="00F91527" w:rsidP="00E21C10">
      <w:pPr>
        <w:ind w:firstLine="0"/>
        <w:jc w:val="center"/>
        <w:rPr>
          <w:rFonts w:cs="Times New Roman"/>
          <w:szCs w:val="24"/>
        </w:rPr>
      </w:pPr>
    </w:p>
    <w:p w:rsidR="00D56363" w:rsidRPr="00053C46" w:rsidRDefault="00D56363" w:rsidP="00E21C10">
      <w:pPr>
        <w:ind w:firstLine="0"/>
        <w:jc w:val="center"/>
        <w:rPr>
          <w:rFonts w:cs="Times New Roman"/>
          <w:b/>
          <w:szCs w:val="24"/>
        </w:rPr>
      </w:pPr>
      <w:r w:rsidRPr="00053C46">
        <w:rPr>
          <w:rFonts w:cs="Times New Roman"/>
          <w:b/>
          <w:szCs w:val="24"/>
        </w:rPr>
        <w:t>YÜKSEK LİSANS TEZİ</w:t>
      </w:r>
    </w:p>
    <w:p w:rsidR="00D56363" w:rsidRDefault="00D56363" w:rsidP="00E21C10">
      <w:pPr>
        <w:ind w:firstLine="0"/>
        <w:jc w:val="center"/>
        <w:rPr>
          <w:rFonts w:cs="Times New Roman"/>
          <w:b/>
          <w:szCs w:val="24"/>
        </w:rPr>
      </w:pPr>
    </w:p>
    <w:p w:rsidR="00F91527" w:rsidRDefault="00F91527" w:rsidP="00E21C10">
      <w:pPr>
        <w:ind w:firstLine="0"/>
        <w:jc w:val="center"/>
        <w:rPr>
          <w:rFonts w:cs="Times New Roman"/>
          <w:b/>
          <w:szCs w:val="24"/>
        </w:rPr>
      </w:pPr>
    </w:p>
    <w:p w:rsidR="00E21C10" w:rsidRPr="00053C46" w:rsidRDefault="00E21C10" w:rsidP="00E21C10">
      <w:pPr>
        <w:ind w:firstLine="0"/>
        <w:jc w:val="center"/>
        <w:rPr>
          <w:rFonts w:cs="Times New Roman"/>
          <w:b/>
          <w:szCs w:val="24"/>
        </w:rPr>
      </w:pPr>
    </w:p>
    <w:p w:rsidR="00D56363" w:rsidRDefault="00D56363" w:rsidP="00E21C10">
      <w:pPr>
        <w:ind w:firstLine="0"/>
        <w:jc w:val="center"/>
        <w:rPr>
          <w:rFonts w:cs="Times New Roman"/>
          <w:b/>
          <w:szCs w:val="24"/>
        </w:rPr>
      </w:pPr>
      <w:r w:rsidRPr="00053C46">
        <w:rPr>
          <w:rFonts w:cs="Times New Roman"/>
          <w:b/>
          <w:szCs w:val="24"/>
        </w:rPr>
        <w:t>Mezra DEĞER</w:t>
      </w:r>
    </w:p>
    <w:p w:rsidR="00E21C10" w:rsidRPr="00053C46" w:rsidRDefault="00E21C10" w:rsidP="00E21C10">
      <w:pPr>
        <w:ind w:firstLine="0"/>
        <w:jc w:val="center"/>
        <w:rPr>
          <w:rFonts w:cs="Times New Roman"/>
          <w:b/>
          <w:szCs w:val="24"/>
        </w:rPr>
      </w:pPr>
    </w:p>
    <w:p w:rsidR="00D56363" w:rsidRPr="00053C46" w:rsidRDefault="00D56363" w:rsidP="00E21C10">
      <w:pPr>
        <w:ind w:firstLine="0"/>
        <w:jc w:val="center"/>
        <w:rPr>
          <w:rFonts w:cs="Times New Roman"/>
          <w:b/>
          <w:szCs w:val="24"/>
        </w:rPr>
      </w:pPr>
    </w:p>
    <w:p w:rsidR="00E21C10" w:rsidRPr="00053C46" w:rsidRDefault="00E21C10" w:rsidP="00E21C10">
      <w:pPr>
        <w:ind w:firstLine="0"/>
        <w:jc w:val="center"/>
        <w:rPr>
          <w:rFonts w:cs="Times New Roman"/>
          <w:b/>
          <w:szCs w:val="24"/>
        </w:rPr>
      </w:pPr>
      <w:r w:rsidRPr="00053C46">
        <w:rPr>
          <w:rFonts w:cs="Times New Roman"/>
          <w:b/>
          <w:szCs w:val="24"/>
        </w:rPr>
        <w:t>Tez Danışmanı: Doç. Dr. Emre Ş. ASLAN</w:t>
      </w:r>
    </w:p>
    <w:p w:rsidR="00D56363" w:rsidRPr="00053C46" w:rsidRDefault="00D56363" w:rsidP="00E21C10">
      <w:pPr>
        <w:ind w:firstLine="0"/>
        <w:jc w:val="center"/>
        <w:rPr>
          <w:rFonts w:cs="Times New Roman"/>
          <w:b/>
          <w:szCs w:val="24"/>
        </w:rPr>
      </w:pPr>
    </w:p>
    <w:p w:rsidR="00D56363" w:rsidRDefault="00D56363" w:rsidP="00E21C10">
      <w:pPr>
        <w:ind w:firstLine="0"/>
        <w:jc w:val="center"/>
        <w:rPr>
          <w:rFonts w:cs="Times New Roman"/>
          <w:b/>
          <w:szCs w:val="24"/>
        </w:rPr>
      </w:pPr>
    </w:p>
    <w:p w:rsidR="007C3CDB" w:rsidRPr="00053C46" w:rsidRDefault="007C3CDB" w:rsidP="00E21C10">
      <w:pPr>
        <w:ind w:firstLine="0"/>
        <w:jc w:val="center"/>
        <w:rPr>
          <w:rFonts w:cs="Times New Roman"/>
          <w:b/>
          <w:szCs w:val="24"/>
        </w:rPr>
      </w:pPr>
    </w:p>
    <w:p w:rsidR="00D56363" w:rsidRPr="00053C46" w:rsidRDefault="00D56363" w:rsidP="00E21C10">
      <w:pPr>
        <w:ind w:firstLine="0"/>
        <w:jc w:val="center"/>
        <w:rPr>
          <w:rFonts w:cs="Times New Roman"/>
          <w:b/>
          <w:szCs w:val="24"/>
        </w:rPr>
      </w:pPr>
      <w:r w:rsidRPr="00053C46">
        <w:rPr>
          <w:rFonts w:cs="Times New Roman"/>
          <w:b/>
          <w:szCs w:val="24"/>
        </w:rPr>
        <w:t>OCAK – 2020</w:t>
      </w:r>
    </w:p>
    <w:p w:rsidR="00D56363" w:rsidRPr="00053C46" w:rsidRDefault="00D56363" w:rsidP="00E21C10">
      <w:pPr>
        <w:ind w:firstLine="0"/>
        <w:jc w:val="center"/>
        <w:rPr>
          <w:rFonts w:cs="Times New Roman"/>
          <w:b/>
          <w:szCs w:val="24"/>
        </w:rPr>
        <w:sectPr w:rsidR="00D56363" w:rsidRPr="00053C46" w:rsidSect="00220E6C">
          <w:pgSz w:w="11900" w:h="16840"/>
          <w:pgMar w:top="1701" w:right="1134" w:bottom="1701" w:left="2268" w:header="709" w:footer="709" w:gutter="0"/>
          <w:cols w:space="708"/>
          <w:docGrid w:linePitch="299"/>
        </w:sectPr>
      </w:pPr>
      <w:r w:rsidRPr="00053C46">
        <w:rPr>
          <w:rFonts w:cs="Times New Roman"/>
          <w:b/>
          <w:szCs w:val="24"/>
        </w:rPr>
        <w:t>GÜMÜŞHANE</w:t>
      </w:r>
    </w:p>
    <w:p w:rsidR="00E21C10" w:rsidRDefault="00E21C10" w:rsidP="00E21C10">
      <w:pPr>
        <w:pStyle w:val="Balk1"/>
        <w:spacing w:line="240" w:lineRule="auto"/>
      </w:pPr>
      <w:bookmarkStart w:id="0" w:name="_Toc28643120"/>
      <w:bookmarkStart w:id="1" w:name="_Toc31795184"/>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Pr="009E3AE6" w:rsidRDefault="009E3AE6" w:rsidP="009E3AE6">
      <w:pPr>
        <w:pStyle w:val="Balk1"/>
        <w:spacing w:line="240" w:lineRule="auto"/>
        <w:jc w:val="right"/>
        <w:rPr>
          <w:i/>
        </w:rPr>
      </w:pPr>
      <w:r w:rsidRPr="009E3AE6">
        <w:rPr>
          <w:i/>
        </w:rPr>
        <w:t>Ail</w:t>
      </w:r>
      <w:bookmarkStart w:id="2" w:name="_GoBack"/>
      <w:bookmarkEnd w:id="2"/>
      <w:r w:rsidRPr="009E3AE6">
        <w:rPr>
          <w:i/>
        </w:rPr>
        <w:t>eme…</w:t>
      </w:r>
    </w:p>
    <w:p w:rsidR="009E3AE6" w:rsidRDefault="009E3AE6" w:rsidP="009E3AE6">
      <w:pPr>
        <w:pStyle w:val="Balk1"/>
        <w:spacing w:line="240" w:lineRule="auto"/>
        <w:jc w:val="both"/>
      </w:pPr>
    </w:p>
    <w:p w:rsidR="009E3AE6" w:rsidRDefault="009E3AE6" w:rsidP="00E21C10">
      <w:pPr>
        <w:pStyle w:val="Balk1"/>
        <w:spacing w:line="240" w:lineRule="auto"/>
      </w:pPr>
    </w:p>
    <w:p w:rsidR="009E3AE6" w:rsidRDefault="009E3AE6" w:rsidP="009E3AE6">
      <w:pPr>
        <w:pStyle w:val="Balk1"/>
        <w:spacing w:line="240" w:lineRule="auto"/>
        <w:jc w:val="right"/>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9E3AE6" w:rsidRDefault="009E3AE6" w:rsidP="00E21C10">
      <w:pPr>
        <w:pStyle w:val="Balk1"/>
        <w:spacing w:line="240" w:lineRule="auto"/>
      </w:pPr>
    </w:p>
    <w:p w:rsidR="00E21C10" w:rsidRDefault="00E21C10" w:rsidP="00E21C10">
      <w:pPr>
        <w:pStyle w:val="Balk1"/>
        <w:spacing w:line="240" w:lineRule="auto"/>
      </w:pPr>
    </w:p>
    <w:p w:rsidR="00347249" w:rsidRPr="00053C46" w:rsidRDefault="00347249" w:rsidP="00E21C10">
      <w:pPr>
        <w:pStyle w:val="Balk1"/>
        <w:spacing w:line="240" w:lineRule="auto"/>
      </w:pPr>
      <w:r w:rsidRPr="00053C46">
        <w:t>KABUL VE ONAY</w:t>
      </w:r>
      <w:bookmarkEnd w:id="0"/>
      <w:bookmarkEnd w:id="1"/>
    </w:p>
    <w:p w:rsidR="00753978" w:rsidRPr="00053C46" w:rsidRDefault="00753978" w:rsidP="00EF5BDF">
      <w:pPr>
        <w:rPr>
          <w:rFonts w:cs="Times New Roman"/>
        </w:rPr>
      </w:pPr>
    </w:p>
    <w:p w:rsidR="00453906" w:rsidRPr="00053C46" w:rsidRDefault="000A1405" w:rsidP="00EF5BDF">
      <w:pPr>
        <w:rPr>
          <w:rFonts w:cs="Times New Roman"/>
          <w:b/>
        </w:rPr>
      </w:pPr>
      <w:r w:rsidRPr="00053C46">
        <w:rPr>
          <w:rFonts w:cs="Times New Roman"/>
        </w:rPr>
        <w:t>Doç</w:t>
      </w:r>
      <w:r w:rsidR="00453906" w:rsidRPr="00053C46">
        <w:rPr>
          <w:rFonts w:cs="Times New Roman"/>
        </w:rPr>
        <w:t>. Dr. Emre Ş. ASLAN danı</w:t>
      </w:r>
      <w:r w:rsidR="00453906" w:rsidRPr="00053C46">
        <w:rPr>
          <w:rFonts w:eastAsia="TimesNewRoman" w:cs="Times New Roman"/>
        </w:rPr>
        <w:t>ş</w:t>
      </w:r>
      <w:r w:rsidR="00453906" w:rsidRPr="00053C46">
        <w:rPr>
          <w:rFonts w:cs="Times New Roman"/>
        </w:rPr>
        <w:t>manlı</w:t>
      </w:r>
      <w:r w:rsidR="00453906" w:rsidRPr="00053C46">
        <w:rPr>
          <w:rFonts w:eastAsia="TimesNewRoman" w:cs="Times New Roman"/>
        </w:rPr>
        <w:t>ğ</w:t>
      </w:r>
      <w:r w:rsidR="00453906" w:rsidRPr="00053C46">
        <w:rPr>
          <w:rFonts w:cs="Times New Roman"/>
        </w:rPr>
        <w:t xml:space="preserve">ında, Mezra DEĞER tarafından hazırlanan “Reklam Stratejileri: </w:t>
      </w:r>
      <w:r w:rsidR="00F24152" w:rsidRPr="00053C46">
        <w:rPr>
          <w:rFonts w:cs="Times New Roman"/>
        </w:rPr>
        <w:t>Marka Odaklı</w:t>
      </w:r>
      <w:r w:rsidR="00453906" w:rsidRPr="00053C46">
        <w:rPr>
          <w:rFonts w:cs="Times New Roman"/>
        </w:rPr>
        <w:t xml:space="preserve"> Bir Araştırma” isimli bu çalı</w:t>
      </w:r>
      <w:r w:rsidR="00453906" w:rsidRPr="00053C46">
        <w:rPr>
          <w:rFonts w:eastAsia="TimesNewRoman" w:cs="Times New Roman"/>
        </w:rPr>
        <w:t>ş</w:t>
      </w:r>
      <w:r w:rsidR="00453906" w:rsidRPr="00053C46">
        <w:rPr>
          <w:rFonts w:cs="Times New Roman"/>
        </w:rPr>
        <w:t>ma, 20/ 01/ 2020 tarihinde yapılan savunma sınavı sonucunda ba</w:t>
      </w:r>
      <w:r w:rsidR="00453906" w:rsidRPr="00053C46">
        <w:rPr>
          <w:rFonts w:eastAsia="TimesNewRoman" w:cs="Times New Roman"/>
        </w:rPr>
        <w:t>ş</w:t>
      </w:r>
      <w:r w:rsidR="00453906" w:rsidRPr="00053C46">
        <w:rPr>
          <w:rFonts w:cs="Times New Roman"/>
        </w:rPr>
        <w:t>arılı bulunarak jürimiz tarafından Yüksek Lisans olarak kabul edilmi</w:t>
      </w:r>
      <w:r w:rsidR="00453906" w:rsidRPr="00053C46">
        <w:rPr>
          <w:rFonts w:eastAsia="TimesNewRoman" w:cs="Times New Roman"/>
        </w:rPr>
        <w:t>ş</w:t>
      </w:r>
      <w:r w:rsidR="00453906" w:rsidRPr="00053C46">
        <w:rPr>
          <w:rFonts w:cs="Times New Roman"/>
        </w:rPr>
        <w:t>tir.</w:t>
      </w:r>
    </w:p>
    <w:p w:rsidR="00033B91" w:rsidRDefault="00033B91" w:rsidP="00453906">
      <w:pPr>
        <w:autoSpaceDE w:val="0"/>
        <w:autoSpaceDN w:val="0"/>
        <w:adjustRightInd w:val="0"/>
        <w:spacing w:line="240" w:lineRule="auto"/>
        <w:ind w:firstLine="0"/>
        <w:jc w:val="center"/>
        <w:rPr>
          <w:rFonts w:cs="Times New Roman"/>
          <w:b/>
          <w:bCs/>
          <w:sz w:val="22"/>
          <w:szCs w:val="24"/>
        </w:rPr>
      </w:pPr>
      <w:r>
        <w:rPr>
          <w:noProof/>
          <w:lang w:eastAsia="tr-TR"/>
        </w:rPr>
        <w:drawing>
          <wp:inline distT="0" distB="0" distL="0" distR="0" wp14:anchorId="74F0C1BD" wp14:editId="53456EAA">
            <wp:extent cx="1875790" cy="867410"/>
            <wp:effectExtent l="0" t="0" r="0" b="889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5790" cy="867410"/>
                    </a:xfrm>
                    <a:prstGeom prst="rect">
                      <a:avLst/>
                    </a:prstGeom>
                    <a:noFill/>
                    <a:ln>
                      <a:noFill/>
                    </a:ln>
                  </pic:spPr>
                </pic:pic>
              </a:graphicData>
            </a:graphic>
          </wp:inline>
        </w:drawing>
      </w:r>
    </w:p>
    <w:p w:rsidR="00453906" w:rsidRPr="00E21C10" w:rsidRDefault="000A1405" w:rsidP="00453906">
      <w:pPr>
        <w:autoSpaceDE w:val="0"/>
        <w:autoSpaceDN w:val="0"/>
        <w:adjustRightInd w:val="0"/>
        <w:spacing w:line="240" w:lineRule="auto"/>
        <w:ind w:firstLine="0"/>
        <w:jc w:val="center"/>
        <w:rPr>
          <w:rFonts w:cs="Times New Roman"/>
          <w:szCs w:val="24"/>
        </w:rPr>
      </w:pPr>
      <w:r w:rsidRPr="00E21C10">
        <w:rPr>
          <w:rFonts w:cs="Times New Roman"/>
          <w:b/>
          <w:bCs/>
          <w:szCs w:val="24"/>
        </w:rPr>
        <w:t xml:space="preserve">Prof. Dr. Derya ÖCAL </w:t>
      </w:r>
      <w:r w:rsidR="00453906" w:rsidRPr="00E21C10">
        <w:rPr>
          <w:rFonts w:cs="Times New Roman"/>
          <w:b/>
          <w:bCs/>
          <w:szCs w:val="24"/>
        </w:rPr>
        <w:t xml:space="preserve"> </w:t>
      </w:r>
      <w:r w:rsidR="00453906" w:rsidRPr="00E21C10">
        <w:rPr>
          <w:rFonts w:cs="Times New Roman"/>
          <w:szCs w:val="24"/>
        </w:rPr>
        <w:t>( Ba</w:t>
      </w:r>
      <w:r w:rsidR="00453906" w:rsidRPr="00E21C10">
        <w:rPr>
          <w:rFonts w:eastAsia="TimesNewRoman" w:cs="Times New Roman"/>
          <w:szCs w:val="24"/>
        </w:rPr>
        <w:t>ş</w:t>
      </w:r>
      <w:r w:rsidR="00453906" w:rsidRPr="00E21C10">
        <w:rPr>
          <w:rFonts w:cs="Times New Roman"/>
          <w:szCs w:val="24"/>
        </w:rPr>
        <w:t>kan )</w:t>
      </w:r>
    </w:p>
    <w:p w:rsidR="00033B91" w:rsidRPr="00E21C10" w:rsidRDefault="00033B91" w:rsidP="00453906">
      <w:pPr>
        <w:autoSpaceDE w:val="0"/>
        <w:autoSpaceDN w:val="0"/>
        <w:adjustRightInd w:val="0"/>
        <w:spacing w:line="240" w:lineRule="auto"/>
        <w:ind w:firstLine="0"/>
        <w:jc w:val="center"/>
        <w:rPr>
          <w:rFonts w:cs="Times New Roman"/>
          <w:szCs w:val="24"/>
        </w:rPr>
      </w:pPr>
    </w:p>
    <w:p w:rsidR="00453906" w:rsidRPr="00E21C10" w:rsidRDefault="00453906" w:rsidP="00453906">
      <w:pPr>
        <w:autoSpaceDE w:val="0"/>
        <w:autoSpaceDN w:val="0"/>
        <w:adjustRightInd w:val="0"/>
        <w:spacing w:line="240" w:lineRule="auto"/>
        <w:ind w:firstLine="0"/>
        <w:jc w:val="center"/>
        <w:rPr>
          <w:rFonts w:cs="Times New Roman"/>
          <w:szCs w:val="24"/>
        </w:rPr>
      </w:pPr>
    </w:p>
    <w:p w:rsidR="00453906" w:rsidRPr="00E21C10" w:rsidRDefault="00033B91" w:rsidP="00453906">
      <w:pPr>
        <w:autoSpaceDE w:val="0"/>
        <w:autoSpaceDN w:val="0"/>
        <w:adjustRightInd w:val="0"/>
        <w:spacing w:line="240" w:lineRule="auto"/>
        <w:ind w:firstLine="0"/>
        <w:jc w:val="center"/>
        <w:rPr>
          <w:rFonts w:cs="Times New Roman"/>
          <w:szCs w:val="24"/>
        </w:rPr>
      </w:pPr>
      <w:r w:rsidRPr="00E21C10">
        <w:rPr>
          <w:noProof/>
          <w:szCs w:val="24"/>
          <w:lang w:eastAsia="tr-TR"/>
        </w:rPr>
        <w:drawing>
          <wp:inline distT="0" distB="0" distL="0" distR="0" wp14:anchorId="7266C6CE" wp14:editId="6BE5B31C">
            <wp:extent cx="2743200" cy="1009015"/>
            <wp:effectExtent l="0" t="0" r="0" b="63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1009015"/>
                    </a:xfrm>
                    <a:prstGeom prst="rect">
                      <a:avLst/>
                    </a:prstGeom>
                    <a:noFill/>
                    <a:ln>
                      <a:noFill/>
                    </a:ln>
                  </pic:spPr>
                </pic:pic>
              </a:graphicData>
            </a:graphic>
          </wp:inline>
        </w:drawing>
      </w:r>
    </w:p>
    <w:p w:rsidR="00453906" w:rsidRPr="00E21C10" w:rsidRDefault="000A1405" w:rsidP="00453906">
      <w:pPr>
        <w:autoSpaceDE w:val="0"/>
        <w:autoSpaceDN w:val="0"/>
        <w:adjustRightInd w:val="0"/>
        <w:spacing w:line="240" w:lineRule="auto"/>
        <w:ind w:firstLine="0"/>
        <w:jc w:val="center"/>
        <w:rPr>
          <w:rFonts w:cs="Times New Roman"/>
          <w:szCs w:val="24"/>
        </w:rPr>
      </w:pPr>
      <w:r w:rsidRPr="00E21C10">
        <w:rPr>
          <w:rFonts w:cs="Times New Roman"/>
          <w:b/>
          <w:bCs/>
          <w:szCs w:val="24"/>
        </w:rPr>
        <w:t xml:space="preserve">Doç. Dr. Emre Ş. ASLAN </w:t>
      </w:r>
      <w:r w:rsidR="00453906" w:rsidRPr="00E21C10">
        <w:rPr>
          <w:rFonts w:cs="Times New Roman"/>
          <w:b/>
          <w:bCs/>
          <w:szCs w:val="24"/>
        </w:rPr>
        <w:t xml:space="preserve"> </w:t>
      </w:r>
      <w:r w:rsidR="00453906" w:rsidRPr="00E21C10">
        <w:rPr>
          <w:rFonts w:cs="Times New Roman"/>
          <w:szCs w:val="24"/>
        </w:rPr>
        <w:t>( Danı</w:t>
      </w:r>
      <w:r w:rsidR="00453906" w:rsidRPr="00E21C10">
        <w:rPr>
          <w:rFonts w:eastAsia="TimesNewRoman" w:cs="Times New Roman"/>
          <w:szCs w:val="24"/>
        </w:rPr>
        <w:t>ş</w:t>
      </w:r>
      <w:r w:rsidR="00453906" w:rsidRPr="00E21C10">
        <w:rPr>
          <w:rFonts w:cs="Times New Roman"/>
          <w:szCs w:val="24"/>
        </w:rPr>
        <w:t>man )</w:t>
      </w:r>
    </w:p>
    <w:p w:rsidR="00033B91" w:rsidRPr="00E21C10" w:rsidRDefault="00033B91" w:rsidP="00453906">
      <w:pPr>
        <w:autoSpaceDE w:val="0"/>
        <w:autoSpaceDN w:val="0"/>
        <w:adjustRightInd w:val="0"/>
        <w:spacing w:line="240" w:lineRule="auto"/>
        <w:ind w:firstLine="0"/>
        <w:jc w:val="center"/>
        <w:rPr>
          <w:rFonts w:cs="Times New Roman"/>
          <w:szCs w:val="24"/>
        </w:rPr>
      </w:pPr>
    </w:p>
    <w:p w:rsidR="00033B91" w:rsidRPr="00E21C10" w:rsidRDefault="00033B91" w:rsidP="00453906">
      <w:pPr>
        <w:autoSpaceDE w:val="0"/>
        <w:autoSpaceDN w:val="0"/>
        <w:adjustRightInd w:val="0"/>
        <w:spacing w:line="240" w:lineRule="auto"/>
        <w:ind w:firstLine="0"/>
        <w:jc w:val="center"/>
        <w:rPr>
          <w:rFonts w:cs="Times New Roman"/>
          <w:szCs w:val="24"/>
        </w:rPr>
      </w:pPr>
      <w:r w:rsidRPr="00E21C10">
        <w:rPr>
          <w:noProof/>
          <w:szCs w:val="24"/>
          <w:lang w:eastAsia="tr-TR"/>
        </w:rPr>
        <w:drawing>
          <wp:inline distT="0" distB="0" distL="0" distR="0" wp14:anchorId="66153720" wp14:editId="56F0AD80">
            <wp:extent cx="1009015" cy="614680"/>
            <wp:effectExtent l="0" t="0" r="635"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09015" cy="614680"/>
                    </a:xfrm>
                    <a:prstGeom prst="rect">
                      <a:avLst/>
                    </a:prstGeom>
                    <a:noFill/>
                    <a:ln>
                      <a:noFill/>
                    </a:ln>
                  </pic:spPr>
                </pic:pic>
              </a:graphicData>
            </a:graphic>
          </wp:inline>
        </w:drawing>
      </w:r>
    </w:p>
    <w:p w:rsidR="00453906" w:rsidRPr="00E21C10" w:rsidRDefault="000A1405" w:rsidP="00453906">
      <w:pPr>
        <w:autoSpaceDE w:val="0"/>
        <w:autoSpaceDN w:val="0"/>
        <w:adjustRightInd w:val="0"/>
        <w:spacing w:line="240" w:lineRule="auto"/>
        <w:ind w:firstLine="0"/>
        <w:jc w:val="center"/>
        <w:rPr>
          <w:rFonts w:cs="Times New Roman"/>
          <w:szCs w:val="24"/>
        </w:rPr>
      </w:pPr>
      <w:r w:rsidRPr="00E21C10">
        <w:rPr>
          <w:rFonts w:cs="Times New Roman"/>
          <w:b/>
          <w:bCs/>
          <w:szCs w:val="24"/>
        </w:rPr>
        <w:t xml:space="preserve">Dr. Öğr. Üyesi Ersin DİKER </w:t>
      </w:r>
      <w:r w:rsidR="00453906" w:rsidRPr="00E21C10">
        <w:rPr>
          <w:rFonts w:cs="Times New Roman"/>
          <w:b/>
          <w:bCs/>
          <w:szCs w:val="24"/>
        </w:rPr>
        <w:t xml:space="preserve"> </w:t>
      </w:r>
      <w:r w:rsidR="00453906" w:rsidRPr="00E21C10">
        <w:rPr>
          <w:rFonts w:cs="Times New Roman"/>
          <w:szCs w:val="24"/>
        </w:rPr>
        <w:t>( Üye )</w:t>
      </w:r>
    </w:p>
    <w:p w:rsidR="00453906" w:rsidRPr="00E21C10" w:rsidRDefault="00453906" w:rsidP="000A1405">
      <w:pPr>
        <w:autoSpaceDE w:val="0"/>
        <w:autoSpaceDN w:val="0"/>
        <w:adjustRightInd w:val="0"/>
        <w:spacing w:line="240" w:lineRule="auto"/>
        <w:ind w:firstLine="0"/>
        <w:jc w:val="center"/>
        <w:rPr>
          <w:rFonts w:cs="Times New Roman"/>
          <w:szCs w:val="24"/>
        </w:rPr>
      </w:pPr>
    </w:p>
    <w:p w:rsidR="00453906" w:rsidRPr="00E21C10" w:rsidRDefault="00453906" w:rsidP="00EF5BDF">
      <w:pPr>
        <w:rPr>
          <w:rFonts w:cs="Times New Roman"/>
          <w:szCs w:val="24"/>
        </w:rPr>
      </w:pPr>
    </w:p>
    <w:p w:rsidR="00453906" w:rsidRPr="00E21C10" w:rsidRDefault="00453906" w:rsidP="00453906">
      <w:pPr>
        <w:autoSpaceDE w:val="0"/>
        <w:autoSpaceDN w:val="0"/>
        <w:adjustRightInd w:val="0"/>
        <w:spacing w:after="200" w:line="240" w:lineRule="auto"/>
        <w:ind w:firstLine="0"/>
        <w:jc w:val="center"/>
        <w:rPr>
          <w:rFonts w:cs="Times New Roman"/>
          <w:szCs w:val="24"/>
        </w:rPr>
      </w:pPr>
      <w:r w:rsidRPr="00E21C10">
        <w:rPr>
          <w:rFonts w:cs="Times New Roman"/>
          <w:szCs w:val="24"/>
        </w:rPr>
        <w:t>Yukarıdaki imzaların adı geçen ö</w:t>
      </w:r>
      <w:r w:rsidRPr="00E21C10">
        <w:rPr>
          <w:rFonts w:eastAsia="TimesNewRoman" w:cs="Times New Roman"/>
          <w:szCs w:val="24"/>
        </w:rPr>
        <w:t>ğ</w:t>
      </w:r>
      <w:r w:rsidRPr="00E21C10">
        <w:rPr>
          <w:rFonts w:cs="Times New Roman"/>
          <w:szCs w:val="24"/>
        </w:rPr>
        <w:t>retim üyelerine ait oldu</w:t>
      </w:r>
      <w:r w:rsidRPr="00E21C10">
        <w:rPr>
          <w:rFonts w:eastAsia="TimesNewRoman" w:cs="Times New Roman"/>
          <w:szCs w:val="24"/>
        </w:rPr>
        <w:t>ğ</w:t>
      </w:r>
      <w:r w:rsidRPr="00E21C10">
        <w:rPr>
          <w:rFonts w:cs="Times New Roman"/>
          <w:szCs w:val="24"/>
        </w:rPr>
        <w:t>unu onaylarım.</w:t>
      </w:r>
    </w:p>
    <w:p w:rsidR="00033B91" w:rsidRPr="00E21C10" w:rsidRDefault="00033B91" w:rsidP="00453906">
      <w:pPr>
        <w:autoSpaceDE w:val="0"/>
        <w:autoSpaceDN w:val="0"/>
        <w:adjustRightInd w:val="0"/>
        <w:spacing w:after="200" w:line="240" w:lineRule="auto"/>
        <w:ind w:firstLine="0"/>
        <w:jc w:val="right"/>
        <w:rPr>
          <w:rFonts w:cs="Times New Roman"/>
          <w:szCs w:val="24"/>
        </w:rPr>
      </w:pPr>
    </w:p>
    <w:p w:rsidR="00453906" w:rsidRPr="00E21C10" w:rsidRDefault="00453906" w:rsidP="00453906">
      <w:pPr>
        <w:autoSpaceDE w:val="0"/>
        <w:autoSpaceDN w:val="0"/>
        <w:adjustRightInd w:val="0"/>
        <w:spacing w:after="200" w:line="240" w:lineRule="auto"/>
        <w:ind w:firstLine="0"/>
        <w:jc w:val="right"/>
        <w:rPr>
          <w:rFonts w:cs="Times New Roman"/>
          <w:szCs w:val="24"/>
        </w:rPr>
      </w:pPr>
      <w:r w:rsidRPr="00E21C10">
        <w:rPr>
          <w:rFonts w:cs="Times New Roman"/>
          <w:szCs w:val="24"/>
        </w:rPr>
        <w:t>. . / . . / . . . .</w:t>
      </w:r>
    </w:p>
    <w:p w:rsidR="00453906" w:rsidRPr="00E21C10" w:rsidRDefault="00453906" w:rsidP="003064D0">
      <w:pPr>
        <w:autoSpaceDE w:val="0"/>
        <w:autoSpaceDN w:val="0"/>
        <w:adjustRightInd w:val="0"/>
        <w:spacing w:after="200" w:line="240" w:lineRule="auto"/>
        <w:ind w:firstLine="0"/>
        <w:jc w:val="center"/>
        <w:rPr>
          <w:rFonts w:cs="Times New Roman"/>
          <w:szCs w:val="24"/>
        </w:rPr>
      </w:pPr>
    </w:p>
    <w:p w:rsidR="00E21C10" w:rsidRPr="00E21C10" w:rsidRDefault="00E21C10" w:rsidP="00E21C10">
      <w:pPr>
        <w:pStyle w:val="AklamaMetni"/>
        <w:jc w:val="right"/>
        <w:rPr>
          <w:b/>
          <w:sz w:val="24"/>
          <w:szCs w:val="24"/>
        </w:rPr>
      </w:pPr>
      <w:r w:rsidRPr="00E21C10">
        <w:rPr>
          <w:b/>
          <w:sz w:val="24"/>
          <w:szCs w:val="24"/>
        </w:rPr>
        <w:t>Prof. Dr. Ekrem CENGİZ</w:t>
      </w:r>
    </w:p>
    <w:p w:rsidR="00453906" w:rsidRPr="00E21C10" w:rsidRDefault="00453906" w:rsidP="00453906">
      <w:pPr>
        <w:autoSpaceDE w:val="0"/>
        <w:autoSpaceDN w:val="0"/>
        <w:adjustRightInd w:val="0"/>
        <w:spacing w:after="200" w:line="240" w:lineRule="auto"/>
        <w:ind w:firstLine="0"/>
        <w:jc w:val="right"/>
        <w:rPr>
          <w:rFonts w:cs="Times New Roman"/>
          <w:b/>
          <w:bCs/>
          <w:szCs w:val="24"/>
        </w:rPr>
      </w:pPr>
      <w:r w:rsidRPr="00E21C10">
        <w:rPr>
          <w:rFonts w:cs="Times New Roman"/>
          <w:b/>
          <w:bCs/>
          <w:szCs w:val="24"/>
        </w:rPr>
        <w:t>Enstitü Müdürü</w:t>
      </w:r>
    </w:p>
    <w:p w:rsidR="00E52DB4" w:rsidRPr="00E21C10" w:rsidRDefault="00E52DB4" w:rsidP="00453906">
      <w:pPr>
        <w:autoSpaceDE w:val="0"/>
        <w:autoSpaceDN w:val="0"/>
        <w:adjustRightInd w:val="0"/>
        <w:spacing w:after="200" w:line="240" w:lineRule="auto"/>
        <w:ind w:firstLine="0"/>
        <w:jc w:val="right"/>
        <w:rPr>
          <w:rFonts w:cs="Times New Roman"/>
          <w:b/>
          <w:bCs/>
          <w:szCs w:val="24"/>
        </w:rPr>
      </w:pPr>
    </w:p>
    <w:p w:rsidR="000F74AA" w:rsidRPr="00E21C10" w:rsidRDefault="00033B91" w:rsidP="00033B91">
      <w:pPr>
        <w:ind w:firstLine="0"/>
        <w:rPr>
          <w:szCs w:val="24"/>
        </w:rPr>
      </w:pPr>
      <w:r w:rsidRPr="00E21C10">
        <w:rPr>
          <w:szCs w:val="24"/>
        </w:rPr>
        <w:t xml:space="preserve">Bu çalışma Gümüşhane üniversitesi Bilimsel Araştırma Projeleri (GÜBAP) koordinatörlüğü’nce desteklenmiştir. Proje </w:t>
      </w:r>
      <w:proofErr w:type="gramStart"/>
      <w:r w:rsidRPr="00E21C10">
        <w:rPr>
          <w:szCs w:val="24"/>
        </w:rPr>
        <w:t>No : 19</w:t>
      </w:r>
      <w:proofErr w:type="gramEnd"/>
      <w:r w:rsidRPr="00E21C10">
        <w:rPr>
          <w:szCs w:val="24"/>
        </w:rPr>
        <w:t>.F3412.07.01</w:t>
      </w:r>
    </w:p>
    <w:p w:rsidR="00033B91" w:rsidRPr="00053C46" w:rsidRDefault="00033B91" w:rsidP="00033B91">
      <w:pPr>
        <w:sectPr w:rsidR="00033B91" w:rsidRPr="00053C46" w:rsidSect="00220E6C">
          <w:footerReference w:type="default" r:id="rId13"/>
          <w:pgSz w:w="11906" w:h="16838"/>
          <w:pgMar w:top="1701" w:right="1134" w:bottom="1701" w:left="2268" w:header="708" w:footer="708" w:gutter="0"/>
          <w:pgNumType w:fmt="upperRoman" w:start="2"/>
          <w:cols w:space="708"/>
          <w:titlePg/>
          <w:docGrid w:linePitch="360"/>
        </w:sectPr>
      </w:pPr>
    </w:p>
    <w:p w:rsidR="00E21C10" w:rsidRDefault="00E21C10" w:rsidP="00E21C10">
      <w:pPr>
        <w:pStyle w:val="Balk1"/>
        <w:spacing w:line="240" w:lineRule="auto"/>
        <w:rPr>
          <w:rFonts w:eastAsia="Arial Unicode MS"/>
        </w:rPr>
      </w:pPr>
      <w:bookmarkStart w:id="3" w:name="_Toc28643121"/>
      <w:bookmarkStart w:id="4" w:name="_Toc31795185"/>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BİLDİRİM</w:t>
      </w:r>
      <w:bookmarkEnd w:id="3"/>
      <w:bookmarkEnd w:id="4"/>
    </w:p>
    <w:p w:rsidR="00753978" w:rsidRPr="00053C46" w:rsidRDefault="00753978" w:rsidP="00EF5BDF">
      <w:pPr>
        <w:rPr>
          <w:rFonts w:cs="Times New Roman"/>
        </w:rPr>
      </w:pPr>
    </w:p>
    <w:p w:rsidR="00347249" w:rsidRPr="00053C46" w:rsidRDefault="00347249" w:rsidP="00EF5BDF">
      <w:pPr>
        <w:rPr>
          <w:rFonts w:eastAsia="Arial Unicode MS" w:cs="Times New Roman"/>
          <w:b/>
        </w:rPr>
      </w:pPr>
      <w:r w:rsidRPr="00053C46">
        <w:rPr>
          <w:rFonts w:cs="Times New Roman"/>
        </w:rPr>
        <w:t xml:space="preserve">Yüksek lisans tezi olarak hazırlamış olduğum “Reklam Stratejileri: </w:t>
      </w:r>
      <w:r w:rsidR="00F24152" w:rsidRPr="00053C46">
        <w:rPr>
          <w:rFonts w:cs="Times New Roman"/>
        </w:rPr>
        <w:t xml:space="preserve">Marka Odaklı </w:t>
      </w:r>
      <w:r w:rsidRPr="00053C46">
        <w:rPr>
          <w:rFonts w:cs="Times New Roman"/>
        </w:rPr>
        <w:t xml:space="preserve">Bir Araştırma” isimli bu çalışmanın, tamamen kendi çalışmam olduğunu, her alıntıya kaynak gösterdiğimi ve alıntı yaptığım tüm çalışmaların kaynakçada yer aldığını taahhüt eder, tezimin </w:t>
      </w:r>
      <w:proofErr w:type="gramStart"/>
      <w:r w:rsidRPr="00053C46">
        <w:rPr>
          <w:rFonts w:cs="Times New Roman"/>
        </w:rPr>
        <w:t>kağıt</w:t>
      </w:r>
      <w:proofErr w:type="gramEnd"/>
      <w:r w:rsidRPr="00053C46">
        <w:rPr>
          <w:rFonts w:cs="Times New Roman"/>
        </w:rPr>
        <w:t xml:space="preserve"> ve elektronik kopyalarının Gümüşhane Üniversitesi Sosyal Bilimler Enstitüsü arşivlerinde aşağıda belirtiğim koşullarda saklanmasına izin verdiğimi onaylarım. </w:t>
      </w:r>
    </w:p>
    <w:p w:rsidR="00347249" w:rsidRPr="00053C46" w:rsidRDefault="00347249" w:rsidP="00EF5BDF">
      <w:pPr>
        <w:rPr>
          <w:rFonts w:cs="Times New Roman"/>
        </w:rPr>
      </w:pPr>
    </w:p>
    <w:p w:rsidR="00347249" w:rsidRPr="00053C46" w:rsidRDefault="00347249" w:rsidP="00347249">
      <w:pPr>
        <w:rPr>
          <w:rFonts w:cs="Times New Roman"/>
          <w:szCs w:val="24"/>
        </w:rPr>
      </w:pPr>
      <w:r w:rsidRPr="00053C46">
        <w:rPr>
          <w:rFonts w:cs="Times New Roman"/>
          <w:szCs w:val="24"/>
        </w:rPr>
        <w:t>Lisansüstü E</w:t>
      </w:r>
      <w:r w:rsidRPr="00053C46">
        <w:rPr>
          <w:rFonts w:eastAsia="TimesNewRoman" w:cs="Times New Roman"/>
          <w:szCs w:val="24"/>
        </w:rPr>
        <w:t>ğ</w:t>
      </w:r>
      <w:r w:rsidRPr="00053C46">
        <w:rPr>
          <w:rFonts w:cs="Times New Roman"/>
          <w:szCs w:val="24"/>
        </w:rPr>
        <w:t>itim-Ö</w:t>
      </w:r>
      <w:r w:rsidRPr="00053C46">
        <w:rPr>
          <w:rFonts w:eastAsia="TimesNewRoman" w:cs="Times New Roman"/>
          <w:szCs w:val="24"/>
        </w:rPr>
        <w:t>ğ</w:t>
      </w:r>
      <w:r w:rsidRPr="00053C46">
        <w:rPr>
          <w:rFonts w:cs="Times New Roman"/>
          <w:szCs w:val="24"/>
        </w:rPr>
        <w:t>retim yönetmeli</w:t>
      </w:r>
      <w:r w:rsidRPr="00053C46">
        <w:rPr>
          <w:rFonts w:eastAsia="TimesNewRoman" w:cs="Times New Roman"/>
          <w:szCs w:val="24"/>
        </w:rPr>
        <w:t>ğ</w:t>
      </w:r>
      <w:r w:rsidRPr="00053C46">
        <w:rPr>
          <w:rFonts w:cs="Times New Roman"/>
          <w:szCs w:val="24"/>
        </w:rPr>
        <w:t>inin ilgili maddeleri uyarınca gere</w:t>
      </w:r>
      <w:r w:rsidRPr="00053C46">
        <w:rPr>
          <w:rFonts w:eastAsia="TimesNewRoman" w:cs="Times New Roman"/>
          <w:szCs w:val="24"/>
        </w:rPr>
        <w:t>ğ</w:t>
      </w:r>
      <w:r w:rsidRPr="00053C46">
        <w:rPr>
          <w:rFonts w:cs="Times New Roman"/>
          <w:szCs w:val="24"/>
        </w:rPr>
        <w:t>inin yapılmasını arz ederim.</w:t>
      </w:r>
    </w:p>
    <w:p w:rsidR="00347249" w:rsidRPr="00053C46" w:rsidRDefault="00347249" w:rsidP="00EF5BDF">
      <w:pPr>
        <w:rPr>
          <w:rFonts w:cs="Times New Roman"/>
        </w:rPr>
      </w:pPr>
    </w:p>
    <w:tbl>
      <w:tblPr>
        <w:tblStyle w:val="TabloKlavuzu"/>
        <w:tblW w:w="4761" w:type="pct"/>
        <w:tblInd w:w="108" w:type="dxa"/>
        <w:tblLook w:val="04A0" w:firstRow="1" w:lastRow="0" w:firstColumn="1" w:lastColumn="0" w:noHBand="0" w:noVBand="1"/>
      </w:tblPr>
      <w:tblGrid>
        <w:gridCol w:w="897"/>
        <w:gridCol w:w="7406"/>
      </w:tblGrid>
      <w:tr w:rsidR="00347249" w:rsidRPr="00053C46" w:rsidTr="00347249">
        <w:trPr>
          <w:trHeight w:val="448"/>
        </w:trPr>
        <w:tc>
          <w:tcPr>
            <w:tcW w:w="540" w:type="pct"/>
          </w:tcPr>
          <w:p w:rsidR="00347249" w:rsidRPr="00053C46" w:rsidRDefault="00347249" w:rsidP="00347249">
            <w:pPr>
              <w:rPr>
                <w:rFonts w:cs="Times New Roman"/>
                <w:szCs w:val="24"/>
              </w:rPr>
            </w:pPr>
            <w:r w:rsidRPr="00053C46">
              <w:rPr>
                <w:rFonts w:cs="Times New Roman"/>
                <w:noProof/>
                <w:szCs w:val="24"/>
                <w:lang w:eastAsia="tr-TR"/>
              </w:rPr>
              <mc:AlternateContent>
                <mc:Choice Requires="wps">
                  <w:drawing>
                    <wp:anchor distT="0" distB="0" distL="114300" distR="114300" simplePos="0" relativeHeight="251567616" behindDoc="0" locked="0" layoutInCell="1" allowOverlap="1" wp14:anchorId="57732226" wp14:editId="76F1FB5F">
                      <wp:simplePos x="0" y="0"/>
                      <wp:positionH relativeFrom="column">
                        <wp:posOffset>95885</wp:posOffset>
                      </wp:positionH>
                      <wp:positionV relativeFrom="paragraph">
                        <wp:posOffset>47625</wp:posOffset>
                      </wp:positionV>
                      <wp:extent cx="168275" cy="146685"/>
                      <wp:effectExtent l="12065" t="13970" r="10160" b="10795"/>
                      <wp:wrapNone/>
                      <wp:docPr id="1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46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551C0E6B" id="Rectangle 2" o:spid="_x0000_s1026" style="position:absolute;margin-left:7.55pt;margin-top:3.75pt;width:13.25pt;height:11.5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"/>
                  </w:pict>
                </mc:Fallback>
              </mc:AlternateContent>
            </w:r>
          </w:p>
        </w:tc>
        <w:tc>
          <w:tcPr>
            <w:tcW w:w="4460" w:type="pct"/>
          </w:tcPr>
          <w:p w:rsidR="00347249" w:rsidRPr="00053C46" w:rsidRDefault="00347249" w:rsidP="00347249">
            <w:pPr>
              <w:rPr>
                <w:rFonts w:cs="Times New Roman"/>
                <w:szCs w:val="24"/>
              </w:rPr>
            </w:pPr>
            <w:r w:rsidRPr="00053C46">
              <w:rPr>
                <w:rFonts w:cs="Times New Roman"/>
                <w:szCs w:val="24"/>
              </w:rPr>
              <w:t>Tezimin tamamı her yerden eri</w:t>
            </w:r>
            <w:r w:rsidRPr="00053C46">
              <w:rPr>
                <w:rFonts w:eastAsia="TimesNewRoman" w:cs="Times New Roman"/>
                <w:szCs w:val="24"/>
              </w:rPr>
              <w:t>ş</w:t>
            </w:r>
            <w:r w:rsidRPr="00053C46">
              <w:rPr>
                <w:rFonts w:cs="Times New Roman"/>
                <w:szCs w:val="24"/>
              </w:rPr>
              <w:t>ime açılabilir.</w:t>
            </w:r>
          </w:p>
        </w:tc>
      </w:tr>
      <w:tr w:rsidR="00347249" w:rsidRPr="00053C46" w:rsidTr="00347249">
        <w:trPr>
          <w:trHeight w:val="943"/>
        </w:trPr>
        <w:tc>
          <w:tcPr>
            <w:tcW w:w="540" w:type="pct"/>
          </w:tcPr>
          <w:p w:rsidR="00347249" w:rsidRPr="00053C46" w:rsidRDefault="00347249" w:rsidP="00347249">
            <w:pPr>
              <w:rPr>
                <w:rFonts w:cs="Times New Roman"/>
                <w:szCs w:val="24"/>
              </w:rPr>
            </w:pPr>
            <w:r w:rsidRPr="00053C46">
              <w:rPr>
                <w:rFonts w:cs="Times New Roman"/>
                <w:noProof/>
                <w:szCs w:val="24"/>
                <w:lang w:eastAsia="tr-TR"/>
              </w:rPr>
              <mc:AlternateContent>
                <mc:Choice Requires="wps">
                  <w:drawing>
                    <wp:anchor distT="0" distB="0" distL="114300" distR="114300" simplePos="0" relativeHeight="251568640" behindDoc="0" locked="0" layoutInCell="1" allowOverlap="1" wp14:anchorId="3C45571C" wp14:editId="4B2BA0B7">
                      <wp:simplePos x="0" y="0"/>
                      <wp:positionH relativeFrom="column">
                        <wp:posOffset>76835</wp:posOffset>
                      </wp:positionH>
                      <wp:positionV relativeFrom="paragraph">
                        <wp:posOffset>125095</wp:posOffset>
                      </wp:positionV>
                      <wp:extent cx="168275" cy="146685"/>
                      <wp:effectExtent l="12065" t="8255" r="10160" b="6985"/>
                      <wp:wrapNone/>
                      <wp:docPr id="1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 cy="14668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E13A556" id="Rectangle 3" o:spid="_x0000_s1026" style="position:absolute;margin-left:6.05pt;margin-top:9.85pt;width:13.25pt;height:11.5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"/>
                  </w:pict>
                </mc:Fallback>
              </mc:AlternateContent>
            </w:r>
          </w:p>
        </w:tc>
        <w:tc>
          <w:tcPr>
            <w:tcW w:w="4460" w:type="pct"/>
          </w:tcPr>
          <w:p w:rsidR="00347249" w:rsidRPr="00053C46" w:rsidRDefault="00347249" w:rsidP="00347249">
            <w:pPr>
              <w:rPr>
                <w:rFonts w:cs="Times New Roman"/>
                <w:szCs w:val="24"/>
              </w:rPr>
            </w:pPr>
            <w:r w:rsidRPr="00053C46">
              <w:rPr>
                <w:rFonts w:cs="Times New Roman"/>
                <w:szCs w:val="24"/>
              </w:rPr>
              <w:t>Tezim sadece Gümü</w:t>
            </w:r>
            <w:r w:rsidRPr="00053C46">
              <w:rPr>
                <w:rFonts w:eastAsia="TimesNewRoman" w:cs="Times New Roman"/>
                <w:szCs w:val="24"/>
              </w:rPr>
              <w:t>ş</w:t>
            </w:r>
            <w:r w:rsidRPr="00053C46">
              <w:rPr>
                <w:rFonts w:cs="Times New Roman"/>
                <w:szCs w:val="24"/>
              </w:rPr>
              <w:t>hane Üniversitesi yerle</w:t>
            </w:r>
            <w:r w:rsidRPr="00053C46">
              <w:rPr>
                <w:rFonts w:eastAsia="TimesNewRoman" w:cs="Times New Roman"/>
                <w:szCs w:val="24"/>
              </w:rPr>
              <w:t>ş</w:t>
            </w:r>
            <w:r w:rsidRPr="00053C46">
              <w:rPr>
                <w:rFonts w:cs="Times New Roman"/>
                <w:szCs w:val="24"/>
              </w:rPr>
              <w:t>kelerinden eri</w:t>
            </w:r>
            <w:r w:rsidRPr="00053C46">
              <w:rPr>
                <w:rFonts w:eastAsia="TimesNewRoman" w:cs="Times New Roman"/>
                <w:szCs w:val="24"/>
              </w:rPr>
              <w:t>ş</w:t>
            </w:r>
            <w:r w:rsidRPr="00053C46">
              <w:rPr>
                <w:rFonts w:cs="Times New Roman"/>
                <w:szCs w:val="24"/>
              </w:rPr>
              <w:t>ime açılabilir.</w:t>
            </w:r>
          </w:p>
        </w:tc>
      </w:tr>
      <w:tr w:rsidR="00347249" w:rsidRPr="00053C46" w:rsidTr="00347249">
        <w:trPr>
          <w:trHeight w:val="1406"/>
        </w:trPr>
        <w:tc>
          <w:tcPr>
            <w:tcW w:w="540" w:type="pct"/>
          </w:tcPr>
          <w:p w:rsidR="00347249" w:rsidRPr="00053C46" w:rsidRDefault="00347249" w:rsidP="00347249">
            <w:pPr>
              <w:rPr>
                <w:rFonts w:cs="Times New Roman"/>
                <w:szCs w:val="24"/>
              </w:rPr>
            </w:pPr>
            <w:r w:rsidRPr="00053C46">
              <w:rPr>
                <w:rFonts w:cs="Times New Roman"/>
                <w:noProof/>
                <w:szCs w:val="24"/>
                <w:lang w:eastAsia="tr-TR"/>
              </w:rPr>
              <mc:AlternateContent>
                <mc:Choice Requires="wps">
                  <w:drawing>
                    <wp:anchor distT="0" distB="0" distL="114300" distR="114300" simplePos="0" relativeHeight="251569664" behindDoc="0" locked="0" layoutInCell="1" allowOverlap="1" wp14:anchorId="63C17AA0" wp14:editId="108A266B">
                      <wp:simplePos x="0" y="0"/>
                      <wp:positionH relativeFrom="column">
                        <wp:posOffset>76835</wp:posOffset>
                      </wp:positionH>
                      <wp:positionV relativeFrom="paragraph">
                        <wp:posOffset>62230</wp:posOffset>
                      </wp:positionV>
                      <wp:extent cx="158750" cy="163830"/>
                      <wp:effectExtent l="12065" t="6985" r="10160" b="10160"/>
                      <wp:wrapNone/>
                      <wp:docPr id="1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750" cy="1638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9C66914" id="Rectangle 4" o:spid="_x0000_s1026" style="position:absolute;margin-left:6.05pt;margin-top:4.9pt;width:12.5pt;height:12.9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"/>
                  </w:pict>
                </mc:Fallback>
              </mc:AlternateContent>
            </w:r>
          </w:p>
        </w:tc>
        <w:tc>
          <w:tcPr>
            <w:tcW w:w="4460" w:type="pct"/>
          </w:tcPr>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Tezimin </w:t>
            </w:r>
            <w:proofErr w:type="gramStart"/>
            <w:r w:rsidRPr="00053C46">
              <w:rPr>
                <w:rFonts w:cs="Times New Roman"/>
                <w:szCs w:val="24"/>
              </w:rPr>
              <w:t>......</w:t>
            </w:r>
            <w:proofErr w:type="gramEnd"/>
            <w:r w:rsidRPr="00053C46">
              <w:rPr>
                <w:rFonts w:cs="Times New Roman"/>
                <w:szCs w:val="24"/>
              </w:rPr>
              <w:t>yıl süreyle eri</w:t>
            </w:r>
            <w:r w:rsidRPr="00053C46">
              <w:rPr>
                <w:rFonts w:eastAsia="TimesNewRoman" w:cs="Times New Roman"/>
                <w:szCs w:val="24"/>
              </w:rPr>
              <w:t>ş</w:t>
            </w:r>
            <w:r w:rsidRPr="00053C46">
              <w:rPr>
                <w:rFonts w:cs="Times New Roman"/>
                <w:szCs w:val="24"/>
              </w:rPr>
              <w:t>ime açılmasını istemiyorum. Bu sürenin sonunda uzatma için ba</w:t>
            </w:r>
            <w:r w:rsidRPr="00053C46">
              <w:rPr>
                <w:rFonts w:eastAsia="TimesNewRoman" w:cs="Times New Roman"/>
                <w:szCs w:val="24"/>
              </w:rPr>
              <w:t>ş</w:t>
            </w:r>
            <w:r w:rsidRPr="00053C46">
              <w:rPr>
                <w:rFonts w:cs="Times New Roman"/>
                <w:szCs w:val="24"/>
              </w:rPr>
              <w:t>vuruda bulunmadı</w:t>
            </w:r>
            <w:r w:rsidRPr="00053C46">
              <w:rPr>
                <w:rFonts w:eastAsia="TimesNewRoman" w:cs="Times New Roman"/>
                <w:szCs w:val="24"/>
              </w:rPr>
              <w:t>ğ</w:t>
            </w:r>
            <w:r w:rsidRPr="00053C46">
              <w:rPr>
                <w:rFonts w:cs="Times New Roman"/>
                <w:szCs w:val="24"/>
              </w:rPr>
              <w:t>ım takdirde, tezimin tamamı her yerden eri</w:t>
            </w:r>
            <w:r w:rsidRPr="00053C46">
              <w:rPr>
                <w:rFonts w:eastAsia="TimesNewRoman" w:cs="Times New Roman"/>
                <w:szCs w:val="24"/>
              </w:rPr>
              <w:t>ş</w:t>
            </w:r>
            <w:r w:rsidRPr="00053C46">
              <w:rPr>
                <w:rFonts w:cs="Times New Roman"/>
                <w:szCs w:val="24"/>
              </w:rPr>
              <w:t>ime açılabilir.</w:t>
            </w:r>
          </w:p>
        </w:tc>
      </w:tr>
    </w:tbl>
    <w:p w:rsidR="00347249" w:rsidRPr="00053C46" w:rsidRDefault="00347249" w:rsidP="00347249">
      <w:pPr>
        <w:rPr>
          <w:rFonts w:cs="Times New Roman"/>
          <w:szCs w:val="24"/>
        </w:rPr>
      </w:pPr>
    </w:p>
    <w:p w:rsidR="00347249" w:rsidRPr="00053C46" w:rsidRDefault="00347249" w:rsidP="00347249">
      <w:pPr>
        <w:rPr>
          <w:rFonts w:cs="Times New Roman"/>
          <w:szCs w:val="24"/>
        </w:rPr>
      </w:pPr>
    </w:p>
    <w:p w:rsidR="00347249" w:rsidRPr="00053C46" w:rsidRDefault="00347249" w:rsidP="00347249">
      <w:pPr>
        <w:autoSpaceDE w:val="0"/>
        <w:autoSpaceDN w:val="0"/>
        <w:adjustRightInd w:val="0"/>
        <w:spacing w:line="240" w:lineRule="auto"/>
        <w:jc w:val="right"/>
        <w:rPr>
          <w:rFonts w:cs="Times New Roman"/>
          <w:szCs w:val="24"/>
        </w:rPr>
      </w:pPr>
    </w:p>
    <w:p w:rsidR="00347249" w:rsidRPr="00053C46" w:rsidRDefault="00C56758" w:rsidP="00347249">
      <w:pPr>
        <w:autoSpaceDE w:val="0"/>
        <w:autoSpaceDN w:val="0"/>
        <w:adjustRightInd w:val="0"/>
        <w:spacing w:line="240" w:lineRule="auto"/>
        <w:jc w:val="right"/>
        <w:rPr>
          <w:rFonts w:cs="Times New Roman"/>
          <w:szCs w:val="24"/>
        </w:rPr>
      </w:pPr>
      <w:r w:rsidRPr="00053C46">
        <w:rPr>
          <w:rFonts w:cs="Times New Roman"/>
          <w:szCs w:val="24"/>
        </w:rPr>
        <w:t>20</w:t>
      </w:r>
      <w:r w:rsidR="00347249" w:rsidRPr="00053C46">
        <w:rPr>
          <w:rFonts w:cs="Times New Roman"/>
          <w:szCs w:val="24"/>
        </w:rPr>
        <w:t xml:space="preserve"> /</w:t>
      </w:r>
      <w:r w:rsidRPr="00053C46">
        <w:rPr>
          <w:rFonts w:cs="Times New Roman"/>
          <w:szCs w:val="24"/>
        </w:rPr>
        <w:t>01</w:t>
      </w:r>
      <w:r w:rsidR="00347249" w:rsidRPr="00053C46">
        <w:rPr>
          <w:rFonts w:cs="Times New Roman"/>
          <w:szCs w:val="24"/>
        </w:rPr>
        <w:t xml:space="preserve"> / </w:t>
      </w:r>
      <w:r w:rsidRPr="00053C46">
        <w:rPr>
          <w:rFonts w:cs="Times New Roman"/>
          <w:szCs w:val="24"/>
        </w:rPr>
        <w:t>2020</w:t>
      </w:r>
    </w:p>
    <w:p w:rsidR="00C56758" w:rsidRPr="00053C46" w:rsidRDefault="00C56758" w:rsidP="00347249">
      <w:pPr>
        <w:autoSpaceDE w:val="0"/>
        <w:autoSpaceDN w:val="0"/>
        <w:adjustRightInd w:val="0"/>
        <w:spacing w:line="240" w:lineRule="auto"/>
        <w:jc w:val="right"/>
        <w:rPr>
          <w:rFonts w:cs="Times New Roman"/>
          <w:szCs w:val="24"/>
        </w:rPr>
      </w:pPr>
    </w:p>
    <w:p w:rsidR="003720DA" w:rsidRPr="00053C46" w:rsidRDefault="00250639" w:rsidP="003720DA">
      <w:pPr>
        <w:jc w:val="right"/>
        <w:rPr>
          <w:rFonts w:cs="Times New Roman"/>
          <w:b/>
          <w:bCs/>
          <w:szCs w:val="24"/>
        </w:rPr>
        <w:sectPr w:rsidR="003720DA" w:rsidRPr="00053C46" w:rsidSect="00220E6C">
          <w:pgSz w:w="11906" w:h="16838"/>
          <w:pgMar w:top="1701" w:right="1134" w:bottom="1701" w:left="2268" w:header="708" w:footer="708" w:gutter="0"/>
          <w:pgNumType w:fmt="upperRoman"/>
          <w:cols w:space="708"/>
          <w:titlePg/>
          <w:docGrid w:linePitch="360"/>
        </w:sectPr>
      </w:pPr>
      <w:r w:rsidRPr="00053C46">
        <w:rPr>
          <w:rFonts w:cs="Times New Roman"/>
          <w:b/>
          <w:bCs/>
          <w:szCs w:val="24"/>
        </w:rPr>
        <w:t>Mezra DEĞER</w:t>
      </w:r>
    </w:p>
    <w:p w:rsidR="00E21C10" w:rsidRDefault="00E21C10" w:rsidP="00E21C10">
      <w:pPr>
        <w:pStyle w:val="Balk1"/>
        <w:spacing w:line="240" w:lineRule="auto"/>
        <w:rPr>
          <w:rFonts w:eastAsia="Arial Unicode MS"/>
        </w:rPr>
      </w:pPr>
      <w:bookmarkStart w:id="5" w:name="_Toc28643122"/>
      <w:bookmarkStart w:id="6" w:name="_Toc31795186"/>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ÖNSÖZ</w:t>
      </w:r>
      <w:bookmarkEnd w:id="5"/>
      <w:bookmarkEnd w:id="6"/>
    </w:p>
    <w:p w:rsidR="00753978" w:rsidRPr="00053C46" w:rsidRDefault="00753978" w:rsidP="00EF5BDF">
      <w:pPr>
        <w:rPr>
          <w:rFonts w:cs="Times New Roman"/>
        </w:rPr>
      </w:pPr>
    </w:p>
    <w:p w:rsidR="00347249" w:rsidRPr="00053C46" w:rsidRDefault="000A1405" w:rsidP="00EF5BDF">
      <w:pPr>
        <w:rPr>
          <w:rFonts w:cs="Times New Roman"/>
        </w:rPr>
      </w:pPr>
      <w:r w:rsidRPr="00053C46">
        <w:rPr>
          <w:rFonts w:cs="Times New Roman"/>
        </w:rPr>
        <w:t>G</w:t>
      </w:r>
      <w:r w:rsidR="00347249" w:rsidRPr="00053C46">
        <w:rPr>
          <w:rFonts w:cs="Times New Roman"/>
        </w:rPr>
        <w:t>ünümüz reklam ve reklamcılık sektöründe var olan ve hızla artışı devam eden rekabet ortamı</w:t>
      </w:r>
      <w:r w:rsidR="00A84E35" w:rsidRPr="00053C46">
        <w:rPr>
          <w:rFonts w:cs="Times New Roman"/>
        </w:rPr>
        <w:t xml:space="preserve"> ile </w:t>
      </w:r>
      <w:r w:rsidRPr="00053C46">
        <w:rPr>
          <w:rFonts w:cs="Times New Roman"/>
        </w:rPr>
        <w:t xml:space="preserve">başa </w:t>
      </w:r>
      <w:r w:rsidR="00C56758" w:rsidRPr="00053C46">
        <w:rPr>
          <w:rFonts w:cs="Times New Roman"/>
        </w:rPr>
        <w:t xml:space="preserve">çıkabilmek için dikkat edilmesi </w:t>
      </w:r>
      <w:r w:rsidR="00347249" w:rsidRPr="00053C46">
        <w:rPr>
          <w:rFonts w:cs="Times New Roman"/>
        </w:rPr>
        <w:t xml:space="preserve">gereken birçok yol ve yöntem mevcuttur. Bu yol ve yöntemlerin başında reklam stratejileri yer almaktadır. </w:t>
      </w:r>
    </w:p>
    <w:p w:rsidR="00347249" w:rsidRPr="00053C46" w:rsidRDefault="00347249" w:rsidP="00EF5BDF">
      <w:pPr>
        <w:rPr>
          <w:rFonts w:cs="Times New Roman"/>
        </w:rPr>
      </w:pPr>
      <w:r w:rsidRPr="00053C46">
        <w:rPr>
          <w:rFonts w:cs="Times New Roman"/>
        </w:rPr>
        <w:t>Markalar</w:t>
      </w:r>
      <w:r w:rsidR="00F24152" w:rsidRPr="00053C46">
        <w:rPr>
          <w:rFonts w:cs="Times New Roman"/>
        </w:rPr>
        <w:t>,</w:t>
      </w:r>
      <w:r w:rsidR="000A1405" w:rsidRPr="00053C46">
        <w:rPr>
          <w:rFonts w:cs="Times New Roman"/>
        </w:rPr>
        <w:t xml:space="preserve"> yaptıkları reklamlar ile</w:t>
      </w:r>
      <w:r w:rsidRPr="00053C46">
        <w:rPr>
          <w:rFonts w:cs="Times New Roman"/>
        </w:rPr>
        <w:t xml:space="preserve"> özellikle hedef kitleleri tarafından ilk terc</w:t>
      </w:r>
      <w:r w:rsidR="00F24152" w:rsidRPr="00053C46">
        <w:rPr>
          <w:rFonts w:cs="Times New Roman"/>
        </w:rPr>
        <w:t>ih edilen ve akılda kalan firmalar olmak istemeleri durumunda çeşitli stratejiler</w:t>
      </w:r>
      <w:r w:rsidRPr="00053C46">
        <w:rPr>
          <w:rFonts w:cs="Times New Roman"/>
        </w:rPr>
        <w:t xml:space="preserve">e </w:t>
      </w:r>
      <w:r w:rsidR="00F24152" w:rsidRPr="00053C46">
        <w:rPr>
          <w:rFonts w:cs="Times New Roman"/>
        </w:rPr>
        <w:t xml:space="preserve">başvurmaktadır. </w:t>
      </w:r>
    </w:p>
    <w:p w:rsidR="00347249" w:rsidRPr="00053C46" w:rsidRDefault="00F24152" w:rsidP="00EF5BDF">
      <w:pPr>
        <w:rPr>
          <w:rFonts w:cs="Times New Roman"/>
        </w:rPr>
      </w:pPr>
      <w:r w:rsidRPr="00053C46">
        <w:rPr>
          <w:rFonts w:eastAsia="Arial Unicode MS" w:cs="Times New Roman"/>
        </w:rPr>
        <w:t>Bu çalışma</w:t>
      </w:r>
      <w:r w:rsidR="00347249" w:rsidRPr="00053C46">
        <w:rPr>
          <w:rFonts w:cs="Times New Roman"/>
        </w:rPr>
        <w:t xml:space="preserve"> markaların reklamlarda kullandıkları stratejiler üzerine </w:t>
      </w:r>
      <w:r w:rsidRPr="00053C46">
        <w:rPr>
          <w:rFonts w:cs="Times New Roman"/>
        </w:rPr>
        <w:t xml:space="preserve">odaklanmaktadır. </w:t>
      </w:r>
      <w:r w:rsidR="00E01A75">
        <w:rPr>
          <w:rFonts w:cs="Times New Roman"/>
        </w:rPr>
        <w:t>Çalışmada m</w:t>
      </w:r>
      <w:r w:rsidR="00347249" w:rsidRPr="00053C46">
        <w:rPr>
          <w:rFonts w:cs="Times New Roman"/>
        </w:rPr>
        <w:t>arkaların reklam stratejileri kullanımları doğrultusunda sağladıkları başarı ve aldıkları ödüller dikkate alınarak kullanılan rekla</w:t>
      </w:r>
      <w:r w:rsidR="00A84E35" w:rsidRPr="00053C46">
        <w:rPr>
          <w:rFonts w:cs="Times New Roman"/>
        </w:rPr>
        <w:t>m stratejilerinden hangisinin daha</w:t>
      </w:r>
      <w:r w:rsidR="00347249" w:rsidRPr="00053C46">
        <w:rPr>
          <w:rFonts w:cs="Times New Roman"/>
        </w:rPr>
        <w:t xml:space="preserve"> başarılı olduğu üzerinde durulmuştur. </w:t>
      </w:r>
    </w:p>
    <w:p w:rsidR="00347249" w:rsidRPr="00053C46" w:rsidRDefault="00F24152" w:rsidP="00EF5BDF">
      <w:pPr>
        <w:rPr>
          <w:rFonts w:cs="Times New Roman"/>
        </w:rPr>
      </w:pPr>
      <w:r w:rsidRPr="00053C46">
        <w:rPr>
          <w:rFonts w:cs="Times New Roman"/>
        </w:rPr>
        <w:t>L</w:t>
      </w:r>
      <w:r w:rsidR="00347249" w:rsidRPr="00053C46">
        <w:rPr>
          <w:rFonts w:cs="Times New Roman"/>
        </w:rPr>
        <w:t xml:space="preserve">isans ve yüksek lisans eğitim hayatım boyunca desteklerini ve </w:t>
      </w:r>
      <w:proofErr w:type="gramStart"/>
      <w:r w:rsidR="00347249" w:rsidRPr="00053C46">
        <w:rPr>
          <w:rFonts w:cs="Times New Roman"/>
        </w:rPr>
        <w:t>motivasyonunu</w:t>
      </w:r>
      <w:proofErr w:type="gramEnd"/>
      <w:r w:rsidR="00347249" w:rsidRPr="00053C46">
        <w:rPr>
          <w:rFonts w:cs="Times New Roman"/>
        </w:rPr>
        <w:t xml:space="preserve"> hiçbir zaman eksik etmeyen, bir akademisyenin özellikle bir eğitimcinin nasıl olması gerektiğini bana gösteren kıymetli dan</w:t>
      </w:r>
      <w:r w:rsidRPr="00053C46">
        <w:rPr>
          <w:rFonts w:cs="Times New Roman"/>
        </w:rPr>
        <w:t>ışmanım Doç. Dr. Emre Ş. ASLAN’</w:t>
      </w:r>
      <w:r w:rsidR="00347249" w:rsidRPr="00053C46">
        <w:rPr>
          <w:rFonts w:cs="Times New Roman"/>
        </w:rPr>
        <w:t>a çalışmanın tamamlanmasında verdikleri destekler için Prof</w:t>
      </w:r>
      <w:r w:rsidR="00F03399" w:rsidRPr="00053C46">
        <w:rPr>
          <w:rFonts w:cs="Times New Roman"/>
        </w:rPr>
        <w:t>. Dr. Derya ÖCAL’a</w:t>
      </w:r>
      <w:r w:rsidR="00A84E35" w:rsidRPr="00053C46">
        <w:rPr>
          <w:rFonts w:cs="Times New Roman"/>
        </w:rPr>
        <w:t>,</w:t>
      </w:r>
      <w:r w:rsidR="00347249" w:rsidRPr="00053C46">
        <w:rPr>
          <w:rFonts w:cs="Times New Roman"/>
        </w:rPr>
        <w:t xml:space="preserve">  </w:t>
      </w:r>
      <w:r w:rsidR="006A67DB" w:rsidRPr="00053C46">
        <w:rPr>
          <w:rFonts w:cs="Times New Roman"/>
        </w:rPr>
        <w:t>Dr. Öğr. Üyesi Ersin DİKER’e</w:t>
      </w:r>
      <w:r w:rsidR="00347249" w:rsidRPr="00053C46">
        <w:rPr>
          <w:rFonts w:cs="Times New Roman"/>
        </w:rPr>
        <w:t>,</w:t>
      </w:r>
      <w:r w:rsidR="00A84E35" w:rsidRPr="00053C46">
        <w:rPr>
          <w:rFonts w:cs="Times New Roman"/>
        </w:rPr>
        <w:t xml:space="preserve"> Dr. Öğr. Üyesi Birgül TAŞDELEN’e, </w:t>
      </w:r>
      <w:r w:rsidR="00347249" w:rsidRPr="00053C46">
        <w:rPr>
          <w:rFonts w:cs="Times New Roman"/>
        </w:rPr>
        <w:t>Öğr. Üyesi İhsan TÜRKAL’a,</w:t>
      </w:r>
      <w:r w:rsidR="008B5BDC" w:rsidRPr="00053C46">
        <w:rPr>
          <w:rFonts w:cs="Times New Roman"/>
        </w:rPr>
        <w:t xml:space="preserve"> Arş. Gör. Dr. Elif KÜTÜKOĞLU’na,</w:t>
      </w:r>
      <w:r w:rsidR="00347249" w:rsidRPr="00053C46">
        <w:rPr>
          <w:rFonts w:cs="Times New Roman"/>
        </w:rPr>
        <w:t xml:space="preserve"> diğer tüm hocalarıma ve arkadaşlarıma teşekkürü borç bilirim.</w:t>
      </w:r>
    </w:p>
    <w:p w:rsidR="00347249" w:rsidRPr="00053C46" w:rsidRDefault="00347249" w:rsidP="00EF5BDF">
      <w:pPr>
        <w:rPr>
          <w:rFonts w:cs="Times New Roman"/>
        </w:rPr>
      </w:pPr>
      <w:r w:rsidRPr="00053C46">
        <w:rPr>
          <w:rFonts w:cs="Times New Roman"/>
        </w:rPr>
        <w:t>Bu yorucu ve sancılı süreçte ellerimi hiçbir zaman bırakmayan, pes etmeyi düşündüğüm</w:t>
      </w:r>
      <w:r w:rsidR="006A67DB" w:rsidRPr="00053C46">
        <w:rPr>
          <w:rFonts w:cs="Times New Roman"/>
        </w:rPr>
        <w:t xml:space="preserve"> her anda elimden tutup devam etmem için elinden geleni yapan </w:t>
      </w:r>
      <w:r w:rsidR="00F03399" w:rsidRPr="00053C46">
        <w:rPr>
          <w:rFonts w:cs="Times New Roman"/>
        </w:rPr>
        <w:t>babam Halil DEĞER’e</w:t>
      </w:r>
      <w:r w:rsidR="00132466" w:rsidRPr="00053C46">
        <w:rPr>
          <w:rFonts w:cs="Times New Roman"/>
        </w:rPr>
        <w:t>,</w:t>
      </w:r>
      <w:r w:rsidR="00F03399" w:rsidRPr="00053C46">
        <w:rPr>
          <w:rFonts w:cs="Times New Roman"/>
        </w:rPr>
        <w:t xml:space="preserve"> annem Norşin DEĞER’e</w:t>
      </w:r>
      <w:r w:rsidR="00132466" w:rsidRPr="00053C46">
        <w:rPr>
          <w:rFonts w:cs="Times New Roman"/>
        </w:rPr>
        <w:t>,</w:t>
      </w:r>
      <w:r w:rsidR="00F03399" w:rsidRPr="00053C46">
        <w:rPr>
          <w:rFonts w:cs="Times New Roman"/>
        </w:rPr>
        <w:t xml:space="preserve"> abim Jiyan DEĞER’e</w:t>
      </w:r>
      <w:r w:rsidR="00132466" w:rsidRPr="00053C46">
        <w:rPr>
          <w:rFonts w:cs="Times New Roman"/>
        </w:rPr>
        <w:t>,</w:t>
      </w:r>
      <w:r w:rsidR="00F03399" w:rsidRPr="00053C46">
        <w:rPr>
          <w:rFonts w:cs="Times New Roman"/>
        </w:rPr>
        <w:t xml:space="preserve"> kardeşlerim Helin DEĞER ve Muhammed DEĞER’e</w:t>
      </w:r>
      <w:r w:rsidR="00F24152" w:rsidRPr="00053C46">
        <w:rPr>
          <w:rFonts w:cs="Times New Roman"/>
        </w:rPr>
        <w:t xml:space="preserve"> ve yol arkadaşıma</w:t>
      </w:r>
      <w:r w:rsidRPr="00053C46">
        <w:rPr>
          <w:rFonts w:cs="Times New Roman"/>
        </w:rPr>
        <w:t xml:space="preserve"> sonsuz teşekkür ve minnetlerimi sunarım. </w:t>
      </w:r>
    </w:p>
    <w:p w:rsidR="00347249" w:rsidRPr="00053C46" w:rsidRDefault="00347249" w:rsidP="00347249">
      <w:pPr>
        <w:spacing w:after="100" w:afterAutospacing="1"/>
        <w:rPr>
          <w:rFonts w:cs="Times New Roman"/>
          <w:szCs w:val="24"/>
        </w:rPr>
      </w:pPr>
    </w:p>
    <w:p w:rsidR="00AD4529" w:rsidRPr="00053C46" w:rsidRDefault="00347249" w:rsidP="00E21C10">
      <w:pPr>
        <w:jc w:val="right"/>
        <w:rPr>
          <w:rFonts w:cs="Times New Roman"/>
          <w:szCs w:val="24"/>
        </w:rPr>
      </w:pPr>
      <w:r w:rsidRPr="00053C46">
        <w:rPr>
          <w:rFonts w:cs="Times New Roman"/>
          <w:szCs w:val="24"/>
        </w:rPr>
        <w:t xml:space="preserve">Gümüşhane- 2020 </w:t>
      </w:r>
    </w:p>
    <w:p w:rsidR="00347249" w:rsidRPr="00053C46" w:rsidRDefault="00347249" w:rsidP="00E21C10">
      <w:pPr>
        <w:jc w:val="right"/>
        <w:rPr>
          <w:rFonts w:cs="Times New Roman"/>
          <w:szCs w:val="24"/>
        </w:rPr>
      </w:pPr>
      <w:r w:rsidRPr="00053C46">
        <w:rPr>
          <w:rFonts w:cs="Times New Roman"/>
          <w:szCs w:val="24"/>
        </w:rPr>
        <w:t xml:space="preserve">Mezra DEĞER </w:t>
      </w:r>
    </w:p>
    <w:p w:rsidR="00A701E5" w:rsidRPr="00053C46" w:rsidRDefault="00A701E5" w:rsidP="00A701E5">
      <w:pPr>
        <w:spacing w:after="100" w:afterAutospacing="1" w:line="240" w:lineRule="auto"/>
        <w:jc w:val="right"/>
        <w:rPr>
          <w:rFonts w:cs="Times New Roman"/>
          <w:szCs w:val="24"/>
        </w:rPr>
        <w:sectPr w:rsidR="00A701E5" w:rsidRPr="00053C46" w:rsidSect="00C73553">
          <w:pgSz w:w="11906" w:h="16838"/>
          <w:pgMar w:top="1701" w:right="1134" w:bottom="1701" w:left="2268" w:header="708" w:footer="708" w:gutter="0"/>
          <w:pgNumType w:fmt="upperRoman" w:start="4"/>
          <w:cols w:space="708"/>
          <w:docGrid w:linePitch="360"/>
        </w:sectPr>
      </w:pPr>
    </w:p>
    <w:p w:rsidR="00E21C10" w:rsidRDefault="00E21C10" w:rsidP="00E21C10">
      <w:pPr>
        <w:pStyle w:val="Balk1"/>
        <w:spacing w:line="240" w:lineRule="auto"/>
        <w:rPr>
          <w:rFonts w:eastAsia="Arial Unicode MS"/>
        </w:rPr>
      </w:pPr>
      <w:bookmarkStart w:id="7" w:name="_Toc28643123"/>
      <w:bookmarkStart w:id="8" w:name="_Toc31795187"/>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ÖZET</w:t>
      </w:r>
      <w:bookmarkEnd w:id="7"/>
      <w:bookmarkEnd w:id="8"/>
    </w:p>
    <w:p w:rsidR="009B01A4" w:rsidRPr="00053C46" w:rsidRDefault="009B01A4" w:rsidP="00122E3B">
      <w:pPr>
        <w:rPr>
          <w:rFonts w:cs="Times New Roman"/>
        </w:rPr>
      </w:pPr>
    </w:p>
    <w:p w:rsidR="00347249" w:rsidRPr="00053C46" w:rsidRDefault="00347249" w:rsidP="00E21C10">
      <w:pPr>
        <w:ind w:firstLine="708"/>
        <w:rPr>
          <w:rFonts w:cs="Times New Roman"/>
        </w:rPr>
      </w:pPr>
      <w:r w:rsidRPr="00053C46">
        <w:rPr>
          <w:rFonts w:cs="Times New Roman"/>
        </w:rPr>
        <w:t>[DEĞER Mezra ], Reklam Stratejileri: Marka</w:t>
      </w:r>
      <w:r w:rsidR="00132466" w:rsidRPr="00053C46">
        <w:rPr>
          <w:rFonts w:cs="Times New Roman"/>
        </w:rPr>
        <w:t xml:space="preserve"> Odaklı </w:t>
      </w:r>
      <w:r w:rsidRPr="00053C46">
        <w:rPr>
          <w:rFonts w:cs="Times New Roman"/>
        </w:rPr>
        <w:t>Bir Araştırma, Yüksek Lisans Tezi, 2020</w:t>
      </w:r>
      <w:r w:rsidR="005405EC" w:rsidRPr="00053C46">
        <w:rPr>
          <w:rFonts w:cs="Times New Roman"/>
        </w:rPr>
        <w:t xml:space="preserve"> (</w:t>
      </w:r>
      <w:r w:rsidR="00E0167A">
        <w:rPr>
          <w:rFonts w:cs="Times New Roman"/>
        </w:rPr>
        <w:t>XI</w:t>
      </w:r>
      <w:r w:rsidR="003720DA" w:rsidRPr="00053C46">
        <w:rPr>
          <w:rFonts w:cs="Times New Roman"/>
        </w:rPr>
        <w:t>+</w:t>
      </w:r>
      <w:r w:rsidR="00E0167A">
        <w:rPr>
          <w:rFonts w:cs="Times New Roman"/>
        </w:rPr>
        <w:t>93</w:t>
      </w:r>
      <w:r w:rsidR="008B5BDC" w:rsidRPr="00053C46">
        <w:rPr>
          <w:rFonts w:cs="Times New Roman"/>
        </w:rPr>
        <w:t>)</w:t>
      </w:r>
    </w:p>
    <w:p w:rsidR="000A1405" w:rsidRPr="00053C46" w:rsidRDefault="00347249" w:rsidP="00EF5BDF">
      <w:pPr>
        <w:rPr>
          <w:rFonts w:cs="Times New Roman"/>
        </w:rPr>
      </w:pPr>
      <w:r w:rsidRPr="00053C46">
        <w:rPr>
          <w:rFonts w:cs="Times New Roman"/>
        </w:rPr>
        <w:t>Rekabet ve ürün çeşitliliğinin artmasıyla</w:t>
      </w:r>
      <w:r w:rsidR="000A1405" w:rsidRPr="00053C46">
        <w:rPr>
          <w:rFonts w:cs="Times New Roman"/>
        </w:rPr>
        <w:t xml:space="preserve"> beraber markaların reklama verdikleri önem</w:t>
      </w:r>
      <w:r w:rsidRPr="00053C46">
        <w:rPr>
          <w:rFonts w:cs="Times New Roman"/>
        </w:rPr>
        <w:t xml:space="preserve"> de giderek artmaktadır. </w:t>
      </w:r>
      <w:r w:rsidR="000A1405" w:rsidRPr="00053C46">
        <w:rPr>
          <w:rFonts w:cs="Times New Roman"/>
        </w:rPr>
        <w:t>Markaların reklamlara verdikleri önemin artması durumu beraberinde reklam</w:t>
      </w:r>
      <w:r w:rsidR="003064D0">
        <w:rPr>
          <w:rFonts w:cs="Times New Roman"/>
        </w:rPr>
        <w:t xml:space="preserve"> </w:t>
      </w:r>
      <w:r w:rsidR="000A1405" w:rsidRPr="00053C46">
        <w:rPr>
          <w:rFonts w:cs="Times New Roman"/>
        </w:rPr>
        <w:t xml:space="preserve">verenlerin ve reklamcıların kendi markalarını diğer markalardan farklı kılacak reklam stratejilerine ihtiyacı durumunu arttırmıştır. </w:t>
      </w:r>
      <w:r w:rsidRPr="00053C46">
        <w:rPr>
          <w:rFonts w:cs="Times New Roman"/>
        </w:rPr>
        <w:t>Reklamverenler ve reklamcılar bu stratejiler aracılığıyla tüketicinin duygularına hitap ederek tüketicinin satın alma davranışında değişiklik yaratmayı hed</w:t>
      </w:r>
      <w:r w:rsidR="00132466" w:rsidRPr="00053C46">
        <w:rPr>
          <w:rFonts w:cs="Times New Roman"/>
        </w:rPr>
        <w:t xml:space="preserve">eflemektedir. Yapılan </w:t>
      </w:r>
      <w:proofErr w:type="gramStart"/>
      <w:r w:rsidR="00132466" w:rsidRPr="00053C46">
        <w:rPr>
          <w:rFonts w:cs="Times New Roman"/>
        </w:rPr>
        <w:t>literatür</w:t>
      </w:r>
      <w:proofErr w:type="gramEnd"/>
      <w:r w:rsidR="00132466" w:rsidRPr="00053C46">
        <w:rPr>
          <w:rFonts w:cs="Times New Roman"/>
        </w:rPr>
        <w:t xml:space="preserve"> </w:t>
      </w:r>
      <w:r w:rsidRPr="00053C46">
        <w:rPr>
          <w:rFonts w:cs="Times New Roman"/>
        </w:rPr>
        <w:t>taramasında</w:t>
      </w:r>
      <w:r w:rsidR="006A67DB" w:rsidRPr="00053C46">
        <w:rPr>
          <w:rFonts w:cs="Times New Roman"/>
        </w:rPr>
        <w:t>,</w:t>
      </w:r>
      <w:r w:rsidRPr="00053C46">
        <w:rPr>
          <w:rFonts w:cs="Times New Roman"/>
        </w:rPr>
        <w:t xml:space="preserve"> markaların reklamlarında</w:t>
      </w:r>
      <w:r w:rsidR="000A1405" w:rsidRPr="00053C46">
        <w:rPr>
          <w:rFonts w:cs="Times New Roman"/>
        </w:rPr>
        <w:t xml:space="preserve"> strateji kullanımı üzerine</w:t>
      </w:r>
      <w:r w:rsidR="000E42E1">
        <w:rPr>
          <w:rFonts w:cs="Times New Roman"/>
        </w:rPr>
        <w:t xml:space="preserve"> odaklanan</w:t>
      </w:r>
      <w:r w:rsidR="000A1405" w:rsidRPr="00053C46">
        <w:rPr>
          <w:rFonts w:cs="Times New Roman"/>
        </w:rPr>
        <w:t xml:space="preserve"> </w:t>
      </w:r>
      <w:r w:rsidRPr="00053C46">
        <w:rPr>
          <w:rFonts w:cs="Times New Roman"/>
        </w:rPr>
        <w:t xml:space="preserve">çeşitli çalışmalar </w:t>
      </w:r>
      <w:r w:rsidR="000A1405" w:rsidRPr="00053C46">
        <w:rPr>
          <w:rFonts w:cs="Times New Roman"/>
        </w:rPr>
        <w:t xml:space="preserve">bulunmasına rağmen, tüm markaların reklamlarda kullandıkları stratejilerin tek bir çalışmada incelendiği çalışmalar oldukça azdır. Bu çalışma ile hem tüm reklam stratejilerinin derlenmesi amaçlanırken hem de kullanılan reklam stratejilerinden </w:t>
      </w:r>
      <w:r w:rsidR="00300C71" w:rsidRPr="00053C46">
        <w:rPr>
          <w:rFonts w:cs="Times New Roman"/>
        </w:rPr>
        <w:t xml:space="preserve">yoğunluklu olarak </w:t>
      </w:r>
      <w:r w:rsidR="000A1405" w:rsidRPr="00053C46">
        <w:rPr>
          <w:rFonts w:cs="Times New Roman"/>
        </w:rPr>
        <w:t xml:space="preserve">hangilerinin tercih edildiği incelenmeye çalışılmaktadır. </w:t>
      </w:r>
    </w:p>
    <w:p w:rsidR="00347249" w:rsidRPr="00053C46" w:rsidRDefault="000A1405" w:rsidP="00EF5BDF">
      <w:pPr>
        <w:rPr>
          <w:rFonts w:cs="Times New Roman"/>
        </w:rPr>
      </w:pPr>
      <w:r w:rsidRPr="00053C46">
        <w:rPr>
          <w:rFonts w:cs="Times New Roman"/>
        </w:rPr>
        <w:t>Bu çalışmada Effie Awards Reklam Etkinliği Yarışması</w:t>
      </w:r>
      <w:r w:rsidR="00300C71" w:rsidRPr="00053C46">
        <w:rPr>
          <w:rFonts w:cs="Times New Roman"/>
        </w:rPr>
        <w:t>’</w:t>
      </w:r>
      <w:r w:rsidRPr="00053C46">
        <w:rPr>
          <w:rFonts w:cs="Times New Roman"/>
        </w:rPr>
        <w:t>nda ödül alan reklamlar evren olarak ele alınmış ve</w:t>
      </w:r>
      <w:r w:rsidR="00300C71" w:rsidRPr="00053C46">
        <w:rPr>
          <w:rFonts w:cs="Times New Roman"/>
        </w:rPr>
        <w:t xml:space="preserve"> </w:t>
      </w:r>
      <w:r w:rsidRPr="00053C46">
        <w:rPr>
          <w:rFonts w:cs="Times New Roman"/>
        </w:rPr>
        <w:t>bu reklamlar içerisinde 2019 yılındaki yarışmada altın, bronz ve gümüş ödülüne layık görülen reklamlar</w:t>
      </w:r>
      <w:r w:rsidR="00132466" w:rsidRPr="00053C46">
        <w:rPr>
          <w:rFonts w:cs="Times New Roman"/>
        </w:rPr>
        <w:t xml:space="preserve"> örneklem olarak belirlenmiştir. </w:t>
      </w:r>
      <w:r w:rsidR="00300C71" w:rsidRPr="00053C46">
        <w:rPr>
          <w:rFonts w:cs="Times New Roman"/>
        </w:rPr>
        <w:t>İ</w:t>
      </w:r>
      <w:r w:rsidR="00347249" w:rsidRPr="00053C46">
        <w:rPr>
          <w:rFonts w:cs="Times New Roman"/>
        </w:rPr>
        <w:t>ncelemenin ardından bu reklam strat</w:t>
      </w:r>
      <w:r w:rsidR="00A84E35" w:rsidRPr="00053C46">
        <w:rPr>
          <w:rFonts w:cs="Times New Roman"/>
        </w:rPr>
        <w:t xml:space="preserve">ejileri içerisinde </w:t>
      </w:r>
      <w:r w:rsidRPr="00053C46">
        <w:rPr>
          <w:rFonts w:cs="Times New Roman"/>
        </w:rPr>
        <w:t>hangilerinin daha çok ödüle layık görüldüğü dolayısıyla hangi stratejilerin daha etkili olduğu ortaya kon</w:t>
      </w:r>
      <w:r w:rsidR="00300C71" w:rsidRPr="00053C46">
        <w:rPr>
          <w:rFonts w:cs="Times New Roman"/>
        </w:rPr>
        <w:t>ul</w:t>
      </w:r>
      <w:r w:rsidRPr="00053C46">
        <w:rPr>
          <w:rFonts w:cs="Times New Roman"/>
        </w:rPr>
        <w:t xml:space="preserve">maya çalışılmaktadır. </w:t>
      </w:r>
      <w:r w:rsidR="00347249" w:rsidRPr="00053C46">
        <w:rPr>
          <w:rFonts w:cs="Times New Roman"/>
        </w:rPr>
        <w:t>Çalışma Effie Awards Reklam Etkinliği Yarışması</w:t>
      </w:r>
      <w:r w:rsidR="00300C71" w:rsidRPr="00053C46">
        <w:rPr>
          <w:rFonts w:cs="Times New Roman"/>
        </w:rPr>
        <w:t>’</w:t>
      </w:r>
      <w:r w:rsidR="00347249" w:rsidRPr="00053C46">
        <w:rPr>
          <w:rFonts w:cs="Times New Roman"/>
        </w:rPr>
        <w:t xml:space="preserve">na katılıp altın, bronz, gümüş ödül alan markalar ile sınırlandırılmaktadır. </w:t>
      </w:r>
      <w:r w:rsidRPr="00053C46">
        <w:rPr>
          <w:rFonts w:cs="Times New Roman"/>
        </w:rPr>
        <w:t>İçerik analizi</w:t>
      </w:r>
      <w:r w:rsidR="00300C71" w:rsidRPr="00053C46">
        <w:rPr>
          <w:rFonts w:cs="Times New Roman"/>
        </w:rPr>
        <w:t xml:space="preserve">nin kullanıldığı bu çalışmada, </w:t>
      </w:r>
      <w:r w:rsidRPr="00053C46">
        <w:rPr>
          <w:rFonts w:cs="Times New Roman"/>
        </w:rPr>
        <w:t xml:space="preserve">glokal ve doğrudan reklam stratejilerinin daha yoğun kullanıldığı diğer bir ifadeyle daha çok ödüle layık görüldüğü </w:t>
      </w:r>
      <w:r w:rsidR="00300C71" w:rsidRPr="00053C46">
        <w:rPr>
          <w:rFonts w:cs="Times New Roman"/>
        </w:rPr>
        <w:t xml:space="preserve">tespit edilmiştir. </w:t>
      </w:r>
    </w:p>
    <w:p w:rsidR="00EF5BDF" w:rsidRPr="00053C46" w:rsidRDefault="00EF5BDF" w:rsidP="00EF5BDF">
      <w:pPr>
        <w:rPr>
          <w:rFonts w:cs="Times New Roman"/>
        </w:rPr>
      </w:pPr>
    </w:p>
    <w:p w:rsidR="00A701E5" w:rsidRPr="00053C46" w:rsidRDefault="007C3CDB" w:rsidP="00EF5BDF">
      <w:pPr>
        <w:rPr>
          <w:rFonts w:cs="Times New Roman"/>
        </w:rPr>
        <w:sectPr w:rsidR="00A701E5" w:rsidRPr="00053C46" w:rsidSect="00220E6C">
          <w:pgSz w:w="11906" w:h="16838"/>
          <w:pgMar w:top="1701" w:right="1134" w:bottom="1701" w:left="2268" w:header="708" w:footer="708" w:gutter="0"/>
          <w:pgNumType w:fmt="upperRoman"/>
          <w:cols w:space="708"/>
          <w:docGrid w:linePitch="360"/>
        </w:sectPr>
      </w:pPr>
      <w:r>
        <w:rPr>
          <w:rFonts w:cs="Times New Roman"/>
          <w:b/>
        </w:rPr>
        <w:t>Anahtar K</w:t>
      </w:r>
      <w:r w:rsidR="00347249" w:rsidRPr="00053C46">
        <w:rPr>
          <w:rFonts w:cs="Times New Roman"/>
          <w:b/>
        </w:rPr>
        <w:t>elimeler:</w:t>
      </w:r>
      <w:r w:rsidR="00347249" w:rsidRPr="00053C46">
        <w:rPr>
          <w:rFonts w:cs="Times New Roman"/>
        </w:rPr>
        <w:t xml:space="preserve"> Reklam, Strateji, Marka, Reklam Stratejileri</w:t>
      </w:r>
    </w:p>
    <w:p w:rsidR="00E21C10" w:rsidRDefault="00E21C10" w:rsidP="00E21C10">
      <w:pPr>
        <w:pStyle w:val="Balk1"/>
        <w:spacing w:line="240" w:lineRule="auto"/>
      </w:pPr>
      <w:bookmarkStart w:id="9" w:name="_Toc31795188"/>
    </w:p>
    <w:p w:rsidR="00E21C10" w:rsidRDefault="00E21C10" w:rsidP="00E21C10">
      <w:pPr>
        <w:pStyle w:val="Balk1"/>
        <w:spacing w:line="240" w:lineRule="auto"/>
      </w:pPr>
    </w:p>
    <w:p w:rsidR="005E389B" w:rsidRPr="00053C46" w:rsidRDefault="005E389B" w:rsidP="00E21C10">
      <w:pPr>
        <w:pStyle w:val="Balk1"/>
        <w:spacing w:line="240" w:lineRule="auto"/>
      </w:pPr>
      <w:r w:rsidRPr="00053C46">
        <w:t>ABSTRACT</w:t>
      </w:r>
      <w:bookmarkEnd w:id="9"/>
    </w:p>
    <w:p w:rsidR="00633CE7" w:rsidRPr="00053C46" w:rsidRDefault="00633CE7" w:rsidP="005E389B">
      <w:pPr>
        <w:jc w:val="center"/>
        <w:rPr>
          <w:rFonts w:cs="Times New Roman"/>
          <w:b/>
        </w:rPr>
      </w:pPr>
    </w:p>
    <w:p w:rsidR="005E389B" w:rsidRPr="00053C46" w:rsidRDefault="00250639" w:rsidP="00E21C10">
      <w:pPr>
        <w:ind w:firstLine="708"/>
        <w:rPr>
          <w:rFonts w:cs="Times New Roman"/>
        </w:rPr>
      </w:pPr>
      <w:r w:rsidRPr="00053C46">
        <w:rPr>
          <w:rFonts w:cs="Times New Roman"/>
        </w:rPr>
        <w:t>[DEG</w:t>
      </w:r>
      <w:r w:rsidR="005E389B" w:rsidRPr="00053C46">
        <w:rPr>
          <w:rFonts w:cs="Times New Roman"/>
        </w:rPr>
        <w:t>ER Mezra ], Advertising Strategies: A Study Focusing on Brands</w:t>
      </w:r>
      <w:r w:rsidR="005405EC" w:rsidRPr="00053C46">
        <w:rPr>
          <w:rFonts w:cs="Times New Roman"/>
        </w:rPr>
        <w:t>, Master’s Degree Thesis, 2020</w:t>
      </w:r>
      <w:r w:rsidR="005E389B" w:rsidRPr="00053C46">
        <w:rPr>
          <w:rFonts w:cs="Times New Roman"/>
        </w:rPr>
        <w:t xml:space="preserve"> </w:t>
      </w:r>
      <w:r w:rsidR="005405EC" w:rsidRPr="00053C46">
        <w:rPr>
          <w:rFonts w:cs="Times New Roman"/>
        </w:rPr>
        <w:t>(</w:t>
      </w:r>
      <w:r w:rsidR="00E0167A">
        <w:rPr>
          <w:rFonts w:cs="Times New Roman"/>
        </w:rPr>
        <w:t>XI</w:t>
      </w:r>
      <w:r w:rsidR="0065101A">
        <w:rPr>
          <w:rFonts w:cs="Times New Roman"/>
        </w:rPr>
        <w:t>+</w:t>
      </w:r>
      <w:r w:rsidR="00E0167A">
        <w:rPr>
          <w:rFonts w:cs="Times New Roman"/>
        </w:rPr>
        <w:t>93</w:t>
      </w:r>
      <w:r w:rsidR="005E389B" w:rsidRPr="00053C46">
        <w:rPr>
          <w:rFonts w:cs="Times New Roman"/>
        </w:rPr>
        <w:t>)</w:t>
      </w:r>
    </w:p>
    <w:p w:rsidR="005E389B" w:rsidRPr="00053C46" w:rsidRDefault="005E389B" w:rsidP="00A35C87">
      <w:pPr>
        <w:rPr>
          <w:rFonts w:cs="Times New Roman"/>
        </w:rPr>
      </w:pPr>
      <w:r w:rsidRPr="00053C46">
        <w:rPr>
          <w:rFonts w:cs="Times New Roman"/>
        </w:rPr>
        <w:t xml:space="preserve">With the increase of competition and variations of products, the importance given to advertisement by the brands has also been increasing day by day. This situation has brought about the need of advertising strategies which will make the brands applying to advertisements and also advertisers unique in terms of their names. The brands applying to advertisements and advertisers aim to change the costumers’ behaviour by addressing the emotions of the costumers by means of these strategies. In the literature review carried out, it is seen that although there are studies on strategy usage of brands in advertising, there are few studies examining all of the strategies used by brands in one body. In this study, it is not only aimed to combine all of the advertisement strategies, but also to examine which of these are mostly preferred. </w:t>
      </w:r>
    </w:p>
    <w:p w:rsidR="00A35C87" w:rsidRPr="00053C46" w:rsidRDefault="00633CE7" w:rsidP="00A35C87">
      <w:pPr>
        <w:rPr>
          <w:rFonts w:cs="Times New Roman"/>
        </w:rPr>
      </w:pPr>
      <w:r w:rsidRPr="00053C46">
        <w:rPr>
          <w:rFonts w:cs="Times New Roman"/>
        </w:rPr>
        <w:t>In this research</w:t>
      </w:r>
      <w:r w:rsidR="005E389B" w:rsidRPr="00053C46">
        <w:rPr>
          <w:rFonts w:cs="Times New Roman"/>
        </w:rPr>
        <w:t>, the advertisements which were granted rewards in Effie Awards Advertising Competition are taken as the medium, and among these advertisements, those which were granted golden, bronze and silver awards are designated as samples. Following the examination, it is aimed to put forward which of the advertisement strategies are deemed worthy of a award, and consequently, which of the strategi</w:t>
      </w:r>
      <w:r w:rsidRPr="00053C46">
        <w:rPr>
          <w:rFonts w:cs="Times New Roman"/>
        </w:rPr>
        <w:t>es are more effective. The research</w:t>
      </w:r>
      <w:r w:rsidR="005E389B" w:rsidRPr="00053C46">
        <w:rPr>
          <w:rFonts w:cs="Times New Roman"/>
        </w:rPr>
        <w:t xml:space="preserve"> is limited with the brands which have participated in the Effie Awards Avertising Competition, and have been granted golden, bronze and silver a</w:t>
      </w:r>
      <w:r w:rsidRPr="00053C46">
        <w:rPr>
          <w:rFonts w:cs="Times New Roman"/>
        </w:rPr>
        <w:t>wards. In this research</w:t>
      </w:r>
      <w:r w:rsidR="005E389B" w:rsidRPr="00053C46">
        <w:rPr>
          <w:rFonts w:cs="Times New Roman"/>
        </w:rPr>
        <w:t xml:space="preserve"> where content analysis is used, it has been identified that glocal and direct advertisement strategies have been immensely used; in other words, they have been deemed worthy of an award more than other strategies. </w:t>
      </w:r>
    </w:p>
    <w:p w:rsidR="00A35C87" w:rsidRPr="00053C46" w:rsidRDefault="00A35C87" w:rsidP="00A35C87">
      <w:pPr>
        <w:rPr>
          <w:rFonts w:cs="Times New Roman"/>
        </w:rPr>
      </w:pPr>
    </w:p>
    <w:p w:rsidR="005E389B" w:rsidRPr="00053C46" w:rsidRDefault="005E389B" w:rsidP="00A35C87">
      <w:pPr>
        <w:rPr>
          <w:rFonts w:cs="Times New Roman"/>
        </w:rPr>
      </w:pPr>
      <w:r w:rsidRPr="00053C46">
        <w:rPr>
          <w:rFonts w:cs="Times New Roman"/>
          <w:b/>
        </w:rPr>
        <w:t>Keywords:</w:t>
      </w:r>
      <w:r w:rsidRPr="00053C46">
        <w:rPr>
          <w:rFonts w:cs="Times New Roman"/>
        </w:rPr>
        <w:t xml:space="preserve"> Advertising, Strategy, Brand, Advertising Strategies </w:t>
      </w:r>
    </w:p>
    <w:p w:rsidR="00347249" w:rsidRPr="00053C46" w:rsidRDefault="00347249" w:rsidP="00347249">
      <w:pPr>
        <w:jc w:val="center"/>
        <w:rPr>
          <w:rFonts w:eastAsia="Arial Unicode MS" w:cs="Times New Roman"/>
          <w:b/>
          <w:szCs w:val="24"/>
        </w:rPr>
      </w:pPr>
    </w:p>
    <w:p w:rsidR="001B51F2" w:rsidRPr="00053C46" w:rsidRDefault="001B51F2" w:rsidP="008462C5">
      <w:pPr>
        <w:ind w:firstLine="0"/>
        <w:rPr>
          <w:rFonts w:eastAsia="Arial Unicode MS" w:cs="Times New Roman"/>
          <w:b/>
          <w:szCs w:val="24"/>
        </w:rPr>
        <w:sectPr w:rsidR="001B51F2" w:rsidRPr="00053C46" w:rsidSect="00220E6C">
          <w:pgSz w:w="11906" w:h="16838"/>
          <w:pgMar w:top="1701" w:right="1134" w:bottom="1701" w:left="2268" w:header="708" w:footer="708" w:gutter="0"/>
          <w:pgNumType w:fmt="upperRoman"/>
          <w:cols w:space="708"/>
          <w:docGrid w:linePitch="360"/>
        </w:sectPr>
      </w:pPr>
    </w:p>
    <w:p w:rsidR="00E21C10" w:rsidRDefault="00E21C10" w:rsidP="00E21C10">
      <w:pPr>
        <w:pStyle w:val="Balk1"/>
        <w:spacing w:line="240" w:lineRule="auto"/>
        <w:rPr>
          <w:rFonts w:eastAsia="Arial Unicode MS"/>
        </w:rPr>
      </w:pPr>
      <w:bookmarkStart w:id="10" w:name="_Toc28643125"/>
      <w:bookmarkStart w:id="11" w:name="_Toc31795189"/>
    </w:p>
    <w:p w:rsidR="00E21C10" w:rsidRDefault="00E21C10" w:rsidP="00E21C10">
      <w:pPr>
        <w:pStyle w:val="Balk1"/>
        <w:spacing w:line="240" w:lineRule="auto"/>
        <w:rPr>
          <w:rFonts w:eastAsia="Arial Unicode MS"/>
        </w:rPr>
      </w:pPr>
    </w:p>
    <w:p w:rsidR="00347249" w:rsidRDefault="00347249" w:rsidP="00E21C10">
      <w:pPr>
        <w:pStyle w:val="Balk1"/>
        <w:spacing w:line="240" w:lineRule="auto"/>
        <w:rPr>
          <w:rFonts w:eastAsia="Arial Unicode MS"/>
        </w:rPr>
      </w:pPr>
      <w:r w:rsidRPr="00053C46">
        <w:rPr>
          <w:rFonts w:eastAsia="Arial Unicode MS"/>
        </w:rPr>
        <w:t>İÇİNDEKİLER</w:t>
      </w:r>
      <w:bookmarkEnd w:id="10"/>
      <w:bookmarkEnd w:id="11"/>
    </w:p>
    <w:p w:rsidR="00361AE8" w:rsidRPr="00053C46" w:rsidRDefault="00361AE8" w:rsidP="00361AE8"/>
    <w:p w:rsidR="00441BFC" w:rsidRPr="00361AE8" w:rsidRDefault="00361AE8" w:rsidP="00361AE8">
      <w:pPr>
        <w:ind w:firstLine="0"/>
        <w:jc w:val="left"/>
        <w:rPr>
          <w:rFonts w:cs="Times New Roman"/>
          <w:b/>
        </w:rPr>
      </w:pPr>
      <w:r w:rsidRPr="00361AE8">
        <w:rPr>
          <w:rFonts w:cs="Times New Roman"/>
          <w:b/>
        </w:rPr>
        <w:t>DIŞ KAPAK</w:t>
      </w:r>
    </w:p>
    <w:p w:rsidR="00361AE8" w:rsidRPr="00361AE8" w:rsidRDefault="00361AE8" w:rsidP="00361AE8">
      <w:pPr>
        <w:ind w:firstLine="0"/>
        <w:jc w:val="left"/>
        <w:rPr>
          <w:rFonts w:cs="Times New Roman"/>
          <w:b/>
        </w:rPr>
      </w:pPr>
      <w:r w:rsidRPr="00361AE8">
        <w:rPr>
          <w:rFonts w:cs="Times New Roman"/>
          <w:b/>
        </w:rPr>
        <w:t>İÇ KAPAK</w:t>
      </w:r>
    </w:p>
    <w:p w:rsidR="005C565C" w:rsidRPr="005C565C" w:rsidRDefault="005C565C"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r w:rsidRPr="005C565C">
        <w:rPr>
          <w:rFonts w:ascii="Times New Roman" w:eastAsia="Arial Unicode MS" w:hAnsi="Times New Roman" w:cs="Times New Roman"/>
          <w:bCs w:val="0"/>
          <w:i w:val="0"/>
          <w:iCs w:val="0"/>
        </w:rPr>
        <w:fldChar w:fldCharType="begin"/>
      </w:r>
      <w:r w:rsidRPr="005C565C">
        <w:rPr>
          <w:rFonts w:ascii="Times New Roman" w:eastAsia="Arial Unicode MS" w:hAnsi="Times New Roman" w:cs="Times New Roman"/>
          <w:bCs w:val="0"/>
          <w:i w:val="0"/>
          <w:iCs w:val="0"/>
        </w:rPr>
        <w:instrText xml:space="preserve"> TOC \h \z \t "Başlık 1;1;AA;2;AAA;3;AAAA;4;AAAAA;5;AAAAAA;6" </w:instrText>
      </w:r>
      <w:r w:rsidRPr="005C565C">
        <w:rPr>
          <w:rFonts w:ascii="Times New Roman" w:eastAsia="Arial Unicode MS" w:hAnsi="Times New Roman" w:cs="Times New Roman"/>
          <w:bCs w:val="0"/>
          <w:i w:val="0"/>
          <w:iCs w:val="0"/>
        </w:rPr>
        <w:fldChar w:fldCharType="separate"/>
      </w:r>
      <w:hyperlink w:anchor="_Toc31795184" w:history="1">
        <w:r w:rsidRPr="005C565C">
          <w:rPr>
            <w:rStyle w:val="Kpr"/>
            <w:rFonts w:ascii="Times New Roman" w:hAnsi="Times New Roman" w:cs="Times New Roman"/>
            <w:i w:val="0"/>
            <w:noProof/>
          </w:rPr>
          <w:t>KABUL VE ONAY</w:t>
        </w:r>
        <w:r w:rsidRPr="005C565C">
          <w:rPr>
            <w:rFonts w:ascii="Times New Roman" w:hAnsi="Times New Roman" w:cs="Times New Roman"/>
            <w:i w:val="0"/>
            <w:noProof/>
            <w:webHidden/>
          </w:rPr>
          <w:tab/>
        </w:r>
        <w:r w:rsidRPr="005C565C">
          <w:rPr>
            <w:rFonts w:ascii="Times New Roman" w:hAnsi="Times New Roman" w:cs="Times New Roman"/>
            <w:i w:val="0"/>
            <w:noProof/>
            <w:webHidden/>
          </w:rPr>
          <w:fldChar w:fldCharType="begin"/>
        </w:r>
        <w:r w:rsidRPr="005C565C">
          <w:rPr>
            <w:rFonts w:ascii="Times New Roman" w:hAnsi="Times New Roman" w:cs="Times New Roman"/>
            <w:i w:val="0"/>
            <w:noProof/>
            <w:webHidden/>
          </w:rPr>
          <w:instrText xml:space="preserve"> PAGEREF _Toc31795184 \h </w:instrText>
        </w:r>
        <w:r w:rsidRPr="005C565C">
          <w:rPr>
            <w:rFonts w:ascii="Times New Roman" w:hAnsi="Times New Roman" w:cs="Times New Roman"/>
            <w:i w:val="0"/>
            <w:noProof/>
            <w:webHidden/>
          </w:rPr>
        </w:r>
        <w:r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II</w:t>
        </w:r>
        <w:r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85" w:history="1">
        <w:r w:rsidR="005C565C" w:rsidRPr="005C565C">
          <w:rPr>
            <w:rStyle w:val="Kpr"/>
            <w:rFonts w:ascii="Times New Roman" w:eastAsia="Arial Unicode MS" w:hAnsi="Times New Roman" w:cs="Times New Roman"/>
            <w:i w:val="0"/>
            <w:noProof/>
          </w:rPr>
          <w:t>BİLDİRİM</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_Toc31795185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III</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86" w:history="1">
        <w:r w:rsidR="005C565C" w:rsidRPr="005C565C">
          <w:rPr>
            <w:rStyle w:val="Kpr"/>
            <w:rFonts w:ascii="Times New Roman" w:eastAsia="Arial Unicode MS" w:hAnsi="Times New Roman" w:cs="Times New Roman"/>
            <w:i w:val="0"/>
            <w:noProof/>
          </w:rPr>
          <w:t>ÖNSÖZ</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_Toc31795186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IV</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87" w:history="1">
        <w:r w:rsidR="005C565C" w:rsidRPr="005C565C">
          <w:rPr>
            <w:rStyle w:val="Kpr"/>
            <w:rFonts w:ascii="Times New Roman" w:eastAsia="Arial Unicode MS" w:hAnsi="Times New Roman" w:cs="Times New Roman"/>
            <w:i w:val="0"/>
            <w:noProof/>
          </w:rPr>
          <w:t>ÖZET</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_Toc31795187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V</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88" w:history="1">
        <w:r w:rsidR="005C565C" w:rsidRPr="005C565C">
          <w:rPr>
            <w:rStyle w:val="Kpr"/>
            <w:rFonts w:ascii="Times New Roman" w:hAnsi="Times New Roman" w:cs="Times New Roman"/>
            <w:i w:val="0"/>
            <w:noProof/>
          </w:rPr>
          <w:t>ABSTRACT</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_Toc31795188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VI</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89" w:history="1">
        <w:r w:rsidR="005C565C" w:rsidRPr="005C565C">
          <w:rPr>
            <w:rStyle w:val="Kpr"/>
            <w:rFonts w:ascii="Times New Roman" w:eastAsia="Arial Unicode MS" w:hAnsi="Times New Roman" w:cs="Times New Roman"/>
            <w:i w:val="0"/>
            <w:noProof/>
          </w:rPr>
          <w:t>İÇİNDEKİLER</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_Toc31795189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VII</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90" w:history="1">
        <w:r w:rsidR="005C565C" w:rsidRPr="005C565C">
          <w:rPr>
            <w:rStyle w:val="Kpr"/>
            <w:rFonts w:ascii="Times New Roman" w:eastAsia="Arial Unicode MS" w:hAnsi="Times New Roman" w:cs="Times New Roman"/>
            <w:i w:val="0"/>
            <w:noProof/>
          </w:rPr>
          <w:t>TABLOLAR LİSTESİ</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_Toc31795190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X</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91" w:history="1">
        <w:r w:rsidR="005C565C" w:rsidRPr="005C565C">
          <w:rPr>
            <w:rStyle w:val="Kpr"/>
            <w:rFonts w:ascii="Times New Roman" w:eastAsia="Arial Unicode MS" w:hAnsi="Times New Roman" w:cs="Times New Roman"/>
            <w:i w:val="0"/>
            <w:noProof/>
          </w:rPr>
          <w:t>ŞEKİLLER LİSTESİ</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_Toc31795191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XI</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192" w:history="1">
        <w:r w:rsidR="005C565C" w:rsidRPr="005C565C">
          <w:rPr>
            <w:rStyle w:val="Kpr"/>
            <w:rFonts w:ascii="Times New Roman" w:eastAsia="Arial Unicode MS" w:hAnsi="Times New Roman" w:cs="Times New Roman"/>
            <w:i w:val="0"/>
            <w:noProof/>
          </w:rPr>
          <w:t>GİRİŞ</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_Toc31795192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w:t>
        </w:r>
        <w:r w:rsidR="005C565C" w:rsidRPr="005C565C">
          <w:rPr>
            <w:rFonts w:ascii="Times New Roman" w:hAnsi="Times New Roman" w:cs="Times New Roman"/>
            <w:i w:val="0"/>
            <w:noProof/>
            <w:webHidden/>
          </w:rPr>
          <w:fldChar w:fldCharType="end"/>
        </w:r>
      </w:hyperlink>
    </w:p>
    <w:p w:rsidR="005C565C" w:rsidRDefault="005C565C" w:rsidP="005C565C">
      <w:pPr>
        <w:pStyle w:val="T1"/>
        <w:tabs>
          <w:tab w:val="right" w:leader="dot" w:pos="8494"/>
        </w:tabs>
        <w:spacing w:before="0"/>
        <w:ind w:firstLine="0"/>
        <w:rPr>
          <w:rStyle w:val="Kpr"/>
          <w:rFonts w:ascii="Times New Roman" w:hAnsi="Times New Roman" w:cs="Times New Roman"/>
          <w:i w:val="0"/>
          <w:noProof/>
        </w:rPr>
      </w:pPr>
    </w:p>
    <w:p w:rsidR="005C565C" w:rsidRDefault="00777B40" w:rsidP="005C565C">
      <w:pPr>
        <w:pStyle w:val="T1"/>
        <w:tabs>
          <w:tab w:val="right" w:leader="dot" w:pos="8494"/>
        </w:tabs>
        <w:spacing w:before="0"/>
        <w:ind w:firstLine="0"/>
        <w:jc w:val="center"/>
        <w:rPr>
          <w:rStyle w:val="Kpr"/>
          <w:rFonts w:ascii="Times New Roman" w:eastAsia="Arial Unicode MS" w:hAnsi="Times New Roman" w:cs="Times New Roman"/>
          <w:i w:val="0"/>
          <w:noProof/>
        </w:rPr>
      </w:pPr>
      <w:hyperlink w:anchor="_Toc31795193" w:history="1">
        <w:r w:rsidR="005C565C" w:rsidRPr="005C565C">
          <w:rPr>
            <w:rStyle w:val="Kpr"/>
            <w:rFonts w:ascii="Times New Roman" w:eastAsia="Arial Unicode MS" w:hAnsi="Times New Roman" w:cs="Times New Roman"/>
            <w:i w:val="0"/>
            <w:noProof/>
          </w:rPr>
          <w:t>BİRİNCİ BÖLÜM</w:t>
        </w:r>
      </w:hyperlink>
    </w:p>
    <w:p w:rsidR="00E21C10" w:rsidRPr="00E21C10" w:rsidRDefault="00E21C10" w:rsidP="00E21C10">
      <w:pPr>
        <w:rPr>
          <w:noProof/>
        </w:rPr>
      </w:pPr>
    </w:p>
    <w:p w:rsidR="005C565C" w:rsidRPr="005C565C" w:rsidRDefault="00777B40" w:rsidP="005C565C">
      <w:pPr>
        <w:pStyle w:val="T2"/>
        <w:tabs>
          <w:tab w:val="right" w:leader="dot" w:pos="8494"/>
        </w:tabs>
        <w:spacing w:before="0"/>
        <w:ind w:left="0" w:firstLine="0"/>
        <w:rPr>
          <w:rFonts w:ascii="Times New Roman" w:eastAsiaTheme="minorEastAsia" w:hAnsi="Times New Roman" w:cs="Times New Roman"/>
          <w:b w:val="0"/>
          <w:bCs w:val="0"/>
          <w:noProof/>
          <w:color w:val="auto"/>
          <w:sz w:val="24"/>
          <w:szCs w:val="24"/>
          <w:lang w:eastAsia="tr-TR"/>
        </w:rPr>
      </w:pPr>
      <w:hyperlink w:anchor="_Toc31795194" w:history="1">
        <w:r w:rsidR="005C565C" w:rsidRPr="005C565C">
          <w:rPr>
            <w:rStyle w:val="Kpr"/>
            <w:rFonts w:ascii="Times New Roman" w:hAnsi="Times New Roman" w:cs="Times New Roman"/>
            <w:noProof/>
            <w:sz w:val="24"/>
            <w:szCs w:val="24"/>
          </w:rPr>
          <w:t>1. REKLAM, STRATEJİ VE REKLAM STRATEJİLERİ KAVRAMLARI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_Toc31795194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w:t>
        </w:r>
        <w:r w:rsidR="005C565C" w:rsidRPr="005C565C">
          <w:rPr>
            <w:rFonts w:ascii="Times New Roman" w:hAnsi="Times New Roman" w:cs="Times New Roman"/>
            <w:noProof/>
            <w:webHidden/>
            <w:sz w:val="24"/>
            <w:szCs w:val="24"/>
          </w:rPr>
          <w:fldChar w:fldCharType="end"/>
        </w:r>
      </w:hyperlink>
      <w:r w:rsidR="00E80408" w:rsidRPr="00E80408">
        <w:rPr>
          <w:rStyle w:val="Kpr"/>
          <w:rFonts w:ascii="Times New Roman" w:hAnsi="Times New Roman" w:cs="Times New Roman"/>
          <w:noProof/>
          <w:color w:val="000000" w:themeColor="text1"/>
          <w:sz w:val="24"/>
          <w:szCs w:val="24"/>
          <w:u w:val="none"/>
        </w:rPr>
        <w:t>-61</w:t>
      </w:r>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195" w:history="1">
        <w:r w:rsidR="005C565C" w:rsidRPr="005C565C">
          <w:rPr>
            <w:rStyle w:val="Kpr"/>
            <w:rFonts w:ascii="Times New Roman" w:eastAsia="Arial Unicode MS" w:hAnsi="Times New Roman" w:cs="Times New Roman"/>
            <w:noProof/>
            <w:sz w:val="24"/>
            <w:szCs w:val="24"/>
          </w:rPr>
          <w:t>1.1. Reklam Kavramı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_Toc31795195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196" w:history="1">
        <w:r w:rsidR="005C565C" w:rsidRPr="005C565C">
          <w:rPr>
            <w:rStyle w:val="Kpr"/>
            <w:rFonts w:ascii="Times New Roman" w:eastAsia="Arial Unicode MS" w:hAnsi="Times New Roman" w:cs="Times New Roman"/>
            <w:noProof/>
            <w:sz w:val="24"/>
            <w:szCs w:val="24"/>
          </w:rPr>
          <w:t>1.2. Strateji Kavramı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_Toc31795196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197" w:history="1">
        <w:r w:rsidR="005C565C" w:rsidRPr="005C565C">
          <w:rPr>
            <w:rStyle w:val="Kpr"/>
            <w:rFonts w:ascii="Times New Roman" w:eastAsia="Arial Unicode MS" w:hAnsi="Times New Roman" w:cs="Times New Roman"/>
            <w:noProof/>
            <w:sz w:val="24"/>
            <w:szCs w:val="24"/>
          </w:rPr>
          <w:t>1.3.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_Toc31795197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198" w:history="1">
        <w:r w:rsidR="005C565C" w:rsidRPr="005C565C">
          <w:rPr>
            <w:rStyle w:val="Kpr"/>
            <w:rFonts w:ascii="Times New Roman" w:hAnsi="Times New Roman" w:cs="Times New Roman"/>
            <w:noProof/>
            <w:sz w:val="24"/>
            <w:szCs w:val="24"/>
          </w:rPr>
          <w:t>1.3.1. Uygulandığı Yer İle İlgili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_Toc31795198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15</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199" w:history="1">
        <w:r w:rsidR="005C565C" w:rsidRPr="005C565C">
          <w:rPr>
            <w:rStyle w:val="Kpr"/>
            <w:rFonts w:ascii="Times New Roman" w:hAnsi="Times New Roman" w:cs="Times New Roman"/>
            <w:noProof/>
            <w:sz w:val="24"/>
            <w:szCs w:val="24"/>
          </w:rPr>
          <w:t>1.3.1.1. Global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_Toc31795199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15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0" w:history="1">
        <w:r w:rsidR="005C565C" w:rsidRPr="005C565C">
          <w:rPr>
            <w:rStyle w:val="Kpr"/>
            <w:rFonts w:ascii="Times New Roman" w:hAnsi="Times New Roman" w:cs="Times New Roman"/>
            <w:noProof/>
            <w:sz w:val="24"/>
            <w:szCs w:val="24"/>
          </w:rPr>
          <w:t>1.3.1.2. Yerel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_Toc31795200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17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1" w:history="1">
        <w:r w:rsidR="005C565C" w:rsidRPr="005C565C">
          <w:rPr>
            <w:rStyle w:val="Kpr"/>
            <w:rFonts w:ascii="Times New Roman" w:hAnsi="Times New Roman" w:cs="Times New Roman"/>
            <w:noProof/>
            <w:sz w:val="24"/>
            <w:szCs w:val="24"/>
          </w:rPr>
          <w:t>1.3.1.3. Glokal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_Toc31795201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19</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02" w:history="1">
        <w:r w:rsidR="005C565C" w:rsidRPr="005C565C">
          <w:rPr>
            <w:rStyle w:val="Kpr"/>
            <w:rFonts w:ascii="Times New Roman" w:hAnsi="Times New Roman" w:cs="Times New Roman"/>
            <w:noProof/>
            <w:sz w:val="24"/>
            <w:szCs w:val="24"/>
          </w:rPr>
          <w:t>1.3.2. Tanıtım Amaçlı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_Toc31795202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21</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3" w:history="1">
        <w:r w:rsidR="005C565C" w:rsidRPr="005C565C">
          <w:rPr>
            <w:rStyle w:val="Kpr"/>
            <w:rFonts w:ascii="Times New Roman" w:hAnsi="Times New Roman" w:cs="Times New Roman"/>
            <w:noProof/>
            <w:sz w:val="24"/>
            <w:szCs w:val="24"/>
          </w:rPr>
          <w:t>1.3.2.1. Doğrudan Tanıtım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_Toc31795203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21</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4" w:history="1">
        <w:r w:rsidR="005C565C" w:rsidRPr="005C565C">
          <w:rPr>
            <w:rStyle w:val="Kpr"/>
            <w:rFonts w:ascii="Times New Roman" w:hAnsi="Times New Roman" w:cs="Times New Roman"/>
            <w:noProof/>
            <w:sz w:val="24"/>
            <w:szCs w:val="24"/>
          </w:rPr>
          <w:t>1.3.2.2. Dolaylı Tanıtım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_Toc31795204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22</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05" w:history="1">
        <w:r w:rsidR="005C565C" w:rsidRPr="005C565C">
          <w:rPr>
            <w:rStyle w:val="Kpr"/>
            <w:rFonts w:ascii="Times New Roman" w:hAnsi="Times New Roman" w:cs="Times New Roman"/>
            <w:noProof/>
            <w:sz w:val="24"/>
            <w:szCs w:val="24"/>
          </w:rPr>
          <w:t>1.3.3. Pozitif Mesaj İçeren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_Toc31795205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24</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6" w:history="1">
        <w:r w:rsidR="005C565C" w:rsidRPr="005C565C">
          <w:rPr>
            <w:rStyle w:val="Kpr"/>
            <w:rFonts w:ascii="Times New Roman" w:hAnsi="Times New Roman" w:cs="Times New Roman"/>
            <w:noProof/>
            <w:sz w:val="24"/>
            <w:szCs w:val="24"/>
          </w:rPr>
          <w:t>1.3.3.1. Mizah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7" w:history="1">
        <w:r w:rsidR="005C565C" w:rsidRPr="005C565C">
          <w:rPr>
            <w:rStyle w:val="Kpr"/>
            <w:rFonts w:ascii="Times New Roman" w:hAnsi="Times New Roman" w:cs="Times New Roman"/>
            <w:noProof/>
            <w:sz w:val="24"/>
            <w:szCs w:val="24"/>
          </w:rPr>
          <w:t>1.3.3.2. Faydacı-Akılcı Strateji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_Toc31795207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08" w:history="1">
        <w:r w:rsidR="005C565C" w:rsidRPr="005C565C">
          <w:rPr>
            <w:rStyle w:val="Kpr"/>
            <w:rFonts w:ascii="Times New Roman" w:hAnsi="Times New Roman" w:cs="Times New Roman"/>
            <w:noProof/>
            <w:sz w:val="24"/>
            <w:szCs w:val="24"/>
          </w:rPr>
          <w:t>1.3.3.3. Öyküleme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_Toc31795208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09" w:history="1">
        <w:r w:rsidR="005C565C" w:rsidRPr="005C565C">
          <w:rPr>
            <w:rStyle w:val="Kpr"/>
            <w:rFonts w:ascii="Times New Roman" w:hAnsi="Times New Roman" w:cs="Times New Roman"/>
            <w:noProof/>
            <w:sz w:val="24"/>
            <w:szCs w:val="24"/>
          </w:rPr>
          <w:t>1.3.4. Negatif Mesaj İçeren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_Toc31795209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28</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0" w:history="1">
        <w:r w:rsidR="005C565C" w:rsidRPr="005C565C">
          <w:rPr>
            <w:rStyle w:val="Kpr"/>
            <w:rFonts w:ascii="Times New Roman" w:hAnsi="Times New Roman" w:cs="Times New Roman"/>
            <w:noProof/>
            <w:sz w:val="24"/>
            <w:szCs w:val="24"/>
          </w:rPr>
          <w:t>1.3.4.1. Korku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_Toc31795210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28</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1" w:history="1">
        <w:r w:rsidR="005C565C" w:rsidRPr="005C565C">
          <w:rPr>
            <w:rStyle w:val="Kpr"/>
            <w:rFonts w:ascii="Times New Roman" w:hAnsi="Times New Roman" w:cs="Times New Roman"/>
            <w:noProof/>
            <w:sz w:val="24"/>
            <w:szCs w:val="24"/>
          </w:rPr>
          <w:t>1.3.4.2. Cinsellik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_Toc31795211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30</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2" w:history="1">
        <w:r w:rsidR="005C565C" w:rsidRPr="005C565C">
          <w:rPr>
            <w:rStyle w:val="Kpr"/>
            <w:rFonts w:ascii="Times New Roman" w:hAnsi="Times New Roman" w:cs="Times New Roman"/>
            <w:noProof/>
            <w:sz w:val="24"/>
            <w:szCs w:val="24"/>
          </w:rPr>
          <w:t>1.3.4.3. Yanıltıcı-Aldatıcı Strateji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_Toc31795212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31</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13" w:history="1">
        <w:r w:rsidR="005C565C" w:rsidRPr="005C565C">
          <w:rPr>
            <w:rStyle w:val="Kpr"/>
            <w:rFonts w:ascii="Times New Roman" w:hAnsi="Times New Roman" w:cs="Times New Roman"/>
            <w:noProof/>
            <w:sz w:val="24"/>
            <w:szCs w:val="24"/>
          </w:rPr>
          <w:t>1.3.5. Ürünün Piyasaya Pazara Sunumu İle İlgili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_Toc31795213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33</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4" w:history="1">
        <w:r w:rsidR="005C565C" w:rsidRPr="005C565C">
          <w:rPr>
            <w:rStyle w:val="Kpr"/>
            <w:rFonts w:ascii="Times New Roman" w:hAnsi="Times New Roman" w:cs="Times New Roman"/>
            <w:noProof/>
            <w:sz w:val="24"/>
            <w:szCs w:val="24"/>
          </w:rPr>
          <w:t>1.3.5.1. İtme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_Toc31795214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5" w:history="1">
        <w:r w:rsidR="005C565C" w:rsidRPr="005C565C">
          <w:rPr>
            <w:rStyle w:val="Kpr"/>
            <w:rFonts w:ascii="Times New Roman" w:hAnsi="Times New Roman" w:cs="Times New Roman"/>
            <w:noProof/>
            <w:sz w:val="24"/>
            <w:szCs w:val="24"/>
          </w:rPr>
          <w:t>1.3.5.2. Çekme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_Toc31795215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6" w:history="1">
        <w:r w:rsidR="005C565C" w:rsidRPr="005C565C">
          <w:rPr>
            <w:rStyle w:val="Kpr"/>
            <w:rFonts w:ascii="Times New Roman" w:hAnsi="Times New Roman" w:cs="Times New Roman"/>
            <w:noProof/>
            <w:sz w:val="24"/>
            <w:szCs w:val="24"/>
          </w:rPr>
          <w:t>1.3.5.3. Birleşik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17" w:history="1">
        <w:r w:rsidR="005C565C" w:rsidRPr="005C565C">
          <w:rPr>
            <w:rStyle w:val="Kpr"/>
            <w:rFonts w:ascii="Times New Roman" w:hAnsi="Times New Roman" w:cs="Times New Roman"/>
            <w:noProof/>
            <w:sz w:val="24"/>
            <w:szCs w:val="24"/>
          </w:rPr>
          <w:t>1.3.6.  Özel Kast Odaklı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_Toc31795217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35</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8" w:history="1">
        <w:r w:rsidR="005C565C" w:rsidRPr="005C565C">
          <w:rPr>
            <w:rStyle w:val="Kpr"/>
            <w:rFonts w:ascii="Times New Roman" w:hAnsi="Times New Roman" w:cs="Times New Roman"/>
            <w:noProof/>
            <w:sz w:val="24"/>
            <w:szCs w:val="24"/>
          </w:rPr>
          <w:t>1.3.6.1. Efsanevi Kişiliği Oluşturma- Star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_Toc31795218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36</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19" w:history="1">
        <w:r w:rsidR="005C565C" w:rsidRPr="005C565C">
          <w:rPr>
            <w:rStyle w:val="Kpr"/>
            <w:rFonts w:ascii="Times New Roman" w:hAnsi="Times New Roman" w:cs="Times New Roman"/>
            <w:noProof/>
            <w:sz w:val="24"/>
            <w:szCs w:val="24"/>
          </w:rPr>
          <w:t>1.3.6.2. Uzman Kullanım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_Toc31795219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20" w:history="1">
        <w:r w:rsidR="005C565C" w:rsidRPr="005C565C">
          <w:rPr>
            <w:rStyle w:val="Kpr"/>
            <w:rFonts w:ascii="Times New Roman" w:hAnsi="Times New Roman" w:cs="Times New Roman"/>
            <w:noProof/>
            <w:sz w:val="24"/>
            <w:szCs w:val="24"/>
          </w:rPr>
          <w:t>1.3.7. Uygulanış Şekline Göre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_Toc31795220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39</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1" w:history="1">
        <w:r w:rsidR="005C565C" w:rsidRPr="005C565C">
          <w:rPr>
            <w:rStyle w:val="Kpr"/>
            <w:rFonts w:ascii="Times New Roman" w:hAnsi="Times New Roman" w:cs="Times New Roman"/>
            <w:noProof/>
            <w:sz w:val="24"/>
            <w:szCs w:val="24"/>
          </w:rPr>
          <w:t>1.3.7.1. Viral Reklam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_Toc31795221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39</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2" w:history="1">
        <w:r w:rsidR="005C565C" w:rsidRPr="005C565C">
          <w:rPr>
            <w:rStyle w:val="Kpr"/>
            <w:rFonts w:ascii="Times New Roman" w:hAnsi="Times New Roman" w:cs="Times New Roman"/>
            <w:noProof/>
            <w:sz w:val="24"/>
            <w:szCs w:val="24"/>
          </w:rPr>
          <w:t>1.3.7.2. Gerilla Reklam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_Toc31795222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40</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3" w:history="1">
        <w:r w:rsidR="005C565C" w:rsidRPr="005C565C">
          <w:rPr>
            <w:rStyle w:val="Kpr"/>
            <w:rFonts w:ascii="Times New Roman" w:hAnsi="Times New Roman" w:cs="Times New Roman"/>
            <w:noProof/>
            <w:sz w:val="24"/>
            <w:szCs w:val="24"/>
          </w:rPr>
          <w:t>1.3.7.3. Yeşil Reklam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_Toc31795223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42</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24" w:history="1">
        <w:r w:rsidR="005C565C" w:rsidRPr="005C565C">
          <w:rPr>
            <w:rStyle w:val="Kpr"/>
            <w:rFonts w:ascii="Times New Roman" w:hAnsi="Times New Roman" w:cs="Times New Roman"/>
            <w:noProof/>
            <w:sz w:val="24"/>
            <w:szCs w:val="24"/>
          </w:rPr>
          <w:t>1.3.8. Hayata Geçirme Anına Göre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_Toc31795224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43</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5" w:history="1">
        <w:r w:rsidR="005C565C" w:rsidRPr="005C565C">
          <w:rPr>
            <w:rStyle w:val="Kpr"/>
            <w:rFonts w:ascii="Times New Roman" w:hAnsi="Times New Roman" w:cs="Times New Roman"/>
            <w:noProof/>
            <w:sz w:val="24"/>
            <w:szCs w:val="24"/>
          </w:rPr>
          <w:t>1.3.8.1. Reaktif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_Toc31795225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43</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6" w:history="1">
        <w:r w:rsidR="005C565C" w:rsidRPr="005C565C">
          <w:rPr>
            <w:rStyle w:val="Kpr"/>
            <w:rFonts w:ascii="Times New Roman" w:hAnsi="Times New Roman" w:cs="Times New Roman"/>
            <w:noProof/>
            <w:sz w:val="24"/>
            <w:szCs w:val="24"/>
          </w:rPr>
          <w:t>1.3.8.2. Proaktif Reklam Stratejileri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27" w:history="1">
        <w:r w:rsidR="005C565C" w:rsidRPr="005C565C">
          <w:rPr>
            <w:rStyle w:val="Kpr"/>
            <w:rFonts w:ascii="Times New Roman" w:hAnsi="Times New Roman" w:cs="Times New Roman"/>
            <w:noProof/>
            <w:sz w:val="24"/>
            <w:szCs w:val="24"/>
          </w:rPr>
          <w:t>1.3.9. Farklılaştırma Stratejisi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_Toc31795227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45</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8" w:history="1">
        <w:r w:rsidR="005C565C" w:rsidRPr="005C565C">
          <w:rPr>
            <w:rStyle w:val="Kpr"/>
            <w:rFonts w:ascii="Times New Roman" w:hAnsi="Times New Roman" w:cs="Times New Roman"/>
            <w:noProof/>
            <w:sz w:val="24"/>
            <w:szCs w:val="24"/>
          </w:rPr>
          <w:t>1.3.9.1. Rekabet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_Toc31795228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29" w:history="1">
        <w:r w:rsidR="005C565C" w:rsidRPr="005C565C">
          <w:rPr>
            <w:rStyle w:val="Kpr"/>
            <w:rFonts w:ascii="Times New Roman" w:hAnsi="Times New Roman" w:cs="Times New Roman"/>
            <w:noProof/>
            <w:sz w:val="24"/>
            <w:szCs w:val="24"/>
          </w:rPr>
          <w:t>1.3.9.2. Konumlandırma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_Toc31795229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30" w:history="1">
        <w:r w:rsidR="005C565C" w:rsidRPr="005C565C">
          <w:rPr>
            <w:rStyle w:val="Kpr"/>
            <w:rFonts w:ascii="Times New Roman" w:hAnsi="Times New Roman" w:cs="Times New Roman"/>
            <w:noProof/>
            <w:sz w:val="24"/>
            <w:szCs w:val="24"/>
          </w:rPr>
          <w:t>1.3.10. Yaratıcılık Modelleri Odaklı Reklam Stratejileri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_Toc31795230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49</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31" w:history="1">
        <w:r w:rsidR="005C565C" w:rsidRPr="005C565C">
          <w:rPr>
            <w:rStyle w:val="Kpr"/>
            <w:rFonts w:ascii="Times New Roman" w:hAnsi="Times New Roman" w:cs="Times New Roman"/>
            <w:noProof/>
            <w:sz w:val="24"/>
            <w:szCs w:val="24"/>
          </w:rPr>
          <w:t>1.3.10.1. Birleştirme Ailesi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_Toc31795231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50</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2" w:history="1">
        <w:r w:rsidR="005C565C" w:rsidRPr="005C565C">
          <w:rPr>
            <w:rStyle w:val="Kpr"/>
            <w:rFonts w:ascii="Times New Roman" w:hAnsi="Times New Roman" w:cs="Times New Roman"/>
            <w:noProof/>
            <w:sz w:val="24"/>
            <w:szCs w:val="24"/>
          </w:rPr>
          <w:t>1.3.10.1.1. Birleştirme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_Toc31795232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50</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3" w:history="1">
        <w:r w:rsidR="005C565C" w:rsidRPr="005C565C">
          <w:rPr>
            <w:rStyle w:val="Kpr"/>
            <w:rFonts w:ascii="Times New Roman" w:hAnsi="Times New Roman" w:cs="Times New Roman"/>
            <w:noProof/>
            <w:sz w:val="24"/>
            <w:szCs w:val="24"/>
          </w:rPr>
          <w:t>1.3.10.1.2. Harekete Geçirme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_Toc31795233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51</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4" w:history="1">
        <w:r w:rsidR="005C565C" w:rsidRPr="005C565C">
          <w:rPr>
            <w:rStyle w:val="Kpr"/>
            <w:rFonts w:ascii="Times New Roman" w:hAnsi="Times New Roman" w:cs="Times New Roman"/>
            <w:noProof/>
            <w:sz w:val="24"/>
            <w:szCs w:val="24"/>
          </w:rPr>
          <w:t>1.3.10.1.3. Mecaz Anlam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_Toc31795234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52</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5" w:history="1">
        <w:r w:rsidR="005C565C" w:rsidRPr="005C565C">
          <w:rPr>
            <w:rStyle w:val="Kpr"/>
            <w:rFonts w:ascii="Times New Roman" w:hAnsi="Times New Roman" w:cs="Times New Roman"/>
            <w:noProof/>
            <w:sz w:val="24"/>
            <w:szCs w:val="24"/>
          </w:rPr>
          <w:t>1.3.10.1.4. Eksiltme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_Toc31795235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53</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5"/>
        <w:tabs>
          <w:tab w:val="right" w:leader="dot" w:pos="8494"/>
        </w:tabs>
        <w:ind w:firstLine="0"/>
        <w:rPr>
          <w:rFonts w:ascii="Times New Roman" w:eastAsiaTheme="minorEastAsia" w:hAnsi="Times New Roman" w:cs="Times New Roman"/>
          <w:noProof/>
          <w:color w:val="auto"/>
          <w:sz w:val="24"/>
          <w:szCs w:val="24"/>
          <w:lang w:eastAsia="tr-TR"/>
        </w:rPr>
      </w:pPr>
      <w:hyperlink w:anchor="_Toc31795236" w:history="1">
        <w:r w:rsidR="005C565C" w:rsidRPr="005C565C">
          <w:rPr>
            <w:rStyle w:val="Kpr"/>
            <w:rFonts w:ascii="Times New Roman" w:hAnsi="Times New Roman" w:cs="Times New Roman"/>
            <w:noProof/>
            <w:sz w:val="24"/>
            <w:szCs w:val="24"/>
          </w:rPr>
          <w:t>1.3.10.2. Aşırı Ailesi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7" w:history="1">
        <w:r w:rsidR="005C565C" w:rsidRPr="005C565C">
          <w:rPr>
            <w:rStyle w:val="Kpr"/>
            <w:rFonts w:ascii="Times New Roman" w:hAnsi="Times New Roman" w:cs="Times New Roman"/>
            <w:noProof/>
            <w:sz w:val="24"/>
            <w:szCs w:val="24"/>
          </w:rPr>
          <w:t>1.3.10.2.1. Aşırı Sonuç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_Toc31795237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54</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8" w:history="1">
        <w:r w:rsidR="005C565C" w:rsidRPr="005C565C">
          <w:rPr>
            <w:rStyle w:val="Kpr"/>
            <w:rFonts w:ascii="Times New Roman" w:hAnsi="Times New Roman" w:cs="Times New Roman"/>
            <w:noProof/>
            <w:sz w:val="24"/>
            <w:szCs w:val="24"/>
          </w:rPr>
          <w:t>1.3.10.2.2. Absürd Alternatif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_Toc31795238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55</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39" w:history="1">
        <w:r w:rsidR="005C565C" w:rsidRPr="005C565C">
          <w:rPr>
            <w:rStyle w:val="Kpr"/>
            <w:rFonts w:ascii="Times New Roman" w:hAnsi="Times New Roman" w:cs="Times New Roman"/>
            <w:noProof/>
            <w:sz w:val="24"/>
            <w:szCs w:val="24"/>
          </w:rPr>
          <w:t>1.3.10.2.3. Ters Yüz Etme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_Toc31795239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56</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6"/>
        <w:tabs>
          <w:tab w:val="right" w:leader="dot" w:pos="8494"/>
        </w:tabs>
        <w:ind w:firstLine="0"/>
        <w:rPr>
          <w:rFonts w:ascii="Times New Roman" w:eastAsiaTheme="minorEastAsia" w:hAnsi="Times New Roman" w:cs="Times New Roman"/>
          <w:noProof/>
          <w:color w:val="auto"/>
          <w:sz w:val="24"/>
          <w:szCs w:val="24"/>
          <w:lang w:eastAsia="tr-TR"/>
        </w:rPr>
      </w:pPr>
      <w:hyperlink w:anchor="_Toc31795240" w:history="1">
        <w:r w:rsidR="005C565C" w:rsidRPr="005C565C">
          <w:rPr>
            <w:rStyle w:val="Kpr"/>
            <w:rFonts w:ascii="Times New Roman" w:hAnsi="Times New Roman" w:cs="Times New Roman"/>
            <w:noProof/>
            <w:sz w:val="24"/>
            <w:szCs w:val="24"/>
          </w:rPr>
          <w:t>1.3.10.2.4. Aşırı Çaba Stratejisi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_Toc31795240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57</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41" w:history="1">
        <w:r w:rsidR="005C565C" w:rsidRPr="005C565C">
          <w:rPr>
            <w:rStyle w:val="Kpr"/>
            <w:rFonts w:ascii="Times New Roman" w:hAnsi="Times New Roman" w:cs="Times New Roman"/>
            <w:noProof/>
            <w:sz w:val="24"/>
            <w:szCs w:val="24"/>
          </w:rPr>
          <w:t>1.3.11. Standardizasyon Stratejisi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_Toc31795241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57</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42" w:history="1">
        <w:r w:rsidR="005C565C" w:rsidRPr="005C565C">
          <w:rPr>
            <w:rStyle w:val="Kpr"/>
            <w:rFonts w:ascii="Times New Roman" w:hAnsi="Times New Roman" w:cs="Times New Roman"/>
            <w:noProof/>
            <w:sz w:val="24"/>
            <w:szCs w:val="24"/>
          </w:rPr>
          <w:t>1.3.12. Ürün Yerleştirme Stratejisi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_Toc31795242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58</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43" w:history="1">
        <w:r w:rsidR="005C565C" w:rsidRPr="005C565C">
          <w:rPr>
            <w:rStyle w:val="Kpr"/>
            <w:rFonts w:ascii="Times New Roman" w:hAnsi="Times New Roman" w:cs="Times New Roman"/>
            <w:noProof/>
            <w:sz w:val="24"/>
            <w:szCs w:val="24"/>
          </w:rPr>
          <w:t>1.3.13. Tutum Stratejisi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_Toc31795243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59</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44" w:history="1">
        <w:r w:rsidR="005C565C" w:rsidRPr="005C565C">
          <w:rPr>
            <w:rStyle w:val="Kpr"/>
            <w:rFonts w:ascii="Times New Roman" w:hAnsi="Times New Roman" w:cs="Times New Roman"/>
            <w:noProof/>
            <w:sz w:val="24"/>
            <w:szCs w:val="24"/>
          </w:rPr>
          <w:t>1.3.14. Çağrışım (İmgelem) Stratejisi</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_Toc31795244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60</w:t>
        </w:r>
        <w:r w:rsidR="005C565C" w:rsidRPr="003D4D23">
          <w:rPr>
            <w:rFonts w:ascii="Times New Roman" w:hAnsi="Times New Roman" w:cs="Times New Roman"/>
            <w:noProof/>
            <w:webHidden/>
            <w:sz w:val="24"/>
            <w:szCs w:val="24"/>
          </w:rPr>
          <w:fldChar w:fldCharType="end"/>
        </w:r>
      </w:hyperlink>
    </w:p>
    <w:p w:rsidR="005C565C" w:rsidRDefault="005C565C" w:rsidP="005C565C">
      <w:pPr>
        <w:pStyle w:val="T1"/>
        <w:tabs>
          <w:tab w:val="right" w:leader="dot" w:pos="8494"/>
        </w:tabs>
        <w:spacing w:before="0"/>
        <w:ind w:firstLine="0"/>
        <w:rPr>
          <w:rStyle w:val="Kpr"/>
          <w:rFonts w:ascii="Times New Roman" w:hAnsi="Times New Roman" w:cs="Times New Roman"/>
          <w:i w:val="0"/>
          <w:noProof/>
        </w:rPr>
      </w:pPr>
    </w:p>
    <w:p w:rsidR="005C565C" w:rsidRDefault="00777B40" w:rsidP="005C565C">
      <w:pPr>
        <w:pStyle w:val="T1"/>
        <w:tabs>
          <w:tab w:val="right" w:leader="dot" w:pos="8494"/>
        </w:tabs>
        <w:spacing w:before="0"/>
        <w:ind w:firstLine="0"/>
        <w:jc w:val="center"/>
        <w:rPr>
          <w:rStyle w:val="Kpr"/>
          <w:rFonts w:ascii="Times New Roman" w:hAnsi="Times New Roman" w:cs="Times New Roman"/>
          <w:i w:val="0"/>
          <w:noProof/>
        </w:rPr>
      </w:pPr>
      <w:hyperlink w:anchor="_Toc31795245" w:history="1">
        <w:r w:rsidR="005C565C" w:rsidRPr="005C565C">
          <w:rPr>
            <w:rStyle w:val="Kpr"/>
            <w:rFonts w:ascii="Times New Roman" w:hAnsi="Times New Roman" w:cs="Times New Roman"/>
            <w:i w:val="0"/>
            <w:noProof/>
          </w:rPr>
          <w:t>İKİNCİ BÖLÜM</w:t>
        </w:r>
      </w:hyperlink>
    </w:p>
    <w:p w:rsidR="00E21C10" w:rsidRPr="00E21C10" w:rsidRDefault="00E21C10" w:rsidP="00E21C10">
      <w:pPr>
        <w:rPr>
          <w:noProof/>
        </w:rPr>
      </w:pPr>
    </w:p>
    <w:p w:rsidR="005C565C" w:rsidRPr="005C565C" w:rsidRDefault="00777B40" w:rsidP="005C565C">
      <w:pPr>
        <w:pStyle w:val="T2"/>
        <w:tabs>
          <w:tab w:val="right" w:leader="dot" w:pos="8494"/>
        </w:tabs>
        <w:spacing w:before="0"/>
        <w:ind w:left="0" w:firstLine="0"/>
        <w:rPr>
          <w:rFonts w:ascii="Times New Roman" w:eastAsiaTheme="minorEastAsia" w:hAnsi="Times New Roman" w:cs="Times New Roman"/>
          <w:b w:val="0"/>
          <w:bCs w:val="0"/>
          <w:noProof/>
          <w:color w:val="auto"/>
          <w:sz w:val="24"/>
          <w:szCs w:val="24"/>
          <w:lang w:eastAsia="tr-TR"/>
        </w:rPr>
      </w:pPr>
      <w:hyperlink w:anchor="_Toc31795246" w:history="1">
        <w:r w:rsidR="005C565C" w:rsidRPr="005C565C">
          <w:rPr>
            <w:rStyle w:val="Kpr"/>
            <w:rFonts w:ascii="Times New Roman" w:hAnsi="Times New Roman" w:cs="Times New Roman"/>
            <w:noProof/>
            <w:sz w:val="24"/>
            <w:szCs w:val="24"/>
          </w:rPr>
          <w:t>2. ARAŞTIRMA</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_Toc31795246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62</w:t>
        </w:r>
        <w:r w:rsidR="005C565C" w:rsidRPr="005C565C">
          <w:rPr>
            <w:rFonts w:ascii="Times New Roman" w:hAnsi="Times New Roman" w:cs="Times New Roman"/>
            <w:noProof/>
            <w:webHidden/>
            <w:sz w:val="24"/>
            <w:szCs w:val="24"/>
          </w:rPr>
          <w:fldChar w:fldCharType="end"/>
        </w:r>
      </w:hyperlink>
      <w:r w:rsidR="00E80408" w:rsidRPr="00E80408">
        <w:rPr>
          <w:rStyle w:val="Kpr"/>
          <w:rFonts w:ascii="Times New Roman" w:hAnsi="Times New Roman" w:cs="Times New Roman"/>
          <w:noProof/>
          <w:color w:val="000000" w:themeColor="text1"/>
          <w:sz w:val="24"/>
          <w:szCs w:val="24"/>
          <w:u w:val="none"/>
        </w:rPr>
        <w:t>-88</w:t>
      </w:r>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47" w:history="1">
        <w:r w:rsidR="005C565C" w:rsidRPr="005C565C">
          <w:rPr>
            <w:rStyle w:val="Kpr"/>
            <w:rFonts w:ascii="Times New Roman" w:hAnsi="Times New Roman" w:cs="Times New Roman"/>
            <w:noProof/>
            <w:sz w:val="24"/>
            <w:szCs w:val="24"/>
          </w:rPr>
          <w:t>2.1. Araştırmanın Konusu ve Amacı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_Toc31795247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62</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48" w:history="1">
        <w:r w:rsidR="005C565C" w:rsidRPr="005C565C">
          <w:rPr>
            <w:rStyle w:val="Kpr"/>
            <w:rFonts w:ascii="Times New Roman" w:hAnsi="Times New Roman" w:cs="Times New Roman"/>
            <w:noProof/>
            <w:sz w:val="24"/>
            <w:szCs w:val="24"/>
          </w:rPr>
          <w:t>2.2.  Araştırmanın Önemi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_Toc31795248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62</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49" w:history="1">
        <w:r w:rsidR="005C565C" w:rsidRPr="005C565C">
          <w:rPr>
            <w:rStyle w:val="Kpr"/>
            <w:rFonts w:ascii="Times New Roman" w:hAnsi="Times New Roman" w:cs="Times New Roman"/>
            <w:noProof/>
            <w:sz w:val="24"/>
            <w:szCs w:val="24"/>
          </w:rPr>
          <w:t>2.3.   Araştırmanın Kapsam ve Sınırlılıkları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_Toc31795249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63</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50" w:history="1">
        <w:r w:rsidR="005C565C" w:rsidRPr="005C565C">
          <w:rPr>
            <w:rStyle w:val="Kpr"/>
            <w:rFonts w:ascii="Times New Roman" w:hAnsi="Times New Roman" w:cs="Times New Roman"/>
            <w:noProof/>
            <w:sz w:val="24"/>
            <w:szCs w:val="24"/>
          </w:rPr>
          <w:t>2.4.   Araştırmanın Yöntemi</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_Toc31795250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63</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51" w:history="1">
        <w:r w:rsidR="005C565C" w:rsidRPr="005C565C">
          <w:rPr>
            <w:rStyle w:val="Kpr"/>
            <w:rFonts w:ascii="Times New Roman" w:hAnsi="Times New Roman" w:cs="Times New Roman"/>
            <w:noProof/>
            <w:sz w:val="24"/>
            <w:szCs w:val="24"/>
          </w:rPr>
          <w:t>2.4.1.  Effie Awards Reklam Etkinliği Yarışması Katılım Koşulları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_Toc31795251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66</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3"/>
        <w:tabs>
          <w:tab w:val="right" w:leader="dot" w:pos="8494"/>
        </w:tabs>
        <w:ind w:firstLine="0"/>
        <w:rPr>
          <w:rFonts w:ascii="Times New Roman" w:eastAsiaTheme="minorEastAsia" w:hAnsi="Times New Roman" w:cs="Times New Roman"/>
          <w:noProof/>
          <w:color w:val="auto"/>
          <w:sz w:val="24"/>
          <w:szCs w:val="24"/>
          <w:lang w:eastAsia="tr-TR"/>
        </w:rPr>
      </w:pPr>
      <w:hyperlink w:anchor="_Toc31795252" w:history="1">
        <w:r w:rsidR="005C565C" w:rsidRPr="005C565C">
          <w:rPr>
            <w:rStyle w:val="Kpr"/>
            <w:rFonts w:ascii="Times New Roman" w:hAnsi="Times New Roman" w:cs="Times New Roman"/>
            <w:noProof/>
            <w:sz w:val="24"/>
            <w:szCs w:val="24"/>
          </w:rPr>
          <w:t>2.5.  Araştırmanın Bulguları</w:t>
        </w:r>
        <w:r w:rsidR="005C565C" w:rsidRPr="005C565C">
          <w:rPr>
            <w:rFonts w:ascii="Times New Roman" w:hAnsi="Times New Roman" w:cs="Times New Roman"/>
            <w:noProof/>
            <w:webHidden/>
            <w:sz w:val="24"/>
            <w:szCs w:val="24"/>
          </w:rPr>
          <w:tab/>
        </w:r>
        <w:r w:rsidR="005C565C" w:rsidRPr="005C565C">
          <w:rPr>
            <w:rFonts w:ascii="Times New Roman" w:hAnsi="Times New Roman" w:cs="Times New Roman"/>
            <w:noProof/>
            <w:webHidden/>
            <w:sz w:val="24"/>
            <w:szCs w:val="24"/>
          </w:rPr>
          <w:fldChar w:fldCharType="begin"/>
        </w:r>
        <w:r w:rsidR="005C565C" w:rsidRPr="005C565C">
          <w:rPr>
            <w:rFonts w:ascii="Times New Roman" w:hAnsi="Times New Roman" w:cs="Times New Roman"/>
            <w:noProof/>
            <w:webHidden/>
            <w:sz w:val="24"/>
            <w:szCs w:val="24"/>
          </w:rPr>
          <w:instrText xml:space="preserve"> PAGEREF _Toc31795252 \h </w:instrText>
        </w:r>
        <w:r w:rsidR="005C565C" w:rsidRPr="005C565C">
          <w:rPr>
            <w:rFonts w:ascii="Times New Roman" w:hAnsi="Times New Roman" w:cs="Times New Roman"/>
            <w:noProof/>
            <w:webHidden/>
            <w:sz w:val="24"/>
            <w:szCs w:val="24"/>
          </w:rPr>
        </w:r>
        <w:r w:rsidR="005C565C" w:rsidRPr="005C565C">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66</w:t>
        </w:r>
        <w:r w:rsidR="005C565C" w:rsidRPr="005C565C">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53" w:history="1">
        <w:r w:rsidR="005C565C" w:rsidRPr="005C565C">
          <w:rPr>
            <w:rStyle w:val="Kpr"/>
            <w:rFonts w:ascii="Times New Roman" w:hAnsi="Times New Roman" w:cs="Times New Roman"/>
            <w:noProof/>
            <w:sz w:val="24"/>
            <w:szCs w:val="24"/>
          </w:rPr>
          <w:t>2.5.1. Araştırmaya Dahil Edilen Reklamların Sektörel Dağılımları</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_Toc31795253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66</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54" w:history="1">
        <w:r w:rsidR="005C565C" w:rsidRPr="005C565C">
          <w:rPr>
            <w:rStyle w:val="Kpr"/>
            <w:rFonts w:ascii="Times New Roman" w:hAnsi="Times New Roman" w:cs="Times New Roman"/>
            <w:noProof/>
            <w:sz w:val="24"/>
            <w:szCs w:val="24"/>
          </w:rPr>
          <w:t>2.5.2. Araştırmaya Dahil Edilen Reklamların Aldıkları Ödüllere İlişkin Dağılım</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_Toc31795254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68</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55" w:history="1">
        <w:r w:rsidR="005C565C" w:rsidRPr="005C565C">
          <w:rPr>
            <w:rStyle w:val="Kpr"/>
            <w:rFonts w:ascii="Times New Roman" w:hAnsi="Times New Roman" w:cs="Times New Roman"/>
            <w:noProof/>
            <w:sz w:val="24"/>
            <w:szCs w:val="24"/>
          </w:rPr>
          <w:t>2.5.3. Sektörlere Göre Ödül Dağılımı</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_Toc31795255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70</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56" w:history="1">
        <w:r w:rsidR="005C565C" w:rsidRPr="005C565C">
          <w:rPr>
            <w:rStyle w:val="Kpr"/>
            <w:rFonts w:ascii="Times New Roman" w:hAnsi="Times New Roman" w:cs="Times New Roman"/>
            <w:noProof/>
            <w:sz w:val="24"/>
            <w:szCs w:val="24"/>
          </w:rPr>
          <w:t>2.5.4. Araştırmaya Dahil Edilen Reklamların Frekans Dağılımı</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_Toc31795256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74</w:t>
        </w:r>
        <w:r w:rsidR="005C565C" w:rsidRPr="003D4D23">
          <w:rPr>
            <w:rFonts w:ascii="Times New Roman" w:hAnsi="Times New Roman" w:cs="Times New Roman"/>
            <w:noProof/>
            <w:webHidden/>
            <w:sz w:val="24"/>
            <w:szCs w:val="24"/>
          </w:rPr>
          <w:fldChar w:fldCharType="end"/>
        </w:r>
      </w:hyperlink>
    </w:p>
    <w:p w:rsidR="005C565C" w:rsidRPr="005C565C" w:rsidRDefault="00777B40" w:rsidP="005C565C">
      <w:pPr>
        <w:pStyle w:val="T4"/>
        <w:rPr>
          <w:rFonts w:eastAsiaTheme="minorEastAsia"/>
          <w:noProof/>
          <w:color w:val="auto"/>
          <w:lang w:eastAsia="tr-TR"/>
        </w:rPr>
      </w:pPr>
      <w:hyperlink w:anchor="_Toc31795257" w:history="1">
        <w:r w:rsidR="005C565C" w:rsidRPr="005C565C">
          <w:rPr>
            <w:rStyle w:val="Kpr"/>
            <w:rFonts w:ascii="Times New Roman" w:hAnsi="Times New Roman" w:cs="Times New Roman"/>
            <w:noProof/>
            <w:sz w:val="24"/>
            <w:szCs w:val="24"/>
          </w:rPr>
          <w:t>2.5.5. Araştırmaya Dahil Edilen Markaların Kullandıkları Stratejiler</w:t>
        </w:r>
        <w:r w:rsidR="005C565C" w:rsidRPr="005C565C">
          <w:rPr>
            <w:noProof/>
            <w:webHidden/>
          </w:rPr>
          <w:tab/>
        </w:r>
        <w:r w:rsidR="005C565C" w:rsidRPr="003D4D23">
          <w:rPr>
            <w:rFonts w:ascii="Times New Roman" w:hAnsi="Times New Roman" w:cs="Times New Roman"/>
            <w:noProof/>
            <w:webHidden/>
            <w:sz w:val="24"/>
            <w:szCs w:val="24"/>
          </w:rPr>
          <w:fldChar w:fldCharType="begin"/>
        </w:r>
        <w:r w:rsidR="005C565C" w:rsidRPr="003D4D23">
          <w:rPr>
            <w:rFonts w:ascii="Times New Roman" w:hAnsi="Times New Roman" w:cs="Times New Roman"/>
            <w:noProof/>
            <w:webHidden/>
            <w:sz w:val="24"/>
            <w:szCs w:val="24"/>
          </w:rPr>
          <w:instrText xml:space="preserve"> PAGEREF _Toc31795257 \h </w:instrText>
        </w:r>
        <w:r w:rsidR="005C565C" w:rsidRPr="003D4D23">
          <w:rPr>
            <w:rFonts w:ascii="Times New Roman" w:hAnsi="Times New Roman" w:cs="Times New Roman"/>
            <w:noProof/>
            <w:webHidden/>
            <w:sz w:val="24"/>
            <w:szCs w:val="24"/>
          </w:rPr>
        </w:r>
        <w:r w:rsidR="005C565C" w:rsidRPr="003D4D23">
          <w:rPr>
            <w:rFonts w:ascii="Times New Roman" w:hAnsi="Times New Roman" w:cs="Times New Roman"/>
            <w:noProof/>
            <w:webHidden/>
            <w:sz w:val="24"/>
            <w:szCs w:val="24"/>
          </w:rPr>
          <w:fldChar w:fldCharType="separate"/>
        </w:r>
        <w:r w:rsidR="004E5205">
          <w:rPr>
            <w:rFonts w:ascii="Times New Roman" w:hAnsi="Times New Roman" w:cs="Times New Roman"/>
            <w:noProof/>
            <w:webHidden/>
            <w:sz w:val="24"/>
            <w:szCs w:val="24"/>
          </w:rPr>
          <w:t>83</w:t>
        </w:r>
        <w:r w:rsidR="005C565C" w:rsidRPr="003D4D23">
          <w:rPr>
            <w:rFonts w:ascii="Times New Roman" w:hAnsi="Times New Roman" w:cs="Times New Roman"/>
            <w:noProof/>
            <w:webHidden/>
            <w:sz w:val="24"/>
            <w:szCs w:val="24"/>
          </w:rPr>
          <w:fldChar w:fldCharType="end"/>
        </w:r>
      </w:hyperlink>
    </w:p>
    <w:p w:rsidR="005C565C" w:rsidRDefault="005C565C" w:rsidP="005C565C">
      <w:pPr>
        <w:pStyle w:val="T1"/>
        <w:tabs>
          <w:tab w:val="right" w:leader="dot" w:pos="8494"/>
        </w:tabs>
        <w:spacing w:before="0"/>
        <w:ind w:firstLine="0"/>
        <w:rPr>
          <w:rStyle w:val="Kpr"/>
          <w:rFonts w:ascii="Times New Roman" w:hAnsi="Times New Roman" w:cs="Times New Roman"/>
          <w:i w:val="0"/>
          <w:noProof/>
        </w:rPr>
      </w:pPr>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258" w:history="1">
        <w:r w:rsidR="005C565C" w:rsidRPr="005C565C">
          <w:rPr>
            <w:rStyle w:val="Kpr"/>
            <w:rFonts w:ascii="Times New Roman" w:hAnsi="Times New Roman" w:cs="Times New Roman"/>
            <w:i w:val="0"/>
            <w:noProof/>
          </w:rPr>
          <w:t>SONUÇ VE DEĞERLENDİRME</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_Toc31795258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89</w:t>
        </w:r>
        <w:r w:rsidR="005C565C" w:rsidRPr="005C565C">
          <w:rPr>
            <w:rFonts w:ascii="Times New Roman" w:hAnsi="Times New Roman" w:cs="Times New Roman"/>
            <w:i w:val="0"/>
            <w:noProof/>
            <w:webHidden/>
          </w:rPr>
          <w:fldChar w:fldCharType="end"/>
        </w:r>
      </w:hyperlink>
    </w:p>
    <w:p w:rsidR="005C565C" w:rsidRDefault="00777B40" w:rsidP="005C565C">
      <w:pPr>
        <w:pStyle w:val="T1"/>
        <w:tabs>
          <w:tab w:val="right" w:leader="dot" w:pos="8494"/>
        </w:tabs>
        <w:spacing w:before="0"/>
        <w:ind w:firstLine="0"/>
        <w:rPr>
          <w:rFonts w:ascii="Times New Roman" w:hAnsi="Times New Roman" w:cs="Times New Roman"/>
          <w:i w:val="0"/>
          <w:noProof/>
        </w:rPr>
      </w:pPr>
      <w:hyperlink w:anchor="_Toc31795259" w:history="1">
        <w:r w:rsidR="005C565C" w:rsidRPr="005C565C">
          <w:rPr>
            <w:rStyle w:val="Kpr"/>
            <w:rFonts w:ascii="Times New Roman" w:hAnsi="Times New Roman" w:cs="Times New Roman"/>
            <w:i w:val="0"/>
            <w:noProof/>
          </w:rPr>
          <w:t>KAYNAKÇA</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_Toc31795259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94</w:t>
        </w:r>
        <w:r w:rsidR="005C565C" w:rsidRPr="005C565C">
          <w:rPr>
            <w:rFonts w:ascii="Times New Roman" w:hAnsi="Times New Roman" w:cs="Times New Roman"/>
            <w:i w:val="0"/>
            <w:noProof/>
            <w:webHidden/>
          </w:rPr>
          <w:fldChar w:fldCharType="end"/>
        </w:r>
      </w:hyperlink>
    </w:p>
    <w:p w:rsidR="00E21C10" w:rsidRPr="00E21C10" w:rsidRDefault="00E21C10" w:rsidP="00E21C10">
      <w:pPr>
        <w:rPr>
          <w:noProof/>
        </w:rPr>
      </w:pPr>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260" w:history="1">
        <w:r w:rsidR="005C565C" w:rsidRPr="005C565C">
          <w:rPr>
            <w:rStyle w:val="Kpr"/>
            <w:rFonts w:ascii="Times New Roman" w:hAnsi="Times New Roman" w:cs="Times New Roman"/>
            <w:i w:val="0"/>
            <w:noProof/>
          </w:rPr>
          <w:t>ÖZGEÇMİŞ</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_Toc31795260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111</w:t>
        </w:r>
        <w:r w:rsidR="005C565C" w:rsidRPr="005C565C">
          <w:rPr>
            <w:rFonts w:ascii="Times New Roman" w:hAnsi="Times New Roman" w:cs="Times New Roman"/>
            <w:i w:val="0"/>
            <w:noProof/>
            <w:webHidden/>
          </w:rPr>
          <w:fldChar w:fldCharType="end"/>
        </w:r>
      </w:hyperlink>
    </w:p>
    <w:p w:rsidR="005C565C" w:rsidRDefault="005C565C" w:rsidP="005C565C">
      <w:pPr>
        <w:pStyle w:val="T1"/>
        <w:tabs>
          <w:tab w:val="right" w:leader="dot" w:pos="8494"/>
        </w:tabs>
        <w:spacing w:before="0"/>
        <w:ind w:firstLine="0"/>
        <w:rPr>
          <w:rStyle w:val="Kpr"/>
          <w:rFonts w:ascii="Times New Roman" w:hAnsi="Times New Roman" w:cs="Times New Roman"/>
          <w:i w:val="0"/>
          <w:noProof/>
        </w:rPr>
      </w:pPr>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261" w:history="1">
        <w:r w:rsidR="005C565C" w:rsidRPr="005C565C">
          <w:rPr>
            <w:rStyle w:val="Kpr"/>
            <w:rFonts w:ascii="Times New Roman" w:hAnsi="Times New Roman" w:cs="Times New Roman"/>
            <w:i w:val="0"/>
            <w:noProof/>
          </w:rPr>
          <w:t>EKLER</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_Toc31795261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113</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262" w:history="1">
        <w:r w:rsidR="005C565C" w:rsidRPr="005C565C">
          <w:rPr>
            <w:rStyle w:val="Kpr"/>
            <w:rFonts w:ascii="Times New Roman" w:hAnsi="Times New Roman" w:cs="Times New Roman"/>
            <w:i w:val="0"/>
            <w:noProof/>
          </w:rPr>
          <w:t xml:space="preserve">EK 1. </w:t>
        </w:r>
        <w:r w:rsidR="00E21C10" w:rsidRPr="00E21C10">
          <w:rPr>
            <w:rStyle w:val="Kpr"/>
            <w:rFonts w:ascii="Times New Roman" w:hAnsi="Times New Roman" w:cs="Times New Roman"/>
            <w:b w:val="0"/>
            <w:i w:val="0"/>
            <w:noProof/>
          </w:rPr>
          <w:t>Kodlama Tablosu</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_Toc31795262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114</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firstLine="0"/>
        <w:rPr>
          <w:rFonts w:ascii="Times New Roman" w:eastAsiaTheme="minorEastAsia" w:hAnsi="Times New Roman" w:cs="Times New Roman"/>
          <w:b w:val="0"/>
          <w:bCs w:val="0"/>
          <w:i w:val="0"/>
          <w:iCs w:val="0"/>
          <w:noProof/>
          <w:color w:val="auto"/>
          <w:lang w:eastAsia="tr-TR"/>
        </w:rPr>
      </w:pPr>
      <w:hyperlink w:anchor="_Toc31795263" w:history="1">
        <w:r w:rsidR="003D4D23">
          <w:rPr>
            <w:rStyle w:val="Kpr"/>
            <w:rFonts w:ascii="Times New Roman" w:eastAsia="Arial" w:hAnsi="Times New Roman" w:cs="Times New Roman"/>
            <w:i w:val="0"/>
            <w:noProof/>
          </w:rPr>
          <w:t xml:space="preserve">EK 2. </w:t>
        </w:r>
        <w:r w:rsidR="00E21C10" w:rsidRPr="00E21C10">
          <w:rPr>
            <w:rStyle w:val="Kpr"/>
            <w:rFonts w:ascii="Times New Roman" w:hAnsi="Times New Roman" w:cs="Times New Roman"/>
            <w:b w:val="0"/>
            <w:i w:val="0"/>
            <w:noProof/>
          </w:rPr>
          <w:t>Geçerlilik</w:t>
        </w:r>
        <w:r w:rsidR="00E21C10" w:rsidRPr="00E21C10">
          <w:rPr>
            <w:rStyle w:val="Kpr"/>
            <w:rFonts w:ascii="Times New Roman" w:eastAsia="Arial" w:hAnsi="Times New Roman" w:cs="Times New Roman"/>
            <w:b w:val="0"/>
            <w:i w:val="0"/>
            <w:noProof/>
          </w:rPr>
          <w:t xml:space="preserve"> Tablosu</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_Toc31795263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117</w:t>
        </w:r>
        <w:r w:rsidR="005C565C" w:rsidRPr="005C565C">
          <w:rPr>
            <w:rFonts w:ascii="Times New Roman" w:hAnsi="Times New Roman" w:cs="Times New Roman"/>
            <w:i w:val="0"/>
            <w:noProof/>
            <w:webHidden/>
          </w:rPr>
          <w:fldChar w:fldCharType="end"/>
        </w:r>
      </w:hyperlink>
    </w:p>
    <w:p w:rsidR="005C565C" w:rsidRPr="005C565C" w:rsidRDefault="00777B40" w:rsidP="005C565C">
      <w:pPr>
        <w:pStyle w:val="T1"/>
        <w:tabs>
          <w:tab w:val="right" w:leader="dot" w:pos="8494"/>
        </w:tabs>
        <w:spacing w:before="0"/>
        <w:ind w:left="680" w:hanging="680"/>
        <w:rPr>
          <w:rFonts w:ascii="Times New Roman" w:eastAsiaTheme="minorEastAsia" w:hAnsi="Times New Roman" w:cs="Times New Roman"/>
          <w:b w:val="0"/>
          <w:bCs w:val="0"/>
          <w:i w:val="0"/>
          <w:iCs w:val="0"/>
          <w:noProof/>
          <w:color w:val="auto"/>
          <w:lang w:eastAsia="tr-TR"/>
        </w:rPr>
      </w:pPr>
      <w:hyperlink w:anchor="_Toc31795264" w:history="1">
        <w:r w:rsidR="005C565C" w:rsidRPr="005C565C">
          <w:rPr>
            <w:rStyle w:val="Kpr"/>
            <w:rFonts w:ascii="Times New Roman" w:eastAsia="Arial" w:hAnsi="Times New Roman" w:cs="Times New Roman"/>
            <w:i w:val="0"/>
            <w:noProof/>
          </w:rPr>
          <w:t xml:space="preserve">EK 3: </w:t>
        </w:r>
        <w:r w:rsidR="00E21C10" w:rsidRPr="00E21C10">
          <w:rPr>
            <w:rStyle w:val="Kpr"/>
            <w:rFonts w:ascii="Times New Roman" w:eastAsia="Arial" w:hAnsi="Times New Roman" w:cs="Times New Roman"/>
            <w:b w:val="0"/>
            <w:i w:val="0"/>
            <w:noProof/>
          </w:rPr>
          <w:t>Bilimsel Araştırma Ve Yayın Etiği Kurulu Proje Onay Formu</w:t>
        </w:r>
        <w:r w:rsidR="005C565C" w:rsidRPr="005C565C">
          <w:rPr>
            <w:rFonts w:ascii="Times New Roman" w:hAnsi="Times New Roman" w:cs="Times New Roman"/>
            <w:i w:val="0"/>
            <w:noProof/>
            <w:webHidden/>
          </w:rPr>
          <w:tab/>
        </w:r>
        <w:r w:rsidR="005C565C" w:rsidRPr="005C565C">
          <w:rPr>
            <w:rFonts w:ascii="Times New Roman" w:hAnsi="Times New Roman" w:cs="Times New Roman"/>
            <w:i w:val="0"/>
            <w:noProof/>
            <w:webHidden/>
          </w:rPr>
          <w:fldChar w:fldCharType="begin"/>
        </w:r>
        <w:r w:rsidR="005C565C" w:rsidRPr="005C565C">
          <w:rPr>
            <w:rFonts w:ascii="Times New Roman" w:hAnsi="Times New Roman" w:cs="Times New Roman"/>
            <w:i w:val="0"/>
            <w:noProof/>
            <w:webHidden/>
          </w:rPr>
          <w:instrText xml:space="preserve"> PAGEREF _Toc31795264 \h </w:instrText>
        </w:r>
        <w:r w:rsidR="005C565C" w:rsidRPr="005C565C">
          <w:rPr>
            <w:rFonts w:ascii="Times New Roman" w:hAnsi="Times New Roman" w:cs="Times New Roman"/>
            <w:i w:val="0"/>
            <w:noProof/>
            <w:webHidden/>
          </w:rPr>
        </w:r>
        <w:r w:rsidR="005C565C" w:rsidRPr="005C565C">
          <w:rPr>
            <w:rFonts w:ascii="Times New Roman" w:hAnsi="Times New Roman" w:cs="Times New Roman"/>
            <w:i w:val="0"/>
            <w:noProof/>
            <w:webHidden/>
          </w:rPr>
          <w:fldChar w:fldCharType="separate"/>
        </w:r>
        <w:r w:rsidR="004E5205">
          <w:rPr>
            <w:rFonts w:ascii="Times New Roman" w:hAnsi="Times New Roman" w:cs="Times New Roman"/>
            <w:i w:val="0"/>
            <w:noProof/>
            <w:webHidden/>
          </w:rPr>
          <w:t>121</w:t>
        </w:r>
        <w:r w:rsidR="005C565C" w:rsidRPr="005C565C">
          <w:rPr>
            <w:rFonts w:ascii="Times New Roman" w:hAnsi="Times New Roman" w:cs="Times New Roman"/>
            <w:i w:val="0"/>
            <w:noProof/>
            <w:webHidden/>
          </w:rPr>
          <w:fldChar w:fldCharType="end"/>
        </w:r>
      </w:hyperlink>
    </w:p>
    <w:p w:rsidR="000F74AA" w:rsidRPr="00CE4130" w:rsidRDefault="005C565C" w:rsidP="005C565C">
      <w:pPr>
        <w:ind w:firstLine="0"/>
        <w:jc w:val="center"/>
        <w:rPr>
          <w:rFonts w:eastAsia="Arial Unicode MS" w:cs="Times New Roman"/>
          <w:b/>
          <w:szCs w:val="24"/>
        </w:rPr>
        <w:sectPr w:rsidR="000F74AA" w:rsidRPr="00CE4130" w:rsidSect="00220E6C">
          <w:pgSz w:w="11906" w:h="16838"/>
          <w:pgMar w:top="1701" w:right="1134" w:bottom="1701" w:left="2268" w:header="708" w:footer="708" w:gutter="0"/>
          <w:pgNumType w:fmt="upperRoman"/>
          <w:cols w:space="708"/>
          <w:docGrid w:linePitch="360"/>
        </w:sectPr>
      </w:pPr>
      <w:r w:rsidRPr="005C565C">
        <w:rPr>
          <w:rFonts w:eastAsia="Arial Unicode MS" w:cs="Times New Roman"/>
          <w:bCs/>
          <w:iCs/>
          <w:szCs w:val="24"/>
        </w:rPr>
        <w:fldChar w:fldCharType="end"/>
      </w:r>
    </w:p>
    <w:p w:rsidR="00E21C10" w:rsidRDefault="00E21C10" w:rsidP="00E21C10">
      <w:pPr>
        <w:pStyle w:val="Balk1"/>
        <w:spacing w:line="240" w:lineRule="auto"/>
        <w:rPr>
          <w:rFonts w:eastAsia="Arial Unicode MS"/>
        </w:rPr>
      </w:pPr>
      <w:bookmarkStart w:id="12" w:name="_Toc28643126"/>
      <w:bookmarkStart w:id="13" w:name="_Toc31795190"/>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TABLOLAR LİSTESİ</w:t>
      </w:r>
      <w:bookmarkEnd w:id="12"/>
      <w:bookmarkEnd w:id="13"/>
    </w:p>
    <w:p w:rsidR="004C656C" w:rsidRPr="00053C46" w:rsidRDefault="004C656C" w:rsidP="00441BFC">
      <w:pPr>
        <w:rPr>
          <w:rFonts w:cs="Times New Roman"/>
        </w:rPr>
      </w:pPr>
      <w:r w:rsidRPr="00053C46">
        <w:rPr>
          <w:rFonts w:cs="Times New Roman"/>
        </w:rPr>
        <w:t xml:space="preserve">  </w:t>
      </w:r>
    </w:p>
    <w:p w:rsidR="00575DC4" w:rsidRPr="0065101A" w:rsidRDefault="00122E3B">
      <w:pPr>
        <w:pStyle w:val="ekillerTablosu"/>
        <w:rPr>
          <w:rFonts w:ascii="Times New Roman" w:eastAsiaTheme="minorEastAsia" w:hAnsi="Times New Roman" w:cs="Times New Roman"/>
          <w:i w:val="0"/>
          <w:iCs w:val="0"/>
          <w:noProof/>
          <w:color w:val="auto"/>
          <w:sz w:val="24"/>
          <w:szCs w:val="24"/>
          <w:lang w:eastAsia="tr-TR"/>
        </w:rPr>
      </w:pPr>
      <w:r w:rsidRPr="0065101A">
        <w:rPr>
          <w:rFonts w:ascii="Times New Roman" w:hAnsi="Times New Roman" w:cs="Times New Roman"/>
          <w:i w:val="0"/>
          <w:sz w:val="24"/>
          <w:szCs w:val="24"/>
        </w:rPr>
        <w:fldChar w:fldCharType="begin"/>
      </w:r>
      <w:r w:rsidRPr="0065101A">
        <w:rPr>
          <w:rFonts w:ascii="Times New Roman" w:hAnsi="Times New Roman" w:cs="Times New Roman"/>
          <w:i w:val="0"/>
          <w:sz w:val="24"/>
          <w:szCs w:val="24"/>
        </w:rPr>
        <w:instrText xml:space="preserve"> TOC \h \z \t "Tablo Başlık;1" \c "Tablo 1." </w:instrText>
      </w:r>
      <w:r w:rsidRPr="0065101A">
        <w:rPr>
          <w:rFonts w:ascii="Times New Roman" w:hAnsi="Times New Roman" w:cs="Times New Roman"/>
          <w:i w:val="0"/>
          <w:sz w:val="24"/>
          <w:szCs w:val="24"/>
        </w:rPr>
        <w:fldChar w:fldCharType="separate"/>
      </w:r>
      <w:hyperlink w:anchor="_Toc31321973" w:history="1">
        <w:r w:rsidR="00575DC4" w:rsidRPr="0065101A">
          <w:rPr>
            <w:rStyle w:val="Kpr"/>
            <w:rFonts w:ascii="Times New Roman" w:hAnsi="Times New Roman" w:cs="Times New Roman"/>
            <w:i w:val="0"/>
            <w:noProof/>
            <w:sz w:val="24"/>
            <w:szCs w:val="24"/>
          </w:rPr>
          <w:t>Tablo 1. 1. Farklı Araştırmalar Göre Reklam Stratejilerinin Tasnifleri</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_Toc31321973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10</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74" w:history="1">
        <w:r w:rsidR="00575DC4" w:rsidRPr="0065101A">
          <w:rPr>
            <w:rStyle w:val="Kpr"/>
            <w:rFonts w:ascii="Times New Roman" w:hAnsi="Times New Roman" w:cs="Times New Roman"/>
            <w:i w:val="0"/>
            <w:noProof/>
            <w:sz w:val="24"/>
            <w:szCs w:val="24"/>
          </w:rPr>
          <w:t>Tablo 1. 2. Michael Porter'in Rekabet Stratejileri</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_Toc31321974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46</w:t>
        </w:r>
        <w:r w:rsidR="00575DC4" w:rsidRPr="0065101A">
          <w:rPr>
            <w:rFonts w:ascii="Times New Roman" w:hAnsi="Times New Roman" w:cs="Times New Roman"/>
            <w:i w:val="0"/>
            <w:noProof/>
            <w:webHidden/>
            <w:sz w:val="24"/>
            <w:szCs w:val="24"/>
          </w:rPr>
          <w:fldChar w:fldCharType="end"/>
        </w:r>
      </w:hyperlink>
    </w:p>
    <w:p w:rsidR="00575DC4" w:rsidRPr="0065101A" w:rsidRDefault="00122E3B" w:rsidP="00441BFC">
      <w:pPr>
        <w:ind w:firstLine="0"/>
        <w:rPr>
          <w:rFonts w:cs="Times New Roman"/>
          <w:noProof/>
          <w:sz w:val="2"/>
          <w:szCs w:val="2"/>
        </w:rPr>
      </w:pPr>
      <w:r w:rsidRPr="0065101A">
        <w:rPr>
          <w:rFonts w:cs="Times New Roman"/>
          <w:szCs w:val="24"/>
        </w:rPr>
        <w:fldChar w:fldCharType="end"/>
      </w:r>
      <w:r w:rsidR="00441BFC" w:rsidRPr="0065101A">
        <w:rPr>
          <w:rFonts w:cs="Times New Roman"/>
          <w:sz w:val="2"/>
          <w:szCs w:val="2"/>
        </w:rPr>
        <w:t>.</w:t>
      </w:r>
      <w:r w:rsidRPr="0065101A">
        <w:rPr>
          <w:rFonts w:cs="Times New Roman"/>
          <w:sz w:val="2"/>
          <w:szCs w:val="2"/>
        </w:rPr>
        <w:fldChar w:fldCharType="begin"/>
      </w:r>
      <w:r w:rsidRPr="0065101A">
        <w:rPr>
          <w:rFonts w:cs="Times New Roman"/>
          <w:sz w:val="2"/>
          <w:szCs w:val="2"/>
        </w:rPr>
        <w:instrText xml:space="preserve"> TOC \h \z \c "Tablo 2." </w:instrText>
      </w:r>
      <w:r w:rsidRPr="0065101A">
        <w:rPr>
          <w:rFonts w:cs="Times New Roman"/>
          <w:sz w:val="2"/>
          <w:szCs w:val="2"/>
        </w:rPr>
        <w:fldChar w:fldCharType="separate"/>
      </w:r>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0" w:history="1">
        <w:r w:rsidR="00575DC4" w:rsidRPr="0065101A">
          <w:rPr>
            <w:rStyle w:val="Kpr"/>
            <w:rFonts w:ascii="Times New Roman" w:hAnsi="Times New Roman" w:cs="Times New Roman"/>
            <w:i w:val="0"/>
            <w:noProof/>
            <w:sz w:val="24"/>
            <w:szCs w:val="24"/>
          </w:rPr>
          <w:t>Tablo 2. 1. Araştırmaya Katılan Reklamların Sektörel Dağılım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_Toc31321980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67</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1" w:history="1">
        <w:r w:rsidR="00575DC4" w:rsidRPr="0065101A">
          <w:rPr>
            <w:rStyle w:val="Kpr"/>
            <w:rFonts w:ascii="Times New Roman" w:hAnsi="Times New Roman" w:cs="Times New Roman"/>
            <w:i w:val="0"/>
            <w:noProof/>
            <w:sz w:val="24"/>
            <w:szCs w:val="24"/>
          </w:rPr>
          <w:t>Tablo 2. 2. Araştırmaya Katılan Reklamların Aldıkları Ödüller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_Toc31321981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69</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2" w:history="1">
        <w:r w:rsidR="00575DC4" w:rsidRPr="0065101A">
          <w:rPr>
            <w:rStyle w:val="Kpr"/>
            <w:rFonts w:ascii="Times New Roman" w:hAnsi="Times New Roman" w:cs="Times New Roman"/>
            <w:i w:val="0"/>
            <w:noProof/>
            <w:sz w:val="24"/>
            <w:szCs w:val="24"/>
          </w:rPr>
          <w:t>Tablo 2. 3. Araştırmaya Dahil Edilen Reklamların Sektörlere Göre Ödül Dağılım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_Toc31321982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71</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3" w:history="1">
        <w:r w:rsidR="00575DC4" w:rsidRPr="0065101A">
          <w:rPr>
            <w:rStyle w:val="Kpr"/>
            <w:rFonts w:ascii="Times New Roman" w:hAnsi="Times New Roman" w:cs="Times New Roman"/>
            <w:i w:val="0"/>
            <w:noProof/>
            <w:sz w:val="24"/>
            <w:szCs w:val="24"/>
          </w:rPr>
          <w:t>Tablo 2.4. Reklamların Uygulandığı Yer İle İlgili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_Toc31321983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74</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4" w:history="1">
        <w:r w:rsidR="00575DC4" w:rsidRPr="0065101A">
          <w:rPr>
            <w:rStyle w:val="Kpr"/>
            <w:rFonts w:ascii="Times New Roman" w:hAnsi="Times New Roman" w:cs="Times New Roman"/>
            <w:i w:val="0"/>
            <w:noProof/>
            <w:sz w:val="24"/>
            <w:szCs w:val="24"/>
          </w:rPr>
          <w:t>Tablo 2.5. Tanıtım Amaçlı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_Toc31321984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75</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5" w:history="1">
        <w:r w:rsidR="00575DC4" w:rsidRPr="0065101A">
          <w:rPr>
            <w:rStyle w:val="Kpr"/>
            <w:rFonts w:ascii="Times New Roman" w:hAnsi="Times New Roman" w:cs="Times New Roman"/>
            <w:i w:val="0"/>
            <w:noProof/>
            <w:sz w:val="24"/>
            <w:szCs w:val="24"/>
          </w:rPr>
          <w:t>Tablo 2.6. Pozitif Mesaj İçeren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_Toc31321985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76</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6" w:history="1">
        <w:r w:rsidR="00575DC4" w:rsidRPr="0065101A">
          <w:rPr>
            <w:rStyle w:val="Kpr"/>
            <w:rFonts w:ascii="Times New Roman" w:hAnsi="Times New Roman" w:cs="Times New Roman"/>
            <w:i w:val="0"/>
            <w:noProof/>
            <w:sz w:val="24"/>
            <w:szCs w:val="24"/>
          </w:rPr>
          <w:t>Tablo 2.7. Negatif Mesaj İçeren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_Toc31321986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77</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7" w:history="1">
        <w:r w:rsidR="00575DC4" w:rsidRPr="0065101A">
          <w:rPr>
            <w:rStyle w:val="Kpr"/>
            <w:rFonts w:ascii="Times New Roman" w:hAnsi="Times New Roman" w:cs="Times New Roman"/>
            <w:i w:val="0"/>
            <w:noProof/>
            <w:sz w:val="24"/>
            <w:szCs w:val="24"/>
          </w:rPr>
          <w:t>Tablo 2.8. Ürünün Piyasaya Pazara Sunumu ile İlgili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_Toc31321987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78</w:t>
        </w:r>
        <w:r w:rsidR="00575DC4" w:rsidRPr="0065101A">
          <w:rPr>
            <w:rFonts w:ascii="Times New Roman" w:hAnsi="Times New Roman" w:cs="Times New Roman"/>
            <w:i w:val="0"/>
            <w:noProof/>
            <w:webHidden/>
            <w:sz w:val="24"/>
            <w:szCs w:val="24"/>
          </w:rPr>
          <w:fldChar w:fldCharType="end"/>
        </w:r>
      </w:hyperlink>
    </w:p>
    <w:p w:rsidR="00575DC4" w:rsidRDefault="00777B40">
      <w:pPr>
        <w:pStyle w:val="ekillerTablosu"/>
        <w:rPr>
          <w:rFonts w:ascii="Times New Roman" w:hAnsi="Times New Roman" w:cs="Times New Roman"/>
          <w:i w:val="0"/>
          <w:noProof/>
          <w:sz w:val="24"/>
          <w:szCs w:val="24"/>
        </w:rPr>
      </w:pPr>
      <w:hyperlink w:anchor="_Toc31321988" w:history="1">
        <w:r w:rsidR="00575DC4" w:rsidRPr="0065101A">
          <w:rPr>
            <w:rStyle w:val="Kpr"/>
            <w:rFonts w:ascii="Times New Roman" w:hAnsi="Times New Roman" w:cs="Times New Roman"/>
            <w:i w:val="0"/>
            <w:noProof/>
            <w:sz w:val="24"/>
            <w:szCs w:val="24"/>
          </w:rPr>
          <w:t>Tablo 2.9. Özel Kast Odaklı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_Toc31321988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79</w:t>
        </w:r>
        <w:r w:rsidR="00575DC4" w:rsidRPr="0065101A">
          <w:rPr>
            <w:rFonts w:ascii="Times New Roman" w:hAnsi="Times New Roman" w:cs="Times New Roman"/>
            <w:i w:val="0"/>
            <w:noProof/>
            <w:webHidden/>
            <w:sz w:val="24"/>
            <w:szCs w:val="24"/>
          </w:rPr>
          <w:fldChar w:fldCharType="end"/>
        </w:r>
      </w:hyperlink>
    </w:p>
    <w:p w:rsidR="00C20C59" w:rsidRPr="00C20C59" w:rsidRDefault="00777B40" w:rsidP="00C20C59">
      <w:pPr>
        <w:ind w:firstLine="0"/>
        <w:rPr>
          <w:rStyle w:val="Kpr"/>
          <w:iCs/>
        </w:rPr>
      </w:pPr>
      <w:hyperlink w:anchor="_Toc31321988" w:history="1">
        <w:r w:rsidR="00C20C59" w:rsidRPr="00C20C59">
          <w:rPr>
            <w:rStyle w:val="Kpr"/>
            <w:rFonts w:cs="Times New Roman"/>
            <w:iCs/>
            <w:noProof/>
            <w:szCs w:val="24"/>
          </w:rPr>
          <w:t>Tablo 2.10. Uygulanış Şekline Göre Reklam Stratejileri Frekans Tablosu</w:t>
        </w:r>
        <w:r w:rsidR="00C20C59">
          <w:rPr>
            <w:rStyle w:val="Kpr"/>
            <w:rFonts w:cs="Times New Roman"/>
            <w:iCs/>
            <w:noProof/>
            <w:szCs w:val="24"/>
          </w:rPr>
          <w:t>…</w:t>
        </w:r>
        <w:r w:rsidR="00BC01C9">
          <w:rPr>
            <w:rStyle w:val="Kpr"/>
            <w:rFonts w:cs="Times New Roman"/>
            <w:iCs/>
            <w:noProof/>
            <w:szCs w:val="24"/>
          </w:rPr>
          <w:t>……</w:t>
        </w:r>
        <w:r w:rsidR="005F3C3B">
          <w:rPr>
            <w:rStyle w:val="Kpr"/>
            <w:rFonts w:cs="Times New Roman"/>
            <w:iCs/>
            <w:noProof/>
            <w:szCs w:val="24"/>
          </w:rPr>
          <w:t>…….</w:t>
        </w:r>
        <w:r w:rsidR="00C20C59" w:rsidRPr="00C20C59">
          <w:rPr>
            <w:rStyle w:val="Kpr"/>
            <w:rFonts w:cs="Times New Roman"/>
            <w:iCs/>
            <w:noProof/>
            <w:webHidden/>
            <w:szCs w:val="24"/>
          </w:rPr>
          <w:fldChar w:fldCharType="begin"/>
        </w:r>
        <w:r w:rsidR="00C20C59" w:rsidRPr="00C20C59">
          <w:rPr>
            <w:rStyle w:val="Kpr"/>
            <w:rFonts w:cs="Times New Roman"/>
            <w:iCs/>
            <w:noProof/>
            <w:webHidden/>
            <w:szCs w:val="24"/>
          </w:rPr>
          <w:instrText xml:space="preserve"> PAGEREF _Toc31321988 \h </w:instrText>
        </w:r>
        <w:r w:rsidR="00C20C59" w:rsidRPr="00C20C59">
          <w:rPr>
            <w:rStyle w:val="Kpr"/>
            <w:rFonts w:cs="Times New Roman"/>
            <w:iCs/>
            <w:noProof/>
            <w:webHidden/>
            <w:szCs w:val="24"/>
          </w:rPr>
        </w:r>
        <w:r w:rsidR="00C20C59" w:rsidRPr="00C20C59">
          <w:rPr>
            <w:rStyle w:val="Kpr"/>
            <w:rFonts w:cs="Times New Roman"/>
            <w:iCs/>
            <w:noProof/>
            <w:webHidden/>
            <w:szCs w:val="24"/>
          </w:rPr>
          <w:fldChar w:fldCharType="separate"/>
        </w:r>
        <w:r w:rsidR="004E5205">
          <w:rPr>
            <w:rStyle w:val="Kpr"/>
            <w:rFonts w:cs="Times New Roman"/>
            <w:iCs/>
            <w:noProof/>
            <w:webHidden/>
            <w:szCs w:val="24"/>
          </w:rPr>
          <w:t>79</w:t>
        </w:r>
        <w:r w:rsidR="00C20C59" w:rsidRPr="00C20C59">
          <w:rPr>
            <w:rStyle w:val="Kpr"/>
            <w:rFonts w:cs="Times New Roman"/>
            <w:iCs/>
            <w:noProof/>
            <w:webHidden/>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89" w:history="1">
        <w:r w:rsidR="00575DC4" w:rsidRPr="0065101A">
          <w:rPr>
            <w:rStyle w:val="Kpr"/>
            <w:rFonts w:ascii="Times New Roman" w:hAnsi="Times New Roman" w:cs="Times New Roman"/>
            <w:i w:val="0"/>
            <w:noProof/>
            <w:sz w:val="24"/>
            <w:szCs w:val="24"/>
          </w:rPr>
          <w:t>Tablo 2.11. Yaratıcılık Modelleri Odaklı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_Toc31321989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80</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90" w:history="1">
        <w:r w:rsidR="00575DC4" w:rsidRPr="0065101A">
          <w:rPr>
            <w:rStyle w:val="Kpr"/>
            <w:rFonts w:ascii="Times New Roman" w:hAnsi="Times New Roman" w:cs="Times New Roman"/>
            <w:i w:val="0"/>
            <w:noProof/>
            <w:sz w:val="24"/>
            <w:szCs w:val="24"/>
          </w:rPr>
          <w:t>Tablo 2.12. Farklılaştırma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_Toc31321990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81</w:t>
        </w:r>
        <w:r w:rsidR="00575DC4" w:rsidRPr="0065101A">
          <w:rPr>
            <w:rFonts w:ascii="Times New Roman" w:hAnsi="Times New Roman" w:cs="Times New Roman"/>
            <w:i w:val="0"/>
            <w:noProof/>
            <w:webHidden/>
            <w:sz w:val="24"/>
            <w:szCs w:val="24"/>
          </w:rPr>
          <w:fldChar w:fldCharType="end"/>
        </w:r>
      </w:hyperlink>
    </w:p>
    <w:p w:rsidR="00575DC4" w:rsidRPr="0065101A" w:rsidRDefault="00777B40">
      <w:pPr>
        <w:pStyle w:val="ekillerTablosu"/>
        <w:rPr>
          <w:rFonts w:ascii="Times New Roman" w:eastAsiaTheme="minorEastAsia" w:hAnsi="Times New Roman" w:cs="Times New Roman"/>
          <w:i w:val="0"/>
          <w:iCs w:val="0"/>
          <w:noProof/>
          <w:color w:val="auto"/>
          <w:sz w:val="24"/>
          <w:szCs w:val="24"/>
          <w:lang w:eastAsia="tr-TR"/>
        </w:rPr>
      </w:pPr>
      <w:hyperlink w:anchor="_Toc31321991" w:history="1">
        <w:r w:rsidR="00575DC4" w:rsidRPr="0065101A">
          <w:rPr>
            <w:rStyle w:val="Kpr"/>
            <w:rFonts w:ascii="Times New Roman" w:hAnsi="Times New Roman" w:cs="Times New Roman"/>
            <w:i w:val="0"/>
            <w:noProof/>
            <w:sz w:val="24"/>
            <w:szCs w:val="24"/>
          </w:rPr>
          <w:t>Tablo 2.13. Hayata Geçirme Anına Göre Reklam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_Toc31321991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82</w:t>
        </w:r>
        <w:r w:rsidR="00575DC4" w:rsidRPr="0065101A">
          <w:rPr>
            <w:rFonts w:ascii="Times New Roman" w:hAnsi="Times New Roman" w:cs="Times New Roman"/>
            <w:i w:val="0"/>
            <w:noProof/>
            <w:webHidden/>
            <w:sz w:val="24"/>
            <w:szCs w:val="24"/>
          </w:rPr>
          <w:fldChar w:fldCharType="end"/>
        </w:r>
      </w:hyperlink>
    </w:p>
    <w:p w:rsidR="00575DC4" w:rsidRPr="0065101A" w:rsidRDefault="00777B40" w:rsidP="00575DC4">
      <w:pPr>
        <w:pStyle w:val="ekillerTablosu"/>
        <w:ind w:left="1247" w:hanging="1247"/>
        <w:rPr>
          <w:rFonts w:ascii="Times New Roman" w:eastAsiaTheme="minorEastAsia" w:hAnsi="Times New Roman" w:cs="Times New Roman"/>
          <w:i w:val="0"/>
          <w:iCs w:val="0"/>
          <w:noProof/>
          <w:color w:val="auto"/>
          <w:sz w:val="24"/>
          <w:szCs w:val="24"/>
          <w:lang w:eastAsia="tr-TR"/>
        </w:rPr>
      </w:pPr>
      <w:hyperlink w:anchor="_Toc31321992" w:history="1">
        <w:r w:rsidR="00575DC4" w:rsidRPr="0065101A">
          <w:rPr>
            <w:rStyle w:val="Kpr"/>
            <w:rFonts w:ascii="Times New Roman" w:hAnsi="Times New Roman" w:cs="Times New Roman"/>
            <w:i w:val="0"/>
            <w:noProof/>
            <w:sz w:val="24"/>
            <w:szCs w:val="24"/>
          </w:rPr>
          <w:t>Tablo 2.14.  Standardizasyon, Ürün Yerleştirme, Çağrışım ve Tutum Stratejileri Frekans Tablosu</w:t>
        </w:r>
        <w:r w:rsidR="00575DC4" w:rsidRPr="0065101A">
          <w:rPr>
            <w:rFonts w:ascii="Times New Roman" w:hAnsi="Times New Roman" w:cs="Times New Roman"/>
            <w:i w:val="0"/>
            <w:noProof/>
            <w:webHidden/>
            <w:sz w:val="24"/>
            <w:szCs w:val="24"/>
          </w:rPr>
          <w:tab/>
        </w:r>
        <w:r w:rsidR="00575DC4" w:rsidRPr="0065101A">
          <w:rPr>
            <w:rFonts w:ascii="Times New Roman" w:hAnsi="Times New Roman" w:cs="Times New Roman"/>
            <w:i w:val="0"/>
            <w:noProof/>
            <w:webHidden/>
            <w:sz w:val="24"/>
            <w:szCs w:val="24"/>
          </w:rPr>
          <w:fldChar w:fldCharType="begin"/>
        </w:r>
        <w:r w:rsidR="00575DC4" w:rsidRPr="0065101A">
          <w:rPr>
            <w:rFonts w:ascii="Times New Roman" w:hAnsi="Times New Roman" w:cs="Times New Roman"/>
            <w:i w:val="0"/>
            <w:noProof/>
            <w:webHidden/>
            <w:sz w:val="24"/>
            <w:szCs w:val="24"/>
          </w:rPr>
          <w:instrText xml:space="preserve"> PAGEREF _Toc31321992 \h </w:instrText>
        </w:r>
        <w:r w:rsidR="00575DC4" w:rsidRPr="0065101A">
          <w:rPr>
            <w:rFonts w:ascii="Times New Roman" w:hAnsi="Times New Roman" w:cs="Times New Roman"/>
            <w:i w:val="0"/>
            <w:noProof/>
            <w:webHidden/>
            <w:sz w:val="24"/>
            <w:szCs w:val="24"/>
          </w:rPr>
        </w:r>
        <w:r w:rsidR="00575DC4"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83</w:t>
        </w:r>
        <w:r w:rsidR="00575DC4" w:rsidRPr="0065101A">
          <w:rPr>
            <w:rFonts w:ascii="Times New Roman" w:hAnsi="Times New Roman" w:cs="Times New Roman"/>
            <w:i w:val="0"/>
            <w:noProof/>
            <w:webHidden/>
            <w:sz w:val="24"/>
            <w:szCs w:val="24"/>
          </w:rPr>
          <w:fldChar w:fldCharType="end"/>
        </w:r>
      </w:hyperlink>
    </w:p>
    <w:p w:rsidR="001F3D90" w:rsidRPr="00D30D8B" w:rsidRDefault="00122E3B" w:rsidP="00441BFC">
      <w:pPr>
        <w:ind w:firstLine="0"/>
        <w:rPr>
          <w:rFonts w:cs="Times New Roman"/>
          <w:b/>
        </w:rPr>
      </w:pPr>
      <w:r w:rsidRPr="0065101A">
        <w:rPr>
          <w:rFonts w:cs="Times New Roman"/>
          <w:iCs/>
          <w:szCs w:val="24"/>
        </w:rPr>
        <w:fldChar w:fldCharType="end"/>
      </w:r>
    </w:p>
    <w:p w:rsidR="00347249" w:rsidRPr="00053C46" w:rsidRDefault="00347249" w:rsidP="00347249">
      <w:pPr>
        <w:jc w:val="center"/>
        <w:rPr>
          <w:rFonts w:eastAsia="Arial Unicode MS" w:cs="Times New Roman"/>
          <w:b/>
          <w:szCs w:val="24"/>
        </w:rPr>
      </w:pPr>
    </w:p>
    <w:p w:rsidR="00347249" w:rsidRPr="00053C46" w:rsidRDefault="00347249" w:rsidP="00347249">
      <w:pPr>
        <w:jc w:val="center"/>
        <w:rPr>
          <w:rFonts w:eastAsia="Arial Unicode MS" w:cs="Times New Roman"/>
          <w:b/>
          <w:szCs w:val="24"/>
        </w:rPr>
      </w:pPr>
    </w:p>
    <w:p w:rsidR="00347249" w:rsidRPr="00053C46" w:rsidRDefault="00347249" w:rsidP="00347249">
      <w:pPr>
        <w:jc w:val="center"/>
        <w:rPr>
          <w:rFonts w:eastAsia="Arial Unicode MS" w:cs="Times New Roman"/>
          <w:b/>
          <w:szCs w:val="24"/>
        </w:rPr>
      </w:pPr>
    </w:p>
    <w:p w:rsidR="00347249" w:rsidRPr="00053C46" w:rsidRDefault="00347249" w:rsidP="00347249">
      <w:pPr>
        <w:jc w:val="center"/>
        <w:rPr>
          <w:rFonts w:eastAsia="Arial Unicode MS" w:cs="Times New Roman"/>
          <w:b/>
          <w:szCs w:val="24"/>
        </w:rPr>
      </w:pPr>
    </w:p>
    <w:p w:rsidR="007231E4" w:rsidRPr="00053C46" w:rsidRDefault="007231E4" w:rsidP="00347249">
      <w:pPr>
        <w:jc w:val="center"/>
        <w:rPr>
          <w:rFonts w:eastAsia="Arial Unicode MS" w:cs="Times New Roman"/>
          <w:b/>
          <w:szCs w:val="24"/>
        </w:rPr>
        <w:sectPr w:rsidR="007231E4" w:rsidRPr="00053C46" w:rsidSect="00220E6C">
          <w:pgSz w:w="11906" w:h="16838"/>
          <w:pgMar w:top="1701" w:right="1134" w:bottom="1701" w:left="2268" w:header="708" w:footer="708" w:gutter="0"/>
          <w:pgNumType w:fmt="upperRoman"/>
          <w:cols w:space="708"/>
          <w:docGrid w:linePitch="360"/>
        </w:sectPr>
      </w:pPr>
    </w:p>
    <w:p w:rsidR="00E21C10" w:rsidRDefault="00E21C10" w:rsidP="00E21C10">
      <w:pPr>
        <w:pStyle w:val="Balk1"/>
        <w:spacing w:line="240" w:lineRule="auto"/>
        <w:rPr>
          <w:rFonts w:eastAsia="Arial Unicode MS"/>
        </w:rPr>
      </w:pPr>
      <w:bookmarkStart w:id="14" w:name="_Toc28643127"/>
      <w:bookmarkStart w:id="15" w:name="_Toc31795191"/>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ŞEKİLLER LİSTESİ</w:t>
      </w:r>
      <w:bookmarkEnd w:id="14"/>
      <w:bookmarkEnd w:id="15"/>
    </w:p>
    <w:p w:rsidR="00C30D02" w:rsidRPr="00053C46" w:rsidRDefault="00C30D02" w:rsidP="00122E3B">
      <w:pPr>
        <w:rPr>
          <w:rFonts w:cs="Times New Roman"/>
        </w:rPr>
      </w:pPr>
    </w:p>
    <w:p w:rsidR="00122E3B" w:rsidRPr="0065101A" w:rsidRDefault="00122E3B" w:rsidP="00441BFC">
      <w:pPr>
        <w:pStyle w:val="ekillerTablosu"/>
        <w:rPr>
          <w:rFonts w:ascii="Times New Roman" w:eastAsiaTheme="minorEastAsia" w:hAnsi="Times New Roman" w:cs="Times New Roman"/>
          <w:i w:val="0"/>
          <w:noProof/>
          <w:color w:val="auto"/>
          <w:sz w:val="24"/>
          <w:szCs w:val="24"/>
          <w:lang w:eastAsia="tr-TR"/>
        </w:rPr>
      </w:pPr>
      <w:r w:rsidRPr="00433C2D">
        <w:rPr>
          <w:rFonts w:ascii="Times New Roman" w:hAnsi="Times New Roman" w:cs="Times New Roman"/>
          <w:b/>
        </w:rPr>
        <w:fldChar w:fldCharType="begin"/>
      </w:r>
      <w:r w:rsidRPr="00433C2D">
        <w:rPr>
          <w:rFonts w:ascii="Times New Roman" w:hAnsi="Times New Roman" w:cs="Times New Roman"/>
          <w:b/>
        </w:rPr>
        <w:instrText xml:space="preserve"> TOC \h \z \c "Şekil 1." </w:instrText>
      </w:r>
      <w:r w:rsidRPr="00433C2D">
        <w:rPr>
          <w:rFonts w:ascii="Times New Roman" w:hAnsi="Times New Roman" w:cs="Times New Roman"/>
          <w:b/>
        </w:rPr>
        <w:fldChar w:fldCharType="separate"/>
      </w:r>
      <w:hyperlink w:anchor="_Toc30717159" w:history="1">
        <w:r w:rsidRPr="0065101A">
          <w:rPr>
            <w:rStyle w:val="Kpr"/>
            <w:rFonts w:ascii="Times New Roman" w:hAnsi="Times New Roman" w:cs="Times New Roman"/>
            <w:i w:val="0"/>
            <w:noProof/>
            <w:sz w:val="24"/>
            <w:szCs w:val="24"/>
          </w:rPr>
          <w:t>Şekil 1. 1. Global Reklam Stratejisi Örneği</w:t>
        </w:r>
        <w:r w:rsidRPr="0065101A">
          <w:rPr>
            <w:rFonts w:ascii="Times New Roman" w:hAnsi="Times New Roman" w:cs="Times New Roman"/>
            <w:i w:val="0"/>
            <w:noProof/>
            <w:webHidden/>
            <w:sz w:val="24"/>
            <w:szCs w:val="24"/>
          </w:rPr>
          <w:tab/>
        </w:r>
        <w:r w:rsidRPr="0065101A">
          <w:rPr>
            <w:rFonts w:ascii="Times New Roman" w:hAnsi="Times New Roman" w:cs="Times New Roman"/>
            <w:i w:val="0"/>
            <w:noProof/>
            <w:webHidden/>
            <w:sz w:val="24"/>
            <w:szCs w:val="24"/>
          </w:rPr>
          <w:fldChar w:fldCharType="begin"/>
        </w:r>
        <w:r w:rsidRPr="0065101A">
          <w:rPr>
            <w:rFonts w:ascii="Times New Roman" w:hAnsi="Times New Roman" w:cs="Times New Roman"/>
            <w:i w:val="0"/>
            <w:noProof/>
            <w:webHidden/>
            <w:sz w:val="24"/>
            <w:szCs w:val="24"/>
          </w:rPr>
          <w:instrText xml:space="preserve"> PAGEREF _Toc30717159 \h </w:instrText>
        </w:r>
        <w:r w:rsidRPr="0065101A">
          <w:rPr>
            <w:rFonts w:ascii="Times New Roman" w:hAnsi="Times New Roman" w:cs="Times New Roman"/>
            <w:i w:val="0"/>
            <w:noProof/>
            <w:webHidden/>
            <w:sz w:val="24"/>
            <w:szCs w:val="24"/>
          </w:rPr>
        </w:r>
        <w:r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16</w:t>
        </w:r>
        <w:r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0" w:history="1">
        <w:r w:rsidR="00122E3B" w:rsidRPr="0065101A">
          <w:rPr>
            <w:rStyle w:val="Kpr"/>
            <w:rFonts w:ascii="Times New Roman" w:hAnsi="Times New Roman" w:cs="Times New Roman"/>
            <w:i w:val="0"/>
            <w:noProof/>
            <w:sz w:val="24"/>
            <w:szCs w:val="24"/>
          </w:rPr>
          <w:t>Şekil 1. 2. Yerel Reklam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_Toc30717160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19</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1" w:history="1">
        <w:r w:rsidR="00122E3B" w:rsidRPr="0065101A">
          <w:rPr>
            <w:rStyle w:val="Kpr"/>
            <w:rFonts w:ascii="Times New Roman" w:hAnsi="Times New Roman" w:cs="Times New Roman"/>
            <w:i w:val="0"/>
            <w:noProof/>
            <w:sz w:val="24"/>
            <w:szCs w:val="24"/>
          </w:rPr>
          <w:t>Şekil</w:t>
        </w:r>
        <w:r w:rsidR="00E01A75" w:rsidRPr="0065101A">
          <w:rPr>
            <w:rStyle w:val="Kpr"/>
            <w:rFonts w:ascii="Times New Roman" w:hAnsi="Times New Roman" w:cs="Times New Roman"/>
            <w:i w:val="0"/>
            <w:noProof/>
            <w:sz w:val="24"/>
            <w:szCs w:val="24"/>
          </w:rPr>
          <w:t xml:space="preserve"> 1. 3. Glokal Reklam Stratejis</w:t>
        </w:r>
        <w:r w:rsidR="00122E3B" w:rsidRPr="0065101A">
          <w:rPr>
            <w:rStyle w:val="Kpr"/>
            <w:rFonts w:ascii="Times New Roman" w:hAnsi="Times New Roman" w:cs="Times New Roman"/>
            <w:i w:val="0"/>
            <w:noProof/>
            <w:sz w:val="24"/>
            <w:szCs w:val="24"/>
          </w:rPr>
          <w:t>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_Toc30717161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21</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2" w:history="1">
        <w:r w:rsidR="00122E3B" w:rsidRPr="0065101A">
          <w:rPr>
            <w:rStyle w:val="Kpr"/>
            <w:rFonts w:ascii="Times New Roman" w:hAnsi="Times New Roman" w:cs="Times New Roman"/>
            <w:i w:val="0"/>
            <w:noProof/>
            <w:sz w:val="24"/>
            <w:szCs w:val="24"/>
          </w:rPr>
          <w:t>Şekil 1. 4. Doğrudan Tanıtım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_Toc30717162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22</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3" w:history="1">
        <w:r w:rsidR="00122E3B" w:rsidRPr="0065101A">
          <w:rPr>
            <w:rStyle w:val="Kpr"/>
            <w:rFonts w:ascii="Times New Roman" w:hAnsi="Times New Roman" w:cs="Times New Roman"/>
            <w:i w:val="0"/>
            <w:noProof/>
            <w:sz w:val="24"/>
            <w:szCs w:val="24"/>
          </w:rPr>
          <w:t>Şekil 1. 5. Dolaylı Tanıtım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_Toc30717163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23</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4" w:history="1">
        <w:r w:rsidR="00122E3B" w:rsidRPr="0065101A">
          <w:rPr>
            <w:rStyle w:val="Kpr"/>
            <w:rFonts w:ascii="Times New Roman" w:hAnsi="Times New Roman" w:cs="Times New Roman"/>
            <w:i w:val="0"/>
            <w:noProof/>
            <w:sz w:val="24"/>
            <w:szCs w:val="24"/>
          </w:rPr>
          <w:t>Şekil 1. 6. Mizah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_Toc30717164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25</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5" w:history="1">
        <w:r w:rsidR="00122E3B" w:rsidRPr="0065101A">
          <w:rPr>
            <w:rStyle w:val="Kpr"/>
            <w:rFonts w:ascii="Times New Roman" w:hAnsi="Times New Roman" w:cs="Times New Roman"/>
            <w:i w:val="0"/>
            <w:noProof/>
            <w:sz w:val="24"/>
            <w:szCs w:val="24"/>
          </w:rPr>
          <w:t>Şekil 1. 7. Faydacı-Akılcı Strateji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_Toc30717165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26</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6" w:history="1">
        <w:r w:rsidR="00122E3B" w:rsidRPr="0065101A">
          <w:rPr>
            <w:rStyle w:val="Kpr"/>
            <w:rFonts w:ascii="Times New Roman" w:hAnsi="Times New Roman" w:cs="Times New Roman"/>
            <w:i w:val="0"/>
            <w:noProof/>
            <w:sz w:val="24"/>
            <w:szCs w:val="24"/>
          </w:rPr>
          <w:t>Şekil 1. 8. Korku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_Toc30717166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29</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7" w:history="1">
        <w:r w:rsidR="00122E3B" w:rsidRPr="0065101A">
          <w:rPr>
            <w:rStyle w:val="Kpr"/>
            <w:rFonts w:ascii="Times New Roman" w:hAnsi="Times New Roman" w:cs="Times New Roman"/>
            <w:i w:val="0"/>
            <w:noProof/>
            <w:sz w:val="24"/>
            <w:szCs w:val="24"/>
          </w:rPr>
          <w:t>Şekil 1. 9. Cinsellik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_Toc30717167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31</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8" w:history="1">
        <w:r w:rsidR="00122E3B" w:rsidRPr="0065101A">
          <w:rPr>
            <w:rStyle w:val="Kpr"/>
            <w:rFonts w:ascii="Times New Roman" w:hAnsi="Times New Roman" w:cs="Times New Roman"/>
            <w:i w:val="0"/>
            <w:noProof/>
            <w:sz w:val="24"/>
            <w:szCs w:val="24"/>
          </w:rPr>
          <w:t>Şekil 1. 10. Çekme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_Toc30717168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35</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69" w:history="1">
        <w:r w:rsidR="00122E3B" w:rsidRPr="0065101A">
          <w:rPr>
            <w:rStyle w:val="Kpr"/>
            <w:rFonts w:ascii="Times New Roman" w:hAnsi="Times New Roman" w:cs="Times New Roman"/>
            <w:i w:val="0"/>
            <w:noProof/>
            <w:sz w:val="24"/>
            <w:szCs w:val="24"/>
          </w:rPr>
          <w:t>Şekil 1. 11. Efsanevi Kişiliği Oluşturma- Star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_Toc30717169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37</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0" w:history="1">
        <w:r w:rsidR="00122E3B" w:rsidRPr="0065101A">
          <w:rPr>
            <w:rStyle w:val="Kpr"/>
            <w:rFonts w:ascii="Times New Roman" w:hAnsi="Times New Roman" w:cs="Times New Roman"/>
            <w:i w:val="0"/>
            <w:noProof/>
            <w:sz w:val="24"/>
            <w:szCs w:val="24"/>
          </w:rPr>
          <w:t>Şekil 1. 12. Uzman Kullanım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_Toc30717170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39</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1" w:history="1">
        <w:r w:rsidR="00122E3B" w:rsidRPr="0065101A">
          <w:rPr>
            <w:rStyle w:val="Kpr"/>
            <w:rFonts w:ascii="Times New Roman" w:hAnsi="Times New Roman" w:cs="Times New Roman"/>
            <w:i w:val="0"/>
            <w:noProof/>
            <w:sz w:val="24"/>
            <w:szCs w:val="24"/>
          </w:rPr>
          <w:t>Şekil 1. 13. Viral Reklam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_Toc30717171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40</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2" w:history="1">
        <w:r w:rsidR="00122E3B" w:rsidRPr="0065101A">
          <w:rPr>
            <w:rStyle w:val="Kpr"/>
            <w:rFonts w:ascii="Times New Roman" w:hAnsi="Times New Roman" w:cs="Times New Roman"/>
            <w:i w:val="0"/>
            <w:noProof/>
            <w:sz w:val="24"/>
            <w:szCs w:val="24"/>
          </w:rPr>
          <w:t>Şekil 1. 14. Gerilla Reklam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_Toc30717172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41</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3" w:history="1">
        <w:r w:rsidR="00122E3B" w:rsidRPr="0065101A">
          <w:rPr>
            <w:rStyle w:val="Kpr"/>
            <w:rFonts w:ascii="Times New Roman" w:hAnsi="Times New Roman" w:cs="Times New Roman"/>
            <w:i w:val="0"/>
            <w:noProof/>
            <w:sz w:val="24"/>
            <w:szCs w:val="24"/>
          </w:rPr>
          <w:t>Şekil 1. 15. Yeşil Reklam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_Toc30717173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43</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4" w:history="1">
        <w:r w:rsidR="00122E3B" w:rsidRPr="0065101A">
          <w:rPr>
            <w:rStyle w:val="Kpr"/>
            <w:rFonts w:ascii="Times New Roman" w:hAnsi="Times New Roman" w:cs="Times New Roman"/>
            <w:i w:val="0"/>
            <w:noProof/>
            <w:sz w:val="24"/>
            <w:szCs w:val="24"/>
          </w:rPr>
          <w:t>Şekil 1. 16. Rekabet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_Toc30717174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46</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5" w:history="1">
        <w:r w:rsidR="00122E3B" w:rsidRPr="0065101A">
          <w:rPr>
            <w:rStyle w:val="Kpr"/>
            <w:rFonts w:ascii="Times New Roman" w:hAnsi="Times New Roman" w:cs="Times New Roman"/>
            <w:i w:val="0"/>
            <w:noProof/>
            <w:sz w:val="24"/>
            <w:szCs w:val="24"/>
          </w:rPr>
          <w:t>Şe</w:t>
        </w:r>
        <w:r w:rsidR="005C565C">
          <w:rPr>
            <w:rStyle w:val="Kpr"/>
            <w:rFonts w:ascii="Times New Roman" w:hAnsi="Times New Roman" w:cs="Times New Roman"/>
            <w:i w:val="0"/>
            <w:noProof/>
            <w:sz w:val="24"/>
            <w:szCs w:val="24"/>
          </w:rPr>
          <w:t>kil 1. 17. Konumlandırma Cetveli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_Toc30717175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48</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6" w:history="1">
        <w:r w:rsidR="00122E3B" w:rsidRPr="0065101A">
          <w:rPr>
            <w:rStyle w:val="Kpr"/>
            <w:rFonts w:ascii="Times New Roman" w:hAnsi="Times New Roman" w:cs="Times New Roman"/>
            <w:i w:val="0"/>
            <w:noProof/>
            <w:sz w:val="24"/>
            <w:szCs w:val="24"/>
          </w:rPr>
          <w:t>Şekil 1. 18. Konumlandırma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_Toc30717176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49</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7" w:history="1">
        <w:r w:rsidR="00122E3B" w:rsidRPr="0065101A">
          <w:rPr>
            <w:rStyle w:val="Kpr"/>
            <w:rFonts w:ascii="Times New Roman" w:hAnsi="Times New Roman" w:cs="Times New Roman"/>
            <w:i w:val="0"/>
            <w:noProof/>
            <w:sz w:val="24"/>
            <w:szCs w:val="24"/>
          </w:rPr>
          <w:t>Şekil 1. 19. Birleştirme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_Toc30717177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50</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8" w:history="1">
        <w:r w:rsidR="00122E3B" w:rsidRPr="0065101A">
          <w:rPr>
            <w:rStyle w:val="Kpr"/>
            <w:rFonts w:ascii="Times New Roman" w:hAnsi="Times New Roman" w:cs="Times New Roman"/>
            <w:i w:val="0"/>
            <w:noProof/>
            <w:sz w:val="24"/>
            <w:szCs w:val="24"/>
          </w:rPr>
          <w:t>Şekil 1. 20. Harekete Geçirme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_Toc30717178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51</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79" w:history="1">
        <w:r w:rsidR="00122E3B" w:rsidRPr="0065101A">
          <w:rPr>
            <w:rStyle w:val="Kpr"/>
            <w:rFonts w:ascii="Times New Roman" w:hAnsi="Times New Roman" w:cs="Times New Roman"/>
            <w:i w:val="0"/>
            <w:noProof/>
            <w:sz w:val="24"/>
            <w:szCs w:val="24"/>
          </w:rPr>
          <w:t>Şekil 1. 21.Mecaz Anlam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_Toc30717179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52</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0" w:history="1">
        <w:r w:rsidR="00122E3B" w:rsidRPr="0065101A">
          <w:rPr>
            <w:rStyle w:val="Kpr"/>
            <w:rFonts w:ascii="Times New Roman" w:hAnsi="Times New Roman" w:cs="Times New Roman"/>
            <w:i w:val="0"/>
            <w:noProof/>
            <w:sz w:val="24"/>
            <w:szCs w:val="24"/>
          </w:rPr>
          <w:t>Şekil 1. 22. Eksiltme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_Toc30717180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53</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1" w:history="1">
        <w:r w:rsidR="00122E3B" w:rsidRPr="0065101A">
          <w:rPr>
            <w:rStyle w:val="Kpr"/>
            <w:rFonts w:ascii="Times New Roman" w:hAnsi="Times New Roman" w:cs="Times New Roman"/>
            <w:i w:val="0"/>
            <w:noProof/>
            <w:sz w:val="24"/>
            <w:szCs w:val="24"/>
          </w:rPr>
          <w:t>Şekil 1. 23. Aşırı Sonuç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_Toc30717181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54</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2" w:history="1">
        <w:r w:rsidR="00122E3B" w:rsidRPr="0065101A">
          <w:rPr>
            <w:rStyle w:val="Kpr"/>
            <w:rFonts w:ascii="Times New Roman" w:hAnsi="Times New Roman" w:cs="Times New Roman"/>
            <w:i w:val="0"/>
            <w:noProof/>
            <w:sz w:val="24"/>
            <w:szCs w:val="24"/>
          </w:rPr>
          <w:t>Şekil 1. 24. Absürd Alternatif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_Toc30717182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55</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3" w:history="1">
        <w:r w:rsidR="00122E3B" w:rsidRPr="0065101A">
          <w:rPr>
            <w:rStyle w:val="Kpr"/>
            <w:rFonts w:ascii="Times New Roman" w:hAnsi="Times New Roman" w:cs="Times New Roman"/>
            <w:i w:val="0"/>
            <w:noProof/>
            <w:sz w:val="24"/>
            <w:szCs w:val="24"/>
          </w:rPr>
          <w:t>Şekil 1. 25. Ters Yüz Etme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_Toc30717183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56</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4" w:history="1">
        <w:r w:rsidR="00122E3B" w:rsidRPr="0065101A">
          <w:rPr>
            <w:rStyle w:val="Kpr"/>
            <w:rFonts w:ascii="Times New Roman" w:hAnsi="Times New Roman" w:cs="Times New Roman"/>
            <w:i w:val="0"/>
            <w:noProof/>
            <w:sz w:val="24"/>
            <w:szCs w:val="24"/>
          </w:rPr>
          <w:t>Şekil 1. 26. Aşırı Çaba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_Toc30717184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57</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i w:val="0"/>
          <w:noProof/>
          <w:color w:val="auto"/>
          <w:sz w:val="24"/>
          <w:szCs w:val="24"/>
          <w:lang w:eastAsia="tr-TR"/>
        </w:rPr>
      </w:pPr>
      <w:hyperlink w:anchor="_Toc30717185" w:history="1">
        <w:r w:rsidR="00122E3B" w:rsidRPr="0065101A">
          <w:rPr>
            <w:rStyle w:val="Kpr"/>
            <w:rFonts w:ascii="Times New Roman" w:hAnsi="Times New Roman" w:cs="Times New Roman"/>
            <w:i w:val="0"/>
            <w:noProof/>
            <w:sz w:val="24"/>
            <w:szCs w:val="24"/>
          </w:rPr>
          <w:t>Şekil 1. 27. Ürün Yerleştirme Stratejisi Örneği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_Toc30717185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59</w:t>
        </w:r>
        <w:r w:rsidR="00122E3B" w:rsidRPr="0065101A">
          <w:rPr>
            <w:rFonts w:ascii="Times New Roman" w:hAnsi="Times New Roman" w:cs="Times New Roman"/>
            <w:i w:val="0"/>
            <w:noProof/>
            <w:webHidden/>
            <w:sz w:val="24"/>
            <w:szCs w:val="24"/>
          </w:rPr>
          <w:fldChar w:fldCharType="end"/>
        </w:r>
      </w:hyperlink>
    </w:p>
    <w:p w:rsidR="00122E3B" w:rsidRPr="0065101A" w:rsidRDefault="00777B40" w:rsidP="00441BFC">
      <w:pPr>
        <w:pStyle w:val="ekillerTablosu"/>
        <w:rPr>
          <w:rFonts w:ascii="Times New Roman" w:eastAsiaTheme="minorEastAsia" w:hAnsi="Times New Roman" w:cs="Times New Roman"/>
          <w:noProof/>
          <w:color w:val="auto"/>
          <w:sz w:val="22"/>
          <w:szCs w:val="22"/>
          <w:lang w:eastAsia="tr-TR"/>
        </w:rPr>
      </w:pPr>
      <w:hyperlink w:anchor="_Toc30717186" w:history="1">
        <w:r w:rsidR="00122E3B" w:rsidRPr="0065101A">
          <w:rPr>
            <w:rStyle w:val="Kpr"/>
            <w:rFonts w:ascii="Times New Roman" w:hAnsi="Times New Roman" w:cs="Times New Roman"/>
            <w:i w:val="0"/>
            <w:noProof/>
            <w:sz w:val="24"/>
            <w:szCs w:val="24"/>
          </w:rPr>
          <w:t>Şekil 1. 28.  Çağrışım (İmgelem) Stratejisi</w:t>
        </w:r>
        <w:r w:rsidR="00122E3B" w:rsidRPr="0065101A">
          <w:rPr>
            <w:rFonts w:ascii="Times New Roman" w:hAnsi="Times New Roman" w:cs="Times New Roman"/>
            <w:i w:val="0"/>
            <w:noProof/>
            <w:webHidden/>
            <w:sz w:val="24"/>
            <w:szCs w:val="24"/>
          </w:rPr>
          <w:tab/>
        </w:r>
        <w:r w:rsidR="00122E3B" w:rsidRPr="0065101A">
          <w:rPr>
            <w:rFonts w:ascii="Times New Roman" w:hAnsi="Times New Roman" w:cs="Times New Roman"/>
            <w:i w:val="0"/>
            <w:noProof/>
            <w:webHidden/>
            <w:sz w:val="24"/>
            <w:szCs w:val="24"/>
          </w:rPr>
          <w:fldChar w:fldCharType="begin"/>
        </w:r>
        <w:r w:rsidR="00122E3B" w:rsidRPr="0065101A">
          <w:rPr>
            <w:rFonts w:ascii="Times New Roman" w:hAnsi="Times New Roman" w:cs="Times New Roman"/>
            <w:i w:val="0"/>
            <w:noProof/>
            <w:webHidden/>
            <w:sz w:val="24"/>
            <w:szCs w:val="24"/>
          </w:rPr>
          <w:instrText xml:space="preserve"> PAGEREF _Toc30717186 \h </w:instrText>
        </w:r>
        <w:r w:rsidR="00122E3B" w:rsidRPr="0065101A">
          <w:rPr>
            <w:rFonts w:ascii="Times New Roman" w:hAnsi="Times New Roman" w:cs="Times New Roman"/>
            <w:i w:val="0"/>
            <w:noProof/>
            <w:webHidden/>
            <w:sz w:val="24"/>
            <w:szCs w:val="24"/>
          </w:rPr>
        </w:r>
        <w:r w:rsidR="00122E3B" w:rsidRPr="0065101A">
          <w:rPr>
            <w:rFonts w:ascii="Times New Roman" w:hAnsi="Times New Roman" w:cs="Times New Roman"/>
            <w:i w:val="0"/>
            <w:noProof/>
            <w:webHidden/>
            <w:sz w:val="24"/>
            <w:szCs w:val="24"/>
          </w:rPr>
          <w:fldChar w:fldCharType="separate"/>
        </w:r>
        <w:r w:rsidR="004E5205">
          <w:rPr>
            <w:rFonts w:ascii="Times New Roman" w:hAnsi="Times New Roman" w:cs="Times New Roman"/>
            <w:i w:val="0"/>
            <w:noProof/>
            <w:webHidden/>
            <w:sz w:val="24"/>
            <w:szCs w:val="24"/>
          </w:rPr>
          <w:t>61</w:t>
        </w:r>
        <w:r w:rsidR="00122E3B" w:rsidRPr="0065101A">
          <w:rPr>
            <w:rFonts w:ascii="Times New Roman" w:hAnsi="Times New Roman" w:cs="Times New Roman"/>
            <w:i w:val="0"/>
            <w:noProof/>
            <w:webHidden/>
            <w:sz w:val="24"/>
            <w:szCs w:val="24"/>
          </w:rPr>
          <w:fldChar w:fldCharType="end"/>
        </w:r>
      </w:hyperlink>
    </w:p>
    <w:p w:rsidR="00B63947" w:rsidRPr="00053C46" w:rsidRDefault="00122E3B" w:rsidP="00250639">
      <w:pPr>
        <w:rPr>
          <w:rFonts w:cs="Times New Roman"/>
        </w:rPr>
        <w:sectPr w:rsidR="00B63947" w:rsidRPr="00053C46" w:rsidSect="00220E6C">
          <w:pgSz w:w="11906" w:h="16838"/>
          <w:pgMar w:top="1701" w:right="1134" w:bottom="1701" w:left="2268" w:header="708" w:footer="708" w:gutter="0"/>
          <w:pgNumType w:fmt="upperRoman"/>
          <w:cols w:space="708"/>
          <w:docGrid w:linePitch="360"/>
        </w:sectPr>
      </w:pPr>
      <w:r w:rsidRPr="00433C2D">
        <w:rPr>
          <w:rFonts w:cs="Times New Roman"/>
          <w:b/>
        </w:rPr>
        <w:fldChar w:fldCharType="end"/>
      </w:r>
    </w:p>
    <w:p w:rsidR="00E21C10" w:rsidRDefault="00E21C10" w:rsidP="00E21C10">
      <w:pPr>
        <w:pStyle w:val="Balk1"/>
        <w:spacing w:line="240" w:lineRule="auto"/>
        <w:rPr>
          <w:rFonts w:eastAsia="Arial Unicode MS"/>
        </w:rPr>
      </w:pPr>
      <w:bookmarkStart w:id="16" w:name="_Toc28643128"/>
      <w:bookmarkStart w:id="17" w:name="_Toc31795192"/>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GİRİŞ</w:t>
      </w:r>
      <w:bookmarkEnd w:id="16"/>
      <w:bookmarkEnd w:id="17"/>
    </w:p>
    <w:p w:rsidR="00D30FDD" w:rsidRPr="00053C46" w:rsidRDefault="00D30FDD" w:rsidP="00122E3B">
      <w:pPr>
        <w:rPr>
          <w:rFonts w:cs="Times New Roman"/>
        </w:rPr>
      </w:pPr>
    </w:p>
    <w:p w:rsidR="000A1405" w:rsidRPr="00053C46" w:rsidRDefault="000A1405" w:rsidP="00122E3B">
      <w:pPr>
        <w:rPr>
          <w:rFonts w:cs="Times New Roman"/>
        </w:rPr>
      </w:pPr>
      <w:r w:rsidRPr="00053C46">
        <w:rPr>
          <w:rFonts w:cs="Times New Roman"/>
        </w:rPr>
        <w:t xml:space="preserve">Günümüz dünyasında yoğun rekabet ortamlarının artması markaların ayakta kalma ve varlığını sürdürme çabalarını olumsuz yönde etkilemektedir. Rekabette avantaj elde etmek ve müşteriler tarafından daha fazla tercih edilmek isteyen firmaların reklama olan ihtiyaçları da artmıştır.   </w:t>
      </w:r>
    </w:p>
    <w:p w:rsidR="00347249" w:rsidRPr="00053C46" w:rsidRDefault="000A1405" w:rsidP="00122E3B">
      <w:pPr>
        <w:rPr>
          <w:rFonts w:eastAsia="Arial Unicode MS" w:cs="Times New Roman"/>
          <w:szCs w:val="24"/>
        </w:rPr>
      </w:pPr>
      <w:r w:rsidRPr="00053C46">
        <w:rPr>
          <w:rFonts w:cs="Times New Roman"/>
        </w:rPr>
        <w:t xml:space="preserve">Hedef kitle açısından ürün ve hizmet çeşitliliğinin artması, olumlu karşılanırken markalar açısından bu durum beraberinde zorlu bir süreci getirmektedir. </w:t>
      </w:r>
      <w:proofErr w:type="gramStart"/>
      <w:r w:rsidRPr="00053C46">
        <w:rPr>
          <w:rFonts w:cs="Times New Roman"/>
        </w:rPr>
        <w:t>Hedef kitleler ve markalar açısından bu denli önemli olan reklam, pazarlama iletişimi yaklaşımında hedef kitleleri etkileme, satın alma konusunda onları ikna etme ve bu amaç doğrultusunda tüm kitle iletişim araçlarını kullanarak mesajların</w:t>
      </w:r>
      <w:r w:rsidR="00FB14A7" w:rsidRPr="00053C46">
        <w:rPr>
          <w:rFonts w:cs="Times New Roman"/>
        </w:rPr>
        <w:t>ı</w:t>
      </w:r>
      <w:r w:rsidRPr="00053C46">
        <w:rPr>
          <w:rFonts w:cs="Times New Roman"/>
        </w:rPr>
        <w:t xml:space="preserve"> hedef kitleye sunma </w:t>
      </w:r>
      <w:r w:rsidR="00FB14A7" w:rsidRPr="00053C46">
        <w:rPr>
          <w:rFonts w:cs="Times New Roman"/>
        </w:rPr>
        <w:t>eylemi</w:t>
      </w:r>
      <w:r w:rsidRPr="00053C46">
        <w:rPr>
          <w:rFonts w:cs="Times New Roman"/>
        </w:rPr>
        <w:t xml:space="preserve"> olarak tanımlanmaktadır </w:t>
      </w:r>
      <w:r w:rsidR="00AD1B58" w:rsidRPr="00053C46">
        <w:rPr>
          <w:rFonts w:eastAsia="Arial Unicode MS" w:cs="Times New Roman"/>
          <w:szCs w:val="24"/>
        </w:rPr>
        <w:t xml:space="preserve">(Elden, </w:t>
      </w:r>
      <w:r w:rsidR="00FB14A7" w:rsidRPr="00053C46">
        <w:rPr>
          <w:rFonts w:eastAsia="Arial Unicode MS" w:cs="Times New Roman"/>
          <w:szCs w:val="24"/>
        </w:rPr>
        <w:t>2016:</w:t>
      </w:r>
      <w:r w:rsidR="00AD1B58" w:rsidRPr="00053C46">
        <w:rPr>
          <w:rFonts w:eastAsia="Arial Unicode MS" w:cs="Times New Roman"/>
          <w:szCs w:val="24"/>
        </w:rPr>
        <w:t xml:space="preserve"> </w:t>
      </w:r>
      <w:r w:rsidR="00FB14A7" w:rsidRPr="00053C46">
        <w:rPr>
          <w:rFonts w:eastAsia="Arial Unicode MS" w:cs="Times New Roman"/>
          <w:szCs w:val="24"/>
        </w:rPr>
        <w:t xml:space="preserve">140; </w:t>
      </w:r>
      <w:r w:rsidR="00AD1B58" w:rsidRPr="00053C46">
        <w:rPr>
          <w:rFonts w:eastAsia="Arial Unicode MS" w:cs="Times New Roman"/>
          <w:szCs w:val="24"/>
        </w:rPr>
        <w:t xml:space="preserve">Altunbaş, </w:t>
      </w:r>
      <w:r w:rsidR="00FB14A7" w:rsidRPr="00053C46">
        <w:rPr>
          <w:rFonts w:eastAsia="Arial Unicode MS" w:cs="Times New Roman"/>
          <w:szCs w:val="24"/>
        </w:rPr>
        <w:t>2015: 14</w:t>
      </w:r>
      <w:r w:rsidR="00AD1B58" w:rsidRPr="00053C46">
        <w:rPr>
          <w:rFonts w:eastAsia="Arial Unicode MS" w:cs="Times New Roman"/>
          <w:szCs w:val="24"/>
        </w:rPr>
        <w:t xml:space="preserve">; </w:t>
      </w:r>
      <w:r w:rsidR="00347249" w:rsidRPr="00053C46">
        <w:rPr>
          <w:rFonts w:eastAsia="Arial Unicode MS" w:cs="Times New Roman"/>
          <w:szCs w:val="24"/>
        </w:rPr>
        <w:t xml:space="preserve">Küçükerdoğan ve </w:t>
      </w:r>
      <w:r w:rsidR="00AD1B58" w:rsidRPr="00053C46">
        <w:rPr>
          <w:rFonts w:eastAsia="Arial Unicode MS" w:cs="Times New Roman"/>
          <w:szCs w:val="24"/>
        </w:rPr>
        <w:t xml:space="preserve">Sarı, 2004:214; </w:t>
      </w:r>
      <w:r w:rsidR="00FB14A7" w:rsidRPr="00053C46">
        <w:rPr>
          <w:rFonts w:eastAsia="Arial Unicode MS" w:cs="Times New Roman"/>
          <w:szCs w:val="24"/>
        </w:rPr>
        <w:t>Bozkurt,  2000:</w:t>
      </w:r>
      <w:r w:rsidR="00AD1B58" w:rsidRPr="00053C46">
        <w:rPr>
          <w:rFonts w:eastAsia="Arial Unicode MS" w:cs="Times New Roman"/>
          <w:szCs w:val="24"/>
        </w:rPr>
        <w:t xml:space="preserve"> </w:t>
      </w:r>
      <w:r w:rsidR="00FB14A7" w:rsidRPr="00053C46">
        <w:rPr>
          <w:rFonts w:eastAsia="Arial Unicode MS" w:cs="Times New Roman"/>
          <w:szCs w:val="24"/>
        </w:rPr>
        <w:t>422)</w:t>
      </w:r>
      <w:r w:rsidR="00347249" w:rsidRPr="00053C46">
        <w:rPr>
          <w:rFonts w:eastAsia="Arial Unicode MS" w:cs="Times New Roman"/>
          <w:szCs w:val="24"/>
        </w:rPr>
        <w:t>.</w:t>
      </w:r>
      <w:r w:rsidR="0065101A">
        <w:rPr>
          <w:rFonts w:eastAsia="Arial Unicode MS" w:cs="Times New Roman"/>
          <w:szCs w:val="24"/>
        </w:rPr>
        <w:t xml:space="preserve"> </w:t>
      </w:r>
      <w:proofErr w:type="gramEnd"/>
    </w:p>
    <w:p w:rsidR="00347249" w:rsidRPr="00053C46" w:rsidRDefault="00347249" w:rsidP="00122E3B">
      <w:pPr>
        <w:rPr>
          <w:rFonts w:cs="Times New Roman"/>
        </w:rPr>
      </w:pPr>
      <w:r w:rsidRPr="00053C46">
        <w:rPr>
          <w:rFonts w:cs="Times New Roman"/>
        </w:rPr>
        <w:t xml:space="preserve">Markalar bu zorlu süreçte rekabet </w:t>
      </w:r>
      <w:r w:rsidR="00FB14A7" w:rsidRPr="00053C46">
        <w:rPr>
          <w:rFonts w:cs="Times New Roman"/>
        </w:rPr>
        <w:t>ortamıyla başa çıkabilmek amacıyla</w:t>
      </w:r>
      <w:r w:rsidR="00D71FFF" w:rsidRPr="00053C46">
        <w:rPr>
          <w:rFonts w:cs="Times New Roman"/>
        </w:rPr>
        <w:t xml:space="preserve"> </w:t>
      </w:r>
      <w:r w:rsidRPr="00053C46">
        <w:rPr>
          <w:rFonts w:cs="Times New Roman"/>
        </w:rPr>
        <w:t>rakipler</w:t>
      </w:r>
      <w:r w:rsidR="00484841" w:rsidRPr="00053C46">
        <w:rPr>
          <w:rFonts w:cs="Times New Roman"/>
        </w:rPr>
        <w:t xml:space="preserve">i arasında ilk fark edilen </w:t>
      </w:r>
      <w:r w:rsidRPr="00053C46">
        <w:rPr>
          <w:rFonts w:cs="Times New Roman"/>
        </w:rPr>
        <w:t>ve tercih edilen olmak için çeşitli</w:t>
      </w:r>
      <w:r w:rsidR="000A1405" w:rsidRPr="00053C46">
        <w:rPr>
          <w:rFonts w:cs="Times New Roman"/>
        </w:rPr>
        <w:t xml:space="preserve"> iletişim</w:t>
      </w:r>
      <w:r w:rsidR="00FB14A7" w:rsidRPr="00053C46">
        <w:rPr>
          <w:rFonts w:cs="Times New Roman"/>
        </w:rPr>
        <w:t xml:space="preserve"> yöntemlerine</w:t>
      </w:r>
      <w:r w:rsidRPr="00053C46">
        <w:rPr>
          <w:rFonts w:cs="Times New Roman"/>
        </w:rPr>
        <w:t xml:space="preserve"> başvurmak zoru</w:t>
      </w:r>
      <w:r w:rsidR="000A1405" w:rsidRPr="00053C46">
        <w:rPr>
          <w:rFonts w:cs="Times New Roman"/>
        </w:rPr>
        <w:t xml:space="preserve">ndadırlar. Başvurulan bu yöntemlerin başında da reklamlar gelmektedir. Rakip markaların reklamlarına karşı üstünlük sağlamak için ise stratejiye ihtiyaç duyulmaktadır. </w:t>
      </w:r>
    </w:p>
    <w:p w:rsidR="00347249" w:rsidRPr="00053C46" w:rsidRDefault="00347249" w:rsidP="00122E3B">
      <w:pPr>
        <w:rPr>
          <w:rFonts w:cs="Times New Roman"/>
        </w:rPr>
      </w:pPr>
      <w:r w:rsidRPr="00053C46">
        <w:rPr>
          <w:rFonts w:cs="Times New Roman"/>
        </w:rPr>
        <w:t xml:space="preserve">Başarılı bir reklam yaratabilmek ve yapılan reklamları başarılı bir şekilde hedef kitlelere aktarabilmek için reklam stratejilerinin </w:t>
      </w:r>
      <w:r w:rsidR="000A1405" w:rsidRPr="00053C46">
        <w:rPr>
          <w:rFonts w:cs="Times New Roman"/>
        </w:rPr>
        <w:t>ne olduğu üzerinde durmak</w:t>
      </w:r>
      <w:r w:rsidRPr="00053C46">
        <w:rPr>
          <w:rFonts w:cs="Times New Roman"/>
        </w:rPr>
        <w:t xml:space="preserve"> gerekmektedir.</w:t>
      </w:r>
      <w:r w:rsidR="000A1405" w:rsidRPr="00053C46">
        <w:rPr>
          <w:rFonts w:cs="Times New Roman"/>
        </w:rPr>
        <w:t xml:space="preserve"> </w:t>
      </w:r>
      <w:r w:rsidR="00E63D9B">
        <w:rPr>
          <w:rFonts w:cs="Times New Roman"/>
        </w:rPr>
        <w:t>Daha öz bir ifade ile</w:t>
      </w:r>
      <w:r w:rsidR="000A1405" w:rsidRPr="00053C46">
        <w:rPr>
          <w:rFonts w:cs="Times New Roman"/>
        </w:rPr>
        <w:t xml:space="preserve"> reklam stratejileri </w:t>
      </w:r>
      <w:r w:rsidR="000A1405" w:rsidRPr="00053C46">
        <w:rPr>
          <w:rFonts w:cs="Times New Roman"/>
          <w:bCs/>
        </w:rPr>
        <w:t>sunulan ürün veya hizmetlerin faydalarını ileten mesajın biç</w:t>
      </w:r>
      <w:r w:rsidR="00BB2354" w:rsidRPr="00053C46">
        <w:rPr>
          <w:rFonts w:cs="Times New Roman"/>
          <w:bCs/>
        </w:rPr>
        <w:t xml:space="preserve">imlendirilmesidir </w:t>
      </w:r>
      <w:r w:rsidR="00DA774D" w:rsidRPr="00053C46">
        <w:rPr>
          <w:rFonts w:cs="Times New Roman"/>
          <w:bCs/>
        </w:rPr>
        <w:t xml:space="preserve">(Shult ve Tannenbaum, </w:t>
      </w:r>
      <w:r w:rsidR="00FB14A7" w:rsidRPr="00053C46">
        <w:rPr>
          <w:rFonts w:cs="Times New Roman"/>
          <w:bCs/>
        </w:rPr>
        <w:t>1</w:t>
      </w:r>
      <w:r w:rsidR="00DA774D" w:rsidRPr="00053C46">
        <w:rPr>
          <w:rFonts w:cs="Times New Roman"/>
          <w:bCs/>
        </w:rPr>
        <w:t>988: 17)</w:t>
      </w:r>
      <w:r w:rsidR="000A1405" w:rsidRPr="00053C46">
        <w:rPr>
          <w:rFonts w:cs="Times New Roman"/>
          <w:bCs/>
        </w:rPr>
        <w:t>.</w:t>
      </w:r>
      <w:r w:rsidR="003A51AC" w:rsidRPr="00053C46">
        <w:rPr>
          <w:rFonts w:cs="Times New Roman"/>
          <w:bCs/>
        </w:rPr>
        <w:t xml:space="preserve"> </w:t>
      </w:r>
      <w:r w:rsidRPr="00053C46">
        <w:rPr>
          <w:rFonts w:cs="Times New Roman"/>
        </w:rPr>
        <w:t>Reklam stratejileri belirlenirken öncelikle reklamı yapılacak ülkelerin ya da bölgelerin kültürleri g</w:t>
      </w:r>
      <w:r w:rsidR="003A51AC" w:rsidRPr="00053C46">
        <w:rPr>
          <w:rFonts w:cs="Times New Roman"/>
        </w:rPr>
        <w:t>elenekleri (Zeynalov, 2011:</w:t>
      </w:r>
      <w:r w:rsidR="00AD1B58" w:rsidRPr="00053C46">
        <w:rPr>
          <w:rFonts w:cs="Times New Roman"/>
        </w:rPr>
        <w:t xml:space="preserve"> </w:t>
      </w:r>
      <w:r w:rsidR="00AE4E6E" w:rsidRPr="00053C46">
        <w:rPr>
          <w:rFonts w:cs="Times New Roman"/>
        </w:rPr>
        <w:t>148</w:t>
      </w:r>
      <w:r w:rsidRPr="00053C46">
        <w:rPr>
          <w:rFonts w:cs="Times New Roman"/>
        </w:rPr>
        <w:t xml:space="preserve">) ardından reklamı yapılacak olan ürünler ya da </w:t>
      </w:r>
      <w:r w:rsidR="00D71FFF" w:rsidRPr="00053C46">
        <w:rPr>
          <w:rFonts w:cs="Times New Roman"/>
        </w:rPr>
        <w:t>hizmetl</w:t>
      </w:r>
      <w:r w:rsidR="00104A62" w:rsidRPr="00053C46">
        <w:rPr>
          <w:rFonts w:cs="Times New Roman"/>
        </w:rPr>
        <w:t>er iyice analiz edilmeli bu doğrultuda reklamda kullanılacak olan stratejiler belirlenmelidir.</w:t>
      </w:r>
    </w:p>
    <w:p w:rsidR="00347249" w:rsidRPr="00053C46" w:rsidRDefault="00347249" w:rsidP="00122E3B">
      <w:pPr>
        <w:rPr>
          <w:rFonts w:cs="Times New Roman"/>
        </w:rPr>
      </w:pPr>
      <w:r w:rsidRPr="00053C46">
        <w:rPr>
          <w:rFonts w:cs="Times New Roman"/>
        </w:rPr>
        <w:t xml:space="preserve">Çalışma kapsamında konu ile alakalı yapılan </w:t>
      </w:r>
      <w:proofErr w:type="gramStart"/>
      <w:r w:rsidRPr="00053C46">
        <w:rPr>
          <w:rFonts w:cs="Times New Roman"/>
        </w:rPr>
        <w:t>literatür</w:t>
      </w:r>
      <w:proofErr w:type="gramEnd"/>
      <w:r w:rsidRPr="00053C46">
        <w:rPr>
          <w:rFonts w:cs="Times New Roman"/>
        </w:rPr>
        <w:t xml:space="preserve"> taramasında reklam stratejileri konusunda </w:t>
      </w:r>
      <w:r w:rsidR="00104A62" w:rsidRPr="00053C46">
        <w:rPr>
          <w:rFonts w:cs="Times New Roman"/>
        </w:rPr>
        <w:t>yeterince</w:t>
      </w:r>
      <w:r w:rsidRPr="00053C46">
        <w:rPr>
          <w:rFonts w:cs="Times New Roman"/>
        </w:rPr>
        <w:t xml:space="preserve"> çalışma yapılmadığı </w:t>
      </w:r>
      <w:r w:rsidR="00104A62" w:rsidRPr="00053C46">
        <w:rPr>
          <w:rFonts w:cs="Times New Roman"/>
        </w:rPr>
        <w:t>yapılan çalışmalarda ise genellikle tüm reklam stratejileri yerine belirli reklam stratejilerine yer verildiği görülmektedir</w:t>
      </w:r>
      <w:r w:rsidRPr="00053C46">
        <w:rPr>
          <w:rFonts w:cs="Times New Roman"/>
        </w:rPr>
        <w:t>. Literatürde belirlenen bu eksikliği giderm</w:t>
      </w:r>
      <w:r w:rsidR="000E29FE" w:rsidRPr="00053C46">
        <w:rPr>
          <w:rFonts w:cs="Times New Roman"/>
        </w:rPr>
        <w:t>ek amacıyla yapılan bu çalışma 2</w:t>
      </w:r>
      <w:r w:rsidRPr="00053C46">
        <w:rPr>
          <w:rFonts w:cs="Times New Roman"/>
        </w:rPr>
        <w:t xml:space="preserve"> bölümden oluşmaktadır. </w:t>
      </w:r>
    </w:p>
    <w:p w:rsidR="000E42E1" w:rsidRDefault="000E42E1" w:rsidP="000E42E1">
      <w:pPr>
        <w:rPr>
          <w:rFonts w:cs="Times New Roman"/>
        </w:rPr>
      </w:pPr>
      <w:r w:rsidRPr="00053C46">
        <w:rPr>
          <w:rFonts w:cs="Times New Roman"/>
        </w:rPr>
        <w:lastRenderedPageBreak/>
        <w:t xml:space="preserve">Tez çalışmasının birinci bölümünde konunun temelini oluşturan ve çalışma ile ilgili zihinde bir şablon oluşmasını sağlayan reklam, strateji ve reklam stratejileri olgu ve uygulamalarından bahsedilmektedir. Ardından ise 14 ana başlıktan bir araya getirilen reklam stratejilerine yer verilmektedir. </w:t>
      </w:r>
      <w:proofErr w:type="gramStart"/>
      <w:r w:rsidRPr="00053C46">
        <w:rPr>
          <w:rFonts w:cs="Times New Roman"/>
        </w:rPr>
        <w:t>Bu ana kategorileri şu şekilde sıralamak mümkündür: uygulandığı yer ile ilgili reklam stratejileri, tanıtım amaçlı reklam stratejileri, pozitif mesaj içeren reklam stratejileri, negatif mesaj içeren reklam stratejileri, ürünün piyasaya pazara sunumu ile ilgili reklam stratejileri, özel kast odaklı reklam stratejileri, uygulanış şekline göre reklam stratejileri, hayata geçirme anına göre reklam stratejileri, farklılaştırma stratejileri, yaratıcılık odaklı reklam stratejileri, standardizasyon stratejisi, ürün yerleştirme stratejisi, tutum stratejisi ve</w:t>
      </w:r>
      <w:r>
        <w:rPr>
          <w:rFonts w:cs="Times New Roman"/>
        </w:rPr>
        <w:t xml:space="preserve"> çağrışım (imgelem) stratejisi. </w:t>
      </w:r>
      <w:proofErr w:type="gramEnd"/>
      <w:r>
        <w:rPr>
          <w:rFonts w:cs="Times New Roman"/>
        </w:rPr>
        <w:t xml:space="preserve">Bu ana başlıklar altında toplanan stratejilerin tamamı 35 maddeden oluşmaktadır. Dolayısıyla bu çalışmada 35 strateji ilk kez bir araya toplanmıştır. </w:t>
      </w:r>
    </w:p>
    <w:p w:rsidR="000E42E1" w:rsidRDefault="000E42E1" w:rsidP="000E42E1">
      <w:pPr>
        <w:rPr>
          <w:rFonts w:cs="Times New Roman"/>
        </w:rPr>
      </w:pPr>
      <w:r w:rsidRPr="00053C46">
        <w:rPr>
          <w:rFonts w:cs="Times New Roman"/>
        </w:rPr>
        <w:t>Çalışmanın ikinci ve son bölümü olan araştırma kısm</w:t>
      </w:r>
      <w:r>
        <w:rPr>
          <w:rFonts w:cs="Times New Roman"/>
        </w:rPr>
        <w:t xml:space="preserve">ında ise araştırmanın konusuna, amacına, önemine, </w:t>
      </w:r>
      <w:r w:rsidRPr="00053C46">
        <w:rPr>
          <w:rFonts w:cs="Times New Roman"/>
        </w:rPr>
        <w:t>kapsam</w:t>
      </w:r>
      <w:r>
        <w:rPr>
          <w:rFonts w:cs="Times New Roman"/>
        </w:rPr>
        <w:t>ına,</w:t>
      </w:r>
      <w:r w:rsidRPr="00053C46">
        <w:rPr>
          <w:rFonts w:cs="Times New Roman"/>
        </w:rPr>
        <w:t xml:space="preserve"> sınırlılıkları</w:t>
      </w:r>
      <w:r>
        <w:rPr>
          <w:rFonts w:cs="Times New Roman"/>
        </w:rPr>
        <w:t>na</w:t>
      </w:r>
      <w:r w:rsidRPr="00053C46">
        <w:rPr>
          <w:rFonts w:cs="Times New Roman"/>
        </w:rPr>
        <w:t>, yöntemi</w:t>
      </w:r>
      <w:r>
        <w:rPr>
          <w:rFonts w:cs="Times New Roman"/>
        </w:rPr>
        <w:t>ne</w:t>
      </w:r>
      <w:r w:rsidRPr="00053C46">
        <w:rPr>
          <w:rFonts w:cs="Times New Roman"/>
        </w:rPr>
        <w:t xml:space="preserve"> ve </w:t>
      </w:r>
      <w:r>
        <w:rPr>
          <w:rFonts w:cs="Times New Roman"/>
        </w:rPr>
        <w:t>bulgular</w:t>
      </w:r>
      <w:r w:rsidR="00E63D9B">
        <w:rPr>
          <w:rFonts w:cs="Times New Roman"/>
        </w:rPr>
        <w:t>ın</w:t>
      </w:r>
      <w:r>
        <w:rPr>
          <w:rFonts w:cs="Times New Roman"/>
        </w:rPr>
        <w:t>a yer verilmiştir.</w:t>
      </w:r>
      <w:r w:rsidRPr="00053C46">
        <w:rPr>
          <w:rFonts w:cs="Times New Roman"/>
        </w:rPr>
        <w:t xml:space="preserve"> Effie Awards Reklam Etkinliği yarışmasının </w:t>
      </w:r>
      <w:r>
        <w:rPr>
          <w:rFonts w:cs="Times New Roman"/>
        </w:rPr>
        <w:t>araştırma evreni olarak alındığı bu çalışmanın örneklemi bu yarışmanın 2019</w:t>
      </w:r>
      <w:r w:rsidR="00E63D9B">
        <w:rPr>
          <w:rFonts w:cs="Times New Roman"/>
        </w:rPr>
        <w:t>’da ödül alan reklamları</w:t>
      </w:r>
      <w:r>
        <w:rPr>
          <w:rFonts w:cs="Times New Roman"/>
        </w:rPr>
        <w:t xml:space="preserve"> ile sınırlandırılmıştır. İçerik analizinin kullanıldığı bu araştırmada elde edilen veriler istatistik paket programına girilmiş ve frekans analizleri bu program aracılığı ile gerçekleştirilmiştir. 5 kodlayıcıya reklamlar izletilmiş ve kodlama tablosunu doldurmaları istenmiştir. Effie Awards Reklam Etkinliği yarışmasında altın, gümüş ve bronz ödüle layık görülen reklamlar içerik analizine tabi tutulduğunda, glokal ve doğrudan reklam stratejilerinin dikkat çekici bir şekilde yoğun kullanıldığı ortaya konmaktadır.</w:t>
      </w:r>
    </w:p>
    <w:p w:rsidR="000E42E1" w:rsidRDefault="000E42E1" w:rsidP="000E42E1">
      <w:pPr>
        <w:rPr>
          <w:rFonts w:cs="Times New Roman"/>
        </w:rPr>
      </w:pPr>
      <w:r>
        <w:rPr>
          <w:rFonts w:cs="Times New Roman"/>
        </w:rPr>
        <w:t xml:space="preserve">Elde edilen veriler sonuç kısmında tartışılarak hem </w:t>
      </w:r>
      <w:proofErr w:type="gramStart"/>
      <w:r>
        <w:rPr>
          <w:rFonts w:cs="Times New Roman"/>
        </w:rPr>
        <w:t>literatüre</w:t>
      </w:r>
      <w:proofErr w:type="gramEnd"/>
      <w:r>
        <w:rPr>
          <w:rFonts w:cs="Times New Roman"/>
        </w:rPr>
        <w:t xml:space="preserve"> hem de sektöre katkı sağlanmaktadır. </w:t>
      </w:r>
    </w:p>
    <w:p w:rsidR="000E42E1" w:rsidRPr="00053C46" w:rsidRDefault="000E42E1" w:rsidP="000E42E1">
      <w:pPr>
        <w:rPr>
          <w:rFonts w:cs="Times New Roman"/>
        </w:rPr>
      </w:pPr>
    </w:p>
    <w:p w:rsidR="000E42E1" w:rsidRPr="00053C46" w:rsidRDefault="000E42E1" w:rsidP="000E42E1">
      <w:pPr>
        <w:rPr>
          <w:rFonts w:cs="Times New Roman"/>
        </w:rPr>
      </w:pPr>
    </w:p>
    <w:p w:rsidR="005F3C3B" w:rsidRDefault="005F3C3B" w:rsidP="00575DC4">
      <w:pPr>
        <w:sectPr w:rsidR="005F3C3B" w:rsidSect="00D30D8B">
          <w:pgSz w:w="11906" w:h="16838"/>
          <w:pgMar w:top="1701" w:right="1134" w:bottom="1418" w:left="2268" w:header="708" w:footer="708" w:gutter="0"/>
          <w:pgNumType w:start="1"/>
          <w:cols w:space="708"/>
          <w:titlePg/>
          <w:docGrid w:linePitch="360"/>
        </w:sectPr>
      </w:pPr>
    </w:p>
    <w:p w:rsidR="00E21C10" w:rsidRDefault="00E21C10" w:rsidP="00E21C10">
      <w:pPr>
        <w:pStyle w:val="Balk1"/>
        <w:spacing w:line="240" w:lineRule="auto"/>
        <w:rPr>
          <w:rFonts w:eastAsia="Arial Unicode MS"/>
        </w:rPr>
      </w:pPr>
      <w:bookmarkStart w:id="18" w:name="_Toc28643129"/>
      <w:bookmarkStart w:id="19" w:name="_Toc31795193"/>
    </w:p>
    <w:p w:rsidR="00E21C10" w:rsidRDefault="00E21C10" w:rsidP="00E21C10">
      <w:pPr>
        <w:pStyle w:val="Balk1"/>
        <w:spacing w:line="240" w:lineRule="auto"/>
        <w:rPr>
          <w:rFonts w:eastAsia="Arial Unicode MS"/>
        </w:rPr>
      </w:pPr>
    </w:p>
    <w:p w:rsidR="00347249" w:rsidRPr="00053C46" w:rsidRDefault="00347249" w:rsidP="00E21C10">
      <w:pPr>
        <w:pStyle w:val="Balk1"/>
        <w:spacing w:line="240" w:lineRule="auto"/>
        <w:rPr>
          <w:rFonts w:eastAsia="Arial Unicode MS"/>
        </w:rPr>
      </w:pPr>
      <w:r w:rsidRPr="00053C46">
        <w:rPr>
          <w:rFonts w:eastAsia="Arial Unicode MS"/>
        </w:rPr>
        <w:t>BİRİNCİ BÖLÜM</w:t>
      </w:r>
      <w:bookmarkEnd w:id="18"/>
      <w:bookmarkEnd w:id="19"/>
    </w:p>
    <w:p w:rsidR="00046E8E" w:rsidRPr="00053C46" w:rsidRDefault="00046E8E" w:rsidP="00122E3B">
      <w:pPr>
        <w:rPr>
          <w:rFonts w:cs="Times New Roman"/>
        </w:rPr>
      </w:pPr>
    </w:p>
    <w:p w:rsidR="00046E8E" w:rsidRPr="00053C46" w:rsidRDefault="00122E3B" w:rsidP="00122E3B">
      <w:pPr>
        <w:pStyle w:val="AA"/>
        <w:rPr>
          <w:rFonts w:eastAsia="Arial Unicode MS"/>
        </w:rPr>
      </w:pPr>
      <w:bookmarkStart w:id="20" w:name="_Toc28643130"/>
      <w:bookmarkStart w:id="21" w:name="_Toc31795194"/>
      <w:r w:rsidRPr="00053C46">
        <w:t xml:space="preserve">1. </w:t>
      </w:r>
      <w:r w:rsidR="00046E8E" w:rsidRPr="00053C46">
        <w:t>REKLAM, STRATEJİ VE REKLAM STRATEJİLERİ KAVRAMLARI</w:t>
      </w:r>
      <w:bookmarkEnd w:id="20"/>
      <w:bookmarkEnd w:id="21"/>
    </w:p>
    <w:p w:rsidR="00122E3B" w:rsidRPr="00053C46" w:rsidRDefault="00122E3B" w:rsidP="00F01AAF">
      <w:pPr>
        <w:pStyle w:val="AAA"/>
        <w:rPr>
          <w:rFonts w:eastAsia="Arial Unicode MS"/>
        </w:rPr>
      </w:pPr>
      <w:bookmarkStart w:id="22" w:name="_Toc28643131"/>
      <w:bookmarkStart w:id="23" w:name="_Toc9518588"/>
      <w:bookmarkStart w:id="24" w:name="_Toc9524648"/>
      <w:bookmarkStart w:id="25" w:name="_Toc31795195"/>
      <w:r w:rsidRPr="00053C46">
        <w:rPr>
          <w:rFonts w:eastAsia="Arial Unicode MS"/>
        </w:rPr>
        <w:t xml:space="preserve">1.1. </w:t>
      </w:r>
      <w:r w:rsidR="00347249" w:rsidRPr="00053C46">
        <w:rPr>
          <w:rFonts w:eastAsia="Arial Unicode MS"/>
        </w:rPr>
        <w:t>R</w:t>
      </w:r>
      <w:r w:rsidR="00046E8E" w:rsidRPr="00053C46">
        <w:rPr>
          <w:rFonts w:eastAsia="Arial Unicode MS"/>
        </w:rPr>
        <w:t>eklam Kavramı</w:t>
      </w:r>
      <w:bookmarkEnd w:id="22"/>
      <w:bookmarkEnd w:id="23"/>
      <w:bookmarkEnd w:id="24"/>
      <w:bookmarkEnd w:id="25"/>
      <w:r w:rsidR="00347249" w:rsidRPr="00053C46">
        <w:rPr>
          <w:rFonts w:eastAsia="Arial Unicode MS"/>
        </w:rPr>
        <w:t xml:space="preserve"> </w:t>
      </w:r>
    </w:p>
    <w:p w:rsidR="00347249" w:rsidRPr="00053C46" w:rsidRDefault="00347249" w:rsidP="00122E3B">
      <w:pPr>
        <w:rPr>
          <w:rFonts w:cs="Times New Roman"/>
        </w:rPr>
      </w:pPr>
      <w:r w:rsidRPr="00053C46">
        <w:rPr>
          <w:rFonts w:cs="Times New Roman"/>
        </w:rPr>
        <w:t xml:space="preserve">Ürün tasarlayıp, üretip, piyasaya sunan ve varlıklarını devam ettirmeye çalışan birçok işletmenin </w:t>
      </w:r>
      <w:r w:rsidR="00104A62" w:rsidRPr="00053C46">
        <w:rPr>
          <w:rFonts w:cs="Times New Roman"/>
        </w:rPr>
        <w:t xml:space="preserve">asıl amacı </w:t>
      </w:r>
      <w:r w:rsidR="00917575" w:rsidRPr="00053C46">
        <w:rPr>
          <w:rFonts w:cs="Times New Roman"/>
        </w:rPr>
        <w:t>sürdürülebilir büyümeyi sağla</w:t>
      </w:r>
      <w:r w:rsidR="005C4504" w:rsidRPr="00053C46">
        <w:rPr>
          <w:rFonts w:cs="Times New Roman"/>
        </w:rPr>
        <w:t>makt</w:t>
      </w:r>
      <w:r w:rsidR="00E61F2F" w:rsidRPr="00053C46">
        <w:rPr>
          <w:rFonts w:cs="Times New Roman"/>
        </w:rPr>
        <w:t>a</w:t>
      </w:r>
      <w:r w:rsidR="00D04122" w:rsidRPr="00053C46">
        <w:rPr>
          <w:rFonts w:cs="Times New Roman"/>
        </w:rPr>
        <w:t xml:space="preserve">dır </w:t>
      </w:r>
      <w:r w:rsidRPr="00053C46">
        <w:rPr>
          <w:rFonts w:cs="Times New Roman"/>
        </w:rPr>
        <w:t xml:space="preserve"> (T</w:t>
      </w:r>
      <w:r w:rsidR="005C4504" w:rsidRPr="00053C46">
        <w:rPr>
          <w:rFonts w:cs="Times New Roman"/>
        </w:rPr>
        <w:t>ayfur, 2006: 5). Bu amacı</w:t>
      </w:r>
      <w:r w:rsidRPr="00053C46">
        <w:rPr>
          <w:rFonts w:cs="Times New Roman"/>
        </w:rPr>
        <w:t xml:space="preserve"> gerçekleştirebilmenin </w:t>
      </w:r>
      <w:r w:rsidR="00104A62" w:rsidRPr="00053C46">
        <w:rPr>
          <w:rFonts w:cs="Times New Roman"/>
        </w:rPr>
        <w:t>yolu da markalaşma ve reklam faaliyetl</w:t>
      </w:r>
      <w:r w:rsidR="005C4504" w:rsidRPr="00053C46">
        <w:rPr>
          <w:rFonts w:cs="Times New Roman"/>
        </w:rPr>
        <w:t>erine önem vermekten</w:t>
      </w:r>
      <w:r w:rsidR="00104A62" w:rsidRPr="00053C46">
        <w:rPr>
          <w:rFonts w:cs="Times New Roman"/>
        </w:rPr>
        <w:t xml:space="preserve"> geçmektedir. </w:t>
      </w:r>
      <w:r w:rsidRPr="00053C46">
        <w:rPr>
          <w:rFonts w:cs="Times New Roman"/>
        </w:rPr>
        <w:t>Reklam</w:t>
      </w:r>
      <w:r w:rsidR="00D04122" w:rsidRPr="00053C46">
        <w:rPr>
          <w:rFonts w:cs="Times New Roman"/>
        </w:rPr>
        <w:t xml:space="preserve">cılık uygulamaları </w:t>
      </w:r>
      <w:r w:rsidRPr="00053C46">
        <w:rPr>
          <w:rFonts w:cs="Times New Roman"/>
        </w:rPr>
        <w:t>günümüzdeki haline gelene kadar birçok değişikliğe uğramıştır. Reklam</w:t>
      </w:r>
      <w:r w:rsidR="00D04122" w:rsidRPr="00053C46">
        <w:rPr>
          <w:rFonts w:cs="Times New Roman"/>
        </w:rPr>
        <w:t>cılık endüstrisi</w:t>
      </w:r>
      <w:r w:rsidR="00806C23" w:rsidRPr="00053C46">
        <w:rPr>
          <w:rFonts w:cs="Times New Roman"/>
        </w:rPr>
        <w:t xml:space="preserve"> günümüzde </w:t>
      </w:r>
      <w:r w:rsidRPr="00053C46">
        <w:rPr>
          <w:rFonts w:cs="Times New Roman"/>
        </w:rPr>
        <w:t xml:space="preserve">hem üretici hem de hedef kitle yani tüketiciler </w:t>
      </w:r>
      <w:r w:rsidR="00D04122" w:rsidRPr="00053C46">
        <w:rPr>
          <w:rFonts w:cs="Times New Roman"/>
        </w:rPr>
        <w:t>açısından vazgeçilmez konuma gelmiştir</w:t>
      </w:r>
      <w:r w:rsidRPr="00053C46">
        <w:rPr>
          <w:rFonts w:cs="Times New Roman"/>
        </w:rPr>
        <w:t xml:space="preserve"> (Kocabaş ve Elden,  2013: 13). </w:t>
      </w:r>
    </w:p>
    <w:p w:rsidR="00347249" w:rsidRPr="00053C46" w:rsidRDefault="00104A62" w:rsidP="00D04122">
      <w:pPr>
        <w:rPr>
          <w:rFonts w:cs="Times New Roman"/>
        </w:rPr>
      </w:pPr>
      <w:r w:rsidRPr="00053C46">
        <w:rPr>
          <w:rFonts w:cs="Times New Roman"/>
        </w:rPr>
        <w:t>Üreticiler ve tüketicil</w:t>
      </w:r>
      <w:r w:rsidR="00D04122" w:rsidRPr="00053C46">
        <w:rPr>
          <w:rFonts w:cs="Times New Roman"/>
        </w:rPr>
        <w:t>er için vazgeçilmez olan reklam</w:t>
      </w:r>
      <w:r w:rsidRPr="00053C46">
        <w:rPr>
          <w:rFonts w:cs="Times New Roman"/>
        </w:rPr>
        <w:t>, rekabetin giderek acımasızlaşması ve bunun sonucu olarak üretici firmaların tüketicilerin isteklerine karşılık vermek istemesi ile ortaya çıkmıştır</w:t>
      </w:r>
      <w:r w:rsidRPr="00053C46">
        <w:rPr>
          <w:rFonts w:eastAsia="Arial Unicode MS" w:cs="Times New Roman"/>
          <w:szCs w:val="24"/>
        </w:rPr>
        <w:t xml:space="preserve"> </w:t>
      </w:r>
      <w:r w:rsidR="00347249" w:rsidRPr="00053C46">
        <w:rPr>
          <w:rFonts w:eastAsia="Arial Unicode MS" w:cs="Times New Roman"/>
          <w:szCs w:val="24"/>
        </w:rPr>
        <w:t>(Zeynalov, 2011: 5</w:t>
      </w:r>
      <w:r w:rsidR="00D04122" w:rsidRPr="00053C46">
        <w:rPr>
          <w:rFonts w:eastAsia="Arial Unicode MS" w:cs="Times New Roman"/>
          <w:szCs w:val="24"/>
        </w:rPr>
        <w:t>). R</w:t>
      </w:r>
      <w:r w:rsidRPr="00053C46">
        <w:rPr>
          <w:rFonts w:cs="Times New Roman"/>
        </w:rPr>
        <w:t>eklam kavramı dilimizde var olan ürün, hizmet veya malın satılması ya da satışların artırılması için çeşitli mecraların kullanılarak tanıtımın y</w:t>
      </w:r>
      <w:r w:rsidR="00E63D9B">
        <w:rPr>
          <w:rFonts w:cs="Times New Roman"/>
        </w:rPr>
        <w:t>apılması olarak ifade edilmektedir</w:t>
      </w:r>
      <w:r w:rsidR="00AE4E6E" w:rsidRPr="00053C46">
        <w:rPr>
          <w:rFonts w:eastAsia="Arial Unicode MS" w:cs="Times New Roman"/>
          <w:szCs w:val="24"/>
        </w:rPr>
        <w:t xml:space="preserve"> (Çamdereli, 1999: 232</w:t>
      </w:r>
      <w:r w:rsidR="00D04122" w:rsidRPr="00053C46">
        <w:rPr>
          <w:rFonts w:eastAsia="Arial Unicode MS" w:cs="Times New Roman"/>
          <w:szCs w:val="24"/>
        </w:rPr>
        <w:t xml:space="preserve">). </w:t>
      </w:r>
      <w:r w:rsidR="000E42E1">
        <w:rPr>
          <w:rFonts w:eastAsia="Arial Unicode MS" w:cs="Times New Roman"/>
          <w:szCs w:val="24"/>
        </w:rPr>
        <w:t xml:space="preserve">Diğer bir ifade ile reklam, </w:t>
      </w:r>
      <w:r w:rsidR="00806C23" w:rsidRPr="00053C46">
        <w:rPr>
          <w:rFonts w:eastAsia="Arial Unicode MS" w:cs="Times New Roman"/>
          <w:szCs w:val="24"/>
        </w:rPr>
        <w:t xml:space="preserve"> </w:t>
      </w:r>
      <w:r w:rsidR="00347249" w:rsidRPr="00053C46">
        <w:rPr>
          <w:rFonts w:eastAsia="Arial Unicode MS" w:cs="Times New Roman"/>
          <w:szCs w:val="24"/>
        </w:rPr>
        <w:t>mal, ürün, hizmetler ile ilgili elde olanı satmak için mesajın iletilmesidir veya başka bir söylem</w:t>
      </w:r>
      <w:r w:rsidR="00806C23" w:rsidRPr="00053C46">
        <w:rPr>
          <w:rFonts w:eastAsia="Arial Unicode MS" w:cs="Times New Roman"/>
          <w:szCs w:val="24"/>
        </w:rPr>
        <w:t xml:space="preserve"> ile hedef kitleye bilgi vermek, </w:t>
      </w:r>
      <w:r w:rsidR="00347249" w:rsidRPr="00053C46">
        <w:rPr>
          <w:rFonts w:eastAsia="Arial Unicode MS" w:cs="Times New Roman"/>
          <w:szCs w:val="24"/>
        </w:rPr>
        <w:t>onları mesaja inandırmak ve satış yapmak için iletişim araçlarının kullanılmasıdır</w:t>
      </w:r>
      <w:r w:rsidRPr="00053C46">
        <w:rPr>
          <w:rFonts w:eastAsia="Arial Unicode MS" w:cs="Times New Roman"/>
          <w:szCs w:val="24"/>
        </w:rPr>
        <w:t xml:space="preserve"> </w:t>
      </w:r>
      <w:r w:rsidR="00C460AD" w:rsidRPr="00053C46">
        <w:rPr>
          <w:rFonts w:eastAsia="Arial Unicode MS" w:cs="Times New Roman"/>
          <w:szCs w:val="24"/>
        </w:rPr>
        <w:t>(Amil,  2002: 12)</w:t>
      </w:r>
      <w:r w:rsidR="00347249" w:rsidRPr="00053C46">
        <w:rPr>
          <w:rFonts w:eastAsia="Arial Unicode MS" w:cs="Times New Roman"/>
          <w:szCs w:val="24"/>
        </w:rPr>
        <w:t>.</w:t>
      </w:r>
    </w:p>
    <w:p w:rsidR="005F3C3B" w:rsidRDefault="00347249" w:rsidP="005C4504">
      <w:pPr>
        <w:rPr>
          <w:rFonts w:cs="Times New Roman"/>
        </w:rPr>
        <w:sectPr w:rsidR="005F3C3B" w:rsidSect="005F3C3B">
          <w:footerReference w:type="first" r:id="rId14"/>
          <w:pgSz w:w="11906" w:h="16838"/>
          <w:pgMar w:top="1701" w:right="1134" w:bottom="1418" w:left="2268" w:header="708" w:footer="708" w:gutter="0"/>
          <w:pgNumType w:start="3"/>
          <w:cols w:space="708"/>
          <w:titlePg/>
          <w:docGrid w:linePitch="360"/>
        </w:sectPr>
      </w:pPr>
      <w:r w:rsidRPr="00053C46">
        <w:rPr>
          <w:rFonts w:cs="Times New Roman"/>
        </w:rPr>
        <w:t>Üretici ve tüketiciler için bu denli önemli olan reklam</w:t>
      </w:r>
      <w:r w:rsidR="00806C23" w:rsidRPr="00053C46">
        <w:rPr>
          <w:rFonts w:cs="Times New Roman"/>
        </w:rPr>
        <w:t>,</w:t>
      </w:r>
      <w:r w:rsidR="00246396" w:rsidRPr="00053C46">
        <w:rPr>
          <w:rFonts w:cs="Times New Roman"/>
        </w:rPr>
        <w:t xml:space="preserve"> Bozkurt</w:t>
      </w:r>
      <w:r w:rsidR="000E42E1" w:rsidRPr="00053C46">
        <w:rPr>
          <w:rFonts w:cs="Times New Roman"/>
        </w:rPr>
        <w:t xml:space="preserve">’a </w:t>
      </w:r>
      <w:r w:rsidR="00246396" w:rsidRPr="00053C46">
        <w:rPr>
          <w:rFonts w:cs="Times New Roman"/>
        </w:rPr>
        <w:t xml:space="preserve"> </w:t>
      </w:r>
      <w:r w:rsidRPr="00053C46">
        <w:rPr>
          <w:rFonts w:cs="Times New Roman"/>
        </w:rPr>
        <w:t>(2004: 214)</w:t>
      </w:r>
      <w:r w:rsidR="005E3FBF" w:rsidRPr="00053C46">
        <w:rPr>
          <w:rFonts w:cs="Times New Roman"/>
        </w:rPr>
        <w:t xml:space="preserve"> </w:t>
      </w:r>
      <w:r w:rsidR="005C4504" w:rsidRPr="00053C46">
        <w:rPr>
          <w:rFonts w:cs="Times New Roman"/>
        </w:rPr>
        <w:t xml:space="preserve">göre </w:t>
      </w:r>
      <w:r w:rsidRPr="00053C46">
        <w:rPr>
          <w:rFonts w:cs="Times New Roman"/>
        </w:rPr>
        <w:t>seyircileri etkilemek veya ikna etmek i</w:t>
      </w:r>
      <w:r w:rsidR="00246396" w:rsidRPr="00053C46">
        <w:rPr>
          <w:rFonts w:cs="Times New Roman"/>
        </w:rPr>
        <w:t xml:space="preserve">çin kitle medyasını kullanarak </w:t>
      </w:r>
      <w:r w:rsidR="005E3FBF" w:rsidRPr="00053C46">
        <w:rPr>
          <w:rFonts w:cs="Times New Roman"/>
        </w:rPr>
        <w:t xml:space="preserve">ve bazen bir </w:t>
      </w:r>
      <w:proofErr w:type="gramStart"/>
      <w:r w:rsidRPr="00053C46">
        <w:rPr>
          <w:rFonts w:cs="Times New Roman"/>
        </w:rPr>
        <w:t>sponsor</w:t>
      </w:r>
      <w:proofErr w:type="gramEnd"/>
      <w:r w:rsidRPr="00053C46">
        <w:rPr>
          <w:rFonts w:cs="Times New Roman"/>
        </w:rPr>
        <w:t xml:space="preserve"> tarafından ödenen</w:t>
      </w:r>
      <w:r w:rsidR="00246396" w:rsidRPr="00053C46">
        <w:rPr>
          <w:rFonts w:cs="Times New Roman"/>
        </w:rPr>
        <w:t>,</w:t>
      </w:r>
      <w:r w:rsidRPr="00053C46">
        <w:rPr>
          <w:rFonts w:cs="Times New Roman"/>
        </w:rPr>
        <w:t xml:space="preserve"> kişisel olmayan </w:t>
      </w:r>
      <w:r w:rsidR="00246396" w:rsidRPr="00053C46">
        <w:rPr>
          <w:rFonts w:cs="Times New Roman"/>
        </w:rPr>
        <w:t>bir iletişim</w:t>
      </w:r>
      <w:r w:rsidR="005C4504" w:rsidRPr="00053C46">
        <w:rPr>
          <w:rFonts w:cs="Times New Roman"/>
        </w:rPr>
        <w:t xml:space="preserve"> </w:t>
      </w:r>
      <w:r w:rsidR="00104A62" w:rsidRPr="00053C46">
        <w:rPr>
          <w:rFonts w:cs="Times New Roman"/>
        </w:rPr>
        <w:t>olarak tanımlanırken</w:t>
      </w:r>
      <w:r w:rsidR="00D04122" w:rsidRPr="00053C46">
        <w:rPr>
          <w:rFonts w:cs="Times New Roman"/>
        </w:rPr>
        <w:t>;</w:t>
      </w:r>
      <w:r w:rsidR="00104A62" w:rsidRPr="00053C46">
        <w:rPr>
          <w:rFonts w:cs="Times New Roman"/>
        </w:rPr>
        <w:t xml:space="preserve"> Altunbaş (2015:</w:t>
      </w:r>
      <w:r w:rsidR="005E3FBF" w:rsidRPr="00053C46">
        <w:rPr>
          <w:rFonts w:cs="Times New Roman"/>
        </w:rPr>
        <w:t xml:space="preserve"> 1</w:t>
      </w:r>
      <w:r w:rsidR="00104A62" w:rsidRPr="00053C46">
        <w:rPr>
          <w:rFonts w:cs="Times New Roman"/>
        </w:rPr>
        <w:t>4) tarafından ise</w:t>
      </w:r>
      <w:r w:rsidR="00246396" w:rsidRPr="00053C46">
        <w:rPr>
          <w:rFonts w:cs="Times New Roman"/>
        </w:rPr>
        <w:t xml:space="preserve"> </w:t>
      </w:r>
      <w:r w:rsidRPr="00053C46">
        <w:rPr>
          <w:rFonts w:cs="Times New Roman"/>
        </w:rPr>
        <w:t>bir ürünün ya da hizmetin, reklam olduğu belli olmak koşuluyla, bedeli kimin tarafından ödendiği açık olacak şekilde, reklamın yayınlanacağı yer ve reklamın izleyiciye sunulacağı zaman satın alınarak markaların ürün ya da hizmetlerinin t</w:t>
      </w:r>
      <w:r w:rsidR="009C4868" w:rsidRPr="00053C46">
        <w:rPr>
          <w:rFonts w:cs="Times New Roman"/>
        </w:rPr>
        <w:t>anıtılması çabalarının bütünü olarak ele alınmaktadır</w:t>
      </w:r>
      <w:r w:rsidR="00D04122" w:rsidRPr="00053C46">
        <w:rPr>
          <w:rFonts w:cs="Times New Roman"/>
        </w:rPr>
        <w:t>.</w:t>
      </w:r>
      <w:r w:rsidR="005E3FBF" w:rsidRPr="00053C46">
        <w:rPr>
          <w:rFonts w:cs="Times New Roman"/>
        </w:rPr>
        <w:t xml:space="preserve"> </w:t>
      </w:r>
      <w:r w:rsidR="009C4868" w:rsidRPr="00053C46">
        <w:rPr>
          <w:rFonts w:cs="Times New Roman"/>
        </w:rPr>
        <w:t>Başka bir tanımda ise reklam, kitle iletişim aracılığıyla ürün, hizmet ve malların hedef kitlelere tanıtılması olarak ifade edilmektedir (Pektaş, 1987:</w:t>
      </w:r>
      <w:r w:rsidR="00A713BA" w:rsidRPr="00053C46">
        <w:rPr>
          <w:rFonts w:cs="Times New Roman"/>
        </w:rPr>
        <w:t xml:space="preserve"> </w:t>
      </w:r>
      <w:r w:rsidR="009C4868" w:rsidRPr="00053C46">
        <w:rPr>
          <w:rFonts w:cs="Times New Roman"/>
        </w:rPr>
        <w:t>221). Bazı araştırmacılara göre reklam, kavramsal olarak temelinde satmak olan ve işlevsel olarak gerçekleştirilebilen küresel bir iletişim biçimi (Batı, 2013:</w:t>
      </w:r>
      <w:r w:rsidR="00A713BA" w:rsidRPr="00053C46">
        <w:rPr>
          <w:rFonts w:cs="Times New Roman"/>
        </w:rPr>
        <w:t xml:space="preserve"> </w:t>
      </w:r>
      <w:r w:rsidR="009C4868" w:rsidRPr="00053C46">
        <w:rPr>
          <w:rFonts w:cs="Times New Roman"/>
        </w:rPr>
        <w:t xml:space="preserve">15) olarak görülürken reklamın amacı da mal, hizmet </w:t>
      </w:r>
    </w:p>
    <w:p w:rsidR="00347249" w:rsidRPr="00053C46" w:rsidRDefault="009C4868" w:rsidP="005F3C3B">
      <w:pPr>
        <w:ind w:firstLine="0"/>
        <w:rPr>
          <w:rFonts w:cs="Times New Roman"/>
        </w:rPr>
      </w:pPr>
      <w:proofErr w:type="gramStart"/>
      <w:r w:rsidRPr="00053C46">
        <w:rPr>
          <w:rFonts w:cs="Times New Roman"/>
        </w:rPr>
        <w:lastRenderedPageBreak/>
        <w:t>veya</w:t>
      </w:r>
      <w:proofErr w:type="gramEnd"/>
      <w:r w:rsidRPr="00053C46">
        <w:rPr>
          <w:rFonts w:cs="Times New Roman"/>
        </w:rPr>
        <w:t xml:space="preserve"> ürünleri satın aldırmak için gösterilen çabaların bütünü (Özsoy, 2015:</w:t>
      </w:r>
      <w:r w:rsidR="00A713BA" w:rsidRPr="00053C46">
        <w:rPr>
          <w:rFonts w:cs="Times New Roman"/>
        </w:rPr>
        <w:t xml:space="preserve"> </w:t>
      </w:r>
      <w:r w:rsidRPr="00053C46">
        <w:rPr>
          <w:rFonts w:cs="Times New Roman"/>
        </w:rPr>
        <w:t>30) olarak değerlendirilmektedir.</w:t>
      </w:r>
    </w:p>
    <w:p w:rsidR="00347249" w:rsidRPr="00053C46" w:rsidRDefault="00347249" w:rsidP="00122E3B">
      <w:pPr>
        <w:rPr>
          <w:rFonts w:cs="Times New Roman"/>
        </w:rPr>
      </w:pPr>
      <w:r w:rsidRPr="00053C46">
        <w:rPr>
          <w:rFonts w:cs="Times New Roman"/>
        </w:rPr>
        <w:t>Reklam üretici ile tüketici ar</w:t>
      </w:r>
      <w:r w:rsidR="00D04122" w:rsidRPr="00053C46">
        <w:rPr>
          <w:rFonts w:cs="Times New Roman"/>
        </w:rPr>
        <w:t>a</w:t>
      </w:r>
      <w:r w:rsidRPr="00053C46">
        <w:rPr>
          <w:rFonts w:cs="Times New Roman"/>
        </w:rPr>
        <w:t>sındaki mesafelerin fazlalaştığı dönemde aradaki iletişimin sağlanmasında (Güz, 1998: 10) ve ürünlerin değer</w:t>
      </w:r>
      <w:r w:rsidR="00AE4E6E" w:rsidRPr="00053C46">
        <w:rPr>
          <w:rFonts w:cs="Times New Roman"/>
        </w:rPr>
        <w:t xml:space="preserve"> görmesinde en etkili araçtır (</w:t>
      </w:r>
      <w:r w:rsidRPr="00053C46">
        <w:rPr>
          <w:rFonts w:cs="Times New Roman"/>
        </w:rPr>
        <w:t>Karadoğan, 2004: 348). Aynı zamanda reklam ile ilgili düşüncel</w:t>
      </w:r>
      <w:r w:rsidR="00A713BA" w:rsidRPr="00053C46">
        <w:rPr>
          <w:rFonts w:cs="Times New Roman"/>
        </w:rPr>
        <w:t xml:space="preserve">erini dile getiren </w:t>
      </w:r>
      <w:r w:rsidR="00246396" w:rsidRPr="00053C46">
        <w:rPr>
          <w:rFonts w:cs="Times New Roman"/>
        </w:rPr>
        <w:t>Yaylacı</w:t>
      </w:r>
      <w:r w:rsidR="000E42E1" w:rsidRPr="00053C46">
        <w:rPr>
          <w:rFonts w:cs="Times New Roman"/>
        </w:rPr>
        <w:t>’ya</w:t>
      </w:r>
      <w:r w:rsidR="00246396" w:rsidRPr="00053C46">
        <w:rPr>
          <w:rFonts w:cs="Times New Roman"/>
        </w:rPr>
        <w:t xml:space="preserve"> </w:t>
      </w:r>
      <w:r w:rsidRPr="00053C46">
        <w:rPr>
          <w:rFonts w:cs="Times New Roman"/>
        </w:rPr>
        <w:t>(1999: 4)</w:t>
      </w:r>
      <w:r w:rsidR="00246396" w:rsidRPr="00053C46">
        <w:rPr>
          <w:rFonts w:cs="Times New Roman"/>
        </w:rPr>
        <w:t xml:space="preserve"> </w:t>
      </w:r>
      <w:r w:rsidR="009C4868" w:rsidRPr="00053C46">
        <w:rPr>
          <w:rFonts w:cs="Times New Roman"/>
        </w:rPr>
        <w:t>göre ise reklam, üretici ile tüketici arasındaki mesafeden kaynaklanan iletişim kopukluğunu ortadan kaldıran ve ürün hakkında gerekli enformasyonu tüketicilere aktaran çalışmaların alt bileşenidir</w:t>
      </w:r>
      <w:r w:rsidR="00C460AD" w:rsidRPr="00053C46">
        <w:rPr>
          <w:rFonts w:cs="Times New Roman"/>
        </w:rPr>
        <w:t>.</w:t>
      </w:r>
    </w:p>
    <w:p w:rsidR="009C4868" w:rsidRPr="00053C46" w:rsidRDefault="009C4868" w:rsidP="00122E3B">
      <w:pPr>
        <w:rPr>
          <w:rFonts w:cs="Times New Roman"/>
        </w:rPr>
      </w:pPr>
      <w:r w:rsidRPr="00053C46">
        <w:rPr>
          <w:rFonts w:cs="Times New Roman"/>
        </w:rPr>
        <w:t>Elde</w:t>
      </w:r>
      <w:r w:rsidR="00D04122" w:rsidRPr="00053C46">
        <w:rPr>
          <w:rFonts w:cs="Times New Roman"/>
        </w:rPr>
        <w:t>n</w:t>
      </w:r>
      <w:r w:rsidRPr="00053C46">
        <w:rPr>
          <w:rFonts w:cs="Times New Roman"/>
        </w:rPr>
        <w:t xml:space="preserve"> vd</w:t>
      </w:r>
      <w:proofErr w:type="gramStart"/>
      <w:r w:rsidRPr="00053C46">
        <w:rPr>
          <w:rFonts w:cs="Times New Roman"/>
        </w:rPr>
        <w:t>.</w:t>
      </w:r>
      <w:r w:rsidR="00D04122" w:rsidRPr="00053C46">
        <w:rPr>
          <w:rFonts w:cs="Times New Roman"/>
        </w:rPr>
        <w:t>,</w:t>
      </w:r>
      <w:proofErr w:type="gramEnd"/>
      <w:r w:rsidRPr="00053C46">
        <w:rPr>
          <w:rFonts w:cs="Times New Roman"/>
        </w:rPr>
        <w:t xml:space="preserve"> </w:t>
      </w:r>
      <w:r w:rsidR="00D04122" w:rsidRPr="00053C46">
        <w:rPr>
          <w:rFonts w:cs="Times New Roman"/>
        </w:rPr>
        <w:t>‘</w:t>
      </w:r>
      <w:r w:rsidRPr="00053C46">
        <w:rPr>
          <w:rFonts w:cs="Times New Roman"/>
        </w:rPr>
        <w:t>Şimdi Reklamlar</w:t>
      </w:r>
      <w:r w:rsidR="00D04122" w:rsidRPr="00053C46">
        <w:rPr>
          <w:rFonts w:cs="Times New Roman"/>
        </w:rPr>
        <w:t>’</w:t>
      </w:r>
      <w:r w:rsidRPr="00053C46">
        <w:rPr>
          <w:rFonts w:cs="Times New Roman"/>
        </w:rPr>
        <w:t xml:space="preserve"> isimli kitaplarında (2005:62) reklam, bir ürün ya da hizmetin, bedeli kimin tarafından ödendiği belli olacak şekilde, geniş halk kitlelerine kitle iletişim araçlarından yer ve zaman satın alarak tanıtılması çabalarının bütünü olarak ifade edilmektedir. Akbulut ve Balkaş ise (</w:t>
      </w:r>
      <w:proofErr w:type="gramStart"/>
      <w:r w:rsidRPr="00053C46">
        <w:rPr>
          <w:rFonts w:cs="Times New Roman"/>
        </w:rPr>
        <w:t>2006:13</w:t>
      </w:r>
      <w:proofErr w:type="gramEnd"/>
      <w:r w:rsidRPr="00053C46">
        <w:rPr>
          <w:rFonts w:cs="Times New Roman"/>
        </w:rPr>
        <w:t>) reklamı</w:t>
      </w:r>
      <w:r w:rsidR="00D04122" w:rsidRPr="00053C46">
        <w:rPr>
          <w:rFonts w:cs="Times New Roman"/>
        </w:rPr>
        <w:t>,</w:t>
      </w:r>
      <w:r w:rsidRPr="00053C46">
        <w:rPr>
          <w:rFonts w:cs="Times New Roman"/>
        </w:rPr>
        <w:t xml:space="preserve"> kitle haberleşme araçlarıyla yapılan, kontrol edilebilen tanımlanabilir bilgi ve tüketiciyi ikna etme süreci olarak görmektedirler. </w:t>
      </w:r>
    </w:p>
    <w:p w:rsidR="009C4868" w:rsidRPr="00053C46" w:rsidRDefault="009C4868" w:rsidP="00122E3B">
      <w:pPr>
        <w:rPr>
          <w:rFonts w:cs="Times New Roman"/>
        </w:rPr>
      </w:pPr>
      <w:r w:rsidRPr="00053C46">
        <w:rPr>
          <w:rFonts w:cs="Times New Roman"/>
        </w:rPr>
        <w:t xml:space="preserve">Başka bir tanımda ise tüketicilerin ürün ya da marka hakkında bilgilendirilmesi ve ürüne veya markaya yönelik olumlu bir imaj yaratılması için göze kulağa hitap eden mesajların belli bir ücret karşılığında hazırlatılması ve yayınlatılması olarak ele alınmaktadır (Kurtuluş, </w:t>
      </w:r>
      <w:proofErr w:type="gramStart"/>
      <w:r w:rsidRPr="00053C46">
        <w:rPr>
          <w:rFonts w:cs="Times New Roman"/>
        </w:rPr>
        <w:t>1989:25</w:t>
      </w:r>
      <w:proofErr w:type="gramEnd"/>
      <w:r w:rsidRPr="00053C46">
        <w:rPr>
          <w:rFonts w:cs="Times New Roman"/>
        </w:rPr>
        <w:t xml:space="preserve">). </w:t>
      </w:r>
    </w:p>
    <w:p w:rsidR="00347249" w:rsidRPr="00053C46" w:rsidRDefault="00246396" w:rsidP="00122E3B">
      <w:pPr>
        <w:rPr>
          <w:rFonts w:cs="Times New Roman"/>
        </w:rPr>
      </w:pPr>
      <w:r w:rsidRPr="00053C46">
        <w:rPr>
          <w:rFonts w:cs="Times New Roman"/>
        </w:rPr>
        <w:t xml:space="preserve">Bu doğrultuda </w:t>
      </w:r>
      <w:r w:rsidR="00347249" w:rsidRPr="00053C46">
        <w:rPr>
          <w:rFonts w:cs="Times New Roman"/>
        </w:rPr>
        <w:t xml:space="preserve">reklam geniş bir tanımlama ile kar </w:t>
      </w:r>
      <w:r w:rsidR="00AE4E6E" w:rsidRPr="00053C46">
        <w:rPr>
          <w:rFonts w:cs="Times New Roman"/>
        </w:rPr>
        <w:t>amacı güden veya gütmeyen kurum</w:t>
      </w:r>
      <w:r w:rsidR="00347249" w:rsidRPr="00053C46">
        <w:rPr>
          <w:rFonts w:cs="Times New Roman"/>
        </w:rPr>
        <w:t>,</w:t>
      </w:r>
      <w:r w:rsidR="00D04122" w:rsidRPr="00053C46">
        <w:rPr>
          <w:rFonts w:cs="Times New Roman"/>
        </w:rPr>
        <w:t xml:space="preserve"> kuruluş ve </w:t>
      </w:r>
      <w:r w:rsidR="00347249" w:rsidRPr="00053C46">
        <w:rPr>
          <w:rFonts w:cs="Times New Roman"/>
        </w:rPr>
        <w:t>kamu kurumları tarafından ürün ve hizmetler konusunda hedef kitlelerini bilgilendirmek ya da ürün veya hizmetlerini satın alma konusunda ikna etmek için kitle iletişim araçlarından yer ve zaman satın alı</w:t>
      </w:r>
      <w:r w:rsidR="00D04122" w:rsidRPr="00053C46">
        <w:rPr>
          <w:rFonts w:cs="Times New Roman"/>
        </w:rPr>
        <w:t>narak yerleştirilen mesajlardır</w:t>
      </w:r>
      <w:r w:rsidR="00347249" w:rsidRPr="00053C46">
        <w:rPr>
          <w:rFonts w:cs="Times New Roman"/>
        </w:rPr>
        <w:t xml:space="preserve"> (Babacan, 2008: 23). </w:t>
      </w:r>
    </w:p>
    <w:p w:rsidR="009C4868" w:rsidRPr="00053C46" w:rsidRDefault="009C4868" w:rsidP="00122E3B">
      <w:pPr>
        <w:rPr>
          <w:rFonts w:cs="Times New Roman"/>
        </w:rPr>
      </w:pPr>
      <w:r w:rsidRPr="00053C46">
        <w:rPr>
          <w:rFonts w:cs="Times New Roman"/>
        </w:rPr>
        <w:t>Tüm reklam tanımlar</w:t>
      </w:r>
      <w:r w:rsidR="00D04122" w:rsidRPr="00053C46">
        <w:rPr>
          <w:rFonts w:cs="Times New Roman"/>
        </w:rPr>
        <w:t>ı</w:t>
      </w:r>
      <w:r w:rsidRPr="00053C46">
        <w:rPr>
          <w:rFonts w:cs="Times New Roman"/>
        </w:rPr>
        <w:t xml:space="preserve"> dikkate alındığında ise reklam kavramının geniş bir tanımı şu şekilde yapılabilir. Reklam, bütünleşik pazarlama iletişimi yaklaşımında tutundurma karması</w:t>
      </w:r>
      <w:r w:rsidR="00D04122" w:rsidRPr="00053C46">
        <w:rPr>
          <w:rFonts w:cs="Times New Roman"/>
        </w:rPr>
        <w:t>nın en önemli öğelerinden biri</w:t>
      </w:r>
      <w:r w:rsidRPr="00053C46">
        <w:rPr>
          <w:rFonts w:cs="Times New Roman"/>
        </w:rPr>
        <w:t>dir ve bu bağlamda reklam geniş kitlelerle iletişim kurmak için oldukça önemli bir</w:t>
      </w:r>
      <w:r w:rsidR="00E01A75">
        <w:rPr>
          <w:rFonts w:cs="Times New Roman"/>
        </w:rPr>
        <w:t xml:space="preserve"> araçtır. Kısaca </w:t>
      </w:r>
      <w:r w:rsidR="000E42E1">
        <w:rPr>
          <w:rFonts w:cs="Times New Roman"/>
        </w:rPr>
        <w:t xml:space="preserve">reklam, </w:t>
      </w:r>
      <w:r w:rsidRPr="00053C46">
        <w:rPr>
          <w:rFonts w:cs="Times New Roman"/>
        </w:rPr>
        <w:t>kitle iletişim araçlarının yardımıyla ürün, hizmet ya da bilgiyi aktaran</w:t>
      </w:r>
      <w:r w:rsidR="00A713BA" w:rsidRPr="00053C46">
        <w:rPr>
          <w:rFonts w:cs="Times New Roman"/>
        </w:rPr>
        <w:t xml:space="preserve"> tekniklerdir (Elden, 2016: 140; </w:t>
      </w:r>
      <w:r w:rsidRPr="00053C46">
        <w:rPr>
          <w:rFonts w:cs="Times New Roman"/>
        </w:rPr>
        <w:t>Küçükerdoğan ve Sarı, 2000:</w:t>
      </w:r>
      <w:r w:rsidR="00A713BA" w:rsidRPr="00053C46">
        <w:rPr>
          <w:rFonts w:cs="Times New Roman"/>
        </w:rPr>
        <w:t xml:space="preserve"> </w:t>
      </w:r>
      <w:r w:rsidRPr="00053C46">
        <w:rPr>
          <w:rFonts w:cs="Times New Roman"/>
        </w:rPr>
        <w:t xml:space="preserve">422). </w:t>
      </w:r>
    </w:p>
    <w:p w:rsidR="0001066B" w:rsidRPr="00053C46" w:rsidRDefault="005940E7" w:rsidP="00122E3B">
      <w:pPr>
        <w:rPr>
          <w:rFonts w:cs="Times New Roman"/>
        </w:rPr>
      </w:pPr>
      <w:r w:rsidRPr="00053C46">
        <w:rPr>
          <w:rFonts w:cs="Times New Roman"/>
        </w:rPr>
        <w:t>Bütünleşik pazarlama karması içerisinde tutundurma karmasının en öneml</w:t>
      </w:r>
      <w:r w:rsidR="00740719" w:rsidRPr="00053C46">
        <w:rPr>
          <w:rFonts w:cs="Times New Roman"/>
        </w:rPr>
        <w:t>i özelliği olan reklam</w:t>
      </w:r>
      <w:r w:rsidRPr="00053C46">
        <w:rPr>
          <w:rFonts w:cs="Times New Roman"/>
        </w:rPr>
        <w:t>,</w:t>
      </w:r>
      <w:r w:rsidR="005C4504" w:rsidRPr="00053C46">
        <w:rPr>
          <w:rFonts w:cs="Times New Roman"/>
        </w:rPr>
        <w:t xml:space="preserve"> bir bedel karşılığı yapılan, kişisel bir sunuş olmayan ve </w:t>
      </w:r>
      <w:r w:rsidR="0001066B" w:rsidRPr="00053C46">
        <w:rPr>
          <w:rFonts w:cs="Times New Roman"/>
        </w:rPr>
        <w:t>belli mecralardan yer ve zaman satın alınarak gerçekleştirilen iletişim faaliyetleri</w:t>
      </w:r>
      <w:r w:rsidR="005C4504" w:rsidRPr="00053C46">
        <w:rPr>
          <w:rFonts w:cs="Times New Roman"/>
        </w:rPr>
        <w:t>nin tümüdür</w:t>
      </w:r>
      <w:r w:rsidR="00740719" w:rsidRPr="00053C46">
        <w:rPr>
          <w:rFonts w:cs="Times New Roman"/>
        </w:rPr>
        <w:t xml:space="preserve"> (Şekertürk, 2019: 19-20)</w:t>
      </w:r>
      <w:r w:rsidR="0001066B" w:rsidRPr="00053C46">
        <w:rPr>
          <w:rFonts w:cs="Times New Roman"/>
        </w:rPr>
        <w:t xml:space="preserve">. </w:t>
      </w:r>
    </w:p>
    <w:p w:rsidR="00A35C87" w:rsidRPr="00053C46" w:rsidRDefault="0020589E" w:rsidP="0001484F">
      <w:pPr>
        <w:rPr>
          <w:rFonts w:cs="Times New Roman"/>
        </w:rPr>
      </w:pPr>
      <w:r w:rsidRPr="00053C46">
        <w:rPr>
          <w:rFonts w:cs="Times New Roman"/>
        </w:rPr>
        <w:lastRenderedPageBreak/>
        <w:t>Reklam ile ilgili bir</w:t>
      </w:r>
      <w:r w:rsidR="00740719" w:rsidRPr="00053C46">
        <w:rPr>
          <w:rFonts w:cs="Times New Roman"/>
        </w:rPr>
        <w:t>çok tanımın yer aldığı</w:t>
      </w:r>
      <w:r w:rsidRPr="00053C46">
        <w:rPr>
          <w:rFonts w:cs="Times New Roman"/>
        </w:rPr>
        <w:t xml:space="preserve"> bu çalışmada tüm tanımlar dikkate al</w:t>
      </w:r>
      <w:r w:rsidR="00740719" w:rsidRPr="00053C46">
        <w:rPr>
          <w:rFonts w:cs="Times New Roman"/>
        </w:rPr>
        <w:t>ınarak</w:t>
      </w:r>
      <w:r w:rsidRPr="00053C46">
        <w:rPr>
          <w:rFonts w:cs="Times New Roman"/>
        </w:rPr>
        <w:t xml:space="preserve"> ortak bir yoru</w:t>
      </w:r>
      <w:r w:rsidR="00CA6D48" w:rsidRPr="00053C46">
        <w:rPr>
          <w:rFonts w:cs="Times New Roman"/>
        </w:rPr>
        <w:t>mlama yapm</w:t>
      </w:r>
      <w:r w:rsidR="00ED0AF7" w:rsidRPr="00053C46">
        <w:rPr>
          <w:rFonts w:cs="Times New Roman"/>
        </w:rPr>
        <w:t>ak gerekirse</w:t>
      </w:r>
      <w:r w:rsidRPr="00053C46">
        <w:rPr>
          <w:rFonts w:cs="Times New Roman"/>
        </w:rPr>
        <w:t xml:space="preserve"> </w:t>
      </w:r>
      <w:r w:rsidR="00ED0AF7" w:rsidRPr="00053C46">
        <w:rPr>
          <w:rFonts w:cs="Times New Roman"/>
        </w:rPr>
        <w:t>r</w:t>
      </w:r>
      <w:r w:rsidRPr="00053C46">
        <w:rPr>
          <w:rFonts w:cs="Times New Roman"/>
        </w:rPr>
        <w:t>eklam</w:t>
      </w:r>
      <w:r w:rsidR="0001484F" w:rsidRPr="00053C46">
        <w:rPr>
          <w:rFonts w:cs="Times New Roman"/>
        </w:rPr>
        <w:t>ı</w:t>
      </w:r>
      <w:r w:rsidRPr="00053C46">
        <w:rPr>
          <w:rFonts w:cs="Times New Roman"/>
        </w:rPr>
        <w:t>;</w:t>
      </w:r>
      <w:r w:rsidR="00ED0AF7" w:rsidRPr="00053C46">
        <w:rPr>
          <w:rFonts w:cs="Times New Roman"/>
        </w:rPr>
        <w:t xml:space="preserve"> </w:t>
      </w:r>
      <w:r w:rsidR="00740719" w:rsidRPr="00053C46">
        <w:rPr>
          <w:rFonts w:cs="Times New Roman"/>
        </w:rPr>
        <w:t xml:space="preserve"> tüketici ve üretici arasındaki mesafelerin fazlalaştığı dönemlerde</w:t>
      </w:r>
      <w:r w:rsidR="00CA6D48" w:rsidRPr="00053C46">
        <w:rPr>
          <w:rFonts w:cs="Times New Roman"/>
        </w:rPr>
        <w:t>,</w:t>
      </w:r>
      <w:r w:rsidR="00740719" w:rsidRPr="00053C46">
        <w:rPr>
          <w:rFonts w:cs="Times New Roman"/>
        </w:rPr>
        <w:t xml:space="preserve"> </w:t>
      </w:r>
      <w:r w:rsidR="0001484F" w:rsidRPr="00053C46">
        <w:rPr>
          <w:rFonts w:cs="Times New Roman"/>
        </w:rPr>
        <w:t>ürün veya hizmetlerin tercih edilmesini sağlamak</w:t>
      </w:r>
      <w:r w:rsidR="00E63D9B">
        <w:rPr>
          <w:rFonts w:cs="Times New Roman"/>
        </w:rPr>
        <w:t>tadır. Bu amaçla</w:t>
      </w:r>
      <w:r w:rsidR="0001484F" w:rsidRPr="00053C46">
        <w:rPr>
          <w:rFonts w:cs="Times New Roman"/>
        </w:rPr>
        <w:t xml:space="preserve"> bulunan yaratıcı fikrin </w:t>
      </w:r>
      <w:r w:rsidR="00ED0AF7" w:rsidRPr="00053C46">
        <w:rPr>
          <w:rFonts w:cs="Times New Roman"/>
        </w:rPr>
        <w:t>çeşitli kitle iletişim araçları</w:t>
      </w:r>
      <w:r w:rsidR="0001484F" w:rsidRPr="00053C46">
        <w:rPr>
          <w:rFonts w:cs="Times New Roman"/>
        </w:rPr>
        <w:t>ndan yer ve zaman satın alınmak sureti ile hedef kitleyi</w:t>
      </w:r>
      <w:r w:rsidR="00ED0AF7" w:rsidRPr="00053C46">
        <w:rPr>
          <w:rFonts w:cs="Times New Roman"/>
        </w:rPr>
        <w:t xml:space="preserve"> etkilemek ve ikna etmek için yapılan</w:t>
      </w:r>
      <w:r w:rsidR="0001484F" w:rsidRPr="00053C46">
        <w:rPr>
          <w:rFonts w:cs="Times New Roman"/>
        </w:rPr>
        <w:t xml:space="preserve"> ve kişisel olmayan bir </w:t>
      </w:r>
      <w:r w:rsidR="00E01A75">
        <w:rPr>
          <w:rFonts w:cs="Times New Roman"/>
        </w:rPr>
        <w:t>iletişim aracı olarak tanımlamak</w:t>
      </w:r>
      <w:r w:rsidR="0001484F" w:rsidRPr="00053C46">
        <w:rPr>
          <w:rFonts w:cs="Times New Roman"/>
        </w:rPr>
        <w:t xml:space="preserve"> mümkündür. </w:t>
      </w:r>
    </w:p>
    <w:p w:rsidR="000F1790" w:rsidRPr="00053C46" w:rsidRDefault="000F1790" w:rsidP="00347249">
      <w:pPr>
        <w:rPr>
          <w:rFonts w:eastAsia="Arial Unicode MS" w:cs="Times New Roman"/>
          <w:szCs w:val="24"/>
        </w:rPr>
      </w:pPr>
    </w:p>
    <w:p w:rsidR="00122E3B" w:rsidRPr="00053C46" w:rsidRDefault="00046E8E" w:rsidP="00F01AAF">
      <w:pPr>
        <w:pStyle w:val="AAA"/>
        <w:rPr>
          <w:rFonts w:eastAsia="Arial Unicode MS"/>
        </w:rPr>
      </w:pPr>
      <w:bookmarkStart w:id="26" w:name="_Toc9518589"/>
      <w:bookmarkStart w:id="27" w:name="_Toc9524649"/>
      <w:bookmarkStart w:id="28" w:name="_Toc28643132"/>
      <w:bookmarkStart w:id="29" w:name="_Toc31795196"/>
      <w:r w:rsidRPr="00053C46">
        <w:rPr>
          <w:rFonts w:eastAsia="Arial Unicode MS"/>
        </w:rPr>
        <w:t xml:space="preserve">1.2. </w:t>
      </w:r>
      <w:r w:rsidR="00347249" w:rsidRPr="00053C46">
        <w:rPr>
          <w:rFonts w:eastAsia="Arial Unicode MS"/>
        </w:rPr>
        <w:t>S</w:t>
      </w:r>
      <w:r w:rsidRPr="00053C46">
        <w:rPr>
          <w:rFonts w:eastAsia="Arial Unicode MS"/>
        </w:rPr>
        <w:t>trateji Kavramı</w:t>
      </w:r>
      <w:bookmarkEnd w:id="26"/>
      <w:bookmarkEnd w:id="27"/>
      <w:bookmarkEnd w:id="28"/>
      <w:bookmarkEnd w:id="29"/>
    </w:p>
    <w:p w:rsidR="00347249" w:rsidRPr="00053C46" w:rsidRDefault="00347249" w:rsidP="00122E3B">
      <w:pPr>
        <w:rPr>
          <w:rFonts w:cs="Times New Roman"/>
        </w:rPr>
      </w:pPr>
      <w:r w:rsidRPr="00053C46">
        <w:rPr>
          <w:rFonts w:cs="Times New Roman"/>
        </w:rPr>
        <w:t>Strateji kavramı hayatımızın birçok yerinde kullandığımız kavramlar</w:t>
      </w:r>
      <w:r w:rsidR="00D04122" w:rsidRPr="00053C46">
        <w:rPr>
          <w:rFonts w:cs="Times New Roman"/>
        </w:rPr>
        <w:t>dan biri</w:t>
      </w:r>
      <w:r w:rsidR="006926A3" w:rsidRPr="00053C46">
        <w:rPr>
          <w:rFonts w:cs="Times New Roman"/>
        </w:rPr>
        <w:t>dir. Bu kavram</w:t>
      </w:r>
      <w:r w:rsidRPr="00053C46">
        <w:rPr>
          <w:rFonts w:cs="Times New Roman"/>
        </w:rPr>
        <w:t xml:space="preserve"> genel olarak</w:t>
      </w:r>
      <w:r w:rsidR="006926A3" w:rsidRPr="00053C46">
        <w:rPr>
          <w:rFonts w:cs="Times New Roman"/>
        </w:rPr>
        <w:t xml:space="preserve"> herhangi</w:t>
      </w:r>
      <w:r w:rsidRPr="00053C46">
        <w:rPr>
          <w:rFonts w:cs="Times New Roman"/>
        </w:rPr>
        <w:t xml:space="preserve"> bir şeyi yaparken uygulayacağımız yönte</w:t>
      </w:r>
      <w:r w:rsidR="006926A3" w:rsidRPr="00053C46">
        <w:rPr>
          <w:rFonts w:cs="Times New Roman"/>
        </w:rPr>
        <w:t>mleri belirlerken kullan</w:t>
      </w:r>
      <w:r w:rsidR="00E01A75">
        <w:rPr>
          <w:rFonts w:cs="Times New Roman"/>
        </w:rPr>
        <w:t>ıl</w:t>
      </w:r>
      <w:r w:rsidR="006926A3" w:rsidRPr="00053C46">
        <w:rPr>
          <w:rFonts w:cs="Times New Roman"/>
        </w:rPr>
        <w:t>maktadır</w:t>
      </w:r>
      <w:r w:rsidRPr="00053C46">
        <w:rPr>
          <w:rFonts w:cs="Times New Roman"/>
        </w:rPr>
        <w:t xml:space="preserve">. Bu söylenilenlerin dışında </w:t>
      </w:r>
      <w:r w:rsidR="009C4868" w:rsidRPr="00053C46">
        <w:rPr>
          <w:rFonts w:cs="Times New Roman"/>
        </w:rPr>
        <w:t>s</w:t>
      </w:r>
      <w:r w:rsidRPr="00053C46">
        <w:rPr>
          <w:rFonts w:cs="Times New Roman"/>
        </w:rPr>
        <w:t xml:space="preserve">özlük terimlerine ve gündelik hayata </w:t>
      </w:r>
      <w:r w:rsidR="00D04122" w:rsidRPr="00053C46">
        <w:rPr>
          <w:rFonts w:cs="Times New Roman"/>
        </w:rPr>
        <w:t xml:space="preserve">bakıldığında </w:t>
      </w:r>
      <w:r w:rsidRPr="00053C46">
        <w:rPr>
          <w:rFonts w:cs="Times New Roman"/>
        </w:rPr>
        <w:t xml:space="preserve">strateji kavramını genel olarak belli bir amaca ulaşmak için uygulanan yol ve yöntemlerin tümü olarak </w:t>
      </w:r>
      <w:r w:rsidR="00D04122" w:rsidRPr="00053C46">
        <w:rPr>
          <w:rFonts w:cs="Times New Roman"/>
        </w:rPr>
        <w:t>ifade etmek</w:t>
      </w:r>
      <w:r w:rsidRPr="00053C46">
        <w:rPr>
          <w:rFonts w:cs="Times New Roman"/>
        </w:rPr>
        <w:t xml:space="preserve"> mümkündür. Bu konu dışında strateji kavramı özellikle askeri bir kavram olarak karşımıza çıkmaktadır. Askeri bir kavram olarak stratejiye baktığımız zaman ise strateji var olan bir savaşta veya herhangi bir savaş durumuna karşı alınacak önlemlerin tümü</w:t>
      </w:r>
      <w:r w:rsidR="00D04122" w:rsidRPr="00053C46">
        <w:rPr>
          <w:rFonts w:cs="Times New Roman"/>
        </w:rPr>
        <w:t>nü</w:t>
      </w:r>
      <w:r w:rsidRPr="00053C46">
        <w:rPr>
          <w:rFonts w:cs="Times New Roman"/>
        </w:rPr>
        <w:t xml:space="preserve"> uygun bir şeklide kullanma şeklinde yorumlanabilmektedir. </w:t>
      </w:r>
    </w:p>
    <w:p w:rsidR="00347249" w:rsidRPr="00053C46" w:rsidRDefault="00347249" w:rsidP="00122E3B">
      <w:pPr>
        <w:rPr>
          <w:rFonts w:cs="Times New Roman"/>
        </w:rPr>
      </w:pPr>
      <w:r w:rsidRPr="00053C46">
        <w:rPr>
          <w:rFonts w:cs="Times New Roman"/>
        </w:rPr>
        <w:t>Bakıldığında karmaşık olarak görülen strat</w:t>
      </w:r>
      <w:r w:rsidR="004019A5" w:rsidRPr="00053C46">
        <w:rPr>
          <w:rFonts w:cs="Times New Roman"/>
        </w:rPr>
        <w:t>eji kavramının kökeni Yunanca ‘</w:t>
      </w:r>
      <w:r w:rsidRPr="00053C46">
        <w:rPr>
          <w:rFonts w:cs="Times New Roman"/>
        </w:rPr>
        <w:t>strategos’ sözcüğün</w:t>
      </w:r>
      <w:r w:rsidR="00D04122" w:rsidRPr="00053C46">
        <w:rPr>
          <w:rFonts w:cs="Times New Roman"/>
        </w:rPr>
        <w:t xml:space="preserve">e dayanmaktadır </w:t>
      </w:r>
      <w:r w:rsidRPr="00053C46">
        <w:rPr>
          <w:rFonts w:cs="Times New Roman"/>
        </w:rPr>
        <w:t xml:space="preserve">ve generallik sanatı (Mütercimler, 2006: 38) anlamını taşıyarak </w:t>
      </w:r>
      <w:proofErr w:type="gramStart"/>
      <w:r w:rsidRPr="00053C46">
        <w:rPr>
          <w:rFonts w:cs="Times New Roman"/>
        </w:rPr>
        <w:t>literatüre</w:t>
      </w:r>
      <w:proofErr w:type="gramEnd"/>
      <w:r w:rsidRPr="00053C46">
        <w:rPr>
          <w:rFonts w:cs="Times New Roman"/>
        </w:rPr>
        <w:t xml:space="preserve"> ilk olarak as</w:t>
      </w:r>
      <w:r w:rsidR="006926A3" w:rsidRPr="00053C46">
        <w:rPr>
          <w:rFonts w:cs="Times New Roman"/>
        </w:rPr>
        <w:t>keri bir kavram olarak girmektedir</w:t>
      </w:r>
      <w:r w:rsidRPr="00053C46">
        <w:rPr>
          <w:rFonts w:cs="Times New Roman"/>
        </w:rPr>
        <w:t>.</w:t>
      </w:r>
    </w:p>
    <w:p w:rsidR="00347249" w:rsidRPr="00053C46" w:rsidRDefault="00347249" w:rsidP="00122E3B">
      <w:pPr>
        <w:rPr>
          <w:rFonts w:cs="Times New Roman"/>
        </w:rPr>
      </w:pPr>
      <w:r w:rsidRPr="00053C46">
        <w:rPr>
          <w:rFonts w:cs="Times New Roman"/>
        </w:rPr>
        <w:t>Kökeni çok eskilere kadar da</w:t>
      </w:r>
      <w:r w:rsidR="006926A3" w:rsidRPr="00053C46">
        <w:rPr>
          <w:rFonts w:cs="Times New Roman"/>
        </w:rPr>
        <w:t xml:space="preserve">yanan strateji kelimesi </w:t>
      </w:r>
      <w:r w:rsidRPr="00053C46">
        <w:rPr>
          <w:rFonts w:cs="Times New Roman"/>
        </w:rPr>
        <w:t xml:space="preserve">sonucunda zafer olan bir oyundur ve </w:t>
      </w:r>
      <w:r w:rsidR="00F02946" w:rsidRPr="00053C46">
        <w:rPr>
          <w:rFonts w:cs="Times New Roman"/>
        </w:rPr>
        <w:t>bu oyunu</w:t>
      </w:r>
      <w:r w:rsidRPr="00053C46">
        <w:rPr>
          <w:rFonts w:cs="Times New Roman"/>
        </w:rPr>
        <w:t xml:space="preserve"> belli bir amaca ulaşmak için kullanılan</w:t>
      </w:r>
      <w:r w:rsidR="00F02946" w:rsidRPr="00053C46">
        <w:rPr>
          <w:rFonts w:cs="Times New Roman"/>
        </w:rPr>
        <w:t xml:space="preserve"> yollar olarak da tanımlamak mümkündür</w:t>
      </w:r>
      <w:r w:rsidRPr="00053C46">
        <w:rPr>
          <w:rFonts w:cs="Times New Roman"/>
        </w:rPr>
        <w:t xml:space="preserve"> (Akad, 2003: 9)</w:t>
      </w:r>
      <w:r w:rsidR="00F02946" w:rsidRPr="00053C46">
        <w:rPr>
          <w:rFonts w:cs="Times New Roman"/>
        </w:rPr>
        <w:t>. Y</w:t>
      </w:r>
      <w:r w:rsidRPr="00053C46">
        <w:rPr>
          <w:rFonts w:cs="Times New Roman"/>
        </w:rPr>
        <w:t>apılan diğer araştırmalara bakıldığında kelimenin kökü Fransa’da ordu yönetme sanatı anlamına gelen  ‘sevk-ülceyş’ kelimesinden gelmektedir. Sevk-ülceyş sözcüğü</w:t>
      </w:r>
      <w:r w:rsidR="004019A5" w:rsidRPr="00053C46">
        <w:rPr>
          <w:rFonts w:cs="Times New Roman"/>
        </w:rPr>
        <w:t>nden türetilen ve asıl kökleri Eski Y</w:t>
      </w:r>
      <w:r w:rsidRPr="00053C46">
        <w:rPr>
          <w:rFonts w:cs="Times New Roman"/>
        </w:rPr>
        <w:t>unan</w:t>
      </w:r>
      <w:r w:rsidR="004019A5" w:rsidRPr="00053C46">
        <w:rPr>
          <w:rFonts w:cs="Times New Roman"/>
        </w:rPr>
        <w:t>’</w:t>
      </w:r>
      <w:r w:rsidRPr="00053C46">
        <w:rPr>
          <w:rFonts w:cs="Times New Roman"/>
        </w:rPr>
        <w:t>a kadar dayanan strateji kelimesi bir şeyleri kumanda etmek</w:t>
      </w:r>
      <w:r w:rsidR="00F02946" w:rsidRPr="00053C46">
        <w:rPr>
          <w:rFonts w:cs="Times New Roman"/>
        </w:rPr>
        <w:t>,</w:t>
      </w:r>
      <w:r w:rsidRPr="00053C46">
        <w:rPr>
          <w:rFonts w:cs="Times New Roman"/>
        </w:rPr>
        <w:t xml:space="preserve"> sürmek</w:t>
      </w:r>
      <w:r w:rsidR="00F02946" w:rsidRPr="00053C46">
        <w:rPr>
          <w:rFonts w:cs="Times New Roman"/>
        </w:rPr>
        <w:t>,</w:t>
      </w:r>
      <w:r w:rsidRPr="00053C46">
        <w:rPr>
          <w:rFonts w:cs="Times New Roman"/>
        </w:rPr>
        <w:t xml:space="preserve"> sevk etmek anlamını taşımaktadır. </w:t>
      </w:r>
      <w:r w:rsidR="004019A5" w:rsidRPr="00053C46">
        <w:rPr>
          <w:rFonts w:cs="Times New Roman"/>
        </w:rPr>
        <w:t>Savaşa dair tüm planların yapılması ve istenilen hedefe ulaşmak için eylem planı hazırlanması olarak değerlendirildiği</w:t>
      </w:r>
      <w:r w:rsidR="00D04122" w:rsidRPr="00053C46">
        <w:rPr>
          <w:rFonts w:cs="Times New Roman"/>
        </w:rPr>
        <w:t xml:space="preserve"> de</w:t>
      </w:r>
      <w:r w:rsidR="004019A5" w:rsidRPr="00053C46">
        <w:rPr>
          <w:rFonts w:cs="Times New Roman"/>
        </w:rPr>
        <w:t xml:space="preserve"> görülmektedir (Clausewitz, 1975:</w:t>
      </w:r>
      <w:r w:rsidR="00F948A7" w:rsidRPr="00053C46">
        <w:rPr>
          <w:rFonts w:cs="Times New Roman"/>
        </w:rPr>
        <w:t xml:space="preserve"> </w:t>
      </w:r>
      <w:r w:rsidR="004019A5" w:rsidRPr="00053C46">
        <w:rPr>
          <w:rFonts w:cs="Times New Roman"/>
        </w:rPr>
        <w:t>203)</w:t>
      </w:r>
      <w:r w:rsidRPr="00053C46">
        <w:rPr>
          <w:rFonts w:cs="Times New Roman"/>
        </w:rPr>
        <w:t>. Çok sık kullanılmakla beraber yalnızca bu alanda değil bir ulusun ekonomi, psikoloji, sosyoloji ve poli</w:t>
      </w:r>
      <w:r w:rsidR="00D04122" w:rsidRPr="00053C46">
        <w:rPr>
          <w:rFonts w:cs="Times New Roman"/>
        </w:rPr>
        <w:t>tik anlamda da önem arz ettiği</w:t>
      </w:r>
      <w:r w:rsidRPr="00053C46">
        <w:rPr>
          <w:rFonts w:cs="Times New Roman"/>
        </w:rPr>
        <w:t xml:space="preserve"> belirt</w:t>
      </w:r>
      <w:r w:rsidR="00D04122" w:rsidRPr="00053C46">
        <w:rPr>
          <w:rFonts w:cs="Times New Roman"/>
        </w:rPr>
        <w:t xml:space="preserve">ilebilir. </w:t>
      </w:r>
      <w:r w:rsidRPr="00053C46">
        <w:rPr>
          <w:rFonts w:cs="Times New Roman"/>
        </w:rPr>
        <w:t>Yapılan bu araştırmalar doğrultusunda strateji kelimesinin ilk olarak askeri amaçlı kullanı</w:t>
      </w:r>
      <w:r w:rsidR="00F02946" w:rsidRPr="00053C46">
        <w:rPr>
          <w:rFonts w:cs="Times New Roman"/>
        </w:rPr>
        <w:t>ldığını göz ardı etmemek gerekmektedir</w:t>
      </w:r>
      <w:r w:rsidRPr="00053C46">
        <w:rPr>
          <w:rFonts w:cs="Times New Roman"/>
        </w:rPr>
        <w:t>.</w:t>
      </w:r>
    </w:p>
    <w:p w:rsidR="00347249" w:rsidRPr="00053C46" w:rsidRDefault="00347249" w:rsidP="00CE47DD">
      <w:pPr>
        <w:rPr>
          <w:rFonts w:cs="Times New Roman"/>
        </w:rPr>
      </w:pPr>
      <w:r w:rsidRPr="00053C46">
        <w:rPr>
          <w:rFonts w:cs="Times New Roman"/>
        </w:rPr>
        <w:lastRenderedPageBreak/>
        <w:t>Bu tanımlamalar doğrultusunda sosyal bilimlerde strateji kavramının kullanımına bakıldığında 20. Yüzyılın</w:t>
      </w:r>
      <w:r w:rsidR="00D04122" w:rsidRPr="00053C46">
        <w:rPr>
          <w:rFonts w:cs="Times New Roman"/>
        </w:rPr>
        <w:t xml:space="preserve"> ilk </w:t>
      </w:r>
      <w:r w:rsidRPr="00053C46">
        <w:rPr>
          <w:rFonts w:cs="Times New Roman"/>
        </w:rPr>
        <w:t>yarılarında başladığı görülmektedir. 1950’lerde Drucker, Chandler ve Igor Ansoff’un bu kavramı merak edip (Sucu, 2010: 60)  sosyal bilimlerde stratejiyi araştırmalarıyla beraber kavram yönetim konusu olarak incelenmeye başlanmıştır.</w:t>
      </w:r>
    </w:p>
    <w:p w:rsidR="00347249" w:rsidRPr="00053C46" w:rsidRDefault="00347249" w:rsidP="00CE47DD">
      <w:pPr>
        <w:rPr>
          <w:rFonts w:cs="Times New Roman"/>
        </w:rPr>
      </w:pPr>
      <w:r w:rsidRPr="00053C46">
        <w:rPr>
          <w:rFonts w:cs="Times New Roman"/>
        </w:rPr>
        <w:t xml:space="preserve">Susan Clayton’un (2008: 34)  </w:t>
      </w:r>
      <w:r w:rsidR="00D04122" w:rsidRPr="00053C46">
        <w:rPr>
          <w:rFonts w:cs="Times New Roman"/>
        </w:rPr>
        <w:t>‘</w:t>
      </w:r>
      <w:r w:rsidRPr="00053C46">
        <w:rPr>
          <w:rFonts w:cs="Times New Roman"/>
        </w:rPr>
        <w:t>Takımınızın Yeteneklerinin Geliştirmede Strateji Geliştirme</w:t>
      </w:r>
      <w:r w:rsidR="00D04122" w:rsidRPr="00053C46">
        <w:rPr>
          <w:rFonts w:cs="Times New Roman"/>
        </w:rPr>
        <w:t>’ başlıklı</w:t>
      </w:r>
      <w:r w:rsidRPr="00053C46">
        <w:rPr>
          <w:rFonts w:cs="Times New Roman"/>
        </w:rPr>
        <w:t xml:space="preserve"> kitabında da yer verdiği</w:t>
      </w:r>
      <w:r w:rsidR="00F02946" w:rsidRPr="00053C46">
        <w:rPr>
          <w:rFonts w:cs="Times New Roman"/>
        </w:rPr>
        <w:t xml:space="preserve"> Garret’in tanımına göre ise “</w:t>
      </w:r>
      <w:r w:rsidRPr="00053C46">
        <w:rPr>
          <w:rFonts w:cs="Times New Roman"/>
        </w:rPr>
        <w:t>stratejinin esası çoğunlukla günlük rutinlere ve onları kemikleşmeye izin vermeyecek bir biçimde yeterli dengede tutmaya çalışarak, pol</w:t>
      </w:r>
      <w:r w:rsidR="00F02946" w:rsidRPr="00053C46">
        <w:rPr>
          <w:rFonts w:cs="Times New Roman"/>
        </w:rPr>
        <w:t>itik dünyayı ya da hüküm süren</w:t>
      </w:r>
      <w:r w:rsidRPr="00053C46">
        <w:rPr>
          <w:rFonts w:cs="Times New Roman"/>
        </w:rPr>
        <w:t>i yönetmektir</w:t>
      </w:r>
      <w:r w:rsidR="00C460AD" w:rsidRPr="00053C46">
        <w:rPr>
          <w:rFonts w:cs="Times New Roman"/>
        </w:rPr>
        <w:t>”</w:t>
      </w:r>
      <w:r w:rsidRPr="00053C46">
        <w:rPr>
          <w:rFonts w:cs="Times New Roman"/>
        </w:rPr>
        <w:t>. Kısaca strateji kelimesinin sözlükteki anlamıyla beraber yorumlamak gerekirse “bir amaca ulaşmak için hareket birliği sağlama ve düzenleme sana</w:t>
      </w:r>
      <w:r w:rsidR="00D04122" w:rsidRPr="00053C46">
        <w:rPr>
          <w:rFonts w:cs="Times New Roman"/>
        </w:rPr>
        <w:t>tı” olarak tanımlanabilmektedir (</w:t>
      </w:r>
      <w:r w:rsidRPr="00053C46">
        <w:rPr>
          <w:rFonts w:cs="Times New Roman"/>
        </w:rPr>
        <w:t>A</w:t>
      </w:r>
      <w:r w:rsidR="00F02946" w:rsidRPr="00053C46">
        <w:rPr>
          <w:rFonts w:cs="Times New Roman"/>
        </w:rPr>
        <w:t>ktan, 2008: 6). B</w:t>
      </w:r>
      <w:r w:rsidRPr="00053C46">
        <w:rPr>
          <w:rFonts w:cs="Times New Roman"/>
        </w:rPr>
        <w:t>u bağlamda bakıldığında strateji var olan araçları bünyesinde bulunan şirket politikalarını belirli stratejiler doğrultusunda yön ve hedeflerle tanımlayan amaçlarla birleştirerek bir sanat oluşturmaktır (Paley,</w:t>
      </w:r>
      <w:r w:rsidR="004019A5" w:rsidRPr="00053C46">
        <w:rPr>
          <w:rFonts w:cs="Times New Roman"/>
        </w:rPr>
        <w:t xml:space="preserve"> </w:t>
      </w:r>
      <w:r w:rsidRPr="00053C46">
        <w:rPr>
          <w:rFonts w:cs="Times New Roman"/>
        </w:rPr>
        <w:t>2006: 86)</w:t>
      </w:r>
    </w:p>
    <w:p w:rsidR="00347249" w:rsidRPr="00053C46" w:rsidRDefault="00347249" w:rsidP="00CE47DD">
      <w:pPr>
        <w:rPr>
          <w:rFonts w:cs="Times New Roman"/>
        </w:rPr>
      </w:pPr>
      <w:r w:rsidRPr="00053C46">
        <w:rPr>
          <w:rFonts w:cs="Times New Roman"/>
        </w:rPr>
        <w:t xml:space="preserve">Dinçer’in </w:t>
      </w:r>
      <w:r w:rsidR="00C460AD" w:rsidRPr="00053C46">
        <w:rPr>
          <w:rFonts w:cs="Times New Roman"/>
        </w:rPr>
        <w:t>‘</w:t>
      </w:r>
      <w:r w:rsidRPr="00053C46">
        <w:rPr>
          <w:rFonts w:cs="Times New Roman"/>
        </w:rPr>
        <w:t>Stratejik Yönetim ve İşletme Poli</w:t>
      </w:r>
      <w:r w:rsidR="0082537B" w:rsidRPr="00053C46">
        <w:rPr>
          <w:rFonts w:cs="Times New Roman"/>
        </w:rPr>
        <w:t>tikası</w:t>
      </w:r>
      <w:r w:rsidR="00C460AD" w:rsidRPr="00053C46">
        <w:rPr>
          <w:rFonts w:cs="Times New Roman"/>
        </w:rPr>
        <w:t>’ isimli</w:t>
      </w:r>
      <w:r w:rsidR="0082537B" w:rsidRPr="00053C46">
        <w:rPr>
          <w:rFonts w:cs="Times New Roman"/>
        </w:rPr>
        <w:t xml:space="preserve"> kitabın</w:t>
      </w:r>
      <w:r w:rsidR="00F02946" w:rsidRPr="00053C46">
        <w:rPr>
          <w:rFonts w:cs="Times New Roman"/>
        </w:rPr>
        <w:t xml:space="preserve">a </w:t>
      </w:r>
      <w:r w:rsidR="00DA5D03">
        <w:rPr>
          <w:rFonts w:cs="Times New Roman"/>
        </w:rPr>
        <w:t>(</w:t>
      </w:r>
      <w:r w:rsidR="00C460AD" w:rsidRPr="00053C46">
        <w:rPr>
          <w:rFonts w:cs="Times New Roman"/>
        </w:rPr>
        <w:t>2007: 17)</w:t>
      </w:r>
      <w:r w:rsidR="004019A5" w:rsidRPr="00053C46">
        <w:rPr>
          <w:rFonts w:cs="Times New Roman"/>
        </w:rPr>
        <w:t xml:space="preserve"> </w:t>
      </w:r>
      <w:r w:rsidR="00DA5D03" w:rsidRPr="00053C46">
        <w:rPr>
          <w:rFonts w:cs="Times New Roman"/>
        </w:rPr>
        <w:t>göre</w:t>
      </w:r>
      <w:r w:rsidR="00DA5D03">
        <w:rPr>
          <w:rFonts w:cs="Times New Roman"/>
        </w:rPr>
        <w:t xml:space="preserve"> s</w:t>
      </w:r>
      <w:r w:rsidR="004019A5" w:rsidRPr="00053C46">
        <w:rPr>
          <w:rFonts w:cs="Times New Roman"/>
        </w:rPr>
        <w:t xml:space="preserve">trateji, </w:t>
      </w:r>
      <w:r w:rsidR="006109EB" w:rsidRPr="00053C46">
        <w:rPr>
          <w:rFonts w:cs="Times New Roman"/>
        </w:rPr>
        <w:t>i</w:t>
      </w:r>
      <w:r w:rsidRPr="00053C46">
        <w:rPr>
          <w:rFonts w:cs="Times New Roman"/>
        </w:rPr>
        <w:t>şletmelerin veya markaların çevreleriyle aralarındaki ilişkileri düzen</w:t>
      </w:r>
      <w:r w:rsidR="00D04122" w:rsidRPr="00053C46">
        <w:rPr>
          <w:rFonts w:cs="Times New Roman"/>
        </w:rPr>
        <w:t>leyip</w:t>
      </w:r>
      <w:r w:rsidRPr="00053C46">
        <w:rPr>
          <w:rFonts w:cs="Times New Roman"/>
        </w:rPr>
        <w:t xml:space="preserve"> rakiplere karşı üstünlük sağlamak amacıyla, elde var olan tüm kaynakla</w:t>
      </w:r>
      <w:r w:rsidR="004019A5" w:rsidRPr="00053C46">
        <w:rPr>
          <w:rFonts w:cs="Times New Roman"/>
        </w:rPr>
        <w:t>rı harekete geçiren bir olgudur. K</w:t>
      </w:r>
      <w:r w:rsidRPr="00053C46">
        <w:rPr>
          <w:rFonts w:cs="Times New Roman"/>
        </w:rPr>
        <w:t>ısaca strateji, rakiplerin bugüne kadar yapmış oldukları faaliyetleri</w:t>
      </w:r>
      <w:r w:rsidR="0082537B" w:rsidRPr="00053C46">
        <w:rPr>
          <w:rFonts w:cs="Times New Roman"/>
        </w:rPr>
        <w:t>n hepsini inceleyip, amaçlara ulaşmak için belirlenen</w:t>
      </w:r>
      <w:r w:rsidR="004019A5" w:rsidRPr="00053C46">
        <w:rPr>
          <w:rFonts w:cs="Times New Roman"/>
        </w:rPr>
        <w:t xml:space="preserve">, sonuç </w:t>
      </w:r>
      <w:r w:rsidRPr="00053C46">
        <w:rPr>
          <w:rFonts w:cs="Times New Roman"/>
        </w:rPr>
        <w:t>odaklı, uzun vadeli, sürekli değişen kararlar to</w:t>
      </w:r>
      <w:r w:rsidR="0080510B" w:rsidRPr="00053C46">
        <w:rPr>
          <w:rFonts w:cs="Times New Roman"/>
        </w:rPr>
        <w:t>pluluğu olarak tanımlanabilir (</w:t>
      </w:r>
      <w:r w:rsidR="004019A5" w:rsidRPr="00053C46">
        <w:rPr>
          <w:rFonts w:cs="Times New Roman"/>
        </w:rPr>
        <w:t>Ülgen ve Mirze, 2007: 33)</w:t>
      </w:r>
      <w:r w:rsidRPr="00053C46">
        <w:rPr>
          <w:rFonts w:cs="Times New Roman"/>
        </w:rPr>
        <w:t>.</w:t>
      </w:r>
    </w:p>
    <w:p w:rsidR="00740719" w:rsidRPr="00053C46" w:rsidRDefault="006109EB" w:rsidP="00740719">
      <w:pPr>
        <w:rPr>
          <w:rFonts w:cs="Times New Roman"/>
        </w:rPr>
      </w:pPr>
      <w:r w:rsidRPr="00053C46">
        <w:rPr>
          <w:rFonts w:cs="Times New Roman"/>
        </w:rPr>
        <w:t>Bir başka dey</w:t>
      </w:r>
      <w:r w:rsidR="00347249" w:rsidRPr="00053C46">
        <w:rPr>
          <w:rFonts w:cs="Times New Roman"/>
        </w:rPr>
        <w:t xml:space="preserve">işle strateji; hedeflenen geleceğe varabilmek için fırsatları ve var olan tehditleri, </w:t>
      </w:r>
      <w:r w:rsidRPr="00053C46">
        <w:rPr>
          <w:rFonts w:cs="Times New Roman"/>
        </w:rPr>
        <w:t>firmanın karşısına</w:t>
      </w:r>
      <w:r w:rsidR="00347249" w:rsidRPr="00053C46">
        <w:rPr>
          <w:rFonts w:cs="Times New Roman"/>
        </w:rPr>
        <w:t xml:space="preserve"> çıkabilecek güç</w:t>
      </w:r>
      <w:r w:rsidRPr="00053C46">
        <w:rPr>
          <w:rFonts w:cs="Times New Roman"/>
        </w:rPr>
        <w:t>lükleri ya da zaafları</w:t>
      </w:r>
      <w:r w:rsidR="00347249" w:rsidRPr="00053C46">
        <w:rPr>
          <w:rFonts w:cs="Times New Roman"/>
        </w:rPr>
        <w:t xml:space="preserve"> bir kaldı</w:t>
      </w:r>
      <w:r w:rsidR="0082537B" w:rsidRPr="00053C46">
        <w:rPr>
          <w:rFonts w:cs="Times New Roman"/>
        </w:rPr>
        <w:t>raç olarak kullanabilmektir</w:t>
      </w:r>
      <w:r w:rsidR="0080510B" w:rsidRPr="00053C46">
        <w:rPr>
          <w:rFonts w:cs="Times New Roman"/>
        </w:rPr>
        <w:t xml:space="preserve"> (</w:t>
      </w:r>
      <w:r w:rsidR="00347249" w:rsidRPr="00053C46">
        <w:rPr>
          <w:rFonts w:cs="Times New Roman"/>
        </w:rPr>
        <w:t>Köse, 2010: 21)</w:t>
      </w:r>
      <w:r w:rsidRPr="00053C46">
        <w:rPr>
          <w:rFonts w:cs="Times New Roman"/>
        </w:rPr>
        <w:t>.</w:t>
      </w:r>
      <w:r w:rsidR="0082537B" w:rsidRPr="00053C46">
        <w:rPr>
          <w:rFonts w:cs="Times New Roman"/>
        </w:rPr>
        <w:t xml:space="preserve"> </w:t>
      </w:r>
      <w:r w:rsidRPr="00053C46">
        <w:rPr>
          <w:rFonts w:cs="Times New Roman"/>
        </w:rPr>
        <w:t>Bu bağlamda rakipleri</w:t>
      </w:r>
      <w:r w:rsidR="004019A5" w:rsidRPr="00053C46">
        <w:rPr>
          <w:rFonts w:cs="Times New Roman"/>
        </w:rPr>
        <w:t xml:space="preserve"> alt etmek </w:t>
      </w:r>
      <w:r w:rsidRPr="00053C46">
        <w:rPr>
          <w:rFonts w:cs="Times New Roman"/>
        </w:rPr>
        <w:t>için</w:t>
      </w:r>
      <w:r w:rsidR="004019A5" w:rsidRPr="00053C46">
        <w:rPr>
          <w:rFonts w:cs="Times New Roman"/>
        </w:rPr>
        <w:t xml:space="preserve"> strateji, derin ve uzağı tam olarak gören </w:t>
      </w:r>
      <w:r w:rsidRPr="00053C46">
        <w:rPr>
          <w:rFonts w:cs="Times New Roman"/>
        </w:rPr>
        <w:t>düzeyde kısaca bütünlüklü bakış açısıyla</w:t>
      </w:r>
      <w:r w:rsidR="004019A5" w:rsidRPr="00053C46">
        <w:rPr>
          <w:rFonts w:cs="Times New Roman"/>
        </w:rPr>
        <w:t xml:space="preserve"> yapılmalıdır</w:t>
      </w:r>
      <w:r w:rsidR="00347249" w:rsidRPr="00053C46">
        <w:rPr>
          <w:rFonts w:cs="Times New Roman"/>
        </w:rPr>
        <w:t>. Tüm bu detaylar derinlemesine incelenip ortaya bir strateji çıkartılmazsa rakiplerin aras</w:t>
      </w:r>
      <w:r w:rsidR="0080510B" w:rsidRPr="00053C46">
        <w:rPr>
          <w:rFonts w:cs="Times New Roman"/>
        </w:rPr>
        <w:t xml:space="preserve">ında kaybolmaya </w:t>
      </w:r>
      <w:proofErr w:type="gramStart"/>
      <w:r w:rsidR="0080510B" w:rsidRPr="00053C46">
        <w:rPr>
          <w:rFonts w:cs="Times New Roman"/>
        </w:rPr>
        <w:t>mahkum</w:t>
      </w:r>
      <w:proofErr w:type="gramEnd"/>
      <w:r w:rsidR="0080510B" w:rsidRPr="00053C46">
        <w:rPr>
          <w:rFonts w:cs="Times New Roman"/>
        </w:rPr>
        <w:t xml:space="preserve"> </w:t>
      </w:r>
      <w:r w:rsidR="00E63D9B">
        <w:rPr>
          <w:rFonts w:cs="Times New Roman"/>
        </w:rPr>
        <w:t>olunmaktadır</w:t>
      </w:r>
      <w:r w:rsidR="0080510B" w:rsidRPr="00053C46">
        <w:rPr>
          <w:rFonts w:cs="Times New Roman"/>
        </w:rPr>
        <w:t xml:space="preserve"> (</w:t>
      </w:r>
      <w:r w:rsidR="00347249" w:rsidRPr="00053C46">
        <w:rPr>
          <w:rFonts w:cs="Times New Roman"/>
        </w:rPr>
        <w:t>Tzu, 2013: 70</w:t>
      </w:r>
      <w:r w:rsidR="00C460AD" w:rsidRPr="00053C46">
        <w:rPr>
          <w:rFonts w:cs="Times New Roman"/>
        </w:rPr>
        <w:t>)</w:t>
      </w:r>
      <w:r w:rsidR="00347249" w:rsidRPr="00053C46">
        <w:rPr>
          <w:rFonts w:cs="Times New Roman"/>
        </w:rPr>
        <w:t>.</w:t>
      </w:r>
    </w:p>
    <w:p w:rsidR="00347249" w:rsidRPr="00053C46" w:rsidRDefault="00347249" w:rsidP="00CE47DD">
      <w:pPr>
        <w:rPr>
          <w:rFonts w:cs="Times New Roman"/>
        </w:rPr>
      </w:pPr>
      <w:r w:rsidRPr="00053C46">
        <w:rPr>
          <w:rFonts w:cs="Times New Roman"/>
        </w:rPr>
        <w:t xml:space="preserve">Baudrillard (2011: 102) </w:t>
      </w:r>
      <w:r w:rsidR="006109EB" w:rsidRPr="00053C46">
        <w:rPr>
          <w:rFonts w:cs="Times New Roman"/>
        </w:rPr>
        <w:t>‘</w:t>
      </w:r>
      <w:r w:rsidRPr="00053C46">
        <w:rPr>
          <w:rFonts w:cs="Times New Roman"/>
        </w:rPr>
        <w:t>Çaresiz Stratejiler</w:t>
      </w:r>
      <w:r w:rsidR="006109EB" w:rsidRPr="00053C46">
        <w:rPr>
          <w:rFonts w:cs="Times New Roman"/>
        </w:rPr>
        <w:t>’</w:t>
      </w:r>
      <w:r w:rsidRPr="00053C46">
        <w:rPr>
          <w:rFonts w:cs="Times New Roman"/>
        </w:rPr>
        <w:t xml:space="preserve"> </w:t>
      </w:r>
      <w:r w:rsidR="006109EB" w:rsidRPr="00053C46">
        <w:rPr>
          <w:rFonts w:cs="Times New Roman"/>
        </w:rPr>
        <w:t>başlıklı kitabında stratejiyi</w:t>
      </w:r>
      <w:r w:rsidRPr="00053C46">
        <w:rPr>
          <w:rFonts w:cs="Times New Roman"/>
        </w:rPr>
        <w:t xml:space="preserve"> farklı bir bakış açısıyla </w:t>
      </w:r>
      <w:r w:rsidR="006109EB" w:rsidRPr="00053C46">
        <w:rPr>
          <w:rFonts w:cs="Times New Roman"/>
        </w:rPr>
        <w:t>değerlendirerek ‘</w:t>
      </w:r>
      <w:r w:rsidRPr="00053C46">
        <w:rPr>
          <w:rFonts w:cs="Times New Roman"/>
        </w:rPr>
        <w:t>bir strateji karşı tarafa tam olarak doğrudan saldırmanız demek değildir. İyi bir strateji için cepheden savaşmak yerine çok iyi bir analizle onların (rakiplerin)  kendi sırlarını ifşa etmelerini sağlayabiliriz</w:t>
      </w:r>
      <w:r w:rsidR="006109EB" w:rsidRPr="00053C46">
        <w:rPr>
          <w:rFonts w:cs="Times New Roman"/>
        </w:rPr>
        <w:t>’</w:t>
      </w:r>
      <w:r w:rsidRPr="00053C46">
        <w:rPr>
          <w:rFonts w:cs="Times New Roman"/>
        </w:rPr>
        <w:t xml:space="preserve"> şe</w:t>
      </w:r>
      <w:r w:rsidR="0082537B" w:rsidRPr="00053C46">
        <w:rPr>
          <w:rFonts w:cs="Times New Roman"/>
        </w:rPr>
        <w:t>klinde yaklaşmaktadır</w:t>
      </w:r>
      <w:r w:rsidRPr="00053C46">
        <w:rPr>
          <w:rFonts w:cs="Times New Roman"/>
        </w:rPr>
        <w:t>. Bu bağlamda strateji bir firma ya da markanın amaçlarına ve uzun soluklu belirlemiş oldu</w:t>
      </w:r>
      <w:r w:rsidR="004019A5" w:rsidRPr="00053C46">
        <w:rPr>
          <w:rFonts w:cs="Times New Roman"/>
        </w:rPr>
        <w:t>ğu hedeflerine ulaşmak amacıyla</w:t>
      </w:r>
      <w:r w:rsidRPr="00053C46">
        <w:rPr>
          <w:rFonts w:cs="Times New Roman"/>
        </w:rPr>
        <w:t xml:space="preserve"> hangi kaynaklardan besleneceği</w:t>
      </w:r>
      <w:r w:rsidR="004019A5" w:rsidRPr="00053C46">
        <w:rPr>
          <w:rFonts w:cs="Times New Roman"/>
        </w:rPr>
        <w:t>ni</w:t>
      </w:r>
      <w:r w:rsidRPr="00053C46">
        <w:rPr>
          <w:rFonts w:cs="Times New Roman"/>
        </w:rPr>
        <w:t xml:space="preserve"> ve bu </w:t>
      </w:r>
      <w:r w:rsidRPr="00053C46">
        <w:rPr>
          <w:rFonts w:cs="Times New Roman"/>
        </w:rPr>
        <w:lastRenderedPageBreak/>
        <w:t>kaynakları kullanırken kendini nas</w:t>
      </w:r>
      <w:r w:rsidR="0080510B" w:rsidRPr="00053C46">
        <w:rPr>
          <w:rFonts w:cs="Times New Roman"/>
        </w:rPr>
        <w:t>ıl yapılandıracağını belirler (</w:t>
      </w:r>
      <w:r w:rsidR="006109EB" w:rsidRPr="00053C46">
        <w:rPr>
          <w:rFonts w:cs="Times New Roman"/>
        </w:rPr>
        <w:t>Taşkın ve Akat, 2008: 47)</w:t>
      </w:r>
      <w:r w:rsidRPr="00053C46">
        <w:rPr>
          <w:rFonts w:cs="Times New Roman"/>
        </w:rPr>
        <w:t>.</w:t>
      </w:r>
    </w:p>
    <w:p w:rsidR="00347249" w:rsidRPr="00053C46" w:rsidRDefault="00347249" w:rsidP="00CE47DD">
      <w:pPr>
        <w:rPr>
          <w:rFonts w:cs="Times New Roman"/>
        </w:rPr>
      </w:pPr>
      <w:r w:rsidRPr="00053C46">
        <w:rPr>
          <w:rFonts w:cs="Times New Roman"/>
        </w:rPr>
        <w:t>Strateji, rakiplerden farklı olmak iç</w:t>
      </w:r>
      <w:r w:rsidR="006109EB" w:rsidRPr="00053C46">
        <w:rPr>
          <w:rFonts w:cs="Times New Roman"/>
        </w:rPr>
        <w:t>in onlar (</w:t>
      </w:r>
      <w:r w:rsidRPr="00053C46">
        <w:rPr>
          <w:rFonts w:cs="Times New Roman"/>
        </w:rPr>
        <w:t>rakipler) üzerinde üstünlük sağlama ve bu üstünlükle beraber</w:t>
      </w:r>
      <w:r w:rsidR="0082537B" w:rsidRPr="00053C46">
        <w:rPr>
          <w:rFonts w:cs="Times New Roman"/>
        </w:rPr>
        <w:t xml:space="preserve"> ne yaparak</w:t>
      </w:r>
      <w:r w:rsidR="00E01A75">
        <w:rPr>
          <w:rFonts w:cs="Times New Roman"/>
        </w:rPr>
        <w:t>,</w:t>
      </w:r>
      <w:r w:rsidR="0082537B" w:rsidRPr="00053C46">
        <w:rPr>
          <w:rFonts w:cs="Times New Roman"/>
        </w:rPr>
        <w:t xml:space="preserve"> ne olmak istenildiğin</w:t>
      </w:r>
      <w:r w:rsidRPr="00053C46">
        <w:rPr>
          <w:rFonts w:cs="Times New Roman"/>
        </w:rPr>
        <w:t xml:space="preserve">i anlatan bir bakış </w:t>
      </w:r>
      <w:r w:rsidR="006109EB" w:rsidRPr="00053C46">
        <w:rPr>
          <w:rFonts w:cs="Times New Roman"/>
        </w:rPr>
        <w:t>açısı sunar (Luecke, 2010:5). Bu bağlamda s</w:t>
      </w:r>
      <w:r w:rsidR="00E01A75">
        <w:rPr>
          <w:rFonts w:cs="Times New Roman"/>
        </w:rPr>
        <w:t>trateji kavramı</w:t>
      </w:r>
      <w:r w:rsidRPr="00053C46">
        <w:rPr>
          <w:rFonts w:cs="Times New Roman"/>
        </w:rPr>
        <w:t xml:space="preserve"> farklı olarak bir işi yaparken amaca ulaşmak için kullanılan yöntemler ya da amaçlar ve araçların arasındaki köprü vazifesini üstlenen ve rakiplerden</w:t>
      </w:r>
      <w:r w:rsidR="006109EB" w:rsidRPr="00053C46">
        <w:rPr>
          <w:rFonts w:cs="Times New Roman"/>
        </w:rPr>
        <w:t xml:space="preserve"> farklı olmak için oluşturulan </w:t>
      </w:r>
      <w:r w:rsidRPr="00053C46">
        <w:rPr>
          <w:rFonts w:cs="Times New Roman"/>
        </w:rPr>
        <w:t>düşünce yöntemi</w:t>
      </w:r>
      <w:r w:rsidR="006109EB" w:rsidRPr="00053C46">
        <w:rPr>
          <w:rFonts w:cs="Times New Roman"/>
        </w:rPr>
        <w:t xml:space="preserve"> olarak </w:t>
      </w:r>
      <w:r w:rsidR="00C460AD" w:rsidRPr="00053C46">
        <w:rPr>
          <w:rFonts w:cs="Times New Roman"/>
        </w:rPr>
        <w:t xml:space="preserve">tanımlanmaktadır </w:t>
      </w:r>
      <w:r w:rsidR="0082537B" w:rsidRPr="00053C46">
        <w:rPr>
          <w:rFonts w:cs="Times New Roman"/>
        </w:rPr>
        <w:t xml:space="preserve">(Akad, 2003: 13). </w:t>
      </w:r>
      <w:r w:rsidR="006109EB" w:rsidRPr="00053C46">
        <w:rPr>
          <w:rFonts w:cs="Times New Roman"/>
        </w:rPr>
        <w:t>Benzer bir yaklaşımla</w:t>
      </w:r>
      <w:r w:rsidRPr="00053C46">
        <w:rPr>
          <w:rFonts w:cs="Times New Roman"/>
        </w:rPr>
        <w:t xml:space="preserve"> strateji kavramını değerlendiren Ramazanoğlu ve Bahçeci (</w:t>
      </w:r>
      <w:proofErr w:type="gramStart"/>
      <w:r w:rsidRPr="00053C46">
        <w:rPr>
          <w:rFonts w:cs="Times New Roman"/>
        </w:rPr>
        <w:t>2006:53</w:t>
      </w:r>
      <w:proofErr w:type="gramEnd"/>
      <w:r w:rsidRPr="00053C46">
        <w:rPr>
          <w:rFonts w:cs="Times New Roman"/>
        </w:rPr>
        <w:t xml:space="preserve">) stratejiyi kaynaklarını misyonlar doğrultusunda hangi yerlere, ne amaçla ve ne kadar ulaştırılacağını gösteren somut bir kavram olarak </w:t>
      </w:r>
      <w:r w:rsidR="006109EB" w:rsidRPr="00053C46">
        <w:rPr>
          <w:rFonts w:cs="Times New Roman"/>
        </w:rPr>
        <w:t>ele</w:t>
      </w:r>
      <w:r w:rsidR="00E01A75">
        <w:rPr>
          <w:rFonts w:cs="Times New Roman"/>
        </w:rPr>
        <w:t xml:space="preserve"> al</w:t>
      </w:r>
      <w:r w:rsidR="006109EB" w:rsidRPr="00053C46">
        <w:rPr>
          <w:rFonts w:cs="Times New Roman"/>
        </w:rPr>
        <w:t xml:space="preserve">maktadır. </w:t>
      </w:r>
      <w:r w:rsidRPr="00053C46">
        <w:rPr>
          <w:rFonts w:cs="Times New Roman"/>
        </w:rPr>
        <w:t xml:space="preserve">  </w:t>
      </w:r>
    </w:p>
    <w:p w:rsidR="00347249" w:rsidRPr="00053C46" w:rsidRDefault="00347249" w:rsidP="00CE47DD">
      <w:pPr>
        <w:rPr>
          <w:rFonts w:cs="Times New Roman"/>
        </w:rPr>
      </w:pPr>
      <w:r w:rsidRPr="00053C46">
        <w:rPr>
          <w:rFonts w:cs="Times New Roman"/>
        </w:rPr>
        <w:t>Strateji</w:t>
      </w:r>
      <w:r w:rsidR="006109EB" w:rsidRPr="00053C46">
        <w:rPr>
          <w:rFonts w:cs="Times New Roman"/>
        </w:rPr>
        <w:t xml:space="preserve">, </w:t>
      </w:r>
      <w:r w:rsidRPr="00053C46">
        <w:rPr>
          <w:rFonts w:cs="Times New Roman"/>
        </w:rPr>
        <w:t>günümüzde her alanda kullanılmakla beraber doğru bir ifadeyle anlatılmak istenen, seçilmiş veya amaca ulaşılması için insan, fikir ve insan dışı olan tüm araçların kullanılması ortaklığınd</w:t>
      </w:r>
      <w:r w:rsidR="0080510B" w:rsidRPr="00053C46">
        <w:rPr>
          <w:rFonts w:cs="Times New Roman"/>
        </w:rPr>
        <w:t>a izlenecek adımların tümüdür (Gözlükaya, 2007: 5</w:t>
      </w:r>
      <w:r w:rsidR="006109EB" w:rsidRPr="00053C46">
        <w:rPr>
          <w:rFonts w:cs="Times New Roman"/>
        </w:rPr>
        <w:t>)</w:t>
      </w:r>
      <w:r w:rsidR="0082537B" w:rsidRPr="00053C46">
        <w:rPr>
          <w:rFonts w:cs="Times New Roman"/>
        </w:rPr>
        <w:t xml:space="preserve">. Kısaca </w:t>
      </w:r>
      <w:r w:rsidRPr="00053C46">
        <w:rPr>
          <w:rFonts w:cs="Times New Roman"/>
        </w:rPr>
        <w:t>strateji</w:t>
      </w:r>
      <w:r w:rsidR="006109EB" w:rsidRPr="00053C46">
        <w:rPr>
          <w:rFonts w:cs="Times New Roman"/>
        </w:rPr>
        <w:t xml:space="preserve">, </w:t>
      </w:r>
      <w:r w:rsidRPr="00053C46">
        <w:rPr>
          <w:rFonts w:cs="Times New Roman"/>
        </w:rPr>
        <w:t>markaların ya da ürünlerin bulunduğu yeri ilerde nerde olmak istediğiyle görünür bir biçimde bağl</w:t>
      </w:r>
      <w:r w:rsidR="0080510B" w:rsidRPr="00053C46">
        <w:rPr>
          <w:rFonts w:cs="Times New Roman"/>
        </w:rPr>
        <w:t>ayan bir yapı olmakla beraber (Mütercimler, 2006: 41</w:t>
      </w:r>
      <w:r w:rsidRPr="00053C46">
        <w:rPr>
          <w:rFonts w:cs="Times New Roman"/>
        </w:rPr>
        <w:t>) işletmelere belli bir yön vermek ve rakiplerle arasında rekabet avantajı sağlamak için işletmelerin çevresini analiz edere</w:t>
      </w:r>
      <w:r w:rsidR="0080510B" w:rsidRPr="00053C46">
        <w:rPr>
          <w:rFonts w:cs="Times New Roman"/>
        </w:rPr>
        <w:t>k (Gültekin ve Mazı, 2016: 452</w:t>
      </w:r>
      <w:r w:rsidRPr="00053C46">
        <w:rPr>
          <w:rFonts w:cs="Times New Roman"/>
        </w:rPr>
        <w:t>) amaçlara ulaşabilmek adına alınan tedbirleri ve düzenlemele</w:t>
      </w:r>
      <w:r w:rsidR="0082537B" w:rsidRPr="00053C46">
        <w:rPr>
          <w:rFonts w:cs="Times New Roman"/>
        </w:rPr>
        <w:t>ri kapsayıp</w:t>
      </w:r>
      <w:r w:rsidR="00892A82" w:rsidRPr="00053C46">
        <w:rPr>
          <w:rFonts w:cs="Times New Roman"/>
        </w:rPr>
        <w:t xml:space="preserve"> (Güçlü, </w:t>
      </w:r>
      <w:r w:rsidR="0080510B" w:rsidRPr="00053C46">
        <w:rPr>
          <w:rFonts w:cs="Times New Roman"/>
        </w:rPr>
        <w:t>2003: 67</w:t>
      </w:r>
      <w:r w:rsidRPr="00053C46">
        <w:rPr>
          <w:rFonts w:cs="Times New Roman"/>
        </w:rPr>
        <w:t xml:space="preserve">) uygulanılacak olan kurumun </w:t>
      </w:r>
      <w:proofErr w:type="gramStart"/>
      <w:r w:rsidRPr="00053C46">
        <w:rPr>
          <w:rFonts w:cs="Times New Roman"/>
        </w:rPr>
        <w:t>misyonundan</w:t>
      </w:r>
      <w:proofErr w:type="gramEnd"/>
      <w:r w:rsidRPr="00053C46">
        <w:rPr>
          <w:rFonts w:cs="Times New Roman"/>
        </w:rPr>
        <w:t xml:space="preserve"> kaynaklanan hedeflerle başlamalıdır (Luecke, 2010: 3)</w:t>
      </w:r>
      <w:r w:rsidR="006109EB" w:rsidRPr="00053C46">
        <w:rPr>
          <w:rFonts w:cs="Times New Roman"/>
        </w:rPr>
        <w:t xml:space="preserve">  şeklinde ifade edilebilmektedir</w:t>
      </w:r>
      <w:r w:rsidRPr="00053C46">
        <w:rPr>
          <w:rFonts w:cs="Times New Roman"/>
        </w:rPr>
        <w:t>.</w:t>
      </w:r>
    </w:p>
    <w:p w:rsidR="005940E7" w:rsidRPr="00053C46" w:rsidRDefault="00347249" w:rsidP="005940E7">
      <w:pPr>
        <w:autoSpaceDE w:val="0"/>
        <w:autoSpaceDN w:val="0"/>
        <w:adjustRightInd w:val="0"/>
        <w:rPr>
          <w:rFonts w:eastAsia="Arial Unicode MS" w:cs="Times New Roman"/>
          <w:szCs w:val="24"/>
        </w:rPr>
      </w:pPr>
      <w:r w:rsidRPr="00053C46">
        <w:rPr>
          <w:rFonts w:eastAsia="Arial Unicode MS" w:cs="Times New Roman"/>
          <w:szCs w:val="24"/>
        </w:rPr>
        <w:t>Yukarıda yapılan gerek askeri gerek sosyal bilimler ala</w:t>
      </w:r>
      <w:r w:rsidR="006109EB" w:rsidRPr="00053C46">
        <w:rPr>
          <w:rFonts w:eastAsia="Arial Unicode MS" w:cs="Times New Roman"/>
          <w:szCs w:val="24"/>
        </w:rPr>
        <w:t>nında</w:t>
      </w:r>
      <w:r w:rsidR="004019A5" w:rsidRPr="00053C46">
        <w:rPr>
          <w:rFonts w:eastAsia="Arial Unicode MS" w:cs="Times New Roman"/>
          <w:szCs w:val="24"/>
        </w:rPr>
        <w:t>ki strateji tan</w:t>
      </w:r>
      <w:r w:rsidR="006109EB" w:rsidRPr="00053C46">
        <w:rPr>
          <w:rFonts w:eastAsia="Arial Unicode MS" w:cs="Times New Roman"/>
          <w:szCs w:val="24"/>
        </w:rPr>
        <w:t>ımlarını</w:t>
      </w:r>
      <w:r w:rsidRPr="00053C46">
        <w:rPr>
          <w:rFonts w:eastAsia="Arial Unicode MS" w:cs="Times New Roman"/>
          <w:szCs w:val="24"/>
        </w:rPr>
        <w:t xml:space="preserve"> tek bir cümlede toparlamak gerekirse bir konuda strateji oluştururken hem </w:t>
      </w:r>
      <w:r w:rsidR="006109EB" w:rsidRPr="00053C46">
        <w:rPr>
          <w:rFonts w:eastAsia="Arial Unicode MS" w:cs="Times New Roman"/>
          <w:szCs w:val="24"/>
        </w:rPr>
        <w:t>kurumun hem de ekibin</w:t>
      </w:r>
      <w:r w:rsidRPr="00053C46">
        <w:rPr>
          <w:rFonts w:eastAsia="Arial Unicode MS" w:cs="Times New Roman"/>
          <w:szCs w:val="24"/>
        </w:rPr>
        <w:t xml:space="preserve"> var olan tüm bireyl</w:t>
      </w:r>
      <w:r w:rsidR="002858E6" w:rsidRPr="00053C46">
        <w:rPr>
          <w:rFonts w:eastAsia="Arial Unicode MS" w:cs="Times New Roman"/>
          <w:szCs w:val="24"/>
        </w:rPr>
        <w:t>erin düşünce ve görüşlerine daha fazla yer verilmesi</w:t>
      </w:r>
      <w:r w:rsidRPr="00053C46">
        <w:rPr>
          <w:rFonts w:eastAsia="Arial Unicode MS" w:cs="Times New Roman"/>
          <w:szCs w:val="24"/>
        </w:rPr>
        <w:t xml:space="preserve"> (Clausewitz, 1975: 206)</w:t>
      </w:r>
      <w:r w:rsidR="002858E6" w:rsidRPr="00053C46">
        <w:rPr>
          <w:rFonts w:eastAsia="Arial Unicode MS" w:cs="Times New Roman"/>
          <w:szCs w:val="24"/>
        </w:rPr>
        <w:t xml:space="preserve">, </w:t>
      </w:r>
      <w:r w:rsidRPr="00053C46">
        <w:rPr>
          <w:rFonts w:eastAsia="Arial Unicode MS" w:cs="Times New Roman"/>
          <w:szCs w:val="24"/>
        </w:rPr>
        <w:t xml:space="preserve">karşılıklı onaylama </w:t>
      </w:r>
      <w:r w:rsidR="00757572">
        <w:rPr>
          <w:rFonts w:eastAsia="Arial Unicode MS" w:cs="Times New Roman"/>
          <w:szCs w:val="24"/>
        </w:rPr>
        <w:t>ve itirazların dikkate alınması</w:t>
      </w:r>
      <w:r w:rsidR="002858E6" w:rsidRPr="00053C46">
        <w:rPr>
          <w:rFonts w:eastAsia="Arial Unicode MS" w:cs="Times New Roman"/>
          <w:szCs w:val="24"/>
        </w:rPr>
        <w:t>dır</w:t>
      </w:r>
      <w:r w:rsidRPr="00053C46">
        <w:rPr>
          <w:rFonts w:eastAsia="Arial Unicode MS" w:cs="Times New Roman"/>
          <w:szCs w:val="24"/>
        </w:rPr>
        <w:t xml:space="preserve">. </w:t>
      </w:r>
    </w:p>
    <w:p w:rsidR="00CE47DD" w:rsidRPr="00053C46" w:rsidRDefault="00CE47DD" w:rsidP="005940E7">
      <w:pPr>
        <w:autoSpaceDE w:val="0"/>
        <w:autoSpaceDN w:val="0"/>
        <w:adjustRightInd w:val="0"/>
        <w:ind w:firstLine="0"/>
        <w:rPr>
          <w:rFonts w:eastAsia="Arial Unicode MS" w:cs="Times New Roman"/>
          <w:szCs w:val="24"/>
        </w:rPr>
      </w:pPr>
    </w:p>
    <w:p w:rsidR="00347249" w:rsidRPr="00053C46" w:rsidRDefault="00046E8E" w:rsidP="00CE47DD">
      <w:pPr>
        <w:pStyle w:val="AAA"/>
        <w:rPr>
          <w:rFonts w:eastAsia="Arial Unicode MS"/>
        </w:rPr>
      </w:pPr>
      <w:bookmarkStart w:id="30" w:name="_Toc9518590"/>
      <w:bookmarkStart w:id="31" w:name="_Toc9524650"/>
      <w:bookmarkStart w:id="32" w:name="_Toc28643133"/>
      <w:bookmarkStart w:id="33" w:name="_Toc31795197"/>
      <w:r w:rsidRPr="00053C46">
        <w:rPr>
          <w:rFonts w:eastAsia="Arial Unicode MS"/>
        </w:rPr>
        <w:t>1.3. Reklam Stratejileri</w:t>
      </w:r>
      <w:bookmarkEnd w:id="30"/>
      <w:bookmarkEnd w:id="31"/>
      <w:bookmarkEnd w:id="32"/>
      <w:bookmarkEnd w:id="33"/>
    </w:p>
    <w:p w:rsidR="00347249" w:rsidRPr="00053C46" w:rsidRDefault="002858E6" w:rsidP="005940E7">
      <w:pPr>
        <w:autoSpaceDE w:val="0"/>
        <w:autoSpaceDN w:val="0"/>
        <w:adjustRightInd w:val="0"/>
        <w:rPr>
          <w:rFonts w:eastAsia="Arial Unicode MS" w:cs="Times New Roman"/>
          <w:color w:val="000000"/>
          <w:szCs w:val="24"/>
          <w:lang w:eastAsia="tr-TR"/>
        </w:rPr>
      </w:pPr>
      <w:r w:rsidRPr="00053C46">
        <w:rPr>
          <w:rFonts w:eastAsia="Arial Unicode MS" w:cs="Times New Roman"/>
          <w:color w:val="000000"/>
          <w:szCs w:val="24"/>
          <w:lang w:eastAsia="tr-TR"/>
        </w:rPr>
        <w:t xml:space="preserve">Başarılı </w:t>
      </w:r>
      <w:r w:rsidR="00347249" w:rsidRPr="00053C46">
        <w:rPr>
          <w:rFonts w:eastAsia="Arial Unicode MS" w:cs="Times New Roman"/>
          <w:color w:val="000000"/>
          <w:szCs w:val="24"/>
          <w:lang w:eastAsia="tr-TR"/>
        </w:rPr>
        <w:t xml:space="preserve">bir reklam </w:t>
      </w:r>
      <w:r w:rsidRPr="00053C46">
        <w:rPr>
          <w:rFonts w:eastAsia="Arial Unicode MS" w:cs="Times New Roman"/>
          <w:color w:val="000000"/>
          <w:szCs w:val="24"/>
          <w:lang w:eastAsia="tr-TR"/>
        </w:rPr>
        <w:t>mesajı üretebilmek</w:t>
      </w:r>
      <w:r w:rsidR="00347249" w:rsidRPr="00053C46">
        <w:rPr>
          <w:rFonts w:eastAsia="Arial Unicode MS" w:cs="Times New Roman"/>
          <w:color w:val="000000"/>
          <w:szCs w:val="24"/>
          <w:lang w:eastAsia="tr-TR"/>
        </w:rPr>
        <w:t xml:space="preserve"> ve hedef kitle</w:t>
      </w:r>
      <w:r w:rsidR="005940E7" w:rsidRPr="00053C46">
        <w:rPr>
          <w:rFonts w:eastAsia="Arial Unicode MS" w:cs="Times New Roman"/>
          <w:color w:val="000000"/>
          <w:szCs w:val="24"/>
          <w:lang w:eastAsia="tr-TR"/>
        </w:rPr>
        <w:t xml:space="preserve"> üzerinde etkili olabilmek </w:t>
      </w:r>
      <w:r w:rsidRPr="00053C46">
        <w:rPr>
          <w:rFonts w:eastAsia="Arial Unicode MS" w:cs="Times New Roman"/>
          <w:color w:val="000000"/>
          <w:szCs w:val="24"/>
          <w:lang w:eastAsia="tr-TR"/>
        </w:rPr>
        <w:t>i</w:t>
      </w:r>
      <w:r w:rsidR="00347249" w:rsidRPr="00053C46">
        <w:rPr>
          <w:rFonts w:eastAsia="Arial Unicode MS" w:cs="Times New Roman"/>
          <w:color w:val="000000"/>
          <w:szCs w:val="24"/>
          <w:lang w:eastAsia="tr-TR"/>
        </w:rPr>
        <w:t>çin reklam stratejilerinin ne olduğunu bilmek ve yapılan reklam çalışmalarında bu st</w:t>
      </w:r>
      <w:r w:rsidR="00DF1DA3" w:rsidRPr="00053C46">
        <w:rPr>
          <w:rFonts w:eastAsia="Arial Unicode MS" w:cs="Times New Roman"/>
          <w:color w:val="000000"/>
          <w:szCs w:val="24"/>
          <w:lang w:eastAsia="tr-TR"/>
        </w:rPr>
        <w:t>ratejilerden faydalanmak gerekmektedir</w:t>
      </w:r>
      <w:r w:rsidR="00347249" w:rsidRPr="00053C46">
        <w:rPr>
          <w:rFonts w:eastAsia="Arial Unicode MS" w:cs="Times New Roman"/>
          <w:color w:val="000000"/>
          <w:szCs w:val="24"/>
          <w:lang w:eastAsia="tr-TR"/>
        </w:rPr>
        <w:t>.</w:t>
      </w:r>
    </w:p>
    <w:p w:rsidR="00347249" w:rsidRPr="00053C46" w:rsidRDefault="00347249" w:rsidP="00CE47DD">
      <w:pPr>
        <w:rPr>
          <w:rFonts w:cs="Times New Roman"/>
          <w:lang w:eastAsia="tr-TR"/>
        </w:rPr>
      </w:pPr>
      <w:r w:rsidRPr="00053C46">
        <w:rPr>
          <w:rFonts w:cs="Times New Roman"/>
          <w:lang w:eastAsia="tr-TR"/>
        </w:rPr>
        <w:t xml:space="preserve">Reklam mesajının hedef kitlede etki yaratabilmesi ve gerçekten hedeflenen amaca </w:t>
      </w:r>
      <w:r w:rsidR="002858E6" w:rsidRPr="00053C46">
        <w:rPr>
          <w:rFonts w:cs="Times New Roman"/>
          <w:lang w:eastAsia="tr-TR"/>
        </w:rPr>
        <w:t>ulaşılabilmesi</w:t>
      </w:r>
      <w:r w:rsidRPr="00053C46">
        <w:rPr>
          <w:rFonts w:cs="Times New Roman"/>
          <w:lang w:eastAsia="tr-TR"/>
        </w:rPr>
        <w:t xml:space="preserve"> için strateji önemli bir </w:t>
      </w:r>
      <w:r w:rsidR="002858E6" w:rsidRPr="00053C46">
        <w:rPr>
          <w:rFonts w:cs="Times New Roman"/>
          <w:lang w:eastAsia="tr-TR"/>
        </w:rPr>
        <w:t>yere sahiptir</w:t>
      </w:r>
      <w:r w:rsidRPr="00053C46">
        <w:rPr>
          <w:rFonts w:cs="Times New Roman"/>
          <w:lang w:eastAsia="tr-TR"/>
        </w:rPr>
        <w:t xml:space="preserve">. Doğru uygulanan reklam stratejileri ve yaratıcı reklam fikirleriyle yapılan ürün, mal veya hizmetleri uygun hedef </w:t>
      </w:r>
      <w:r w:rsidRPr="00053C46">
        <w:rPr>
          <w:rFonts w:cs="Times New Roman"/>
          <w:lang w:eastAsia="tr-TR"/>
        </w:rPr>
        <w:lastRenderedPageBreak/>
        <w:t>kitleye sunan reklam başarıl</w:t>
      </w:r>
      <w:r w:rsidR="0080510B" w:rsidRPr="00053C46">
        <w:rPr>
          <w:rFonts w:cs="Times New Roman"/>
          <w:lang w:eastAsia="tr-TR"/>
        </w:rPr>
        <w:t>ı reklam sınıfına girmektedir (</w:t>
      </w:r>
      <w:r w:rsidR="002858E6" w:rsidRPr="00053C46">
        <w:rPr>
          <w:rFonts w:cs="Times New Roman"/>
          <w:lang w:eastAsia="tr-TR"/>
        </w:rPr>
        <w:t>Batı, 2013: 15)</w:t>
      </w:r>
      <w:r w:rsidRPr="00053C46">
        <w:rPr>
          <w:rFonts w:cs="Times New Roman"/>
          <w:lang w:eastAsia="tr-TR"/>
        </w:rPr>
        <w:t>. Strateji önemli bir konumda yer alsa dahi her üretilen reklamda aynı strateji</w:t>
      </w:r>
      <w:r w:rsidR="002858E6" w:rsidRPr="00053C46">
        <w:rPr>
          <w:rFonts w:cs="Times New Roman"/>
          <w:lang w:eastAsia="tr-TR"/>
        </w:rPr>
        <w:t>nin</w:t>
      </w:r>
      <w:r w:rsidRPr="00053C46">
        <w:rPr>
          <w:rFonts w:cs="Times New Roman"/>
          <w:lang w:eastAsia="tr-TR"/>
        </w:rPr>
        <w:t xml:space="preserve"> kullanımı söz konus</w:t>
      </w:r>
      <w:r w:rsidR="002858E6" w:rsidRPr="00053C46">
        <w:rPr>
          <w:rFonts w:cs="Times New Roman"/>
          <w:lang w:eastAsia="tr-TR"/>
        </w:rPr>
        <w:t>u değildir. Reklamda strateji</w:t>
      </w:r>
      <w:r w:rsidRPr="00053C46">
        <w:rPr>
          <w:rFonts w:cs="Times New Roman"/>
          <w:lang w:eastAsia="tr-TR"/>
        </w:rPr>
        <w:t xml:space="preserve"> kullanmanın amacı</w:t>
      </w:r>
      <w:r w:rsidR="00DF1DA3" w:rsidRPr="00053C46">
        <w:rPr>
          <w:rFonts w:cs="Times New Roman"/>
          <w:lang w:eastAsia="tr-TR"/>
        </w:rPr>
        <w:t>,</w:t>
      </w:r>
      <w:r w:rsidRPr="00053C46">
        <w:rPr>
          <w:rFonts w:cs="Times New Roman"/>
          <w:lang w:eastAsia="tr-TR"/>
        </w:rPr>
        <w:t xml:space="preserve"> daha etkili işler ortaya çıkarmak ve bu işleri diğer işler arasından sıyırıp </w:t>
      </w:r>
      <w:r w:rsidR="002858E6" w:rsidRPr="00053C46">
        <w:rPr>
          <w:rFonts w:cs="Times New Roman"/>
          <w:lang w:eastAsia="tr-TR"/>
        </w:rPr>
        <w:t>belirginleştirmektir</w:t>
      </w:r>
      <w:r w:rsidRPr="00053C46">
        <w:rPr>
          <w:rFonts w:cs="Times New Roman"/>
          <w:lang w:eastAsia="tr-TR"/>
        </w:rPr>
        <w:t>. Stratejik planlama uygulanarak ür</w:t>
      </w:r>
      <w:r w:rsidR="002858E6" w:rsidRPr="00053C46">
        <w:rPr>
          <w:rFonts w:cs="Times New Roman"/>
          <w:lang w:eastAsia="tr-TR"/>
        </w:rPr>
        <w:t xml:space="preserve">ün, hizmet veya mallar tüketicilerin gözünde öne çıkarabilir ve rakipleri nezdinde avantaj sağlanmasında mümkün olabilir. </w:t>
      </w:r>
      <w:r w:rsidR="00DF1DA3" w:rsidRPr="00053C46">
        <w:rPr>
          <w:rFonts w:cs="Times New Roman"/>
          <w:lang w:eastAsia="tr-TR"/>
        </w:rPr>
        <w:t>Bu konuda Jhon Lyons strateji</w:t>
      </w:r>
      <w:r w:rsidR="001816E3" w:rsidRPr="00053C46">
        <w:rPr>
          <w:rFonts w:cs="Times New Roman"/>
          <w:lang w:eastAsia="tr-TR"/>
        </w:rPr>
        <w:t>nin</w:t>
      </w:r>
      <w:r w:rsidR="004019A5" w:rsidRPr="00053C46">
        <w:rPr>
          <w:rFonts w:cs="Times New Roman"/>
          <w:lang w:eastAsia="tr-TR"/>
        </w:rPr>
        <w:t xml:space="preserve"> </w:t>
      </w:r>
      <w:r w:rsidR="002858E6" w:rsidRPr="00053C46">
        <w:rPr>
          <w:rFonts w:cs="Times New Roman"/>
          <w:lang w:eastAsia="tr-TR"/>
        </w:rPr>
        <w:t>rakipleri</w:t>
      </w:r>
      <w:r w:rsidRPr="00053C46">
        <w:rPr>
          <w:rFonts w:cs="Times New Roman"/>
          <w:lang w:eastAsia="tr-TR"/>
        </w:rPr>
        <w:t xml:space="preserve"> yok etmek</w:t>
      </w:r>
      <w:r w:rsidR="002858E6" w:rsidRPr="00053C46">
        <w:rPr>
          <w:rFonts w:cs="Times New Roman"/>
          <w:lang w:eastAsia="tr-TR"/>
        </w:rPr>
        <w:t xml:space="preserve"> için tasarlanm</w:t>
      </w:r>
      <w:r w:rsidR="000E42E1">
        <w:rPr>
          <w:rFonts w:cs="Times New Roman"/>
          <w:lang w:eastAsia="tr-TR"/>
        </w:rPr>
        <w:t>ış bir entrika olduğunu belirtmekte</w:t>
      </w:r>
      <w:r w:rsidRPr="00053C46">
        <w:rPr>
          <w:rFonts w:cs="Times New Roman"/>
          <w:lang w:eastAsia="tr-TR"/>
        </w:rPr>
        <w:t xml:space="preserve"> ve rakiplerin sizden haz etmemesini, sizinle ilgili konu</w:t>
      </w:r>
      <w:r w:rsidR="001816E3" w:rsidRPr="00053C46">
        <w:rPr>
          <w:rFonts w:cs="Times New Roman"/>
          <w:lang w:eastAsia="tr-TR"/>
        </w:rPr>
        <w:t>larda olumsuz ko</w:t>
      </w:r>
      <w:r w:rsidR="000E42E1">
        <w:rPr>
          <w:rFonts w:cs="Times New Roman"/>
          <w:lang w:eastAsia="tr-TR"/>
        </w:rPr>
        <w:t>nuşmasını sağladığını ifade etmektedir</w:t>
      </w:r>
      <w:r w:rsidR="001816E3" w:rsidRPr="00053C46">
        <w:rPr>
          <w:rFonts w:cs="Times New Roman"/>
          <w:lang w:eastAsia="tr-TR"/>
        </w:rPr>
        <w:t xml:space="preserve"> </w:t>
      </w:r>
      <w:r w:rsidRPr="00053C46">
        <w:rPr>
          <w:rFonts w:cs="Times New Roman"/>
          <w:lang w:eastAsia="tr-TR"/>
        </w:rPr>
        <w:t>(Güz, 2001: 21).</w:t>
      </w:r>
    </w:p>
    <w:p w:rsidR="00347249" w:rsidRPr="00053C46" w:rsidRDefault="001816E3" w:rsidP="00CE47DD">
      <w:pPr>
        <w:rPr>
          <w:rFonts w:cs="Times New Roman"/>
          <w:shd w:val="clear" w:color="auto" w:fill="FFFFFF"/>
        </w:rPr>
      </w:pPr>
      <w:r w:rsidRPr="00053C46">
        <w:rPr>
          <w:rFonts w:cs="Times New Roman"/>
          <w:lang w:eastAsia="tr-TR"/>
        </w:rPr>
        <w:t>Bozkurt</w:t>
      </w:r>
      <w:r w:rsidR="005470C3" w:rsidRPr="00053C46">
        <w:rPr>
          <w:rFonts w:cs="Times New Roman"/>
          <w:lang w:eastAsia="tr-TR"/>
        </w:rPr>
        <w:t>’a</w:t>
      </w:r>
      <w:r w:rsidRPr="00053C46">
        <w:rPr>
          <w:rFonts w:cs="Times New Roman"/>
          <w:lang w:eastAsia="tr-TR"/>
        </w:rPr>
        <w:t xml:space="preserve"> (2004: 220)</w:t>
      </w:r>
      <w:r w:rsidR="00DF1DA3" w:rsidRPr="00053C46">
        <w:rPr>
          <w:rFonts w:cs="Times New Roman"/>
          <w:lang w:eastAsia="tr-TR"/>
        </w:rPr>
        <w:t xml:space="preserve"> göre</w:t>
      </w:r>
      <w:r w:rsidR="00347249" w:rsidRPr="00053C46">
        <w:rPr>
          <w:rFonts w:cs="Times New Roman"/>
          <w:lang w:eastAsia="tr-TR"/>
        </w:rPr>
        <w:t xml:space="preserve"> reklam stratejisi reklamı yapan kişinin yaptığı iş (reklam) hakkında söylediklerinin tümüdür. Aynı zamanda hedef kitlenin sorunlarını çözmek için ürün, hizmet ya da malların değerlerinin </w:t>
      </w:r>
      <w:r w:rsidRPr="00053C46">
        <w:rPr>
          <w:rFonts w:cs="Times New Roman"/>
          <w:lang w:eastAsia="tr-TR"/>
        </w:rPr>
        <w:t>tamamının</w:t>
      </w:r>
      <w:r w:rsidR="00347249" w:rsidRPr="00053C46">
        <w:rPr>
          <w:rFonts w:cs="Times New Roman"/>
          <w:lang w:eastAsia="tr-TR"/>
        </w:rPr>
        <w:t xml:space="preserve"> bir arada formüle edilmesidir</w:t>
      </w:r>
      <w:r w:rsidR="004019A5" w:rsidRPr="00053C46">
        <w:rPr>
          <w:rFonts w:cs="Times New Roman"/>
          <w:lang w:eastAsia="tr-TR"/>
        </w:rPr>
        <w:t>.</w:t>
      </w:r>
      <w:r w:rsidR="00347249" w:rsidRPr="00053C46">
        <w:rPr>
          <w:rFonts w:cs="Times New Roman"/>
          <w:lang w:eastAsia="tr-TR"/>
        </w:rPr>
        <w:t xml:space="preserve"> Bu bağlamda reklam stratejisi,</w:t>
      </w:r>
      <w:r w:rsidR="00347249" w:rsidRPr="00053C46">
        <w:rPr>
          <w:rFonts w:cs="Times New Roman"/>
          <w:shd w:val="clear" w:color="auto" w:fill="FFFFFF"/>
        </w:rPr>
        <w:t xml:space="preserve"> reklamları</w:t>
      </w:r>
      <w:r w:rsidRPr="00053C46">
        <w:rPr>
          <w:rFonts w:cs="Times New Roman"/>
          <w:shd w:val="clear" w:color="auto" w:fill="FFFFFF"/>
        </w:rPr>
        <w:t>n</w:t>
      </w:r>
      <w:r w:rsidR="00347249" w:rsidRPr="00053C46">
        <w:rPr>
          <w:rFonts w:cs="Times New Roman"/>
          <w:shd w:val="clear" w:color="auto" w:fill="FFFFFF"/>
        </w:rPr>
        <w:t xml:space="preserve"> etkili bir yöntemle nasıl hazırlanacağı ve hedef kitleye ulaştırılacağı konularını kapsar.</w:t>
      </w:r>
    </w:p>
    <w:p w:rsidR="00347249" w:rsidRPr="00053C46" w:rsidRDefault="00347249" w:rsidP="00CE47DD">
      <w:pPr>
        <w:rPr>
          <w:rFonts w:cs="Times New Roman"/>
          <w:shd w:val="clear" w:color="auto" w:fill="FFFFFF"/>
        </w:rPr>
      </w:pPr>
      <w:r w:rsidRPr="00053C46">
        <w:rPr>
          <w:rFonts w:cs="Times New Roman"/>
        </w:rPr>
        <w:t xml:space="preserve">Stratejik planlama ticari bir araç olması bakımından son derece önemli bir araçtır. Bu bağlamda </w:t>
      </w:r>
      <w:r w:rsidRPr="00053C46">
        <w:rPr>
          <w:rFonts w:cs="Times New Roman"/>
          <w:shd w:val="clear" w:color="auto" w:fill="FFFFFF"/>
        </w:rPr>
        <w:t>Steel (</w:t>
      </w:r>
      <w:r w:rsidRPr="00053C46">
        <w:rPr>
          <w:rFonts w:cs="Times New Roman"/>
        </w:rPr>
        <w:t>2000: 58)</w:t>
      </w:r>
      <w:r w:rsidRPr="00053C46">
        <w:rPr>
          <w:rFonts w:cs="Times New Roman"/>
          <w:shd w:val="clear" w:color="auto" w:fill="FFFFFF"/>
        </w:rPr>
        <w:t xml:space="preserve"> reklamda stratejiyi ş</w:t>
      </w:r>
      <w:r w:rsidR="001816E3" w:rsidRPr="00053C46">
        <w:rPr>
          <w:rFonts w:cs="Times New Roman"/>
          <w:shd w:val="clear" w:color="auto" w:fill="FFFFFF"/>
        </w:rPr>
        <w:t>u sözlerle dile</w:t>
      </w:r>
      <w:r w:rsidR="00757572">
        <w:rPr>
          <w:rFonts w:cs="Times New Roman"/>
          <w:shd w:val="clear" w:color="auto" w:fill="FFFFFF"/>
        </w:rPr>
        <w:t xml:space="preserve"> getirmektedir </w:t>
      </w:r>
      <w:r w:rsidRPr="00053C46">
        <w:rPr>
          <w:rFonts w:cs="Times New Roman"/>
          <w:shd w:val="clear" w:color="auto" w:fill="FFFFFF"/>
        </w:rPr>
        <w:t xml:space="preserve">reklamın sunumunu yapan </w:t>
      </w:r>
      <w:r w:rsidR="00DF1DA3" w:rsidRPr="00053C46">
        <w:rPr>
          <w:rFonts w:cs="Times New Roman"/>
          <w:shd w:val="clear" w:color="auto" w:fill="FFFFFF"/>
        </w:rPr>
        <w:t>kişi sürükleyici bir tavırda ise</w:t>
      </w:r>
      <w:r w:rsidRPr="00053C46">
        <w:rPr>
          <w:rFonts w:cs="Times New Roman"/>
          <w:shd w:val="clear" w:color="auto" w:fill="FFFFFF"/>
        </w:rPr>
        <w:t xml:space="preserve"> ajans felsefesine gör</w:t>
      </w:r>
      <w:r w:rsidR="00DF1DA3" w:rsidRPr="00053C46">
        <w:rPr>
          <w:rFonts w:cs="Times New Roman"/>
          <w:shd w:val="clear" w:color="auto" w:fill="FFFFFF"/>
        </w:rPr>
        <w:t>e etkileyicilik ne kadar önemli i</w:t>
      </w:r>
      <w:r w:rsidRPr="00053C46">
        <w:rPr>
          <w:rFonts w:cs="Times New Roman"/>
          <w:shd w:val="clear" w:color="auto" w:fill="FFFFFF"/>
        </w:rPr>
        <w:t>se ve bunu ne kadar iyi ifade edebiliyor</w:t>
      </w:r>
      <w:r w:rsidR="00DF1DA3" w:rsidRPr="00053C46">
        <w:rPr>
          <w:rFonts w:cs="Times New Roman"/>
          <w:shd w:val="clear" w:color="auto" w:fill="FFFFFF"/>
        </w:rPr>
        <w:t xml:space="preserve"> ise</w:t>
      </w:r>
      <w:r w:rsidRPr="00053C46">
        <w:rPr>
          <w:rFonts w:cs="Times New Roman"/>
          <w:shd w:val="clear" w:color="auto" w:fill="FFFFFF"/>
        </w:rPr>
        <w:t xml:space="preserve"> reklamda strateji o kadar i</w:t>
      </w:r>
      <w:r w:rsidR="00757572">
        <w:rPr>
          <w:rFonts w:cs="Times New Roman"/>
          <w:shd w:val="clear" w:color="auto" w:fill="FFFFFF"/>
        </w:rPr>
        <w:t>yi bir ticaret aracı olabilir</w:t>
      </w:r>
      <w:r w:rsidR="001816E3" w:rsidRPr="00053C46">
        <w:rPr>
          <w:rFonts w:cs="Times New Roman"/>
          <w:shd w:val="clear" w:color="auto" w:fill="FFFFFF"/>
        </w:rPr>
        <w:t xml:space="preserve">. </w:t>
      </w:r>
      <w:r w:rsidR="004019A5" w:rsidRPr="00053C46">
        <w:rPr>
          <w:rFonts w:cs="Times New Roman"/>
          <w:shd w:val="clear" w:color="auto" w:fill="FFFFFF"/>
        </w:rPr>
        <w:t>Güz’ün  (2001:</w:t>
      </w:r>
      <w:r w:rsidRPr="00053C46">
        <w:rPr>
          <w:rFonts w:cs="Times New Roman"/>
          <w:shd w:val="clear" w:color="auto" w:fill="FFFFFF"/>
        </w:rPr>
        <w:t xml:space="preserve"> 21) </w:t>
      </w:r>
      <w:r w:rsidR="001816E3" w:rsidRPr="00053C46">
        <w:rPr>
          <w:rFonts w:cs="Times New Roman"/>
          <w:shd w:val="clear" w:color="auto" w:fill="FFFFFF"/>
        </w:rPr>
        <w:t>‘</w:t>
      </w:r>
      <w:r w:rsidRPr="00053C46">
        <w:rPr>
          <w:rFonts w:cs="Times New Roman"/>
          <w:shd w:val="clear" w:color="auto" w:fill="FFFFFF"/>
        </w:rPr>
        <w:t>Reklam Stratejisi ve Reklam Stratejisini Etkileyen Unsurlar</w:t>
      </w:r>
      <w:r w:rsidR="001816E3" w:rsidRPr="00053C46">
        <w:rPr>
          <w:rFonts w:cs="Times New Roman"/>
          <w:shd w:val="clear" w:color="auto" w:fill="FFFFFF"/>
        </w:rPr>
        <w:t>’</w:t>
      </w:r>
      <w:r w:rsidRPr="00053C46">
        <w:rPr>
          <w:rFonts w:cs="Times New Roman"/>
          <w:shd w:val="clear" w:color="auto" w:fill="FFFFFF"/>
        </w:rPr>
        <w:t xml:space="preserve"> adlı çalışmasında yer verdiği reklam stratejisi kavramı ise mecralarda kullanmak </w:t>
      </w:r>
      <w:r w:rsidR="00DF1DA3" w:rsidRPr="00053C46">
        <w:rPr>
          <w:rFonts w:cs="Times New Roman"/>
          <w:shd w:val="clear" w:color="auto" w:fill="FFFFFF"/>
        </w:rPr>
        <w:t xml:space="preserve">için kitle iletişim araçlarında </w:t>
      </w:r>
      <w:r w:rsidRPr="00053C46">
        <w:rPr>
          <w:rFonts w:cs="Times New Roman"/>
          <w:shd w:val="clear" w:color="auto" w:fill="FFFFFF"/>
        </w:rPr>
        <w:t>yapılan ve sunulan ürün, hizmet veya malın faydalarını hedef kitleye sunan mes</w:t>
      </w:r>
      <w:r w:rsidR="000E42E1">
        <w:rPr>
          <w:rFonts w:cs="Times New Roman"/>
          <w:shd w:val="clear" w:color="auto" w:fill="FFFFFF"/>
        </w:rPr>
        <w:t>ajların biçimlendirilmiş hali olarak görülmektedir</w:t>
      </w:r>
      <w:r w:rsidRPr="00053C46">
        <w:rPr>
          <w:rFonts w:cs="Times New Roman"/>
          <w:shd w:val="clear" w:color="auto" w:fill="FFFFFF"/>
        </w:rPr>
        <w:t xml:space="preserve">. </w:t>
      </w:r>
    </w:p>
    <w:p w:rsidR="00347249" w:rsidRPr="00053C46" w:rsidRDefault="00347249" w:rsidP="00CE47DD">
      <w:pPr>
        <w:rPr>
          <w:rFonts w:cs="Times New Roman"/>
        </w:rPr>
      </w:pPr>
      <w:r w:rsidRPr="00053C46">
        <w:rPr>
          <w:rFonts w:cs="Times New Roman"/>
        </w:rPr>
        <w:t>Reklamcıların kullandıkları stratejilerle hedef kitleyi ikna edecek yöntemler mal, hizmet ve ürünlere göre şekillenmektedir. Bazı ürünlerde duygu ve hazcılık gerektiren stratejiler kullanılırken, reklamları uzun vadeli olan ürü</w:t>
      </w:r>
      <w:r w:rsidR="004019A5" w:rsidRPr="00053C46">
        <w:rPr>
          <w:rFonts w:cs="Times New Roman"/>
        </w:rPr>
        <w:t xml:space="preserve">n, hizmet veya mallarda yoğun </w:t>
      </w:r>
      <w:r w:rsidRPr="00053C46">
        <w:rPr>
          <w:rFonts w:cs="Times New Roman"/>
        </w:rPr>
        <w:t>olarak mantık gerektiren stratejiler kullanılmaktadır (</w:t>
      </w:r>
      <w:r w:rsidRPr="00053C46">
        <w:rPr>
          <w:rFonts w:cs="Times New Roman"/>
          <w:bCs/>
        </w:rPr>
        <w:t>İplikçi, 2015: 76)</w:t>
      </w:r>
      <w:r w:rsidRPr="00053C46">
        <w:rPr>
          <w:rFonts w:cs="Times New Roman"/>
        </w:rPr>
        <w:t xml:space="preserve">. </w:t>
      </w:r>
    </w:p>
    <w:p w:rsidR="00347249" w:rsidRPr="00053C46" w:rsidRDefault="005470C3" w:rsidP="00CE47DD">
      <w:pPr>
        <w:rPr>
          <w:rFonts w:cs="Times New Roman"/>
        </w:rPr>
      </w:pPr>
      <w:r>
        <w:rPr>
          <w:rFonts w:cs="Times New Roman"/>
        </w:rPr>
        <w:t>Teker</w:t>
      </w:r>
      <w:r w:rsidRPr="00053C46">
        <w:rPr>
          <w:rFonts w:cs="Times New Roman"/>
        </w:rPr>
        <w:t xml:space="preserve">’e </w:t>
      </w:r>
      <w:r w:rsidR="0080510B" w:rsidRPr="00053C46">
        <w:rPr>
          <w:rFonts w:cs="Times New Roman"/>
        </w:rPr>
        <w:t>(</w:t>
      </w:r>
      <w:r w:rsidR="00347249" w:rsidRPr="00053C46">
        <w:rPr>
          <w:rFonts w:cs="Times New Roman"/>
        </w:rPr>
        <w:t>2003; 55-57)</w:t>
      </w:r>
      <w:r w:rsidR="004019A5" w:rsidRPr="00053C46">
        <w:rPr>
          <w:rFonts w:cs="Times New Roman"/>
        </w:rPr>
        <w:t xml:space="preserve"> göre </w:t>
      </w:r>
      <w:r w:rsidR="00347249" w:rsidRPr="00053C46">
        <w:rPr>
          <w:rFonts w:cs="Times New Roman"/>
        </w:rPr>
        <w:t>reklam stratejileri oluşturulurk</w:t>
      </w:r>
      <w:r w:rsidR="00BC5541" w:rsidRPr="00053C46">
        <w:rPr>
          <w:rFonts w:cs="Times New Roman"/>
        </w:rPr>
        <w:t>en şunlara dikkat edilmelidir: T</w:t>
      </w:r>
      <w:r w:rsidR="00347249" w:rsidRPr="00053C46">
        <w:rPr>
          <w:rFonts w:cs="Times New Roman"/>
        </w:rPr>
        <w:t xml:space="preserve">üketici ürünü aldığı zaman üzerinde en </w:t>
      </w:r>
      <w:r w:rsidR="00BC5541" w:rsidRPr="00053C46">
        <w:rPr>
          <w:rFonts w:cs="Times New Roman"/>
        </w:rPr>
        <w:t>fazla durduğu özellik nelerdir</w:t>
      </w:r>
      <w:proofErr w:type="gramStart"/>
      <w:r w:rsidR="00BC5541" w:rsidRPr="00053C46">
        <w:rPr>
          <w:rFonts w:cs="Times New Roman"/>
        </w:rPr>
        <w:t>?,</w:t>
      </w:r>
      <w:proofErr w:type="gramEnd"/>
      <w:r w:rsidR="00BC5541" w:rsidRPr="00053C46">
        <w:rPr>
          <w:rFonts w:cs="Times New Roman"/>
        </w:rPr>
        <w:t xml:space="preserve"> T</w:t>
      </w:r>
      <w:r w:rsidR="00347249" w:rsidRPr="00053C46">
        <w:rPr>
          <w:rFonts w:cs="Times New Roman"/>
        </w:rPr>
        <w:t>üketiciler ürünü satın alırken hangi kriter</w:t>
      </w:r>
      <w:r w:rsidR="00DF1DA3" w:rsidRPr="00053C46">
        <w:rPr>
          <w:rFonts w:cs="Times New Roman"/>
        </w:rPr>
        <w:t>ler</w:t>
      </w:r>
      <w:r w:rsidR="00347249" w:rsidRPr="00053C46">
        <w:rPr>
          <w:rFonts w:cs="Times New Roman"/>
        </w:rPr>
        <w:t xml:space="preserve">e göre </w:t>
      </w:r>
      <w:r w:rsidR="004019A5" w:rsidRPr="00053C46">
        <w:rPr>
          <w:rFonts w:cs="Times New Roman"/>
        </w:rPr>
        <w:t>karar verirler?</w:t>
      </w:r>
      <w:r w:rsidR="00BC5541" w:rsidRPr="00053C46">
        <w:rPr>
          <w:rFonts w:cs="Times New Roman"/>
        </w:rPr>
        <w:t>, S</w:t>
      </w:r>
      <w:r w:rsidR="00347249" w:rsidRPr="00053C46">
        <w:rPr>
          <w:rFonts w:cs="Times New Roman"/>
        </w:rPr>
        <w:t xml:space="preserve">atın alma kararı verilirken tüketiciyi en fazla şüphe altında bırakan konular nelerdir? </w:t>
      </w:r>
    </w:p>
    <w:p w:rsidR="00347249" w:rsidRPr="00053C46" w:rsidRDefault="00347249" w:rsidP="00347249">
      <w:pPr>
        <w:autoSpaceDE w:val="0"/>
        <w:autoSpaceDN w:val="0"/>
        <w:adjustRightInd w:val="0"/>
        <w:rPr>
          <w:rFonts w:cs="Times New Roman"/>
          <w:bCs/>
          <w:szCs w:val="24"/>
        </w:rPr>
      </w:pPr>
      <w:r w:rsidRPr="00053C46">
        <w:rPr>
          <w:rFonts w:cs="Times New Roman"/>
          <w:bCs/>
          <w:szCs w:val="24"/>
        </w:rPr>
        <w:t>Don Shult ve Stanley Tannenbaum</w:t>
      </w:r>
      <w:r w:rsidR="005470C3" w:rsidRPr="00053C46">
        <w:rPr>
          <w:rFonts w:cs="Times New Roman"/>
          <w:bCs/>
          <w:szCs w:val="24"/>
        </w:rPr>
        <w:t>’un</w:t>
      </w:r>
      <w:r w:rsidR="00DF1DA3" w:rsidRPr="00053C46">
        <w:rPr>
          <w:rFonts w:cs="Times New Roman"/>
          <w:bCs/>
          <w:szCs w:val="24"/>
        </w:rPr>
        <w:t xml:space="preserve"> (1988: 17)</w:t>
      </w:r>
      <w:r w:rsidRPr="00053C46">
        <w:rPr>
          <w:rFonts w:cs="Times New Roman"/>
          <w:bCs/>
          <w:szCs w:val="24"/>
        </w:rPr>
        <w:t xml:space="preserve"> </w:t>
      </w:r>
      <w:r w:rsidR="00BC5541" w:rsidRPr="00053C46">
        <w:rPr>
          <w:rFonts w:cs="Times New Roman"/>
          <w:bCs/>
          <w:szCs w:val="24"/>
        </w:rPr>
        <w:t>‘Başarılı Reklamın İlkeleri’ başlı</w:t>
      </w:r>
      <w:r w:rsidR="00757572">
        <w:rPr>
          <w:rFonts w:cs="Times New Roman"/>
          <w:bCs/>
          <w:szCs w:val="24"/>
        </w:rPr>
        <w:t>k</w:t>
      </w:r>
      <w:r w:rsidR="00BC5541" w:rsidRPr="00053C46">
        <w:rPr>
          <w:rFonts w:cs="Times New Roman"/>
          <w:bCs/>
          <w:szCs w:val="24"/>
        </w:rPr>
        <w:t xml:space="preserve">lı </w:t>
      </w:r>
      <w:r w:rsidRPr="00053C46">
        <w:rPr>
          <w:rFonts w:cs="Times New Roman"/>
          <w:bCs/>
          <w:szCs w:val="24"/>
        </w:rPr>
        <w:t xml:space="preserve">kitabında yer verdiği reklam stratejileri tanımı ise </w:t>
      </w:r>
      <w:r w:rsidR="00BC5541" w:rsidRPr="00053C46">
        <w:rPr>
          <w:rFonts w:cs="Times New Roman"/>
          <w:bCs/>
          <w:szCs w:val="24"/>
        </w:rPr>
        <w:t>‘</w:t>
      </w:r>
      <w:r w:rsidRPr="00053C46">
        <w:rPr>
          <w:rFonts w:cs="Times New Roman"/>
          <w:bCs/>
          <w:szCs w:val="24"/>
        </w:rPr>
        <w:t xml:space="preserve">sunulan ürün veya </w:t>
      </w:r>
      <w:r w:rsidRPr="00053C46">
        <w:rPr>
          <w:rFonts w:cs="Times New Roman"/>
          <w:bCs/>
          <w:szCs w:val="24"/>
        </w:rPr>
        <w:lastRenderedPageBreak/>
        <w:t>hizmetlerin faydalarını ileten mesajın biç</w:t>
      </w:r>
      <w:r w:rsidR="0080510B" w:rsidRPr="00053C46">
        <w:rPr>
          <w:rFonts w:cs="Times New Roman"/>
          <w:bCs/>
          <w:szCs w:val="24"/>
        </w:rPr>
        <w:t>imlendirilmesidir</w:t>
      </w:r>
      <w:r w:rsidR="00BC5541" w:rsidRPr="00053C46">
        <w:rPr>
          <w:rFonts w:cs="Times New Roman"/>
          <w:bCs/>
          <w:szCs w:val="24"/>
        </w:rPr>
        <w:t>’</w:t>
      </w:r>
      <w:r w:rsidR="0080510B" w:rsidRPr="00053C46">
        <w:rPr>
          <w:rFonts w:cs="Times New Roman"/>
          <w:bCs/>
          <w:szCs w:val="24"/>
        </w:rPr>
        <w:t xml:space="preserve"> şeklindedir</w:t>
      </w:r>
      <w:r w:rsidRPr="00053C46">
        <w:rPr>
          <w:rFonts w:cs="Times New Roman"/>
          <w:bCs/>
          <w:szCs w:val="24"/>
        </w:rPr>
        <w:t>. Bir ürünü satabilmek için satış mesajının belirlenmesini sağlamak amacıyla yapılan reklam stratejilerinin, reklamın mesajının hedef kitlede etki yaratması ve istenilen amaca ulaşmasında</w:t>
      </w:r>
      <w:r w:rsidR="0080510B" w:rsidRPr="00053C46">
        <w:rPr>
          <w:rFonts w:cs="Times New Roman"/>
          <w:bCs/>
          <w:szCs w:val="24"/>
        </w:rPr>
        <w:t>ki önemi dikkat çekmelidir (Kocatürk, 2018: 9</w:t>
      </w:r>
      <w:r w:rsidR="00BC5541" w:rsidRPr="00053C46">
        <w:rPr>
          <w:rFonts w:cs="Times New Roman"/>
          <w:bCs/>
          <w:szCs w:val="24"/>
        </w:rPr>
        <w:t>)</w:t>
      </w:r>
      <w:r w:rsidRPr="00053C46">
        <w:rPr>
          <w:rFonts w:cs="Times New Roman"/>
          <w:bCs/>
          <w:szCs w:val="24"/>
        </w:rPr>
        <w:t xml:space="preserve">. </w:t>
      </w:r>
    </w:p>
    <w:p w:rsidR="00DA774D" w:rsidRPr="00053C46" w:rsidRDefault="00347249" w:rsidP="00CE47DD">
      <w:pPr>
        <w:rPr>
          <w:rFonts w:cs="Times New Roman"/>
          <w:bdr w:val="none" w:sz="0" w:space="0" w:color="auto" w:frame="1"/>
        </w:rPr>
      </w:pPr>
      <w:r w:rsidRPr="00053C46">
        <w:rPr>
          <w:rFonts w:cs="Times New Roman"/>
          <w:bdr w:val="none" w:sz="0" w:space="0" w:color="auto" w:frame="1"/>
        </w:rPr>
        <w:t>Tüm bu tanımlamalardan yola çıkarak ve Zeynalov (</w:t>
      </w:r>
      <w:r w:rsidRPr="00053C46">
        <w:rPr>
          <w:rFonts w:eastAsia="TimesNewRomanPSMT" w:cs="Times New Roman"/>
        </w:rPr>
        <w:t>2011: 148)</w:t>
      </w:r>
      <w:r w:rsidR="00DF1DA3" w:rsidRPr="00053C46">
        <w:rPr>
          <w:rFonts w:cs="Times New Roman"/>
          <w:bdr w:val="none" w:sz="0" w:space="0" w:color="auto" w:frame="1"/>
        </w:rPr>
        <w:t xml:space="preserve"> ’un</w:t>
      </w:r>
      <w:r w:rsidRPr="00053C46">
        <w:rPr>
          <w:rFonts w:eastAsia="TimesNewRomanPSMT" w:cs="Times New Roman"/>
        </w:rPr>
        <w:t xml:space="preserve"> yorumlaması </w:t>
      </w:r>
      <w:r w:rsidR="00DF1DA3" w:rsidRPr="00053C46">
        <w:rPr>
          <w:rFonts w:eastAsia="TimesNewRomanPSMT" w:cs="Times New Roman"/>
        </w:rPr>
        <w:t xml:space="preserve">da </w:t>
      </w:r>
      <w:r w:rsidRPr="00053C46">
        <w:rPr>
          <w:rFonts w:eastAsia="TimesNewRomanPSMT" w:cs="Times New Roman"/>
        </w:rPr>
        <w:t>dikkate alınarak</w:t>
      </w:r>
      <w:r w:rsidRPr="00053C46">
        <w:rPr>
          <w:rFonts w:cs="Times New Roman"/>
          <w:bdr w:val="none" w:sz="0" w:space="0" w:color="auto" w:frame="1"/>
        </w:rPr>
        <w:t xml:space="preserve"> reklam stratejileri belirlenirken tüm ülkelerin kültür ve davranış biçimleri incelenip analiz edilmeli</w:t>
      </w:r>
      <w:r w:rsidR="00BC5541" w:rsidRPr="00053C46">
        <w:rPr>
          <w:rFonts w:cs="Times New Roman"/>
          <w:bdr w:val="none" w:sz="0" w:space="0" w:color="auto" w:frame="1"/>
        </w:rPr>
        <w:t>dir. Strateji r</w:t>
      </w:r>
      <w:r w:rsidRPr="00053C46">
        <w:rPr>
          <w:rFonts w:cs="Times New Roman"/>
          <w:bdr w:val="none" w:sz="0" w:space="0" w:color="auto" w:frame="1"/>
        </w:rPr>
        <w:t xml:space="preserve">eklamın yayınlanacağı ülkenin pazarına ve </w:t>
      </w:r>
      <w:r w:rsidR="00BC5541" w:rsidRPr="00053C46">
        <w:rPr>
          <w:rFonts w:cs="Times New Roman"/>
          <w:bdr w:val="none" w:sz="0" w:space="0" w:color="auto" w:frame="1"/>
        </w:rPr>
        <w:t xml:space="preserve">rakiplerine göre geliştirilmelidir. </w:t>
      </w:r>
    </w:p>
    <w:p w:rsidR="00347249" w:rsidRPr="00053C46" w:rsidRDefault="00347249" w:rsidP="00730375">
      <w:pPr>
        <w:autoSpaceDE w:val="0"/>
        <w:autoSpaceDN w:val="0"/>
        <w:adjustRightInd w:val="0"/>
        <w:rPr>
          <w:rFonts w:eastAsia="Arial Unicode MS" w:cs="Times New Roman"/>
          <w:color w:val="000000"/>
          <w:szCs w:val="24"/>
          <w:bdr w:val="none" w:sz="0" w:space="0" w:color="auto" w:frame="1"/>
        </w:rPr>
      </w:pPr>
      <w:r w:rsidRPr="00053C46">
        <w:rPr>
          <w:rFonts w:cs="Times New Roman"/>
        </w:rPr>
        <w:t xml:space="preserve"> </w:t>
      </w:r>
      <w:r w:rsidRPr="00053C46">
        <w:rPr>
          <w:rFonts w:eastAsia="Arial Unicode MS" w:cs="Times New Roman"/>
          <w:color w:val="000000"/>
          <w:szCs w:val="24"/>
          <w:bdr w:val="none" w:sz="0" w:space="0" w:color="auto" w:frame="1"/>
        </w:rPr>
        <w:t xml:space="preserve">Son olarak </w:t>
      </w:r>
      <w:r w:rsidR="00BC5541" w:rsidRPr="00053C46">
        <w:rPr>
          <w:rFonts w:eastAsia="Arial Unicode MS" w:cs="Times New Roman"/>
          <w:color w:val="000000"/>
          <w:szCs w:val="24"/>
          <w:bdr w:val="none" w:sz="0" w:space="0" w:color="auto" w:frame="1"/>
        </w:rPr>
        <w:t>‘</w:t>
      </w:r>
      <w:r w:rsidRPr="00053C46">
        <w:rPr>
          <w:rFonts w:eastAsia="Arial Unicode MS" w:cs="Times New Roman"/>
          <w:color w:val="000000"/>
          <w:szCs w:val="24"/>
          <w:bdr w:val="none" w:sz="0" w:space="0" w:color="auto" w:frame="1"/>
        </w:rPr>
        <w:t>Reklamcılık</w:t>
      </w:r>
      <w:r w:rsidR="00BC5541" w:rsidRPr="00053C46">
        <w:rPr>
          <w:rFonts w:eastAsia="Arial Unicode MS" w:cs="Times New Roman"/>
          <w:color w:val="000000"/>
          <w:szCs w:val="24"/>
          <w:bdr w:val="none" w:sz="0" w:space="0" w:color="auto" w:frame="1"/>
        </w:rPr>
        <w:t>’</w:t>
      </w:r>
      <w:r w:rsidRPr="00053C46">
        <w:rPr>
          <w:rFonts w:eastAsia="Arial Unicode MS" w:cs="Times New Roman"/>
          <w:color w:val="000000"/>
          <w:szCs w:val="24"/>
          <w:bdr w:val="none" w:sz="0" w:space="0" w:color="auto" w:frame="1"/>
        </w:rPr>
        <w:t xml:space="preserve"> kitabının yazarı Gıyasettin Tayfur (2006: 49-50) reklam stratejileriyle ilgil</w:t>
      </w:r>
      <w:r w:rsidR="004019A5" w:rsidRPr="00053C46">
        <w:rPr>
          <w:rFonts w:eastAsia="Arial Unicode MS" w:cs="Times New Roman"/>
          <w:color w:val="000000"/>
          <w:szCs w:val="24"/>
          <w:bdr w:val="none" w:sz="0" w:space="0" w:color="auto" w:frame="1"/>
        </w:rPr>
        <w:t>i</w:t>
      </w:r>
      <w:r w:rsidR="00BC5541" w:rsidRPr="00053C46">
        <w:rPr>
          <w:rFonts w:eastAsia="Arial Unicode MS" w:cs="Times New Roman"/>
          <w:color w:val="000000"/>
          <w:szCs w:val="24"/>
          <w:bdr w:val="none" w:sz="0" w:space="0" w:color="auto" w:frame="1"/>
        </w:rPr>
        <w:t xml:space="preserve"> olarak şunları dile getirmektedir; </w:t>
      </w:r>
      <w:r w:rsidR="004019A5" w:rsidRPr="00053C46">
        <w:rPr>
          <w:rFonts w:eastAsia="Arial Unicode MS" w:cs="Times New Roman"/>
          <w:color w:val="000000"/>
          <w:szCs w:val="24"/>
          <w:bdr w:val="none" w:sz="0" w:space="0" w:color="auto" w:frame="1"/>
        </w:rPr>
        <w:t>‘</w:t>
      </w:r>
      <w:r w:rsidR="00BC5541" w:rsidRPr="00053C46">
        <w:rPr>
          <w:rFonts w:eastAsia="Arial Unicode MS" w:cs="Times New Roman"/>
          <w:color w:val="000000"/>
          <w:szCs w:val="24"/>
          <w:bdr w:val="none" w:sz="0" w:space="0" w:color="auto" w:frame="1"/>
        </w:rPr>
        <w:t>S</w:t>
      </w:r>
      <w:r w:rsidRPr="00053C46">
        <w:rPr>
          <w:rFonts w:eastAsia="Arial Unicode MS" w:cs="Times New Roman"/>
          <w:color w:val="000000"/>
          <w:szCs w:val="24"/>
          <w:bdr w:val="none" w:sz="0" w:space="0" w:color="auto" w:frame="1"/>
        </w:rPr>
        <w:t>tratejik reklam planı reklamın kontrol edilmesi ve yönetilmesi açısından oldukça değerli bir araçtır ve reklamların sonuçlarının değerlendirilmesi ve kontrol sürecinde de önemli rol oynar’</w:t>
      </w:r>
      <w:r w:rsidR="00730375" w:rsidRPr="00053C46">
        <w:rPr>
          <w:rFonts w:eastAsia="Arial Unicode MS" w:cs="Times New Roman"/>
          <w:color w:val="000000"/>
          <w:szCs w:val="24"/>
          <w:bdr w:val="none" w:sz="0" w:space="0" w:color="auto" w:frame="1"/>
        </w:rPr>
        <w:t xml:space="preserve"> tanımlaması </w:t>
      </w:r>
      <w:proofErr w:type="gramStart"/>
      <w:r w:rsidR="00730375" w:rsidRPr="00053C46">
        <w:rPr>
          <w:rFonts w:eastAsia="Arial Unicode MS" w:cs="Times New Roman"/>
          <w:color w:val="000000"/>
          <w:szCs w:val="24"/>
          <w:bdr w:val="none" w:sz="0" w:space="0" w:color="auto" w:frame="1"/>
        </w:rPr>
        <w:t>ve  Shult</w:t>
      </w:r>
      <w:proofErr w:type="gramEnd"/>
      <w:r w:rsidR="00730375" w:rsidRPr="00053C46">
        <w:rPr>
          <w:rFonts w:eastAsia="Arial Unicode MS" w:cs="Times New Roman"/>
          <w:color w:val="000000"/>
          <w:szCs w:val="24"/>
          <w:bdr w:val="none" w:sz="0" w:space="0" w:color="auto" w:frame="1"/>
        </w:rPr>
        <w:t xml:space="preserve"> ve Stanley’in tanımlamaları da dikkate alınarak reklam stratejileri markaların, ürünleri ya da hizmetlerin iletmek istedikleri me</w:t>
      </w:r>
      <w:r w:rsidR="00757572">
        <w:rPr>
          <w:rFonts w:eastAsia="Arial Unicode MS" w:cs="Times New Roman"/>
          <w:color w:val="000000"/>
          <w:szCs w:val="24"/>
          <w:bdr w:val="none" w:sz="0" w:space="0" w:color="auto" w:frame="1"/>
        </w:rPr>
        <w:t xml:space="preserve">sajlarının biçimlendirilmesidir. </w:t>
      </w:r>
    </w:p>
    <w:p w:rsidR="009D14E3" w:rsidRDefault="00347249" w:rsidP="00757572">
      <w:pPr>
        <w:rPr>
          <w:rFonts w:cs="Times New Roman"/>
        </w:rPr>
      </w:pPr>
      <w:r w:rsidRPr="00053C46">
        <w:rPr>
          <w:rFonts w:cs="Times New Roman"/>
          <w:bdr w:val="none" w:sz="0" w:space="0" w:color="auto" w:frame="1"/>
        </w:rPr>
        <w:t>Reklamlar</w:t>
      </w:r>
      <w:r w:rsidR="00DF1DA3" w:rsidRPr="00053C46">
        <w:rPr>
          <w:rFonts w:cs="Times New Roman"/>
          <w:bdr w:val="none" w:sz="0" w:space="0" w:color="auto" w:frame="1"/>
        </w:rPr>
        <w:t xml:space="preserve"> ister</w:t>
      </w:r>
      <w:r w:rsidRPr="00053C46">
        <w:rPr>
          <w:rFonts w:cs="Times New Roman"/>
          <w:bdr w:val="none" w:sz="0" w:space="0" w:color="auto" w:frame="1"/>
        </w:rPr>
        <w:t xml:space="preserve"> sa</w:t>
      </w:r>
      <w:r w:rsidR="00DF1DA3" w:rsidRPr="00053C46">
        <w:rPr>
          <w:rFonts w:cs="Times New Roman"/>
          <w:bdr w:val="none" w:sz="0" w:space="0" w:color="auto" w:frame="1"/>
        </w:rPr>
        <w:t xml:space="preserve">tış amacıyla ister </w:t>
      </w:r>
      <w:r w:rsidRPr="00053C46">
        <w:rPr>
          <w:rFonts w:cs="Times New Roman"/>
          <w:bdr w:val="none" w:sz="0" w:space="0" w:color="auto" w:frame="1"/>
        </w:rPr>
        <w:t>hedef kitleleriyle iletişim kurma amacıyla olsun tüm markalar için vazgeçilmez</w:t>
      </w:r>
      <w:r w:rsidR="00BC5541" w:rsidRPr="00053C46">
        <w:rPr>
          <w:rFonts w:cs="Times New Roman"/>
          <w:bdr w:val="none" w:sz="0" w:space="0" w:color="auto" w:frame="1"/>
        </w:rPr>
        <w:t>dir.</w:t>
      </w:r>
      <w:r w:rsidRPr="00053C46">
        <w:rPr>
          <w:rFonts w:cs="Times New Roman"/>
          <w:bdr w:val="none" w:sz="0" w:space="0" w:color="auto" w:frame="1"/>
        </w:rPr>
        <w:t xml:space="preserve">  Bu neden</w:t>
      </w:r>
      <w:r w:rsidR="00BC5541" w:rsidRPr="00053C46">
        <w:rPr>
          <w:rFonts w:cs="Times New Roman"/>
          <w:bdr w:val="none" w:sz="0" w:space="0" w:color="auto" w:frame="1"/>
        </w:rPr>
        <w:t>le markalar kendilerini pazar</w:t>
      </w:r>
      <w:r w:rsidRPr="00053C46">
        <w:rPr>
          <w:rFonts w:cs="Times New Roman"/>
          <w:bdr w:val="none" w:sz="0" w:space="0" w:color="auto" w:frame="1"/>
        </w:rPr>
        <w:t>da en iyi yerde konumlandırmak ve satışlarını artırmak için reklam stratejilerine iht</w:t>
      </w:r>
      <w:r w:rsidR="00BC5541" w:rsidRPr="00053C46">
        <w:rPr>
          <w:rFonts w:cs="Times New Roman"/>
          <w:bdr w:val="none" w:sz="0" w:space="0" w:color="auto" w:frame="1"/>
        </w:rPr>
        <w:t xml:space="preserve">iyaç duymaktadırlar. </w:t>
      </w:r>
      <w:r w:rsidRPr="00053C46">
        <w:rPr>
          <w:rFonts w:cs="Times New Roman"/>
          <w:bdr w:val="none" w:sz="0" w:space="0" w:color="auto" w:frame="1"/>
        </w:rPr>
        <w:t>Her ürün veya markanın reklamlarında aynı stratejileri kullanması mümkün olmamaktadır. Bu nedenle reklam stratejileri</w:t>
      </w:r>
      <w:r w:rsidR="00BC5541" w:rsidRPr="00053C46">
        <w:rPr>
          <w:rFonts w:cs="Times New Roman"/>
          <w:bdr w:val="none" w:sz="0" w:space="0" w:color="auto" w:frame="1"/>
        </w:rPr>
        <w:t xml:space="preserve"> çeşitli ka</w:t>
      </w:r>
      <w:r w:rsidR="004019A5" w:rsidRPr="00053C46">
        <w:rPr>
          <w:rFonts w:cs="Times New Roman"/>
          <w:bdr w:val="none" w:sz="0" w:space="0" w:color="auto" w:frame="1"/>
        </w:rPr>
        <w:t>tegorilere ayrılır. B</w:t>
      </w:r>
      <w:r w:rsidRPr="00053C46">
        <w:rPr>
          <w:rFonts w:cs="Times New Roman"/>
          <w:bdr w:val="none" w:sz="0" w:space="0" w:color="auto" w:frame="1"/>
        </w:rPr>
        <w:t xml:space="preserve">u reklam </w:t>
      </w:r>
      <w:r w:rsidR="00BC5541" w:rsidRPr="00053C46">
        <w:rPr>
          <w:rFonts w:cs="Times New Roman"/>
          <w:bdr w:val="none" w:sz="0" w:space="0" w:color="auto" w:frame="1"/>
        </w:rPr>
        <w:t xml:space="preserve">stratejileri </w:t>
      </w:r>
      <w:r w:rsidR="00B05E3A" w:rsidRPr="00053C46">
        <w:rPr>
          <w:rFonts w:cs="Times New Roman"/>
        </w:rPr>
        <w:t>14</w:t>
      </w:r>
      <w:r w:rsidR="004019A5" w:rsidRPr="00053C46">
        <w:rPr>
          <w:rFonts w:cs="Times New Roman"/>
        </w:rPr>
        <w:t xml:space="preserve"> başlık altın</w:t>
      </w:r>
      <w:r w:rsidR="00BC5541" w:rsidRPr="00053C46">
        <w:rPr>
          <w:rFonts w:cs="Times New Roman"/>
        </w:rPr>
        <w:t xml:space="preserve">da toplanabilir. </w:t>
      </w:r>
      <w:proofErr w:type="gramStart"/>
      <w:r w:rsidR="00BC5541" w:rsidRPr="00053C46">
        <w:rPr>
          <w:rFonts w:cs="Times New Roman"/>
        </w:rPr>
        <w:t>Bu stratejiler</w:t>
      </w:r>
      <w:r w:rsidR="004019A5" w:rsidRPr="00053C46">
        <w:rPr>
          <w:rFonts w:cs="Times New Roman"/>
        </w:rPr>
        <w:t>; (1) Uygulandığı Yer İle İlgili Reklam Stratejileri, (2) Tanıtım Amaçlı Reklam Stratejileri, (3) Pozitif Mesaj İçeren Reklam Stratejileri</w:t>
      </w:r>
      <w:r w:rsidR="00B05E3A" w:rsidRPr="00053C46">
        <w:rPr>
          <w:rFonts w:cs="Times New Roman"/>
        </w:rPr>
        <w:t>,</w:t>
      </w:r>
      <w:r w:rsidR="004019A5" w:rsidRPr="00053C46">
        <w:rPr>
          <w:rFonts w:cs="Times New Roman"/>
        </w:rPr>
        <w:t xml:space="preserve"> (4)</w:t>
      </w:r>
      <w:r w:rsidR="00B05E3A" w:rsidRPr="00053C46">
        <w:rPr>
          <w:rFonts w:cs="Times New Roman"/>
        </w:rPr>
        <w:t xml:space="preserve"> Negatif Mesaj İçeren Reklam Straejileri, (5) Ürünün Pazara- Piyasaya Sunumuyla İlgili Reklam Stratejileri, (6)Özel Kast Odaklı Reklam Stratejileri, (7) Uygulanış Şekline Göre Reklam Stratejileri, (8) Yaratıcılık Modelleri Odaklı Reklam Stratejileri, (9) Strandardizasyon Stratejisi, (10) Konumlandırma Stratejisi, (11) Ürün Yerleştirme Stratejisi, (12) Çağrışım (imgelem) Stratejisi, (13) Tutum Stratejisi, (14) Hayata Geçirme Anına Göre Reklam Stratejileri</w:t>
      </w:r>
      <w:r w:rsidR="00BC5541" w:rsidRPr="00053C46">
        <w:rPr>
          <w:rFonts w:cs="Times New Roman"/>
        </w:rPr>
        <w:t>dir.</w:t>
      </w:r>
      <w:r w:rsidR="00757572">
        <w:rPr>
          <w:rFonts w:cs="Times New Roman"/>
        </w:rPr>
        <w:t xml:space="preserve"> </w:t>
      </w:r>
      <w:proofErr w:type="gramEnd"/>
    </w:p>
    <w:p w:rsidR="009D14E3" w:rsidRDefault="009D14E3" w:rsidP="00757572">
      <w:pPr>
        <w:rPr>
          <w:rFonts w:cs="Times New Roman"/>
        </w:rPr>
      </w:pPr>
    </w:p>
    <w:p w:rsidR="0068632C" w:rsidRDefault="009D14E3" w:rsidP="009D14E3">
      <w:pPr>
        <w:autoSpaceDE w:val="0"/>
        <w:autoSpaceDN w:val="0"/>
        <w:adjustRightInd w:val="0"/>
        <w:rPr>
          <w:rFonts w:cs="Times New Roman"/>
        </w:rPr>
      </w:pPr>
      <w:r w:rsidRPr="009D14E3">
        <w:rPr>
          <w:rFonts w:cs="Times New Roman"/>
          <w:color w:val="auto"/>
          <w:szCs w:val="24"/>
        </w:rPr>
        <w:t xml:space="preserve">Reklam stratejileri üzerine </w:t>
      </w:r>
      <w:r>
        <w:rPr>
          <w:rFonts w:cs="Times New Roman"/>
          <w:color w:val="auto"/>
          <w:szCs w:val="24"/>
        </w:rPr>
        <w:t xml:space="preserve">yapılan birçok çalışma bulunmaktadır. Ancak çalışma kapsamında tüm reklam stratejilerinin tek bir başlık altında toplanması durumu ele alınmaktadır. Literatür detaylı bir şekilde incelendiğinde birçok araştırmacının reklam </w:t>
      </w:r>
      <w:r>
        <w:rPr>
          <w:rFonts w:cs="Times New Roman"/>
          <w:color w:val="auto"/>
          <w:szCs w:val="24"/>
        </w:rPr>
        <w:lastRenderedPageBreak/>
        <w:t xml:space="preserve">stratejilerini farklı şekillerde ele aldığı görülmektedir. </w:t>
      </w:r>
      <w:r w:rsidR="00757572">
        <w:rPr>
          <w:rFonts w:cs="Times New Roman"/>
        </w:rPr>
        <w:t xml:space="preserve">Reklam stratejilerinin yer verildiği çalışmalara tabloda (Bkz. Tablo </w:t>
      </w:r>
      <w:proofErr w:type="gramStart"/>
      <w:r w:rsidR="00757572">
        <w:rPr>
          <w:rFonts w:cs="Times New Roman"/>
        </w:rPr>
        <w:t>1.1</w:t>
      </w:r>
      <w:proofErr w:type="gramEnd"/>
      <w:r w:rsidR="00757572">
        <w:rPr>
          <w:rFonts w:cs="Times New Roman"/>
        </w:rPr>
        <w:t xml:space="preserve">) yer verilmiştir. </w:t>
      </w:r>
    </w:p>
    <w:p w:rsidR="0067053B" w:rsidRPr="009D14E3" w:rsidRDefault="0067053B" w:rsidP="009D14E3">
      <w:pPr>
        <w:autoSpaceDE w:val="0"/>
        <w:autoSpaceDN w:val="0"/>
        <w:adjustRightInd w:val="0"/>
        <w:rPr>
          <w:rFonts w:cs="Times New Roman"/>
          <w:color w:val="auto"/>
          <w:szCs w:val="24"/>
        </w:rPr>
      </w:pPr>
    </w:p>
    <w:p w:rsidR="00EF6820" w:rsidRPr="00053C46" w:rsidRDefault="00EF5BDF" w:rsidP="00CE47DD">
      <w:pPr>
        <w:pStyle w:val="AralkYok"/>
        <w:rPr>
          <w:rFonts w:cs="Times New Roman"/>
          <w:b/>
        </w:rPr>
      </w:pPr>
      <w:bookmarkStart w:id="34" w:name="_Toc31321973"/>
      <w:r w:rsidRPr="00053C46">
        <w:rPr>
          <w:rFonts w:cs="Times New Roman"/>
          <w:b/>
        </w:rPr>
        <w:t xml:space="preserve">Tablo 1. </w:t>
      </w:r>
      <w:r w:rsidR="00E61F2F" w:rsidRPr="00053C46">
        <w:rPr>
          <w:rFonts w:cs="Times New Roman"/>
          <w:b/>
        </w:rPr>
        <w:fldChar w:fldCharType="begin"/>
      </w:r>
      <w:r w:rsidR="00E61F2F" w:rsidRPr="00053C46">
        <w:rPr>
          <w:rFonts w:cs="Times New Roman"/>
          <w:b/>
        </w:rPr>
        <w:instrText xml:space="preserve"> SEQ Tablo_1. \* ARABIC </w:instrText>
      </w:r>
      <w:r w:rsidR="00E61F2F" w:rsidRPr="00053C46">
        <w:rPr>
          <w:rFonts w:cs="Times New Roman"/>
          <w:b/>
        </w:rPr>
        <w:fldChar w:fldCharType="separate"/>
      </w:r>
      <w:r w:rsidR="004E5205">
        <w:rPr>
          <w:rFonts w:cs="Times New Roman"/>
          <w:b/>
          <w:noProof/>
        </w:rPr>
        <w:t>1</w:t>
      </w:r>
      <w:r w:rsidR="00E61F2F" w:rsidRPr="00053C46">
        <w:rPr>
          <w:rFonts w:cs="Times New Roman"/>
          <w:b/>
          <w:noProof/>
        </w:rPr>
        <w:fldChar w:fldCharType="end"/>
      </w:r>
      <w:r w:rsidRPr="00053C46">
        <w:rPr>
          <w:rFonts w:cs="Times New Roman"/>
          <w:b/>
        </w:rPr>
        <w:t xml:space="preserve">. </w:t>
      </w:r>
      <w:r w:rsidR="00EF6820" w:rsidRPr="00053C46">
        <w:rPr>
          <w:rFonts w:cs="Times New Roman"/>
          <w:b/>
        </w:rPr>
        <w:t>Farklı Araştırmalar Göre Reklam Stratejilerinin Tasnifleri</w:t>
      </w:r>
      <w:bookmarkEnd w:id="34"/>
    </w:p>
    <w:p w:rsidR="00CE47DD" w:rsidRPr="00053C46" w:rsidRDefault="00CE47DD" w:rsidP="00CE47DD">
      <w:pPr>
        <w:pStyle w:val="AralkYok"/>
        <w:rPr>
          <w:rFonts w:cs="Times New Roman"/>
        </w:rPr>
      </w:pPr>
    </w:p>
    <w:tbl>
      <w:tblPr>
        <w:tblStyle w:val="TabloKlavuzu"/>
        <w:tblW w:w="5000" w:type="pct"/>
        <w:jc w:val="center"/>
        <w:tblLook w:val="04A0" w:firstRow="1" w:lastRow="0" w:firstColumn="1" w:lastColumn="0" w:noHBand="0" w:noVBand="1"/>
      </w:tblPr>
      <w:tblGrid>
        <w:gridCol w:w="2325"/>
        <w:gridCol w:w="2035"/>
        <w:gridCol w:w="2180"/>
        <w:gridCol w:w="2180"/>
      </w:tblGrid>
      <w:tr w:rsidR="00722E76" w:rsidRPr="00053C46" w:rsidTr="00804067">
        <w:trPr>
          <w:trHeight w:val="460"/>
          <w:jc w:val="center"/>
        </w:trPr>
        <w:tc>
          <w:tcPr>
            <w:tcW w:w="1333" w:type="pct"/>
            <w:vAlign w:val="center"/>
          </w:tcPr>
          <w:p w:rsidR="00E6035B" w:rsidRPr="00053C46" w:rsidRDefault="00EF6820"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Reklam Stratejileri</w:t>
            </w:r>
          </w:p>
        </w:tc>
        <w:tc>
          <w:tcPr>
            <w:tcW w:w="1167" w:type="pct"/>
            <w:vAlign w:val="center"/>
          </w:tcPr>
          <w:p w:rsidR="00E6035B" w:rsidRPr="00053C46" w:rsidRDefault="00EF6820"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E6035B" w:rsidRPr="00053C46" w:rsidRDefault="00EF6820"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E6035B" w:rsidRPr="00053C46" w:rsidRDefault="00EF6820"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2C1F31" w:rsidRPr="00053C46" w:rsidTr="00804067">
        <w:trPr>
          <w:trHeight w:val="930"/>
          <w:jc w:val="center"/>
        </w:trPr>
        <w:tc>
          <w:tcPr>
            <w:tcW w:w="1333" w:type="pct"/>
            <w:vMerge w:val="restart"/>
            <w:vAlign w:val="center"/>
          </w:tcPr>
          <w:p w:rsidR="002C1F31" w:rsidRDefault="002C1F31" w:rsidP="00804067">
            <w:pPr>
              <w:autoSpaceDE w:val="0"/>
              <w:autoSpaceDN w:val="0"/>
              <w:adjustRightInd w:val="0"/>
              <w:spacing w:line="50" w:lineRule="atLeast"/>
              <w:ind w:firstLine="0"/>
              <w:jc w:val="center"/>
              <w:rPr>
                <w:rFonts w:eastAsia="Arial Unicode MS" w:cs="Times New Roman"/>
                <w:sz w:val="20"/>
                <w:szCs w:val="20"/>
              </w:rPr>
            </w:pPr>
          </w:p>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Pr>
                <w:rFonts w:eastAsia="Arial Unicode MS" w:cs="Times New Roman"/>
                <w:sz w:val="20"/>
                <w:szCs w:val="20"/>
              </w:rPr>
              <w:t xml:space="preserve">Global </w:t>
            </w:r>
          </w:p>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Akif M. Çukurçayır ve Ayşe Tekel</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2003</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(Çukurçayır ve Tekel 2003: 18)</w:t>
            </w:r>
          </w:p>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p>
        </w:tc>
      </w:tr>
      <w:tr w:rsidR="002C1F31" w:rsidRPr="00053C46" w:rsidTr="001E55AF">
        <w:trPr>
          <w:jc w:val="center"/>
        </w:trPr>
        <w:tc>
          <w:tcPr>
            <w:tcW w:w="1333" w:type="pct"/>
            <w:vMerge/>
            <w:vAlign w:val="center"/>
          </w:tcPr>
          <w:p w:rsidR="002C1F31" w:rsidRDefault="002C1F31" w:rsidP="00804067">
            <w:pPr>
              <w:autoSpaceDE w:val="0"/>
              <w:autoSpaceDN w:val="0"/>
              <w:adjustRightInd w:val="0"/>
              <w:spacing w:line="50" w:lineRule="atLeast"/>
              <w:ind w:firstLine="0"/>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Alican Kavas, Mustafa Tanyeri</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1992</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(Kavas ve Tanyeri, 1992: 86)</w:t>
            </w:r>
          </w:p>
        </w:tc>
      </w:tr>
      <w:tr w:rsidR="002C1F31" w:rsidRPr="00053C46" w:rsidTr="00804067">
        <w:trPr>
          <w:trHeight w:val="384"/>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Hanifi Ayboğa</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2003</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(Ayboğa, 2003: 328)</w:t>
            </w:r>
          </w:p>
        </w:tc>
      </w:tr>
      <w:tr w:rsidR="002C1F31" w:rsidRPr="00053C46" w:rsidTr="00804067">
        <w:trPr>
          <w:trHeight w:val="403"/>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Rüveyde Akyürek</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1996</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(Akyürek, 1996: 231)</w:t>
            </w:r>
          </w:p>
        </w:tc>
      </w:tr>
      <w:tr w:rsidR="002C1F31" w:rsidRPr="00053C46" w:rsidTr="00804067">
        <w:trPr>
          <w:trHeight w:val="401"/>
          <w:jc w:val="center"/>
        </w:trPr>
        <w:tc>
          <w:tcPr>
            <w:tcW w:w="1333" w:type="pct"/>
            <w:vMerge/>
            <w:vAlign w:val="center"/>
          </w:tcPr>
          <w:p w:rsidR="002C1F31" w:rsidRPr="00053C46" w:rsidRDefault="002C1F31" w:rsidP="00804067">
            <w:pPr>
              <w:autoSpaceDE w:val="0"/>
              <w:autoSpaceDN w:val="0"/>
              <w:adjustRightInd w:val="0"/>
              <w:spacing w:line="50" w:lineRule="atLeast"/>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Berna Çağrıcı</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(Çağrıcı, 2013: 36-37)</w:t>
            </w:r>
          </w:p>
        </w:tc>
      </w:tr>
      <w:tr w:rsidR="002C1F31" w:rsidRPr="00053C46" w:rsidTr="00804067">
        <w:trPr>
          <w:trHeight w:val="609"/>
          <w:jc w:val="center"/>
        </w:trPr>
        <w:tc>
          <w:tcPr>
            <w:tcW w:w="1333"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Glokal, yerel, glokal</w:t>
            </w: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Özlem Onurlu ve Nargiz Zülfügarava</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2016</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(Onurlu ve Zülfügarova, 2016: 496)</w:t>
            </w:r>
          </w:p>
        </w:tc>
      </w:tr>
      <w:tr w:rsidR="002C1F31" w:rsidRPr="00053C46" w:rsidTr="00804067">
        <w:trPr>
          <w:trHeight w:val="419"/>
          <w:jc w:val="center"/>
        </w:trPr>
        <w:tc>
          <w:tcPr>
            <w:tcW w:w="1333"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Global, glokal</w:t>
            </w: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Müge Elden</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2005</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(Elden, 2005: 66-67)</w:t>
            </w:r>
          </w:p>
        </w:tc>
      </w:tr>
      <w:tr w:rsidR="002C1F31" w:rsidRPr="00053C46" w:rsidTr="00804067">
        <w:trPr>
          <w:trHeight w:val="618"/>
          <w:jc w:val="center"/>
        </w:trPr>
        <w:tc>
          <w:tcPr>
            <w:tcW w:w="1333" w:type="pct"/>
            <w:vMerge w:val="restart"/>
            <w:vAlign w:val="center"/>
          </w:tcPr>
          <w:p w:rsidR="002C1F31" w:rsidRDefault="002C1F31" w:rsidP="00804067">
            <w:pPr>
              <w:autoSpaceDE w:val="0"/>
              <w:autoSpaceDN w:val="0"/>
              <w:adjustRightInd w:val="0"/>
              <w:spacing w:line="50" w:lineRule="atLeast"/>
              <w:ind w:firstLine="0"/>
              <w:jc w:val="center"/>
              <w:rPr>
                <w:rFonts w:eastAsia="Arial Unicode MS" w:cs="Times New Roman"/>
                <w:sz w:val="20"/>
                <w:szCs w:val="20"/>
              </w:rPr>
            </w:pPr>
          </w:p>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Yerel</w:t>
            </w:r>
          </w:p>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Ünal Sığrı, Akif Tabak, Ercan Ümit</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2009</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(Sığrı vd</w:t>
            </w:r>
            <w:proofErr w:type="gramStart"/>
            <w:r w:rsidRPr="00053C46">
              <w:rPr>
                <w:rFonts w:eastAsia="Arial Unicode MS" w:cs="Times New Roman"/>
                <w:sz w:val="20"/>
                <w:szCs w:val="20"/>
              </w:rPr>
              <w:t>.,</w:t>
            </w:r>
            <w:proofErr w:type="gramEnd"/>
            <w:r w:rsidRPr="00053C46">
              <w:rPr>
                <w:rFonts w:eastAsia="Arial Unicode MS" w:cs="Times New Roman"/>
                <w:sz w:val="20"/>
                <w:szCs w:val="20"/>
              </w:rPr>
              <w:t xml:space="preserve"> 2009: 3)</w:t>
            </w:r>
          </w:p>
        </w:tc>
      </w:tr>
      <w:tr w:rsidR="002C1F31" w:rsidRPr="00053C46" w:rsidTr="001E55AF">
        <w:trPr>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Adnan Mahiroğulları</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2005</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(Mahiroğulları, 2005:1279)</w:t>
            </w:r>
          </w:p>
        </w:tc>
      </w:tr>
      <w:tr w:rsidR="002C1F31" w:rsidRPr="00053C46" w:rsidTr="00804067">
        <w:trPr>
          <w:trHeight w:val="262"/>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Polat Tunçer</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2012</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(Tunçer, 2012: 135)</w:t>
            </w:r>
          </w:p>
        </w:tc>
      </w:tr>
      <w:tr w:rsidR="002C1F31" w:rsidRPr="00053C46" w:rsidTr="00804067">
        <w:trPr>
          <w:trHeight w:val="407"/>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Hüseyin Koçak</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(Koçak, 2009: 139)</w:t>
            </w:r>
          </w:p>
        </w:tc>
      </w:tr>
      <w:tr w:rsidR="002C1F31" w:rsidRPr="00053C46" w:rsidTr="001E55AF">
        <w:trPr>
          <w:jc w:val="center"/>
        </w:trPr>
        <w:tc>
          <w:tcPr>
            <w:tcW w:w="1333" w:type="pct"/>
            <w:vMerge/>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Zülküf Ayrangöl ve Mustafa Tekdere</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(Ayrangöl ve Tekdere, 2016: 74)</w:t>
            </w:r>
          </w:p>
        </w:tc>
      </w:tr>
      <w:tr w:rsidR="002C1F31" w:rsidRPr="00053C46" w:rsidTr="00804067">
        <w:trPr>
          <w:trHeight w:val="373"/>
          <w:jc w:val="center"/>
        </w:trPr>
        <w:tc>
          <w:tcPr>
            <w:tcW w:w="1333" w:type="pct"/>
            <w:vMerge/>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Ceyda Deneçli</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(Deneçli, 2013: 10)</w:t>
            </w:r>
          </w:p>
        </w:tc>
      </w:tr>
      <w:tr w:rsidR="002C1F31" w:rsidRPr="00053C46" w:rsidTr="00804067">
        <w:trPr>
          <w:trHeight w:val="597"/>
          <w:jc w:val="center"/>
        </w:trPr>
        <w:tc>
          <w:tcPr>
            <w:tcW w:w="1333"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Yerel, standardizasyon</w:t>
            </w: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Işıl Karpat Aktuğlu ve Temel Eğinli</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2010</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sz w:val="20"/>
                <w:szCs w:val="20"/>
              </w:rPr>
              <w:t>(Karpat Aktuğlu ve Eğinli, 2010: 168)</w:t>
            </w:r>
          </w:p>
        </w:tc>
      </w:tr>
      <w:tr w:rsidR="002C1F31" w:rsidRPr="00053C46" w:rsidTr="00804067">
        <w:trPr>
          <w:trHeight w:val="317"/>
          <w:jc w:val="center"/>
        </w:trPr>
        <w:tc>
          <w:tcPr>
            <w:tcW w:w="1333" w:type="pct"/>
            <w:vMerge w:val="restart"/>
            <w:vAlign w:val="center"/>
          </w:tcPr>
          <w:p w:rsidR="002C1F31" w:rsidRDefault="002C1F31" w:rsidP="00804067">
            <w:pPr>
              <w:autoSpaceDE w:val="0"/>
              <w:autoSpaceDN w:val="0"/>
              <w:adjustRightInd w:val="0"/>
              <w:spacing w:line="50" w:lineRule="atLeast"/>
              <w:ind w:firstLine="0"/>
              <w:jc w:val="center"/>
              <w:rPr>
                <w:rFonts w:eastAsia="Arial Unicode MS" w:cs="Times New Roman"/>
                <w:sz w:val="20"/>
                <w:szCs w:val="20"/>
              </w:rPr>
            </w:pPr>
          </w:p>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Glokal</w:t>
            </w:r>
          </w:p>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Hürriyet Olgun</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(Olgun, 2007: 112)</w:t>
            </w:r>
          </w:p>
        </w:tc>
      </w:tr>
      <w:tr w:rsidR="002C1F31" w:rsidRPr="00053C46" w:rsidTr="00804067">
        <w:trPr>
          <w:trHeight w:val="421"/>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Ahmet Serkan Okay</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(Okay, 2015: 63)</w:t>
            </w:r>
          </w:p>
        </w:tc>
      </w:tr>
      <w:tr w:rsidR="002C1F31" w:rsidRPr="00053C46" w:rsidTr="00804067">
        <w:trPr>
          <w:trHeight w:val="413"/>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Ronald Robertson</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(Robertson,2011: 188)</w:t>
            </w:r>
          </w:p>
        </w:tc>
      </w:tr>
      <w:tr w:rsidR="002C1F31" w:rsidRPr="00053C46" w:rsidTr="00804067">
        <w:trPr>
          <w:trHeight w:val="405"/>
          <w:jc w:val="center"/>
        </w:trPr>
        <w:tc>
          <w:tcPr>
            <w:tcW w:w="1333" w:type="pct"/>
            <w:vMerge/>
            <w:vAlign w:val="center"/>
          </w:tcPr>
          <w:p w:rsidR="002C1F31" w:rsidRPr="00053C46" w:rsidRDefault="002C1F31" w:rsidP="00804067">
            <w:pPr>
              <w:autoSpaceDE w:val="0"/>
              <w:autoSpaceDN w:val="0"/>
              <w:adjustRightInd w:val="0"/>
              <w:spacing w:line="50" w:lineRule="atLeast"/>
              <w:jc w:val="center"/>
              <w:rPr>
                <w:rFonts w:eastAsia="Arial Unicode MS" w:cs="Times New Roman"/>
                <w:sz w:val="20"/>
                <w:szCs w:val="20"/>
              </w:rPr>
            </w:pPr>
          </w:p>
        </w:tc>
        <w:tc>
          <w:tcPr>
            <w:tcW w:w="1167"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Kahraman Arslan</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(Arslan, 2016: 75)</w:t>
            </w:r>
          </w:p>
        </w:tc>
      </w:tr>
      <w:tr w:rsidR="002C1F31" w:rsidRPr="00053C46" w:rsidTr="00804067">
        <w:trPr>
          <w:trHeight w:val="981"/>
          <w:jc w:val="center"/>
        </w:trPr>
        <w:tc>
          <w:tcPr>
            <w:tcW w:w="1333" w:type="pct"/>
            <w:vMerge/>
            <w:tcBorders>
              <w:bottom w:val="nil"/>
            </w:tcBorders>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p>
        </w:tc>
        <w:tc>
          <w:tcPr>
            <w:tcW w:w="1167" w:type="pct"/>
            <w:tcBorders>
              <w:bottom w:val="nil"/>
            </w:tcBorders>
            <w:vAlign w:val="center"/>
          </w:tcPr>
          <w:p w:rsidR="002C1F31" w:rsidRPr="00053C46" w:rsidRDefault="0040087B" w:rsidP="00804067">
            <w:pPr>
              <w:autoSpaceDE w:val="0"/>
              <w:autoSpaceDN w:val="0"/>
              <w:adjustRightInd w:val="0"/>
              <w:spacing w:line="50" w:lineRule="atLeast"/>
              <w:ind w:firstLine="0"/>
              <w:jc w:val="center"/>
              <w:rPr>
                <w:rFonts w:eastAsia="Arial Unicode MS" w:cs="Times New Roman"/>
                <w:sz w:val="20"/>
                <w:szCs w:val="20"/>
              </w:rPr>
            </w:pPr>
            <w:r>
              <w:rPr>
                <w:rFonts w:eastAsia="Arial Unicode MS" w:cs="Times New Roman"/>
                <w:sz w:val="20"/>
                <w:szCs w:val="20"/>
              </w:rPr>
              <w:t>Ruken Özgül Kılanç v</w:t>
            </w:r>
            <w:r w:rsidR="002C1F31" w:rsidRPr="00053C46">
              <w:rPr>
                <w:rFonts w:eastAsia="Arial Unicode MS" w:cs="Times New Roman"/>
                <w:sz w:val="20"/>
                <w:szCs w:val="20"/>
              </w:rPr>
              <w:t xml:space="preserve">e Ruşen </w:t>
            </w:r>
            <w:proofErr w:type="gramStart"/>
            <w:r w:rsidR="002C1F31" w:rsidRPr="00053C46">
              <w:rPr>
                <w:rFonts w:eastAsia="Arial Unicode MS" w:cs="Times New Roman"/>
                <w:sz w:val="20"/>
                <w:szCs w:val="20"/>
              </w:rPr>
              <w:t>Nurhayat  Tanrıbilir</w:t>
            </w:r>
            <w:proofErr w:type="gramEnd"/>
          </w:p>
        </w:tc>
        <w:tc>
          <w:tcPr>
            <w:tcW w:w="1250" w:type="pct"/>
            <w:tcBorders>
              <w:bottom w:val="nil"/>
            </w:tcBorders>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tcBorders>
              <w:bottom w:val="nil"/>
            </w:tcBorders>
            <w:vAlign w:val="center"/>
          </w:tcPr>
          <w:p w:rsidR="002C1F31" w:rsidRPr="00053C46" w:rsidRDefault="002C1F31" w:rsidP="00804067">
            <w:pPr>
              <w:autoSpaceDE w:val="0"/>
              <w:autoSpaceDN w:val="0"/>
              <w:adjustRightInd w:val="0"/>
              <w:spacing w:line="50" w:lineRule="atLeast"/>
              <w:ind w:firstLine="0"/>
              <w:jc w:val="center"/>
              <w:rPr>
                <w:rFonts w:eastAsia="Arial Unicode MS" w:cs="Times New Roman"/>
                <w:sz w:val="20"/>
                <w:szCs w:val="20"/>
              </w:rPr>
            </w:pPr>
            <w:r w:rsidRPr="00053C46">
              <w:rPr>
                <w:rFonts w:eastAsia="Arial Unicode MS" w:cs="Times New Roman"/>
                <w:sz w:val="20"/>
                <w:szCs w:val="20"/>
              </w:rPr>
              <w:t>(Kılanç ve Tanrıbilir, 2015: 25)</w:t>
            </w:r>
          </w:p>
        </w:tc>
      </w:tr>
      <w:tr w:rsidR="00C53320" w:rsidRPr="00053C46" w:rsidTr="00C53320">
        <w:trPr>
          <w:jc w:val="center"/>
        </w:trPr>
        <w:tc>
          <w:tcPr>
            <w:tcW w:w="1333" w:type="pct"/>
            <w:tcBorders>
              <w:top w:val="nil"/>
              <w:left w:val="nil"/>
              <w:right w:val="nil"/>
            </w:tcBorders>
            <w:vAlign w:val="center"/>
          </w:tcPr>
          <w:p w:rsidR="00976F83" w:rsidRDefault="007B5C22" w:rsidP="00C53320">
            <w:pPr>
              <w:autoSpaceDE w:val="0"/>
              <w:autoSpaceDN w:val="0"/>
              <w:adjustRightInd w:val="0"/>
              <w:ind w:firstLine="0"/>
              <w:rPr>
                <w:rFonts w:cs="Times New Roman"/>
                <w:b/>
              </w:rPr>
            </w:pPr>
            <w:r>
              <w:rPr>
                <w:rFonts w:eastAsia="Arial Unicode MS" w:cs="Times New Roman"/>
                <w:noProof/>
                <w:sz w:val="20"/>
                <w:szCs w:val="20"/>
                <w:lang w:eastAsia="tr-TR"/>
              </w:rPr>
              <mc:AlternateContent>
                <mc:Choice Requires="wps">
                  <w:drawing>
                    <wp:anchor distT="0" distB="0" distL="114300" distR="114300" simplePos="0" relativeHeight="251628032" behindDoc="0" locked="0" layoutInCell="1" allowOverlap="1" wp14:anchorId="2B41A376" wp14:editId="1028C029">
                      <wp:simplePos x="0" y="0"/>
                      <wp:positionH relativeFrom="column">
                        <wp:posOffset>-74930</wp:posOffset>
                      </wp:positionH>
                      <wp:positionV relativeFrom="paragraph">
                        <wp:posOffset>0</wp:posOffset>
                      </wp:positionV>
                      <wp:extent cx="5543550" cy="0"/>
                      <wp:effectExtent l="0" t="0" r="19050" b="19050"/>
                      <wp:wrapNone/>
                      <wp:docPr id="46" name="Düz Bağlayıcı 46"/>
                      <wp:cNvGraphicFramePr/>
                      <a:graphic xmlns:a="http://schemas.openxmlformats.org/drawingml/2006/main">
                        <a:graphicData uri="http://schemas.microsoft.com/office/word/2010/wordprocessingShape">
                          <wps:wsp>
                            <wps:cNvCnPr/>
                            <wps:spPr>
                              <a:xfrm>
                                <a:off x="0" y="0"/>
                                <a:ext cx="55435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46"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pt,0" to="430.6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" strokecolor="black [3213]" strokeweight=".5pt">
                      <v:stroke joinstyle="miter"/>
                    </v:line>
                  </w:pict>
                </mc:Fallback>
              </mc:AlternateContent>
            </w:r>
          </w:p>
          <w:p w:rsidR="00976F83" w:rsidRDefault="00976F83" w:rsidP="00C53320">
            <w:pPr>
              <w:autoSpaceDE w:val="0"/>
              <w:autoSpaceDN w:val="0"/>
              <w:adjustRightInd w:val="0"/>
              <w:ind w:firstLine="0"/>
              <w:rPr>
                <w:rFonts w:cs="Times New Roman"/>
                <w:b/>
              </w:rPr>
            </w:pPr>
          </w:p>
          <w:p w:rsidR="00976F83" w:rsidRDefault="00976F83" w:rsidP="00C53320">
            <w:pPr>
              <w:autoSpaceDE w:val="0"/>
              <w:autoSpaceDN w:val="0"/>
              <w:adjustRightInd w:val="0"/>
              <w:ind w:firstLine="0"/>
              <w:rPr>
                <w:rFonts w:cs="Times New Roman"/>
                <w:b/>
              </w:rPr>
            </w:pPr>
          </w:p>
          <w:p w:rsidR="00976F83" w:rsidRDefault="00804067" w:rsidP="00C53320">
            <w:pPr>
              <w:autoSpaceDE w:val="0"/>
              <w:autoSpaceDN w:val="0"/>
              <w:adjustRightInd w:val="0"/>
              <w:ind w:firstLine="0"/>
              <w:rPr>
                <w:rFonts w:cs="Times New Roman"/>
                <w:b/>
              </w:rPr>
            </w:pPr>
            <w:r w:rsidRPr="00976F83">
              <w:rPr>
                <w:rFonts w:eastAsia="Arial Unicode MS" w:cs="Times New Roman"/>
                <w:noProof/>
                <w:sz w:val="20"/>
                <w:szCs w:val="20"/>
                <w:lang w:eastAsia="tr-TR"/>
              </w:rPr>
              <mc:AlternateContent>
                <mc:Choice Requires="wps">
                  <w:drawing>
                    <wp:anchor distT="0" distB="0" distL="114300" distR="114300" simplePos="0" relativeHeight="251748864" behindDoc="0" locked="0" layoutInCell="1" allowOverlap="1" wp14:anchorId="066093A7" wp14:editId="420D2E55">
                      <wp:simplePos x="0" y="0"/>
                      <wp:positionH relativeFrom="column">
                        <wp:posOffset>-73025</wp:posOffset>
                      </wp:positionH>
                      <wp:positionV relativeFrom="paragraph">
                        <wp:posOffset>80645</wp:posOffset>
                      </wp:positionV>
                      <wp:extent cx="5759450" cy="1403985"/>
                      <wp:effectExtent l="0" t="0" r="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403985"/>
                              </a:xfrm>
                              <a:prstGeom prst="rect">
                                <a:avLst/>
                              </a:prstGeom>
                              <a:solidFill>
                                <a:srgbClr val="FFFFFF"/>
                              </a:solidFill>
                              <a:ln w="9525">
                                <a:noFill/>
                                <a:miter lim="800000"/>
                                <a:headEnd/>
                                <a:tailEnd/>
                              </a:ln>
                            </wps:spPr>
                            <wps:txbx>
                              <w:txbxContent>
                                <w:p w:rsidR="00976F83" w:rsidRDefault="00976F83"/>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5.75pt;margin-top:6.35pt;width:453.5pt;height:110.5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" stroked="f">
                      <v:textbox style="mso-fit-shape-to-text:t">
                        <w:txbxContent>
                          <w:p w:rsidR="00976F83" w:rsidRDefault="00976F83"/>
                        </w:txbxContent>
                      </v:textbox>
                    </v:shape>
                  </w:pict>
                </mc:Fallback>
              </mc:AlternateContent>
            </w:r>
          </w:p>
          <w:p w:rsidR="00C53320" w:rsidRPr="00053C46" w:rsidRDefault="00C53320" w:rsidP="00976F83">
            <w:pPr>
              <w:autoSpaceDE w:val="0"/>
              <w:autoSpaceDN w:val="0"/>
              <w:adjustRightInd w:val="0"/>
              <w:ind w:firstLine="0"/>
              <w:rPr>
                <w:rFonts w:eastAsia="Arial Unicode MS" w:cs="Times New Roman"/>
                <w:sz w:val="20"/>
                <w:szCs w:val="20"/>
              </w:rPr>
            </w:pPr>
          </w:p>
        </w:tc>
        <w:tc>
          <w:tcPr>
            <w:tcW w:w="1167" w:type="pct"/>
            <w:tcBorders>
              <w:top w:val="nil"/>
              <w:left w:val="nil"/>
              <w:right w:val="nil"/>
            </w:tcBorders>
            <w:vAlign w:val="center"/>
          </w:tcPr>
          <w:p w:rsidR="00C53320" w:rsidRDefault="00C53320" w:rsidP="00C53320">
            <w:pPr>
              <w:autoSpaceDE w:val="0"/>
              <w:autoSpaceDN w:val="0"/>
              <w:adjustRightInd w:val="0"/>
              <w:ind w:firstLine="0"/>
              <w:jc w:val="center"/>
              <w:rPr>
                <w:rFonts w:eastAsia="Arial Unicode MS" w:cs="Times New Roman"/>
                <w:sz w:val="20"/>
                <w:szCs w:val="20"/>
              </w:rPr>
            </w:pPr>
          </w:p>
          <w:p w:rsidR="00804067" w:rsidRDefault="00804067" w:rsidP="00C53320">
            <w:pPr>
              <w:autoSpaceDE w:val="0"/>
              <w:autoSpaceDN w:val="0"/>
              <w:adjustRightInd w:val="0"/>
              <w:ind w:firstLine="0"/>
              <w:jc w:val="center"/>
              <w:rPr>
                <w:rFonts w:eastAsia="Arial Unicode MS" w:cs="Times New Roman"/>
                <w:sz w:val="20"/>
                <w:szCs w:val="20"/>
              </w:rPr>
            </w:pPr>
          </w:p>
          <w:p w:rsidR="00804067" w:rsidRDefault="00804067" w:rsidP="00C53320">
            <w:pPr>
              <w:autoSpaceDE w:val="0"/>
              <w:autoSpaceDN w:val="0"/>
              <w:adjustRightInd w:val="0"/>
              <w:ind w:firstLine="0"/>
              <w:jc w:val="center"/>
              <w:rPr>
                <w:rFonts w:eastAsia="Arial Unicode MS" w:cs="Times New Roman"/>
                <w:sz w:val="20"/>
                <w:szCs w:val="20"/>
              </w:rPr>
            </w:pPr>
          </w:p>
          <w:p w:rsidR="00804067" w:rsidRDefault="00804067" w:rsidP="00C53320">
            <w:pPr>
              <w:autoSpaceDE w:val="0"/>
              <w:autoSpaceDN w:val="0"/>
              <w:adjustRightInd w:val="0"/>
              <w:ind w:firstLine="0"/>
              <w:jc w:val="center"/>
              <w:rPr>
                <w:rFonts w:eastAsia="Arial Unicode MS" w:cs="Times New Roman"/>
                <w:sz w:val="20"/>
                <w:szCs w:val="20"/>
              </w:rPr>
            </w:pPr>
          </w:p>
          <w:p w:rsidR="00804067" w:rsidRDefault="00804067" w:rsidP="00C53320">
            <w:pPr>
              <w:autoSpaceDE w:val="0"/>
              <w:autoSpaceDN w:val="0"/>
              <w:adjustRightInd w:val="0"/>
              <w:ind w:firstLine="0"/>
              <w:jc w:val="center"/>
              <w:rPr>
                <w:rFonts w:eastAsia="Arial Unicode MS" w:cs="Times New Roman"/>
                <w:sz w:val="20"/>
                <w:szCs w:val="20"/>
              </w:rPr>
            </w:pPr>
          </w:p>
          <w:p w:rsidR="00804067" w:rsidRDefault="00804067" w:rsidP="00804067">
            <w:pPr>
              <w:autoSpaceDE w:val="0"/>
              <w:autoSpaceDN w:val="0"/>
              <w:adjustRightInd w:val="0"/>
              <w:ind w:left="-2325" w:firstLine="0"/>
              <w:jc w:val="center"/>
              <w:rPr>
                <w:rFonts w:eastAsia="Arial Unicode MS" w:cs="Times New Roman"/>
                <w:sz w:val="20"/>
                <w:szCs w:val="20"/>
              </w:rPr>
            </w:pPr>
            <w:r w:rsidRPr="00804067">
              <w:rPr>
                <w:rFonts w:eastAsia="Arial Unicode MS" w:cs="Times New Roman"/>
                <w:noProof/>
                <w:sz w:val="20"/>
                <w:szCs w:val="20"/>
                <w:lang w:eastAsia="tr-TR"/>
              </w:rPr>
              <w:lastRenderedPageBreak/>
              <mc:AlternateContent>
                <mc:Choice Requires="wps">
                  <w:drawing>
                    <wp:anchor distT="0" distB="0" distL="114300" distR="114300" simplePos="0" relativeHeight="251750912" behindDoc="0" locked="0" layoutInCell="1" allowOverlap="1" wp14:anchorId="0EB7435B" wp14:editId="279FB0AF">
                      <wp:simplePos x="0" y="0"/>
                      <wp:positionH relativeFrom="column">
                        <wp:posOffset>-1579245</wp:posOffset>
                      </wp:positionH>
                      <wp:positionV relativeFrom="paragraph">
                        <wp:posOffset>-74930</wp:posOffset>
                      </wp:positionV>
                      <wp:extent cx="2374265" cy="1403985"/>
                      <wp:effectExtent l="0" t="0" r="6985" b="0"/>
                      <wp:wrapNone/>
                      <wp:docPr id="5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804067" w:rsidRDefault="00804067" w:rsidP="00804067">
                                  <w:pPr>
                                    <w:ind w:firstLine="0"/>
                                  </w:pPr>
                                  <w:r w:rsidRPr="00053C46">
                                    <w:rPr>
                                      <w:rFonts w:cs="Times New Roman"/>
                                      <w:b/>
                                    </w:rPr>
                                    <w:t xml:space="preserve">Tablo 1. </w:t>
                                  </w:r>
                                  <w:r>
                                    <w:rPr>
                                      <w:rFonts w:cs="Times New Roman"/>
                                      <w:b/>
                                    </w:rPr>
                                    <w:t>1</w:t>
                                  </w:r>
                                  <w:r w:rsidRPr="00053C46">
                                    <w:rPr>
                                      <w:rFonts w:cs="Times New Roman"/>
                                      <w:b/>
                                    </w:rPr>
                                    <w:t>.</w:t>
                                  </w:r>
                                  <w:r>
                                    <w:rPr>
                                      <w:rFonts w:cs="Times New Roman"/>
                                      <w:b/>
                                    </w:rPr>
                                    <w:t xml:space="preserve"> (Devamı)</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24.35pt;margin-top:-5.9pt;width:186.95pt;height:110.5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" stroked="f">
                      <v:textbox style="mso-fit-shape-to-text:t">
                        <w:txbxContent>
                          <w:p w:rsidR="00804067" w:rsidRDefault="00804067" w:rsidP="00804067">
                            <w:pPr>
                              <w:ind w:firstLine="0"/>
                            </w:pPr>
                            <w:r w:rsidRPr="00053C46">
                              <w:rPr>
                                <w:rFonts w:cs="Times New Roman"/>
                                <w:b/>
                              </w:rPr>
                              <w:t xml:space="preserve">Tablo 1. </w:t>
                            </w:r>
                            <w:r>
                              <w:rPr>
                                <w:rFonts w:cs="Times New Roman"/>
                                <w:b/>
                              </w:rPr>
                              <w:t>1</w:t>
                            </w:r>
                            <w:r w:rsidRPr="00053C46">
                              <w:rPr>
                                <w:rFonts w:cs="Times New Roman"/>
                                <w:b/>
                              </w:rPr>
                              <w:t>.</w:t>
                            </w:r>
                            <w:r>
                              <w:rPr>
                                <w:rFonts w:cs="Times New Roman"/>
                                <w:b/>
                              </w:rPr>
                              <w:t xml:space="preserve"> (Devamı)</w:t>
                            </w:r>
                          </w:p>
                        </w:txbxContent>
                      </v:textbox>
                    </v:shape>
                  </w:pict>
                </mc:Fallback>
              </mc:AlternateContent>
            </w:r>
          </w:p>
          <w:p w:rsidR="00804067" w:rsidRPr="002A10EB" w:rsidRDefault="00804067" w:rsidP="00C53320">
            <w:pPr>
              <w:autoSpaceDE w:val="0"/>
              <w:autoSpaceDN w:val="0"/>
              <w:adjustRightInd w:val="0"/>
              <w:ind w:firstLine="0"/>
              <w:jc w:val="center"/>
              <w:rPr>
                <w:rFonts w:eastAsia="Arial Unicode MS" w:cs="Times New Roman"/>
                <w:sz w:val="12"/>
                <w:szCs w:val="20"/>
              </w:rPr>
            </w:pPr>
          </w:p>
        </w:tc>
        <w:tc>
          <w:tcPr>
            <w:tcW w:w="1250" w:type="pct"/>
            <w:tcBorders>
              <w:top w:val="nil"/>
              <w:left w:val="nil"/>
              <w:right w:val="nil"/>
            </w:tcBorders>
            <w:vAlign w:val="center"/>
          </w:tcPr>
          <w:p w:rsidR="00C53320" w:rsidRPr="00053C46" w:rsidRDefault="00C53320" w:rsidP="00C53320">
            <w:pPr>
              <w:autoSpaceDE w:val="0"/>
              <w:autoSpaceDN w:val="0"/>
              <w:adjustRightInd w:val="0"/>
              <w:ind w:firstLine="0"/>
              <w:jc w:val="center"/>
              <w:rPr>
                <w:rFonts w:eastAsia="Arial Unicode MS" w:cs="Times New Roman"/>
                <w:sz w:val="20"/>
                <w:szCs w:val="20"/>
              </w:rPr>
            </w:pPr>
          </w:p>
        </w:tc>
        <w:tc>
          <w:tcPr>
            <w:tcW w:w="1250" w:type="pct"/>
            <w:tcBorders>
              <w:top w:val="nil"/>
              <w:left w:val="nil"/>
              <w:right w:val="nil"/>
            </w:tcBorders>
            <w:vAlign w:val="center"/>
          </w:tcPr>
          <w:p w:rsidR="00C53320" w:rsidRPr="00053C46" w:rsidRDefault="00C53320" w:rsidP="00C53320">
            <w:pPr>
              <w:autoSpaceDE w:val="0"/>
              <w:autoSpaceDN w:val="0"/>
              <w:adjustRightInd w:val="0"/>
              <w:ind w:firstLine="0"/>
              <w:jc w:val="center"/>
              <w:rPr>
                <w:rFonts w:eastAsia="Arial Unicode MS" w:cs="Times New Roman"/>
                <w:sz w:val="20"/>
                <w:szCs w:val="20"/>
              </w:rPr>
            </w:pPr>
          </w:p>
        </w:tc>
      </w:tr>
      <w:tr w:rsidR="00804067" w:rsidRPr="00053C46" w:rsidTr="00804067">
        <w:trPr>
          <w:trHeight w:val="445"/>
          <w:jc w:val="center"/>
        </w:trPr>
        <w:tc>
          <w:tcPr>
            <w:tcW w:w="1333"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lastRenderedPageBreak/>
              <w:t>Reklam Stratejileri</w:t>
            </w:r>
          </w:p>
        </w:tc>
        <w:tc>
          <w:tcPr>
            <w:tcW w:w="1167"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Glokal, yanıltıcı, standardizasyon</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Tufan Özsoy</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(Özsoy, 2015: 17)</w:t>
            </w:r>
          </w:p>
        </w:tc>
      </w:tr>
      <w:tr w:rsidR="00804067" w:rsidRPr="00053C46" w:rsidTr="00B450E8">
        <w:trPr>
          <w:trHeight w:val="896"/>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Doğrudan, dolaylı, öyküleme, Çağrışım (imgelem)</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Nesrin Tan Akbulut ve Eda Balkaş Erdoğan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(Akbulut ve Erdoğan, 2007: 29)</w:t>
            </w:r>
          </w:p>
        </w:tc>
      </w:tr>
      <w:tr w:rsidR="00804067" w:rsidRPr="00053C46" w:rsidTr="00B450E8">
        <w:trPr>
          <w:trHeight w:val="557"/>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Doğrudan</w:t>
            </w:r>
          </w:p>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Gülbuğ Erol</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2007</w:t>
            </w:r>
          </w:p>
        </w:tc>
        <w:tc>
          <w:tcPr>
            <w:tcW w:w="1250" w:type="pct"/>
            <w:tcBorders>
              <w:bottom w:val="nil"/>
            </w:tcBorders>
            <w:vAlign w:val="center"/>
          </w:tcPr>
          <w:p w:rsidR="00804067" w:rsidRPr="00B450E8" w:rsidRDefault="00804067" w:rsidP="00804067">
            <w:pPr>
              <w:autoSpaceDE w:val="0"/>
              <w:autoSpaceDN w:val="0"/>
              <w:adjustRightInd w:val="0"/>
              <w:spacing w:line="240" w:lineRule="auto"/>
              <w:ind w:firstLine="0"/>
              <w:rPr>
                <w:rFonts w:eastAsia="Arial Unicode MS" w:cs="Times New Roman"/>
                <w:sz w:val="20"/>
                <w:szCs w:val="20"/>
              </w:rPr>
            </w:pPr>
            <w:r w:rsidRPr="00053C46">
              <w:rPr>
                <w:rFonts w:eastAsia="Arial Unicode MS" w:cs="Times New Roman"/>
                <w:sz w:val="20"/>
                <w:szCs w:val="20"/>
              </w:rPr>
              <w:t>(Erol, 2007: 17)</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Muhsin Hesapçıoğlu ve Adil Nohutçu</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1999</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(Hesapçıoğlu ve Nohutçu, 1999: 4-8)</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Dolaylı, mizah, öyküleme, itme, çekme, viral, gerilla, konumlandırma, ürün yerleştirme</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Hüseyin Altunbaş</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(Altunbaş, 2015: 108)</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Dolaylı</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Jacob Goldenberg, Amnon Levav, David Mazursky, Sorin Solomon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(Goldenberg, 2011: 86)</w:t>
            </w:r>
          </w:p>
        </w:tc>
      </w:tr>
      <w:tr w:rsidR="00804067" w:rsidRPr="00053C46" w:rsidTr="00804067">
        <w:trPr>
          <w:trHeight w:val="377"/>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Mizah</w:t>
            </w:r>
          </w:p>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Melek Hancı</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(Hancı, 2016: 339)</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Huriye Kuruoğlu ve Mikail Boz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(Kuruoğlu vd, 2016: 66)</w:t>
            </w:r>
          </w:p>
        </w:tc>
      </w:tr>
      <w:tr w:rsidR="00804067" w:rsidRPr="00053C46" w:rsidTr="00804067">
        <w:trPr>
          <w:trHeight w:val="362"/>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Cengizhan Çelik</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(Çelik, 2015: 42-49)</w:t>
            </w:r>
          </w:p>
        </w:tc>
      </w:tr>
      <w:tr w:rsidR="00804067" w:rsidRPr="00053C46" w:rsidTr="00804067">
        <w:trPr>
          <w:trHeight w:val="423"/>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Burak Şahin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(Şahin, 2015: 38)</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Muazzez Babacan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(Babacan, 2008: 169-170)</w:t>
            </w:r>
          </w:p>
        </w:tc>
      </w:tr>
      <w:tr w:rsidR="00804067" w:rsidRPr="00053C46" w:rsidTr="00804067">
        <w:trPr>
          <w:trHeight w:val="379"/>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İmran Uğur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(Uğur, 2007: 70)</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Mizah, korku, cinsellik</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Müge Elden ve Uğur Bakır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(Elden ve Bakır, 2005: 256)</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Faydacı-akılcı, çağrışım (imgelem)</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Hanife Güz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(Güz, 2001: 20-21)</w:t>
            </w:r>
          </w:p>
        </w:tc>
      </w:tr>
      <w:tr w:rsidR="00804067" w:rsidRPr="00053C46" w:rsidTr="00804067">
        <w:trPr>
          <w:trHeight w:val="455"/>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Faydacı-akılcı</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Selda Ene</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2014</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(Ene, 2014: 503-504)</w:t>
            </w:r>
          </w:p>
        </w:tc>
      </w:tr>
      <w:tr w:rsidR="00804067" w:rsidRPr="00053C46" w:rsidTr="00804067">
        <w:trPr>
          <w:trHeight w:val="547"/>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Olgun Irmak Çetin ve İlknur Kumkale</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(Çetin ve Kumkale, 2016: 90-91)</w:t>
            </w:r>
          </w:p>
        </w:tc>
      </w:tr>
      <w:tr w:rsidR="00804067" w:rsidRPr="00053C46" w:rsidTr="00804067">
        <w:trPr>
          <w:trHeight w:val="413"/>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Öyküleme</w:t>
            </w:r>
          </w:p>
          <w:p w:rsidR="00804067" w:rsidRPr="00053C46" w:rsidRDefault="00804067" w:rsidP="00804067">
            <w:pPr>
              <w:autoSpaceDE w:val="0"/>
              <w:autoSpaceDN w:val="0"/>
              <w:adjustRightInd w:val="0"/>
              <w:spacing w:line="240" w:lineRule="auto"/>
              <w:jc w:val="center"/>
              <w:rPr>
                <w:rFonts w:eastAsia="Arial Unicode MS" w:cs="Times New Roman"/>
                <w:sz w:val="20"/>
                <w:szCs w:val="20"/>
              </w:rPr>
            </w:pPr>
            <w:r>
              <w:rPr>
                <w:rFonts w:eastAsia="Arial Unicode MS" w:cs="Times New Roman"/>
                <w:noProof/>
                <w:sz w:val="20"/>
                <w:szCs w:val="20"/>
                <w:lang w:eastAsia="tr-TR"/>
              </w:rPr>
              <mc:AlternateContent>
                <mc:Choice Requires="wps">
                  <w:drawing>
                    <wp:anchor distT="0" distB="0" distL="114300" distR="114300" simplePos="0" relativeHeight="251755008" behindDoc="0" locked="0" layoutInCell="1" allowOverlap="1" wp14:anchorId="3449ED03" wp14:editId="131651DA">
                      <wp:simplePos x="0" y="0"/>
                      <wp:positionH relativeFrom="column">
                        <wp:posOffset>-97155</wp:posOffset>
                      </wp:positionH>
                      <wp:positionV relativeFrom="paragraph">
                        <wp:posOffset>669290</wp:posOffset>
                      </wp:positionV>
                      <wp:extent cx="5543550" cy="0"/>
                      <wp:effectExtent l="0" t="0" r="19050" b="19050"/>
                      <wp:wrapNone/>
                      <wp:docPr id="45" name="Düz Bağlayıcı 45"/>
                      <wp:cNvGraphicFramePr/>
                      <a:graphic xmlns:a="http://schemas.openxmlformats.org/drawingml/2006/main">
                        <a:graphicData uri="http://schemas.microsoft.com/office/word/2010/wordprocessingShape">
                          <wps:wsp>
                            <wps:cNvCnPr/>
                            <wps:spPr>
                              <a:xfrm>
                                <a:off x="0" y="0"/>
                                <a:ext cx="55435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45" o:spid="_x0000_s1026" style="position:absolute;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52.7pt" to="428.85pt,5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" strokecolor="black [3213]" strokeweight=".5pt">
                      <v:stroke joinstyle="miter"/>
                    </v:line>
                  </w:pict>
                </mc:Fallback>
              </mc:AlternateConten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Ruken Özgül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2010</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(Özgül, 2010: 52)</w:t>
            </w:r>
          </w:p>
        </w:tc>
      </w:tr>
      <w:tr w:rsidR="00804067" w:rsidRPr="00053C46" w:rsidTr="00804067">
        <w:trPr>
          <w:trHeight w:val="434"/>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Latif Beyreli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(Beyreli, 2017: 72)</w:t>
            </w:r>
          </w:p>
        </w:tc>
      </w:tr>
      <w:tr w:rsidR="00804067" w:rsidRPr="00053C46" w:rsidTr="00C53320">
        <w:trPr>
          <w:jc w:val="center"/>
        </w:trPr>
        <w:tc>
          <w:tcPr>
            <w:tcW w:w="1333" w:type="pct"/>
            <w:vMerge/>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Nesrin Tan Akbulut ve Eda Balkaş Erdoğan</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(Akbulut ve Erdoğan, 2007: 32)</w:t>
            </w:r>
          </w:p>
        </w:tc>
      </w:tr>
      <w:tr w:rsidR="00804067" w:rsidRPr="00053C46" w:rsidTr="00C53320">
        <w:trPr>
          <w:jc w:val="center"/>
        </w:trPr>
        <w:tc>
          <w:tcPr>
            <w:tcW w:w="1333"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cs="Times New Roman"/>
                <w:b/>
              </w:rPr>
            </w:pPr>
          </w:p>
          <w:p w:rsidR="00804067" w:rsidRDefault="00804067" w:rsidP="00804067">
            <w:pPr>
              <w:autoSpaceDE w:val="0"/>
              <w:autoSpaceDN w:val="0"/>
              <w:adjustRightInd w:val="0"/>
              <w:spacing w:line="240" w:lineRule="auto"/>
              <w:ind w:firstLine="0"/>
              <w:jc w:val="center"/>
              <w:rPr>
                <w:rFonts w:cs="Times New Roman"/>
                <w:b/>
              </w:rPr>
            </w:pPr>
          </w:p>
          <w:p w:rsidR="00804067" w:rsidRDefault="00804067" w:rsidP="00804067">
            <w:pPr>
              <w:autoSpaceDE w:val="0"/>
              <w:autoSpaceDN w:val="0"/>
              <w:adjustRightInd w:val="0"/>
              <w:spacing w:line="240" w:lineRule="auto"/>
              <w:ind w:firstLine="0"/>
              <w:jc w:val="center"/>
              <w:rPr>
                <w:rFonts w:cs="Times New Roman"/>
                <w:b/>
              </w:rPr>
            </w:pPr>
          </w:p>
          <w:p w:rsidR="00804067" w:rsidRDefault="00804067" w:rsidP="00804067">
            <w:pPr>
              <w:autoSpaceDE w:val="0"/>
              <w:autoSpaceDN w:val="0"/>
              <w:adjustRightInd w:val="0"/>
              <w:spacing w:line="240" w:lineRule="auto"/>
              <w:ind w:firstLine="0"/>
              <w:jc w:val="center"/>
              <w:rPr>
                <w:rFonts w:cs="Times New Roman"/>
                <w:b/>
              </w:rPr>
            </w:pPr>
          </w:p>
          <w:p w:rsidR="00804067" w:rsidRDefault="00804067" w:rsidP="00804067">
            <w:pPr>
              <w:autoSpaceDE w:val="0"/>
              <w:autoSpaceDN w:val="0"/>
              <w:adjustRightInd w:val="0"/>
              <w:spacing w:line="240" w:lineRule="auto"/>
              <w:ind w:firstLine="0"/>
              <w:jc w:val="center"/>
              <w:rPr>
                <w:rFonts w:cs="Times New Roman"/>
                <w:b/>
              </w:rPr>
            </w:pPr>
          </w:p>
          <w:p w:rsidR="00804067" w:rsidRDefault="002A10EB" w:rsidP="00804067">
            <w:pPr>
              <w:autoSpaceDE w:val="0"/>
              <w:autoSpaceDN w:val="0"/>
              <w:adjustRightInd w:val="0"/>
              <w:spacing w:line="240" w:lineRule="auto"/>
              <w:ind w:firstLine="0"/>
              <w:jc w:val="center"/>
              <w:rPr>
                <w:rFonts w:cs="Times New Roman"/>
                <w:b/>
              </w:rPr>
            </w:pPr>
            <w:r w:rsidRPr="00804067">
              <w:rPr>
                <w:rFonts w:eastAsia="Arial Unicode MS" w:cs="Times New Roman"/>
                <w:noProof/>
                <w:sz w:val="20"/>
                <w:szCs w:val="20"/>
                <w:lang w:eastAsia="tr-TR"/>
              </w:rPr>
              <mc:AlternateContent>
                <mc:Choice Requires="wps">
                  <w:drawing>
                    <wp:anchor distT="0" distB="0" distL="114300" distR="114300" simplePos="0" relativeHeight="251762176" behindDoc="0" locked="0" layoutInCell="1" allowOverlap="1" wp14:anchorId="5A4ECFCA" wp14:editId="1C86700C">
                      <wp:simplePos x="0" y="0"/>
                      <wp:positionH relativeFrom="column">
                        <wp:posOffset>-133985</wp:posOffset>
                      </wp:positionH>
                      <wp:positionV relativeFrom="paragraph">
                        <wp:posOffset>9525</wp:posOffset>
                      </wp:positionV>
                      <wp:extent cx="5745480" cy="1403985"/>
                      <wp:effectExtent l="0" t="0" r="7620" b="0"/>
                      <wp:wrapNone/>
                      <wp:docPr id="59"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5480" cy="1403985"/>
                              </a:xfrm>
                              <a:prstGeom prst="rect">
                                <a:avLst/>
                              </a:prstGeom>
                              <a:solidFill>
                                <a:srgbClr val="FFFFFF"/>
                              </a:solidFill>
                              <a:ln w="9525">
                                <a:noFill/>
                                <a:miter lim="800000"/>
                                <a:headEnd/>
                                <a:tailEnd/>
                              </a:ln>
                            </wps:spPr>
                            <wps:txbx>
                              <w:txbxContent>
                                <w:p w:rsidR="00804067" w:rsidRDefault="00804067"/>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0.55pt;margin-top:.75pt;width:452.4pt;height:110.5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" stroked="f">
                      <v:textbox style="mso-fit-shape-to-text:t">
                        <w:txbxContent>
                          <w:p w:rsidR="00804067" w:rsidRDefault="00804067"/>
                        </w:txbxContent>
                      </v:textbox>
                    </v:shape>
                  </w:pict>
                </mc:Fallback>
              </mc:AlternateContent>
            </w:r>
          </w:p>
          <w:p w:rsidR="00804067" w:rsidRDefault="00804067" w:rsidP="00804067">
            <w:pPr>
              <w:autoSpaceDE w:val="0"/>
              <w:autoSpaceDN w:val="0"/>
              <w:adjustRightInd w:val="0"/>
              <w:spacing w:line="240" w:lineRule="auto"/>
              <w:ind w:firstLine="0"/>
              <w:jc w:val="center"/>
              <w:rPr>
                <w:rFonts w:cs="Times New Roman"/>
                <w:b/>
              </w:rPr>
            </w:pPr>
          </w:p>
          <w:p w:rsidR="00804067" w:rsidRDefault="00804067" w:rsidP="00804067">
            <w:pPr>
              <w:autoSpaceDE w:val="0"/>
              <w:autoSpaceDN w:val="0"/>
              <w:adjustRightInd w:val="0"/>
              <w:spacing w:line="240" w:lineRule="auto"/>
              <w:ind w:firstLine="0"/>
              <w:jc w:val="center"/>
              <w:rPr>
                <w:rFonts w:cs="Times New Roman"/>
                <w:b/>
              </w:rPr>
            </w:pPr>
            <w:r w:rsidRPr="00053C46">
              <w:rPr>
                <w:rFonts w:cs="Times New Roman"/>
                <w:b/>
              </w:rPr>
              <w:lastRenderedPageBreak/>
              <w:t xml:space="preserve">Tablo 1. </w:t>
            </w:r>
            <w:r>
              <w:rPr>
                <w:rFonts w:cs="Times New Roman"/>
                <w:b/>
              </w:rPr>
              <w:t>1</w:t>
            </w:r>
            <w:r w:rsidRPr="00053C46">
              <w:rPr>
                <w:rFonts w:cs="Times New Roman"/>
                <w:b/>
              </w:rPr>
              <w:t>.</w:t>
            </w:r>
            <w:r>
              <w:rPr>
                <w:rFonts w:cs="Times New Roman"/>
                <w:b/>
              </w:rPr>
              <w:t xml:space="preserve"> (Devamı)</w:t>
            </w: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r>
      <w:tr w:rsidR="00804067" w:rsidRPr="00053C46" w:rsidTr="00804067">
        <w:trPr>
          <w:trHeight w:val="428"/>
          <w:jc w:val="center"/>
        </w:trPr>
        <w:tc>
          <w:tcPr>
            <w:tcW w:w="1333"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lastRenderedPageBreak/>
              <w:t>Reklam Stratejileri</w:t>
            </w:r>
          </w:p>
        </w:tc>
        <w:tc>
          <w:tcPr>
            <w:tcW w:w="1167"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804067" w:rsidRPr="00053C46" w:rsidRDefault="00804067"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Öyküleme,</w:t>
            </w:r>
            <w:r>
              <w:rPr>
                <w:rFonts w:eastAsia="Arial Unicode MS" w:cs="Times New Roman"/>
                <w:sz w:val="20"/>
                <w:szCs w:val="20"/>
              </w:rPr>
              <w:t xml:space="preserve"> </w:t>
            </w:r>
            <w:r w:rsidRPr="00053C46">
              <w:rPr>
                <w:rFonts w:eastAsia="Arial Unicode MS" w:cs="Times New Roman"/>
                <w:sz w:val="20"/>
                <w:szCs w:val="20"/>
              </w:rPr>
              <w:t>tutum</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Nesrin Tan Akbulut ve Eda Balkaş Erdoğan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(Akbulut ve Balkaş, 2006: 108)</w:t>
            </w:r>
          </w:p>
        </w:tc>
      </w:tr>
      <w:tr w:rsidR="00804067" w:rsidRPr="00053C46" w:rsidTr="00804067">
        <w:trPr>
          <w:trHeight w:val="699"/>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Korku</w:t>
            </w:r>
          </w:p>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Gerd Hennenhofer ve Klaus D. Heil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2004</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(Hennenhofer ve Heil, 2004: 13-14)</w:t>
            </w:r>
          </w:p>
        </w:tc>
      </w:tr>
      <w:tr w:rsidR="00804067" w:rsidRPr="00053C46" w:rsidTr="00804067">
        <w:trPr>
          <w:trHeight w:val="567"/>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Serpil Çakar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2009</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(Çakar, 2009: 19)</w:t>
            </w:r>
          </w:p>
        </w:tc>
      </w:tr>
      <w:tr w:rsidR="00804067" w:rsidRPr="00053C46" w:rsidTr="00804067">
        <w:trPr>
          <w:trHeight w:val="547"/>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Duygu Fırat</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2013</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(Fırat, 2013: 193)</w:t>
            </w:r>
          </w:p>
        </w:tc>
      </w:tr>
      <w:tr w:rsidR="00804067" w:rsidRPr="00053C46" w:rsidTr="00804067">
        <w:trPr>
          <w:trHeight w:val="555"/>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Emre Ş. Aslan ve Sibel Yıldız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(Aslan ve Yıldız, 2018: 85-86)</w:t>
            </w:r>
          </w:p>
        </w:tc>
      </w:tr>
      <w:tr w:rsidR="00804067" w:rsidRPr="00053C46" w:rsidTr="00804067">
        <w:trPr>
          <w:trHeight w:val="563"/>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Cinsellik</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Anıl Dal ve Gülcan Şener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(Dal ve Şener, 2006: 17)</w:t>
            </w:r>
          </w:p>
        </w:tc>
      </w:tr>
      <w:tr w:rsidR="00804067" w:rsidRPr="00053C46" w:rsidTr="00804067">
        <w:trPr>
          <w:trHeight w:val="571"/>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Merih Taşkaya</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(Taşkaya, 2009:128)</w:t>
            </w:r>
          </w:p>
        </w:tc>
      </w:tr>
      <w:tr w:rsidR="00804067" w:rsidRPr="00053C46" w:rsidTr="00804067">
        <w:trPr>
          <w:trHeight w:val="841"/>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Cinsellik efsanevi kişiliği oluşturma-</w:t>
            </w:r>
            <w:proofErr w:type="gramStart"/>
            <w:r w:rsidRPr="00053C46">
              <w:rPr>
                <w:rFonts w:eastAsia="Arial Unicode MS" w:cs="Times New Roman"/>
                <w:sz w:val="20"/>
                <w:szCs w:val="20"/>
              </w:rPr>
              <w:t>star</w:t>
            </w:r>
            <w:proofErr w:type="gramEnd"/>
            <w:r w:rsidRPr="00053C46">
              <w:rPr>
                <w:rFonts w:eastAsia="Arial Unicode MS" w:cs="Times New Roman"/>
                <w:sz w:val="20"/>
                <w:szCs w:val="20"/>
              </w:rPr>
              <w:t>(ünlü) stratejisi, Korku, cinsellik</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Uğur Batı</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2010</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sidRPr="00053C46">
              <w:rPr>
                <w:rFonts w:eastAsia="Arial Unicode MS" w:cs="Times New Roman"/>
                <w:sz w:val="20"/>
                <w:szCs w:val="20"/>
              </w:rPr>
              <w:t>(Batı, 2010: 241)</w:t>
            </w:r>
          </w:p>
        </w:tc>
      </w:tr>
      <w:tr w:rsidR="00804067" w:rsidRPr="00053C46" w:rsidTr="00804067">
        <w:trPr>
          <w:trHeight w:val="425"/>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Yanıltıcı-aldatıcı</w:t>
            </w:r>
          </w:p>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Seçil Toros</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(Toros, 2018: 362)</w:t>
            </w:r>
          </w:p>
        </w:tc>
      </w:tr>
      <w:tr w:rsidR="00804067" w:rsidRPr="00053C46" w:rsidTr="00804067">
        <w:trPr>
          <w:trHeight w:val="541"/>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Hayrunnisa Özdemir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2004</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(Özdemir, 2004: 70)</w:t>
            </w:r>
          </w:p>
        </w:tc>
      </w:tr>
      <w:tr w:rsidR="00804067" w:rsidRPr="00053C46" w:rsidTr="00804067">
        <w:trPr>
          <w:trHeight w:val="691"/>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Güran Yahyaoğlu ve Murat Korkmaz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(Yahyaoğlu ve Korkmaz, 2011: 3-4)</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Işıl Karpat Aktuğlu</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(Karpat Aktuğlu, 2006: 12)</w:t>
            </w:r>
          </w:p>
        </w:tc>
      </w:tr>
      <w:tr w:rsidR="00804067" w:rsidRPr="00053C46" w:rsidTr="002A10EB">
        <w:trPr>
          <w:trHeight w:val="381"/>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Tufan Özsoy</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(Özsoy, 2015: 28)</w:t>
            </w:r>
          </w:p>
        </w:tc>
      </w:tr>
      <w:tr w:rsidR="00804067" w:rsidRPr="00053C46" w:rsidTr="00804067">
        <w:trPr>
          <w:trHeight w:val="885"/>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İtme</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Chuang Zang, Dalu Fang, Xiaotong Yang, Xubing Zhang</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(Zang vd, 2018: 99-100)</w:t>
            </w:r>
          </w:p>
        </w:tc>
      </w:tr>
      <w:tr w:rsidR="00804067" w:rsidRPr="00053C46" w:rsidTr="00804067">
        <w:trPr>
          <w:trHeight w:val="429"/>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Gülbuğ Erol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(Erol, 2007: 17)</w:t>
            </w:r>
          </w:p>
        </w:tc>
      </w:tr>
      <w:tr w:rsidR="00804067" w:rsidRPr="00053C46" w:rsidTr="00804067">
        <w:trPr>
          <w:trHeight w:val="551"/>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Margherita Corniani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(COrniai, 2008: 1)</w:t>
            </w:r>
          </w:p>
        </w:tc>
      </w:tr>
      <w:tr w:rsidR="00804067" w:rsidRPr="00053C46" w:rsidTr="00804067">
        <w:trPr>
          <w:trHeight w:val="561"/>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İtme, Çekme</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Zakir Avşar ve Müge Elden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(Avşar ve Elden, 2005: 54)</w:t>
            </w:r>
          </w:p>
        </w:tc>
      </w:tr>
      <w:tr w:rsidR="00804067" w:rsidRPr="00053C46" w:rsidTr="00804067">
        <w:trPr>
          <w:trHeight w:val="501"/>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Çekme</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Singh Sar</w:t>
            </w:r>
            <w:r w:rsidRPr="00053C46">
              <w:rPr>
                <w:rFonts w:eastAsia="Arial Unicode MS" w:cs="Times New Roman"/>
                <w:sz w:val="20"/>
                <w:szCs w:val="20"/>
              </w:rPr>
              <w:t>bjit</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(Sarbjit, 2017: 494-495)</w:t>
            </w:r>
          </w:p>
        </w:tc>
      </w:tr>
      <w:tr w:rsidR="00804067" w:rsidRPr="00053C46" w:rsidTr="00804067">
        <w:trPr>
          <w:trHeight w:val="619"/>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 xml:space="preserve">İtme, Çekme, Birleşik </w:t>
            </w:r>
          </w:p>
        </w:tc>
        <w:tc>
          <w:tcPr>
            <w:tcW w:w="1167" w:type="pc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Gıyasettin Tayfur, Emre Ş. Aslan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 xml:space="preserve">2006, 2008 </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(Tayfur, 2008: 44 ve Aslan, 2008: 70)</w:t>
            </w:r>
          </w:p>
        </w:tc>
      </w:tr>
      <w:tr w:rsidR="00804067" w:rsidRPr="00053C46" w:rsidTr="002A10EB">
        <w:trPr>
          <w:trHeight w:val="1139"/>
          <w:jc w:val="center"/>
        </w:trPr>
        <w:tc>
          <w:tcPr>
            <w:tcW w:w="1333" w:type="pct"/>
            <w:tcBorders>
              <w:bottom w:val="single" w:sz="4" w:space="0" w:color="auto"/>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Efsanevi kişiliği oluşturma-</w:t>
            </w:r>
            <w:proofErr w:type="gramStart"/>
            <w:r w:rsidRPr="00053C46">
              <w:rPr>
                <w:rFonts w:eastAsia="Arial Unicode MS" w:cs="Times New Roman"/>
                <w:sz w:val="20"/>
                <w:szCs w:val="20"/>
              </w:rPr>
              <w:t>star</w:t>
            </w:r>
            <w:proofErr w:type="gramEnd"/>
            <w:r w:rsidRPr="00053C46">
              <w:rPr>
                <w:rFonts w:eastAsia="Arial Unicode MS" w:cs="Times New Roman"/>
                <w:sz w:val="20"/>
                <w:szCs w:val="20"/>
              </w:rPr>
              <w:t xml:space="preserve"> stratejisi, reaktif strateji, proaktif strateji</w:t>
            </w:r>
          </w:p>
          <w:p w:rsidR="00804067" w:rsidRPr="00053C46" w:rsidRDefault="00804067" w:rsidP="00804067">
            <w:pPr>
              <w:autoSpaceDE w:val="0"/>
              <w:autoSpaceDN w:val="0"/>
              <w:adjustRightInd w:val="0"/>
              <w:spacing w:line="240" w:lineRule="auto"/>
              <w:ind w:firstLine="0"/>
              <w:rPr>
                <w:rFonts w:eastAsia="Arial Unicode MS" w:cs="Times New Roman"/>
                <w:sz w:val="20"/>
                <w:szCs w:val="20"/>
              </w:rPr>
            </w:pPr>
          </w:p>
        </w:tc>
        <w:tc>
          <w:tcPr>
            <w:tcW w:w="1167"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Şükrü Balcı</w:t>
            </w:r>
          </w:p>
        </w:tc>
        <w:tc>
          <w:tcPr>
            <w:tcW w:w="1250"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2006</w:t>
            </w:r>
          </w:p>
        </w:tc>
        <w:tc>
          <w:tcPr>
            <w:tcW w:w="1250" w:type="pct"/>
            <w:tcBorders>
              <w:bottom w:val="single" w:sz="4" w:space="0" w:color="auto"/>
            </w:tcBorders>
            <w:vAlign w:val="center"/>
          </w:tcPr>
          <w:p w:rsidR="00804067" w:rsidRPr="00D45765"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(Balcı, 2006: 182-184)</w:t>
            </w:r>
          </w:p>
        </w:tc>
      </w:tr>
      <w:tr w:rsidR="002A10EB" w:rsidRPr="00053C46" w:rsidTr="002A10EB">
        <w:trPr>
          <w:jc w:val="center"/>
        </w:trPr>
        <w:tc>
          <w:tcPr>
            <w:tcW w:w="1333" w:type="pct"/>
            <w:tcBorders>
              <w:top w:val="single" w:sz="4" w:space="0" w:color="auto"/>
              <w:left w:val="nil"/>
              <w:bottom w:val="nil"/>
              <w:right w:val="nil"/>
            </w:tcBorders>
            <w:vAlign w:val="center"/>
          </w:tcPr>
          <w:p w:rsidR="002A10EB" w:rsidRDefault="002A10EB" w:rsidP="00804067">
            <w:pPr>
              <w:autoSpaceDE w:val="0"/>
              <w:autoSpaceDN w:val="0"/>
              <w:adjustRightInd w:val="0"/>
              <w:spacing w:line="240" w:lineRule="auto"/>
              <w:rPr>
                <w:rFonts w:eastAsia="Arial Unicode MS" w:cs="Times New Roman"/>
                <w:sz w:val="20"/>
                <w:szCs w:val="20"/>
              </w:rPr>
            </w:pPr>
          </w:p>
        </w:tc>
        <w:tc>
          <w:tcPr>
            <w:tcW w:w="1167" w:type="pct"/>
            <w:tcBorders>
              <w:top w:val="single" w:sz="4" w:space="0" w:color="auto"/>
              <w:left w:val="nil"/>
              <w:bottom w:val="nil"/>
              <w:right w:val="nil"/>
            </w:tcBorders>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250" w:type="pct"/>
            <w:tcBorders>
              <w:top w:val="single" w:sz="4" w:space="0" w:color="auto"/>
              <w:left w:val="nil"/>
              <w:bottom w:val="nil"/>
              <w:right w:val="nil"/>
            </w:tcBorders>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250" w:type="pct"/>
            <w:tcBorders>
              <w:top w:val="single" w:sz="4" w:space="0" w:color="auto"/>
              <w:left w:val="nil"/>
              <w:bottom w:val="nil"/>
              <w:right w:val="nil"/>
            </w:tcBorders>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r>
      <w:tr w:rsidR="00804067" w:rsidRPr="00053C46" w:rsidTr="002A10EB">
        <w:trPr>
          <w:jc w:val="center"/>
        </w:trPr>
        <w:tc>
          <w:tcPr>
            <w:tcW w:w="1333"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cs="Times New Roman"/>
                <w:b/>
              </w:rPr>
            </w:pPr>
            <w:r w:rsidRPr="00053C46">
              <w:rPr>
                <w:rFonts w:cs="Times New Roman"/>
                <w:b/>
              </w:rPr>
              <w:lastRenderedPageBreak/>
              <w:t xml:space="preserve">Tablo 1. </w:t>
            </w:r>
            <w:r>
              <w:rPr>
                <w:rFonts w:cs="Times New Roman"/>
                <w:b/>
              </w:rPr>
              <w:t>1</w:t>
            </w:r>
            <w:r w:rsidRPr="00053C46">
              <w:rPr>
                <w:rFonts w:cs="Times New Roman"/>
                <w:b/>
              </w:rPr>
              <w:t>.</w:t>
            </w:r>
            <w:r>
              <w:rPr>
                <w:rFonts w:cs="Times New Roman"/>
                <w:b/>
              </w:rPr>
              <w:t xml:space="preserve"> (Devamı)</w:t>
            </w: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top w:val="nil"/>
              <w:left w:val="nil"/>
              <w:right w:val="nil"/>
            </w:tcBorders>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r>
      <w:tr w:rsidR="002A10EB" w:rsidRPr="00053C46" w:rsidTr="00C53320">
        <w:trPr>
          <w:trHeight w:val="709"/>
          <w:jc w:val="center"/>
        </w:trPr>
        <w:tc>
          <w:tcPr>
            <w:tcW w:w="1333"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Reklam Stratejileri</w:t>
            </w:r>
          </w:p>
        </w:tc>
        <w:tc>
          <w:tcPr>
            <w:tcW w:w="1167"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804067" w:rsidRPr="00053C46" w:rsidTr="00C53320">
        <w:trPr>
          <w:trHeight w:val="709"/>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Efsanevi kişilik oluşturma-</w:t>
            </w:r>
            <w:proofErr w:type="gramStart"/>
            <w:r w:rsidRPr="00053C46">
              <w:rPr>
                <w:rFonts w:eastAsia="Arial Unicode MS" w:cs="Times New Roman"/>
                <w:sz w:val="20"/>
                <w:szCs w:val="20"/>
              </w:rPr>
              <w:t>star</w:t>
            </w:r>
            <w:proofErr w:type="gramEnd"/>
            <w:r w:rsidRPr="00053C46">
              <w:rPr>
                <w:rFonts w:eastAsia="Arial Unicode MS" w:cs="Times New Roman"/>
                <w:sz w:val="20"/>
                <w:szCs w:val="20"/>
              </w:rPr>
              <w:t xml:space="preserve"> stratejisi, konumlandırma</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Aybike Serttaş Ertike</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2010</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(Serttaş Ertike, 2010: 59-60)</w:t>
            </w:r>
          </w:p>
        </w:tc>
      </w:tr>
      <w:tr w:rsidR="00804067" w:rsidRPr="00053C46" w:rsidTr="002A10EB">
        <w:trPr>
          <w:trHeight w:val="402"/>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r>
              <w:rPr>
                <w:rFonts w:eastAsia="Arial Unicode MS" w:cs="Times New Roman"/>
                <w:sz w:val="20"/>
                <w:szCs w:val="20"/>
              </w:rPr>
              <w:t>Efsanevi kişiliği oluşturma-</w:t>
            </w:r>
            <w:proofErr w:type="gramStart"/>
            <w:r w:rsidRPr="00053C46">
              <w:rPr>
                <w:rFonts w:eastAsia="Arial Unicode MS" w:cs="Times New Roman"/>
                <w:sz w:val="20"/>
                <w:szCs w:val="20"/>
              </w:rPr>
              <w:t>star</w:t>
            </w:r>
            <w:proofErr w:type="gramEnd"/>
            <w:r w:rsidRPr="00053C46">
              <w:rPr>
                <w:rFonts w:eastAsia="Arial Unicode MS" w:cs="Times New Roman"/>
                <w:sz w:val="20"/>
                <w:szCs w:val="20"/>
              </w:rPr>
              <w:t xml:space="preserve"> stratejisi</w:t>
            </w:r>
          </w:p>
          <w:p w:rsidR="00804067" w:rsidRPr="00053C46" w:rsidRDefault="00804067" w:rsidP="00804067">
            <w:pPr>
              <w:autoSpaceDE w:val="0"/>
              <w:autoSpaceDN w:val="0"/>
              <w:adjustRightInd w:val="0"/>
              <w:spacing w:line="240" w:lineRule="auto"/>
              <w:jc w:val="center"/>
              <w:rPr>
                <w:rFonts w:eastAsia="Arial Unicode MS" w:cs="Times New Roman"/>
                <w:b/>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Cangül Akdaş</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(Akdaş, 2017: 127)</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b/>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Füsun Kocabaş</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1994</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(Kocabaş, 1994: 103-104)</w:t>
            </w:r>
          </w:p>
        </w:tc>
      </w:tr>
      <w:tr w:rsidR="00804067" w:rsidRPr="00053C46" w:rsidTr="002A10EB">
        <w:trPr>
          <w:trHeight w:val="371"/>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b/>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Mehmet Safa Çam</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(Çam, 2016: 165-166)</w:t>
            </w:r>
          </w:p>
        </w:tc>
      </w:tr>
      <w:tr w:rsidR="00804067" w:rsidRPr="00053C46" w:rsidTr="002A10EB">
        <w:trPr>
          <w:trHeight w:val="420"/>
          <w:jc w:val="center"/>
        </w:trPr>
        <w:tc>
          <w:tcPr>
            <w:tcW w:w="1333" w:type="pct"/>
            <w:vMerge/>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p>
        </w:tc>
        <w:tc>
          <w:tcPr>
            <w:tcW w:w="1167"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Gizem İspi</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(İspi, 2009: 79)</w:t>
            </w:r>
          </w:p>
        </w:tc>
      </w:tr>
      <w:tr w:rsidR="00804067" w:rsidRPr="00053C46" w:rsidTr="002A10EB">
        <w:trPr>
          <w:trHeight w:val="412"/>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Uzman kullanım</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Ferzinde Kaya</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(Kaya, 2018: 105)</w:t>
            </w:r>
          </w:p>
        </w:tc>
      </w:tr>
      <w:tr w:rsidR="00804067" w:rsidRPr="00053C46" w:rsidTr="002A10EB">
        <w:trPr>
          <w:trHeight w:val="403"/>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Emrah Gülmez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(Gülmez, 2016: 122)</w:t>
            </w:r>
          </w:p>
        </w:tc>
      </w:tr>
      <w:tr w:rsidR="00804067" w:rsidRPr="00053C46" w:rsidTr="002A10EB">
        <w:trPr>
          <w:trHeight w:val="423"/>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Handan Güler İplikçi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(İplikçi, 2015: 71)</w:t>
            </w:r>
          </w:p>
        </w:tc>
      </w:tr>
      <w:tr w:rsidR="00804067" w:rsidRPr="00053C46" w:rsidTr="002A10EB">
        <w:trPr>
          <w:trHeight w:val="416"/>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Viral</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Gürkan Ulusoy</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(Ulusoy,2018: 1)</w:t>
            </w:r>
          </w:p>
        </w:tc>
      </w:tr>
      <w:tr w:rsidR="00804067" w:rsidRPr="00053C46" w:rsidTr="002A10EB">
        <w:trPr>
          <w:trHeight w:val="549"/>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Metin Argan ve Mejpare Tokay Argan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(Argan ve Argan, 2006: 233)</w:t>
            </w:r>
          </w:p>
        </w:tc>
      </w:tr>
      <w:tr w:rsidR="00804067" w:rsidRPr="00053C46" w:rsidTr="002A10EB">
        <w:trPr>
          <w:trHeight w:val="557"/>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Süleyman Barutçu</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(Barutçu, 2011: 9)</w:t>
            </w:r>
          </w:p>
        </w:tc>
      </w:tr>
      <w:tr w:rsidR="00804067" w:rsidRPr="00053C46" w:rsidTr="002A10EB">
        <w:trPr>
          <w:trHeight w:val="565"/>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Tolga Torun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(Torun, 2015: 4-5)</w:t>
            </w:r>
          </w:p>
        </w:tc>
      </w:tr>
      <w:tr w:rsidR="00804067" w:rsidRPr="00053C46" w:rsidTr="002A10EB">
        <w:trPr>
          <w:trHeight w:val="611"/>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Aslı İcil Tuncer ve Mejmet Umut Tuncer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(Tuncer ve Tuncer, 2016: 227)</w:t>
            </w:r>
          </w:p>
        </w:tc>
      </w:tr>
      <w:tr w:rsidR="00804067" w:rsidRPr="00053C46" w:rsidTr="002A10EB">
        <w:trPr>
          <w:trHeight w:val="376"/>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Simge Tezel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(Tezel, 2011: 80)</w:t>
            </w:r>
          </w:p>
        </w:tc>
      </w:tr>
      <w:tr w:rsidR="00804067" w:rsidRPr="00053C46" w:rsidTr="002A10EB">
        <w:trPr>
          <w:trHeight w:val="453"/>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Gürkan Ulusoy</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(Ulusoy, 2018: 1)</w:t>
            </w:r>
          </w:p>
        </w:tc>
      </w:tr>
      <w:tr w:rsidR="00804067" w:rsidRPr="00053C46" w:rsidTr="001E55AF">
        <w:trPr>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Gerilla</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Çeltek ve Bozdoğan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2012</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(Çeltek ve Bozdoğan, 2012: 4789)</w:t>
            </w:r>
          </w:p>
        </w:tc>
      </w:tr>
      <w:tr w:rsidR="00804067" w:rsidRPr="00053C46" w:rsidTr="002A10EB">
        <w:trPr>
          <w:trHeight w:val="406"/>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Sinan Nardalı</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(Nardalı, 2009: 108)</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Cana Ay ve Aylin Ünal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2002</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(Ay ve Ünal, 2002: 78)</w:t>
            </w:r>
          </w:p>
        </w:tc>
      </w:tr>
      <w:tr w:rsidR="00804067" w:rsidRPr="00053C46" w:rsidTr="002A10EB">
        <w:trPr>
          <w:trHeight w:val="561"/>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Gresi Sanje Dahan ve Eser Levi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2012</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(Dahan ve Levi, 2012: 39)</w:t>
            </w:r>
          </w:p>
        </w:tc>
      </w:tr>
      <w:tr w:rsidR="00804067" w:rsidRPr="00053C46" w:rsidTr="002A10EB">
        <w:trPr>
          <w:trHeight w:val="413"/>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Hakan Ünal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(Ünal, 2013: 67)</w:t>
            </w:r>
          </w:p>
        </w:tc>
      </w:tr>
      <w:tr w:rsidR="00804067" w:rsidRPr="00053C46" w:rsidTr="002A10EB">
        <w:trPr>
          <w:trHeight w:val="402"/>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Yeşil</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Musa Çakır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(Çakır, 2017: 336)</w:t>
            </w:r>
          </w:p>
        </w:tc>
      </w:tr>
      <w:tr w:rsidR="00804067" w:rsidRPr="00053C46" w:rsidTr="002A10EB">
        <w:trPr>
          <w:trHeight w:val="865"/>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Mustafa Yücel ve Ümit Serkan Ekmekçiler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2008</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(Yücel ve Ekmekçiler, 2008: 327)</w:t>
            </w:r>
          </w:p>
        </w:tc>
      </w:tr>
      <w:tr w:rsidR="00804067" w:rsidRPr="00053C46" w:rsidTr="002A10EB">
        <w:trPr>
          <w:trHeight w:val="834"/>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İbrahim Giritlioğlu, Atınç Olcay, Melik Onur Güzel</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(Giritlioğlu vd</w:t>
            </w:r>
            <w:proofErr w:type="gramStart"/>
            <w:r w:rsidRPr="00053C46">
              <w:rPr>
                <w:rFonts w:eastAsia="Arial Unicode MS" w:cs="Times New Roman"/>
                <w:sz w:val="20"/>
                <w:szCs w:val="20"/>
              </w:rPr>
              <w:t>.,</w:t>
            </w:r>
            <w:proofErr w:type="gramEnd"/>
            <w:r w:rsidRPr="00053C46">
              <w:rPr>
                <w:rFonts w:eastAsia="Arial Unicode MS" w:cs="Times New Roman"/>
                <w:sz w:val="20"/>
                <w:szCs w:val="20"/>
              </w:rPr>
              <w:t xml:space="preserve"> 2015: 179)</w:t>
            </w:r>
          </w:p>
        </w:tc>
      </w:tr>
      <w:tr w:rsidR="00804067" w:rsidRPr="00053C46" w:rsidTr="002A10EB">
        <w:trPr>
          <w:jc w:val="center"/>
        </w:trPr>
        <w:tc>
          <w:tcPr>
            <w:tcW w:w="1333" w:type="pct"/>
            <w:vMerge/>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Oğuz Yavuzyılmaz, Cengiz Güney</w:t>
            </w:r>
          </w:p>
        </w:tc>
        <w:tc>
          <w:tcPr>
            <w:tcW w:w="1250"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tcBorders>
              <w:bottom w:val="single" w:sz="4" w:space="0" w:color="auto"/>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roofErr w:type="gramStart"/>
            <w:r w:rsidRPr="00053C46">
              <w:rPr>
                <w:rFonts w:eastAsia="Arial Unicode MS" w:cs="Times New Roman"/>
                <w:sz w:val="20"/>
                <w:szCs w:val="20"/>
              </w:rPr>
              <w:t>(</w:t>
            </w:r>
            <w:proofErr w:type="gramEnd"/>
            <w:r w:rsidRPr="00053C46">
              <w:rPr>
                <w:rFonts w:eastAsia="Arial Unicode MS" w:cs="Times New Roman"/>
                <w:sz w:val="20"/>
                <w:szCs w:val="20"/>
              </w:rPr>
              <w:t>Yavuzyılmazve Güney, 2015: 3-4</w:t>
            </w: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r>
      <w:tr w:rsidR="00804067" w:rsidRPr="00053C46" w:rsidTr="00C53320">
        <w:trPr>
          <w:jc w:val="center"/>
        </w:trPr>
        <w:tc>
          <w:tcPr>
            <w:tcW w:w="1333"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cs="Times New Roman"/>
                <w:b/>
              </w:rPr>
            </w:pPr>
            <w:r w:rsidRPr="00053C46">
              <w:rPr>
                <w:rFonts w:cs="Times New Roman"/>
                <w:b/>
              </w:rPr>
              <w:lastRenderedPageBreak/>
              <w:t xml:space="preserve">Tablo 1. </w:t>
            </w:r>
            <w:r>
              <w:rPr>
                <w:rFonts w:cs="Times New Roman"/>
                <w:b/>
              </w:rPr>
              <w:t>1</w:t>
            </w:r>
            <w:r w:rsidRPr="00053C46">
              <w:rPr>
                <w:rFonts w:cs="Times New Roman"/>
                <w:b/>
              </w:rPr>
              <w:t>.</w:t>
            </w:r>
            <w:r>
              <w:rPr>
                <w:rFonts w:cs="Times New Roman"/>
                <w:b/>
              </w:rPr>
              <w:t xml:space="preserve"> (Devamı)</w:t>
            </w: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r>
      <w:tr w:rsidR="002A10EB" w:rsidRPr="00053C46" w:rsidTr="00D45765">
        <w:trPr>
          <w:trHeight w:val="723"/>
          <w:jc w:val="center"/>
        </w:trPr>
        <w:tc>
          <w:tcPr>
            <w:tcW w:w="1333"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Reklam Stratejileri</w:t>
            </w:r>
          </w:p>
        </w:tc>
        <w:tc>
          <w:tcPr>
            <w:tcW w:w="1167"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804067" w:rsidRPr="00053C46" w:rsidTr="00D45765">
        <w:trPr>
          <w:trHeight w:val="723"/>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Reaktif</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Özkan Ertürk ve Muradiye Bulut</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2012</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(Ertürk ve Bulut, 2012: 96)</w:t>
            </w:r>
          </w:p>
        </w:tc>
      </w:tr>
      <w:tr w:rsidR="00804067" w:rsidRPr="00053C46" w:rsidTr="002A10EB">
        <w:trPr>
          <w:trHeight w:val="515"/>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Başak Solmaz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(Solmaz, 2006: 144)</w:t>
            </w:r>
          </w:p>
        </w:tc>
      </w:tr>
      <w:tr w:rsidR="00804067" w:rsidRPr="00053C46" w:rsidTr="002A10EB">
        <w:trPr>
          <w:trHeight w:val="564"/>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Berkant Yılmaz</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(Yılmaz, 2016: 104)</w:t>
            </w:r>
          </w:p>
        </w:tc>
      </w:tr>
      <w:tr w:rsidR="00804067" w:rsidRPr="00053C46" w:rsidTr="002A10EB">
        <w:trPr>
          <w:trHeight w:val="687"/>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Reaktif, proaktif</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Yeliz Kuşay</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(kuşay, 2017: 382)</w:t>
            </w:r>
          </w:p>
        </w:tc>
      </w:tr>
      <w:tr w:rsidR="00804067" w:rsidRPr="00053C46" w:rsidTr="002A10EB">
        <w:trPr>
          <w:trHeight w:val="569"/>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Şükrü Balcı</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(Balcı, 2006: 181)</w:t>
            </w:r>
          </w:p>
        </w:tc>
      </w:tr>
      <w:tr w:rsidR="00804067" w:rsidRPr="00053C46" w:rsidTr="002A10EB">
        <w:trPr>
          <w:trHeight w:val="833"/>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b/>
                <w:sz w:val="20"/>
                <w:szCs w:val="20"/>
              </w:rPr>
            </w:pPr>
          </w:p>
        </w:tc>
        <w:tc>
          <w:tcPr>
            <w:tcW w:w="1167" w:type="pct"/>
            <w:tcBorders>
              <w:bottom w:val="nil"/>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Hasan Tağraf ve Talat N.  Arslan</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2003</w:t>
            </w:r>
          </w:p>
        </w:tc>
        <w:tc>
          <w:tcPr>
            <w:tcW w:w="1250" w:type="pct"/>
            <w:tcBorders>
              <w:bottom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(Tağraf ve Arslan, 2003: 152)</w:t>
            </w:r>
          </w:p>
        </w:tc>
      </w:tr>
      <w:tr w:rsidR="00804067" w:rsidRPr="00053C46" w:rsidTr="002A10EB">
        <w:trPr>
          <w:trHeight w:val="435"/>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b/>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Alper Özer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(Özer, 2011: 167-168)</w:t>
            </w:r>
          </w:p>
        </w:tc>
      </w:tr>
      <w:tr w:rsidR="00804067" w:rsidRPr="00053C46" w:rsidTr="002A10EB">
        <w:trPr>
          <w:trHeight w:val="541"/>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Rekabet</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Nermin Mirzayeva</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2016</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(Mirzayeva, 2016: 82)</w:t>
            </w:r>
          </w:p>
        </w:tc>
      </w:tr>
      <w:tr w:rsidR="00804067" w:rsidRPr="00053C46" w:rsidTr="002A10EB">
        <w:trPr>
          <w:trHeight w:val="718"/>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Mahmut Akbolat ve Oğuz Işık</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2012</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(AKbolat ve Işık, 2012: 402)</w:t>
            </w:r>
          </w:p>
        </w:tc>
      </w:tr>
      <w:tr w:rsidR="00804067" w:rsidRPr="00053C46" w:rsidTr="002A10EB">
        <w:trPr>
          <w:trHeight w:val="667"/>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Hayri Ülgen ve Mirze S. Kadri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(Ülgen ve Mirze, 2007: 252-254)</w:t>
            </w:r>
          </w:p>
        </w:tc>
      </w:tr>
      <w:tr w:rsidR="00804067" w:rsidRPr="00053C46" w:rsidTr="002A10EB">
        <w:trPr>
          <w:trHeight w:val="581"/>
          <w:jc w:val="center"/>
        </w:trPr>
        <w:tc>
          <w:tcPr>
            <w:tcW w:w="1333" w:type="pct"/>
            <w:vMerge w:val="restar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Pr>
                <w:rFonts w:eastAsia="Arial Unicode MS" w:cs="Times New Roman"/>
                <w:sz w:val="20"/>
                <w:szCs w:val="20"/>
              </w:rPr>
              <w:t>Konumlandırma</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Süleymean Karaçor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(Karaçor, 2009: 27)</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Ferahnur Özgören Şen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2014</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(Özgören Şen, 2014: 26-27)</w:t>
            </w:r>
          </w:p>
        </w:tc>
      </w:tr>
      <w:tr w:rsidR="00804067" w:rsidRPr="00053C46" w:rsidTr="002A10EB">
        <w:trPr>
          <w:trHeight w:val="418"/>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Aydın Ziya Özgür</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(Özgür, 2001: 14)</w:t>
            </w:r>
          </w:p>
        </w:tc>
      </w:tr>
      <w:tr w:rsidR="00804067" w:rsidRPr="00053C46" w:rsidTr="002A10EB">
        <w:trPr>
          <w:trHeight w:val="409"/>
          <w:jc w:val="center"/>
        </w:trPr>
        <w:tc>
          <w:tcPr>
            <w:tcW w:w="1333" w:type="pct"/>
            <w:vMerge/>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Mert Nurettin Batu</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2010</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(Batu, 2010: 99-100)</w:t>
            </w:r>
          </w:p>
        </w:tc>
      </w:tr>
      <w:tr w:rsidR="00804067" w:rsidRPr="00053C46" w:rsidTr="001E55AF">
        <w:trPr>
          <w:jc w:val="center"/>
        </w:trPr>
        <w:tc>
          <w:tcPr>
            <w:tcW w:w="1333"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Birleştirme, harekete geçirme, mecaz anlam, eksiltme,  aşırı sonuç, absürd alternatif, ters yüz etme, aşırı çaba,</w:t>
            </w: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Jacob Goldenberg, Amnon Levav, David Mazursky, Sorin Solomon</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2011</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(Goldenberg vd</w:t>
            </w:r>
            <w:proofErr w:type="gramStart"/>
            <w:r w:rsidRPr="00053C46">
              <w:rPr>
                <w:rFonts w:eastAsia="Arial Unicode MS" w:cs="Times New Roman"/>
                <w:sz w:val="20"/>
                <w:szCs w:val="20"/>
              </w:rPr>
              <w:t>.,</w:t>
            </w:r>
            <w:proofErr w:type="gramEnd"/>
            <w:r w:rsidRPr="00053C46">
              <w:rPr>
                <w:rFonts w:eastAsia="Arial Unicode MS" w:cs="Times New Roman"/>
                <w:sz w:val="20"/>
                <w:szCs w:val="20"/>
              </w:rPr>
              <w:t xml:space="preserve"> 2011: 33-61)</w:t>
            </w:r>
          </w:p>
        </w:tc>
      </w:tr>
      <w:tr w:rsidR="00804067" w:rsidRPr="00053C46" w:rsidTr="0046797D">
        <w:trPr>
          <w:trHeight w:val="914"/>
          <w:jc w:val="center"/>
        </w:trPr>
        <w:tc>
          <w:tcPr>
            <w:tcW w:w="1333"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Harekete geçirme, mecaz anlam, eksiltme, aşırı sonuç</w:t>
            </w:r>
          </w:p>
        </w:tc>
        <w:tc>
          <w:tcPr>
            <w:tcW w:w="1167"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Aliyar Karaca</w:t>
            </w:r>
          </w:p>
        </w:tc>
        <w:tc>
          <w:tcPr>
            <w:tcW w:w="1250"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2002</w:t>
            </w:r>
          </w:p>
        </w:tc>
        <w:tc>
          <w:tcPr>
            <w:tcW w:w="1250"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(Karaca, 2002:178)</w:t>
            </w:r>
          </w:p>
        </w:tc>
      </w:tr>
      <w:tr w:rsidR="00804067" w:rsidRPr="00053C46" w:rsidTr="002A10EB">
        <w:trPr>
          <w:trHeight w:val="446"/>
          <w:jc w:val="center"/>
        </w:trPr>
        <w:tc>
          <w:tcPr>
            <w:tcW w:w="1333" w:type="pct"/>
            <w:vMerge w:val="restar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Standardizasyon</w:t>
            </w:r>
          </w:p>
          <w:p w:rsidR="00804067" w:rsidRDefault="00804067" w:rsidP="00804067">
            <w:pPr>
              <w:spacing w:line="240" w:lineRule="auto"/>
              <w:rPr>
                <w:rFonts w:eastAsia="Arial Unicode MS" w:cs="Times New Roman"/>
                <w:sz w:val="20"/>
                <w:szCs w:val="20"/>
              </w:rPr>
            </w:pPr>
          </w:p>
          <w:p w:rsidR="00804067" w:rsidRDefault="00804067" w:rsidP="00804067">
            <w:pPr>
              <w:spacing w:line="240" w:lineRule="auto"/>
              <w:rPr>
                <w:rFonts w:eastAsia="Arial Unicode MS" w:cs="Times New Roman"/>
                <w:sz w:val="20"/>
                <w:szCs w:val="20"/>
              </w:rPr>
            </w:pPr>
          </w:p>
          <w:p w:rsidR="00804067" w:rsidRDefault="00804067" w:rsidP="00804067">
            <w:pPr>
              <w:spacing w:line="240" w:lineRule="auto"/>
              <w:rPr>
                <w:rFonts w:eastAsia="Arial Unicode MS" w:cs="Times New Roman"/>
                <w:sz w:val="20"/>
                <w:szCs w:val="20"/>
              </w:rPr>
            </w:pPr>
          </w:p>
          <w:p w:rsidR="00804067" w:rsidRPr="00D45765" w:rsidRDefault="00804067" w:rsidP="00804067">
            <w:pPr>
              <w:spacing w:line="240" w:lineRule="auto"/>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Oylum Korkut Altuna</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(Altuna, 2007: 166-167)</w:t>
            </w:r>
          </w:p>
        </w:tc>
      </w:tr>
      <w:tr w:rsidR="00804067" w:rsidRPr="00053C46" w:rsidTr="001E55AF">
        <w:trPr>
          <w:jc w:val="center"/>
        </w:trPr>
        <w:tc>
          <w:tcPr>
            <w:tcW w:w="1333" w:type="pct"/>
            <w:vMerge/>
            <w:vAlign w:val="center"/>
          </w:tcPr>
          <w:p w:rsidR="00804067" w:rsidRPr="00053C46" w:rsidRDefault="00804067"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Işıl Aktuğlu ve Ayşin Eğinli</w:t>
            </w:r>
          </w:p>
        </w:tc>
        <w:tc>
          <w:tcPr>
            <w:tcW w:w="1250" w:type="pct"/>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2010</w:t>
            </w:r>
          </w:p>
        </w:tc>
        <w:tc>
          <w:tcPr>
            <w:tcW w:w="1250" w:type="pct"/>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(Aktuğlu ve Eğinli, 2010: 170)</w:t>
            </w:r>
          </w:p>
          <w:p w:rsidR="00804067" w:rsidRPr="00053C46" w:rsidRDefault="00804067" w:rsidP="00804067">
            <w:pPr>
              <w:autoSpaceDE w:val="0"/>
              <w:autoSpaceDN w:val="0"/>
              <w:adjustRightInd w:val="0"/>
              <w:spacing w:line="240" w:lineRule="auto"/>
              <w:ind w:firstLine="0"/>
              <w:rPr>
                <w:rFonts w:eastAsia="Arial Unicode MS" w:cs="Times New Roman"/>
                <w:sz w:val="20"/>
                <w:szCs w:val="20"/>
              </w:rPr>
            </w:pPr>
          </w:p>
        </w:tc>
      </w:tr>
      <w:tr w:rsidR="00804067" w:rsidRPr="00053C46" w:rsidTr="002A10EB">
        <w:trPr>
          <w:jc w:val="center"/>
        </w:trPr>
        <w:tc>
          <w:tcPr>
            <w:tcW w:w="1333" w:type="pct"/>
            <w:vMerge/>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Tufan Özsoy</w:t>
            </w:r>
          </w:p>
        </w:tc>
        <w:tc>
          <w:tcPr>
            <w:tcW w:w="1250" w:type="pct"/>
            <w:tcBorders>
              <w:bottom w:val="single" w:sz="4" w:space="0" w:color="auto"/>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2015</w:t>
            </w:r>
          </w:p>
        </w:tc>
        <w:tc>
          <w:tcPr>
            <w:tcW w:w="1250" w:type="pct"/>
            <w:tcBorders>
              <w:bottom w:val="single" w:sz="4" w:space="0" w:color="auto"/>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p w:rsidR="00804067" w:rsidRDefault="00804067"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(Özsoy,2015: 17)</w:t>
            </w:r>
          </w:p>
          <w:p w:rsidR="00804067" w:rsidRDefault="00804067" w:rsidP="00804067">
            <w:pPr>
              <w:autoSpaceDE w:val="0"/>
              <w:autoSpaceDN w:val="0"/>
              <w:adjustRightInd w:val="0"/>
              <w:spacing w:line="240" w:lineRule="auto"/>
              <w:ind w:firstLine="0"/>
              <w:rPr>
                <w:rFonts w:eastAsia="Arial Unicode MS" w:cs="Times New Roman"/>
                <w:sz w:val="20"/>
                <w:szCs w:val="20"/>
              </w:rPr>
            </w:pPr>
          </w:p>
          <w:p w:rsidR="00804067" w:rsidRPr="00053C46" w:rsidRDefault="00804067" w:rsidP="00804067">
            <w:pPr>
              <w:autoSpaceDE w:val="0"/>
              <w:autoSpaceDN w:val="0"/>
              <w:adjustRightInd w:val="0"/>
              <w:spacing w:line="240" w:lineRule="auto"/>
              <w:ind w:firstLine="0"/>
              <w:rPr>
                <w:rFonts w:eastAsia="Arial Unicode MS" w:cs="Times New Roman"/>
                <w:sz w:val="20"/>
                <w:szCs w:val="20"/>
              </w:rPr>
            </w:pPr>
          </w:p>
        </w:tc>
      </w:tr>
      <w:tr w:rsidR="00804067" w:rsidRPr="00053C46" w:rsidTr="0046797D">
        <w:trPr>
          <w:jc w:val="center"/>
        </w:trPr>
        <w:tc>
          <w:tcPr>
            <w:tcW w:w="1333"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cs="Times New Roman"/>
                <w:b/>
              </w:rPr>
            </w:pPr>
            <w:r w:rsidRPr="00053C46">
              <w:rPr>
                <w:rFonts w:cs="Times New Roman"/>
                <w:b/>
              </w:rPr>
              <w:lastRenderedPageBreak/>
              <w:t xml:space="preserve">Tablo 1. </w:t>
            </w:r>
            <w:r w:rsidRPr="00053C46">
              <w:rPr>
                <w:rFonts w:cs="Times New Roman"/>
                <w:b/>
              </w:rPr>
              <w:fldChar w:fldCharType="begin"/>
            </w:r>
            <w:r w:rsidRPr="00053C46">
              <w:rPr>
                <w:rFonts w:cs="Times New Roman"/>
                <w:b/>
              </w:rPr>
              <w:instrText xml:space="preserve"> SEQ Tablo_1. \* ARABIC </w:instrText>
            </w:r>
            <w:r w:rsidRPr="00053C46">
              <w:rPr>
                <w:rFonts w:cs="Times New Roman"/>
                <w:b/>
              </w:rPr>
              <w:fldChar w:fldCharType="separate"/>
            </w:r>
            <w:r w:rsidR="004E5205">
              <w:rPr>
                <w:rFonts w:cs="Times New Roman"/>
                <w:b/>
                <w:noProof/>
              </w:rPr>
              <w:t>2</w:t>
            </w:r>
            <w:r w:rsidRPr="00053C46">
              <w:rPr>
                <w:rFonts w:cs="Times New Roman"/>
                <w:b/>
                <w:noProof/>
              </w:rPr>
              <w:fldChar w:fldCharType="end"/>
            </w:r>
            <w:r w:rsidRPr="00053C46">
              <w:rPr>
                <w:rFonts w:cs="Times New Roman"/>
                <w:b/>
              </w:rPr>
              <w:t>.</w:t>
            </w:r>
            <w:r>
              <w:rPr>
                <w:rFonts w:cs="Times New Roman"/>
                <w:b/>
              </w:rPr>
              <w:t xml:space="preserve"> (Devamı)</w:t>
            </w:r>
          </w:p>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tcBorders>
              <w:top w:val="nil"/>
              <w:left w:val="nil"/>
              <w:right w:val="nil"/>
            </w:tcBorders>
            <w:vAlign w:val="center"/>
          </w:tcPr>
          <w:p w:rsidR="00804067"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c>
          <w:tcPr>
            <w:tcW w:w="1250" w:type="pct"/>
            <w:tcBorders>
              <w:top w:val="nil"/>
              <w:left w:val="nil"/>
              <w:right w:val="nil"/>
            </w:tcBorders>
            <w:vAlign w:val="center"/>
          </w:tcPr>
          <w:p w:rsidR="00804067" w:rsidRPr="00053C46" w:rsidRDefault="00804067" w:rsidP="00804067">
            <w:pPr>
              <w:autoSpaceDE w:val="0"/>
              <w:autoSpaceDN w:val="0"/>
              <w:adjustRightInd w:val="0"/>
              <w:spacing w:line="240" w:lineRule="auto"/>
              <w:ind w:firstLine="0"/>
              <w:jc w:val="center"/>
              <w:rPr>
                <w:rFonts w:eastAsia="Arial Unicode MS" w:cs="Times New Roman"/>
                <w:sz w:val="20"/>
                <w:szCs w:val="20"/>
              </w:rPr>
            </w:pPr>
          </w:p>
        </w:tc>
      </w:tr>
      <w:tr w:rsidR="002A10EB" w:rsidRPr="00053C46" w:rsidTr="002A10EB">
        <w:trPr>
          <w:trHeight w:val="484"/>
          <w:jc w:val="center"/>
        </w:trPr>
        <w:tc>
          <w:tcPr>
            <w:tcW w:w="1333" w:type="pct"/>
            <w:tcBorders>
              <w:top w:val="single" w:sz="4" w:space="0" w:color="auto"/>
            </w:tcBorders>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Reklam Stratejileri</w:t>
            </w:r>
          </w:p>
        </w:tc>
        <w:tc>
          <w:tcPr>
            <w:tcW w:w="1167"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Araştırmacı</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Yıl</w:t>
            </w:r>
          </w:p>
        </w:tc>
        <w:tc>
          <w:tcPr>
            <w:tcW w:w="1250" w:type="pct"/>
            <w:vAlign w:val="center"/>
          </w:tcPr>
          <w:p w:rsidR="002A10EB" w:rsidRPr="00053C46" w:rsidRDefault="002A10EB" w:rsidP="00544F83">
            <w:pPr>
              <w:autoSpaceDE w:val="0"/>
              <w:autoSpaceDN w:val="0"/>
              <w:adjustRightInd w:val="0"/>
              <w:spacing w:line="50" w:lineRule="atLeast"/>
              <w:ind w:firstLine="0"/>
              <w:jc w:val="center"/>
              <w:rPr>
                <w:rFonts w:eastAsia="Arial Unicode MS" w:cs="Times New Roman"/>
                <w:b/>
                <w:sz w:val="20"/>
                <w:szCs w:val="20"/>
              </w:rPr>
            </w:pPr>
            <w:r w:rsidRPr="00053C46">
              <w:rPr>
                <w:rFonts w:eastAsia="Arial Unicode MS" w:cs="Times New Roman"/>
                <w:b/>
                <w:sz w:val="20"/>
                <w:szCs w:val="20"/>
              </w:rPr>
              <w:t>Kaynak</w:t>
            </w:r>
          </w:p>
        </w:tc>
      </w:tr>
      <w:tr w:rsidR="002A10EB" w:rsidRPr="00053C46" w:rsidTr="0046797D">
        <w:trPr>
          <w:jc w:val="center"/>
        </w:trPr>
        <w:tc>
          <w:tcPr>
            <w:tcW w:w="1333" w:type="pct"/>
            <w:vMerge w:val="restart"/>
            <w:tcBorders>
              <w:top w:val="single" w:sz="4" w:space="0" w:color="auto"/>
            </w:tcBorders>
            <w:vAlign w:val="center"/>
          </w:tcPr>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Ürün yerleştirme</w:t>
            </w:r>
          </w:p>
          <w:p w:rsidR="002A10EB" w:rsidRPr="00053C46" w:rsidRDefault="002A10EB" w:rsidP="00804067">
            <w:pPr>
              <w:autoSpaceDE w:val="0"/>
              <w:autoSpaceDN w:val="0"/>
              <w:adjustRightInd w:val="0"/>
              <w:spacing w:line="240" w:lineRule="auto"/>
              <w:ind w:firstLine="0"/>
              <w:rPr>
                <w:rFonts w:eastAsia="Arial Unicode MS" w:cs="Times New Roman"/>
                <w:sz w:val="20"/>
                <w:szCs w:val="20"/>
              </w:rPr>
            </w:pPr>
          </w:p>
        </w:tc>
        <w:tc>
          <w:tcPr>
            <w:tcW w:w="1167" w:type="pct"/>
            <w:vAlign w:val="center"/>
          </w:tcPr>
          <w:p w:rsidR="002A10EB" w:rsidRDefault="002A10EB" w:rsidP="00804067">
            <w:pPr>
              <w:autoSpaceDE w:val="0"/>
              <w:autoSpaceDN w:val="0"/>
              <w:adjustRightInd w:val="0"/>
              <w:spacing w:line="240" w:lineRule="auto"/>
              <w:ind w:firstLine="0"/>
              <w:jc w:val="center"/>
              <w:rPr>
                <w:rFonts w:eastAsia="Arial Unicode MS" w:cs="Times New Roman"/>
                <w:sz w:val="20"/>
                <w:szCs w:val="20"/>
              </w:rPr>
            </w:pP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Hüseyin Berat Kaya</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(Kaya, 2013: 5)</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Fikret Yazıcı</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(Yazıcı, 2017: 66)</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Nilgün Sarıyer ve Hayat Ayar</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(Sarıyer ve Ayar,2013: 106)</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Ergün Yolcu</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(Yolcu, 2013: 422)</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Deniz Akgül</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2013</w:t>
            </w:r>
          </w:p>
        </w:tc>
        <w:tc>
          <w:tcPr>
            <w:tcW w:w="1250" w:type="pct"/>
            <w:vAlign w:val="center"/>
          </w:tcPr>
          <w:p w:rsidR="002A10EB"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(Akgül, 2013: 596)</w:t>
            </w:r>
          </w:p>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Cemil Doğan ve Özden Özdemir</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2017</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(Doğan ve Özdemir, 2017: 169)</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Emel Sapmaz ve Metehan Tolon</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2014</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(Sapmaz ve Tolon, 2014: 41)</w:t>
            </w:r>
          </w:p>
        </w:tc>
      </w:tr>
      <w:tr w:rsidR="002A10EB" w:rsidRPr="00053C46" w:rsidTr="001E55AF">
        <w:trPr>
          <w:jc w:val="center"/>
        </w:trPr>
        <w:tc>
          <w:tcPr>
            <w:tcW w:w="1333"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Tutum</w:t>
            </w: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Vesile Çakır ve Vedat Çakır</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2007</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(Çakır ve Çakır, 2007: 38)</w:t>
            </w:r>
          </w:p>
        </w:tc>
      </w:tr>
      <w:tr w:rsidR="002A10EB" w:rsidRPr="00053C46" w:rsidTr="001E55AF">
        <w:trPr>
          <w:jc w:val="center"/>
        </w:trPr>
        <w:tc>
          <w:tcPr>
            <w:tcW w:w="1333" w:type="pct"/>
            <w:vMerge w:val="restar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Çağrışım( imgelem)</w:t>
            </w: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Suat Işıldak</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2008</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(Işıldak, 2008: 66)</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Ebru Durdu</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2009</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(Durdu, 2009: 58-59)</w:t>
            </w:r>
          </w:p>
        </w:tc>
      </w:tr>
      <w:tr w:rsidR="002A10EB" w:rsidRPr="00053C46" w:rsidTr="001E55AF">
        <w:trPr>
          <w:jc w:val="center"/>
        </w:trPr>
        <w:tc>
          <w:tcPr>
            <w:tcW w:w="1333" w:type="pct"/>
            <w:vMerge/>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p>
        </w:tc>
        <w:tc>
          <w:tcPr>
            <w:tcW w:w="1167"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Emine Şahin</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2014</w:t>
            </w:r>
          </w:p>
        </w:tc>
        <w:tc>
          <w:tcPr>
            <w:tcW w:w="1250" w:type="pct"/>
            <w:vAlign w:val="center"/>
          </w:tcPr>
          <w:p w:rsidR="002A10EB" w:rsidRPr="00053C46" w:rsidRDefault="002A10EB" w:rsidP="00804067">
            <w:pPr>
              <w:autoSpaceDE w:val="0"/>
              <w:autoSpaceDN w:val="0"/>
              <w:adjustRightInd w:val="0"/>
              <w:spacing w:line="240" w:lineRule="auto"/>
              <w:ind w:firstLine="0"/>
              <w:jc w:val="center"/>
              <w:rPr>
                <w:rFonts w:eastAsia="Arial Unicode MS" w:cs="Times New Roman"/>
                <w:sz w:val="20"/>
                <w:szCs w:val="20"/>
              </w:rPr>
            </w:pPr>
            <w:r w:rsidRPr="00053C46">
              <w:rPr>
                <w:rFonts w:eastAsia="Arial Unicode MS" w:cs="Times New Roman"/>
                <w:sz w:val="20"/>
                <w:szCs w:val="20"/>
              </w:rPr>
              <w:t>(Şahin, 2014: 4)</w:t>
            </w:r>
          </w:p>
        </w:tc>
      </w:tr>
    </w:tbl>
    <w:p w:rsidR="007B3E66" w:rsidRDefault="007B3E66" w:rsidP="00FC0705">
      <w:bookmarkStart w:id="35" w:name="_Toc9524651"/>
      <w:bookmarkStart w:id="36" w:name="_Toc28643134"/>
    </w:p>
    <w:p w:rsidR="00CE47DD" w:rsidRPr="00B76E53" w:rsidRDefault="00437708" w:rsidP="00B76E53">
      <w:pPr>
        <w:pStyle w:val="AAAA"/>
      </w:pPr>
      <w:bookmarkStart w:id="37" w:name="_Toc31795198"/>
      <w:r w:rsidRPr="00B76E53">
        <w:t>1.</w:t>
      </w:r>
      <w:r w:rsidR="00347249" w:rsidRPr="00B76E53">
        <w:t xml:space="preserve">3.1. Uygulandığı Yer </w:t>
      </w:r>
      <w:r w:rsidR="001A6D3F" w:rsidRPr="00B76E53">
        <w:t>İ</w:t>
      </w:r>
      <w:r w:rsidR="00347249" w:rsidRPr="00B76E53">
        <w:t>le İlgili Reklam Stratejileri</w:t>
      </w:r>
      <w:bookmarkEnd w:id="35"/>
      <w:bookmarkEnd w:id="36"/>
      <w:bookmarkEnd w:id="37"/>
      <w:r w:rsidR="00347249" w:rsidRPr="00B76E53">
        <w:t xml:space="preserve"> </w:t>
      </w:r>
    </w:p>
    <w:p w:rsidR="000F1790" w:rsidRDefault="002D46C3" w:rsidP="007B3E66">
      <w:pPr>
        <w:rPr>
          <w:rFonts w:cs="Times New Roman"/>
          <w:bdr w:val="none" w:sz="0" w:space="0" w:color="auto" w:frame="1"/>
        </w:rPr>
      </w:pPr>
      <w:r w:rsidRPr="00053C46">
        <w:rPr>
          <w:rFonts w:cs="Times New Roman"/>
          <w:bdr w:val="none" w:sz="0" w:space="0" w:color="auto" w:frame="1"/>
        </w:rPr>
        <w:t>Yapılan bu çalışmada toplamda 14</w:t>
      </w:r>
      <w:r w:rsidR="003F0465" w:rsidRPr="00053C46">
        <w:rPr>
          <w:rFonts w:cs="Times New Roman"/>
          <w:bdr w:val="none" w:sz="0" w:space="0" w:color="auto" w:frame="1"/>
        </w:rPr>
        <w:t xml:space="preserve"> farklı reklam strateji grubu</w:t>
      </w:r>
      <w:r w:rsidR="00347249" w:rsidRPr="00053C46">
        <w:rPr>
          <w:rFonts w:cs="Times New Roman"/>
          <w:bdr w:val="none" w:sz="0" w:space="0" w:color="auto" w:frame="1"/>
        </w:rPr>
        <w:t xml:space="preserve">na yer verilmiştir. Bu reklam stratejilerinden ilki olan uygulandığı yer ile ilgili reklam stratejileri çalışmada </w:t>
      </w:r>
      <w:r w:rsidR="003F0465" w:rsidRPr="00053C46">
        <w:rPr>
          <w:rFonts w:cs="Times New Roman"/>
          <w:bdr w:val="none" w:sz="0" w:space="0" w:color="auto" w:frame="1"/>
        </w:rPr>
        <w:t>ke</w:t>
      </w:r>
      <w:r w:rsidR="007B3E66">
        <w:rPr>
          <w:rFonts w:cs="Times New Roman"/>
          <w:bdr w:val="none" w:sz="0" w:space="0" w:color="auto" w:frame="1"/>
        </w:rPr>
        <w:t>ndi arasında üç</w:t>
      </w:r>
      <w:r w:rsidR="003F0465" w:rsidRPr="00053C46">
        <w:rPr>
          <w:rFonts w:cs="Times New Roman"/>
          <w:bdr w:val="none" w:sz="0" w:space="0" w:color="auto" w:frame="1"/>
        </w:rPr>
        <w:t>e ayrılmaktadır</w:t>
      </w:r>
      <w:r w:rsidR="007B3E66">
        <w:rPr>
          <w:rFonts w:cs="Times New Roman"/>
          <w:bdr w:val="none" w:sz="0" w:space="0" w:color="auto" w:frame="1"/>
        </w:rPr>
        <w:t xml:space="preserve">. </w:t>
      </w:r>
      <w:r w:rsidR="00347249" w:rsidRPr="00053C46">
        <w:rPr>
          <w:rFonts w:cs="Times New Roman"/>
          <w:bdr w:val="none" w:sz="0" w:space="0" w:color="auto" w:frame="1"/>
        </w:rPr>
        <w:t xml:space="preserve">Bu reklam stratejileri </w:t>
      </w:r>
      <w:proofErr w:type="gramStart"/>
      <w:r w:rsidR="00347249" w:rsidRPr="00053C46">
        <w:rPr>
          <w:rFonts w:cs="Times New Roman"/>
          <w:bdr w:val="none" w:sz="0" w:space="0" w:color="auto" w:frame="1"/>
        </w:rPr>
        <w:t>global</w:t>
      </w:r>
      <w:proofErr w:type="gramEnd"/>
      <w:r w:rsidR="00347249" w:rsidRPr="00053C46">
        <w:rPr>
          <w:rFonts w:cs="Times New Roman"/>
          <w:bdr w:val="none" w:sz="0" w:space="0" w:color="auto" w:frame="1"/>
        </w:rPr>
        <w:t xml:space="preserve"> reklam stratejileri, glokal reklam stratejileri ve yerel reklam stratejile</w:t>
      </w:r>
      <w:r w:rsidR="003F0465" w:rsidRPr="00053C46">
        <w:rPr>
          <w:rFonts w:cs="Times New Roman"/>
          <w:bdr w:val="none" w:sz="0" w:space="0" w:color="auto" w:frame="1"/>
        </w:rPr>
        <w:t xml:space="preserve">ridir. </w:t>
      </w:r>
    </w:p>
    <w:p w:rsidR="00B91661" w:rsidRPr="007B3E66" w:rsidRDefault="00B91661" w:rsidP="007B3E66">
      <w:pPr>
        <w:rPr>
          <w:rFonts w:cs="Times New Roman"/>
          <w:bdr w:val="none" w:sz="0" w:space="0" w:color="auto" w:frame="1"/>
        </w:rPr>
      </w:pPr>
    </w:p>
    <w:p w:rsidR="00CE47DD" w:rsidRPr="00053C46" w:rsidRDefault="00437708" w:rsidP="00B76E53">
      <w:pPr>
        <w:pStyle w:val="AAAAA"/>
      </w:pPr>
      <w:bookmarkStart w:id="38" w:name="_Toc9524652"/>
      <w:bookmarkStart w:id="39" w:name="_Toc28643135"/>
      <w:bookmarkStart w:id="40" w:name="_Toc31795199"/>
      <w:r w:rsidRPr="00053C46">
        <w:t>1.</w:t>
      </w:r>
      <w:r w:rsidR="00347249" w:rsidRPr="00053C46">
        <w:t>3.1.1. Global Reklam Stratejileri</w:t>
      </w:r>
      <w:bookmarkEnd w:id="38"/>
      <w:bookmarkEnd w:id="39"/>
      <w:bookmarkEnd w:id="40"/>
      <w:r w:rsidR="00347249" w:rsidRPr="00053C46">
        <w:t xml:space="preserve"> </w:t>
      </w:r>
    </w:p>
    <w:p w:rsidR="00347249" w:rsidRPr="00053C46" w:rsidRDefault="00347249" w:rsidP="00CE47DD">
      <w:pPr>
        <w:rPr>
          <w:rFonts w:cs="Times New Roman"/>
          <w:b/>
          <w:bdr w:val="none" w:sz="0" w:space="0" w:color="auto" w:frame="1"/>
        </w:rPr>
      </w:pPr>
      <w:r w:rsidRPr="00053C46">
        <w:rPr>
          <w:rFonts w:cs="Times New Roman"/>
          <w:bdr w:val="none" w:sz="0" w:space="0" w:color="auto" w:frame="1"/>
        </w:rPr>
        <w:t>1970’li yıllarda baş gösteren petrol krizi sonrasında netleşen ekonomik krize kadar altın dönem yaşayan devletlerin bunalım dönemi başlamış ve krizi çözme arayışları</w:t>
      </w:r>
      <w:r w:rsidR="00BC5541" w:rsidRPr="00053C46">
        <w:rPr>
          <w:rFonts w:cs="Times New Roman"/>
          <w:bdr w:val="none" w:sz="0" w:space="0" w:color="auto" w:frame="1"/>
        </w:rPr>
        <w:t xml:space="preserve"> gündeme gelmiştir. Devletlerin krize yönelik </w:t>
      </w:r>
      <w:r w:rsidRPr="00053C46">
        <w:rPr>
          <w:rFonts w:cs="Times New Roman"/>
          <w:bdr w:val="none" w:sz="0" w:space="0" w:color="auto" w:frame="1"/>
        </w:rPr>
        <w:t xml:space="preserve">çözüm çalışmaları kapsamında teknolojinin de gelişmesiyle beraber felsefeden, ekonomiye, kültürden, sosyalleşmeye, kentleşmeye kadar geniş bir çerçevede </w:t>
      </w:r>
      <w:proofErr w:type="gramStart"/>
      <w:r w:rsidRPr="00053C46">
        <w:rPr>
          <w:rFonts w:cs="Times New Roman"/>
          <w:bdr w:val="none" w:sz="0" w:space="0" w:color="auto" w:frame="1"/>
        </w:rPr>
        <w:t>globall</w:t>
      </w:r>
      <w:r w:rsidR="0080510B" w:rsidRPr="00053C46">
        <w:rPr>
          <w:rFonts w:cs="Times New Roman"/>
          <w:bdr w:val="none" w:sz="0" w:space="0" w:color="auto" w:frame="1"/>
        </w:rPr>
        <w:t>eşme</w:t>
      </w:r>
      <w:proofErr w:type="gramEnd"/>
      <w:r w:rsidR="0080510B" w:rsidRPr="00053C46">
        <w:rPr>
          <w:rFonts w:cs="Times New Roman"/>
          <w:bdr w:val="none" w:sz="0" w:space="0" w:color="auto" w:frame="1"/>
        </w:rPr>
        <w:t xml:space="preserve"> tartışmaları başlamıştır (</w:t>
      </w:r>
      <w:r w:rsidRPr="00053C46">
        <w:rPr>
          <w:rFonts w:cs="Times New Roman"/>
          <w:bdr w:val="none" w:sz="0" w:space="0" w:color="auto" w:frame="1"/>
        </w:rPr>
        <w:t>Çukurçayır ve Tekel, 2003: 18)</w:t>
      </w:r>
      <w:r w:rsidR="00BC5541" w:rsidRPr="00053C46">
        <w:rPr>
          <w:rFonts w:cs="Times New Roman"/>
          <w:bdr w:val="none" w:sz="0" w:space="0" w:color="auto" w:frame="1"/>
        </w:rPr>
        <w:t>.</w:t>
      </w:r>
      <w:r w:rsidRPr="00053C46">
        <w:rPr>
          <w:rFonts w:cs="Times New Roman"/>
          <w:bdr w:val="none" w:sz="0" w:space="0" w:color="auto" w:frame="1"/>
        </w:rPr>
        <w:t xml:space="preserve"> 1980-1990 yılları arasında ülke ekonomilerinin uluslararasılaşması dünyanın ekonomisini, teknolojisini ve kült</w:t>
      </w:r>
      <w:r w:rsidR="00BC5541" w:rsidRPr="00053C46">
        <w:rPr>
          <w:rFonts w:cs="Times New Roman"/>
          <w:bdr w:val="none" w:sz="0" w:space="0" w:color="auto" w:frame="1"/>
        </w:rPr>
        <w:t>ürünü baştan şekillendirmiştir</w:t>
      </w:r>
      <w:r w:rsidRPr="00053C46">
        <w:rPr>
          <w:rFonts w:cs="Times New Roman"/>
          <w:bdr w:val="none" w:sz="0" w:space="0" w:color="auto" w:frame="1"/>
        </w:rPr>
        <w:t>. Bu durum dünya</w:t>
      </w:r>
      <w:r w:rsidR="00BC5541" w:rsidRPr="00053C46">
        <w:rPr>
          <w:rFonts w:cs="Times New Roman"/>
          <w:bdr w:val="none" w:sz="0" w:space="0" w:color="auto" w:frame="1"/>
        </w:rPr>
        <w:t>nın siyasi anlamdaki iklimini</w:t>
      </w:r>
      <w:r w:rsidRPr="00053C46">
        <w:rPr>
          <w:rFonts w:cs="Times New Roman"/>
          <w:bdr w:val="none" w:sz="0" w:space="0" w:color="auto" w:frame="1"/>
        </w:rPr>
        <w:t xml:space="preserve"> yumuşatm</w:t>
      </w:r>
      <w:r w:rsidR="00BC5541" w:rsidRPr="00053C46">
        <w:rPr>
          <w:rFonts w:cs="Times New Roman"/>
          <w:bdr w:val="none" w:sz="0" w:space="0" w:color="auto" w:frame="1"/>
        </w:rPr>
        <w:t>ış</w:t>
      </w:r>
      <w:r w:rsidRPr="00053C46">
        <w:rPr>
          <w:rFonts w:cs="Times New Roman"/>
          <w:bdr w:val="none" w:sz="0" w:space="0" w:color="auto" w:frame="1"/>
        </w:rPr>
        <w:t xml:space="preserve"> ve yeni pazar alanları oluşturmuş, ticari anlamda bütünleşmeler ve tüketim yapısında değişimlere y</w:t>
      </w:r>
      <w:r w:rsidR="0080510B" w:rsidRPr="00053C46">
        <w:rPr>
          <w:rFonts w:cs="Times New Roman"/>
          <w:bdr w:val="none" w:sz="0" w:space="0" w:color="auto" w:frame="1"/>
        </w:rPr>
        <w:t>ol açmıştır (Kavas vd, 1992: 16</w:t>
      </w:r>
      <w:r w:rsidR="00E779FA" w:rsidRPr="00053C46">
        <w:rPr>
          <w:rFonts w:cs="Times New Roman"/>
          <w:bdr w:val="none" w:sz="0" w:space="0" w:color="auto" w:frame="1"/>
        </w:rPr>
        <w:t xml:space="preserve">). </w:t>
      </w:r>
      <w:r w:rsidR="00BC5541" w:rsidRPr="00053C46">
        <w:rPr>
          <w:rFonts w:cs="Times New Roman"/>
          <w:bdr w:val="none" w:sz="0" w:space="0" w:color="auto" w:frame="1"/>
        </w:rPr>
        <w:t>Globalleşme sürecind</w:t>
      </w:r>
      <w:r w:rsidRPr="00053C46">
        <w:rPr>
          <w:rFonts w:cs="Times New Roman"/>
          <w:bdr w:val="none" w:sz="0" w:space="0" w:color="auto" w:frame="1"/>
        </w:rPr>
        <w:t xml:space="preserve">e kurumlar arasındaki rekabet vatandaşların ihtiyaçlarında oluşan değişmeler ve birçok ülkenin dünya ekonomisine etkisinin artması uluslararası sermayelerin gelişmesi ve yeniden yapılanan ekonomiden yararlanmak istenmesi </w:t>
      </w:r>
      <w:r w:rsidRPr="00053C46">
        <w:rPr>
          <w:rFonts w:cs="Times New Roman"/>
          <w:bdr w:val="none" w:sz="0" w:space="0" w:color="auto" w:frame="1"/>
        </w:rPr>
        <w:lastRenderedPageBreak/>
        <w:t>kurumların uluslararası düzeyde faaliyetler göstermesin</w:t>
      </w:r>
      <w:r w:rsidR="00BC5541" w:rsidRPr="00053C46">
        <w:rPr>
          <w:rFonts w:cs="Times New Roman"/>
          <w:bdr w:val="none" w:sz="0" w:space="0" w:color="auto" w:frame="1"/>
        </w:rPr>
        <w:t>in önünü açmıştır</w:t>
      </w:r>
      <w:r w:rsidRPr="00053C46">
        <w:rPr>
          <w:rFonts w:cs="Times New Roman"/>
          <w:bdr w:val="none" w:sz="0" w:space="0" w:color="auto" w:frame="1"/>
        </w:rPr>
        <w:t xml:space="preserve"> (Ayboğa, 2</w:t>
      </w:r>
      <w:r w:rsidR="00E779FA" w:rsidRPr="00053C46">
        <w:rPr>
          <w:rFonts w:cs="Times New Roman"/>
          <w:bdr w:val="none" w:sz="0" w:space="0" w:color="auto" w:frame="1"/>
        </w:rPr>
        <w:t>003: 328)</w:t>
      </w:r>
      <w:r w:rsidRPr="00053C46">
        <w:rPr>
          <w:rFonts w:cs="Times New Roman"/>
          <w:bdr w:val="none" w:sz="0" w:space="0" w:color="auto" w:frame="1"/>
        </w:rPr>
        <w:t xml:space="preserve">. </w:t>
      </w:r>
    </w:p>
    <w:p w:rsidR="00347249" w:rsidRPr="00053C46" w:rsidRDefault="00E779FA" w:rsidP="00E779FA">
      <w:pPr>
        <w:rPr>
          <w:rFonts w:eastAsia="Arial Unicode MS" w:cs="Times New Roman"/>
          <w:color w:val="000000"/>
          <w:szCs w:val="24"/>
          <w:bdr w:val="none" w:sz="0" w:space="0" w:color="auto" w:frame="1"/>
        </w:rPr>
      </w:pPr>
      <w:r w:rsidRPr="00053C46">
        <w:rPr>
          <w:rFonts w:eastAsia="Arial Unicode MS" w:cs="Times New Roman"/>
          <w:color w:val="000000"/>
          <w:szCs w:val="24"/>
          <w:bdr w:val="none" w:sz="0" w:space="0" w:color="auto" w:frame="1"/>
        </w:rPr>
        <w:t xml:space="preserve">Özellikle ekonomik düzeyde ortaya çıkan </w:t>
      </w:r>
      <w:proofErr w:type="gramStart"/>
      <w:r w:rsidRPr="00053C46">
        <w:rPr>
          <w:rFonts w:eastAsia="Arial Unicode MS" w:cs="Times New Roman"/>
          <w:color w:val="000000"/>
          <w:szCs w:val="24"/>
          <w:bdr w:val="none" w:sz="0" w:space="0" w:color="auto" w:frame="1"/>
        </w:rPr>
        <w:t>globalleşme</w:t>
      </w:r>
      <w:proofErr w:type="gramEnd"/>
      <w:r w:rsidRPr="00053C46">
        <w:rPr>
          <w:rFonts w:eastAsia="Arial Unicode MS" w:cs="Times New Roman"/>
          <w:color w:val="000000"/>
          <w:szCs w:val="24"/>
          <w:bdr w:val="none" w:sz="0" w:space="0" w:color="auto" w:frame="1"/>
        </w:rPr>
        <w:t xml:space="preserve"> olgusu</w:t>
      </w:r>
      <w:r w:rsidR="00347249" w:rsidRPr="00053C46">
        <w:rPr>
          <w:rFonts w:eastAsia="Arial Unicode MS" w:cs="Times New Roman"/>
          <w:color w:val="000000"/>
          <w:szCs w:val="24"/>
          <w:bdr w:val="none" w:sz="0" w:space="0" w:color="auto" w:frame="1"/>
        </w:rPr>
        <w:t xml:space="preserve"> reklam alanında incelendiğinde</w:t>
      </w:r>
      <w:r w:rsidR="00014AF6" w:rsidRPr="00053C46">
        <w:rPr>
          <w:rFonts w:eastAsia="Arial Unicode MS" w:cs="Times New Roman"/>
          <w:color w:val="000000"/>
          <w:szCs w:val="24"/>
          <w:bdr w:val="none" w:sz="0" w:space="0" w:color="auto" w:frame="1"/>
        </w:rPr>
        <w:t>,</w:t>
      </w:r>
      <w:r w:rsidR="00347249" w:rsidRPr="00053C46">
        <w:rPr>
          <w:rFonts w:eastAsia="Arial Unicode MS" w:cs="Times New Roman"/>
          <w:color w:val="000000"/>
          <w:szCs w:val="24"/>
          <w:bdr w:val="none" w:sz="0" w:space="0" w:color="auto" w:frame="1"/>
        </w:rPr>
        <w:t xml:space="preserve"> markaların veya şirketlerin çalışma alanlarında</w:t>
      </w:r>
      <w:r w:rsidR="00014AF6" w:rsidRPr="00053C46">
        <w:rPr>
          <w:rFonts w:eastAsia="Arial Unicode MS" w:cs="Times New Roman"/>
          <w:color w:val="000000"/>
          <w:szCs w:val="24"/>
          <w:bdr w:val="none" w:sz="0" w:space="0" w:color="auto" w:frame="1"/>
        </w:rPr>
        <w:t xml:space="preserve"> birbirleriyle yeni çalışma ortam</w:t>
      </w:r>
      <w:r w:rsidR="00347249" w:rsidRPr="00053C46">
        <w:rPr>
          <w:rFonts w:eastAsia="Arial Unicode MS" w:cs="Times New Roman"/>
          <w:color w:val="000000"/>
          <w:szCs w:val="24"/>
          <w:bdr w:val="none" w:sz="0" w:space="0" w:color="auto" w:frame="1"/>
        </w:rPr>
        <w:t xml:space="preserve">ları oluşturması ve farklı ülkelerdeki markaların bile birbirleri ile kolay alışveriş yapması durumunun </w:t>
      </w:r>
      <w:r w:rsidRPr="00053C46">
        <w:rPr>
          <w:rFonts w:eastAsia="Arial Unicode MS" w:cs="Times New Roman"/>
          <w:color w:val="000000"/>
          <w:szCs w:val="24"/>
          <w:bdr w:val="none" w:sz="0" w:space="0" w:color="auto" w:frame="1"/>
        </w:rPr>
        <w:t>ifadesidir</w:t>
      </w:r>
      <w:r w:rsidR="00014AF6" w:rsidRPr="00053C46">
        <w:rPr>
          <w:rFonts w:eastAsia="Arial Unicode MS" w:cs="Times New Roman"/>
          <w:color w:val="000000"/>
          <w:szCs w:val="24"/>
          <w:bdr w:val="none" w:sz="0" w:space="0" w:color="auto" w:frame="1"/>
        </w:rPr>
        <w:t xml:space="preserve"> (</w:t>
      </w:r>
      <w:r w:rsidRPr="00053C46">
        <w:rPr>
          <w:rFonts w:eastAsia="Arial Unicode MS" w:cs="Times New Roman"/>
          <w:color w:val="000000"/>
          <w:szCs w:val="24"/>
          <w:bdr w:val="none" w:sz="0" w:space="0" w:color="auto" w:frame="1"/>
        </w:rPr>
        <w:t>Ayboğa, 2003: 328; Kavas vd, 1992: 16</w:t>
      </w:r>
      <w:r w:rsidR="00014AF6" w:rsidRPr="00053C46">
        <w:rPr>
          <w:rFonts w:eastAsia="Arial Unicode MS" w:cs="Times New Roman"/>
          <w:color w:val="000000"/>
          <w:szCs w:val="24"/>
          <w:bdr w:val="none" w:sz="0" w:space="0" w:color="auto" w:frame="1"/>
        </w:rPr>
        <w:t>)</w:t>
      </w:r>
      <w:r w:rsidRPr="00053C46">
        <w:rPr>
          <w:rFonts w:eastAsia="Arial Unicode MS" w:cs="Times New Roman"/>
          <w:color w:val="000000"/>
          <w:szCs w:val="24"/>
          <w:bdr w:val="none" w:sz="0" w:space="0" w:color="auto" w:frame="1"/>
        </w:rPr>
        <w:t>. G</w:t>
      </w:r>
      <w:r w:rsidR="00347249" w:rsidRPr="00053C46">
        <w:rPr>
          <w:rFonts w:eastAsia="Arial Unicode MS" w:cs="Times New Roman"/>
          <w:color w:val="000000"/>
          <w:szCs w:val="24"/>
          <w:bdr w:val="none" w:sz="0" w:space="0" w:color="auto" w:frame="1"/>
        </w:rPr>
        <w:t xml:space="preserve">lobal olarak nitelendirilen bir şirketin markanın veya firmanın çalışmalarını yürüttüğü ülkelerde dil, din ırk, para birimi, kültür anlamında uygunluk göstererek çalışmalarını yürütmesi gerekmektedir. Bu davranışları sergileyen bir marka, firma veya şirket </w:t>
      </w:r>
      <w:proofErr w:type="gramStart"/>
      <w:r w:rsidR="00347249" w:rsidRPr="00053C46">
        <w:rPr>
          <w:rFonts w:eastAsia="Arial Unicode MS" w:cs="Times New Roman"/>
          <w:color w:val="000000"/>
          <w:szCs w:val="24"/>
          <w:bdr w:val="none" w:sz="0" w:space="0" w:color="auto" w:frame="1"/>
        </w:rPr>
        <w:t>global</w:t>
      </w:r>
      <w:proofErr w:type="gramEnd"/>
      <w:r w:rsidR="00347249" w:rsidRPr="00053C46">
        <w:rPr>
          <w:rFonts w:eastAsia="Arial Unicode MS" w:cs="Times New Roman"/>
          <w:color w:val="000000"/>
          <w:szCs w:val="24"/>
          <w:bdr w:val="none" w:sz="0" w:space="0" w:color="auto" w:frame="1"/>
        </w:rPr>
        <w:t xml:space="preserve"> bir kurum </w:t>
      </w:r>
      <w:r w:rsidR="00014AF6" w:rsidRPr="00053C46">
        <w:rPr>
          <w:rFonts w:eastAsia="Arial Unicode MS" w:cs="Times New Roman"/>
          <w:color w:val="000000"/>
          <w:szCs w:val="24"/>
          <w:bdr w:val="none" w:sz="0" w:space="0" w:color="auto" w:frame="1"/>
        </w:rPr>
        <w:t xml:space="preserve">olabilir. </w:t>
      </w:r>
      <w:r w:rsidR="00347249" w:rsidRPr="00053C46">
        <w:rPr>
          <w:rFonts w:eastAsia="Arial Unicode MS" w:cs="Times New Roman"/>
          <w:color w:val="000000"/>
          <w:szCs w:val="24"/>
          <w:bdr w:val="none" w:sz="0" w:space="0" w:color="auto" w:frame="1"/>
        </w:rPr>
        <w:t>Bu stratejide tüm dünya benzer özelliklere sahip bir p</w:t>
      </w:r>
      <w:r w:rsidR="00B91661">
        <w:rPr>
          <w:rFonts w:eastAsia="Arial Unicode MS" w:cs="Times New Roman"/>
          <w:color w:val="000000"/>
          <w:szCs w:val="24"/>
          <w:bdr w:val="none" w:sz="0" w:space="0" w:color="auto" w:frame="1"/>
        </w:rPr>
        <w:t xml:space="preserve">azarmış gibi ele alınıp </w:t>
      </w:r>
      <w:r w:rsidR="00014AF6" w:rsidRPr="00053C46">
        <w:rPr>
          <w:rFonts w:eastAsia="Arial Unicode MS" w:cs="Times New Roman"/>
          <w:color w:val="000000"/>
          <w:szCs w:val="24"/>
          <w:bdr w:val="none" w:sz="0" w:space="0" w:color="auto" w:frame="1"/>
        </w:rPr>
        <w:t xml:space="preserve">ürün, </w:t>
      </w:r>
      <w:r w:rsidR="00347249" w:rsidRPr="00053C46">
        <w:rPr>
          <w:rFonts w:eastAsia="Arial Unicode MS" w:cs="Times New Roman"/>
          <w:color w:val="000000"/>
          <w:szCs w:val="24"/>
          <w:bdr w:val="none" w:sz="0" w:space="0" w:color="auto" w:frame="1"/>
        </w:rPr>
        <w:t>hizmet ya da markaya ait özellikler tüm pazarl</w:t>
      </w:r>
      <w:r w:rsidR="0049448C" w:rsidRPr="00053C46">
        <w:rPr>
          <w:rFonts w:eastAsia="Arial Unicode MS" w:cs="Times New Roman"/>
          <w:color w:val="000000"/>
          <w:szCs w:val="24"/>
          <w:bdr w:val="none" w:sz="0" w:space="0" w:color="auto" w:frame="1"/>
        </w:rPr>
        <w:t>arda aynı şekilde ortaya kon</w:t>
      </w:r>
      <w:r w:rsidRPr="00053C46">
        <w:rPr>
          <w:rFonts w:eastAsia="Arial Unicode MS" w:cs="Times New Roman"/>
          <w:color w:val="000000"/>
          <w:szCs w:val="24"/>
          <w:bdr w:val="none" w:sz="0" w:space="0" w:color="auto" w:frame="1"/>
        </w:rPr>
        <w:t>ul</w:t>
      </w:r>
      <w:r w:rsidR="0049448C" w:rsidRPr="00053C46">
        <w:rPr>
          <w:rFonts w:eastAsia="Arial Unicode MS" w:cs="Times New Roman"/>
          <w:color w:val="000000"/>
          <w:szCs w:val="24"/>
          <w:bdr w:val="none" w:sz="0" w:space="0" w:color="auto" w:frame="1"/>
        </w:rPr>
        <w:t>maktadır</w:t>
      </w:r>
      <w:r w:rsidR="0080510B" w:rsidRPr="00053C46">
        <w:rPr>
          <w:rFonts w:eastAsia="Arial Unicode MS" w:cs="Times New Roman"/>
          <w:color w:val="000000"/>
          <w:szCs w:val="24"/>
          <w:bdr w:val="none" w:sz="0" w:space="0" w:color="auto" w:frame="1"/>
        </w:rPr>
        <w:t xml:space="preserve"> (</w:t>
      </w:r>
      <w:r w:rsidRPr="00053C46">
        <w:rPr>
          <w:rFonts w:eastAsia="Arial Unicode MS" w:cs="Times New Roman"/>
          <w:color w:val="000000"/>
          <w:szCs w:val="24"/>
          <w:bdr w:val="none" w:sz="0" w:space="0" w:color="auto" w:frame="1"/>
        </w:rPr>
        <w:t>Onurlu ve Zulfugarova, 2016: 496; Elden, 2005: 66-67)</w:t>
      </w:r>
      <w:r w:rsidR="00347249" w:rsidRPr="00053C46">
        <w:rPr>
          <w:rFonts w:eastAsia="Arial Unicode MS" w:cs="Times New Roman"/>
          <w:color w:val="000000"/>
          <w:szCs w:val="24"/>
          <w:bdr w:val="none" w:sz="0" w:space="0" w:color="auto" w:frame="1"/>
        </w:rPr>
        <w:t xml:space="preserve">. </w:t>
      </w:r>
      <w:r w:rsidR="00347249" w:rsidRPr="00053C46">
        <w:rPr>
          <w:rFonts w:cs="Times New Roman"/>
          <w:szCs w:val="24"/>
        </w:rPr>
        <w:t>Markaların tüketicilerinin satın alma davranışında etki eden tüm faktörleri yakından inceleyerek belirlenen iletişim stratejilerini tek bir ülke çapında gibi düşünerek toplayan kısaca tek bir pazar gibi görüp tüm ulusların yaşam biçimlerine uygun olarak te</w:t>
      </w:r>
      <w:r w:rsidR="0080510B" w:rsidRPr="00053C46">
        <w:rPr>
          <w:rFonts w:cs="Times New Roman"/>
          <w:szCs w:val="24"/>
        </w:rPr>
        <w:t>k bir strateji uygulanmasıdır (Çağırıcı, 2013: 36-37</w:t>
      </w:r>
      <w:r w:rsidR="00C460AD" w:rsidRPr="00053C46">
        <w:rPr>
          <w:rFonts w:cs="Times New Roman"/>
          <w:szCs w:val="24"/>
        </w:rPr>
        <w:t>)</w:t>
      </w:r>
      <w:r w:rsidR="00347249" w:rsidRPr="00053C46">
        <w:rPr>
          <w:rFonts w:cs="Times New Roman"/>
          <w:szCs w:val="24"/>
        </w:rPr>
        <w:t xml:space="preserve">. </w:t>
      </w:r>
    </w:p>
    <w:p w:rsidR="00347249" w:rsidRPr="00053C46" w:rsidRDefault="00E779FA" w:rsidP="00CE47DD">
      <w:pPr>
        <w:rPr>
          <w:rFonts w:cs="Times New Roman"/>
        </w:rPr>
      </w:pPr>
      <w:r w:rsidRPr="00053C46">
        <w:rPr>
          <w:rFonts w:cs="Times New Roman"/>
        </w:rPr>
        <w:t>R</w:t>
      </w:r>
      <w:r w:rsidR="00347249" w:rsidRPr="00053C46">
        <w:rPr>
          <w:rFonts w:cs="Times New Roman"/>
        </w:rPr>
        <w:t xml:space="preserve">eklamda </w:t>
      </w:r>
      <w:proofErr w:type="gramStart"/>
      <w:r w:rsidR="00347249" w:rsidRPr="00053C46">
        <w:rPr>
          <w:rFonts w:cs="Times New Roman"/>
        </w:rPr>
        <w:t>global</w:t>
      </w:r>
      <w:proofErr w:type="gramEnd"/>
      <w:r w:rsidR="00347249" w:rsidRPr="00053C46">
        <w:rPr>
          <w:rFonts w:cs="Times New Roman"/>
        </w:rPr>
        <w:t xml:space="preserve"> düşünce bir başka </w:t>
      </w:r>
      <w:r w:rsidRPr="00053C46">
        <w:rPr>
          <w:rFonts w:cs="Times New Roman"/>
        </w:rPr>
        <w:t xml:space="preserve">ifadeyle </w:t>
      </w:r>
      <w:r w:rsidR="00347249" w:rsidRPr="00053C46">
        <w:rPr>
          <w:rFonts w:cs="Times New Roman"/>
        </w:rPr>
        <w:t>strateji ürün ya da hizmet nerede satılmak istenirse istensin markasına aynı görüş, duygu ve kişiliğin tek bir reklam stratej</w:t>
      </w:r>
      <w:r w:rsidR="0080510B" w:rsidRPr="00053C46">
        <w:rPr>
          <w:rFonts w:cs="Times New Roman"/>
        </w:rPr>
        <w:t>i</w:t>
      </w:r>
      <w:r w:rsidR="0049448C" w:rsidRPr="00053C46">
        <w:rPr>
          <w:rFonts w:cs="Times New Roman"/>
        </w:rPr>
        <w:t>sini oluşturma amacını gütmektedir</w:t>
      </w:r>
      <w:r w:rsidR="0080510B" w:rsidRPr="00053C46">
        <w:rPr>
          <w:rFonts w:cs="Times New Roman"/>
        </w:rPr>
        <w:t xml:space="preserve"> (</w:t>
      </w:r>
      <w:r w:rsidR="00347249" w:rsidRPr="00053C46">
        <w:rPr>
          <w:rFonts w:cs="Times New Roman"/>
        </w:rPr>
        <w:t>Akyürek, 1996: 23</w:t>
      </w:r>
      <w:r w:rsidR="00C460AD" w:rsidRPr="00053C46">
        <w:rPr>
          <w:rFonts w:cs="Times New Roman"/>
        </w:rPr>
        <w:t>1)</w:t>
      </w:r>
      <w:r w:rsidR="00347249" w:rsidRPr="00053C46">
        <w:rPr>
          <w:rFonts w:cs="Times New Roman"/>
        </w:rPr>
        <w:t xml:space="preserve">. </w:t>
      </w:r>
    </w:p>
    <w:p w:rsidR="00825B1A" w:rsidRPr="00053C46" w:rsidRDefault="00347249" w:rsidP="00E91253">
      <w:pPr>
        <w:rPr>
          <w:rFonts w:cs="Times New Roman"/>
        </w:rPr>
      </w:pPr>
      <w:r w:rsidRPr="00053C46">
        <w:rPr>
          <w:rFonts w:cs="Times New Roman"/>
        </w:rPr>
        <w:t>Tüm bu tanımlamalarda</w:t>
      </w:r>
      <w:r w:rsidR="00D13507" w:rsidRPr="00053C46">
        <w:rPr>
          <w:rFonts w:cs="Times New Roman"/>
        </w:rPr>
        <w:t xml:space="preserve">n yola çıkarak reklamlarında </w:t>
      </w:r>
      <w:proofErr w:type="gramStart"/>
      <w:r w:rsidR="00D13507" w:rsidRPr="00053C46">
        <w:rPr>
          <w:rFonts w:cs="Times New Roman"/>
        </w:rPr>
        <w:t>glo</w:t>
      </w:r>
      <w:r w:rsidRPr="00053C46">
        <w:rPr>
          <w:rFonts w:cs="Times New Roman"/>
        </w:rPr>
        <w:t>bal</w:t>
      </w:r>
      <w:proofErr w:type="gramEnd"/>
      <w:r w:rsidRPr="00053C46">
        <w:rPr>
          <w:rFonts w:cs="Times New Roman"/>
        </w:rPr>
        <w:t xml:space="preserve"> reklam stratejileri uygulayan markalar genel olarak reklam stratejilerini uygularken dünyayı</w:t>
      </w:r>
      <w:r w:rsidR="00B91661">
        <w:rPr>
          <w:rFonts w:cs="Times New Roman"/>
        </w:rPr>
        <w:t xml:space="preserve"> küçük bir ülke gibi algılayıp</w:t>
      </w:r>
      <w:r w:rsidRPr="00053C46">
        <w:rPr>
          <w:rFonts w:cs="Times New Roman"/>
        </w:rPr>
        <w:t xml:space="preserve"> tüm ülkelerde kültür, dil, din farklılıklarını ortaya koyduktan sonra aynı stratejiyi uygulamaktadır</w:t>
      </w:r>
      <w:r w:rsidR="00E779FA" w:rsidRPr="00053C46">
        <w:rPr>
          <w:rFonts w:cs="Times New Roman"/>
        </w:rPr>
        <w:t xml:space="preserve">. </w:t>
      </w:r>
    </w:p>
    <w:p w:rsidR="00E91253" w:rsidRDefault="00E91253" w:rsidP="00E91253">
      <w:pPr>
        <w:rPr>
          <w:rFonts w:cs="Times New Roman"/>
        </w:rPr>
      </w:pPr>
    </w:p>
    <w:p w:rsidR="00347249" w:rsidRPr="00053C46" w:rsidRDefault="00EF5BDF" w:rsidP="00CE47DD">
      <w:pPr>
        <w:pStyle w:val="AralkYok"/>
        <w:rPr>
          <w:rFonts w:cs="Times New Roman"/>
          <w:b/>
        </w:rPr>
      </w:pPr>
      <w:bookmarkStart w:id="41" w:name="_Toc30716474"/>
      <w:bookmarkStart w:id="42" w:name="_Toc30717159"/>
      <w:r w:rsidRPr="00053C46">
        <w:rPr>
          <w:rFonts w:cs="Times New Roman"/>
          <w:b/>
        </w:rPr>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1</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Global Reklam Stratejisi Örneği</w:t>
      </w:r>
      <w:bookmarkEnd w:id="41"/>
      <w:bookmarkEnd w:id="42"/>
    </w:p>
    <w:p w:rsidR="00CE47DD" w:rsidRPr="00053C46" w:rsidRDefault="00CE47DD" w:rsidP="00CE47DD">
      <w:pPr>
        <w:pStyle w:val="AralkYok"/>
        <w:rPr>
          <w:rFonts w:cs="Times New Roman"/>
        </w:rPr>
      </w:pPr>
    </w:p>
    <w:p w:rsidR="0041023A" w:rsidRPr="00053C46" w:rsidRDefault="00347249" w:rsidP="00CE47DD">
      <w:pPr>
        <w:pStyle w:val="AralkYok"/>
        <w:rPr>
          <w:rFonts w:cs="Times New Roman"/>
        </w:rPr>
      </w:pPr>
      <w:r w:rsidRPr="00053C46">
        <w:rPr>
          <w:rFonts w:cs="Times New Roman"/>
          <w:noProof/>
          <w:lang w:eastAsia="tr-TR"/>
        </w:rPr>
        <w:drawing>
          <wp:inline distT="0" distB="0" distL="0" distR="0" wp14:anchorId="6C8532E8" wp14:editId="4CFED11C">
            <wp:extent cx="3600000" cy="1627200"/>
            <wp:effectExtent l="57150" t="0" r="57785" b="10668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lobal.jpg"/>
                    <pic:cNvPicPr/>
                  </pic:nvPicPr>
                  <pic:blipFill>
                    <a:blip r:embed="rId15">
                      <a:extLst>
                        <a:ext uri="{28A0092B-C50C-407E-A947-70E740481C1C}">
                          <a14:useLocalDpi xmlns:a14="http://schemas.microsoft.com/office/drawing/2010/main" val="0"/>
                        </a:ext>
                      </a:extLst>
                    </a:blip>
                    <a:stretch>
                      <a:fillRect/>
                    </a:stretch>
                  </pic:blipFill>
                  <pic:spPr>
                    <a:xfrm>
                      <a:off x="0" y="0"/>
                      <a:ext cx="3600000" cy="1627200"/>
                    </a:xfrm>
                    <a:prstGeom prst="rect">
                      <a:avLst/>
                    </a:prstGeom>
                    <a:solidFill>
                      <a:schemeClr val="accent1"/>
                    </a:solidFill>
                    <a:effectLst>
                      <a:outerShdw blurRad="50800" dist="50800" dir="5400000" algn="ctr" rotWithShape="0">
                        <a:srgbClr val="000000">
                          <a:alpha val="90000"/>
                        </a:srgbClr>
                      </a:outerShdw>
                    </a:effectLst>
                  </pic:spPr>
                </pic:pic>
              </a:graphicData>
            </a:graphic>
          </wp:inline>
        </w:drawing>
      </w:r>
    </w:p>
    <w:p w:rsidR="00347249" w:rsidRPr="00053C46" w:rsidRDefault="00896C96" w:rsidP="002A10EB">
      <w:pPr>
        <w:pStyle w:val="Kaynak"/>
        <w:ind w:firstLine="1418"/>
        <w:rPr>
          <w:rStyle w:val="Kpr"/>
          <w:color w:val="auto"/>
          <w:sz w:val="18"/>
          <w:szCs w:val="18"/>
          <w:u w:val="none"/>
        </w:rPr>
      </w:pPr>
      <w:r w:rsidRPr="00053C46">
        <w:rPr>
          <w:b/>
          <w:sz w:val="18"/>
          <w:szCs w:val="18"/>
        </w:rPr>
        <w:t>Kaynak:</w:t>
      </w:r>
      <w:r w:rsidRPr="00053C46">
        <w:rPr>
          <w:sz w:val="18"/>
          <w:szCs w:val="18"/>
        </w:rPr>
        <w:t xml:space="preserve"> </w:t>
      </w:r>
      <w:r w:rsidR="00347249" w:rsidRPr="00053C46">
        <w:rPr>
          <w:sz w:val="18"/>
          <w:szCs w:val="18"/>
        </w:rPr>
        <w:t xml:space="preserve"> </w:t>
      </w:r>
      <w:hyperlink r:id="rId16" w:history="1">
        <w:r w:rsidR="002A10EB" w:rsidRPr="00B03E6F">
          <w:rPr>
            <w:rStyle w:val="Kpr"/>
            <w:sz w:val="18"/>
            <w:szCs w:val="18"/>
          </w:rPr>
          <w:t>https://mediacat.com/thy</w:t>
        </w:r>
      </w:hyperlink>
    </w:p>
    <w:p w:rsidR="00CE47DD" w:rsidRPr="00053C46" w:rsidRDefault="00CE47DD" w:rsidP="00CE47DD">
      <w:pPr>
        <w:pStyle w:val="AralkYok"/>
        <w:rPr>
          <w:rStyle w:val="Kpr"/>
          <w:rFonts w:cs="Times New Roman"/>
          <w:color w:val="auto"/>
          <w:u w:val="none"/>
        </w:rPr>
      </w:pPr>
    </w:p>
    <w:p w:rsidR="00AE69BF" w:rsidRDefault="00E779FA" w:rsidP="00CD2B33">
      <w:pPr>
        <w:rPr>
          <w:rFonts w:cs="Times New Roman"/>
        </w:rPr>
      </w:pPr>
      <w:r w:rsidRPr="00053C46">
        <w:rPr>
          <w:rFonts w:cs="Times New Roman"/>
        </w:rPr>
        <w:t xml:space="preserve">Şekil 1.1. incelendiğinde </w:t>
      </w:r>
      <w:proofErr w:type="gramStart"/>
      <w:r w:rsidRPr="00053C46">
        <w:rPr>
          <w:rFonts w:cs="Times New Roman"/>
        </w:rPr>
        <w:t>global</w:t>
      </w:r>
      <w:proofErr w:type="gramEnd"/>
      <w:r w:rsidRPr="00053C46">
        <w:rPr>
          <w:rFonts w:cs="Times New Roman"/>
        </w:rPr>
        <w:t xml:space="preserve"> reklam stratejisinin başarılı bir örneğine rastlamak mümkündür.</w:t>
      </w:r>
      <w:r w:rsidR="00F948A7" w:rsidRPr="00053C46">
        <w:rPr>
          <w:rFonts w:cs="Times New Roman"/>
        </w:rPr>
        <w:t xml:space="preserve"> Şekil</w:t>
      </w:r>
      <w:r w:rsidR="007B3E66">
        <w:rPr>
          <w:rFonts w:cs="Times New Roman"/>
        </w:rPr>
        <w:t xml:space="preserve"> 1.1</w:t>
      </w:r>
      <w:r w:rsidR="00B91661">
        <w:rPr>
          <w:rFonts w:cs="Times New Roman"/>
        </w:rPr>
        <w:t>.’ de</w:t>
      </w:r>
      <w:r w:rsidR="0015347B" w:rsidRPr="00053C46">
        <w:rPr>
          <w:rFonts w:cs="Times New Roman"/>
        </w:rPr>
        <w:t xml:space="preserve"> </w:t>
      </w:r>
      <w:r w:rsidR="00AE69BF">
        <w:rPr>
          <w:rFonts w:cs="Times New Roman"/>
        </w:rPr>
        <w:t xml:space="preserve">yer alan </w:t>
      </w:r>
      <w:r w:rsidR="0015347B" w:rsidRPr="00053C46">
        <w:rPr>
          <w:rFonts w:cs="Times New Roman"/>
        </w:rPr>
        <w:t>Türk Hava Yolları</w:t>
      </w:r>
      <w:r w:rsidR="00AE69BF">
        <w:rPr>
          <w:rFonts w:cs="Times New Roman"/>
        </w:rPr>
        <w:t xml:space="preserve"> </w:t>
      </w:r>
      <w:r w:rsidR="00CD2B33">
        <w:rPr>
          <w:rFonts w:cs="Times New Roman"/>
        </w:rPr>
        <w:t xml:space="preserve">reklamı ile marka kendisini </w:t>
      </w:r>
      <w:proofErr w:type="gramStart"/>
      <w:r w:rsidR="00CD2B33">
        <w:rPr>
          <w:rFonts w:cs="Times New Roman"/>
        </w:rPr>
        <w:t>global</w:t>
      </w:r>
      <w:proofErr w:type="gramEnd"/>
      <w:r w:rsidR="00CD2B33">
        <w:rPr>
          <w:rFonts w:cs="Times New Roman"/>
        </w:rPr>
        <w:t xml:space="preserve"> bir marka olarak konumlandırmaya çalışmaktadır. Bu amaçla reklamda dünyaca ünlü futbolcu olan</w:t>
      </w:r>
      <w:r w:rsidR="00C82830">
        <w:rPr>
          <w:rFonts w:cs="Times New Roman"/>
        </w:rPr>
        <w:t xml:space="preserve"> Lionel</w:t>
      </w:r>
      <w:r w:rsidR="00CD2B33">
        <w:rPr>
          <w:rFonts w:cs="Times New Roman"/>
        </w:rPr>
        <w:t xml:space="preserve"> Messi ve basketbolcu Kobe Bryant’</w:t>
      </w:r>
      <w:r w:rsidR="001075E4">
        <w:rPr>
          <w:rFonts w:cs="Times New Roman"/>
        </w:rPr>
        <w:t>a yer verildiği gözlenmektedir</w:t>
      </w:r>
      <w:r w:rsidR="00CD2B33">
        <w:rPr>
          <w:rFonts w:cs="Times New Roman"/>
        </w:rPr>
        <w:t xml:space="preserve">. </w:t>
      </w:r>
      <w:r w:rsidR="00C82830">
        <w:rPr>
          <w:rFonts w:cs="Times New Roman"/>
        </w:rPr>
        <w:t>Ayrıca reklamın dili İngilizce’dir. Çekilen bu reklam</w:t>
      </w:r>
      <w:r w:rsidR="005D7A98">
        <w:rPr>
          <w:rFonts w:cs="Times New Roman"/>
        </w:rPr>
        <w:t xml:space="preserve"> ile</w:t>
      </w:r>
      <w:r w:rsidR="00C82830">
        <w:rPr>
          <w:rFonts w:cs="Times New Roman"/>
        </w:rPr>
        <w:t xml:space="preserve"> </w:t>
      </w:r>
      <w:r w:rsidR="005D7A98">
        <w:rPr>
          <w:rFonts w:cs="Times New Roman"/>
        </w:rPr>
        <w:t>özellikle internet üzerinden farklı milletlere ortak bir mesaj verilmeye çalışılmıştır. Bu, ‘sizin dünyanız’</w:t>
      </w:r>
      <w:r w:rsidR="005470C3">
        <w:rPr>
          <w:rFonts w:cs="Times New Roman"/>
        </w:rPr>
        <w:t xml:space="preserve"> (</w:t>
      </w:r>
      <w:r w:rsidR="005D7A98">
        <w:rPr>
          <w:rFonts w:cs="Times New Roman"/>
        </w:rPr>
        <w:t>globally yours)</w:t>
      </w:r>
      <w:r w:rsidR="00661A24">
        <w:rPr>
          <w:rFonts w:cs="Times New Roman"/>
        </w:rPr>
        <w:t xml:space="preserve"> ve ‘en iyilerle uç’ mesajıdır. Böylece her ülkeye, her kültüre yönelik ayrı ayrı mesaj vermek yerine tek bir reklamla tüm hedef kitleye ulaşılmaya çalışıldığı görülmektedir.  </w:t>
      </w:r>
    </w:p>
    <w:p w:rsidR="008E4627" w:rsidRPr="00053C46" w:rsidRDefault="008E4627" w:rsidP="00E91253">
      <w:pPr>
        <w:rPr>
          <w:rFonts w:cs="Times New Roman"/>
        </w:rPr>
      </w:pPr>
    </w:p>
    <w:p w:rsidR="00CE47DD" w:rsidRPr="00053C46" w:rsidRDefault="00437708" w:rsidP="00825B1A">
      <w:pPr>
        <w:pStyle w:val="AAAAA"/>
      </w:pPr>
      <w:bookmarkStart w:id="43" w:name="_Toc9524653"/>
      <w:bookmarkStart w:id="44" w:name="_Toc28643136"/>
      <w:bookmarkStart w:id="45" w:name="_Toc31795200"/>
      <w:r w:rsidRPr="00053C46">
        <w:t>1.</w:t>
      </w:r>
      <w:r w:rsidR="00347249" w:rsidRPr="00053C46">
        <w:t>3.1.2. Yerel Reklam Stratejileri</w:t>
      </w:r>
      <w:bookmarkEnd w:id="43"/>
      <w:bookmarkEnd w:id="44"/>
      <w:bookmarkEnd w:id="45"/>
      <w:r w:rsidR="00347249" w:rsidRPr="00053C46">
        <w:t xml:space="preserve"> </w:t>
      </w:r>
    </w:p>
    <w:p w:rsidR="00347249" w:rsidRPr="00053C46" w:rsidRDefault="00347249" w:rsidP="00CE47DD">
      <w:pPr>
        <w:rPr>
          <w:rFonts w:cs="Times New Roman"/>
        </w:rPr>
      </w:pPr>
      <w:r w:rsidRPr="00053C46">
        <w:rPr>
          <w:rFonts w:cs="Times New Roman"/>
        </w:rPr>
        <w:t>Uygulandığı yer ile ilgili reklam stratejileri başlığı altında yer alan yerel reklam stratejilerine reklam açısından bakmadan önce yerelleşme, yerel,</w:t>
      </w:r>
      <w:r w:rsidR="00193E60" w:rsidRPr="00053C46">
        <w:rPr>
          <w:rFonts w:cs="Times New Roman"/>
        </w:rPr>
        <w:t xml:space="preserve"> kültür ve kültürel değerler </w:t>
      </w:r>
      <w:r w:rsidRPr="00053C46">
        <w:rPr>
          <w:rFonts w:cs="Times New Roman"/>
        </w:rPr>
        <w:t xml:space="preserve">önemi </w:t>
      </w:r>
      <w:r w:rsidR="0015347B" w:rsidRPr="00053C46">
        <w:rPr>
          <w:rFonts w:cs="Times New Roman"/>
        </w:rPr>
        <w:t xml:space="preserve">ele alınmalıdır. </w:t>
      </w:r>
      <w:r w:rsidRPr="00053C46">
        <w:rPr>
          <w:rFonts w:cs="Times New Roman"/>
        </w:rPr>
        <w:t xml:space="preserve"> </w:t>
      </w:r>
    </w:p>
    <w:p w:rsidR="00B26150" w:rsidRPr="00053C46" w:rsidRDefault="0015347B" w:rsidP="00CE47DD">
      <w:pPr>
        <w:rPr>
          <w:rFonts w:cs="Times New Roman"/>
        </w:rPr>
      </w:pPr>
      <w:r w:rsidRPr="00053C46">
        <w:rPr>
          <w:rFonts w:cs="Times New Roman"/>
        </w:rPr>
        <w:t>Kültür</w:t>
      </w:r>
      <w:r w:rsidR="00B26150" w:rsidRPr="00053C46">
        <w:rPr>
          <w:rFonts w:cs="Times New Roman"/>
        </w:rPr>
        <w:t xml:space="preserve"> ve </w:t>
      </w:r>
      <w:r w:rsidRPr="00053C46">
        <w:rPr>
          <w:rFonts w:cs="Times New Roman"/>
        </w:rPr>
        <w:t>kültürel değerleri</w:t>
      </w:r>
      <w:r w:rsidR="00B26150" w:rsidRPr="00053C46">
        <w:rPr>
          <w:rFonts w:cs="Times New Roman"/>
        </w:rPr>
        <w:t xml:space="preserve"> geçmişten bugüne kadar sosyal bilimler al</w:t>
      </w:r>
      <w:r w:rsidR="0049448C" w:rsidRPr="00053C46">
        <w:rPr>
          <w:rFonts w:cs="Times New Roman"/>
        </w:rPr>
        <w:t>a</w:t>
      </w:r>
      <w:r w:rsidR="00A713BA" w:rsidRPr="00053C46">
        <w:rPr>
          <w:rFonts w:cs="Times New Roman"/>
        </w:rPr>
        <w:t xml:space="preserve">nında ya da </w:t>
      </w:r>
      <w:r w:rsidR="00B26150" w:rsidRPr="00053C46">
        <w:rPr>
          <w:rFonts w:cs="Times New Roman"/>
        </w:rPr>
        <w:t>sosyal bilimlerin temelinde yer alan bir kavram olarak rastlamak ve sosyal bir grup olarak tanımlanan bireylerin hayat tarzı şeklinde yorumlam</w:t>
      </w:r>
      <w:r w:rsidR="00C460AD" w:rsidRPr="00053C46">
        <w:rPr>
          <w:rFonts w:cs="Times New Roman"/>
        </w:rPr>
        <w:t>ak mümkündür (Sığrı vd, 2009:</w:t>
      </w:r>
      <w:r w:rsidR="00AD1B58" w:rsidRPr="00053C46">
        <w:rPr>
          <w:rFonts w:cs="Times New Roman"/>
        </w:rPr>
        <w:t xml:space="preserve"> </w:t>
      </w:r>
      <w:r w:rsidR="00C460AD" w:rsidRPr="00053C46">
        <w:rPr>
          <w:rFonts w:cs="Times New Roman"/>
        </w:rPr>
        <w:t>3)</w:t>
      </w:r>
      <w:r w:rsidR="00B26150" w:rsidRPr="00053C46">
        <w:rPr>
          <w:rFonts w:cs="Times New Roman"/>
        </w:rPr>
        <w:t>. Sığrı’nın belli bir hayat tarzı olarak yorumladığı kültür ve kültürel değerleri Mahiroğulları (2005:</w:t>
      </w:r>
      <w:r w:rsidR="00A713BA" w:rsidRPr="00053C46">
        <w:rPr>
          <w:rFonts w:cs="Times New Roman"/>
        </w:rPr>
        <w:t xml:space="preserve"> </w:t>
      </w:r>
      <w:r w:rsidR="00B26150" w:rsidRPr="00053C46">
        <w:rPr>
          <w:rFonts w:cs="Times New Roman"/>
        </w:rPr>
        <w:t>1279) değişmeyen ve hep olduğu gibi kalan bir ka</w:t>
      </w:r>
      <w:r w:rsidR="00B91661">
        <w:rPr>
          <w:rFonts w:cs="Times New Roman"/>
        </w:rPr>
        <w:t>vram olmadığı</w:t>
      </w:r>
      <w:r w:rsidR="0049448C" w:rsidRPr="00053C46">
        <w:rPr>
          <w:rFonts w:cs="Times New Roman"/>
        </w:rPr>
        <w:t>, zamana, dönemin</w:t>
      </w:r>
      <w:r w:rsidR="00B26150" w:rsidRPr="00053C46">
        <w:rPr>
          <w:rFonts w:cs="Times New Roman"/>
        </w:rPr>
        <w:t xml:space="preserve"> siyasal düzenine ve sosyo-ekonomik değişikliklere bağlı olarak değişen bir olgu ol</w:t>
      </w:r>
      <w:r w:rsidRPr="00053C46">
        <w:rPr>
          <w:rFonts w:cs="Times New Roman"/>
        </w:rPr>
        <w:t>arak yorumlamıştır.</w:t>
      </w:r>
      <w:r w:rsidR="00C460AD" w:rsidRPr="00053C46">
        <w:rPr>
          <w:rFonts w:cs="Times New Roman"/>
        </w:rPr>
        <w:t xml:space="preserve"> </w:t>
      </w:r>
      <w:r w:rsidR="00B26150" w:rsidRPr="00053C46">
        <w:rPr>
          <w:rFonts w:cs="Times New Roman"/>
        </w:rPr>
        <w:t xml:space="preserve">Yerel kelimesi sosyal hayatta kullanıldığında o bölgeye ait kavramlar zihinlerde oluşmaktadır. Reklam stratejilerinin her ne kadar uygulandığı yere göre </w:t>
      </w:r>
      <w:proofErr w:type="gramStart"/>
      <w:r w:rsidR="00B26150" w:rsidRPr="00053C46">
        <w:rPr>
          <w:rFonts w:cs="Times New Roman"/>
        </w:rPr>
        <w:t>global</w:t>
      </w:r>
      <w:proofErr w:type="gramEnd"/>
      <w:r w:rsidR="00B26150" w:rsidRPr="00053C46">
        <w:rPr>
          <w:rFonts w:cs="Times New Roman"/>
        </w:rPr>
        <w:t xml:space="preserve"> ve glokal olarak sınıflandırılsa da bu sınıflandırma içerisinde yerel sınıflandırmayı göz ardı etmemek gerekmektedir. </w:t>
      </w:r>
    </w:p>
    <w:p w:rsidR="00193E60" w:rsidRPr="00053C46" w:rsidRDefault="00B26150" w:rsidP="00B26150">
      <w:pPr>
        <w:rPr>
          <w:rFonts w:cs="Times New Roman"/>
          <w:szCs w:val="24"/>
        </w:rPr>
      </w:pPr>
      <w:r w:rsidRPr="00053C46">
        <w:rPr>
          <w:rFonts w:cs="Times New Roman"/>
          <w:szCs w:val="24"/>
        </w:rPr>
        <w:t>Reklam uygulaması</w:t>
      </w:r>
      <w:r w:rsidR="0015347B" w:rsidRPr="00053C46">
        <w:rPr>
          <w:rFonts w:cs="Times New Roman"/>
          <w:szCs w:val="24"/>
        </w:rPr>
        <w:t xml:space="preserve"> sırasında</w:t>
      </w:r>
      <w:r w:rsidRPr="00053C46">
        <w:rPr>
          <w:rFonts w:cs="Times New Roman"/>
          <w:szCs w:val="24"/>
        </w:rPr>
        <w:t xml:space="preserve"> kültürler arasındaki farklılıkların, normların, alışkanlıkların ve değerlerin dikkate alınmadan yapılması pazarlarda ve rakipler arasındaki başarıyı hayalden öteye taşımamaktadır (Karpat Ak</w:t>
      </w:r>
      <w:r w:rsidR="00AD1B58" w:rsidRPr="00053C46">
        <w:rPr>
          <w:rFonts w:cs="Times New Roman"/>
          <w:szCs w:val="24"/>
        </w:rPr>
        <w:t xml:space="preserve">tuğlu ve </w:t>
      </w:r>
      <w:r w:rsidRPr="00053C46">
        <w:rPr>
          <w:rFonts w:cs="Times New Roman"/>
          <w:szCs w:val="24"/>
        </w:rPr>
        <w:t xml:space="preserve">Eğinli, 2010: 168). </w:t>
      </w:r>
      <w:r w:rsidR="0025008C" w:rsidRPr="00053C46">
        <w:rPr>
          <w:rFonts w:cs="Times New Roman"/>
          <w:szCs w:val="24"/>
        </w:rPr>
        <w:t>Yerel reklam stratejisi bağlamında kültüre bakıldığı zaman ülkeleri arasında kültür farklılıkları olduğu</w:t>
      </w:r>
      <w:r w:rsidR="007B462D" w:rsidRPr="00053C46">
        <w:rPr>
          <w:rFonts w:cs="Times New Roman"/>
          <w:szCs w:val="24"/>
        </w:rPr>
        <w:t>n</w:t>
      </w:r>
      <w:r w:rsidR="0025008C" w:rsidRPr="00053C46">
        <w:rPr>
          <w:rFonts w:cs="Times New Roman"/>
          <w:szCs w:val="24"/>
        </w:rPr>
        <w:t xml:space="preserve">u söylemek mümkündür. Kültürel farklılıklar </w:t>
      </w:r>
      <w:r w:rsidR="007B462D" w:rsidRPr="00053C46">
        <w:rPr>
          <w:rFonts w:cs="Times New Roman"/>
          <w:szCs w:val="24"/>
        </w:rPr>
        <w:t>kurum ve kuruluşlara farklı stratejik faydalar sağlamakta ve iyi şekilde yönetilerek kurum ve kuruluşlar bu faydaları kullanmalıdır (Yeşil,</w:t>
      </w:r>
      <w:r w:rsidR="00AD1B58" w:rsidRPr="00053C46">
        <w:rPr>
          <w:rFonts w:cs="Times New Roman"/>
          <w:szCs w:val="24"/>
        </w:rPr>
        <w:t xml:space="preserve"> </w:t>
      </w:r>
      <w:r w:rsidR="007B462D" w:rsidRPr="00053C46">
        <w:rPr>
          <w:rFonts w:cs="Times New Roman"/>
          <w:szCs w:val="24"/>
        </w:rPr>
        <w:t>2009:</w:t>
      </w:r>
      <w:r w:rsidR="00AD1B58" w:rsidRPr="00053C46">
        <w:rPr>
          <w:rFonts w:cs="Times New Roman"/>
          <w:szCs w:val="24"/>
        </w:rPr>
        <w:t xml:space="preserve"> </w:t>
      </w:r>
      <w:r w:rsidR="007B462D" w:rsidRPr="00053C46">
        <w:rPr>
          <w:rFonts w:cs="Times New Roman"/>
          <w:szCs w:val="24"/>
        </w:rPr>
        <w:t>102).</w:t>
      </w:r>
      <w:r w:rsidR="00193E60" w:rsidRPr="00053C46">
        <w:rPr>
          <w:rFonts w:cs="Times New Roman"/>
          <w:szCs w:val="24"/>
        </w:rPr>
        <w:t xml:space="preserve"> Aynı zamanda kültür bazı toplumların </w:t>
      </w:r>
      <w:r w:rsidR="00193E60" w:rsidRPr="00053C46">
        <w:rPr>
          <w:rFonts w:cs="Times New Roman"/>
          <w:szCs w:val="24"/>
        </w:rPr>
        <w:lastRenderedPageBreak/>
        <w:t>karakteristik özellikleri, öğrenilen davranışları olarak tanımlanmaktadır (Sofyaoğlu ve Aktaş, 2001: 76).</w:t>
      </w:r>
    </w:p>
    <w:p w:rsidR="00347249" w:rsidRPr="00053C46" w:rsidRDefault="00347249" w:rsidP="00CE47DD">
      <w:pPr>
        <w:rPr>
          <w:rFonts w:cs="Times New Roman"/>
          <w:color w:val="FF0000"/>
        </w:rPr>
      </w:pPr>
      <w:r w:rsidRPr="00053C46">
        <w:rPr>
          <w:rFonts w:cs="Times New Roman"/>
        </w:rPr>
        <w:t xml:space="preserve">Yerelleşme kavramı günümüz </w:t>
      </w:r>
      <w:proofErr w:type="gramStart"/>
      <w:r w:rsidRPr="00053C46">
        <w:rPr>
          <w:rFonts w:cs="Times New Roman"/>
        </w:rPr>
        <w:t>global</w:t>
      </w:r>
      <w:proofErr w:type="gramEnd"/>
      <w:r w:rsidRPr="00053C46">
        <w:rPr>
          <w:rFonts w:cs="Times New Roman"/>
        </w:rPr>
        <w:t xml:space="preserve"> dünyasında küreselleşme kavramının tamaml</w:t>
      </w:r>
      <w:r w:rsidR="00D13507" w:rsidRPr="00053C46">
        <w:rPr>
          <w:rFonts w:cs="Times New Roman"/>
        </w:rPr>
        <w:t>ayıcısı olarak algılanıp</w:t>
      </w:r>
      <w:r w:rsidRPr="00053C46">
        <w:rPr>
          <w:rFonts w:cs="Times New Roman"/>
        </w:rPr>
        <w:t xml:space="preserve"> kişileri, anlayışları ve kurumları değiştirme potansiyeli yüksek bir kavram</w:t>
      </w:r>
      <w:r w:rsidR="0080510B" w:rsidRPr="00053C46">
        <w:rPr>
          <w:rFonts w:cs="Times New Roman"/>
        </w:rPr>
        <w:t xml:space="preserve"> olarak karşımıza çıkmaktadır (</w:t>
      </w:r>
      <w:r w:rsidRPr="00053C46">
        <w:rPr>
          <w:rFonts w:cs="Times New Roman"/>
        </w:rPr>
        <w:t>Tunçer, 201</w:t>
      </w:r>
      <w:r w:rsidR="0080510B" w:rsidRPr="00053C46">
        <w:rPr>
          <w:rFonts w:cs="Times New Roman"/>
        </w:rPr>
        <w:t>2: 135</w:t>
      </w:r>
      <w:r w:rsidR="0015347B" w:rsidRPr="00053C46">
        <w:rPr>
          <w:rFonts w:cs="Times New Roman"/>
        </w:rPr>
        <w:t xml:space="preserve">). </w:t>
      </w:r>
      <w:r w:rsidRPr="00053C46">
        <w:rPr>
          <w:rFonts w:cs="Times New Roman"/>
        </w:rPr>
        <w:t>Yerelleşme, devletlerin yönetim birimlerinin</w:t>
      </w:r>
      <w:r w:rsidR="00D13507" w:rsidRPr="00053C46">
        <w:rPr>
          <w:rFonts w:cs="Times New Roman"/>
        </w:rPr>
        <w:t>,</w:t>
      </w:r>
      <w:r w:rsidRPr="00053C46">
        <w:rPr>
          <w:rFonts w:cs="Times New Roman"/>
        </w:rPr>
        <w:t xml:space="preserve"> merkezlerinin yerel yönetimler arasındaki iş bölümlenmesinde iş yükünün ağırlıklı olarak yerel yönetimler tarafından sağlanmasıdır. Bu bağlamda yerelleşme, yerel olan d</w:t>
      </w:r>
      <w:r w:rsidR="00D13507" w:rsidRPr="00053C46">
        <w:rPr>
          <w:rFonts w:cs="Times New Roman"/>
        </w:rPr>
        <w:t xml:space="preserve">emokratikleşmenin güçlü olması bakımından </w:t>
      </w:r>
      <w:r w:rsidR="0080510B" w:rsidRPr="00053C46">
        <w:rPr>
          <w:rFonts w:cs="Times New Roman"/>
        </w:rPr>
        <w:t>önem arz etmektedir (</w:t>
      </w:r>
      <w:r w:rsidRPr="00053C46">
        <w:rPr>
          <w:rFonts w:cs="Times New Roman"/>
        </w:rPr>
        <w:t xml:space="preserve">Koçak, 2009: 139).  Çok </w:t>
      </w:r>
      <w:r w:rsidR="00D13507" w:rsidRPr="00053C46">
        <w:rPr>
          <w:rFonts w:cs="Times New Roman"/>
        </w:rPr>
        <w:t>sayıda ülkede yerelleşme olgusu</w:t>
      </w:r>
      <w:r w:rsidR="00B26150" w:rsidRPr="00053C46">
        <w:rPr>
          <w:rFonts w:cs="Times New Roman"/>
        </w:rPr>
        <w:t>,</w:t>
      </w:r>
      <w:r w:rsidR="00D13507" w:rsidRPr="00053C46">
        <w:rPr>
          <w:rFonts w:cs="Times New Roman"/>
        </w:rPr>
        <w:t xml:space="preserve"> </w:t>
      </w:r>
      <w:r w:rsidRPr="00053C46">
        <w:rPr>
          <w:rFonts w:cs="Times New Roman"/>
        </w:rPr>
        <w:t>siyasi ve ekonomik anlamdaki değişimlerin bir y</w:t>
      </w:r>
      <w:r w:rsidR="00B26150" w:rsidRPr="00053C46">
        <w:rPr>
          <w:rFonts w:cs="Times New Roman"/>
        </w:rPr>
        <w:t>ansıması olarak gözler önüne seril</w:t>
      </w:r>
      <w:r w:rsidRPr="00053C46">
        <w:rPr>
          <w:rFonts w:cs="Times New Roman"/>
        </w:rPr>
        <w:t xml:space="preserve">mektedir. Küresel anlamdaki değişim ve gelişmeler yerel olan taleplerin dinlenmesine, ekonomi ve siyasetin yerel </w:t>
      </w:r>
      <w:proofErr w:type="gramStart"/>
      <w:r w:rsidRPr="00053C46">
        <w:rPr>
          <w:rFonts w:cs="Times New Roman"/>
        </w:rPr>
        <w:t>bazdaki</w:t>
      </w:r>
      <w:proofErr w:type="gramEnd"/>
      <w:r w:rsidRPr="00053C46">
        <w:rPr>
          <w:rFonts w:cs="Times New Roman"/>
        </w:rPr>
        <w:t xml:space="preserve"> topluluklara yakın</w:t>
      </w:r>
      <w:r w:rsidR="0080510B" w:rsidRPr="00053C46">
        <w:rPr>
          <w:rFonts w:cs="Times New Roman"/>
        </w:rPr>
        <w:t>laşmasına yardımcı olmaktadır (Ayrangöl ve Tekdere, 2016: 74</w:t>
      </w:r>
      <w:r w:rsidRPr="00053C46">
        <w:rPr>
          <w:rFonts w:cs="Times New Roman"/>
        </w:rPr>
        <w:t xml:space="preserve">). </w:t>
      </w:r>
    </w:p>
    <w:p w:rsidR="00F56822" w:rsidRPr="00053C46" w:rsidRDefault="00347249" w:rsidP="00CE47DD">
      <w:pPr>
        <w:rPr>
          <w:rFonts w:cs="Times New Roman"/>
        </w:rPr>
      </w:pPr>
      <w:r w:rsidRPr="00053C46">
        <w:rPr>
          <w:rFonts w:cs="Times New Roman"/>
        </w:rPr>
        <w:t>Reklamlarda küresellik her ne kadar önemliyse yerel kültür</w:t>
      </w:r>
      <w:r w:rsidR="0015347B" w:rsidRPr="00053C46">
        <w:rPr>
          <w:rFonts w:cs="Times New Roman"/>
        </w:rPr>
        <w:t xml:space="preserve"> </w:t>
      </w:r>
      <w:r w:rsidRPr="00053C46">
        <w:rPr>
          <w:rFonts w:cs="Times New Roman"/>
        </w:rPr>
        <w:t>de bir o kadar önemli</w:t>
      </w:r>
      <w:r w:rsidR="0080510B" w:rsidRPr="00053C46">
        <w:rPr>
          <w:rFonts w:cs="Times New Roman"/>
        </w:rPr>
        <w:t xml:space="preserve">dir. </w:t>
      </w:r>
      <w:r w:rsidR="00AD4529" w:rsidRPr="00053C46">
        <w:rPr>
          <w:rFonts w:cs="Times New Roman"/>
        </w:rPr>
        <w:t>Onurlu ve Zülfü</w:t>
      </w:r>
      <w:r w:rsidR="0080510B" w:rsidRPr="00053C46">
        <w:rPr>
          <w:rFonts w:cs="Times New Roman"/>
        </w:rPr>
        <w:t>garova’ya (</w:t>
      </w:r>
      <w:r w:rsidRPr="00053C46">
        <w:rPr>
          <w:rFonts w:cs="Times New Roman"/>
        </w:rPr>
        <w:t>2016: 498) göre küresel markaların başarısında yerel kültür uygulanmalarının potans</w:t>
      </w:r>
      <w:r w:rsidR="0015347B" w:rsidRPr="00053C46">
        <w:rPr>
          <w:rFonts w:cs="Times New Roman"/>
        </w:rPr>
        <w:t>iyel etkisi epeyce fazla</w:t>
      </w:r>
      <w:r w:rsidRPr="00053C46">
        <w:rPr>
          <w:rFonts w:cs="Times New Roman"/>
        </w:rPr>
        <w:t>dır. İnsanların referans olarak hala yerel çevrelerini ald</w:t>
      </w:r>
      <w:r w:rsidR="00F948A7" w:rsidRPr="00053C46">
        <w:rPr>
          <w:rFonts w:cs="Times New Roman"/>
        </w:rPr>
        <w:t>ıklarını söylemek mümkündür. Bu durum</w:t>
      </w:r>
      <w:r w:rsidRPr="00053C46">
        <w:rPr>
          <w:rFonts w:cs="Times New Roman"/>
        </w:rPr>
        <w:t>da reklamlarda yerel stratejiyi kullanmanın akıllıca olduğunu göstermektedir. Bu stratejileri oluşturan reklam metni yazarlarının da reklamı uyguladıkları bölgenin veya şehrin kültür bağlamında göstergesi olan, geleneksel tören, kahraman, sembollerden ve değerlerden yararlanılmaktadır</w:t>
      </w:r>
      <w:r w:rsidR="0080510B" w:rsidRPr="00053C46">
        <w:rPr>
          <w:rFonts w:cs="Times New Roman"/>
        </w:rPr>
        <w:t xml:space="preserve"> (</w:t>
      </w:r>
      <w:r w:rsidRPr="00053C46">
        <w:rPr>
          <w:rFonts w:cs="Times New Roman"/>
        </w:rPr>
        <w:t>Deneçl</w:t>
      </w:r>
      <w:r w:rsidR="00B26150" w:rsidRPr="00053C46">
        <w:rPr>
          <w:rFonts w:cs="Times New Roman"/>
        </w:rPr>
        <w:t>i, 2013: 10)</w:t>
      </w:r>
      <w:r w:rsidRPr="00053C46">
        <w:rPr>
          <w:rFonts w:cs="Times New Roman"/>
        </w:rPr>
        <w:t xml:space="preserve">. </w:t>
      </w:r>
    </w:p>
    <w:p w:rsidR="002A10EB" w:rsidRDefault="0049448C" w:rsidP="00661A24">
      <w:pPr>
        <w:rPr>
          <w:rFonts w:cs="Times New Roman"/>
        </w:rPr>
      </w:pPr>
      <w:r w:rsidRPr="00053C46">
        <w:rPr>
          <w:rFonts w:cs="Times New Roman"/>
        </w:rPr>
        <w:t>Türkiye’de özellikle çay reklamlarında Karadeniz’e atıf yapılması ve Karaden</w:t>
      </w:r>
      <w:r w:rsidR="00A713BA" w:rsidRPr="00053C46">
        <w:rPr>
          <w:rFonts w:cs="Times New Roman"/>
        </w:rPr>
        <w:t>iz şivesinin kullanılması ile c</w:t>
      </w:r>
      <w:r w:rsidRPr="00053C46">
        <w:rPr>
          <w:rFonts w:cs="Times New Roman"/>
        </w:rPr>
        <w:t>ip</w:t>
      </w:r>
      <w:r w:rsidR="0015347B" w:rsidRPr="00053C46">
        <w:rPr>
          <w:rFonts w:cs="Times New Roman"/>
        </w:rPr>
        <w:t>s reklamlarında iç Anadolu ve Eg</w:t>
      </w:r>
      <w:r w:rsidRPr="00053C46">
        <w:rPr>
          <w:rFonts w:cs="Times New Roman"/>
        </w:rPr>
        <w:t>e</w:t>
      </w:r>
      <w:r w:rsidR="00B91661">
        <w:rPr>
          <w:rFonts w:cs="Times New Roman"/>
        </w:rPr>
        <w:t xml:space="preserve"> bölgelerinin</w:t>
      </w:r>
      <w:r w:rsidRPr="00053C46">
        <w:rPr>
          <w:rFonts w:cs="Times New Roman"/>
        </w:rPr>
        <w:t xml:space="preserve"> kültürel değerlerinin ön plana çıkarılması yerel reklam stratejilerinin</w:t>
      </w:r>
      <w:r w:rsidR="0015347B" w:rsidRPr="00053C46">
        <w:rPr>
          <w:rFonts w:cs="Times New Roman"/>
        </w:rPr>
        <w:t xml:space="preserve"> öne çıkan</w:t>
      </w:r>
      <w:r w:rsidRPr="00053C46">
        <w:rPr>
          <w:rFonts w:cs="Times New Roman"/>
        </w:rPr>
        <w:t xml:space="preserve"> örneklerini oluşturmaktadır.</w:t>
      </w:r>
      <w:r w:rsidR="00F56822" w:rsidRPr="00053C46">
        <w:rPr>
          <w:rFonts w:cs="Times New Roman"/>
        </w:rPr>
        <w:t xml:space="preserve"> Lays reklamında (Bkz. Şekil</w:t>
      </w:r>
      <w:r w:rsidR="00A713BA" w:rsidRPr="00053C46">
        <w:rPr>
          <w:rFonts w:cs="Times New Roman"/>
        </w:rPr>
        <w:t xml:space="preserve"> </w:t>
      </w:r>
      <w:proofErr w:type="gramStart"/>
      <w:r w:rsidR="00F56822" w:rsidRPr="00053C46">
        <w:rPr>
          <w:rFonts w:cs="Times New Roman"/>
        </w:rPr>
        <w:t>1.2</w:t>
      </w:r>
      <w:proofErr w:type="gramEnd"/>
      <w:r w:rsidR="00F56822" w:rsidRPr="00053C46">
        <w:rPr>
          <w:rFonts w:cs="Times New Roman"/>
        </w:rPr>
        <w:t>.)</w:t>
      </w:r>
      <w:r w:rsidR="00AE69BF">
        <w:rPr>
          <w:rFonts w:cs="Times New Roman"/>
        </w:rPr>
        <w:t xml:space="preserve"> Güneydoğu b</w:t>
      </w:r>
      <w:r w:rsidR="00661A24">
        <w:rPr>
          <w:rFonts w:cs="Times New Roman"/>
        </w:rPr>
        <w:t xml:space="preserve">ölgesinde yoğun olarak tercih edilen </w:t>
      </w:r>
      <w:r w:rsidR="00F56822" w:rsidRPr="00053C46">
        <w:rPr>
          <w:rFonts w:cs="Times New Roman"/>
        </w:rPr>
        <w:t>isot</w:t>
      </w:r>
      <w:r w:rsidR="00661A24">
        <w:rPr>
          <w:rFonts w:cs="Times New Roman"/>
        </w:rPr>
        <w:t>a ve Ege kadınına yer verildiği görülmektedir. Böylece yerel tatlara vurgu yapılmakta ve reklam aracılığıyla markanın yerelleştirilmesi sağlanmaktadır.</w:t>
      </w:r>
    </w:p>
    <w:p w:rsidR="002A10EB" w:rsidRDefault="002A10EB" w:rsidP="00661A24">
      <w:pPr>
        <w:rPr>
          <w:rFonts w:cs="Times New Roman"/>
        </w:rPr>
      </w:pPr>
    </w:p>
    <w:p w:rsidR="002A10EB" w:rsidRDefault="002A10EB" w:rsidP="00661A24">
      <w:pPr>
        <w:rPr>
          <w:rFonts w:cs="Times New Roman"/>
        </w:rPr>
      </w:pPr>
    </w:p>
    <w:p w:rsidR="002A10EB" w:rsidRDefault="002A10EB" w:rsidP="00661A24">
      <w:pPr>
        <w:rPr>
          <w:rFonts w:cs="Times New Roman"/>
        </w:rPr>
      </w:pPr>
    </w:p>
    <w:p w:rsidR="002A10EB" w:rsidRDefault="002A10EB" w:rsidP="00661A24">
      <w:pPr>
        <w:rPr>
          <w:rFonts w:cs="Times New Roman"/>
        </w:rPr>
      </w:pPr>
    </w:p>
    <w:p w:rsidR="00347249" w:rsidRPr="00053C46" w:rsidRDefault="00661A24" w:rsidP="00661A24">
      <w:pPr>
        <w:rPr>
          <w:rFonts w:cs="Times New Roman"/>
        </w:rPr>
      </w:pPr>
      <w:r>
        <w:rPr>
          <w:rFonts w:cs="Times New Roman"/>
        </w:rPr>
        <w:t xml:space="preserve"> </w:t>
      </w:r>
      <w:r w:rsidR="00E44EFD" w:rsidRPr="00053C46">
        <w:rPr>
          <w:rFonts w:cs="Times New Roman"/>
        </w:rPr>
        <w:t xml:space="preserve"> </w:t>
      </w:r>
    </w:p>
    <w:p w:rsidR="00ED6F31" w:rsidRPr="00053C46" w:rsidRDefault="00ED6F31" w:rsidP="00E91253">
      <w:pPr>
        <w:ind w:firstLine="0"/>
        <w:rPr>
          <w:rFonts w:cs="Times New Roman"/>
        </w:rPr>
      </w:pPr>
    </w:p>
    <w:p w:rsidR="00347249" w:rsidRPr="00053C46" w:rsidRDefault="00EF5BDF" w:rsidP="00CE47DD">
      <w:pPr>
        <w:pStyle w:val="AralkYok"/>
        <w:rPr>
          <w:rFonts w:cs="Times New Roman"/>
          <w:b/>
        </w:rPr>
      </w:pPr>
      <w:bookmarkStart w:id="46" w:name="_Toc30716475"/>
      <w:bookmarkStart w:id="47" w:name="_Toc30717160"/>
      <w:r w:rsidRPr="00053C46">
        <w:rPr>
          <w:rFonts w:cs="Times New Roman"/>
          <w:b/>
        </w:rPr>
        <w:lastRenderedPageBreak/>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2</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Yerel Reklam Stratejisi Örneği</w:t>
      </w:r>
      <w:bookmarkEnd w:id="46"/>
      <w:bookmarkEnd w:id="47"/>
    </w:p>
    <w:p w:rsidR="00CE47DD" w:rsidRPr="00053C46" w:rsidRDefault="00CE47DD" w:rsidP="00CE47DD">
      <w:pPr>
        <w:pStyle w:val="AralkYok"/>
        <w:rPr>
          <w:rFonts w:cs="Times New Roman"/>
        </w:rPr>
      </w:pPr>
    </w:p>
    <w:p w:rsidR="00347249" w:rsidRPr="00053C46" w:rsidRDefault="00347249" w:rsidP="00CE47DD">
      <w:pPr>
        <w:pStyle w:val="AralkYok"/>
        <w:rPr>
          <w:rFonts w:cs="Times New Roman"/>
        </w:rPr>
      </w:pPr>
      <w:r w:rsidRPr="00053C46">
        <w:rPr>
          <w:rFonts w:cs="Times New Roman"/>
          <w:noProof/>
          <w:lang w:eastAsia="tr-TR"/>
        </w:rPr>
        <w:drawing>
          <wp:inline distT="0" distB="0" distL="0" distR="0" wp14:anchorId="66A90F7D" wp14:editId="7EC412F6">
            <wp:extent cx="3505200" cy="2380031"/>
            <wp:effectExtent l="38100" t="38100" r="95250" b="9652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erel.png"/>
                    <pic:cNvPicPr/>
                  </pic:nvPicPr>
                  <pic:blipFill>
                    <a:blip r:embed="rId17">
                      <a:extLst>
                        <a:ext uri="{28A0092B-C50C-407E-A947-70E740481C1C}">
                          <a14:useLocalDpi xmlns:a14="http://schemas.microsoft.com/office/drawing/2010/main" val="0"/>
                        </a:ext>
                      </a:extLst>
                    </a:blip>
                    <a:stretch>
                      <a:fillRect/>
                    </a:stretch>
                  </pic:blipFill>
                  <pic:spPr>
                    <a:xfrm>
                      <a:off x="0" y="0"/>
                      <a:ext cx="3509308" cy="2382820"/>
                    </a:xfrm>
                    <a:prstGeom prst="rect">
                      <a:avLst/>
                    </a:prstGeom>
                    <a:solidFill>
                      <a:sysClr val="windowText" lastClr="000000"/>
                    </a:solidFill>
                    <a:effectLst>
                      <a:outerShdw blurRad="50800" dist="38100" dir="2700000" algn="tl" rotWithShape="0">
                        <a:prstClr val="black">
                          <a:alpha val="90000"/>
                        </a:prstClr>
                      </a:outerShdw>
                    </a:effectLst>
                  </pic:spPr>
                </pic:pic>
              </a:graphicData>
            </a:graphic>
          </wp:inline>
        </w:drawing>
      </w:r>
    </w:p>
    <w:p w:rsidR="00E63D9B" w:rsidRDefault="00347249" w:rsidP="002A10EB">
      <w:pPr>
        <w:pStyle w:val="Kaynak"/>
        <w:ind w:firstLine="1418"/>
        <w:rPr>
          <w:rStyle w:val="Kpr"/>
          <w:color w:val="auto"/>
          <w:sz w:val="18"/>
          <w:szCs w:val="18"/>
          <w:u w:val="none"/>
        </w:rPr>
      </w:pPr>
      <w:r w:rsidRPr="00053C46">
        <w:rPr>
          <w:b/>
          <w:sz w:val="18"/>
          <w:szCs w:val="18"/>
        </w:rPr>
        <w:t xml:space="preserve">Kaynak: </w:t>
      </w:r>
      <w:hyperlink r:id="rId18" w:history="1">
        <w:r w:rsidRPr="00053C46">
          <w:rPr>
            <w:rStyle w:val="Kpr"/>
            <w:color w:val="auto"/>
            <w:sz w:val="18"/>
            <w:szCs w:val="18"/>
            <w:u w:val="none"/>
          </w:rPr>
          <w:t>http://www.hurriyet.com.tr/</w:t>
        </w:r>
      </w:hyperlink>
    </w:p>
    <w:p w:rsidR="00E63D9B" w:rsidRPr="00E63D9B" w:rsidRDefault="00E63D9B" w:rsidP="00E63D9B">
      <w:pPr>
        <w:pStyle w:val="Kaynak"/>
        <w:rPr>
          <w:color w:val="0000FF"/>
          <w:sz w:val="18"/>
          <w:szCs w:val="18"/>
          <w:u w:val="single"/>
        </w:rPr>
      </w:pPr>
    </w:p>
    <w:p w:rsidR="00CE47DD" w:rsidRPr="00053C46" w:rsidRDefault="00437708" w:rsidP="00825B1A">
      <w:pPr>
        <w:pStyle w:val="AAAAA"/>
      </w:pPr>
      <w:bookmarkStart w:id="48" w:name="_Toc9524654"/>
      <w:bookmarkStart w:id="49" w:name="_Toc28643137"/>
      <w:bookmarkStart w:id="50" w:name="_Toc31795201"/>
      <w:r w:rsidRPr="00053C46">
        <w:t>1.</w:t>
      </w:r>
      <w:r w:rsidR="00347249" w:rsidRPr="00053C46">
        <w:t xml:space="preserve">3.1.3. Glokal </w:t>
      </w:r>
      <w:r w:rsidR="0015347B" w:rsidRPr="00053C46">
        <w:t>Reklam Stratejileri</w:t>
      </w:r>
      <w:bookmarkEnd w:id="48"/>
      <w:bookmarkEnd w:id="49"/>
      <w:bookmarkEnd w:id="50"/>
      <w:r w:rsidR="0015347B" w:rsidRPr="00053C46">
        <w:t xml:space="preserve"> </w:t>
      </w:r>
    </w:p>
    <w:p w:rsidR="00347249" w:rsidRPr="00053C46" w:rsidRDefault="0015347B" w:rsidP="00CE47DD">
      <w:pPr>
        <w:rPr>
          <w:rFonts w:cs="Times New Roman"/>
        </w:rPr>
      </w:pPr>
      <w:r w:rsidRPr="00053C46">
        <w:rPr>
          <w:rFonts w:cs="Times New Roman"/>
        </w:rPr>
        <w:t>‘</w:t>
      </w:r>
      <w:r w:rsidR="00347249" w:rsidRPr="00053C46">
        <w:rPr>
          <w:rFonts w:cs="Times New Roman"/>
        </w:rPr>
        <w:t>Glokal</w:t>
      </w:r>
      <w:r w:rsidRPr="00053C46">
        <w:rPr>
          <w:rFonts w:cs="Times New Roman"/>
        </w:rPr>
        <w:t>’</w:t>
      </w:r>
      <w:r w:rsidR="00347249" w:rsidRPr="00053C46">
        <w:rPr>
          <w:rFonts w:cs="Times New Roman"/>
        </w:rPr>
        <w:t xml:space="preserve"> kavramı sıklıkla kullanılan kültürel bir terim olmasının yanında genellikle ‘</w:t>
      </w:r>
      <w:proofErr w:type="gramStart"/>
      <w:r w:rsidR="00347249" w:rsidRPr="00053C46">
        <w:rPr>
          <w:rFonts w:cs="Times New Roman"/>
        </w:rPr>
        <w:t>global</w:t>
      </w:r>
      <w:proofErr w:type="gramEnd"/>
      <w:r w:rsidR="00347249" w:rsidRPr="00053C46">
        <w:rPr>
          <w:rFonts w:cs="Times New Roman"/>
        </w:rPr>
        <w:t xml:space="preserve"> düşün, yerel hareket et’ gibi sloganlarla b</w:t>
      </w:r>
      <w:r w:rsidR="00BF4A6E" w:rsidRPr="00053C46">
        <w:rPr>
          <w:rFonts w:cs="Times New Roman"/>
        </w:rPr>
        <w:t>eraber kullanıldığında sosyo-</w:t>
      </w:r>
      <w:r w:rsidR="00347249" w:rsidRPr="00053C46">
        <w:rPr>
          <w:rFonts w:cs="Times New Roman"/>
        </w:rPr>
        <w:t>politik bir kavram olma</w:t>
      </w:r>
      <w:r w:rsidR="00BF4A6E" w:rsidRPr="00053C46">
        <w:rPr>
          <w:rFonts w:cs="Times New Roman"/>
        </w:rPr>
        <w:t xml:space="preserve"> özelliğ</w:t>
      </w:r>
      <w:r w:rsidR="0080510B" w:rsidRPr="00053C46">
        <w:rPr>
          <w:rFonts w:cs="Times New Roman"/>
        </w:rPr>
        <w:t>i de göstermektedir (</w:t>
      </w:r>
      <w:r w:rsidR="003A51AC" w:rsidRPr="00053C46">
        <w:rPr>
          <w:rFonts w:cs="Times New Roman"/>
        </w:rPr>
        <w:t>Olgun, 2007: 112)</w:t>
      </w:r>
      <w:r w:rsidR="00347249" w:rsidRPr="00053C46">
        <w:rPr>
          <w:rFonts w:cs="Times New Roman"/>
        </w:rPr>
        <w:t xml:space="preserve">.  </w:t>
      </w:r>
    </w:p>
    <w:p w:rsidR="00347249" w:rsidRPr="00053C46" w:rsidRDefault="00347249" w:rsidP="00CE47DD">
      <w:pPr>
        <w:rPr>
          <w:rFonts w:cs="Times New Roman"/>
        </w:rPr>
      </w:pPr>
      <w:r w:rsidRPr="00053C46">
        <w:rPr>
          <w:rFonts w:cs="Times New Roman"/>
        </w:rPr>
        <w:t xml:space="preserve">Glokal kavramının sosyo-politik bir kavram olma özelliği yanında pazarlama alanında ise yerel ve </w:t>
      </w:r>
      <w:proofErr w:type="gramStart"/>
      <w:r w:rsidRPr="00053C46">
        <w:rPr>
          <w:rFonts w:cs="Times New Roman"/>
        </w:rPr>
        <w:t>global</w:t>
      </w:r>
      <w:proofErr w:type="gramEnd"/>
      <w:r w:rsidRPr="00053C46">
        <w:rPr>
          <w:rFonts w:cs="Times New Roman"/>
        </w:rPr>
        <w:t xml:space="preserve"> pazarlama kavramlarının birleşmiş halidir.  Bu tanımlama doğrultusunda glokal kavramının yeni bir kavram olmad</w:t>
      </w:r>
      <w:r w:rsidR="0080510B" w:rsidRPr="00053C46">
        <w:rPr>
          <w:rFonts w:cs="Times New Roman"/>
        </w:rPr>
        <w:t>ığını söylemek mümkündür (</w:t>
      </w:r>
      <w:r w:rsidR="00BF4A6E" w:rsidRPr="00053C46">
        <w:rPr>
          <w:rFonts w:cs="Times New Roman"/>
        </w:rPr>
        <w:t>Arslan, 2016: 75)</w:t>
      </w:r>
      <w:r w:rsidRPr="00053C46">
        <w:rPr>
          <w:rFonts w:cs="Times New Roman"/>
        </w:rPr>
        <w:t xml:space="preserve">. </w:t>
      </w:r>
    </w:p>
    <w:p w:rsidR="00347249" w:rsidRPr="00053C46" w:rsidRDefault="00347249" w:rsidP="00CE47DD">
      <w:pPr>
        <w:rPr>
          <w:rFonts w:cs="Times New Roman"/>
        </w:rPr>
      </w:pPr>
      <w:r w:rsidRPr="00053C46">
        <w:rPr>
          <w:rFonts w:cs="Times New Roman"/>
        </w:rPr>
        <w:t>Ekonomik bir terim olarak glokalleşme</w:t>
      </w:r>
      <w:r w:rsidR="00BF4A6E" w:rsidRPr="00053C46">
        <w:rPr>
          <w:rFonts w:cs="Times New Roman"/>
        </w:rPr>
        <w:t>,</w:t>
      </w:r>
      <w:r w:rsidRPr="00053C46">
        <w:rPr>
          <w:rFonts w:cs="Times New Roman"/>
        </w:rPr>
        <w:t xml:space="preserve"> küçük ölçekli pazarlama biçimi olarak isimlendirilen pazarlama ile yakından ilgili olan bir kavram</w:t>
      </w:r>
      <w:r w:rsidR="004F6E96" w:rsidRPr="00053C46">
        <w:rPr>
          <w:rFonts w:cs="Times New Roman"/>
        </w:rPr>
        <w:t xml:space="preserve"> </w:t>
      </w:r>
      <w:r w:rsidR="00BF4A6E" w:rsidRPr="00053C46">
        <w:rPr>
          <w:rFonts w:cs="Times New Roman"/>
        </w:rPr>
        <w:t>(Robertson, 2011:</w:t>
      </w:r>
      <w:r w:rsidR="00AD1B58" w:rsidRPr="00053C46">
        <w:rPr>
          <w:rFonts w:cs="Times New Roman"/>
        </w:rPr>
        <w:t xml:space="preserve"> </w:t>
      </w:r>
      <w:r w:rsidR="00BF4A6E" w:rsidRPr="00053C46">
        <w:rPr>
          <w:rFonts w:cs="Times New Roman"/>
        </w:rPr>
        <w:t>188)</w:t>
      </w:r>
      <w:r w:rsidR="004F6E96" w:rsidRPr="00053C46">
        <w:rPr>
          <w:rFonts w:cs="Times New Roman"/>
        </w:rPr>
        <w:t xml:space="preserve"> olarak uluslararası ilişkilerde </w:t>
      </w:r>
      <w:proofErr w:type="gramStart"/>
      <w:r w:rsidR="004F6E96" w:rsidRPr="00053C46">
        <w:rPr>
          <w:rFonts w:cs="Times New Roman"/>
        </w:rPr>
        <w:t>global</w:t>
      </w:r>
      <w:proofErr w:type="gramEnd"/>
      <w:r w:rsidR="004F6E96" w:rsidRPr="00053C46">
        <w:rPr>
          <w:rFonts w:cs="Times New Roman"/>
        </w:rPr>
        <w:t xml:space="preserve"> gerçeklerden hareketle global düşünmeyi, kendi kendine yetme durumu yerine dışa açılmayı ve dünya ekonomisi ile bütünleşmeyi hedeflemektedir (Şekertürk, 2019:</w:t>
      </w:r>
      <w:r w:rsidR="00AD1B58" w:rsidRPr="00053C46">
        <w:rPr>
          <w:rFonts w:cs="Times New Roman"/>
        </w:rPr>
        <w:t xml:space="preserve"> </w:t>
      </w:r>
      <w:r w:rsidR="004F6E96" w:rsidRPr="00053C46">
        <w:rPr>
          <w:rFonts w:cs="Times New Roman"/>
        </w:rPr>
        <w:t>115).</w:t>
      </w:r>
      <w:r w:rsidR="00BF4A6E" w:rsidRPr="00053C46">
        <w:rPr>
          <w:rFonts w:cs="Times New Roman"/>
        </w:rPr>
        <w:t xml:space="preserve"> </w:t>
      </w:r>
      <w:r w:rsidRPr="00053C46">
        <w:rPr>
          <w:rFonts w:cs="Times New Roman"/>
        </w:rPr>
        <w:t xml:space="preserve">Glokal kavramı bazı kaynaklarda </w:t>
      </w:r>
      <w:proofErr w:type="gramStart"/>
      <w:r w:rsidRPr="00053C46">
        <w:rPr>
          <w:rFonts w:cs="Times New Roman"/>
        </w:rPr>
        <w:t>lokal</w:t>
      </w:r>
      <w:proofErr w:type="gramEnd"/>
      <w:r w:rsidRPr="00053C46">
        <w:rPr>
          <w:rFonts w:cs="Times New Roman"/>
        </w:rPr>
        <w:t xml:space="preserve"> olarak da yer almaktadır. Lokal kavramı yani glokal kavramı kelime anlamı olarak yerel ya da bölgesel anlamlarını da taşımaktadır. Elden</w:t>
      </w:r>
      <w:r w:rsidR="00864C4B" w:rsidRPr="00053C46">
        <w:rPr>
          <w:rFonts w:cs="Times New Roman"/>
        </w:rPr>
        <w:t>’in</w:t>
      </w:r>
      <w:r w:rsidR="00C460AD" w:rsidRPr="00053C46">
        <w:rPr>
          <w:rFonts w:cs="Times New Roman"/>
        </w:rPr>
        <w:t xml:space="preserve"> (2005: 66-67)</w:t>
      </w:r>
      <w:r w:rsidRPr="00053C46">
        <w:rPr>
          <w:rFonts w:cs="Times New Roman"/>
        </w:rPr>
        <w:t xml:space="preserve"> çalışmasında yer verdiği glokal kavramı ise markaların belli ülkelere göre ülkeye ait özelliklerin, dilin, motiflerin ve kültürün kullanıldığı reklamlardır. </w:t>
      </w:r>
    </w:p>
    <w:p w:rsidR="00347249" w:rsidRPr="00053C46" w:rsidRDefault="00347249" w:rsidP="00CE47DD">
      <w:pPr>
        <w:rPr>
          <w:rFonts w:cs="Times New Roman"/>
          <w:bdr w:val="none" w:sz="0" w:space="0" w:color="auto" w:frame="1"/>
        </w:rPr>
      </w:pPr>
      <w:r w:rsidRPr="00053C46">
        <w:rPr>
          <w:rFonts w:cs="Times New Roman"/>
          <w:bdr w:val="none" w:sz="0" w:space="0" w:color="auto" w:frame="1"/>
        </w:rPr>
        <w:t>Global olan bir markanın sadece bir ülkeye özgü bir ürün ortaya çıkarması durumu</w:t>
      </w:r>
      <w:r w:rsidR="00BF4A6E" w:rsidRPr="00053C46">
        <w:rPr>
          <w:rFonts w:cs="Times New Roman"/>
          <w:bdr w:val="none" w:sz="0" w:space="0" w:color="auto" w:frame="1"/>
        </w:rPr>
        <w:t>,</w:t>
      </w:r>
      <w:r w:rsidRPr="00053C46">
        <w:rPr>
          <w:rFonts w:cs="Times New Roman"/>
          <w:bdr w:val="none" w:sz="0" w:space="0" w:color="auto" w:frame="1"/>
        </w:rPr>
        <w:t xml:space="preserve"> başka bir</w:t>
      </w:r>
      <w:r w:rsidR="00BF4A6E" w:rsidRPr="00053C46">
        <w:rPr>
          <w:rFonts w:cs="Times New Roman"/>
          <w:bdr w:val="none" w:sz="0" w:space="0" w:color="auto" w:frame="1"/>
        </w:rPr>
        <w:t xml:space="preserve"> ifadeyle</w:t>
      </w:r>
      <w:r w:rsidRPr="00053C46">
        <w:rPr>
          <w:rFonts w:cs="Times New Roman"/>
          <w:bdr w:val="none" w:sz="0" w:space="0" w:color="auto" w:frame="1"/>
        </w:rPr>
        <w:t xml:space="preserve"> bir ürünün her ülkede aynı şekilde satılamayacağı fikriyle ha</w:t>
      </w:r>
      <w:r w:rsidR="00BF4A6E" w:rsidRPr="00053C46">
        <w:rPr>
          <w:rFonts w:cs="Times New Roman"/>
          <w:bdr w:val="none" w:sz="0" w:space="0" w:color="auto" w:frame="1"/>
        </w:rPr>
        <w:t>reket edilmesi durumunu glokal-</w:t>
      </w:r>
      <w:r w:rsidRPr="00053C46">
        <w:rPr>
          <w:rFonts w:cs="Times New Roman"/>
          <w:bdr w:val="none" w:sz="0" w:space="0" w:color="auto" w:frame="1"/>
        </w:rPr>
        <w:t>uyumlaştırma reklam stratejisi</w:t>
      </w:r>
      <w:r w:rsidR="00B91661">
        <w:rPr>
          <w:rFonts w:cs="Times New Roman"/>
          <w:bdr w:val="none" w:sz="0" w:space="0" w:color="auto" w:frame="1"/>
        </w:rPr>
        <w:t xml:space="preserve"> olarak adlandırmak mümkündür. </w:t>
      </w:r>
      <w:r w:rsidRPr="00053C46">
        <w:rPr>
          <w:rFonts w:cs="Times New Roman"/>
          <w:bdr w:val="none" w:sz="0" w:space="0" w:color="auto" w:frame="1"/>
        </w:rPr>
        <w:t xml:space="preserve">Bu stratejiye Doritos markasının Alaturkasını, Dominos Pizza </w:t>
      </w:r>
      <w:r w:rsidRPr="00053C46">
        <w:rPr>
          <w:rFonts w:cs="Times New Roman"/>
          <w:bdr w:val="none" w:sz="0" w:space="0" w:color="auto" w:frame="1"/>
        </w:rPr>
        <w:lastRenderedPageBreak/>
        <w:t>çeşitlerinden mangal sucuklu pizzayı ya da hamburger markalarının var olan menülerin</w:t>
      </w:r>
      <w:r w:rsidR="00BF4A6E" w:rsidRPr="00053C46">
        <w:rPr>
          <w:rFonts w:cs="Times New Roman"/>
          <w:bdr w:val="none" w:sz="0" w:space="0" w:color="auto" w:frame="1"/>
        </w:rPr>
        <w:t>e Meksika’da acı biber Türkiye</w:t>
      </w:r>
      <w:r w:rsidRPr="00053C46">
        <w:rPr>
          <w:rFonts w:cs="Times New Roman"/>
          <w:bdr w:val="none" w:sz="0" w:space="0" w:color="auto" w:frame="1"/>
        </w:rPr>
        <w:t>‘de ramazan pidesi e</w:t>
      </w:r>
      <w:r w:rsidR="00B91661">
        <w:rPr>
          <w:rFonts w:cs="Times New Roman"/>
          <w:bdr w:val="none" w:sz="0" w:space="0" w:color="auto" w:frame="1"/>
        </w:rPr>
        <w:t>klemesi örnek verilebilir</w:t>
      </w:r>
      <w:r w:rsidR="0080510B" w:rsidRPr="00053C46">
        <w:rPr>
          <w:rFonts w:cs="Times New Roman"/>
          <w:bdr w:val="none" w:sz="0" w:space="0" w:color="auto" w:frame="1"/>
        </w:rPr>
        <w:t xml:space="preserve"> (</w:t>
      </w:r>
      <w:r w:rsidR="00BF4A6E" w:rsidRPr="00053C46">
        <w:rPr>
          <w:rFonts w:cs="Times New Roman"/>
          <w:bdr w:val="none" w:sz="0" w:space="0" w:color="auto" w:frame="1"/>
        </w:rPr>
        <w:t xml:space="preserve">Onurlu ve Zulfugarova, 2016: 496; Özsoy, 2015: 17;  Elden, 2005: 66-67). </w:t>
      </w:r>
      <w:r w:rsidRPr="00053C46">
        <w:rPr>
          <w:rFonts w:cs="Times New Roman"/>
          <w:bdr w:val="none" w:sz="0" w:space="0" w:color="auto" w:frame="1"/>
        </w:rPr>
        <w:t>Farklı bir bo</w:t>
      </w:r>
      <w:r w:rsidR="00BF4A6E" w:rsidRPr="00053C46">
        <w:rPr>
          <w:rFonts w:cs="Times New Roman"/>
          <w:bdr w:val="none" w:sz="0" w:space="0" w:color="auto" w:frame="1"/>
        </w:rPr>
        <w:t>yutta glokal reklam stratejisi</w:t>
      </w:r>
      <w:r w:rsidRPr="00053C46">
        <w:rPr>
          <w:rFonts w:cs="Times New Roman"/>
          <w:bdr w:val="none" w:sz="0" w:space="0" w:color="auto" w:frame="1"/>
        </w:rPr>
        <w:t xml:space="preserve"> ele alındığı zaman da </w:t>
      </w:r>
      <w:r w:rsidRPr="00053C46">
        <w:rPr>
          <w:rFonts w:cs="Times New Roman"/>
        </w:rPr>
        <w:t xml:space="preserve">yapılan reklam kampanyalarında </w:t>
      </w:r>
      <w:proofErr w:type="gramStart"/>
      <w:r w:rsidRPr="00053C46">
        <w:rPr>
          <w:rFonts w:cs="Times New Roman"/>
        </w:rPr>
        <w:t>global</w:t>
      </w:r>
      <w:proofErr w:type="gramEnd"/>
      <w:r w:rsidRPr="00053C46">
        <w:rPr>
          <w:rFonts w:cs="Times New Roman"/>
        </w:rPr>
        <w:t xml:space="preserve"> (uluslararası) anlamda amaçlar b</w:t>
      </w:r>
      <w:r w:rsidR="007B3E66">
        <w:rPr>
          <w:rFonts w:cs="Times New Roman"/>
        </w:rPr>
        <w:t xml:space="preserve">elirlenmektedir. </w:t>
      </w:r>
      <w:r w:rsidR="0080510B" w:rsidRPr="00053C46">
        <w:rPr>
          <w:rFonts w:cs="Times New Roman"/>
        </w:rPr>
        <w:t xml:space="preserve">Ancak </w:t>
      </w:r>
      <w:r w:rsidR="00A713BA" w:rsidRPr="00053C46">
        <w:rPr>
          <w:rFonts w:cs="Times New Roman"/>
        </w:rPr>
        <w:t xml:space="preserve">yerel </w:t>
      </w:r>
      <w:r w:rsidR="0080510B" w:rsidRPr="00053C46">
        <w:rPr>
          <w:rFonts w:cs="Times New Roman"/>
        </w:rPr>
        <w:t>(</w:t>
      </w:r>
      <w:proofErr w:type="gramStart"/>
      <w:r w:rsidR="00A713BA" w:rsidRPr="00053C46">
        <w:rPr>
          <w:rFonts w:cs="Times New Roman"/>
        </w:rPr>
        <w:t>lokal</w:t>
      </w:r>
      <w:proofErr w:type="gramEnd"/>
      <w:r w:rsidRPr="00053C46">
        <w:rPr>
          <w:rFonts w:cs="Times New Roman"/>
        </w:rPr>
        <w:t xml:space="preserve">)  </w:t>
      </w:r>
      <w:r w:rsidR="00A713BA" w:rsidRPr="00053C46">
        <w:rPr>
          <w:rFonts w:cs="Times New Roman"/>
        </w:rPr>
        <w:t xml:space="preserve">uygulamaya gelindiğinde yerel </w:t>
      </w:r>
      <w:r w:rsidRPr="00053C46">
        <w:rPr>
          <w:rFonts w:cs="Times New Roman"/>
        </w:rPr>
        <w:t>bazı değerlerin, özelliklerin, kısaca ülke kültürüne göre ağız tatlarının ya da ürün yapısındaki bazı değişikliklerin ön planda olması ürünü</w:t>
      </w:r>
      <w:r w:rsidR="00864C4B" w:rsidRPr="00053C46">
        <w:rPr>
          <w:rFonts w:cs="Times New Roman"/>
        </w:rPr>
        <w:t>n tutunmasında daha etkili olmaktadır</w:t>
      </w:r>
      <w:r w:rsidR="0080510B" w:rsidRPr="00053C46">
        <w:rPr>
          <w:rFonts w:cs="Times New Roman"/>
        </w:rPr>
        <w:t xml:space="preserve">  (</w:t>
      </w:r>
      <w:r w:rsidRPr="00053C46">
        <w:rPr>
          <w:rFonts w:cs="Times New Roman"/>
        </w:rPr>
        <w:t>O</w:t>
      </w:r>
      <w:r w:rsidR="0049448C" w:rsidRPr="00053C46">
        <w:rPr>
          <w:rFonts w:cs="Times New Roman"/>
        </w:rPr>
        <w:t>kay, 2015: 63)</w:t>
      </w:r>
      <w:r w:rsidRPr="00053C46">
        <w:rPr>
          <w:rFonts w:cs="Times New Roman"/>
        </w:rPr>
        <w:t>.</w:t>
      </w:r>
    </w:p>
    <w:p w:rsidR="00347249" w:rsidRPr="00053C46" w:rsidRDefault="00347249" w:rsidP="00CE47DD">
      <w:pPr>
        <w:rPr>
          <w:rFonts w:cs="Times New Roman"/>
        </w:rPr>
      </w:pPr>
      <w:r w:rsidRPr="00053C46">
        <w:rPr>
          <w:rFonts w:cs="Times New Roman"/>
        </w:rPr>
        <w:t>Kişi bilinçaltında anlamlandırma sürecinde doğumundan başlayarak bulunduğu toplumun bir üyesi olabilmesi için önceki nesillerden kendisine aktarılan, bilhassa inançlarıyla eşleşen kültürel değerlerle reklamda kullanılan kültürel göstergelerin eşleştirmektedir. Dolayısıyla glokal reklam stratejisini benimseyen kurum ve kuruluşların bütün faktörleri göz önüne almaları ve</w:t>
      </w:r>
      <w:r w:rsidR="00BF4A6E" w:rsidRPr="00053C46">
        <w:rPr>
          <w:rFonts w:cs="Times New Roman"/>
        </w:rPr>
        <w:t xml:space="preserve"> ürünlerinin</w:t>
      </w:r>
      <w:r w:rsidRPr="00053C46">
        <w:rPr>
          <w:rFonts w:cs="Times New Roman"/>
        </w:rPr>
        <w:t xml:space="preserve"> pazarla</w:t>
      </w:r>
      <w:r w:rsidR="00BF4A6E" w:rsidRPr="00053C46">
        <w:rPr>
          <w:rFonts w:cs="Times New Roman"/>
        </w:rPr>
        <w:t>n</w:t>
      </w:r>
      <w:r w:rsidRPr="00053C46">
        <w:rPr>
          <w:rFonts w:cs="Times New Roman"/>
        </w:rPr>
        <w:t>masında uygulamak istedikleri strate</w:t>
      </w:r>
      <w:r w:rsidR="00B91661">
        <w:rPr>
          <w:rFonts w:cs="Times New Roman"/>
        </w:rPr>
        <w:t>jileri iyi belirlemeleri gerekmektedir</w:t>
      </w:r>
      <w:r w:rsidRPr="00053C46">
        <w:rPr>
          <w:rFonts w:cs="Times New Roman"/>
        </w:rPr>
        <w:t xml:space="preserve"> (Arslan 2016: 75). </w:t>
      </w:r>
      <w:r w:rsidR="00BF4A6E" w:rsidRPr="00053C46">
        <w:rPr>
          <w:rFonts w:cs="Times New Roman"/>
        </w:rPr>
        <w:t>Bütün bu göstergeler reklam</w:t>
      </w:r>
      <w:r w:rsidRPr="00053C46">
        <w:rPr>
          <w:rFonts w:cs="Times New Roman"/>
        </w:rPr>
        <w:t>verenin amaçladığı gibi kişinin bilinçaltını hedefleyerek reklamı kurumun ideolojik yapısından herhangi bir ödünde bulunmadan ortak kültürel paylaşıma açık şekilde kod açımını kişiye gönlü rahat bir şekilde bırakmaktadır. Kısaca glokal reklam stratejileri ortak kültürel alanda ortak değerler ve fikirler etrafında ortak ihtiyaçlar doğrultusunda (Kılanç ve Tanrıbilir, 2012: 25) yapılan reklamlardır</w:t>
      </w:r>
    </w:p>
    <w:p w:rsidR="00AF0767" w:rsidRDefault="004F6E96" w:rsidP="00AF0767">
      <w:pPr>
        <w:rPr>
          <w:rFonts w:cs="Times New Roman"/>
        </w:rPr>
      </w:pPr>
      <w:r w:rsidRPr="00053C46">
        <w:rPr>
          <w:rFonts w:cs="Times New Roman"/>
        </w:rPr>
        <w:t>Tüm bu tanımlar</w:t>
      </w:r>
      <w:r w:rsidR="00AE69BF">
        <w:rPr>
          <w:rFonts w:cs="Times New Roman"/>
        </w:rPr>
        <w:t xml:space="preserve"> ve yukarıda yer verilen görüşler çerçevesinde</w:t>
      </w:r>
      <w:r w:rsidRPr="00053C46">
        <w:rPr>
          <w:rFonts w:cs="Times New Roman"/>
        </w:rPr>
        <w:t xml:space="preserve"> </w:t>
      </w:r>
      <w:r w:rsidR="00147A1F" w:rsidRPr="00053C46">
        <w:rPr>
          <w:rFonts w:cs="Times New Roman"/>
        </w:rPr>
        <w:t>Ş</w:t>
      </w:r>
      <w:r w:rsidRPr="00053C46">
        <w:rPr>
          <w:rFonts w:cs="Times New Roman"/>
        </w:rPr>
        <w:t xml:space="preserve">ekil </w:t>
      </w:r>
      <w:proofErr w:type="gramStart"/>
      <w:r w:rsidRPr="00053C46">
        <w:rPr>
          <w:rFonts w:cs="Times New Roman"/>
        </w:rPr>
        <w:t>1.3</w:t>
      </w:r>
      <w:proofErr w:type="gramEnd"/>
      <w:r w:rsidRPr="00053C46">
        <w:rPr>
          <w:rFonts w:cs="Times New Roman"/>
        </w:rPr>
        <w:t>.</w:t>
      </w:r>
      <w:r w:rsidR="00AE69BF">
        <w:rPr>
          <w:rFonts w:cs="Times New Roman"/>
        </w:rPr>
        <w:t>’te</w:t>
      </w:r>
      <w:r w:rsidRPr="00053C46">
        <w:rPr>
          <w:rFonts w:cs="Times New Roman"/>
        </w:rPr>
        <w:t xml:space="preserve"> </w:t>
      </w:r>
      <w:r w:rsidR="00AE69BF">
        <w:rPr>
          <w:rFonts w:cs="Times New Roman"/>
        </w:rPr>
        <w:t xml:space="preserve">yer alan </w:t>
      </w:r>
      <w:r w:rsidRPr="00053C46">
        <w:rPr>
          <w:rFonts w:cs="Times New Roman"/>
        </w:rPr>
        <w:t>Coca Cola</w:t>
      </w:r>
      <w:r w:rsidR="00AE69BF">
        <w:rPr>
          <w:rFonts w:cs="Times New Roman"/>
        </w:rPr>
        <w:t xml:space="preserve"> reklamı incelendiğinde şu değerlendirme yapılabilir</w:t>
      </w:r>
      <w:r w:rsidR="001075E4">
        <w:rPr>
          <w:rFonts w:cs="Times New Roman"/>
        </w:rPr>
        <w:t>. Marka kendini glokal bir marka olarak konumlandırmaya çalışmaktadır. Bu doğrultuda reklamda Türkiye’de ramazan sofralarında sıklıkla yaşanan birlik ve beraberlik durumuna</w:t>
      </w:r>
      <w:r w:rsidR="006B2BD5">
        <w:rPr>
          <w:rFonts w:cs="Times New Roman"/>
        </w:rPr>
        <w:t xml:space="preserve"> yer verildiği gözlemlenmiştir.</w:t>
      </w:r>
      <w:r w:rsidR="00AF0767">
        <w:rPr>
          <w:rFonts w:cs="Times New Roman"/>
        </w:rPr>
        <w:t xml:space="preserve"> A</w:t>
      </w:r>
      <w:r w:rsidR="006B2BD5">
        <w:rPr>
          <w:rFonts w:cs="Times New Roman"/>
        </w:rPr>
        <w:t>yrıca reklam akarken arka planda çalan manevi müzik ile insanlar</w:t>
      </w:r>
      <w:r w:rsidR="00AF0767">
        <w:rPr>
          <w:rFonts w:cs="Times New Roman"/>
        </w:rPr>
        <w:t>ın manevi duygularına hitap ederek hedef kitlenin kendilerini o ortamdaymış gibi hissetmeleri</w:t>
      </w:r>
      <w:r w:rsidR="006B2BD5">
        <w:rPr>
          <w:rFonts w:cs="Times New Roman"/>
        </w:rPr>
        <w:t xml:space="preserve"> istenmiştir. </w:t>
      </w:r>
      <w:r w:rsidR="00AF0767">
        <w:rPr>
          <w:rFonts w:cs="Times New Roman"/>
        </w:rPr>
        <w:t xml:space="preserve">Böylece Müslüman olan ve ramazan ayında oruç tutan bir ülkenin iftar sofralarında oluşan </w:t>
      </w:r>
      <w:proofErr w:type="gramStart"/>
      <w:r w:rsidR="00AF0767">
        <w:rPr>
          <w:rFonts w:cs="Times New Roman"/>
        </w:rPr>
        <w:t>ambiyans</w:t>
      </w:r>
      <w:proofErr w:type="gramEnd"/>
      <w:r w:rsidR="00AF0767">
        <w:rPr>
          <w:rFonts w:cs="Times New Roman"/>
        </w:rPr>
        <w:t xml:space="preserve"> insanlara aktarılmaya çalışılmıştır.</w:t>
      </w:r>
    </w:p>
    <w:p w:rsidR="00C53320" w:rsidRDefault="00C53320" w:rsidP="00AF0767">
      <w:pPr>
        <w:rPr>
          <w:rFonts w:cs="Times New Roman"/>
        </w:rPr>
      </w:pPr>
    </w:p>
    <w:p w:rsidR="0068057F" w:rsidRDefault="00AF0767" w:rsidP="00AF0767">
      <w:pPr>
        <w:rPr>
          <w:rFonts w:cs="Times New Roman"/>
        </w:rPr>
      </w:pPr>
      <w:r>
        <w:rPr>
          <w:rFonts w:cs="Times New Roman"/>
        </w:rPr>
        <w:t xml:space="preserve"> </w:t>
      </w:r>
    </w:p>
    <w:p w:rsidR="002A10EB" w:rsidRDefault="002A10EB" w:rsidP="00AF0767">
      <w:pPr>
        <w:rPr>
          <w:rFonts w:cs="Times New Roman"/>
        </w:rPr>
      </w:pPr>
    </w:p>
    <w:p w:rsidR="002A10EB" w:rsidRDefault="002A10EB" w:rsidP="00AF0767">
      <w:pPr>
        <w:rPr>
          <w:rFonts w:cs="Times New Roman"/>
        </w:rPr>
      </w:pPr>
    </w:p>
    <w:p w:rsidR="002A10EB" w:rsidRDefault="002A10EB" w:rsidP="00AF0767">
      <w:pPr>
        <w:rPr>
          <w:rFonts w:cs="Times New Roman"/>
        </w:rPr>
      </w:pPr>
    </w:p>
    <w:p w:rsidR="002A10EB" w:rsidRPr="00AF0767" w:rsidRDefault="002A10EB" w:rsidP="00AF0767">
      <w:pPr>
        <w:rPr>
          <w:rFonts w:cs="Times New Roman"/>
        </w:rPr>
      </w:pPr>
    </w:p>
    <w:p w:rsidR="00347249" w:rsidRPr="00053C46" w:rsidRDefault="00EF5BDF" w:rsidP="00CE47DD">
      <w:pPr>
        <w:pStyle w:val="AralkYok"/>
        <w:rPr>
          <w:rFonts w:cs="Times New Roman"/>
          <w:b/>
        </w:rPr>
      </w:pPr>
      <w:bookmarkStart w:id="51" w:name="_Toc30716476"/>
      <w:bookmarkStart w:id="52" w:name="_Toc30717161"/>
      <w:r w:rsidRPr="00053C46">
        <w:rPr>
          <w:rFonts w:cs="Times New Roman"/>
          <w:b/>
        </w:rPr>
        <w:lastRenderedPageBreak/>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3</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 xml:space="preserve">Glokal </w:t>
      </w:r>
      <w:r w:rsidR="00F57526" w:rsidRPr="00053C46">
        <w:rPr>
          <w:rFonts w:cs="Times New Roman"/>
          <w:b/>
        </w:rPr>
        <w:t>Reklam Stratejileri Örneği</w:t>
      </w:r>
      <w:bookmarkEnd w:id="51"/>
      <w:bookmarkEnd w:id="52"/>
    </w:p>
    <w:p w:rsidR="00CE47DD" w:rsidRPr="00053C46" w:rsidRDefault="00CE47DD" w:rsidP="00CE47DD">
      <w:pPr>
        <w:pStyle w:val="AralkYok"/>
        <w:rPr>
          <w:rFonts w:cs="Times New Roman"/>
        </w:rPr>
      </w:pPr>
    </w:p>
    <w:p w:rsidR="00347249" w:rsidRPr="00053C46" w:rsidRDefault="00347249" w:rsidP="00CE47DD">
      <w:pPr>
        <w:pStyle w:val="AralkYok"/>
        <w:rPr>
          <w:rFonts w:cs="Times New Roman"/>
        </w:rPr>
      </w:pPr>
      <w:r w:rsidRPr="00053C46">
        <w:rPr>
          <w:rFonts w:cs="Times New Roman"/>
          <w:noProof/>
          <w:lang w:eastAsia="tr-TR"/>
        </w:rPr>
        <w:drawing>
          <wp:inline distT="0" distB="0" distL="0" distR="0" wp14:anchorId="43185E6E" wp14:editId="18EB6D91">
            <wp:extent cx="3600000" cy="1803600"/>
            <wp:effectExtent l="57150" t="0" r="57785" b="1206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loka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00000" cy="1803600"/>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2A10EB">
      <w:pPr>
        <w:pStyle w:val="Kaynak"/>
        <w:ind w:firstLine="1418"/>
        <w:rPr>
          <w:sz w:val="18"/>
          <w:szCs w:val="18"/>
        </w:rPr>
      </w:pPr>
      <w:r w:rsidRPr="00053C46">
        <w:rPr>
          <w:rFonts w:eastAsia="TimesNewRomanPSMT"/>
          <w:b/>
          <w:sz w:val="18"/>
          <w:szCs w:val="18"/>
        </w:rPr>
        <w:t>Kaynak:</w:t>
      </w:r>
      <w:r w:rsidRPr="00053C46">
        <w:rPr>
          <w:rFonts w:eastAsia="TimesNewRomanPSMT"/>
          <w:sz w:val="18"/>
          <w:szCs w:val="18"/>
        </w:rPr>
        <w:t xml:space="preserve"> </w:t>
      </w:r>
      <w:r w:rsidRPr="00053C46">
        <w:rPr>
          <w:rStyle w:val="Kpr"/>
          <w:color w:val="auto"/>
          <w:sz w:val="18"/>
          <w:szCs w:val="18"/>
        </w:rPr>
        <w:t>https://mediacat</w:t>
      </w:r>
      <w:r w:rsidR="0041023A" w:rsidRPr="00053C46">
        <w:rPr>
          <w:rStyle w:val="Kpr"/>
          <w:color w:val="auto"/>
          <w:sz w:val="18"/>
          <w:szCs w:val="18"/>
        </w:rPr>
        <w:t>/ram</w:t>
      </w:r>
      <w:r w:rsidR="00F344C8" w:rsidRPr="00053C46">
        <w:rPr>
          <w:rStyle w:val="Kpr"/>
          <w:color w:val="auto"/>
          <w:sz w:val="18"/>
          <w:szCs w:val="18"/>
        </w:rPr>
        <w:t>azan</w:t>
      </w:r>
      <w:r w:rsidRPr="00053C46">
        <w:rPr>
          <w:sz w:val="18"/>
          <w:szCs w:val="18"/>
        </w:rPr>
        <w:t xml:space="preserve">  </w:t>
      </w:r>
    </w:p>
    <w:p w:rsidR="000F1790" w:rsidRPr="00053C46" w:rsidRDefault="000F1790" w:rsidP="003D4D23"/>
    <w:p w:rsidR="00CE47DD" w:rsidRPr="00053C46" w:rsidRDefault="00437708" w:rsidP="00825B1A">
      <w:pPr>
        <w:pStyle w:val="AAAA"/>
      </w:pPr>
      <w:bookmarkStart w:id="53" w:name="_Toc9524655"/>
      <w:bookmarkStart w:id="54" w:name="_Toc28643138"/>
      <w:bookmarkStart w:id="55" w:name="_Toc31795202"/>
      <w:r w:rsidRPr="00053C46">
        <w:t>1.</w:t>
      </w:r>
      <w:r w:rsidR="00347249" w:rsidRPr="00053C46">
        <w:t>3.2. Tanıtım Amaçlı Reklam Stratejileri</w:t>
      </w:r>
      <w:bookmarkEnd w:id="53"/>
      <w:bookmarkEnd w:id="54"/>
      <w:bookmarkEnd w:id="55"/>
    </w:p>
    <w:p w:rsidR="00347249" w:rsidRPr="00053C46" w:rsidRDefault="00347249" w:rsidP="00CE47DD">
      <w:pPr>
        <w:rPr>
          <w:rFonts w:cs="Times New Roman"/>
        </w:rPr>
      </w:pPr>
      <w:r w:rsidRPr="00053C46">
        <w:rPr>
          <w:rFonts w:cs="Times New Roman"/>
        </w:rPr>
        <w:t xml:space="preserve">Genel olarak bu reklamların bir diğer adı </w:t>
      </w:r>
      <w:proofErr w:type="gramStart"/>
      <w:r w:rsidRPr="00053C46">
        <w:rPr>
          <w:rFonts w:cs="Times New Roman"/>
        </w:rPr>
        <w:t>literatüre</w:t>
      </w:r>
      <w:proofErr w:type="gramEnd"/>
      <w:r w:rsidRPr="00053C46">
        <w:rPr>
          <w:rFonts w:cs="Times New Roman"/>
        </w:rPr>
        <w:t xml:space="preserve"> bakıldığı zaman kimlik tanıtma reklamları olarak geçmektedir (Balcı, 2006: 174). Bu stratejilerde amaç ürün, marka ya da ki</w:t>
      </w:r>
      <w:r w:rsidR="00B91661">
        <w:rPr>
          <w:rFonts w:cs="Times New Roman"/>
        </w:rPr>
        <w:t xml:space="preserve">şiyi hedef kitleye tanıtmaktır. </w:t>
      </w:r>
      <w:r w:rsidRPr="00053C46">
        <w:rPr>
          <w:rFonts w:cs="Times New Roman"/>
        </w:rPr>
        <w:t>Tanıtım amaçlı stratejileri anlatırken tanıtımın gereğini tartışmaya bile gerek olma</w:t>
      </w:r>
      <w:r w:rsidR="00BF4A6E" w:rsidRPr="00053C46">
        <w:rPr>
          <w:rFonts w:cs="Times New Roman"/>
        </w:rPr>
        <w:t xml:space="preserve">masıyla beraber </w:t>
      </w:r>
      <w:r w:rsidRPr="00053C46">
        <w:rPr>
          <w:rFonts w:cs="Times New Roman"/>
        </w:rPr>
        <w:t>tan</w:t>
      </w:r>
      <w:r w:rsidR="0060215F" w:rsidRPr="00053C46">
        <w:rPr>
          <w:rFonts w:cs="Times New Roman"/>
        </w:rPr>
        <w:t>ıtım amacıyla ayrılan bütçeler yeterli olmalı</w:t>
      </w:r>
      <w:r w:rsidRPr="00053C46">
        <w:rPr>
          <w:rFonts w:cs="Times New Roman"/>
        </w:rPr>
        <w:t xml:space="preserve"> ve tanıtımların belirli birer </w:t>
      </w:r>
      <w:proofErr w:type="gramStart"/>
      <w:r w:rsidRPr="00053C46">
        <w:rPr>
          <w:rFonts w:cs="Times New Roman"/>
        </w:rPr>
        <w:t>konsepti</w:t>
      </w:r>
      <w:proofErr w:type="gramEnd"/>
      <w:r w:rsidRPr="00053C46">
        <w:rPr>
          <w:rFonts w:cs="Times New Roman"/>
        </w:rPr>
        <w:t xml:space="preserve"> olmalıdır. Tanıtımın amacı aslında müşterilerin hafızalarında belirli bir yere sahip </w:t>
      </w:r>
      <w:r w:rsidR="00BF4A6E" w:rsidRPr="00053C46">
        <w:rPr>
          <w:rFonts w:cs="Times New Roman"/>
        </w:rPr>
        <w:t>olmaktır (Bedük vd</w:t>
      </w:r>
      <w:proofErr w:type="gramStart"/>
      <w:r w:rsidR="00BF4A6E" w:rsidRPr="00053C46">
        <w:rPr>
          <w:rFonts w:cs="Times New Roman"/>
        </w:rPr>
        <w:t>.,</w:t>
      </w:r>
      <w:proofErr w:type="gramEnd"/>
      <w:r w:rsidR="00BF4A6E" w:rsidRPr="00053C46">
        <w:rPr>
          <w:rFonts w:cs="Times New Roman"/>
        </w:rPr>
        <w:t xml:space="preserve"> 2008: 157). </w:t>
      </w:r>
      <w:r w:rsidRPr="00053C46">
        <w:rPr>
          <w:rFonts w:cs="Times New Roman"/>
        </w:rPr>
        <w:t>Tanıtım amaçlı reklamlar kendi içerisinde ikiye ayrılmaktadır. Bu stratejilere baktığımız zaman ilki doğrudan tanıtım stratejisi ve ikincisi dolaylı tanıtım stratejisidir</w:t>
      </w:r>
      <w:r w:rsidR="00BF4A6E" w:rsidRPr="00053C46">
        <w:rPr>
          <w:rFonts w:cs="Times New Roman"/>
        </w:rPr>
        <w:t>.</w:t>
      </w:r>
    </w:p>
    <w:p w:rsidR="00347249" w:rsidRPr="00053C46" w:rsidRDefault="00347249" w:rsidP="00393C23">
      <w:pPr>
        <w:ind w:firstLine="0"/>
        <w:rPr>
          <w:rFonts w:cs="Times New Roman"/>
        </w:rPr>
      </w:pPr>
    </w:p>
    <w:p w:rsidR="00CE47DD" w:rsidRPr="00053C46" w:rsidRDefault="00437708" w:rsidP="00825B1A">
      <w:pPr>
        <w:pStyle w:val="AAAAA"/>
      </w:pPr>
      <w:bookmarkStart w:id="56" w:name="_Toc9524656"/>
      <w:bookmarkStart w:id="57" w:name="_Toc28643139"/>
      <w:bookmarkStart w:id="58" w:name="_Toc31795203"/>
      <w:r w:rsidRPr="00053C46">
        <w:t>1.</w:t>
      </w:r>
      <w:r w:rsidR="00347249" w:rsidRPr="00053C46">
        <w:t>3.2.1. Doğrudan Tanıtım Stratejisi</w:t>
      </w:r>
      <w:bookmarkEnd w:id="56"/>
      <w:bookmarkEnd w:id="57"/>
      <w:bookmarkEnd w:id="58"/>
      <w:r w:rsidR="00347249" w:rsidRPr="00053C46">
        <w:t xml:space="preserve"> </w:t>
      </w:r>
    </w:p>
    <w:p w:rsidR="00347249" w:rsidRPr="00053C46" w:rsidRDefault="00347249" w:rsidP="00CE47DD">
      <w:pPr>
        <w:rPr>
          <w:rFonts w:cs="Times New Roman"/>
        </w:rPr>
      </w:pPr>
      <w:r w:rsidRPr="00053C46">
        <w:rPr>
          <w:rFonts w:cs="Times New Roman"/>
        </w:rPr>
        <w:t xml:space="preserve">Tanıtım amaçlı reklam stratejilerinden ilki olan doğrudan tanıtım stratejisine bakıldığında ilk olarak doğrudan ve tanıtım kelimelerini ayrı olarak anlatmakta fayda vardır. Doğrudan tanıtım stratejini reklam bağlamında düşünmeden önce tanıtım kavramını irdelemek gerekmektedir. </w:t>
      </w:r>
    </w:p>
    <w:p w:rsidR="00347249" w:rsidRPr="00053C46" w:rsidRDefault="00BF4A6E" w:rsidP="00D65EBA">
      <w:pPr>
        <w:rPr>
          <w:rFonts w:cs="Times New Roman"/>
        </w:rPr>
      </w:pPr>
      <w:r w:rsidRPr="00053C46">
        <w:rPr>
          <w:rFonts w:cs="Times New Roman"/>
        </w:rPr>
        <w:t xml:space="preserve">Reklam </w:t>
      </w:r>
      <w:r w:rsidR="00347249" w:rsidRPr="00053C46">
        <w:rPr>
          <w:rFonts w:cs="Times New Roman"/>
        </w:rPr>
        <w:t xml:space="preserve">bağlamında incelendiğinde </w:t>
      </w:r>
      <w:proofErr w:type="gramStart"/>
      <w:r w:rsidR="00347249" w:rsidRPr="00053C46">
        <w:rPr>
          <w:rFonts w:cs="Times New Roman"/>
        </w:rPr>
        <w:t>literatürde</w:t>
      </w:r>
      <w:proofErr w:type="gramEnd"/>
      <w:r w:rsidR="00347249" w:rsidRPr="00053C46">
        <w:rPr>
          <w:rFonts w:cs="Times New Roman"/>
        </w:rPr>
        <w:t xml:space="preserve"> doğrudan tanıtım strate</w:t>
      </w:r>
      <w:r w:rsidR="0080510B" w:rsidRPr="00053C46">
        <w:rPr>
          <w:rFonts w:cs="Times New Roman"/>
        </w:rPr>
        <w:t>jisine düz anlatım stratejisi (hard sell</w:t>
      </w:r>
      <w:r w:rsidRPr="00053C46">
        <w:rPr>
          <w:rFonts w:cs="Times New Roman"/>
        </w:rPr>
        <w:t>)  de denil</w:t>
      </w:r>
      <w:r w:rsidR="00347249" w:rsidRPr="00053C46">
        <w:rPr>
          <w:rFonts w:cs="Times New Roman"/>
        </w:rPr>
        <w:t>mektedir. Bu strateji</w:t>
      </w:r>
      <w:r w:rsidRPr="00053C46">
        <w:rPr>
          <w:rFonts w:cs="Times New Roman"/>
        </w:rPr>
        <w:t>nin kullanıldığı reklamların temel</w:t>
      </w:r>
      <w:r w:rsidR="00347249" w:rsidRPr="00053C46">
        <w:rPr>
          <w:rFonts w:cs="Times New Roman"/>
        </w:rPr>
        <w:t xml:space="preserve"> amacı hedef kitleyi ürün hakkında net </w:t>
      </w:r>
      <w:r w:rsidRPr="00053C46">
        <w:rPr>
          <w:rFonts w:cs="Times New Roman"/>
        </w:rPr>
        <w:t xml:space="preserve">olarak </w:t>
      </w:r>
      <w:r w:rsidR="00347249" w:rsidRPr="00053C46">
        <w:rPr>
          <w:rFonts w:cs="Times New Roman"/>
        </w:rPr>
        <w:t xml:space="preserve">bilgilendirmek ve ikna etmeye çalışmaktır. Bu reklamlarda </w:t>
      </w:r>
      <w:r w:rsidR="00FF6DC5" w:rsidRPr="00053C46">
        <w:rPr>
          <w:rFonts w:cs="Times New Roman"/>
        </w:rPr>
        <w:t>‘</w:t>
      </w:r>
      <w:r w:rsidR="00347249" w:rsidRPr="00053C46">
        <w:rPr>
          <w:rFonts w:cs="Times New Roman"/>
        </w:rPr>
        <w:t>hemen alıp kullanın</w:t>
      </w:r>
      <w:r w:rsidR="00FF6DC5" w:rsidRPr="00053C46">
        <w:rPr>
          <w:rFonts w:cs="Times New Roman"/>
        </w:rPr>
        <w:t>’</w:t>
      </w:r>
      <w:r w:rsidR="00347249" w:rsidRPr="00053C46">
        <w:rPr>
          <w:rFonts w:cs="Times New Roman"/>
        </w:rPr>
        <w:t xml:space="preserve"> gibi ifadeler</w:t>
      </w:r>
      <w:r w:rsidR="00FF6DC5" w:rsidRPr="00053C46">
        <w:rPr>
          <w:rFonts w:cs="Times New Roman"/>
        </w:rPr>
        <w:t>e yer verilir</w:t>
      </w:r>
      <w:r w:rsidR="00347249" w:rsidRPr="00053C46">
        <w:rPr>
          <w:rFonts w:cs="Times New Roman"/>
        </w:rPr>
        <w:t xml:space="preserve"> ve reklamd</w:t>
      </w:r>
      <w:r w:rsidR="00FF6DC5" w:rsidRPr="00053C46">
        <w:rPr>
          <w:rFonts w:cs="Times New Roman"/>
        </w:rPr>
        <w:t xml:space="preserve">a sadece ürün ön plana çıkarılır </w:t>
      </w:r>
      <w:r w:rsidR="0080510B" w:rsidRPr="00053C46">
        <w:rPr>
          <w:rFonts w:cs="Times New Roman"/>
        </w:rPr>
        <w:t>(</w:t>
      </w:r>
      <w:r w:rsidR="00347249" w:rsidRPr="00053C46">
        <w:rPr>
          <w:rFonts w:cs="Times New Roman"/>
        </w:rPr>
        <w:t>Akbulut ve Erdoğan, 2007: 28)</w:t>
      </w:r>
      <w:r w:rsidR="00FF6DC5" w:rsidRPr="00053C46">
        <w:rPr>
          <w:rFonts w:cs="Times New Roman"/>
        </w:rPr>
        <w:t>. K</w:t>
      </w:r>
      <w:r w:rsidR="00347249" w:rsidRPr="00053C46">
        <w:rPr>
          <w:rFonts w:cs="Times New Roman"/>
        </w:rPr>
        <w:t>ısaca ürün odakl</w:t>
      </w:r>
      <w:r w:rsidR="00FF6DC5" w:rsidRPr="00053C46">
        <w:rPr>
          <w:rFonts w:cs="Times New Roman"/>
        </w:rPr>
        <w:t>ı bir stratejidir. Bir başka dey</w:t>
      </w:r>
      <w:r w:rsidR="00347249" w:rsidRPr="00053C46">
        <w:rPr>
          <w:rFonts w:cs="Times New Roman"/>
        </w:rPr>
        <w:t>işle bu stratejinin en net ve genel amacı ürünü pazara ve rakiplere direk tanıtmak</w:t>
      </w:r>
      <w:r w:rsidR="00FF6DC5" w:rsidRPr="00053C46">
        <w:rPr>
          <w:rFonts w:cs="Times New Roman"/>
        </w:rPr>
        <w:t>,</w:t>
      </w:r>
      <w:r w:rsidR="00347249" w:rsidRPr="00053C46">
        <w:rPr>
          <w:rFonts w:cs="Times New Roman"/>
        </w:rPr>
        <w:t xml:space="preserve"> bununla beraber benimsenmesini sağlamaktır. Benimsemeyle beraber hedef kitle satın alma kararını vereceği zaman markayı tercih etmeli ve </w:t>
      </w:r>
      <w:r w:rsidR="00347249" w:rsidRPr="00053C46">
        <w:rPr>
          <w:rFonts w:cs="Times New Roman"/>
        </w:rPr>
        <w:lastRenderedPageBreak/>
        <w:t>seçenekler arasında o markayı ilk sıralara koyma</w:t>
      </w:r>
      <w:r w:rsidR="0080510B" w:rsidRPr="00053C46">
        <w:rPr>
          <w:rFonts w:cs="Times New Roman"/>
        </w:rPr>
        <w:t>k şartıyla değerlendirmelidir (</w:t>
      </w:r>
      <w:r w:rsidR="00FF6DC5" w:rsidRPr="00053C46">
        <w:rPr>
          <w:rFonts w:cs="Times New Roman"/>
        </w:rPr>
        <w:t>Erol, 2007: 17)</w:t>
      </w:r>
      <w:r w:rsidR="00347249" w:rsidRPr="00053C46">
        <w:rPr>
          <w:rFonts w:cs="Times New Roman"/>
        </w:rPr>
        <w:t>.</w:t>
      </w:r>
    </w:p>
    <w:p w:rsidR="00347249" w:rsidRPr="00053C46" w:rsidRDefault="00347249" w:rsidP="00D65EBA">
      <w:pPr>
        <w:rPr>
          <w:rFonts w:cs="Times New Roman"/>
          <w:iCs/>
        </w:rPr>
      </w:pPr>
      <w:r w:rsidRPr="00053C46">
        <w:rPr>
          <w:rFonts w:cs="Times New Roman"/>
        </w:rPr>
        <w:t>Doğrudan reklam stratejisi ile ilgili yapılan bir araştırmada elde edilen sonuç ise doğrudan reklam stratejilerinin kullanıldığı bir özel okul reklamında velilerin okulla ilgili verilen bilgileri ve me</w:t>
      </w:r>
      <w:r w:rsidR="0067053B">
        <w:rPr>
          <w:rFonts w:cs="Times New Roman"/>
        </w:rPr>
        <w:t>sajları daha çabuk benimsediğidir. Bu doğrultuda</w:t>
      </w:r>
      <w:r w:rsidRPr="00053C46">
        <w:rPr>
          <w:rFonts w:cs="Times New Roman"/>
        </w:rPr>
        <w:t xml:space="preserve"> okul yönetimlerinin de dolaylı mesaj stratejisinden çok doğrudan mesaj strateji</w:t>
      </w:r>
      <w:r w:rsidR="00B91661">
        <w:rPr>
          <w:rFonts w:cs="Times New Roman"/>
        </w:rPr>
        <w:t>si</w:t>
      </w:r>
      <w:r w:rsidRPr="00053C46">
        <w:rPr>
          <w:rFonts w:cs="Times New Roman"/>
        </w:rPr>
        <w:t>ni kullanmaya yöneldi</w:t>
      </w:r>
      <w:r w:rsidR="0080510B" w:rsidRPr="00053C46">
        <w:rPr>
          <w:rFonts w:cs="Times New Roman"/>
        </w:rPr>
        <w:t>kleri sonuçlarına varılmıştır (</w:t>
      </w:r>
      <w:r w:rsidRPr="00053C46">
        <w:rPr>
          <w:rFonts w:cs="Times New Roman"/>
          <w:iCs/>
        </w:rPr>
        <w:t>He</w:t>
      </w:r>
      <w:r w:rsidR="0080510B" w:rsidRPr="00053C46">
        <w:rPr>
          <w:rFonts w:cs="Times New Roman"/>
          <w:iCs/>
        </w:rPr>
        <w:t xml:space="preserve">sapçıoğlu ve Nohutçu, 1999: 4-8). </w:t>
      </w:r>
      <w:r w:rsidRPr="00053C46">
        <w:rPr>
          <w:rFonts w:cs="Times New Roman"/>
          <w:iCs/>
        </w:rPr>
        <w:t>Bu durum</w:t>
      </w:r>
      <w:r w:rsidR="00FF6DC5" w:rsidRPr="00053C46">
        <w:rPr>
          <w:rFonts w:cs="Times New Roman"/>
          <w:iCs/>
        </w:rPr>
        <w:t xml:space="preserve"> da</w:t>
      </w:r>
      <w:r w:rsidRPr="00053C46">
        <w:rPr>
          <w:rFonts w:cs="Times New Roman"/>
          <w:iCs/>
        </w:rPr>
        <w:t xml:space="preserve"> genel olarak hizmet sektöründe tanıtım stratejisinin kullanılacağı reklamlarda daha ço</w:t>
      </w:r>
      <w:r w:rsidR="00FF6DC5" w:rsidRPr="00053C46">
        <w:rPr>
          <w:rFonts w:cs="Times New Roman"/>
          <w:iCs/>
        </w:rPr>
        <w:t>k doğrudan tanıtım stratejisi</w:t>
      </w:r>
      <w:r w:rsidRPr="00053C46">
        <w:rPr>
          <w:rFonts w:cs="Times New Roman"/>
          <w:iCs/>
        </w:rPr>
        <w:t xml:space="preserve"> kullanılmaktadır. </w:t>
      </w:r>
    </w:p>
    <w:p w:rsidR="00740719" w:rsidRPr="00053C46" w:rsidRDefault="0060215F" w:rsidP="00393C23">
      <w:pPr>
        <w:rPr>
          <w:rFonts w:cs="Times New Roman"/>
          <w:iCs/>
          <w:color w:val="FF0000"/>
          <w:szCs w:val="24"/>
        </w:rPr>
      </w:pPr>
      <w:r w:rsidRPr="00053C46">
        <w:rPr>
          <w:rFonts w:cs="Times New Roman"/>
        </w:rPr>
        <w:t xml:space="preserve">Örneğin Şekil </w:t>
      </w:r>
      <w:proofErr w:type="gramStart"/>
      <w:r w:rsidRPr="00053C46">
        <w:rPr>
          <w:rFonts w:cs="Times New Roman"/>
        </w:rPr>
        <w:t>1.4</w:t>
      </w:r>
      <w:proofErr w:type="gramEnd"/>
      <w:r w:rsidRPr="00053C46">
        <w:rPr>
          <w:rFonts w:cs="Times New Roman"/>
        </w:rPr>
        <w:t>. te yer alan Supradyn All Day reklamı doğrudan tanıtım stratejisi reklamların</w:t>
      </w:r>
      <w:r w:rsidR="00FF6DC5" w:rsidRPr="00053C46">
        <w:rPr>
          <w:rFonts w:cs="Times New Roman"/>
        </w:rPr>
        <w:t>ın örneklerinden biri</w:t>
      </w:r>
      <w:r w:rsidRPr="00053C46">
        <w:rPr>
          <w:rFonts w:cs="Times New Roman"/>
        </w:rPr>
        <w:t xml:space="preserve"> olarak değerlendirilebilir. Reklamda gün içerisinde enerji takviyesi almak için sunulan </w:t>
      </w:r>
      <w:r w:rsidR="00FF6DC5" w:rsidRPr="00053C46">
        <w:rPr>
          <w:rFonts w:cs="Times New Roman"/>
        </w:rPr>
        <w:t>ürünün</w:t>
      </w:r>
      <w:r w:rsidR="00F344C8" w:rsidRPr="00053C46">
        <w:rPr>
          <w:rFonts w:cs="Times New Roman"/>
        </w:rPr>
        <w:t xml:space="preserve"> kullanılması ile gün içerisinde enerji veren başka ürüne ihtiyaç duyulmayacağını, sadece Supradyn All Day ürünü ile enerji aktarımı yapılabileceği </w:t>
      </w:r>
      <w:r w:rsidR="00CD2B33">
        <w:rPr>
          <w:rFonts w:cs="Times New Roman"/>
        </w:rPr>
        <w:t>mesajı doğrudan verilmektedir</w:t>
      </w:r>
      <w:r w:rsidR="00185D2B" w:rsidRPr="00053C46">
        <w:rPr>
          <w:rFonts w:cs="Times New Roman"/>
        </w:rPr>
        <w:t xml:space="preserve">. </w:t>
      </w:r>
    </w:p>
    <w:p w:rsidR="005470C3" w:rsidRPr="00053C46" w:rsidRDefault="005470C3" w:rsidP="00980FD4">
      <w:pPr>
        <w:ind w:firstLine="0"/>
        <w:rPr>
          <w:rFonts w:cs="Times New Roman"/>
          <w:iCs/>
          <w:color w:val="FF0000"/>
          <w:szCs w:val="24"/>
        </w:rPr>
      </w:pPr>
    </w:p>
    <w:p w:rsidR="00347249" w:rsidRPr="00053C46" w:rsidRDefault="00EF5BDF" w:rsidP="00D65EBA">
      <w:pPr>
        <w:pStyle w:val="AralkYok"/>
        <w:rPr>
          <w:rFonts w:cs="Times New Roman"/>
          <w:b/>
        </w:rPr>
      </w:pPr>
      <w:bookmarkStart w:id="59" w:name="_Toc30716477"/>
      <w:bookmarkStart w:id="60" w:name="_Toc30717162"/>
      <w:r w:rsidRPr="00053C46">
        <w:rPr>
          <w:rFonts w:cs="Times New Roman"/>
          <w:b/>
        </w:rPr>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4</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Doğrudan Tanıtım Stratejisi Örneği</w:t>
      </w:r>
      <w:bookmarkEnd w:id="59"/>
      <w:bookmarkEnd w:id="60"/>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1AD711B8" wp14:editId="47CF829B">
            <wp:extent cx="3600000" cy="2055600"/>
            <wp:effectExtent l="57150" t="0" r="57785" b="11620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ğruda n.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600000" cy="2055600"/>
                    </a:xfrm>
                    <a:prstGeom prst="rect">
                      <a:avLst/>
                    </a:prstGeom>
                    <a:effectLst>
                      <a:outerShdw blurRad="50800" dist="50800" dir="5400000" algn="ctr" rotWithShape="0">
                        <a:srgbClr val="000000">
                          <a:alpha val="90000"/>
                        </a:srgbClr>
                      </a:outerShdw>
                    </a:effectLst>
                  </pic:spPr>
                </pic:pic>
              </a:graphicData>
            </a:graphic>
          </wp:inline>
        </w:drawing>
      </w:r>
    </w:p>
    <w:p w:rsidR="00980FD4" w:rsidRPr="00053C46" w:rsidRDefault="00347249" w:rsidP="002A10EB">
      <w:pPr>
        <w:pStyle w:val="Kaynak"/>
        <w:ind w:firstLine="1418"/>
        <w:rPr>
          <w:rStyle w:val="Kpr"/>
          <w:color w:val="000000" w:themeColor="text1"/>
          <w:sz w:val="18"/>
          <w:szCs w:val="18"/>
          <w:u w:val="none"/>
        </w:rPr>
      </w:pPr>
      <w:r w:rsidRPr="00053C46">
        <w:rPr>
          <w:b/>
          <w:sz w:val="18"/>
          <w:szCs w:val="18"/>
        </w:rPr>
        <w:t>Kaynak:</w:t>
      </w:r>
      <w:r w:rsidRPr="00053C46">
        <w:rPr>
          <w:sz w:val="18"/>
          <w:szCs w:val="18"/>
        </w:rPr>
        <w:t xml:space="preserve"> </w:t>
      </w:r>
      <w:hyperlink r:id="rId21" w:history="1">
        <w:r w:rsidRPr="00053C46">
          <w:rPr>
            <w:rStyle w:val="Kpr"/>
            <w:color w:val="000000" w:themeColor="text1"/>
            <w:sz w:val="18"/>
            <w:szCs w:val="18"/>
            <w:u w:val="none"/>
          </w:rPr>
          <w:t>https://mediacat.com/supradynin</w:t>
        </w:r>
      </w:hyperlink>
    </w:p>
    <w:p w:rsidR="00A86F55" w:rsidRPr="00053C46" w:rsidRDefault="00A86F55" w:rsidP="00825B1A">
      <w:pPr>
        <w:pStyle w:val="Kaynak"/>
      </w:pPr>
    </w:p>
    <w:p w:rsidR="00D65EBA" w:rsidRPr="00053C46" w:rsidRDefault="00437708" w:rsidP="00825B1A">
      <w:pPr>
        <w:pStyle w:val="AAAAA"/>
      </w:pPr>
      <w:bookmarkStart w:id="61" w:name="_Toc9524657"/>
      <w:bookmarkStart w:id="62" w:name="_Toc28643140"/>
      <w:bookmarkStart w:id="63" w:name="_Toc31795204"/>
      <w:r w:rsidRPr="00053C46">
        <w:t>1.</w:t>
      </w:r>
      <w:r w:rsidR="00347249" w:rsidRPr="00053C46">
        <w:t>3.2.2. Dolaylı Tanıtım Stratejisi</w:t>
      </w:r>
      <w:bookmarkEnd w:id="61"/>
      <w:bookmarkEnd w:id="62"/>
      <w:bookmarkEnd w:id="63"/>
      <w:r w:rsidR="00347249" w:rsidRPr="00053C46">
        <w:t xml:space="preserve"> </w:t>
      </w:r>
    </w:p>
    <w:p w:rsidR="00740719" w:rsidRDefault="00347249" w:rsidP="0068057F">
      <w:pPr>
        <w:rPr>
          <w:rFonts w:cs="Times New Roman"/>
        </w:rPr>
      </w:pPr>
      <w:r w:rsidRPr="00053C46">
        <w:rPr>
          <w:rFonts w:cs="Times New Roman"/>
        </w:rPr>
        <w:t>Tanıtım amaçlı reklam stratejilerinden ikincisi olan dolaylı tanıtım</w:t>
      </w:r>
      <w:r w:rsidR="00FF6DC5" w:rsidRPr="00053C46">
        <w:rPr>
          <w:rFonts w:cs="Times New Roman"/>
        </w:rPr>
        <w:t xml:space="preserve"> stratejisi</w:t>
      </w:r>
      <w:r w:rsidR="000D5ABD" w:rsidRPr="00053C46">
        <w:rPr>
          <w:rFonts w:cs="Times New Roman"/>
        </w:rPr>
        <w:t>nde</w:t>
      </w:r>
      <w:r w:rsidRPr="00053C46">
        <w:rPr>
          <w:rFonts w:cs="Times New Roman"/>
        </w:rPr>
        <w:t xml:space="preserve"> amaç ürünü değil markayı ön plana çıkarmaktır. Yapılan reklamda kullanılan stratejide uzun vadeli ma</w:t>
      </w:r>
      <w:r w:rsidR="0080510B" w:rsidRPr="00053C46">
        <w:rPr>
          <w:rFonts w:cs="Times New Roman"/>
        </w:rPr>
        <w:t>rkaya yönelik bir çaba vardır (</w:t>
      </w:r>
      <w:r w:rsidR="00185D2B" w:rsidRPr="00053C46">
        <w:rPr>
          <w:rFonts w:cs="Times New Roman"/>
        </w:rPr>
        <w:t>Akbulut ve Erdoğan, 2007: 29)</w:t>
      </w:r>
      <w:r w:rsidRPr="00053C46">
        <w:rPr>
          <w:rFonts w:cs="Times New Roman"/>
        </w:rPr>
        <w:t xml:space="preserve">. Bu stratejiye İngilizce </w:t>
      </w:r>
      <w:r w:rsidR="000D5ABD" w:rsidRPr="00053C46">
        <w:rPr>
          <w:rFonts w:cs="Times New Roman"/>
        </w:rPr>
        <w:t>‘soft</w:t>
      </w:r>
      <w:r w:rsidRPr="00053C46">
        <w:rPr>
          <w:rFonts w:cs="Times New Roman"/>
        </w:rPr>
        <w:t xml:space="preserve"> sell</w:t>
      </w:r>
      <w:r w:rsidR="000D5ABD" w:rsidRPr="00053C46">
        <w:rPr>
          <w:rFonts w:cs="Times New Roman"/>
        </w:rPr>
        <w:t>’</w:t>
      </w:r>
      <w:r w:rsidRPr="00053C46">
        <w:rPr>
          <w:rFonts w:cs="Times New Roman"/>
        </w:rPr>
        <w:t xml:space="preserve"> den</w:t>
      </w:r>
      <w:r w:rsidR="000D5ABD" w:rsidRPr="00053C46">
        <w:rPr>
          <w:rFonts w:cs="Times New Roman"/>
        </w:rPr>
        <w:t>il</w:t>
      </w:r>
      <w:r w:rsidRPr="00053C46">
        <w:rPr>
          <w:rFonts w:cs="Times New Roman"/>
        </w:rPr>
        <w:t>mektedir ve bu stratejinin kullanılmasındaki birincil amaç tüketicinin bilinçaltına işleyerek duygularına hitap ettikt</w:t>
      </w:r>
      <w:r w:rsidR="0080510B" w:rsidRPr="00053C46">
        <w:rPr>
          <w:rFonts w:cs="Times New Roman"/>
        </w:rPr>
        <w:t>en sonra onları ikna etmektir (</w:t>
      </w:r>
      <w:r w:rsidR="007E5E20" w:rsidRPr="00053C46">
        <w:rPr>
          <w:rFonts w:cs="Times New Roman"/>
        </w:rPr>
        <w:t>Altunbaş, 2015: 108</w:t>
      </w:r>
      <w:r w:rsidR="00185D2B" w:rsidRPr="00053C46">
        <w:rPr>
          <w:rFonts w:cs="Times New Roman"/>
        </w:rPr>
        <w:t>)</w:t>
      </w:r>
      <w:r w:rsidRPr="00053C46">
        <w:rPr>
          <w:rFonts w:cs="Times New Roman"/>
        </w:rPr>
        <w:t xml:space="preserve">. Bu stratejiyle birçok reklamda karşılaşmak </w:t>
      </w:r>
      <w:r w:rsidRPr="00053C46">
        <w:rPr>
          <w:rFonts w:cs="Times New Roman"/>
        </w:rPr>
        <w:lastRenderedPageBreak/>
        <w:t xml:space="preserve">mümkündür. </w:t>
      </w:r>
      <w:r w:rsidR="00B91661">
        <w:rPr>
          <w:rFonts w:cs="Times New Roman"/>
        </w:rPr>
        <w:t>Doğrudan tanıtım stratejisine</w:t>
      </w:r>
      <w:r w:rsidRPr="00053C46">
        <w:rPr>
          <w:rFonts w:cs="Times New Roman"/>
        </w:rPr>
        <w:t xml:space="preserve"> olarak Michelin marka lastiklerinden birinin yanına küçük bir bebeğin konulması ve Omo markasının ‘Kirlenmek Güzeldir’ sloganı kullanılan reklamı verilebilir. Burada amaç hemen satışa yönlendirme değil uzun vadede tüketiciyi markaya yönelik ikna et</w:t>
      </w:r>
      <w:r w:rsidR="0080510B" w:rsidRPr="00053C46">
        <w:rPr>
          <w:rFonts w:cs="Times New Roman"/>
        </w:rPr>
        <w:t>mektir (Akbulut ve Erdoğan, 2007: 29</w:t>
      </w:r>
      <w:r w:rsidR="00185D2B" w:rsidRPr="00053C46">
        <w:rPr>
          <w:rFonts w:cs="Times New Roman"/>
        </w:rPr>
        <w:t>)</w:t>
      </w:r>
      <w:r w:rsidR="007E5E20" w:rsidRPr="00053C46">
        <w:rPr>
          <w:rFonts w:cs="Times New Roman"/>
        </w:rPr>
        <w:t xml:space="preserve">. </w:t>
      </w:r>
      <w:r w:rsidRPr="00053C46">
        <w:rPr>
          <w:rFonts w:cs="Times New Roman"/>
        </w:rPr>
        <w:t>Dolaylı tanıtım stratejisinin kullanıldığı reklam filminde veya görs</w:t>
      </w:r>
      <w:r w:rsidR="000D5ABD" w:rsidRPr="00053C46">
        <w:rPr>
          <w:rFonts w:cs="Times New Roman"/>
        </w:rPr>
        <w:t>elinde anlatılmak istenen doğrudan</w:t>
      </w:r>
      <w:r w:rsidRPr="00053C46">
        <w:rPr>
          <w:rFonts w:cs="Times New Roman"/>
        </w:rPr>
        <w:t xml:space="preserve"> verilmez</w:t>
      </w:r>
      <w:r w:rsidR="000D5ABD" w:rsidRPr="00053C46">
        <w:rPr>
          <w:rFonts w:cs="Times New Roman"/>
        </w:rPr>
        <w:t>,</w:t>
      </w:r>
      <w:r w:rsidRPr="00053C46">
        <w:rPr>
          <w:rFonts w:cs="Times New Roman"/>
        </w:rPr>
        <w:t xml:space="preserve"> amaç burada tüketicinin mesa</w:t>
      </w:r>
      <w:r w:rsidR="000D5ABD" w:rsidRPr="00053C46">
        <w:rPr>
          <w:rFonts w:cs="Times New Roman"/>
        </w:rPr>
        <w:t>jı</w:t>
      </w:r>
      <w:r w:rsidR="0080510B" w:rsidRPr="00053C46">
        <w:rPr>
          <w:rFonts w:cs="Times New Roman"/>
        </w:rPr>
        <w:t xml:space="preserve"> kendi</w:t>
      </w:r>
      <w:r w:rsidR="000D5ABD" w:rsidRPr="00053C46">
        <w:rPr>
          <w:rFonts w:cs="Times New Roman"/>
        </w:rPr>
        <w:t>sinin</w:t>
      </w:r>
      <w:r w:rsidR="0080510B" w:rsidRPr="00053C46">
        <w:rPr>
          <w:rFonts w:cs="Times New Roman"/>
        </w:rPr>
        <w:t xml:space="preserve"> anlamasını sağlamaktır (Goldenberg vd, 2011: 86</w:t>
      </w:r>
      <w:r w:rsidR="00185D2B" w:rsidRPr="00053C46">
        <w:rPr>
          <w:rFonts w:cs="Times New Roman"/>
        </w:rPr>
        <w:t>)</w:t>
      </w:r>
      <w:r w:rsidRPr="00053C46">
        <w:rPr>
          <w:rFonts w:cs="Times New Roman"/>
        </w:rPr>
        <w:t>. Tüm bu araştırmalardan yola çık</w:t>
      </w:r>
      <w:r w:rsidR="000D5ABD" w:rsidRPr="00053C46">
        <w:rPr>
          <w:rFonts w:cs="Times New Roman"/>
        </w:rPr>
        <w:t>ıl</w:t>
      </w:r>
      <w:r w:rsidRPr="00053C46">
        <w:rPr>
          <w:rFonts w:cs="Times New Roman"/>
        </w:rPr>
        <w:t>arak dolaylı reklam stratejileri için reklam yapıldıktan sonra satın alma konusunda kararı uzun veya kısa vadeli olarak alıcıya bırakmanın doğru olduğu düşüncesi</w:t>
      </w:r>
      <w:r w:rsidR="000D5ABD" w:rsidRPr="00053C46">
        <w:rPr>
          <w:rFonts w:cs="Times New Roman"/>
        </w:rPr>
        <w:t xml:space="preserve"> </w:t>
      </w:r>
      <w:proofErr w:type="gramStart"/>
      <w:r w:rsidR="000D5ABD" w:rsidRPr="00053C46">
        <w:rPr>
          <w:rFonts w:cs="Times New Roman"/>
        </w:rPr>
        <w:t>hakimdir</w:t>
      </w:r>
      <w:proofErr w:type="gramEnd"/>
      <w:r w:rsidR="000D5ABD" w:rsidRPr="00053C46">
        <w:rPr>
          <w:rFonts w:cs="Times New Roman"/>
        </w:rPr>
        <w:t>.</w:t>
      </w:r>
    </w:p>
    <w:p w:rsidR="006B2BD5" w:rsidRPr="00053C46" w:rsidRDefault="006B2BD5" w:rsidP="0068057F">
      <w:pPr>
        <w:rPr>
          <w:rFonts w:cs="Times New Roman"/>
        </w:rPr>
      </w:pPr>
    </w:p>
    <w:p w:rsidR="001C37FC" w:rsidRDefault="00EF5BDF" w:rsidP="00D65EBA">
      <w:pPr>
        <w:pStyle w:val="AralkYok"/>
        <w:rPr>
          <w:rFonts w:cs="Times New Roman"/>
          <w:b/>
          <w:szCs w:val="24"/>
        </w:rPr>
      </w:pPr>
      <w:bookmarkStart w:id="64" w:name="_Toc30717163"/>
      <w:r w:rsidRPr="00053C46">
        <w:rPr>
          <w:rFonts w:cs="Times New Roman"/>
          <w:b/>
        </w:rPr>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5</w:t>
      </w:r>
      <w:r w:rsidR="00E61F2F" w:rsidRPr="00053C46">
        <w:rPr>
          <w:rFonts w:cs="Times New Roman"/>
          <w:b/>
          <w:noProof/>
        </w:rPr>
        <w:fldChar w:fldCharType="end"/>
      </w:r>
      <w:r w:rsidRPr="00053C46">
        <w:rPr>
          <w:rFonts w:cs="Times New Roman"/>
          <w:b/>
        </w:rPr>
        <w:t xml:space="preserve">. </w:t>
      </w:r>
      <w:r w:rsidR="001C37FC" w:rsidRPr="00053C46">
        <w:rPr>
          <w:rFonts w:cs="Times New Roman"/>
          <w:b/>
          <w:szCs w:val="24"/>
        </w:rPr>
        <w:t>Dolaylı Tanıtım Stratejisi Örneği</w:t>
      </w:r>
      <w:bookmarkEnd w:id="64"/>
    </w:p>
    <w:p w:rsidR="00556115" w:rsidRPr="00053C46" w:rsidRDefault="00556115" w:rsidP="00D65EBA">
      <w:pPr>
        <w:pStyle w:val="AralkYok"/>
        <w:rPr>
          <w:rFonts w:cs="Times New Roman"/>
          <w:b/>
          <w:szCs w:val="24"/>
        </w:rPr>
      </w:pPr>
    </w:p>
    <w:p w:rsidR="00D65EBA" w:rsidRPr="00053C46" w:rsidRDefault="00556115" w:rsidP="00D65EBA">
      <w:pPr>
        <w:pStyle w:val="AralkYok"/>
        <w:rPr>
          <w:rFonts w:cs="Times New Roman"/>
        </w:rPr>
      </w:pPr>
      <w:r>
        <w:rPr>
          <w:rFonts w:cs="Times New Roman"/>
          <w:noProof/>
          <w:lang w:eastAsia="tr-TR"/>
        </w:rPr>
        <w:drawing>
          <wp:inline distT="0" distB="0" distL="0" distR="0" wp14:anchorId="7ED24813" wp14:editId="642403F3">
            <wp:extent cx="3581400" cy="263804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irlenmek güzeldir.jpg"/>
                    <pic:cNvPicPr/>
                  </pic:nvPicPr>
                  <pic:blipFill>
                    <a:blip r:embed="rId22">
                      <a:extLst>
                        <a:ext uri="{28A0092B-C50C-407E-A947-70E740481C1C}">
                          <a14:useLocalDpi xmlns:a14="http://schemas.microsoft.com/office/drawing/2010/main" val="0"/>
                        </a:ext>
                      </a:extLst>
                    </a:blip>
                    <a:stretch>
                      <a:fillRect/>
                    </a:stretch>
                  </pic:blipFill>
                  <pic:spPr>
                    <a:xfrm>
                      <a:off x="0" y="0"/>
                      <a:ext cx="3590729" cy="2644912"/>
                    </a:xfrm>
                    <a:prstGeom prst="rect">
                      <a:avLst/>
                    </a:prstGeom>
                  </pic:spPr>
                </pic:pic>
              </a:graphicData>
            </a:graphic>
          </wp:inline>
        </w:drawing>
      </w:r>
    </w:p>
    <w:p w:rsidR="00347249" w:rsidRPr="00053C46" w:rsidRDefault="00347249" w:rsidP="00556115">
      <w:pPr>
        <w:pStyle w:val="AralkYok"/>
        <w:jc w:val="both"/>
        <w:rPr>
          <w:rFonts w:cs="Times New Roman"/>
        </w:rPr>
      </w:pPr>
    </w:p>
    <w:p w:rsidR="001C37FC" w:rsidRPr="00053C46" w:rsidRDefault="001C37FC" w:rsidP="002A10EB">
      <w:pPr>
        <w:pStyle w:val="Kaynak"/>
        <w:ind w:firstLine="1418"/>
        <w:rPr>
          <w:sz w:val="18"/>
          <w:szCs w:val="18"/>
        </w:rPr>
      </w:pPr>
      <w:r w:rsidRPr="00053C46">
        <w:rPr>
          <w:b/>
          <w:sz w:val="18"/>
          <w:szCs w:val="18"/>
        </w:rPr>
        <w:t>Kaynak:</w:t>
      </w:r>
      <w:r w:rsidRPr="00053C46">
        <w:rPr>
          <w:sz w:val="18"/>
          <w:szCs w:val="18"/>
        </w:rPr>
        <w:t xml:space="preserve"> </w:t>
      </w:r>
      <w:r w:rsidR="00556115">
        <w:t>youtube.com/watch?v=7OjgqPMnCEU</w:t>
      </w:r>
    </w:p>
    <w:p w:rsidR="00D65EBA" w:rsidRPr="00053C46" w:rsidRDefault="00D65EBA" w:rsidP="00D65EBA">
      <w:pPr>
        <w:pStyle w:val="AralkYok"/>
        <w:rPr>
          <w:rFonts w:cs="Times New Roman"/>
        </w:rPr>
      </w:pPr>
    </w:p>
    <w:p w:rsidR="0068057F" w:rsidRDefault="00AF0767" w:rsidP="00D65EBA">
      <w:pPr>
        <w:rPr>
          <w:rFonts w:cs="Times New Roman"/>
        </w:rPr>
      </w:pPr>
      <w:r>
        <w:rPr>
          <w:rFonts w:cs="Times New Roman"/>
        </w:rPr>
        <w:t xml:space="preserve">Şekil </w:t>
      </w:r>
      <w:proofErr w:type="gramStart"/>
      <w:r>
        <w:rPr>
          <w:rFonts w:cs="Times New Roman"/>
        </w:rPr>
        <w:t>1.5</w:t>
      </w:r>
      <w:proofErr w:type="gramEnd"/>
      <w:r>
        <w:rPr>
          <w:rFonts w:cs="Times New Roman"/>
        </w:rPr>
        <w:t>.’</w:t>
      </w:r>
      <w:r w:rsidR="001C37FC" w:rsidRPr="00053C46">
        <w:rPr>
          <w:rFonts w:cs="Times New Roman"/>
        </w:rPr>
        <w:t>de göst</w:t>
      </w:r>
      <w:r w:rsidR="00F344C8" w:rsidRPr="00053C46">
        <w:rPr>
          <w:rFonts w:cs="Times New Roman"/>
        </w:rPr>
        <w:t>erilen örnekte</w:t>
      </w:r>
      <w:r>
        <w:rPr>
          <w:rFonts w:cs="Times New Roman"/>
        </w:rPr>
        <w:t xml:space="preserve"> dolaylı olarak,</w:t>
      </w:r>
      <w:r w:rsidR="001C37FC" w:rsidRPr="00053C46">
        <w:rPr>
          <w:rFonts w:cs="Times New Roman"/>
        </w:rPr>
        <w:t xml:space="preserve"> kirlenmenin </w:t>
      </w:r>
      <w:r w:rsidR="00556115">
        <w:rPr>
          <w:rFonts w:cs="Times New Roman"/>
        </w:rPr>
        <w:t xml:space="preserve">kötü bir şey olmadığı </w:t>
      </w:r>
      <w:r>
        <w:rPr>
          <w:rFonts w:cs="Times New Roman"/>
        </w:rPr>
        <w:t>hatta bazen kirlenmenin güzel sonuçlara yol açabileceği vurgulanmıştır. Reklamda aslında kirlerle başa çıkabilmenin Omo marka deterjanla zor olmadığı deterjan kull</w:t>
      </w:r>
      <w:r w:rsidR="001A0432">
        <w:rPr>
          <w:rFonts w:cs="Times New Roman"/>
        </w:rPr>
        <w:t xml:space="preserve">anıldığı takdirde kirlerden kolay bir şekilde kurtulabileceği </w:t>
      </w:r>
      <w:r>
        <w:rPr>
          <w:rFonts w:cs="Times New Roman"/>
        </w:rPr>
        <w:t>dolaylı</w:t>
      </w:r>
      <w:r w:rsidR="005470C3">
        <w:rPr>
          <w:rFonts w:cs="Times New Roman"/>
        </w:rPr>
        <w:t xml:space="preserve"> olarak</w:t>
      </w:r>
      <w:r>
        <w:rPr>
          <w:rFonts w:cs="Times New Roman"/>
        </w:rPr>
        <w:t xml:space="preserve"> reklam</w:t>
      </w:r>
      <w:r w:rsidR="005470C3">
        <w:rPr>
          <w:rFonts w:cs="Times New Roman"/>
        </w:rPr>
        <w:t xml:space="preserve">da hedef kitleye aktarılmak istenmiştir. </w:t>
      </w:r>
    </w:p>
    <w:p w:rsidR="008E4627" w:rsidRDefault="008E4627" w:rsidP="00D65EBA">
      <w:pPr>
        <w:rPr>
          <w:rFonts w:cs="Times New Roman"/>
        </w:rPr>
      </w:pPr>
    </w:p>
    <w:p w:rsidR="00C53320" w:rsidRDefault="00C53320" w:rsidP="00D65EBA">
      <w:pPr>
        <w:rPr>
          <w:rFonts w:cs="Times New Roman"/>
        </w:rPr>
      </w:pPr>
    </w:p>
    <w:p w:rsidR="003D4D23" w:rsidRDefault="003D4D23" w:rsidP="00D65EBA">
      <w:pPr>
        <w:rPr>
          <w:rFonts w:cs="Times New Roman"/>
        </w:rPr>
      </w:pPr>
    </w:p>
    <w:p w:rsidR="00C53320" w:rsidRPr="00053C46" w:rsidRDefault="00C53320" w:rsidP="00D65EBA">
      <w:pPr>
        <w:rPr>
          <w:rFonts w:cs="Times New Roman"/>
        </w:rPr>
      </w:pPr>
    </w:p>
    <w:p w:rsidR="00D65EBA" w:rsidRPr="00053C46" w:rsidRDefault="00437708" w:rsidP="00825B1A">
      <w:pPr>
        <w:pStyle w:val="AAAA"/>
      </w:pPr>
      <w:bookmarkStart w:id="65" w:name="_Toc9524658"/>
      <w:bookmarkStart w:id="66" w:name="_Toc28643141"/>
      <w:bookmarkStart w:id="67" w:name="_Toc31795205"/>
      <w:r w:rsidRPr="00053C46">
        <w:lastRenderedPageBreak/>
        <w:t>1.</w:t>
      </w:r>
      <w:r w:rsidR="00347249" w:rsidRPr="00053C46">
        <w:t>3.3. Pozitif Mesaj İçeren Reklam Stratejileri</w:t>
      </w:r>
      <w:bookmarkEnd w:id="65"/>
      <w:bookmarkEnd w:id="66"/>
      <w:bookmarkEnd w:id="67"/>
      <w:r w:rsidR="00347249" w:rsidRPr="00053C46">
        <w:t xml:space="preserve"> </w:t>
      </w:r>
    </w:p>
    <w:p w:rsidR="00347249" w:rsidRDefault="00347249" w:rsidP="00347249">
      <w:pPr>
        <w:autoSpaceDE w:val="0"/>
        <w:autoSpaceDN w:val="0"/>
        <w:adjustRightInd w:val="0"/>
        <w:rPr>
          <w:rFonts w:cs="Times New Roman"/>
          <w:szCs w:val="24"/>
        </w:rPr>
      </w:pPr>
      <w:r w:rsidRPr="00053C46">
        <w:rPr>
          <w:rFonts w:cs="Times New Roman"/>
          <w:szCs w:val="24"/>
        </w:rPr>
        <w:t>Reklam stratejileri sınıflandırmasında çalışma kapsamında üçüncü sırada olan pozitif mesaj içeren reklam stra</w:t>
      </w:r>
      <w:r w:rsidR="00B91661">
        <w:rPr>
          <w:rFonts w:cs="Times New Roman"/>
          <w:szCs w:val="24"/>
        </w:rPr>
        <w:t xml:space="preserve">tejileri de kendi arasında üçe </w:t>
      </w:r>
      <w:r w:rsidRPr="00053C46">
        <w:rPr>
          <w:rFonts w:cs="Times New Roman"/>
          <w:szCs w:val="24"/>
        </w:rPr>
        <w:t>ayrılmaktadır. Bu reklam s</w:t>
      </w:r>
      <w:r w:rsidR="00B91661">
        <w:rPr>
          <w:rFonts w:cs="Times New Roman"/>
          <w:szCs w:val="24"/>
        </w:rPr>
        <w:t xml:space="preserve">tratejileri mizah stratejisi, </w:t>
      </w:r>
      <w:r w:rsidRPr="00053C46">
        <w:rPr>
          <w:rFonts w:cs="Times New Roman"/>
          <w:szCs w:val="24"/>
        </w:rPr>
        <w:t>faydacı-akılcı reklam stratejisi</w:t>
      </w:r>
      <w:r w:rsidR="00B91661">
        <w:rPr>
          <w:rFonts w:cs="Times New Roman"/>
          <w:szCs w:val="24"/>
        </w:rPr>
        <w:t xml:space="preserve"> ve öyküleme stratejileridir.</w:t>
      </w:r>
      <w:r w:rsidRPr="00053C46">
        <w:rPr>
          <w:rFonts w:cs="Times New Roman"/>
          <w:szCs w:val="24"/>
        </w:rPr>
        <w:t xml:space="preserve"> Pozitif mesaj içeren reklam stratejilerinin kullanıldığı reklamlar genel olarak izleyiciler tarafından olumlu algılanan, yüzde tebessüm oluşturmayı amaçlayan ve genel olarak fayda sağlayan reklamlar olarak nitelendirilebilir. Bu stratejinin uygulandığı reklamlar kitle üzerind</w:t>
      </w:r>
      <w:bookmarkStart w:id="68" w:name="_Toc9524659"/>
      <w:r w:rsidR="003F3961" w:rsidRPr="00053C46">
        <w:rPr>
          <w:rFonts w:cs="Times New Roman"/>
          <w:szCs w:val="24"/>
        </w:rPr>
        <w:t xml:space="preserve">e pozitif </w:t>
      </w:r>
      <w:r w:rsidR="000D5ABD" w:rsidRPr="00053C46">
        <w:rPr>
          <w:rFonts w:cs="Times New Roman"/>
          <w:szCs w:val="24"/>
        </w:rPr>
        <w:t>algı oluşturmasını hedeflemektedir</w:t>
      </w:r>
      <w:r w:rsidR="003F3961" w:rsidRPr="00053C46">
        <w:rPr>
          <w:rFonts w:cs="Times New Roman"/>
          <w:szCs w:val="24"/>
        </w:rPr>
        <w:t xml:space="preserve">. Pozitif mesaj içeren reklam stratejileri çalışmada </w:t>
      </w:r>
      <w:r w:rsidR="00235577" w:rsidRPr="00053C46">
        <w:rPr>
          <w:rFonts w:cs="Times New Roman"/>
          <w:szCs w:val="24"/>
        </w:rPr>
        <w:t xml:space="preserve">mizah, faydacı-akılcı ve öyküleme stratejisi olarak üçe ayrılmaktadır. </w:t>
      </w:r>
    </w:p>
    <w:p w:rsidR="002701E8" w:rsidRPr="00053C46" w:rsidRDefault="002701E8" w:rsidP="00825B1A">
      <w:pPr>
        <w:ind w:firstLine="0"/>
        <w:rPr>
          <w:rFonts w:cs="Times New Roman"/>
        </w:rPr>
      </w:pPr>
    </w:p>
    <w:p w:rsidR="00D65EBA" w:rsidRPr="00053C46" w:rsidRDefault="00437708" w:rsidP="00575DC4">
      <w:pPr>
        <w:pStyle w:val="AAAAA"/>
      </w:pPr>
      <w:bookmarkStart w:id="69" w:name="_Toc28643142"/>
      <w:bookmarkStart w:id="70" w:name="_Toc31795206"/>
      <w:r w:rsidRPr="00053C46">
        <w:t>1.</w:t>
      </w:r>
      <w:r w:rsidR="00347249" w:rsidRPr="00053C46">
        <w:t>3.3.1. Mizah Stratejisi</w:t>
      </w:r>
      <w:bookmarkEnd w:id="68"/>
      <w:bookmarkEnd w:id="69"/>
      <w:bookmarkEnd w:id="70"/>
    </w:p>
    <w:p w:rsidR="00347249" w:rsidRPr="00053C46" w:rsidRDefault="00347249" w:rsidP="00D65EBA">
      <w:pPr>
        <w:rPr>
          <w:rFonts w:cs="Times New Roman"/>
        </w:rPr>
      </w:pPr>
      <w:r w:rsidRPr="00053C46">
        <w:rPr>
          <w:rFonts w:cs="Times New Roman"/>
        </w:rPr>
        <w:t>Mizah stratejis</w:t>
      </w:r>
      <w:r w:rsidR="000D5ABD" w:rsidRPr="00053C46">
        <w:rPr>
          <w:rFonts w:cs="Times New Roman"/>
        </w:rPr>
        <w:t>inin anahtar kavramı olan mizah,</w:t>
      </w:r>
      <w:r w:rsidRPr="00053C46">
        <w:rPr>
          <w:rFonts w:cs="Times New Roman"/>
        </w:rPr>
        <w:t xml:space="preserve"> kelime anlamı olarak Türk Dil Kurumu Sözlüğünde </w:t>
      </w:r>
      <w:r w:rsidR="000D5ABD" w:rsidRPr="00053C46">
        <w:rPr>
          <w:rFonts w:cs="Times New Roman"/>
        </w:rPr>
        <w:t>‘</w:t>
      </w:r>
      <w:r w:rsidRPr="00053C46">
        <w:rPr>
          <w:rFonts w:cs="Times New Roman"/>
        </w:rPr>
        <w:t>gülmece</w:t>
      </w:r>
      <w:r w:rsidR="000D5ABD" w:rsidRPr="00053C46">
        <w:rPr>
          <w:rFonts w:cs="Times New Roman"/>
        </w:rPr>
        <w:t>’</w:t>
      </w:r>
      <w:r w:rsidR="00AD1B58" w:rsidRPr="00053C46">
        <w:rPr>
          <w:rFonts w:cs="Times New Roman"/>
        </w:rPr>
        <w:t xml:space="preserve"> (tdk.gov.tr/</w:t>
      </w:r>
      <w:r w:rsidRPr="00053C46">
        <w:rPr>
          <w:rFonts w:cs="Times New Roman"/>
        </w:rPr>
        <w:t>mizah) anlamına gel</w:t>
      </w:r>
      <w:r w:rsidR="000D5ABD" w:rsidRPr="00053C46">
        <w:rPr>
          <w:rFonts w:cs="Times New Roman"/>
        </w:rPr>
        <w:t>mektedir. Bu tanımlama</w:t>
      </w:r>
      <w:r w:rsidRPr="00053C46">
        <w:rPr>
          <w:rFonts w:cs="Times New Roman"/>
        </w:rPr>
        <w:t>dan yola çıkarak mizahın insanları rahatlatan, herhangi bir olaya karşı bireyde oluşan olumsuz düşünceleri olumlu bir ö</w:t>
      </w:r>
      <w:r w:rsidR="0080510B" w:rsidRPr="00053C46">
        <w:rPr>
          <w:rFonts w:cs="Times New Roman"/>
        </w:rPr>
        <w:t>zellik yapma özelliğine sahip (Hancı, 2016:</w:t>
      </w:r>
      <w:r w:rsidR="00AD1B58" w:rsidRPr="00053C46">
        <w:rPr>
          <w:rFonts w:cs="Times New Roman"/>
        </w:rPr>
        <w:t xml:space="preserve"> </w:t>
      </w:r>
      <w:r w:rsidR="0080510B" w:rsidRPr="00053C46">
        <w:rPr>
          <w:rFonts w:cs="Times New Roman"/>
        </w:rPr>
        <w:t>339</w:t>
      </w:r>
      <w:r w:rsidR="000D5ABD" w:rsidRPr="00053C46">
        <w:rPr>
          <w:rFonts w:cs="Times New Roman"/>
        </w:rPr>
        <w:t xml:space="preserve">) </w:t>
      </w:r>
      <w:r w:rsidRPr="00053C46">
        <w:rPr>
          <w:rFonts w:cs="Times New Roman"/>
        </w:rPr>
        <w:t xml:space="preserve">bir yöntem </w:t>
      </w:r>
      <w:r w:rsidR="000D5ABD" w:rsidRPr="00053C46">
        <w:rPr>
          <w:rFonts w:cs="Times New Roman"/>
        </w:rPr>
        <w:t>olduğu ifade edilebilir</w:t>
      </w:r>
      <w:r w:rsidRPr="00053C46">
        <w:rPr>
          <w:rFonts w:cs="Times New Roman"/>
        </w:rPr>
        <w:t xml:space="preserve">. Mizahın başlı başına bir kavram olarak açıklanmasının yanında </w:t>
      </w:r>
      <w:r w:rsidR="000D5ABD" w:rsidRPr="00053C46">
        <w:rPr>
          <w:rFonts w:cs="Times New Roman"/>
        </w:rPr>
        <w:t>kuramlar ile bağlantısı olduğu</w:t>
      </w:r>
      <w:r w:rsidRPr="00053C46">
        <w:rPr>
          <w:rFonts w:cs="Times New Roman"/>
        </w:rPr>
        <w:t xml:space="preserve"> ve çatışma kuramcıları, fenomenolojik kuramcıların</w:t>
      </w:r>
      <w:r w:rsidR="000D5ABD" w:rsidRPr="00053C46">
        <w:rPr>
          <w:rFonts w:cs="Times New Roman"/>
        </w:rPr>
        <w:t xml:space="preserve"> </w:t>
      </w:r>
      <w:r w:rsidRPr="00053C46">
        <w:rPr>
          <w:rFonts w:cs="Times New Roman"/>
        </w:rPr>
        <w:t xml:space="preserve">da mizaha </w:t>
      </w:r>
      <w:r w:rsidR="000D5ABD" w:rsidRPr="00053C46">
        <w:rPr>
          <w:rFonts w:cs="Times New Roman"/>
        </w:rPr>
        <w:t>değindikleri söylenebilir (Kuruoğlu ve Boz,</w:t>
      </w:r>
      <w:r w:rsidR="0080510B" w:rsidRPr="00053C46">
        <w:rPr>
          <w:rFonts w:cs="Times New Roman"/>
        </w:rPr>
        <w:t xml:space="preserve"> 2016: 66</w:t>
      </w:r>
      <w:r w:rsidR="00AD1B58" w:rsidRPr="00053C46">
        <w:rPr>
          <w:rFonts w:cs="Times New Roman"/>
        </w:rPr>
        <w:t xml:space="preserve">). </w:t>
      </w:r>
      <w:r w:rsidRPr="00053C46">
        <w:rPr>
          <w:rFonts w:cs="Times New Roman"/>
        </w:rPr>
        <w:t>Literatür taraması sonucunda reklamda mizah kullanımının 13 far</w:t>
      </w:r>
      <w:r w:rsidR="000D5ABD" w:rsidRPr="00053C46">
        <w:rPr>
          <w:rFonts w:cs="Times New Roman"/>
        </w:rPr>
        <w:t>klı çeşidi olduğu görülmektedir: A</w:t>
      </w:r>
      <w:r w:rsidRPr="00053C46">
        <w:rPr>
          <w:rFonts w:cs="Times New Roman"/>
        </w:rPr>
        <w:t>rgo, absürd, hiciv, kelime oyunları, şak, ironi, alay, kişiselleştirme, sürpriz, alay, karakter, taklit, slogan ve müzik</w:t>
      </w:r>
      <w:r w:rsidR="000D5ABD" w:rsidRPr="00053C46">
        <w:rPr>
          <w:rFonts w:cs="Times New Roman"/>
        </w:rPr>
        <w:t xml:space="preserve"> </w:t>
      </w:r>
      <w:r w:rsidR="0080510B" w:rsidRPr="00053C46">
        <w:rPr>
          <w:rFonts w:cs="Times New Roman"/>
        </w:rPr>
        <w:t>(</w:t>
      </w:r>
      <w:r w:rsidR="00185D2B" w:rsidRPr="00053C46">
        <w:rPr>
          <w:rFonts w:cs="Times New Roman"/>
        </w:rPr>
        <w:t>Çelik, 2015: 42-49)</w:t>
      </w:r>
      <w:r w:rsidR="000D5ABD" w:rsidRPr="00053C46">
        <w:rPr>
          <w:rFonts w:cs="Times New Roman"/>
        </w:rPr>
        <w:t>. B</w:t>
      </w:r>
      <w:r w:rsidRPr="00053C46">
        <w:rPr>
          <w:rFonts w:cs="Times New Roman"/>
        </w:rPr>
        <w:t>u bağlamda mizahın dört farklı işlevi ol</w:t>
      </w:r>
      <w:r w:rsidR="000D5ABD" w:rsidRPr="00053C46">
        <w:rPr>
          <w:rFonts w:cs="Times New Roman"/>
        </w:rPr>
        <w:t>duğunu da söylemek mümkündür: İ</w:t>
      </w:r>
      <w:r w:rsidRPr="00053C46">
        <w:rPr>
          <w:rFonts w:cs="Times New Roman"/>
        </w:rPr>
        <w:t>letişim, psikoloj</w:t>
      </w:r>
      <w:r w:rsidR="0080510B" w:rsidRPr="00053C46">
        <w:rPr>
          <w:rFonts w:cs="Times New Roman"/>
        </w:rPr>
        <w:t>ik,  sosyolojik ve eğlencedir (</w:t>
      </w:r>
      <w:r w:rsidRPr="00053C46">
        <w:rPr>
          <w:rFonts w:cs="Times New Roman"/>
        </w:rPr>
        <w:t>Şahin, 2015: 3</w:t>
      </w:r>
      <w:r w:rsidR="00185D2B" w:rsidRPr="00053C46">
        <w:rPr>
          <w:rFonts w:cs="Times New Roman"/>
        </w:rPr>
        <w:t>8)</w:t>
      </w:r>
      <w:r w:rsidRPr="00053C46">
        <w:rPr>
          <w:rFonts w:cs="Times New Roman"/>
        </w:rPr>
        <w:t xml:space="preserve">.  </w:t>
      </w:r>
    </w:p>
    <w:p w:rsidR="00347249" w:rsidRPr="00053C46" w:rsidRDefault="00347249" w:rsidP="00D65EBA">
      <w:pPr>
        <w:rPr>
          <w:rFonts w:cs="Times New Roman"/>
        </w:rPr>
      </w:pPr>
      <w:r w:rsidRPr="00053C46">
        <w:rPr>
          <w:rFonts w:cs="Times New Roman"/>
        </w:rPr>
        <w:t>Bu bağlamlar doğrultusunda mizah strateji</w:t>
      </w:r>
      <w:r w:rsidR="000D5ABD" w:rsidRPr="00053C46">
        <w:rPr>
          <w:rFonts w:cs="Times New Roman"/>
        </w:rPr>
        <w:t>si</w:t>
      </w:r>
      <w:r w:rsidRPr="00053C46">
        <w:rPr>
          <w:rFonts w:cs="Times New Roman"/>
        </w:rPr>
        <w:t>nin kullanıldığı reklaml</w:t>
      </w:r>
      <w:r w:rsidR="000D5ABD" w:rsidRPr="00053C46">
        <w:rPr>
          <w:rFonts w:cs="Times New Roman"/>
        </w:rPr>
        <w:t xml:space="preserve">ar tüketicinin dikkatini yoğunluklu olarak </w:t>
      </w:r>
      <w:r w:rsidRPr="00053C46">
        <w:rPr>
          <w:rFonts w:cs="Times New Roman"/>
        </w:rPr>
        <w:t>çekmektedir. Ancak bu reklamları her üründe kullan</w:t>
      </w:r>
      <w:r w:rsidR="000D5ABD" w:rsidRPr="00053C46">
        <w:rPr>
          <w:rFonts w:cs="Times New Roman"/>
        </w:rPr>
        <w:t>mak biraz risklidir (Babacan, 2008: 169-</w:t>
      </w:r>
      <w:r w:rsidR="0080510B" w:rsidRPr="00053C46">
        <w:rPr>
          <w:rFonts w:cs="Times New Roman"/>
        </w:rPr>
        <w:t>170</w:t>
      </w:r>
      <w:r w:rsidR="00185D2B" w:rsidRPr="00053C46">
        <w:rPr>
          <w:rFonts w:cs="Times New Roman"/>
        </w:rPr>
        <w:t>)</w:t>
      </w:r>
      <w:r w:rsidRPr="00053C46">
        <w:rPr>
          <w:rFonts w:cs="Times New Roman"/>
        </w:rPr>
        <w:t>. Reklamlarda kullanılan mizahi sözcükler veya diyaloglar yan</w:t>
      </w:r>
      <w:r w:rsidR="000D5ABD" w:rsidRPr="00053C46">
        <w:rPr>
          <w:rFonts w:cs="Times New Roman"/>
        </w:rPr>
        <w:t>lış anlamalara yol açmayacak</w:t>
      </w:r>
      <w:r w:rsidRPr="00053C46">
        <w:rPr>
          <w:rFonts w:cs="Times New Roman"/>
        </w:rPr>
        <w:t xml:space="preserve"> tarzda olmalıdır. Aksi takdirde marka ima</w:t>
      </w:r>
      <w:r w:rsidR="00235577" w:rsidRPr="00053C46">
        <w:rPr>
          <w:rFonts w:cs="Times New Roman"/>
        </w:rPr>
        <w:t>jını olumsuz yönde etkileyebilmektedir</w:t>
      </w:r>
      <w:r w:rsidRPr="00053C46">
        <w:rPr>
          <w:rFonts w:cs="Times New Roman"/>
        </w:rPr>
        <w:t>. Reklamlarda kullanılacak kişinin</w:t>
      </w:r>
      <w:r w:rsidR="000D5ABD" w:rsidRPr="00053C46">
        <w:rPr>
          <w:rFonts w:cs="Times New Roman"/>
        </w:rPr>
        <w:t xml:space="preserve"> de</w:t>
      </w:r>
      <w:r w:rsidRPr="00053C46">
        <w:rPr>
          <w:rFonts w:cs="Times New Roman"/>
        </w:rPr>
        <w:t xml:space="preserve"> hedef kitle </w:t>
      </w:r>
      <w:r w:rsidR="00AD1B58" w:rsidRPr="00053C46">
        <w:rPr>
          <w:rFonts w:cs="Times New Roman"/>
        </w:rPr>
        <w:t>üzerinde olu</w:t>
      </w:r>
      <w:r w:rsidR="000D5ABD" w:rsidRPr="00053C46">
        <w:rPr>
          <w:rFonts w:cs="Times New Roman"/>
        </w:rPr>
        <w:t>mlu bir etki yaratması gerekir</w:t>
      </w:r>
      <w:r w:rsidR="0080510B" w:rsidRPr="00053C46">
        <w:rPr>
          <w:rFonts w:cs="Times New Roman"/>
        </w:rPr>
        <w:t xml:space="preserve"> (Altunbaş, 2015: 117</w:t>
      </w:r>
      <w:r w:rsidRPr="00053C46">
        <w:rPr>
          <w:rFonts w:cs="Times New Roman"/>
        </w:rPr>
        <w:t>).</w:t>
      </w:r>
    </w:p>
    <w:p w:rsidR="000E51CA" w:rsidRPr="00053C46" w:rsidRDefault="00347249" w:rsidP="00D65EBA">
      <w:pPr>
        <w:rPr>
          <w:rFonts w:cs="Times New Roman"/>
        </w:rPr>
      </w:pPr>
      <w:r w:rsidRPr="00053C46">
        <w:rPr>
          <w:rFonts w:cs="Times New Roman"/>
        </w:rPr>
        <w:t>Reklamlarda mizah</w:t>
      </w:r>
      <w:r w:rsidR="000D5ABD" w:rsidRPr="00053C46">
        <w:rPr>
          <w:rFonts w:cs="Times New Roman"/>
        </w:rPr>
        <w:t xml:space="preserve">a başvurulması sonucunda </w:t>
      </w:r>
      <w:r w:rsidRPr="00053C46">
        <w:rPr>
          <w:rFonts w:cs="Times New Roman"/>
        </w:rPr>
        <w:t xml:space="preserve">izleyicinin </w:t>
      </w:r>
      <w:r w:rsidR="000D5ABD" w:rsidRPr="00053C46">
        <w:rPr>
          <w:rFonts w:cs="Times New Roman"/>
        </w:rPr>
        <w:t>mesaj maruz kaldığında</w:t>
      </w:r>
      <w:r w:rsidRPr="00053C46">
        <w:rPr>
          <w:rFonts w:cs="Times New Roman"/>
        </w:rPr>
        <w:t xml:space="preserve"> g</w:t>
      </w:r>
      <w:r w:rsidR="000D5ABD" w:rsidRPr="00053C46">
        <w:rPr>
          <w:rFonts w:cs="Times New Roman"/>
        </w:rPr>
        <w:t>erçek bir tepki vermesi</w:t>
      </w:r>
      <w:r w:rsidR="00235577" w:rsidRPr="00053C46">
        <w:rPr>
          <w:rFonts w:cs="Times New Roman"/>
        </w:rPr>
        <w:t xml:space="preserve"> sağla</w:t>
      </w:r>
      <w:r w:rsidR="000D5ABD" w:rsidRPr="00053C46">
        <w:rPr>
          <w:rFonts w:cs="Times New Roman"/>
        </w:rPr>
        <w:t>n</w:t>
      </w:r>
      <w:r w:rsidR="00235577" w:rsidRPr="00053C46">
        <w:rPr>
          <w:rFonts w:cs="Times New Roman"/>
        </w:rPr>
        <w:t>malıdır</w:t>
      </w:r>
      <w:r w:rsidRPr="00053C46">
        <w:rPr>
          <w:rFonts w:cs="Times New Roman"/>
        </w:rPr>
        <w:t xml:space="preserve">. </w:t>
      </w:r>
      <w:r w:rsidR="000D5ABD" w:rsidRPr="00053C46">
        <w:rPr>
          <w:rFonts w:cs="Times New Roman"/>
        </w:rPr>
        <w:t xml:space="preserve">Genellikle </w:t>
      </w:r>
      <w:r w:rsidRPr="00053C46">
        <w:rPr>
          <w:rFonts w:cs="Times New Roman"/>
        </w:rPr>
        <w:t xml:space="preserve">reklamda mizah stratejisinin kullanımı tüketicinin reklamda verilen mesajı beğenmezse dahi yayınlanmış </w:t>
      </w:r>
      <w:r w:rsidRPr="00053C46">
        <w:rPr>
          <w:rFonts w:cs="Times New Roman"/>
        </w:rPr>
        <w:lastRenderedPageBreak/>
        <w:t>ve izlemiş olduğu r</w:t>
      </w:r>
      <w:r w:rsidR="00235577" w:rsidRPr="00053C46">
        <w:rPr>
          <w:rFonts w:cs="Times New Roman"/>
        </w:rPr>
        <w:t>eklamdan zevk almasını sağlamakta</w:t>
      </w:r>
      <w:r w:rsidR="0080510B" w:rsidRPr="00053C46">
        <w:rPr>
          <w:rFonts w:cs="Times New Roman"/>
        </w:rPr>
        <w:t xml:space="preserve"> (</w:t>
      </w:r>
      <w:r w:rsidR="00185D2B" w:rsidRPr="00053C46">
        <w:rPr>
          <w:rFonts w:cs="Times New Roman"/>
        </w:rPr>
        <w:t xml:space="preserve">Uğur, 2007: 70) </w:t>
      </w:r>
      <w:r w:rsidRPr="00053C46">
        <w:rPr>
          <w:rFonts w:cs="Times New Roman"/>
        </w:rPr>
        <w:t>ve markaya karşı bilinçaltın</w:t>
      </w:r>
      <w:r w:rsidR="00235577" w:rsidRPr="00053C46">
        <w:rPr>
          <w:rFonts w:cs="Times New Roman"/>
        </w:rPr>
        <w:t>da bir sempati oluşmaktadır</w:t>
      </w:r>
      <w:r w:rsidRPr="00053C46">
        <w:rPr>
          <w:rFonts w:cs="Times New Roman"/>
        </w:rPr>
        <w:t>. Reklamda mizah stratejisinin kul</w:t>
      </w:r>
      <w:r w:rsidR="0080510B" w:rsidRPr="00053C46">
        <w:rPr>
          <w:rFonts w:cs="Times New Roman"/>
        </w:rPr>
        <w:t>lanımı Elden ve Bakır</w:t>
      </w:r>
      <w:r w:rsidR="005470C3" w:rsidRPr="00053C46">
        <w:rPr>
          <w:rFonts w:cs="Times New Roman"/>
        </w:rPr>
        <w:t>’a</w:t>
      </w:r>
      <w:r w:rsidR="0080510B" w:rsidRPr="00053C46">
        <w:rPr>
          <w:rFonts w:cs="Times New Roman"/>
        </w:rPr>
        <w:t xml:space="preserve"> (2010: 256</w:t>
      </w:r>
      <w:r w:rsidR="00185D2B" w:rsidRPr="00053C46">
        <w:rPr>
          <w:rFonts w:cs="Times New Roman"/>
        </w:rPr>
        <w:t xml:space="preserve">) göre </w:t>
      </w:r>
      <w:r w:rsidRPr="00053C46">
        <w:rPr>
          <w:rFonts w:cs="Times New Roman"/>
        </w:rPr>
        <w:t>ülkeden</w:t>
      </w:r>
      <w:r w:rsidR="00281727" w:rsidRPr="00053C46">
        <w:rPr>
          <w:rFonts w:cs="Times New Roman"/>
        </w:rPr>
        <w:t xml:space="preserve"> ülkeye ve kültürden kültüre algıdan dolayı </w:t>
      </w:r>
      <w:r w:rsidRPr="00053C46">
        <w:rPr>
          <w:rFonts w:cs="Times New Roman"/>
        </w:rPr>
        <w:t>farklılık gösterebilmektedir. Bir ülkede çok komik bulunan bir reklam başka bir ülkede komik b</w:t>
      </w:r>
      <w:r w:rsidR="00281727" w:rsidRPr="00053C46">
        <w:rPr>
          <w:rFonts w:cs="Times New Roman"/>
        </w:rPr>
        <w:t xml:space="preserve">ulunmayabilir. </w:t>
      </w:r>
    </w:p>
    <w:p w:rsidR="001A0432" w:rsidRDefault="001A0432" w:rsidP="0067053B">
      <w:pPr>
        <w:rPr>
          <w:rFonts w:cs="Times New Roman"/>
        </w:rPr>
      </w:pPr>
      <w:r>
        <w:rPr>
          <w:rFonts w:cs="Times New Roman"/>
        </w:rPr>
        <w:t>Son olarak</w:t>
      </w:r>
      <w:r w:rsidR="0080510B" w:rsidRPr="00053C46">
        <w:rPr>
          <w:rFonts w:cs="Times New Roman"/>
        </w:rPr>
        <w:t xml:space="preserve"> Uraltaş vd’nin (</w:t>
      </w:r>
      <w:r w:rsidR="00347249" w:rsidRPr="00053C46">
        <w:rPr>
          <w:rFonts w:cs="Times New Roman"/>
        </w:rPr>
        <w:t>2018:</w:t>
      </w:r>
      <w:r w:rsidR="00AD1B58" w:rsidRPr="00053C46">
        <w:rPr>
          <w:rFonts w:cs="Times New Roman"/>
        </w:rPr>
        <w:t xml:space="preserve"> </w:t>
      </w:r>
      <w:r w:rsidR="00347249" w:rsidRPr="00053C46">
        <w:rPr>
          <w:rFonts w:cs="Times New Roman"/>
        </w:rPr>
        <w:t>12) çalışmasında ulaştığı sonuca göre reklam mesajını hedef kitlenin algı ve dikkatini reklama yönlendirmed</w:t>
      </w:r>
      <w:r>
        <w:rPr>
          <w:rFonts w:cs="Times New Roman"/>
        </w:rPr>
        <w:t>e tek başına yeterli olmadığıdır. M</w:t>
      </w:r>
      <w:r w:rsidR="00347249" w:rsidRPr="00053C46">
        <w:rPr>
          <w:rFonts w:cs="Times New Roman"/>
        </w:rPr>
        <w:t xml:space="preserve">izah kullanılan reklamların hedef kitleye </w:t>
      </w:r>
      <w:r w:rsidR="00B91661">
        <w:rPr>
          <w:rFonts w:cs="Times New Roman"/>
        </w:rPr>
        <w:t>duygusal olarak yaklaşıldığı, beğeni ve</w:t>
      </w:r>
      <w:r w:rsidR="00347249" w:rsidRPr="00053C46">
        <w:rPr>
          <w:rFonts w:cs="Times New Roman"/>
        </w:rPr>
        <w:t xml:space="preserve"> izlenme konusunda başarılı sonuçlar orta</w:t>
      </w:r>
      <w:r w:rsidR="00FA619E" w:rsidRPr="00053C46">
        <w:rPr>
          <w:rFonts w:cs="Times New Roman"/>
        </w:rPr>
        <w:t>ya koyduğu sonucuna ulaşılmaktadır</w:t>
      </w:r>
      <w:r w:rsidR="00347249" w:rsidRPr="00053C46">
        <w:rPr>
          <w:rFonts w:cs="Times New Roman"/>
        </w:rPr>
        <w:t xml:space="preserve">. </w:t>
      </w:r>
    </w:p>
    <w:p w:rsidR="001A0432" w:rsidRPr="00053C46" w:rsidRDefault="001A0432" w:rsidP="0067053B">
      <w:pPr>
        <w:ind w:firstLine="0"/>
        <w:rPr>
          <w:rFonts w:cs="Times New Roman"/>
        </w:rPr>
      </w:pPr>
    </w:p>
    <w:p w:rsidR="00347249" w:rsidRPr="00053C46" w:rsidRDefault="00EF5BDF" w:rsidP="00D65EBA">
      <w:pPr>
        <w:pStyle w:val="AralkYok"/>
        <w:rPr>
          <w:rFonts w:cs="Times New Roman"/>
          <w:b/>
        </w:rPr>
      </w:pPr>
      <w:bookmarkStart w:id="71" w:name="_Toc30716478"/>
      <w:bookmarkStart w:id="72" w:name="_Toc30717164"/>
      <w:r w:rsidRPr="00053C46">
        <w:rPr>
          <w:rFonts w:cs="Times New Roman"/>
          <w:b/>
        </w:rPr>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6</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Mizah Stratejisi Örneği</w:t>
      </w:r>
      <w:bookmarkEnd w:id="71"/>
      <w:bookmarkEnd w:id="72"/>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54B875A4" wp14:editId="4385F1CA">
            <wp:extent cx="3600000" cy="2311200"/>
            <wp:effectExtent l="57150" t="0" r="57785" b="10858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izah.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00000" cy="2311200"/>
                    </a:xfrm>
                    <a:prstGeom prst="rect">
                      <a:avLst/>
                    </a:prstGeom>
                    <a:effectLst>
                      <a:outerShdw blurRad="50800" dist="50800" dir="5400000" algn="ctr" rotWithShape="0">
                        <a:srgbClr val="000000">
                          <a:alpha val="90000"/>
                        </a:srgbClr>
                      </a:outerShdw>
                    </a:effectLst>
                  </pic:spPr>
                </pic:pic>
              </a:graphicData>
            </a:graphic>
          </wp:inline>
        </w:drawing>
      </w:r>
    </w:p>
    <w:p w:rsidR="00E256BC" w:rsidRPr="00053C46" w:rsidRDefault="00347249" w:rsidP="002A10EB">
      <w:pPr>
        <w:pStyle w:val="Kaynak"/>
        <w:ind w:firstLine="1418"/>
        <w:rPr>
          <w:rStyle w:val="Kpr"/>
          <w:color w:val="auto"/>
          <w:sz w:val="18"/>
          <w:szCs w:val="18"/>
          <w:u w:val="none"/>
        </w:rPr>
      </w:pPr>
      <w:r w:rsidRPr="00053C46">
        <w:rPr>
          <w:b/>
          <w:sz w:val="18"/>
          <w:szCs w:val="18"/>
        </w:rPr>
        <w:t>Kaynak:</w:t>
      </w:r>
      <w:r w:rsidRPr="00053C46">
        <w:rPr>
          <w:sz w:val="18"/>
          <w:szCs w:val="18"/>
        </w:rPr>
        <w:t xml:space="preserve"> </w:t>
      </w:r>
      <w:hyperlink r:id="rId24" w:history="1">
        <w:r w:rsidRPr="00053C46">
          <w:rPr>
            <w:rStyle w:val="Kpr"/>
            <w:color w:val="auto"/>
            <w:sz w:val="18"/>
            <w:szCs w:val="18"/>
            <w:u w:val="none"/>
          </w:rPr>
          <w:t>http://www.hurriyet.com.tr/video/cem-yilmaz</w:t>
        </w:r>
      </w:hyperlink>
    </w:p>
    <w:p w:rsidR="00347249" w:rsidRPr="00053C46" w:rsidRDefault="00347249" w:rsidP="00A6020E">
      <w:pPr>
        <w:pStyle w:val="Kaynak"/>
      </w:pPr>
      <w:r w:rsidRPr="00053C46">
        <w:t xml:space="preserve"> </w:t>
      </w:r>
    </w:p>
    <w:p w:rsidR="00E256BC" w:rsidRPr="00053C46" w:rsidRDefault="00E256BC" w:rsidP="001A0432">
      <w:pPr>
        <w:rPr>
          <w:rFonts w:cs="Times New Roman"/>
        </w:rPr>
      </w:pPr>
      <w:r w:rsidRPr="00053C46">
        <w:rPr>
          <w:rFonts w:cs="Times New Roman"/>
        </w:rPr>
        <w:t xml:space="preserve">Bu tarza örnek olarak Doritos markasının Cem Yılmaz reklamları gösterilebilir (Bkz. Şekil </w:t>
      </w:r>
      <w:proofErr w:type="gramStart"/>
      <w:r w:rsidRPr="00053C46">
        <w:rPr>
          <w:rFonts w:cs="Times New Roman"/>
        </w:rPr>
        <w:t>1.6</w:t>
      </w:r>
      <w:proofErr w:type="gramEnd"/>
      <w:r w:rsidR="00A713BA" w:rsidRPr="00053C46">
        <w:rPr>
          <w:rFonts w:cs="Times New Roman"/>
        </w:rPr>
        <w:t>.</w:t>
      </w:r>
      <w:r w:rsidRPr="00053C46">
        <w:rPr>
          <w:rFonts w:cs="Times New Roman"/>
        </w:rPr>
        <w:t>).</w:t>
      </w:r>
      <w:r w:rsidR="00A713BA" w:rsidRPr="00053C46">
        <w:rPr>
          <w:rFonts w:cs="Times New Roman"/>
        </w:rPr>
        <w:t xml:space="preserve"> Şekil 1.6.’</w:t>
      </w:r>
      <w:r w:rsidRPr="00053C46">
        <w:rPr>
          <w:rFonts w:cs="Times New Roman"/>
        </w:rPr>
        <w:t>da örneği gösterilen Doritos reklamlarında Türkiye’nin ileri gelen komedyenlerinden Cem Yılmaz’ın</w:t>
      </w:r>
      <w:r w:rsidR="001A0432">
        <w:rPr>
          <w:rFonts w:cs="Times New Roman"/>
        </w:rPr>
        <w:t xml:space="preserve"> oynadığı reklam mizah kullanımının örneklerinden birini sunmaktadır. </w:t>
      </w:r>
      <w:r w:rsidRPr="00053C46">
        <w:rPr>
          <w:rFonts w:cs="Times New Roman"/>
        </w:rPr>
        <w:t xml:space="preserve">Reklam filmi boyunca oluşturulan diyaloglar </w:t>
      </w:r>
      <w:proofErr w:type="gramStart"/>
      <w:r w:rsidRPr="00053C46">
        <w:rPr>
          <w:rFonts w:cs="Times New Roman"/>
        </w:rPr>
        <w:t>(</w:t>
      </w:r>
      <w:proofErr w:type="gramEnd"/>
      <w:r w:rsidRPr="00053C46">
        <w:rPr>
          <w:rFonts w:cs="Times New Roman"/>
        </w:rPr>
        <w:t>reklam etmeyin bizi,</w:t>
      </w:r>
      <w:r w:rsidR="001A0432">
        <w:rPr>
          <w:rFonts w:cs="Times New Roman"/>
        </w:rPr>
        <w:t xml:space="preserve"> insan yiyecek bunu insan,</w:t>
      </w:r>
      <w:r w:rsidRPr="00053C46">
        <w:rPr>
          <w:rFonts w:cs="Times New Roman"/>
        </w:rPr>
        <w:t xml:space="preserve"> doktor bu ne?</w:t>
      </w:r>
      <w:r w:rsidR="006A580F">
        <w:rPr>
          <w:rFonts w:cs="Times New Roman"/>
        </w:rPr>
        <w:t xml:space="preserve"> vs.</w:t>
      </w:r>
      <w:r w:rsidRPr="00053C46">
        <w:rPr>
          <w:rFonts w:cs="Times New Roman"/>
        </w:rPr>
        <w:t>) mizah içermekte</w:t>
      </w:r>
      <w:r w:rsidR="001A0432">
        <w:rPr>
          <w:rFonts w:cs="Times New Roman"/>
        </w:rPr>
        <w:t>dir.</w:t>
      </w:r>
      <w:r w:rsidRPr="00053C46">
        <w:rPr>
          <w:rFonts w:cs="Times New Roman"/>
        </w:rPr>
        <w:t xml:space="preserve"> </w:t>
      </w:r>
    </w:p>
    <w:p w:rsidR="00D65EBA" w:rsidRPr="00053C46" w:rsidRDefault="00D65EBA" w:rsidP="00C53320"/>
    <w:p w:rsidR="00D65EBA" w:rsidRPr="00053C46" w:rsidRDefault="00437708" w:rsidP="00825B1A">
      <w:pPr>
        <w:pStyle w:val="AAAAA"/>
      </w:pPr>
      <w:bookmarkStart w:id="73" w:name="_Toc9524660"/>
      <w:bookmarkStart w:id="74" w:name="_Toc28643143"/>
      <w:bookmarkStart w:id="75" w:name="_Toc31795207"/>
      <w:r w:rsidRPr="00053C46">
        <w:t>1.</w:t>
      </w:r>
      <w:r w:rsidR="00281727" w:rsidRPr="00053C46">
        <w:t>3.3.2. Faydacı-</w:t>
      </w:r>
      <w:r w:rsidR="00347249" w:rsidRPr="00053C46">
        <w:t>Akılcı Strateji</w:t>
      </w:r>
      <w:bookmarkEnd w:id="73"/>
      <w:bookmarkEnd w:id="74"/>
      <w:bookmarkEnd w:id="75"/>
      <w:r w:rsidR="00347249" w:rsidRPr="00053C46">
        <w:t xml:space="preserve"> </w:t>
      </w:r>
    </w:p>
    <w:p w:rsidR="00347249" w:rsidRPr="00053C46" w:rsidRDefault="00347249" w:rsidP="00D65EBA">
      <w:pPr>
        <w:rPr>
          <w:rFonts w:cs="Times New Roman"/>
          <w:bdr w:val="none" w:sz="0" w:space="0" w:color="auto" w:frame="1"/>
        </w:rPr>
      </w:pPr>
      <w:r w:rsidRPr="00053C46">
        <w:rPr>
          <w:rFonts w:cs="Times New Roman"/>
          <w:bdr w:val="none" w:sz="0" w:space="0" w:color="auto" w:frame="1"/>
        </w:rPr>
        <w:t>Faydacı</w:t>
      </w:r>
      <w:r w:rsidR="00B91661">
        <w:rPr>
          <w:rFonts w:cs="Times New Roman"/>
          <w:bdr w:val="none" w:sz="0" w:space="0" w:color="auto" w:frame="1"/>
        </w:rPr>
        <w:t>-akılcı</w:t>
      </w:r>
      <w:r w:rsidRPr="00053C46">
        <w:rPr>
          <w:rFonts w:cs="Times New Roman"/>
          <w:bdr w:val="none" w:sz="0" w:space="0" w:color="auto" w:frame="1"/>
        </w:rPr>
        <w:t xml:space="preserve"> stratejinin </w:t>
      </w:r>
      <w:r w:rsidR="00281727" w:rsidRPr="00053C46">
        <w:rPr>
          <w:rFonts w:cs="Times New Roman"/>
          <w:bdr w:val="none" w:sz="0" w:space="0" w:color="auto" w:frame="1"/>
        </w:rPr>
        <w:t>özüne</w:t>
      </w:r>
      <w:r w:rsidRPr="00053C46">
        <w:rPr>
          <w:rFonts w:cs="Times New Roman"/>
          <w:bdr w:val="none" w:sz="0" w:space="0" w:color="auto" w:frame="1"/>
        </w:rPr>
        <w:t xml:space="preserve"> mal veya hizmetin aynı malı</w:t>
      </w:r>
      <w:r w:rsidR="00281727" w:rsidRPr="00053C46">
        <w:rPr>
          <w:rFonts w:cs="Times New Roman"/>
          <w:bdr w:val="none" w:sz="0" w:space="0" w:color="auto" w:frame="1"/>
        </w:rPr>
        <w:t>-hizmeti</w:t>
      </w:r>
      <w:r w:rsidRPr="00053C46">
        <w:rPr>
          <w:rFonts w:cs="Times New Roman"/>
          <w:bdr w:val="none" w:sz="0" w:space="0" w:color="auto" w:frame="1"/>
        </w:rPr>
        <w:t xml:space="preserve"> üreten diğer firmalar karşısında sahip olduğu satış avantajının tüketici faydasına dönüş</w:t>
      </w:r>
      <w:r w:rsidR="00281727" w:rsidRPr="00053C46">
        <w:rPr>
          <w:rFonts w:cs="Times New Roman"/>
          <w:bdr w:val="none" w:sz="0" w:space="0" w:color="auto" w:frame="1"/>
        </w:rPr>
        <w:t>türül</w:t>
      </w:r>
      <w:r w:rsidRPr="00053C46">
        <w:rPr>
          <w:rFonts w:cs="Times New Roman"/>
          <w:bdr w:val="none" w:sz="0" w:space="0" w:color="auto" w:frame="1"/>
        </w:rPr>
        <w:t>mesi ve bu durumun reklamlarda ön plana çıkartılması</w:t>
      </w:r>
      <w:r w:rsidR="00281727" w:rsidRPr="00053C46">
        <w:rPr>
          <w:rFonts w:cs="Times New Roman"/>
          <w:bdr w:val="none" w:sz="0" w:space="0" w:color="auto" w:frame="1"/>
        </w:rPr>
        <w:t>nı ifade etmektedir</w:t>
      </w:r>
      <w:r w:rsidRPr="00053C46">
        <w:rPr>
          <w:rFonts w:cs="Times New Roman"/>
          <w:bdr w:val="none" w:sz="0" w:space="0" w:color="auto" w:frame="1"/>
        </w:rPr>
        <w:t xml:space="preserve">. Bu </w:t>
      </w:r>
      <w:r w:rsidRPr="00053C46">
        <w:rPr>
          <w:rFonts w:cs="Times New Roman"/>
          <w:bdr w:val="none" w:sz="0" w:space="0" w:color="auto" w:frame="1"/>
        </w:rPr>
        <w:lastRenderedPageBreak/>
        <w:t>stratejide yapılması gereken en önemli iş</w:t>
      </w:r>
      <w:r w:rsidR="00281727" w:rsidRPr="00053C46">
        <w:rPr>
          <w:rFonts w:cs="Times New Roman"/>
          <w:bdr w:val="none" w:sz="0" w:space="0" w:color="auto" w:frame="1"/>
        </w:rPr>
        <w:t>,</w:t>
      </w:r>
      <w:r w:rsidRPr="00053C46">
        <w:rPr>
          <w:rFonts w:cs="Times New Roman"/>
          <w:bdr w:val="none" w:sz="0" w:space="0" w:color="auto" w:frame="1"/>
        </w:rPr>
        <w:t xml:space="preserve"> ürün hakkında ne söylenmesi gerekt</w:t>
      </w:r>
      <w:r w:rsidR="00281727" w:rsidRPr="00053C46">
        <w:rPr>
          <w:rFonts w:cs="Times New Roman"/>
          <w:bdr w:val="none" w:sz="0" w:space="0" w:color="auto" w:frame="1"/>
        </w:rPr>
        <w:t>iği ve ne gibi faydalar vaat edile</w:t>
      </w:r>
      <w:r w:rsidRPr="00053C46">
        <w:rPr>
          <w:rFonts w:cs="Times New Roman"/>
          <w:bdr w:val="none" w:sz="0" w:space="0" w:color="auto" w:frame="1"/>
        </w:rPr>
        <w:t>ceğini belirlemekti</w:t>
      </w:r>
      <w:r w:rsidR="00281727" w:rsidRPr="00053C46">
        <w:rPr>
          <w:rFonts w:cs="Times New Roman"/>
          <w:bdr w:val="none" w:sz="0" w:space="0" w:color="auto" w:frame="1"/>
        </w:rPr>
        <w:t xml:space="preserve">r </w:t>
      </w:r>
      <w:r w:rsidR="0080510B" w:rsidRPr="00053C46">
        <w:rPr>
          <w:rFonts w:cs="Times New Roman"/>
          <w:bdr w:val="none" w:sz="0" w:space="0" w:color="auto" w:frame="1"/>
        </w:rPr>
        <w:t>(</w:t>
      </w:r>
      <w:r w:rsidR="00281727" w:rsidRPr="00053C46">
        <w:rPr>
          <w:rFonts w:cs="Times New Roman"/>
          <w:bdr w:val="none" w:sz="0" w:space="0" w:color="auto" w:frame="1"/>
        </w:rPr>
        <w:t xml:space="preserve">Güz, </w:t>
      </w:r>
      <w:r w:rsidRPr="00053C46">
        <w:rPr>
          <w:rFonts w:cs="Times New Roman"/>
          <w:bdr w:val="none" w:sz="0" w:space="0" w:color="auto" w:frame="1"/>
        </w:rPr>
        <w:t>2001: 20-21). Aynı zamanda markalar</w:t>
      </w:r>
      <w:r w:rsidR="00281727" w:rsidRPr="00053C46">
        <w:rPr>
          <w:rFonts w:cs="Times New Roman"/>
          <w:bdr w:val="none" w:sz="0" w:space="0" w:color="auto" w:frame="1"/>
        </w:rPr>
        <w:t>ın</w:t>
      </w:r>
      <w:r w:rsidRPr="00053C46">
        <w:rPr>
          <w:rFonts w:cs="Times New Roman"/>
          <w:bdr w:val="none" w:sz="0" w:space="0" w:color="auto" w:frame="1"/>
        </w:rPr>
        <w:t xml:space="preserve"> rakipler arasından sıyrılıp pazarda </w:t>
      </w:r>
      <w:r w:rsidR="00281727" w:rsidRPr="00053C46">
        <w:rPr>
          <w:rFonts w:cs="Times New Roman"/>
          <w:bdr w:val="none" w:sz="0" w:space="0" w:color="auto" w:frame="1"/>
        </w:rPr>
        <w:t xml:space="preserve">istenen konuma gelebilmeleri için çeşitli stratejilere başvurması gerekmektedir. </w:t>
      </w:r>
      <w:r w:rsidRPr="00053C46">
        <w:rPr>
          <w:rFonts w:cs="Times New Roman"/>
          <w:bdr w:val="none" w:sz="0" w:space="0" w:color="auto" w:frame="1"/>
        </w:rPr>
        <w:t>Bu sıyrılmayı en iyi şekilde yapabilmeleri için de reklamlarında faydacı strate</w:t>
      </w:r>
      <w:r w:rsidR="00281727" w:rsidRPr="00053C46">
        <w:rPr>
          <w:rFonts w:cs="Times New Roman"/>
          <w:bdr w:val="none" w:sz="0" w:space="0" w:color="auto" w:frame="1"/>
        </w:rPr>
        <w:t>jiden beslenmeleri önem taşımaktadır</w:t>
      </w:r>
      <w:r w:rsidRPr="00053C46">
        <w:rPr>
          <w:rFonts w:cs="Times New Roman"/>
          <w:bdr w:val="none" w:sz="0" w:space="0" w:color="auto" w:frame="1"/>
        </w:rPr>
        <w:t>. Faydacı stratejide amaç tüketicilerin istekleri ve faydalarına olabilecek ihtiyaçların reklamlarda dile getir</w:t>
      </w:r>
      <w:r w:rsidR="00FA619E" w:rsidRPr="00053C46">
        <w:rPr>
          <w:rFonts w:cs="Times New Roman"/>
          <w:bdr w:val="none" w:sz="0" w:space="0" w:color="auto" w:frame="1"/>
        </w:rPr>
        <w:t>ilmesi ve gösterilmesinden geçmektedir</w:t>
      </w:r>
      <w:r w:rsidRPr="00053C46">
        <w:rPr>
          <w:rFonts w:cs="Times New Roman"/>
          <w:bdr w:val="none" w:sz="0" w:space="0" w:color="auto" w:frame="1"/>
        </w:rPr>
        <w:t xml:space="preserve">. </w:t>
      </w:r>
    </w:p>
    <w:p w:rsidR="00347249" w:rsidRPr="00053C46" w:rsidRDefault="00347249" w:rsidP="00347249">
      <w:pPr>
        <w:rPr>
          <w:rFonts w:eastAsia="Arial Unicode MS" w:cs="Times New Roman"/>
          <w:szCs w:val="24"/>
          <w:bdr w:val="none" w:sz="0" w:space="0" w:color="auto" w:frame="1"/>
        </w:rPr>
      </w:pPr>
      <w:r w:rsidRPr="00053C46">
        <w:rPr>
          <w:rFonts w:eastAsia="Arial Unicode MS" w:cs="Times New Roman"/>
          <w:szCs w:val="24"/>
          <w:bdr w:val="none" w:sz="0" w:space="0" w:color="auto" w:frame="1"/>
        </w:rPr>
        <w:t>Faydacı</w:t>
      </w:r>
      <w:r w:rsidR="00B91661">
        <w:rPr>
          <w:rFonts w:eastAsia="Arial Unicode MS" w:cs="Times New Roman"/>
          <w:szCs w:val="24"/>
          <w:bdr w:val="none" w:sz="0" w:space="0" w:color="auto" w:frame="1"/>
        </w:rPr>
        <w:t>-akılcı</w:t>
      </w:r>
      <w:r w:rsidRPr="00053C46">
        <w:rPr>
          <w:rFonts w:eastAsia="Arial Unicode MS" w:cs="Times New Roman"/>
          <w:szCs w:val="24"/>
          <w:bdr w:val="none" w:sz="0" w:space="0" w:color="auto" w:frame="1"/>
        </w:rPr>
        <w:t xml:space="preserve"> stratejide tüketicinin alışveriş </w:t>
      </w:r>
      <w:r w:rsidR="00281727" w:rsidRPr="00053C46">
        <w:rPr>
          <w:rFonts w:eastAsia="Arial Unicode MS" w:cs="Times New Roman"/>
          <w:szCs w:val="24"/>
          <w:bdr w:val="none" w:sz="0" w:space="0" w:color="auto" w:frame="1"/>
        </w:rPr>
        <w:t xml:space="preserve">davranışlarının nasıl oluştuğu </w:t>
      </w:r>
      <w:r w:rsidRPr="00053C46">
        <w:rPr>
          <w:rFonts w:eastAsia="Arial Unicode MS" w:cs="Times New Roman"/>
          <w:szCs w:val="24"/>
          <w:bdr w:val="none" w:sz="0" w:space="0" w:color="auto" w:frame="1"/>
        </w:rPr>
        <w:t>ön plana çıkarıp kendi ürünlerinin onlara en çok faydası olan</w:t>
      </w:r>
      <w:r w:rsidR="00281727" w:rsidRPr="00053C46">
        <w:rPr>
          <w:rFonts w:eastAsia="Arial Unicode MS" w:cs="Times New Roman"/>
          <w:szCs w:val="24"/>
          <w:bdr w:val="none" w:sz="0" w:space="0" w:color="auto" w:frame="1"/>
        </w:rPr>
        <w:t xml:space="preserve"> ürün olduğu</w:t>
      </w:r>
      <w:r w:rsidRPr="00053C46">
        <w:rPr>
          <w:rFonts w:eastAsia="Arial Unicode MS" w:cs="Times New Roman"/>
          <w:szCs w:val="24"/>
          <w:bdr w:val="none" w:sz="0" w:space="0" w:color="auto" w:frame="1"/>
        </w:rPr>
        <w:t xml:space="preserve"> vaadinin </w:t>
      </w:r>
      <w:r w:rsidR="00FA619E" w:rsidRPr="00053C46">
        <w:rPr>
          <w:rFonts w:eastAsia="Arial Unicode MS" w:cs="Times New Roman"/>
          <w:szCs w:val="24"/>
          <w:bdr w:val="none" w:sz="0" w:space="0" w:color="auto" w:frame="1"/>
        </w:rPr>
        <w:t>reklamda göster</w:t>
      </w:r>
      <w:r w:rsidR="00281727" w:rsidRPr="00053C46">
        <w:rPr>
          <w:rFonts w:eastAsia="Arial Unicode MS" w:cs="Times New Roman"/>
          <w:szCs w:val="24"/>
          <w:bdr w:val="none" w:sz="0" w:space="0" w:color="auto" w:frame="1"/>
        </w:rPr>
        <w:t>ilmesi</w:t>
      </w:r>
      <w:r w:rsidR="00FA619E" w:rsidRPr="00053C46">
        <w:rPr>
          <w:rFonts w:eastAsia="Arial Unicode MS" w:cs="Times New Roman"/>
          <w:szCs w:val="24"/>
          <w:bdr w:val="none" w:sz="0" w:space="0" w:color="auto" w:frame="1"/>
        </w:rPr>
        <w:t xml:space="preserve"> amaçlanmaktadır</w:t>
      </w:r>
      <w:r w:rsidR="0080510B" w:rsidRPr="00053C46">
        <w:rPr>
          <w:rFonts w:eastAsia="Arial Unicode MS" w:cs="Times New Roman"/>
          <w:szCs w:val="24"/>
          <w:bdr w:val="none" w:sz="0" w:space="0" w:color="auto" w:frame="1"/>
        </w:rPr>
        <w:t xml:space="preserve"> (</w:t>
      </w:r>
      <w:r w:rsidRPr="00053C46">
        <w:rPr>
          <w:rFonts w:eastAsia="Arial Unicode MS" w:cs="Times New Roman"/>
          <w:szCs w:val="24"/>
          <w:bdr w:val="none" w:sz="0" w:space="0" w:color="auto" w:frame="1"/>
        </w:rPr>
        <w:t>Ene, 2014: 503-504). Faydacı</w:t>
      </w:r>
      <w:r w:rsidR="00B91661">
        <w:rPr>
          <w:rFonts w:eastAsia="Arial Unicode MS" w:cs="Times New Roman"/>
          <w:szCs w:val="24"/>
          <w:bdr w:val="none" w:sz="0" w:space="0" w:color="auto" w:frame="1"/>
        </w:rPr>
        <w:t>-akılcı</w:t>
      </w:r>
      <w:r w:rsidRPr="00053C46">
        <w:rPr>
          <w:rFonts w:eastAsia="Arial Unicode MS" w:cs="Times New Roman"/>
          <w:szCs w:val="24"/>
          <w:bdr w:val="none" w:sz="0" w:space="0" w:color="auto" w:frame="1"/>
        </w:rPr>
        <w:t xml:space="preserve"> stratejiye farklı bir bakış açısıyla bakılırsa, sosyal medyanın hayatımıza girmesiyle beraber tüketiciler ve üreticiler arsındaki iletişim bağı giderek artmaktadır. Tüketicilerin ürünlerle ilgili deneyim, tecrübe ve faydalarını markaların sosyal medya hesap</w:t>
      </w:r>
      <w:r w:rsidR="0080510B" w:rsidRPr="00053C46">
        <w:rPr>
          <w:rFonts w:eastAsia="Arial Unicode MS" w:cs="Times New Roman"/>
          <w:szCs w:val="24"/>
          <w:bdr w:val="none" w:sz="0" w:space="0" w:color="auto" w:frame="1"/>
        </w:rPr>
        <w:t>larında paylaşmasıyla beraber (</w:t>
      </w:r>
      <w:r w:rsidRPr="00053C46">
        <w:rPr>
          <w:rFonts w:eastAsia="Arial Unicode MS" w:cs="Times New Roman"/>
          <w:szCs w:val="24"/>
          <w:bdr w:val="none" w:sz="0" w:space="0" w:color="auto" w:frame="1"/>
        </w:rPr>
        <w:t xml:space="preserve">Çetin ve Kumkale, 2016; 90-91)  markalar faydacı stratejiyi </w:t>
      </w:r>
      <w:r w:rsidR="00281727" w:rsidRPr="00053C46">
        <w:rPr>
          <w:rFonts w:eastAsia="Arial Unicode MS" w:cs="Times New Roman"/>
          <w:szCs w:val="24"/>
          <w:bdr w:val="none" w:sz="0" w:space="0" w:color="auto" w:frame="1"/>
        </w:rPr>
        <w:t>çok daha sıklı</w:t>
      </w:r>
      <w:r w:rsidR="00E36486" w:rsidRPr="00053C46">
        <w:rPr>
          <w:rFonts w:eastAsia="Arial Unicode MS" w:cs="Times New Roman"/>
          <w:szCs w:val="24"/>
          <w:bdr w:val="none" w:sz="0" w:space="0" w:color="auto" w:frame="1"/>
        </w:rPr>
        <w:t>k</w:t>
      </w:r>
      <w:r w:rsidR="00281727" w:rsidRPr="00053C46">
        <w:rPr>
          <w:rFonts w:eastAsia="Arial Unicode MS" w:cs="Times New Roman"/>
          <w:szCs w:val="24"/>
          <w:bdr w:val="none" w:sz="0" w:space="0" w:color="auto" w:frame="1"/>
        </w:rPr>
        <w:t xml:space="preserve">la </w:t>
      </w:r>
      <w:r w:rsidRPr="00053C46">
        <w:rPr>
          <w:rFonts w:eastAsia="Arial Unicode MS" w:cs="Times New Roman"/>
          <w:szCs w:val="24"/>
          <w:bdr w:val="none" w:sz="0" w:space="0" w:color="auto" w:frame="1"/>
        </w:rPr>
        <w:t xml:space="preserve">kullanarak pazarda </w:t>
      </w:r>
      <w:r w:rsidR="00281727" w:rsidRPr="00053C46">
        <w:rPr>
          <w:rFonts w:eastAsia="Arial Unicode MS" w:cs="Times New Roman"/>
          <w:szCs w:val="24"/>
          <w:bdr w:val="none" w:sz="0" w:space="0" w:color="auto" w:frame="1"/>
        </w:rPr>
        <w:t xml:space="preserve">ki </w:t>
      </w:r>
      <w:r w:rsidR="00E36486" w:rsidRPr="00053C46">
        <w:rPr>
          <w:rFonts w:eastAsia="Arial Unicode MS" w:cs="Times New Roman"/>
          <w:szCs w:val="24"/>
          <w:bdr w:val="none" w:sz="0" w:space="0" w:color="auto" w:frame="1"/>
        </w:rPr>
        <w:t>konumlarını korumayı amaçlamaktadırlar</w:t>
      </w:r>
      <w:r w:rsidRPr="00053C46">
        <w:rPr>
          <w:rFonts w:eastAsia="Arial Unicode MS" w:cs="Times New Roman"/>
          <w:szCs w:val="24"/>
          <w:bdr w:val="none" w:sz="0" w:space="0" w:color="auto" w:frame="1"/>
        </w:rPr>
        <w:t>.</w:t>
      </w:r>
    </w:p>
    <w:p w:rsidR="00825B1A" w:rsidRPr="00053C46" w:rsidRDefault="00825B1A" w:rsidP="00347249">
      <w:pPr>
        <w:rPr>
          <w:rFonts w:eastAsia="Arial Unicode MS" w:cs="Times New Roman"/>
          <w:szCs w:val="24"/>
          <w:bdr w:val="none" w:sz="0" w:space="0" w:color="auto" w:frame="1"/>
        </w:rPr>
      </w:pPr>
    </w:p>
    <w:p w:rsidR="001C37FC" w:rsidRPr="00053C46" w:rsidRDefault="00EF5BDF" w:rsidP="00D65EBA">
      <w:pPr>
        <w:pStyle w:val="AralkYok"/>
        <w:rPr>
          <w:rFonts w:cs="Times New Roman"/>
          <w:b/>
        </w:rPr>
      </w:pPr>
      <w:bookmarkStart w:id="76" w:name="_Toc30717165"/>
      <w:r w:rsidRPr="00053C46">
        <w:rPr>
          <w:rFonts w:cs="Times New Roman"/>
          <w:b/>
        </w:rPr>
        <w:t xml:space="preserve">Şekil 1. </w:t>
      </w:r>
      <w:r w:rsidR="00E61F2F" w:rsidRPr="00053C46">
        <w:rPr>
          <w:rFonts w:cs="Times New Roman"/>
          <w:b/>
        </w:rPr>
        <w:fldChar w:fldCharType="begin"/>
      </w:r>
      <w:r w:rsidR="00E61F2F" w:rsidRPr="00053C46">
        <w:rPr>
          <w:rFonts w:cs="Times New Roman"/>
          <w:b/>
        </w:rPr>
        <w:instrText xml:space="preserve"> SEQ Şekil_1. \* ARABIC </w:instrText>
      </w:r>
      <w:r w:rsidR="00E61F2F" w:rsidRPr="00053C46">
        <w:rPr>
          <w:rFonts w:cs="Times New Roman"/>
          <w:b/>
        </w:rPr>
        <w:fldChar w:fldCharType="separate"/>
      </w:r>
      <w:r w:rsidR="004E5205">
        <w:rPr>
          <w:rFonts w:cs="Times New Roman"/>
          <w:b/>
          <w:noProof/>
        </w:rPr>
        <w:t>7</w:t>
      </w:r>
      <w:r w:rsidR="00E61F2F" w:rsidRPr="00053C46">
        <w:rPr>
          <w:rFonts w:cs="Times New Roman"/>
          <w:b/>
          <w:noProof/>
        </w:rPr>
        <w:fldChar w:fldCharType="end"/>
      </w:r>
      <w:r w:rsidRPr="00053C46">
        <w:rPr>
          <w:rFonts w:cs="Times New Roman"/>
          <w:b/>
        </w:rPr>
        <w:t xml:space="preserve">. </w:t>
      </w:r>
      <w:r w:rsidR="001C37FC" w:rsidRPr="00053C46">
        <w:rPr>
          <w:rFonts w:cs="Times New Roman"/>
          <w:b/>
        </w:rPr>
        <w:t>Faydacı-Akılcı Strateji Örneği</w:t>
      </w:r>
      <w:bookmarkEnd w:id="76"/>
    </w:p>
    <w:p w:rsidR="00D65EBA" w:rsidRPr="00053C46" w:rsidRDefault="00D65EBA" w:rsidP="00D65EBA">
      <w:pPr>
        <w:pStyle w:val="AralkYok"/>
        <w:rPr>
          <w:rFonts w:cs="Times New Roman"/>
          <w:b/>
        </w:rPr>
      </w:pPr>
    </w:p>
    <w:p w:rsidR="001C37FC" w:rsidRPr="00053C46" w:rsidRDefault="001C37FC" w:rsidP="00D65EBA">
      <w:pPr>
        <w:pStyle w:val="AralkYok"/>
        <w:rPr>
          <w:rFonts w:cs="Times New Roman"/>
          <w:bdr w:val="none" w:sz="0" w:space="0" w:color="auto" w:frame="1"/>
        </w:rPr>
      </w:pPr>
      <w:r w:rsidRPr="00053C46">
        <w:rPr>
          <w:rFonts w:cs="Times New Roman"/>
          <w:noProof/>
          <w:bdr w:val="none" w:sz="0" w:space="0" w:color="auto" w:frame="1"/>
          <w:lang w:eastAsia="tr-TR"/>
        </w:rPr>
        <w:drawing>
          <wp:inline distT="0" distB="0" distL="0" distR="0" wp14:anchorId="0499AABA" wp14:editId="16375AF8">
            <wp:extent cx="3600000" cy="2397600"/>
            <wp:effectExtent l="0" t="0" r="635" b="317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aydacı.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00000" cy="2397600"/>
                    </a:xfrm>
                    <a:prstGeom prst="rect">
                      <a:avLst/>
                    </a:prstGeom>
                  </pic:spPr>
                </pic:pic>
              </a:graphicData>
            </a:graphic>
          </wp:inline>
        </w:drawing>
      </w:r>
    </w:p>
    <w:p w:rsidR="00896C96" w:rsidRPr="00053C46" w:rsidRDefault="00896C96" w:rsidP="00D65EBA">
      <w:pPr>
        <w:pStyle w:val="AralkYok"/>
        <w:rPr>
          <w:rFonts w:cs="Times New Roman"/>
          <w:bdr w:val="none" w:sz="0" w:space="0" w:color="auto" w:frame="1"/>
        </w:rPr>
      </w:pPr>
    </w:p>
    <w:p w:rsidR="001C37FC" w:rsidRPr="00053C46" w:rsidRDefault="001C37FC" w:rsidP="002A10EB">
      <w:pPr>
        <w:ind w:firstLine="1418"/>
        <w:rPr>
          <w:rFonts w:eastAsia="Arial Unicode MS" w:cs="Times New Roman"/>
          <w:sz w:val="18"/>
          <w:szCs w:val="18"/>
          <w:bdr w:val="none" w:sz="0" w:space="0" w:color="auto" w:frame="1"/>
        </w:rPr>
      </w:pPr>
      <w:r w:rsidRPr="00053C46">
        <w:rPr>
          <w:rFonts w:eastAsia="Arial Unicode MS" w:cs="Times New Roman"/>
          <w:b/>
          <w:sz w:val="18"/>
          <w:szCs w:val="18"/>
          <w:bdr w:val="none" w:sz="0" w:space="0" w:color="auto" w:frame="1"/>
        </w:rPr>
        <w:t>Kaynak:</w:t>
      </w:r>
      <w:r w:rsidRPr="00053C46">
        <w:rPr>
          <w:rFonts w:cs="Times New Roman"/>
          <w:b/>
          <w:sz w:val="18"/>
          <w:szCs w:val="18"/>
        </w:rPr>
        <w:t xml:space="preserve"> </w:t>
      </w:r>
      <w:hyperlink r:id="rId26" w:anchor="imgrc=6iwJynv05_5-7M:" w:history="1">
        <w:r w:rsidR="00FF4D30" w:rsidRPr="00053C46">
          <w:rPr>
            <w:rStyle w:val="Kpr"/>
            <w:rFonts w:cs="Times New Roman"/>
            <w:color w:val="auto"/>
            <w:sz w:val="18"/>
            <w:szCs w:val="18"/>
          </w:rPr>
          <w:t>https://www.google.com/search\nivea+krem</w:t>
        </w:r>
      </w:hyperlink>
      <w:r w:rsidRPr="00053C46">
        <w:rPr>
          <w:rFonts w:eastAsia="Arial Unicode MS" w:cs="Times New Roman"/>
          <w:color w:val="auto"/>
          <w:sz w:val="18"/>
          <w:szCs w:val="18"/>
          <w:bdr w:val="none" w:sz="0" w:space="0" w:color="auto" w:frame="1"/>
        </w:rPr>
        <w:t xml:space="preserve">  </w:t>
      </w:r>
    </w:p>
    <w:p w:rsidR="00D65EBA" w:rsidRPr="00053C46" w:rsidRDefault="00D65EBA" w:rsidP="00D65EBA">
      <w:pPr>
        <w:pStyle w:val="AralkYok"/>
        <w:rPr>
          <w:rFonts w:cs="Times New Roman"/>
          <w:bdr w:val="none" w:sz="0" w:space="0" w:color="auto" w:frame="1"/>
        </w:rPr>
      </w:pPr>
    </w:p>
    <w:p w:rsidR="001C37FC" w:rsidRDefault="00F948A7" w:rsidP="00D65EBA">
      <w:pPr>
        <w:rPr>
          <w:rFonts w:cs="Times New Roman"/>
          <w:bdr w:val="none" w:sz="0" w:space="0" w:color="auto" w:frame="1"/>
        </w:rPr>
      </w:pPr>
      <w:r w:rsidRPr="00053C46">
        <w:rPr>
          <w:rFonts w:cs="Times New Roman"/>
          <w:bdr w:val="none" w:sz="0" w:space="0" w:color="auto" w:frame="1"/>
        </w:rPr>
        <w:t xml:space="preserve">Şekil </w:t>
      </w:r>
      <w:proofErr w:type="gramStart"/>
      <w:r w:rsidRPr="00053C46">
        <w:rPr>
          <w:rFonts w:cs="Times New Roman"/>
          <w:bdr w:val="none" w:sz="0" w:space="0" w:color="auto" w:frame="1"/>
        </w:rPr>
        <w:t>1.7</w:t>
      </w:r>
      <w:proofErr w:type="gramEnd"/>
      <w:r w:rsidRPr="00053C46">
        <w:rPr>
          <w:rFonts w:cs="Times New Roman"/>
          <w:bdr w:val="none" w:sz="0" w:space="0" w:color="auto" w:frame="1"/>
        </w:rPr>
        <w:t>.’</w:t>
      </w:r>
      <w:r w:rsidR="001C37FC" w:rsidRPr="00053C46">
        <w:rPr>
          <w:rFonts w:cs="Times New Roman"/>
          <w:bdr w:val="none" w:sz="0" w:space="0" w:color="auto" w:frame="1"/>
        </w:rPr>
        <w:t>de örneği gösterilen Nivea markasını</w:t>
      </w:r>
      <w:r w:rsidR="00FF4D30" w:rsidRPr="00053C46">
        <w:rPr>
          <w:rFonts w:cs="Times New Roman"/>
          <w:bdr w:val="none" w:sz="0" w:space="0" w:color="auto" w:frame="1"/>
        </w:rPr>
        <w:t>n</w:t>
      </w:r>
      <w:r w:rsidR="001C37FC" w:rsidRPr="00053C46">
        <w:rPr>
          <w:rFonts w:cs="Times New Roman"/>
          <w:bdr w:val="none" w:sz="0" w:space="0" w:color="auto" w:frame="1"/>
        </w:rPr>
        <w:t xml:space="preserve"> reklamında</w:t>
      </w:r>
      <w:r w:rsidR="00FF4D30" w:rsidRPr="00053C46">
        <w:rPr>
          <w:rFonts w:cs="Times New Roman"/>
          <w:bdr w:val="none" w:sz="0" w:space="0" w:color="auto" w:frame="1"/>
        </w:rPr>
        <w:t xml:space="preserve"> ürünün</w:t>
      </w:r>
      <w:r w:rsidR="006A580F">
        <w:rPr>
          <w:rFonts w:cs="Times New Roman"/>
          <w:bdr w:val="none" w:sz="0" w:space="0" w:color="auto" w:frame="1"/>
        </w:rPr>
        <w:t xml:space="preserve"> insan vücudunu</w:t>
      </w:r>
      <w:r w:rsidR="00E256BC" w:rsidRPr="00053C46">
        <w:rPr>
          <w:rFonts w:cs="Times New Roman"/>
          <w:bdr w:val="none" w:sz="0" w:space="0" w:color="auto" w:frame="1"/>
        </w:rPr>
        <w:t xml:space="preserve"> katm</w:t>
      </w:r>
      <w:r w:rsidR="006A580F">
        <w:rPr>
          <w:rFonts w:cs="Times New Roman"/>
          <w:bdr w:val="none" w:sz="0" w:space="0" w:color="auto" w:frame="1"/>
        </w:rPr>
        <w:t>an katman nemlendirdiğine, yani cildi derinlemesine nemlendirdiğine</w:t>
      </w:r>
      <w:r w:rsidR="00E256BC" w:rsidRPr="00053C46">
        <w:rPr>
          <w:rFonts w:cs="Times New Roman"/>
          <w:bdr w:val="none" w:sz="0" w:space="0" w:color="auto" w:frame="1"/>
        </w:rPr>
        <w:t xml:space="preserve"> </w:t>
      </w:r>
      <w:r w:rsidR="00FF4D30" w:rsidRPr="00053C46">
        <w:rPr>
          <w:rFonts w:cs="Times New Roman"/>
          <w:bdr w:val="none" w:sz="0" w:space="0" w:color="auto" w:frame="1"/>
        </w:rPr>
        <w:t>vurgu yapılmaktadır.</w:t>
      </w:r>
      <w:r w:rsidR="006A580F">
        <w:rPr>
          <w:rFonts w:cs="Times New Roman"/>
          <w:bdr w:val="none" w:sz="0" w:space="0" w:color="auto" w:frame="1"/>
        </w:rPr>
        <w:t xml:space="preserve"> Bu reklamla ürünün faydaları akılcı bir şekilde sunulmaktadır. </w:t>
      </w:r>
      <w:r w:rsidR="001A0432">
        <w:rPr>
          <w:rFonts w:cs="Times New Roman"/>
          <w:bdr w:val="none" w:sz="0" w:space="0" w:color="auto" w:frame="1"/>
        </w:rPr>
        <w:t>Bu durum da</w:t>
      </w:r>
      <w:r w:rsidR="00266A57" w:rsidRPr="00053C46">
        <w:rPr>
          <w:rFonts w:cs="Times New Roman"/>
          <w:bdr w:val="none" w:sz="0" w:space="0" w:color="auto" w:frame="1"/>
        </w:rPr>
        <w:t xml:space="preserve"> ürünün faydacı-akılcı stratejiyi kullandığını göstermektedir.</w:t>
      </w:r>
    </w:p>
    <w:p w:rsidR="00D65EBA" w:rsidRPr="00053C46" w:rsidRDefault="00437708" w:rsidP="00825B1A">
      <w:pPr>
        <w:pStyle w:val="AAAAA"/>
      </w:pPr>
      <w:bookmarkStart w:id="77" w:name="_Toc9524661"/>
      <w:bookmarkStart w:id="78" w:name="_Toc28643144"/>
      <w:bookmarkStart w:id="79" w:name="_Toc31795208"/>
      <w:r w:rsidRPr="00053C46">
        <w:lastRenderedPageBreak/>
        <w:t>1.</w:t>
      </w:r>
      <w:r w:rsidR="00347249" w:rsidRPr="00053C46">
        <w:t>3.3.3. Öyküleme Stratejisi</w:t>
      </w:r>
      <w:bookmarkEnd w:id="77"/>
      <w:bookmarkEnd w:id="78"/>
      <w:bookmarkEnd w:id="79"/>
      <w:r w:rsidR="00347249" w:rsidRPr="00053C46">
        <w:t xml:space="preserve"> </w:t>
      </w:r>
    </w:p>
    <w:p w:rsidR="00347249" w:rsidRPr="00053C46" w:rsidRDefault="00FA0FA2" w:rsidP="00A6020E">
      <w:pPr>
        <w:rPr>
          <w:rFonts w:cs="Times New Roman"/>
        </w:rPr>
      </w:pPr>
      <w:r w:rsidRPr="00053C46">
        <w:rPr>
          <w:rFonts w:cs="Times New Roman"/>
        </w:rPr>
        <w:t>Öyküleme kavramı edebi dilde anlatım türü çeşidi olarak</w:t>
      </w:r>
      <w:r w:rsidR="00C22945" w:rsidRPr="00053C46">
        <w:rPr>
          <w:rFonts w:cs="Times New Roman"/>
        </w:rPr>
        <w:t xml:space="preserve"> geçerken</w:t>
      </w:r>
      <w:r w:rsidRPr="00053C46">
        <w:rPr>
          <w:rFonts w:cs="Times New Roman"/>
        </w:rPr>
        <w:t xml:space="preserve"> Türk Dil Kurumu sözlüğünde ‘anlatı’</w:t>
      </w:r>
      <w:r w:rsidR="00C22945" w:rsidRPr="00053C46">
        <w:rPr>
          <w:rFonts w:cs="Times New Roman"/>
        </w:rPr>
        <w:t xml:space="preserve"> </w:t>
      </w:r>
      <w:r w:rsidRPr="00053C46">
        <w:rPr>
          <w:rFonts w:cs="Times New Roman"/>
        </w:rPr>
        <w:t>olarak alınır ve ‘roman, öykü, masal, oyun gibi türlerde anlatılan ya da düşsel olayların an</w:t>
      </w:r>
      <w:r w:rsidR="00E36486" w:rsidRPr="00053C46">
        <w:rPr>
          <w:rFonts w:cs="Times New Roman"/>
        </w:rPr>
        <w:t>latımı’ biçiminde tanımlan</w:t>
      </w:r>
      <w:r w:rsidRPr="00053C46">
        <w:rPr>
          <w:rFonts w:cs="Times New Roman"/>
        </w:rPr>
        <w:t>ır (Özgül, 2010: 52 ).  B</w:t>
      </w:r>
      <w:r w:rsidR="00347249" w:rsidRPr="00053C46">
        <w:rPr>
          <w:rFonts w:cs="Times New Roman"/>
        </w:rPr>
        <w:t>ünyesinde dört fark</w:t>
      </w:r>
      <w:r w:rsidR="00E36486" w:rsidRPr="00053C46">
        <w:rPr>
          <w:rFonts w:cs="Times New Roman"/>
        </w:rPr>
        <w:t>lı öğesi (</w:t>
      </w:r>
      <w:r w:rsidR="00347249" w:rsidRPr="00053C46">
        <w:rPr>
          <w:rFonts w:cs="Times New Roman"/>
        </w:rPr>
        <w:t>kişi, yer, zaman, olay) bulunan açıklanmak istenilen hislerin bir olay etrafında ku</w:t>
      </w:r>
      <w:r w:rsidR="0080510B" w:rsidRPr="00053C46">
        <w:rPr>
          <w:rFonts w:cs="Times New Roman"/>
        </w:rPr>
        <w:t>rgulanıp birbirine bağlanması (Beyreli, 2017: 72</w:t>
      </w:r>
      <w:r w:rsidR="00347249" w:rsidRPr="00053C46">
        <w:rPr>
          <w:rFonts w:cs="Times New Roman"/>
        </w:rPr>
        <w:t xml:space="preserve">)  </w:t>
      </w:r>
      <w:r w:rsidR="00E36486" w:rsidRPr="00053C46">
        <w:rPr>
          <w:rFonts w:cs="Times New Roman"/>
        </w:rPr>
        <w:t>anlamına gelen öyküleme,</w:t>
      </w:r>
      <w:r w:rsidR="00740719" w:rsidRPr="00053C46">
        <w:rPr>
          <w:rFonts w:cs="Times New Roman"/>
        </w:rPr>
        <w:t xml:space="preserve"> </w:t>
      </w:r>
      <w:r w:rsidR="00347249" w:rsidRPr="00053C46">
        <w:rPr>
          <w:rFonts w:cs="Times New Roman"/>
        </w:rPr>
        <w:t xml:space="preserve">günümüz reklamlarında da kullanılmaya başlanmıştır. </w:t>
      </w:r>
    </w:p>
    <w:p w:rsidR="00980FD4" w:rsidRPr="00053C46" w:rsidRDefault="00347249" w:rsidP="00740719">
      <w:pPr>
        <w:rPr>
          <w:rFonts w:cs="Times New Roman"/>
        </w:rPr>
      </w:pPr>
      <w:r w:rsidRPr="00053C46">
        <w:rPr>
          <w:rFonts w:cs="Times New Roman"/>
        </w:rPr>
        <w:t>Öyküleme stratejisinin kullanıldığı reklamlar</w:t>
      </w:r>
      <w:r w:rsidR="00E36486" w:rsidRPr="00053C46">
        <w:rPr>
          <w:rFonts w:cs="Times New Roman"/>
        </w:rPr>
        <w:t>da</w:t>
      </w:r>
      <w:r w:rsidRPr="00053C46">
        <w:rPr>
          <w:rFonts w:cs="Times New Roman"/>
        </w:rPr>
        <w:t xml:space="preserve"> verilen mesaj ve reklam metni öykü şeklinde sunula</w:t>
      </w:r>
      <w:r w:rsidR="0080510B" w:rsidRPr="00053C46">
        <w:rPr>
          <w:rFonts w:cs="Times New Roman"/>
        </w:rPr>
        <w:t>rak merak uyandırma am</w:t>
      </w:r>
      <w:r w:rsidR="00E93522" w:rsidRPr="00053C46">
        <w:rPr>
          <w:rFonts w:cs="Times New Roman"/>
        </w:rPr>
        <w:t>açlanmaktadır</w:t>
      </w:r>
      <w:r w:rsidR="0080510B" w:rsidRPr="00053C46">
        <w:rPr>
          <w:rFonts w:cs="Times New Roman"/>
        </w:rPr>
        <w:t xml:space="preserve"> (</w:t>
      </w:r>
      <w:r w:rsidR="00C22945" w:rsidRPr="00053C46">
        <w:rPr>
          <w:rFonts w:cs="Times New Roman"/>
        </w:rPr>
        <w:t>Akbulut ve Balkaş, 2006: 108)</w:t>
      </w:r>
      <w:r w:rsidRPr="00053C46">
        <w:rPr>
          <w:rFonts w:cs="Times New Roman"/>
        </w:rPr>
        <w:t xml:space="preserve">. Bu reklam stratejisinin uygulandığı reklamlarda giriş, </w:t>
      </w:r>
      <w:r w:rsidR="00E36486" w:rsidRPr="00053C46">
        <w:rPr>
          <w:rFonts w:cs="Times New Roman"/>
        </w:rPr>
        <w:t xml:space="preserve">gelişme, sonuç kısımları bulunur </w:t>
      </w:r>
      <w:r w:rsidRPr="00053C46">
        <w:rPr>
          <w:rFonts w:cs="Times New Roman"/>
        </w:rPr>
        <w:t>ve dizi f</w:t>
      </w:r>
      <w:r w:rsidR="00A97C12" w:rsidRPr="00053C46">
        <w:rPr>
          <w:rFonts w:cs="Times New Roman"/>
        </w:rPr>
        <w:t>ormatında bölüm bölü</w:t>
      </w:r>
      <w:r w:rsidR="00C22945" w:rsidRPr="00053C46">
        <w:rPr>
          <w:rFonts w:cs="Times New Roman"/>
        </w:rPr>
        <w:t>m verilme</w:t>
      </w:r>
      <w:r w:rsidR="00A97C12" w:rsidRPr="00053C46">
        <w:rPr>
          <w:rFonts w:cs="Times New Roman"/>
        </w:rPr>
        <w:t>ktedir</w:t>
      </w:r>
      <w:r w:rsidR="0080510B" w:rsidRPr="00053C46">
        <w:rPr>
          <w:rFonts w:cs="Times New Roman"/>
        </w:rPr>
        <w:t xml:space="preserve"> (</w:t>
      </w:r>
      <w:r w:rsidR="00C22945" w:rsidRPr="00053C46">
        <w:rPr>
          <w:rFonts w:cs="Times New Roman"/>
        </w:rPr>
        <w:t>Akbulut ve Erdoğan, 2007: 32)</w:t>
      </w:r>
      <w:r w:rsidRPr="00053C46">
        <w:rPr>
          <w:rFonts w:cs="Times New Roman"/>
        </w:rPr>
        <w:t>. Bu bölümlemeden kaynaklı olarak öyküleme stratejisine aynı zamanda dizi formatı stratejisi de den</w:t>
      </w:r>
      <w:r w:rsidR="00E36486" w:rsidRPr="00053C46">
        <w:rPr>
          <w:rFonts w:cs="Times New Roman"/>
        </w:rPr>
        <w:t>il</w:t>
      </w:r>
      <w:r w:rsidRPr="00053C46">
        <w:rPr>
          <w:rFonts w:cs="Times New Roman"/>
        </w:rPr>
        <w:t xml:space="preserve">mektedir. Ürünün anlatılacak özelliklerini daha samimi yolla hedef kitleye aktarmak için </w:t>
      </w:r>
      <w:proofErr w:type="gramStart"/>
      <w:r w:rsidRPr="00053C46">
        <w:rPr>
          <w:rFonts w:cs="Times New Roman"/>
        </w:rPr>
        <w:t>hikayelendirerek</w:t>
      </w:r>
      <w:proofErr w:type="gramEnd"/>
      <w:r w:rsidRPr="00053C46">
        <w:rPr>
          <w:rFonts w:cs="Times New Roman"/>
        </w:rPr>
        <w:t xml:space="preserve"> anlatan bir stratejidir. Bu </w:t>
      </w:r>
      <w:proofErr w:type="gramStart"/>
      <w:r w:rsidRPr="00053C46">
        <w:rPr>
          <w:rFonts w:cs="Times New Roman"/>
        </w:rPr>
        <w:t>hikayelendirme</w:t>
      </w:r>
      <w:proofErr w:type="gramEnd"/>
      <w:r w:rsidRPr="00053C46">
        <w:rPr>
          <w:rFonts w:cs="Times New Roman"/>
        </w:rPr>
        <w:t xml:space="preserve"> şekli dizi haline getirilerek birinci bölüm</w:t>
      </w:r>
      <w:r w:rsidR="00E36486" w:rsidRPr="00053C46">
        <w:rPr>
          <w:rFonts w:cs="Times New Roman"/>
        </w:rPr>
        <w:t>,</w:t>
      </w:r>
      <w:r w:rsidRPr="00053C46">
        <w:rPr>
          <w:rFonts w:cs="Times New Roman"/>
        </w:rPr>
        <w:t xml:space="preserve"> ikinci bölüm şeklinde anlatılır. Bu reklam filmlerindeki karakterler iyi analiz edilip seçilmelidir. Bu karakterleri anlatan öyküler sonraki bölümleri meraklandıracak şekilde olduğu takdirde reklam filmlerinin halkla ilişkiler ve so</w:t>
      </w:r>
      <w:r w:rsidR="00E36486" w:rsidRPr="00053C46">
        <w:rPr>
          <w:rFonts w:cs="Times New Roman"/>
        </w:rPr>
        <w:t>syal medya gücü yüksek olacaktır (Altunbaş, 2015: 116)</w:t>
      </w:r>
      <w:r w:rsidRPr="00053C46">
        <w:rPr>
          <w:rFonts w:cs="Times New Roman"/>
        </w:rPr>
        <w:t xml:space="preserve">. </w:t>
      </w:r>
    </w:p>
    <w:p w:rsidR="00980FD4" w:rsidRPr="00053C46" w:rsidRDefault="00980FD4" w:rsidP="00980FD4">
      <w:pPr>
        <w:rPr>
          <w:rFonts w:cs="Times New Roman"/>
        </w:rPr>
      </w:pPr>
    </w:p>
    <w:p w:rsidR="002701E8" w:rsidRPr="00053C46" w:rsidRDefault="002701E8" w:rsidP="002701E8">
      <w:pPr>
        <w:jc w:val="center"/>
        <w:rPr>
          <w:rFonts w:cs="Times New Roman"/>
          <w:b/>
        </w:rPr>
      </w:pPr>
      <w:r w:rsidRPr="00053C46">
        <w:rPr>
          <w:rFonts w:cs="Times New Roman"/>
          <w:b/>
        </w:rPr>
        <w:t xml:space="preserve">Şekil </w:t>
      </w:r>
      <w:proofErr w:type="gramStart"/>
      <w:r w:rsidRPr="00053C46">
        <w:rPr>
          <w:rFonts w:cs="Times New Roman"/>
          <w:b/>
        </w:rPr>
        <w:t>1.8</w:t>
      </w:r>
      <w:proofErr w:type="gramEnd"/>
      <w:r w:rsidRPr="00053C46">
        <w:rPr>
          <w:rFonts w:cs="Times New Roman"/>
          <w:b/>
        </w:rPr>
        <w:t>. Öyküleme Stratejisi Örneği</w:t>
      </w:r>
    </w:p>
    <w:p w:rsidR="001738F2" w:rsidRPr="00053C46" w:rsidRDefault="001738F2" w:rsidP="002701E8">
      <w:pPr>
        <w:jc w:val="center"/>
        <w:rPr>
          <w:rFonts w:cs="Times New Roman"/>
          <w:b/>
        </w:rPr>
      </w:pPr>
      <w:r w:rsidRPr="00053C46">
        <w:rPr>
          <w:rFonts w:cs="Times New Roman"/>
          <w:b/>
          <w:noProof/>
          <w:lang w:eastAsia="tr-TR"/>
        </w:rPr>
        <w:drawing>
          <wp:inline distT="0" distB="0" distL="0" distR="0" wp14:anchorId="64A994D0" wp14:editId="58BEDCA8">
            <wp:extent cx="3600000" cy="2415600"/>
            <wp:effectExtent l="0" t="0" r="635" b="3810"/>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olfix.jpg"/>
                    <pic:cNvPicPr/>
                  </pic:nvPicPr>
                  <pic:blipFill>
                    <a:blip r:embed="rId27">
                      <a:extLst>
                        <a:ext uri="{28A0092B-C50C-407E-A947-70E740481C1C}">
                          <a14:useLocalDpi xmlns:a14="http://schemas.microsoft.com/office/drawing/2010/main" val="0"/>
                        </a:ext>
                      </a:extLst>
                    </a:blip>
                    <a:stretch>
                      <a:fillRect/>
                    </a:stretch>
                  </pic:blipFill>
                  <pic:spPr>
                    <a:xfrm>
                      <a:off x="0" y="0"/>
                      <a:ext cx="3600000" cy="2415600"/>
                    </a:xfrm>
                    <a:prstGeom prst="rect">
                      <a:avLst/>
                    </a:prstGeom>
                  </pic:spPr>
                </pic:pic>
              </a:graphicData>
            </a:graphic>
          </wp:inline>
        </w:drawing>
      </w:r>
    </w:p>
    <w:p w:rsidR="002701E8" w:rsidRPr="00053C46" w:rsidRDefault="002701E8" w:rsidP="002A10EB">
      <w:pPr>
        <w:ind w:firstLine="1701"/>
        <w:rPr>
          <w:rFonts w:cs="Times New Roman"/>
          <w:sz w:val="18"/>
          <w:szCs w:val="18"/>
        </w:rPr>
      </w:pPr>
      <w:r w:rsidRPr="00053C46">
        <w:rPr>
          <w:rFonts w:cs="Times New Roman"/>
          <w:b/>
          <w:sz w:val="18"/>
          <w:szCs w:val="18"/>
        </w:rPr>
        <w:t>Kaynak:</w:t>
      </w:r>
      <w:r w:rsidRPr="00053C46">
        <w:rPr>
          <w:rFonts w:cs="Times New Roman"/>
          <w:sz w:val="18"/>
          <w:szCs w:val="18"/>
        </w:rPr>
        <w:t xml:space="preserve"> </w:t>
      </w:r>
      <w:hyperlink r:id="rId28" w:history="1">
        <w:r w:rsidRPr="00053C46">
          <w:rPr>
            <w:rStyle w:val="Kpr"/>
            <w:rFonts w:cs="Times New Roman"/>
            <w:color w:val="auto"/>
            <w:sz w:val="18"/>
            <w:szCs w:val="18"/>
          </w:rPr>
          <w:t>https://mediacat.com/bir-bebek</w:t>
        </w:r>
      </w:hyperlink>
      <w:r w:rsidRPr="00053C46">
        <w:rPr>
          <w:rFonts w:cs="Times New Roman"/>
          <w:color w:val="auto"/>
          <w:sz w:val="18"/>
          <w:szCs w:val="18"/>
        </w:rPr>
        <w:t xml:space="preserve">  </w:t>
      </w:r>
    </w:p>
    <w:p w:rsidR="002701E8" w:rsidRPr="00053C46" w:rsidRDefault="002701E8" w:rsidP="002701E8">
      <w:pPr>
        <w:ind w:firstLine="0"/>
        <w:rPr>
          <w:rFonts w:cs="Times New Roman"/>
          <w:sz w:val="20"/>
          <w:szCs w:val="20"/>
        </w:rPr>
      </w:pPr>
    </w:p>
    <w:p w:rsidR="00AA28BB" w:rsidRPr="00053C46" w:rsidRDefault="002701E8" w:rsidP="008E4627">
      <w:pPr>
        <w:rPr>
          <w:rFonts w:cs="Times New Roman"/>
          <w:szCs w:val="24"/>
        </w:rPr>
      </w:pPr>
      <w:r w:rsidRPr="00053C46">
        <w:rPr>
          <w:rFonts w:cs="Times New Roman"/>
          <w:szCs w:val="24"/>
        </w:rPr>
        <w:t xml:space="preserve">Şekil </w:t>
      </w:r>
      <w:proofErr w:type="gramStart"/>
      <w:r w:rsidRPr="00053C46">
        <w:rPr>
          <w:rFonts w:cs="Times New Roman"/>
          <w:szCs w:val="24"/>
        </w:rPr>
        <w:t>1.8</w:t>
      </w:r>
      <w:proofErr w:type="gramEnd"/>
      <w:r w:rsidRPr="00053C46">
        <w:rPr>
          <w:rFonts w:cs="Times New Roman"/>
          <w:szCs w:val="24"/>
        </w:rPr>
        <w:t>. incelendiğinde Molfix marka bebek bezinin öyküleme stratejisi örneğine rastlamak mümkündür.</w:t>
      </w:r>
      <w:r w:rsidR="006A580F">
        <w:rPr>
          <w:rFonts w:cs="Times New Roman"/>
          <w:szCs w:val="24"/>
        </w:rPr>
        <w:t xml:space="preserve"> </w:t>
      </w:r>
      <w:r w:rsidRPr="00053C46">
        <w:rPr>
          <w:rFonts w:cs="Times New Roman"/>
          <w:szCs w:val="24"/>
        </w:rPr>
        <w:t xml:space="preserve">Bu reklamda aktarılmak istenen mesaj karşı tarafa bir </w:t>
      </w:r>
      <w:r w:rsidRPr="00053C46">
        <w:rPr>
          <w:rFonts w:cs="Times New Roman"/>
          <w:szCs w:val="24"/>
        </w:rPr>
        <w:lastRenderedPageBreak/>
        <w:t>masal ortamı</w:t>
      </w:r>
      <w:r w:rsidR="006A580F">
        <w:rPr>
          <w:rFonts w:cs="Times New Roman"/>
          <w:szCs w:val="24"/>
        </w:rPr>
        <w:t>nda sunulmaktadır. ‘Uzak diyarlardan birin</w:t>
      </w:r>
      <w:r w:rsidR="00515F26">
        <w:rPr>
          <w:rFonts w:cs="Times New Roman"/>
          <w:szCs w:val="24"/>
        </w:rPr>
        <w:t>d</w:t>
      </w:r>
      <w:r w:rsidR="006A580F">
        <w:rPr>
          <w:rFonts w:cs="Times New Roman"/>
          <w:szCs w:val="24"/>
        </w:rPr>
        <w:t>e pamuklar ülkesinin kraliçesi</w:t>
      </w:r>
      <w:r w:rsidR="00515F26">
        <w:rPr>
          <w:rFonts w:cs="Times New Roman"/>
          <w:szCs w:val="24"/>
        </w:rPr>
        <w:t xml:space="preserve"> biricik bebeğine layık bezi bulmak için </w:t>
      </w:r>
      <w:proofErr w:type="gramStart"/>
      <w:r w:rsidR="00515F26">
        <w:rPr>
          <w:rFonts w:cs="Times New Roman"/>
          <w:szCs w:val="24"/>
        </w:rPr>
        <w:t>kaşiflerini</w:t>
      </w:r>
      <w:proofErr w:type="gramEnd"/>
      <w:r w:rsidR="00515F26">
        <w:rPr>
          <w:rFonts w:cs="Times New Roman"/>
          <w:szCs w:val="24"/>
        </w:rPr>
        <w:t xml:space="preserve"> görevlendirir</w:t>
      </w:r>
      <w:r w:rsidR="006A580F">
        <w:rPr>
          <w:rFonts w:cs="Times New Roman"/>
          <w:szCs w:val="24"/>
        </w:rPr>
        <w:t xml:space="preserve">’ </w:t>
      </w:r>
      <w:r w:rsidR="00515F26">
        <w:rPr>
          <w:rFonts w:cs="Times New Roman"/>
          <w:szCs w:val="24"/>
        </w:rPr>
        <w:t>söylemi ile başlayan reklamda kullanılan öykülendirme stratejisi ile Molfix’in özellikleri anlatılmaya çalışılmaktadır. D</w:t>
      </w:r>
      <w:r w:rsidRPr="00053C46">
        <w:rPr>
          <w:rFonts w:cs="Times New Roman"/>
          <w:szCs w:val="24"/>
        </w:rPr>
        <w:t>ış ses</w:t>
      </w:r>
      <w:r w:rsidR="00515F26">
        <w:rPr>
          <w:rFonts w:cs="Times New Roman"/>
          <w:szCs w:val="24"/>
        </w:rPr>
        <w:t xml:space="preserve"> ile</w:t>
      </w:r>
      <w:r w:rsidRPr="00053C46">
        <w:rPr>
          <w:rFonts w:cs="Times New Roman"/>
          <w:szCs w:val="24"/>
        </w:rPr>
        <w:t xml:space="preserve"> bir masal anlatıyormuş gibi ü</w:t>
      </w:r>
      <w:r w:rsidR="00515F26">
        <w:rPr>
          <w:rFonts w:cs="Times New Roman"/>
          <w:szCs w:val="24"/>
        </w:rPr>
        <w:t xml:space="preserve">rünün paraben içermediği, </w:t>
      </w:r>
      <w:r w:rsidRPr="00053C46">
        <w:rPr>
          <w:rFonts w:cs="Times New Roman"/>
          <w:szCs w:val="24"/>
        </w:rPr>
        <w:t>bebek vücuduna zararlı olmadığı</w:t>
      </w:r>
      <w:r w:rsidR="00515F26">
        <w:rPr>
          <w:rFonts w:cs="Times New Roman"/>
          <w:szCs w:val="24"/>
        </w:rPr>
        <w:t xml:space="preserve"> ve faydaları</w:t>
      </w:r>
      <w:r w:rsidR="00064650" w:rsidRPr="00053C46">
        <w:rPr>
          <w:rFonts w:cs="Times New Roman"/>
          <w:szCs w:val="24"/>
        </w:rPr>
        <w:t xml:space="preserve"> </w:t>
      </w:r>
      <w:r w:rsidR="00515F26">
        <w:rPr>
          <w:rFonts w:cs="Times New Roman"/>
          <w:szCs w:val="24"/>
        </w:rPr>
        <w:t xml:space="preserve">anlatılamaya çalışılmış ve bu mesajlar </w:t>
      </w:r>
      <w:r w:rsidRPr="00053C46">
        <w:rPr>
          <w:rFonts w:cs="Times New Roman"/>
          <w:szCs w:val="24"/>
        </w:rPr>
        <w:t xml:space="preserve">görsellerle </w:t>
      </w:r>
      <w:r w:rsidR="008E4627">
        <w:rPr>
          <w:rFonts w:cs="Times New Roman"/>
          <w:szCs w:val="24"/>
        </w:rPr>
        <w:t>desteklenmiştir.</w:t>
      </w:r>
    </w:p>
    <w:p w:rsidR="00980FD4" w:rsidRPr="00053C46" w:rsidRDefault="00980FD4" w:rsidP="00980FD4">
      <w:pPr>
        <w:rPr>
          <w:rFonts w:cs="Times New Roman"/>
          <w:szCs w:val="24"/>
        </w:rPr>
      </w:pPr>
    </w:p>
    <w:p w:rsidR="00D65EBA" w:rsidRPr="00053C46" w:rsidRDefault="00437708" w:rsidP="00825B1A">
      <w:pPr>
        <w:pStyle w:val="AAAA"/>
      </w:pPr>
      <w:bookmarkStart w:id="80" w:name="_Toc9524662"/>
      <w:bookmarkStart w:id="81" w:name="_Toc28643145"/>
      <w:bookmarkStart w:id="82" w:name="_Toc31795209"/>
      <w:r w:rsidRPr="00053C46">
        <w:t>1.</w:t>
      </w:r>
      <w:r w:rsidR="00347249" w:rsidRPr="00053C46">
        <w:t>3.4. Negatif Mesaj İçeren Reklam Stratejileri</w:t>
      </w:r>
      <w:bookmarkEnd w:id="80"/>
      <w:bookmarkEnd w:id="81"/>
      <w:bookmarkEnd w:id="82"/>
      <w:r w:rsidR="00347249" w:rsidRPr="00053C46">
        <w:t xml:space="preserve"> </w:t>
      </w:r>
    </w:p>
    <w:p w:rsidR="00347249" w:rsidRPr="00053C46" w:rsidRDefault="00347249" w:rsidP="00A6020E">
      <w:pPr>
        <w:rPr>
          <w:rFonts w:cs="Times New Roman"/>
          <w:bCs/>
        </w:rPr>
      </w:pPr>
      <w:r w:rsidRPr="00053C46">
        <w:rPr>
          <w:rFonts w:cs="Times New Roman"/>
        </w:rPr>
        <w:t>Reklam stratejileri</w:t>
      </w:r>
      <w:r w:rsidR="00E36486" w:rsidRPr="00053C46">
        <w:rPr>
          <w:rFonts w:cs="Times New Roman"/>
        </w:rPr>
        <w:t xml:space="preserve"> içerisinde dördüncü sırada yer alan </w:t>
      </w:r>
      <w:r w:rsidRPr="00053C46">
        <w:rPr>
          <w:rFonts w:cs="Times New Roman"/>
        </w:rPr>
        <w:t xml:space="preserve">negatif mesaj içeren reklam stratejileri de </w:t>
      </w:r>
      <w:r w:rsidR="00E36486" w:rsidRPr="00053C46">
        <w:rPr>
          <w:rFonts w:cs="Times New Roman"/>
        </w:rPr>
        <w:t>kendi arasında üçe ayrılmaktadır</w:t>
      </w:r>
      <w:r w:rsidRPr="00053C46">
        <w:rPr>
          <w:rFonts w:cs="Times New Roman"/>
        </w:rPr>
        <w:t>. Bu stratejiler</w:t>
      </w:r>
      <w:r w:rsidR="00E36486" w:rsidRPr="00053C46">
        <w:rPr>
          <w:rFonts w:cs="Times New Roman"/>
        </w:rPr>
        <w:t>,</w:t>
      </w:r>
      <w:r w:rsidRPr="00053C46">
        <w:rPr>
          <w:rFonts w:cs="Times New Roman"/>
        </w:rPr>
        <w:t xml:space="preserve"> korku stratejisi, </w:t>
      </w:r>
      <w:r w:rsidRPr="00053C46">
        <w:rPr>
          <w:rFonts w:cs="Times New Roman"/>
          <w:bCs/>
        </w:rPr>
        <w:t>cin</w:t>
      </w:r>
      <w:r w:rsidR="00E36486" w:rsidRPr="00053C46">
        <w:rPr>
          <w:rFonts w:cs="Times New Roman"/>
          <w:bCs/>
        </w:rPr>
        <w:t>sellik stratejisi ve yanıltıcı-</w:t>
      </w:r>
      <w:r w:rsidR="00B91661">
        <w:rPr>
          <w:rFonts w:cs="Times New Roman"/>
          <w:bCs/>
        </w:rPr>
        <w:t>aldatıcı strateji</w:t>
      </w:r>
      <w:r w:rsidRPr="00053C46">
        <w:rPr>
          <w:rFonts w:cs="Times New Roman"/>
          <w:bCs/>
        </w:rPr>
        <w:t>dir. Bu reklamlarda genellikle insanlara ol</w:t>
      </w:r>
      <w:r w:rsidR="00E36486" w:rsidRPr="00053C46">
        <w:rPr>
          <w:rFonts w:cs="Times New Roman"/>
          <w:bCs/>
        </w:rPr>
        <w:t>umsuz duygular oluşturmaktadır.</w:t>
      </w:r>
    </w:p>
    <w:p w:rsidR="00347249" w:rsidRPr="00053C46" w:rsidRDefault="00347249" w:rsidP="00D65EBA">
      <w:pPr>
        <w:rPr>
          <w:rFonts w:cs="Times New Roman"/>
        </w:rPr>
      </w:pPr>
    </w:p>
    <w:p w:rsidR="00D65EBA" w:rsidRPr="00053C46" w:rsidRDefault="00437708" w:rsidP="00825B1A">
      <w:pPr>
        <w:pStyle w:val="AAAAA"/>
      </w:pPr>
      <w:bookmarkStart w:id="83" w:name="_Toc9524663"/>
      <w:bookmarkStart w:id="84" w:name="_Toc28643146"/>
      <w:bookmarkStart w:id="85" w:name="_Toc31795210"/>
      <w:r w:rsidRPr="00053C46">
        <w:t>1.</w:t>
      </w:r>
      <w:r w:rsidR="00347249" w:rsidRPr="00053C46">
        <w:t>3.4.1. Korku Stratejisi</w:t>
      </w:r>
      <w:bookmarkEnd w:id="83"/>
      <w:bookmarkEnd w:id="84"/>
      <w:bookmarkEnd w:id="85"/>
    </w:p>
    <w:p w:rsidR="00347249" w:rsidRPr="00053C46" w:rsidRDefault="00347249" w:rsidP="00E36486">
      <w:pPr>
        <w:autoSpaceDE w:val="0"/>
        <w:autoSpaceDN w:val="0"/>
        <w:adjustRightInd w:val="0"/>
        <w:rPr>
          <w:rFonts w:cs="Times New Roman"/>
          <w:bCs/>
          <w:szCs w:val="24"/>
        </w:rPr>
      </w:pPr>
      <w:r w:rsidRPr="00053C46">
        <w:rPr>
          <w:rFonts w:cs="Times New Roman"/>
          <w:bCs/>
          <w:szCs w:val="24"/>
        </w:rPr>
        <w:t>Korku kelimesi</w:t>
      </w:r>
      <w:r w:rsidR="00A713BA" w:rsidRPr="00053C46">
        <w:rPr>
          <w:rFonts w:cs="Times New Roman"/>
          <w:bCs/>
          <w:szCs w:val="24"/>
        </w:rPr>
        <w:t xml:space="preserve"> yapısı gereği insanların duygu, </w:t>
      </w:r>
      <w:r w:rsidRPr="00053C46">
        <w:rPr>
          <w:rFonts w:cs="Times New Roman"/>
          <w:bCs/>
          <w:szCs w:val="24"/>
        </w:rPr>
        <w:t xml:space="preserve">düşünce ve hissiyatlarında olumsuz </w:t>
      </w:r>
      <w:r w:rsidR="00E36486" w:rsidRPr="00053C46">
        <w:rPr>
          <w:rFonts w:cs="Times New Roman"/>
          <w:bCs/>
          <w:szCs w:val="24"/>
        </w:rPr>
        <w:t>sonuçlar ortaya koymakta</w:t>
      </w:r>
      <w:r w:rsidRPr="00053C46">
        <w:rPr>
          <w:rFonts w:cs="Times New Roman"/>
          <w:bCs/>
          <w:szCs w:val="24"/>
        </w:rPr>
        <w:t>dır. Bu kavram diğer kavramlar gibi toplumdan topluma veya kült</w:t>
      </w:r>
      <w:r w:rsidR="00C67AE0" w:rsidRPr="00053C46">
        <w:rPr>
          <w:rFonts w:cs="Times New Roman"/>
          <w:bCs/>
          <w:szCs w:val="24"/>
        </w:rPr>
        <w:t>ürden kültüre farklılık göstermemektedir</w:t>
      </w:r>
      <w:r w:rsidRPr="00053C46">
        <w:rPr>
          <w:rFonts w:cs="Times New Roman"/>
          <w:bCs/>
          <w:szCs w:val="24"/>
        </w:rPr>
        <w:t>. Genel anlamda korku bireyi tehlikeli durumlara karşı uyaran ve bu tehlikeli durumlara karşı bireyi koruyan bir alarm sistemi şeklinde çalışır ve bu alarm sistemi bir duruma karşı var olan tehlike sinyallerini algılayarak bireyi tepki gösterecek d</w:t>
      </w:r>
      <w:r w:rsidR="0080510B" w:rsidRPr="00053C46">
        <w:rPr>
          <w:rFonts w:cs="Times New Roman"/>
          <w:bCs/>
          <w:szCs w:val="24"/>
        </w:rPr>
        <w:t>uruma getirdiğinde anlamlıdır (</w:t>
      </w:r>
      <w:r w:rsidR="00E36486" w:rsidRPr="00053C46">
        <w:rPr>
          <w:rFonts w:cs="Times New Roman"/>
          <w:bCs/>
          <w:szCs w:val="24"/>
        </w:rPr>
        <w:t>Hennenhofer ve Heil</w:t>
      </w:r>
      <w:r w:rsidRPr="00053C46">
        <w:rPr>
          <w:rFonts w:cs="Times New Roman"/>
          <w:bCs/>
          <w:szCs w:val="24"/>
        </w:rPr>
        <w:t>, 2004</w:t>
      </w:r>
      <w:r w:rsidR="0080510B" w:rsidRPr="00053C46">
        <w:rPr>
          <w:rFonts w:cs="Times New Roman"/>
          <w:bCs/>
          <w:szCs w:val="24"/>
        </w:rPr>
        <w:t>: 13-14</w:t>
      </w:r>
      <w:r w:rsidR="00C67AE0" w:rsidRPr="00053C46">
        <w:rPr>
          <w:rFonts w:cs="Times New Roman"/>
          <w:bCs/>
          <w:szCs w:val="24"/>
        </w:rPr>
        <w:t>)</w:t>
      </w:r>
      <w:r w:rsidR="00E36486" w:rsidRPr="00053C46">
        <w:rPr>
          <w:rFonts w:cs="Times New Roman"/>
          <w:bCs/>
          <w:szCs w:val="24"/>
        </w:rPr>
        <w:t>. Reklamcılık endüstrisinin ürün tanıtım</w:t>
      </w:r>
      <w:r w:rsidRPr="00053C46">
        <w:rPr>
          <w:rFonts w:cs="Times New Roman"/>
          <w:bCs/>
          <w:szCs w:val="24"/>
        </w:rPr>
        <w:t>ında veya marka itibarı oluştur</w:t>
      </w:r>
      <w:r w:rsidR="00E36486" w:rsidRPr="00053C46">
        <w:rPr>
          <w:rFonts w:cs="Times New Roman"/>
          <w:bCs/>
          <w:szCs w:val="24"/>
        </w:rPr>
        <w:t>ul</w:t>
      </w:r>
      <w:r w:rsidRPr="00053C46">
        <w:rPr>
          <w:rFonts w:cs="Times New Roman"/>
          <w:bCs/>
          <w:szCs w:val="24"/>
        </w:rPr>
        <w:t>masında bu kavramı stratejiyle bütünleştirerek korku stratejisini ortaya koyması ve bu stratejiye uyumlu olarak insanların duygu ve düşüncesinde değişiklik meydana getirebilecek rekla</w:t>
      </w:r>
      <w:r w:rsidR="00E36486" w:rsidRPr="00053C46">
        <w:rPr>
          <w:rFonts w:cs="Times New Roman"/>
          <w:bCs/>
          <w:szCs w:val="24"/>
        </w:rPr>
        <w:t>mları yaratması söz konusudur</w:t>
      </w:r>
      <w:r w:rsidRPr="00053C46">
        <w:rPr>
          <w:rFonts w:cs="Times New Roman"/>
          <w:bCs/>
          <w:szCs w:val="24"/>
        </w:rPr>
        <w:t xml:space="preserve">. </w:t>
      </w:r>
    </w:p>
    <w:p w:rsidR="00347249" w:rsidRPr="00053C46" w:rsidRDefault="00347249" w:rsidP="00D65EBA">
      <w:pPr>
        <w:rPr>
          <w:rFonts w:cs="Times New Roman"/>
        </w:rPr>
      </w:pPr>
      <w:r w:rsidRPr="00053C46">
        <w:rPr>
          <w:rFonts w:cs="Times New Roman"/>
        </w:rPr>
        <w:t>Reklamlarda korku çekiciliği kullanımı reklamı izleyen ve reklamdaki mesaja maruz kalan kişilerin ürünü kullanmadıklarında karşılaş</w:t>
      </w:r>
      <w:r w:rsidR="00E36486" w:rsidRPr="00053C46">
        <w:rPr>
          <w:rFonts w:cs="Times New Roman"/>
        </w:rPr>
        <w:t>ıl</w:t>
      </w:r>
      <w:r w:rsidRPr="00053C46">
        <w:rPr>
          <w:rFonts w:cs="Times New Roman"/>
        </w:rPr>
        <w:t xml:space="preserve">abilecek tehdit ve tehlikelerin anlatıldığı reklamladır. Bu reklamların sonlarında ürünü kullandıkları takdirde korunma </w:t>
      </w:r>
      <w:r w:rsidR="0080510B" w:rsidRPr="00053C46">
        <w:rPr>
          <w:rFonts w:cs="Times New Roman"/>
        </w:rPr>
        <w:t>yöntemleri ve çözüm önerileri (</w:t>
      </w:r>
      <w:r w:rsidRPr="00053C46">
        <w:rPr>
          <w:rFonts w:cs="Times New Roman"/>
        </w:rPr>
        <w:t>Çakar, 2009: 19) veya kullanılmadığı takdirde insanlar üzerinde oluşabilecek duygu değişimleri sunulmaktadır</w:t>
      </w:r>
      <w:r w:rsidR="00E36486" w:rsidRPr="00053C46">
        <w:rPr>
          <w:rFonts w:cs="Times New Roman"/>
        </w:rPr>
        <w:t>. R</w:t>
      </w:r>
      <w:r w:rsidRPr="00053C46">
        <w:rPr>
          <w:rFonts w:cs="Times New Roman"/>
        </w:rPr>
        <w:t>eklamlarda korku stratejisinin etkili olmasının başlıca nedeni korku duygusunun beraberinde getirdiği dikkat ve</w:t>
      </w:r>
      <w:r w:rsidR="00E36486" w:rsidRPr="00053C46">
        <w:rPr>
          <w:rFonts w:cs="Times New Roman"/>
        </w:rPr>
        <w:t xml:space="preserve"> anlamadaki yükselmesidir </w:t>
      </w:r>
      <w:r w:rsidR="0080510B" w:rsidRPr="00053C46">
        <w:rPr>
          <w:rFonts w:cs="Times New Roman"/>
        </w:rPr>
        <w:t>(</w:t>
      </w:r>
      <w:r w:rsidRPr="00053C46">
        <w:rPr>
          <w:rFonts w:cs="Times New Roman"/>
        </w:rPr>
        <w:t xml:space="preserve">Batı, 2010: 215). </w:t>
      </w:r>
    </w:p>
    <w:p w:rsidR="00347249" w:rsidRPr="00053C46" w:rsidRDefault="0080510B" w:rsidP="00D65EBA">
      <w:pPr>
        <w:rPr>
          <w:rFonts w:cs="Times New Roman"/>
        </w:rPr>
      </w:pPr>
      <w:r w:rsidRPr="00053C46">
        <w:rPr>
          <w:rFonts w:eastAsia="TimesNewRomanPSMT" w:cs="Times New Roman"/>
        </w:rPr>
        <w:t>Fırat’ın (</w:t>
      </w:r>
      <w:r w:rsidR="00E36486" w:rsidRPr="00053C46">
        <w:rPr>
          <w:rFonts w:eastAsia="TimesNewRomanPSMT" w:cs="Times New Roman"/>
        </w:rPr>
        <w:t>2013: 193) ‘</w:t>
      </w:r>
      <w:r w:rsidR="00347249" w:rsidRPr="00053C46">
        <w:rPr>
          <w:rFonts w:cs="Times New Roman"/>
        </w:rPr>
        <w:t xml:space="preserve">Korkunun Bir Pazarlama Aracı Olarak </w:t>
      </w:r>
      <w:r w:rsidR="0087702F" w:rsidRPr="00053C46">
        <w:rPr>
          <w:rFonts w:cs="Times New Roman"/>
        </w:rPr>
        <w:t>Uygulanması:</w:t>
      </w:r>
      <w:r w:rsidR="00347249" w:rsidRPr="00053C46">
        <w:rPr>
          <w:rFonts w:cs="Times New Roman"/>
        </w:rPr>
        <w:t xml:space="preserve"> İşletmelerin Korku Mesajları İle Tüketicilerin Algısı Arasında Uyum Var Mı?’ adlı </w:t>
      </w:r>
      <w:r w:rsidR="00347249" w:rsidRPr="00053C46">
        <w:rPr>
          <w:rFonts w:cs="Times New Roman"/>
        </w:rPr>
        <w:lastRenderedPageBreak/>
        <w:t>araştırmasında elde ettiği sonuçlarda korku stratejisinin kullanıldığı reklamların tüketicinin satın alma davranışı üzerinde olumlu bir etki bıraktığı ve mesajın etkililiği açısından önemli olduğu sonucuna varılmıştır. Tüm bu tanımlamalar ve araştırmala</w:t>
      </w:r>
      <w:r w:rsidRPr="00053C46">
        <w:rPr>
          <w:rFonts w:cs="Times New Roman"/>
        </w:rPr>
        <w:t>r sonucunda Elden ve Bakır’ın (</w:t>
      </w:r>
      <w:r w:rsidR="00347249" w:rsidRPr="00053C46">
        <w:rPr>
          <w:rFonts w:cs="Times New Roman"/>
        </w:rPr>
        <w:t xml:space="preserve">2010: 318) </w:t>
      </w:r>
      <w:r w:rsidR="0087702F" w:rsidRPr="00053C46">
        <w:rPr>
          <w:rFonts w:cs="Times New Roman"/>
        </w:rPr>
        <w:t>‘</w:t>
      </w:r>
      <w:r w:rsidR="00347249" w:rsidRPr="00053C46">
        <w:rPr>
          <w:rFonts w:cs="Times New Roman"/>
        </w:rPr>
        <w:t>Reklam Çekicilikleri Cinsellik, Mizah, Korku</w:t>
      </w:r>
      <w:r w:rsidR="0087702F" w:rsidRPr="00053C46">
        <w:rPr>
          <w:rFonts w:cs="Times New Roman"/>
        </w:rPr>
        <w:t>’ başlıklı</w:t>
      </w:r>
      <w:r w:rsidR="00347249" w:rsidRPr="00053C46">
        <w:rPr>
          <w:rFonts w:cs="Times New Roman"/>
        </w:rPr>
        <w:t xml:space="preserve"> kitabında ulaştığı sonuç ise tüketicilerin sahip oldukları farklı özellikler nedeniyle izlenilen reklamlara farklı tepkiler verebileceğini ve bu stratejinin kullanıldığı reklamlarda doğru olan bilgilerin kullanılması ve tüketiciye akta</w:t>
      </w:r>
      <w:r w:rsidR="007E5E20" w:rsidRPr="00053C46">
        <w:rPr>
          <w:rFonts w:cs="Times New Roman"/>
        </w:rPr>
        <w:t xml:space="preserve">rılması gerektiği </w:t>
      </w:r>
      <w:r w:rsidR="00DF6287" w:rsidRPr="00053C46">
        <w:rPr>
          <w:rFonts w:cs="Times New Roman"/>
        </w:rPr>
        <w:t xml:space="preserve">yönündedir. </w:t>
      </w:r>
      <w:r w:rsidR="00347249" w:rsidRPr="00053C46">
        <w:rPr>
          <w:rFonts w:cs="Times New Roman"/>
        </w:rPr>
        <w:t>Bu reklamlara örnek olarak temizlik malzemesi reklamlarını örnek</w:t>
      </w:r>
      <w:r w:rsidR="0087702F" w:rsidRPr="00053C46">
        <w:rPr>
          <w:rFonts w:cs="Times New Roman"/>
        </w:rPr>
        <w:t xml:space="preserve"> verilebilir</w:t>
      </w:r>
      <w:r w:rsidR="00347249" w:rsidRPr="00053C46">
        <w:rPr>
          <w:rFonts w:cs="Times New Roman"/>
        </w:rPr>
        <w:t>. Korku çekiciliği konusunda görüşlerden bazıları da korku stratejisi kullanılan reklamların ilk etapta insanları korkutsa dahi onları daha çok etkiledikleri ve tüm dikkatleri</w:t>
      </w:r>
      <w:r w:rsidR="00C67AE0" w:rsidRPr="00053C46">
        <w:rPr>
          <w:rFonts w:cs="Times New Roman"/>
        </w:rPr>
        <w:t xml:space="preserve"> üzerine</w:t>
      </w:r>
      <w:r w:rsidR="0087702F" w:rsidRPr="00053C46">
        <w:rPr>
          <w:rFonts w:cs="Times New Roman"/>
        </w:rPr>
        <w:t xml:space="preserve"> çektiğidir </w:t>
      </w:r>
      <w:r w:rsidR="00347249" w:rsidRPr="00053C46">
        <w:rPr>
          <w:rFonts w:cs="Times New Roman"/>
        </w:rPr>
        <w:t>(A</w:t>
      </w:r>
      <w:r w:rsidR="00C67AE0" w:rsidRPr="00053C46">
        <w:rPr>
          <w:rFonts w:cs="Times New Roman"/>
        </w:rPr>
        <w:t>slan ve Yıldız, 2018: 85-86)</w:t>
      </w:r>
      <w:r w:rsidRPr="00053C46">
        <w:rPr>
          <w:rFonts w:cs="Times New Roman"/>
        </w:rPr>
        <w:t>. K</w:t>
      </w:r>
      <w:r w:rsidR="00347249" w:rsidRPr="00053C46">
        <w:rPr>
          <w:rFonts w:cs="Times New Roman"/>
        </w:rPr>
        <w:t>orku stratejisinin sıklıkla kullanıldığı reklamlara sosyal kampanyalar, kozmetik ürünleri ve sigorta acentaları</w:t>
      </w:r>
      <w:r w:rsidR="008D46AB" w:rsidRPr="00053C46">
        <w:rPr>
          <w:rFonts w:cs="Times New Roman"/>
        </w:rPr>
        <w:t xml:space="preserve"> (Bkz. Şekil </w:t>
      </w:r>
      <w:proofErr w:type="gramStart"/>
      <w:r w:rsidR="008D46AB" w:rsidRPr="00053C46">
        <w:rPr>
          <w:rFonts w:cs="Times New Roman"/>
        </w:rPr>
        <w:t>1.9</w:t>
      </w:r>
      <w:proofErr w:type="gramEnd"/>
      <w:r w:rsidR="0087702F" w:rsidRPr="00053C46">
        <w:rPr>
          <w:rFonts w:cs="Times New Roman"/>
        </w:rPr>
        <w:t>.)</w:t>
      </w:r>
      <w:r w:rsidR="00347249" w:rsidRPr="00053C46">
        <w:rPr>
          <w:rFonts w:cs="Times New Roman"/>
        </w:rPr>
        <w:t xml:space="preserve"> örnek o</w:t>
      </w:r>
      <w:r w:rsidR="0087702F" w:rsidRPr="00053C46">
        <w:rPr>
          <w:rFonts w:cs="Times New Roman"/>
        </w:rPr>
        <w:t xml:space="preserve">larak verilebilecektir </w:t>
      </w:r>
      <w:r w:rsidR="00C67AE0" w:rsidRPr="00053C46">
        <w:rPr>
          <w:rFonts w:cs="Times New Roman"/>
        </w:rPr>
        <w:t>(Batı, 2010: 215)</w:t>
      </w:r>
      <w:r w:rsidR="00347249" w:rsidRPr="00053C46">
        <w:rPr>
          <w:rFonts w:cs="Times New Roman"/>
        </w:rPr>
        <w:t xml:space="preserve">. </w:t>
      </w:r>
    </w:p>
    <w:p w:rsidR="00980FD4" w:rsidRPr="00053C46" w:rsidRDefault="00980FD4" w:rsidP="001E55AF">
      <w:pPr>
        <w:ind w:firstLine="0"/>
        <w:rPr>
          <w:rFonts w:cs="Times New Roman"/>
        </w:rPr>
      </w:pPr>
    </w:p>
    <w:p w:rsidR="00347249" w:rsidRPr="00053C46" w:rsidRDefault="00122E3B" w:rsidP="00D65EBA">
      <w:pPr>
        <w:pStyle w:val="AralkYok"/>
        <w:rPr>
          <w:rFonts w:cs="Times New Roman"/>
          <w:b/>
        </w:rPr>
      </w:pPr>
      <w:bookmarkStart w:id="86" w:name="_Toc30716479"/>
      <w:bookmarkStart w:id="87" w:name="_Toc30717166"/>
      <w:r w:rsidRPr="00053C46">
        <w:rPr>
          <w:rFonts w:cs="Times New Roman"/>
          <w:b/>
        </w:rPr>
        <w:t xml:space="preserve">Şekil 1. </w:t>
      </w:r>
      <w:r w:rsidR="008D46AB" w:rsidRPr="00053C46">
        <w:rPr>
          <w:rFonts w:cs="Times New Roman"/>
          <w:b/>
        </w:rPr>
        <w:t>9</w:t>
      </w:r>
      <w:r w:rsidRPr="00053C46">
        <w:rPr>
          <w:rFonts w:cs="Times New Roman"/>
          <w:b/>
        </w:rPr>
        <w:t xml:space="preserve">. </w:t>
      </w:r>
      <w:r w:rsidR="00347249" w:rsidRPr="00053C46">
        <w:rPr>
          <w:rFonts w:cs="Times New Roman"/>
          <w:b/>
        </w:rPr>
        <w:t>Korku Stratejisi Örneği</w:t>
      </w:r>
      <w:bookmarkEnd w:id="86"/>
      <w:bookmarkEnd w:id="87"/>
    </w:p>
    <w:p w:rsidR="00D65EBA" w:rsidRPr="00053C46" w:rsidRDefault="00D65EBA" w:rsidP="00D65EBA">
      <w:pPr>
        <w:pStyle w:val="AralkYok"/>
        <w:rPr>
          <w:rFonts w:cs="Times New Roman"/>
        </w:rPr>
      </w:pPr>
    </w:p>
    <w:p w:rsidR="00347249" w:rsidRDefault="00AC4937" w:rsidP="00D65EBA">
      <w:pPr>
        <w:pStyle w:val="AralkYok"/>
        <w:rPr>
          <w:rFonts w:cs="Times New Roman"/>
          <w:sz w:val="18"/>
          <w:szCs w:val="18"/>
        </w:rPr>
      </w:pPr>
      <w:r>
        <w:rPr>
          <w:rFonts w:cs="Times New Roman"/>
          <w:noProof/>
          <w:sz w:val="18"/>
          <w:szCs w:val="18"/>
          <w:lang w:eastAsia="tr-TR"/>
        </w:rPr>
        <w:drawing>
          <wp:inline distT="0" distB="0" distL="0" distR="0" wp14:anchorId="2D2404DB" wp14:editId="59DB07A5">
            <wp:extent cx="3217653" cy="2413240"/>
            <wp:effectExtent l="0" t="0" r="1905" b="635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aradontax (1).jpg"/>
                    <pic:cNvPicPr/>
                  </pic:nvPicPr>
                  <pic:blipFill>
                    <a:blip r:embed="rId29">
                      <a:extLst>
                        <a:ext uri="{28A0092B-C50C-407E-A947-70E740481C1C}">
                          <a14:useLocalDpi xmlns:a14="http://schemas.microsoft.com/office/drawing/2010/main" val="0"/>
                        </a:ext>
                      </a:extLst>
                    </a:blip>
                    <a:stretch>
                      <a:fillRect/>
                    </a:stretch>
                  </pic:blipFill>
                  <pic:spPr>
                    <a:xfrm>
                      <a:off x="0" y="0"/>
                      <a:ext cx="3224234" cy="2418175"/>
                    </a:xfrm>
                    <a:prstGeom prst="rect">
                      <a:avLst/>
                    </a:prstGeom>
                  </pic:spPr>
                </pic:pic>
              </a:graphicData>
            </a:graphic>
          </wp:inline>
        </w:drawing>
      </w:r>
    </w:p>
    <w:p w:rsidR="00AC4937" w:rsidRPr="00053C46" w:rsidRDefault="00AC4937" w:rsidP="00AC4937">
      <w:pPr>
        <w:pStyle w:val="AralkYok"/>
        <w:jc w:val="both"/>
        <w:rPr>
          <w:rFonts w:cs="Times New Roman"/>
          <w:sz w:val="18"/>
          <w:szCs w:val="18"/>
        </w:rPr>
      </w:pPr>
    </w:p>
    <w:p w:rsidR="00347249" w:rsidRPr="00053C46" w:rsidRDefault="00347249" w:rsidP="00842145">
      <w:pPr>
        <w:pStyle w:val="Kaynak"/>
        <w:ind w:firstLine="1701"/>
        <w:rPr>
          <w:sz w:val="18"/>
          <w:szCs w:val="18"/>
        </w:rPr>
      </w:pPr>
      <w:r w:rsidRPr="00053C46">
        <w:rPr>
          <w:b/>
          <w:color w:val="auto"/>
          <w:sz w:val="18"/>
          <w:szCs w:val="18"/>
        </w:rPr>
        <w:t>Kaynak:</w:t>
      </w:r>
      <w:r w:rsidRPr="00053C46">
        <w:rPr>
          <w:color w:val="auto"/>
          <w:sz w:val="18"/>
          <w:szCs w:val="18"/>
        </w:rPr>
        <w:t xml:space="preserve"> </w:t>
      </w:r>
      <w:hyperlink r:id="rId30" w:history="1">
        <w:r w:rsidR="00D65EBA" w:rsidRPr="00053C46">
          <w:rPr>
            <w:rStyle w:val="Kpr"/>
            <w:color w:val="auto"/>
            <w:sz w:val="18"/>
            <w:szCs w:val="18"/>
          </w:rPr>
          <w:t>https://www.parodontax.com.tr</w:t>
        </w:r>
      </w:hyperlink>
      <w:r w:rsidRPr="00053C46">
        <w:rPr>
          <w:sz w:val="18"/>
          <w:szCs w:val="18"/>
        </w:rPr>
        <w:t xml:space="preserve"> </w:t>
      </w:r>
    </w:p>
    <w:p w:rsidR="00D65EBA" w:rsidRPr="00053C46" w:rsidRDefault="00D65EBA" w:rsidP="00C53320"/>
    <w:p w:rsidR="001E55AF" w:rsidRPr="00053C46" w:rsidRDefault="008D46AB" w:rsidP="00064650">
      <w:pPr>
        <w:rPr>
          <w:rFonts w:cs="Times New Roman"/>
        </w:rPr>
      </w:pPr>
      <w:r w:rsidRPr="00053C46">
        <w:rPr>
          <w:rFonts w:cs="Times New Roman"/>
        </w:rPr>
        <w:t xml:space="preserve">Şekil </w:t>
      </w:r>
      <w:proofErr w:type="gramStart"/>
      <w:r w:rsidRPr="00053C46">
        <w:rPr>
          <w:rFonts w:cs="Times New Roman"/>
        </w:rPr>
        <w:t>1.9</w:t>
      </w:r>
      <w:proofErr w:type="gramEnd"/>
      <w:r w:rsidR="0042344E">
        <w:rPr>
          <w:rFonts w:cs="Times New Roman"/>
        </w:rPr>
        <w:t>.’da yer reklamda ilk olarak lavaboda dişlerini fırçalayan birinin ağızda kalan son diş macunu kalıntılarını lavaboya tükürdüğünde kan lekeleri ile beraber lavaboya akması durumu gösterilmekte ve hemen ardından dış ses tarafından seslendirilen ‘Dişlerinizi fırçalarken sizin de böyle oluyor mu?’  cümle</w:t>
      </w:r>
      <w:r w:rsidR="00AD74CD">
        <w:rPr>
          <w:rFonts w:cs="Times New Roman"/>
        </w:rPr>
        <w:t>si</w:t>
      </w:r>
      <w:r w:rsidR="0042344E">
        <w:rPr>
          <w:rFonts w:cs="Times New Roman"/>
        </w:rPr>
        <w:t xml:space="preserve"> gelmektedir. Hemen ardından şekil </w:t>
      </w:r>
      <w:proofErr w:type="gramStart"/>
      <w:r w:rsidR="0042344E">
        <w:rPr>
          <w:rFonts w:cs="Times New Roman"/>
        </w:rPr>
        <w:t>1.9</w:t>
      </w:r>
      <w:proofErr w:type="gramEnd"/>
      <w:r w:rsidR="00873A01">
        <w:rPr>
          <w:rFonts w:cs="Times New Roman"/>
        </w:rPr>
        <w:t>.</w:t>
      </w:r>
      <w:r w:rsidR="0042344E">
        <w:rPr>
          <w:rFonts w:cs="Times New Roman"/>
        </w:rPr>
        <w:t xml:space="preserve">’da yer alan görüntüye yer verilip yine dış ses tarafından ‘peki böyle olsaydı hemen önlem almaz mıydınız?’ sorusu gelmektedir. Ardından reklamda </w:t>
      </w:r>
      <w:r w:rsidR="0042344E">
        <w:rPr>
          <w:rFonts w:cs="Times New Roman"/>
        </w:rPr>
        <w:lastRenderedPageBreak/>
        <w:t>dış ses tarafından diş eti bakımını ihmal etmeyin cümlesi ve markaya ait diş ma</w:t>
      </w:r>
      <w:r w:rsidR="009111A4">
        <w:rPr>
          <w:rFonts w:cs="Times New Roman"/>
        </w:rPr>
        <w:t>cununun özellikleri söylenmektedir</w:t>
      </w:r>
      <w:r w:rsidR="0042344E">
        <w:rPr>
          <w:rFonts w:cs="Times New Roman"/>
        </w:rPr>
        <w:t>. Son olarak diş eti bakımına önem verilmediği durumlarda diş kaybına sebep o</w:t>
      </w:r>
      <w:r w:rsidR="009111A4">
        <w:rPr>
          <w:rFonts w:cs="Times New Roman"/>
        </w:rPr>
        <w:t>lunabileceği vurgulanan</w:t>
      </w:r>
      <w:r w:rsidR="00AD74CD">
        <w:rPr>
          <w:rFonts w:cs="Times New Roman"/>
        </w:rPr>
        <w:t xml:space="preserve"> görsellerle desteklenmektedir</w:t>
      </w:r>
      <w:r w:rsidR="0042344E">
        <w:rPr>
          <w:rFonts w:cs="Times New Roman"/>
        </w:rPr>
        <w:t xml:space="preserve">. </w:t>
      </w:r>
      <w:r w:rsidR="00AD74CD">
        <w:rPr>
          <w:rFonts w:cs="Times New Roman"/>
        </w:rPr>
        <w:t>Kısaca reklamda diş macunu kullanılmadığı ve diş eti bakımı yapılmadığı takdirde karşılaşılabilecek sorunl</w:t>
      </w:r>
      <w:r w:rsidR="009111A4">
        <w:rPr>
          <w:rFonts w:cs="Times New Roman"/>
        </w:rPr>
        <w:t>ar insanlara aktarılmaya çalışılmakta</w:t>
      </w:r>
      <w:r w:rsidR="00AD74CD">
        <w:rPr>
          <w:rFonts w:cs="Times New Roman"/>
        </w:rPr>
        <w:t xml:space="preserve"> ve hedef kitle üzerinde korku</w:t>
      </w:r>
      <w:r w:rsidR="009111A4">
        <w:rPr>
          <w:rFonts w:cs="Times New Roman"/>
        </w:rPr>
        <w:t xml:space="preserve"> etkisi yaratılmak istenmektedir.</w:t>
      </w:r>
    </w:p>
    <w:p w:rsidR="00825B1A" w:rsidRPr="00053C46" w:rsidRDefault="00825B1A" w:rsidP="008E4627">
      <w:pPr>
        <w:ind w:firstLine="0"/>
        <w:rPr>
          <w:rFonts w:cs="Times New Roman"/>
        </w:rPr>
      </w:pPr>
    </w:p>
    <w:p w:rsidR="00D65EBA" w:rsidRPr="00053C46" w:rsidRDefault="00437708" w:rsidP="00825B1A">
      <w:pPr>
        <w:pStyle w:val="AAAAA"/>
      </w:pPr>
      <w:bookmarkStart w:id="88" w:name="_Toc9524664"/>
      <w:bookmarkStart w:id="89" w:name="_Toc28643147"/>
      <w:bookmarkStart w:id="90" w:name="_Toc31795211"/>
      <w:r w:rsidRPr="00053C46">
        <w:t>1.</w:t>
      </w:r>
      <w:r w:rsidR="00347249" w:rsidRPr="00053C46">
        <w:t>3.4.2. Cinsellik Stratejisi</w:t>
      </w:r>
      <w:bookmarkEnd w:id="88"/>
      <w:bookmarkEnd w:id="89"/>
      <w:bookmarkEnd w:id="90"/>
      <w:r w:rsidR="00347249" w:rsidRPr="00053C46">
        <w:t xml:space="preserve"> </w:t>
      </w:r>
    </w:p>
    <w:p w:rsidR="00347249" w:rsidRPr="00053C46" w:rsidRDefault="00347249" w:rsidP="00347249">
      <w:pPr>
        <w:autoSpaceDE w:val="0"/>
        <w:autoSpaceDN w:val="0"/>
        <w:adjustRightInd w:val="0"/>
        <w:rPr>
          <w:rFonts w:cs="Times New Roman"/>
          <w:bCs/>
          <w:szCs w:val="24"/>
        </w:rPr>
      </w:pPr>
      <w:r w:rsidRPr="00053C46">
        <w:rPr>
          <w:rFonts w:cs="Times New Roman"/>
          <w:bCs/>
          <w:szCs w:val="24"/>
        </w:rPr>
        <w:t>Cinsellik kavramı genel kabul görmüş bir yapı olarak insanların yaşamları boyunca önemli olarak görülse dahi bir o kadar da gerek toplumsal yapı gerekse kültürel yaşamdan kaynaklı olarak saklanması gereken ya da saklanmasının doğru olmadığı düşünülen b</w:t>
      </w:r>
      <w:r w:rsidR="0087702F" w:rsidRPr="00053C46">
        <w:rPr>
          <w:rFonts w:cs="Times New Roman"/>
          <w:bCs/>
          <w:szCs w:val="24"/>
        </w:rPr>
        <w:t xml:space="preserve">ir kavram olarak görülmektedir. </w:t>
      </w:r>
      <w:r w:rsidRPr="00053C46">
        <w:rPr>
          <w:rFonts w:cs="Times New Roman"/>
          <w:bCs/>
          <w:szCs w:val="24"/>
        </w:rPr>
        <w:t>Bu kavrama Freud (2000: 43) halk arasında cinselliğin oldukça net görüşlere karşılık geldiğini, genel olarak çocukluk döneminden sonra başlayıp olgunlaşmayla eş zamanlı olarak ergenlik çağında ortaya çıkan ve karşı konulmaz bir çekim süreci şeklinde yaklaşmıştır. Bu kavram toplumdan topluma, dinden dine ve kültürden kültüre farklılık göstermesinden kaynaklı olarak reklamlarda kullanımı da farklılık arz etmektedir. Bu sebepler bağlamında çalışmada reklamlarda cinselliğin kullanımına yer verilmiştir.</w:t>
      </w:r>
      <w:r w:rsidRPr="00053C46">
        <w:rPr>
          <w:rFonts w:cs="Times New Roman"/>
          <w:b/>
          <w:bCs/>
          <w:szCs w:val="24"/>
        </w:rPr>
        <w:t xml:space="preserve">  </w:t>
      </w:r>
    </w:p>
    <w:p w:rsidR="001372E8" w:rsidRPr="00053C46" w:rsidRDefault="00C67AE0" w:rsidP="00DF6287">
      <w:pPr>
        <w:rPr>
          <w:rFonts w:cs="Times New Roman"/>
        </w:rPr>
      </w:pPr>
      <w:r w:rsidRPr="00053C46">
        <w:rPr>
          <w:rFonts w:cs="Times New Roman"/>
        </w:rPr>
        <w:t>Reklam sunumlarında cinsel çekiciliğin</w:t>
      </w:r>
      <w:r w:rsidR="00347249" w:rsidRPr="00053C46">
        <w:rPr>
          <w:rFonts w:cs="Times New Roman"/>
        </w:rPr>
        <w:t xml:space="preserve"> kullanmanın birden fazla amacı vardır. Reklam metin yazarlarının yazdıkları reklamlarda cinselliği</w:t>
      </w:r>
      <w:r w:rsidR="0087702F" w:rsidRPr="00053C46">
        <w:rPr>
          <w:rFonts w:cs="Times New Roman"/>
        </w:rPr>
        <w:t>n bir strateji olarak</w:t>
      </w:r>
      <w:r w:rsidR="00347249" w:rsidRPr="00053C46">
        <w:rPr>
          <w:rFonts w:cs="Times New Roman"/>
        </w:rPr>
        <w:t xml:space="preserve"> kullanmasındaki temel amacı duygusal fayda sağlayarak gündem yaratıp daha yüksek fiyattan satışl</w:t>
      </w:r>
      <w:r w:rsidR="0080510B" w:rsidRPr="00053C46">
        <w:rPr>
          <w:rFonts w:cs="Times New Roman"/>
        </w:rPr>
        <w:t xml:space="preserve">arla beraber dikkat çekmektir </w:t>
      </w:r>
      <w:r w:rsidRPr="00053C46">
        <w:rPr>
          <w:rFonts w:cs="Times New Roman"/>
        </w:rPr>
        <w:t>(Elden ve Bakır, 2010: 170-171)</w:t>
      </w:r>
      <w:r w:rsidR="0080510B" w:rsidRPr="00053C46">
        <w:rPr>
          <w:rFonts w:cs="Times New Roman"/>
        </w:rPr>
        <w:t>. Dal ve Şener’in (</w:t>
      </w:r>
      <w:r w:rsidRPr="00053C46">
        <w:rPr>
          <w:rFonts w:cs="Times New Roman"/>
        </w:rPr>
        <w:t>2006:</w:t>
      </w:r>
      <w:r w:rsidR="00A713BA" w:rsidRPr="00053C46">
        <w:rPr>
          <w:rFonts w:cs="Times New Roman"/>
        </w:rPr>
        <w:t xml:space="preserve"> </w:t>
      </w:r>
      <w:r w:rsidR="0087702F" w:rsidRPr="00053C46">
        <w:rPr>
          <w:rFonts w:cs="Times New Roman"/>
        </w:rPr>
        <w:t xml:space="preserve">17) yaptığı araştırma sonucuna göre </w:t>
      </w:r>
      <w:r w:rsidR="00347249" w:rsidRPr="00053C46">
        <w:rPr>
          <w:rFonts w:cs="Times New Roman"/>
        </w:rPr>
        <w:t>reklamda cinsellik kullanımı reklam</w:t>
      </w:r>
      <w:r w:rsidR="0087702F" w:rsidRPr="00053C46">
        <w:rPr>
          <w:rFonts w:cs="Times New Roman"/>
        </w:rPr>
        <w:t>a</w:t>
      </w:r>
      <w:r w:rsidR="00347249" w:rsidRPr="00053C46">
        <w:rPr>
          <w:rFonts w:cs="Times New Roman"/>
        </w:rPr>
        <w:t xml:space="preserve"> </w:t>
      </w:r>
      <w:r w:rsidR="0087702F" w:rsidRPr="00053C46">
        <w:rPr>
          <w:rFonts w:cs="Times New Roman"/>
        </w:rPr>
        <w:t xml:space="preserve">maruz kalanların </w:t>
      </w:r>
      <w:r w:rsidR="00347249" w:rsidRPr="00053C46">
        <w:rPr>
          <w:rFonts w:cs="Times New Roman"/>
        </w:rPr>
        <w:t xml:space="preserve">yani tüketicilerin cinsellikle ilgili bilincini </w:t>
      </w:r>
      <w:r w:rsidR="0087702F" w:rsidRPr="00053C46">
        <w:rPr>
          <w:rFonts w:cs="Times New Roman"/>
        </w:rPr>
        <w:t>uyarmak</w:t>
      </w:r>
      <w:r w:rsidR="00347249" w:rsidRPr="00053C46">
        <w:rPr>
          <w:rFonts w:cs="Times New Roman"/>
        </w:rPr>
        <w:t xml:space="preserve"> için ya da okuyucunun cinsel arzularını ateşlemek ve cinsel itibar olarak kabul görüleni, reklamı yapılan ürünü kullandıktan sonra elde edileceği vurgulanmaktadır. Yalnız çoğu reklamda düşünülenin aksine cinsellik kullanımının </w:t>
      </w:r>
      <w:r w:rsidR="00C72445" w:rsidRPr="00053C46">
        <w:rPr>
          <w:rFonts w:cs="Times New Roman"/>
        </w:rPr>
        <w:t xml:space="preserve">doğrudan </w:t>
      </w:r>
      <w:r w:rsidR="00347249" w:rsidRPr="00053C46">
        <w:rPr>
          <w:rFonts w:cs="Times New Roman"/>
        </w:rPr>
        <w:t>nesnelerin veya ima edilenin gösterilmesiyle olmayıp pek ç</w:t>
      </w:r>
      <w:r w:rsidR="007E5E20" w:rsidRPr="00053C46">
        <w:rPr>
          <w:rFonts w:cs="Times New Roman"/>
        </w:rPr>
        <w:t xml:space="preserve">oğunda izleyicide cinsellikle </w:t>
      </w:r>
      <w:r w:rsidR="00347249" w:rsidRPr="00053C46">
        <w:rPr>
          <w:rFonts w:cs="Times New Roman"/>
        </w:rPr>
        <w:t>alakalı çağrışımlar yaratılmak istenmesiy</w:t>
      </w:r>
      <w:r w:rsidR="0080510B" w:rsidRPr="00053C46">
        <w:rPr>
          <w:rFonts w:cs="Times New Roman"/>
        </w:rPr>
        <w:t>le de yapılır (Batı, 2010: 241</w:t>
      </w:r>
      <w:r w:rsidRPr="00053C46">
        <w:rPr>
          <w:rFonts w:cs="Times New Roman"/>
        </w:rPr>
        <w:t>)</w:t>
      </w:r>
      <w:r w:rsidR="00347249" w:rsidRPr="00053C46">
        <w:rPr>
          <w:rFonts w:cs="Times New Roman"/>
        </w:rPr>
        <w:t>. Bu durum reklamcılık sektöründe etik olarak kabul edilmediği için cinsellik çekiciliği reklam stratejileri içerisinde negatif mesaj içeren reklam stratejileri sınıflandırmasında yer almıştır. Cinselliğin kullanıldığı reklamlar ürünün daha az hatırlanması</w:t>
      </w:r>
      <w:r w:rsidR="00C72445" w:rsidRPr="00053C46">
        <w:rPr>
          <w:rFonts w:cs="Times New Roman"/>
        </w:rPr>
        <w:t>na</w:t>
      </w:r>
      <w:r w:rsidR="00347249" w:rsidRPr="00053C46">
        <w:rPr>
          <w:rFonts w:cs="Times New Roman"/>
        </w:rPr>
        <w:t xml:space="preserve"> sebep olmanın yanında reklamlarda cinsellik strateji</w:t>
      </w:r>
      <w:r w:rsidR="00B91661">
        <w:rPr>
          <w:rFonts w:cs="Times New Roman"/>
        </w:rPr>
        <w:t>si</w:t>
      </w:r>
      <w:r w:rsidR="00347249" w:rsidRPr="00053C46">
        <w:rPr>
          <w:rFonts w:cs="Times New Roman"/>
        </w:rPr>
        <w:t>ni kullanılan reklamların kullanmayan reklamlar</w:t>
      </w:r>
      <w:r w:rsidR="00C72445" w:rsidRPr="00053C46">
        <w:rPr>
          <w:rFonts w:cs="Times New Roman"/>
        </w:rPr>
        <w:t>a</w:t>
      </w:r>
      <w:r w:rsidR="00347249" w:rsidRPr="00053C46">
        <w:rPr>
          <w:rFonts w:cs="Times New Roman"/>
        </w:rPr>
        <w:t xml:space="preserve"> oranla etki seviyesi </w:t>
      </w:r>
      <w:r w:rsidR="00347249" w:rsidRPr="00053C46">
        <w:rPr>
          <w:rFonts w:cs="Times New Roman"/>
        </w:rPr>
        <w:lastRenderedPageBreak/>
        <w:t>artmaktadır. Bu strateji genellikle kozmetik ve otomobil ürünlerinin reklamlarında kullanıl</w:t>
      </w:r>
      <w:r w:rsidR="00C72445" w:rsidRPr="00053C46">
        <w:rPr>
          <w:rFonts w:cs="Times New Roman"/>
        </w:rPr>
        <w:t xml:space="preserve">maktadır </w:t>
      </w:r>
      <w:r w:rsidR="00347249" w:rsidRPr="00053C46">
        <w:rPr>
          <w:rFonts w:cs="Times New Roman"/>
        </w:rPr>
        <w:t>(Taşk</w:t>
      </w:r>
      <w:r w:rsidRPr="00053C46">
        <w:rPr>
          <w:rFonts w:cs="Times New Roman"/>
        </w:rPr>
        <w:t>aya, 2009: 128, Özsoy, 2015:</w:t>
      </w:r>
      <w:r w:rsidR="00A713BA" w:rsidRPr="00053C46">
        <w:rPr>
          <w:rFonts w:cs="Times New Roman"/>
        </w:rPr>
        <w:t xml:space="preserve"> </w:t>
      </w:r>
      <w:r w:rsidRPr="00053C46">
        <w:rPr>
          <w:rFonts w:cs="Times New Roman"/>
        </w:rPr>
        <w:t>38)</w:t>
      </w:r>
      <w:r w:rsidR="00347249" w:rsidRPr="00053C46">
        <w:rPr>
          <w:rFonts w:cs="Times New Roman"/>
        </w:rPr>
        <w:t xml:space="preserve">. </w:t>
      </w:r>
    </w:p>
    <w:p w:rsidR="0067053B" w:rsidRPr="00053C46" w:rsidRDefault="0067053B" w:rsidP="0067053B">
      <w:pPr>
        <w:ind w:firstLine="0"/>
        <w:rPr>
          <w:rFonts w:cs="Times New Roman"/>
        </w:rPr>
      </w:pPr>
    </w:p>
    <w:p w:rsidR="00347249" w:rsidRPr="00053C46" w:rsidRDefault="00122E3B" w:rsidP="00D65EBA">
      <w:pPr>
        <w:pStyle w:val="AralkYok"/>
        <w:rPr>
          <w:rFonts w:cs="Times New Roman"/>
          <w:b/>
        </w:rPr>
      </w:pPr>
      <w:bookmarkStart w:id="91" w:name="_Toc30716480"/>
      <w:bookmarkStart w:id="92" w:name="_Toc30717167"/>
      <w:r w:rsidRPr="00053C46">
        <w:rPr>
          <w:rFonts w:cs="Times New Roman"/>
          <w:b/>
        </w:rPr>
        <w:t xml:space="preserve">Şekil 1. </w:t>
      </w:r>
      <w:r w:rsidR="008D46AB" w:rsidRPr="00053C46">
        <w:rPr>
          <w:rFonts w:cs="Times New Roman"/>
          <w:b/>
        </w:rPr>
        <w:t>10</w:t>
      </w:r>
      <w:r w:rsidRPr="00053C46">
        <w:rPr>
          <w:rFonts w:cs="Times New Roman"/>
          <w:b/>
        </w:rPr>
        <w:t xml:space="preserve">. </w:t>
      </w:r>
      <w:r w:rsidR="00347249" w:rsidRPr="00053C46">
        <w:rPr>
          <w:rFonts w:cs="Times New Roman"/>
          <w:b/>
        </w:rPr>
        <w:t>Cinsellik Stratejisi Örneği</w:t>
      </w:r>
      <w:bookmarkEnd w:id="91"/>
      <w:bookmarkEnd w:id="92"/>
    </w:p>
    <w:p w:rsidR="00D65EBA" w:rsidRPr="00053C46" w:rsidRDefault="00D65EBA" w:rsidP="00D65EBA">
      <w:pPr>
        <w:pStyle w:val="AralkYok"/>
        <w:rPr>
          <w:rFonts w:cs="Times New Roman"/>
        </w:rPr>
      </w:pPr>
    </w:p>
    <w:p w:rsidR="008D484A" w:rsidRDefault="00AD74CD" w:rsidP="008D484A">
      <w:pPr>
        <w:pStyle w:val="AralkYok"/>
        <w:rPr>
          <w:rFonts w:cs="Times New Roman"/>
          <w:b/>
        </w:rPr>
      </w:pPr>
      <w:r>
        <w:rPr>
          <w:rFonts w:cs="Times New Roman"/>
          <w:b/>
          <w:noProof/>
          <w:lang w:eastAsia="tr-TR"/>
        </w:rPr>
        <w:drawing>
          <wp:inline distT="0" distB="0" distL="0" distR="0" wp14:anchorId="42C126B9" wp14:editId="06F762A0">
            <wp:extent cx="4166558" cy="2331685"/>
            <wp:effectExtent l="0" t="0" r="571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dsız.png"/>
                    <pic:cNvPicPr/>
                  </pic:nvPicPr>
                  <pic:blipFill>
                    <a:blip r:embed="rId31">
                      <a:extLst>
                        <a:ext uri="{28A0092B-C50C-407E-A947-70E740481C1C}">
                          <a14:useLocalDpi xmlns:a14="http://schemas.microsoft.com/office/drawing/2010/main" val="0"/>
                        </a:ext>
                      </a:extLst>
                    </a:blip>
                    <a:stretch>
                      <a:fillRect/>
                    </a:stretch>
                  </pic:blipFill>
                  <pic:spPr>
                    <a:xfrm>
                      <a:off x="0" y="0"/>
                      <a:ext cx="4180746" cy="2339625"/>
                    </a:xfrm>
                    <a:prstGeom prst="rect">
                      <a:avLst/>
                    </a:prstGeom>
                  </pic:spPr>
                </pic:pic>
              </a:graphicData>
            </a:graphic>
          </wp:inline>
        </w:drawing>
      </w:r>
    </w:p>
    <w:p w:rsidR="008D484A" w:rsidRPr="00053C46" w:rsidRDefault="008D484A" w:rsidP="008D484A">
      <w:pPr>
        <w:pStyle w:val="AralkYok"/>
        <w:rPr>
          <w:rFonts w:cs="Times New Roman"/>
          <w:b/>
        </w:rPr>
      </w:pPr>
    </w:p>
    <w:p w:rsidR="00347249" w:rsidRPr="00053C46" w:rsidRDefault="00347249" w:rsidP="00842145">
      <w:pPr>
        <w:pStyle w:val="Kaynak"/>
        <w:ind w:firstLine="993"/>
        <w:rPr>
          <w:sz w:val="18"/>
          <w:szCs w:val="18"/>
        </w:rPr>
      </w:pPr>
      <w:r w:rsidRPr="00053C46">
        <w:rPr>
          <w:b/>
          <w:bCs/>
          <w:sz w:val="18"/>
          <w:szCs w:val="18"/>
        </w:rPr>
        <w:t>Kaynak:</w:t>
      </w:r>
      <w:r w:rsidRPr="00053C46">
        <w:rPr>
          <w:bCs/>
          <w:sz w:val="18"/>
          <w:szCs w:val="18"/>
        </w:rPr>
        <w:t xml:space="preserve"> </w:t>
      </w:r>
      <w:hyperlink r:id="rId32" w:history="1">
        <w:r w:rsidRPr="00053C46">
          <w:rPr>
            <w:rStyle w:val="Kpr"/>
            <w:color w:val="auto"/>
            <w:sz w:val="18"/>
            <w:szCs w:val="18"/>
            <w:u w:val="none"/>
          </w:rPr>
          <w:t>https://mediacat.com/kelly-brooklu</w:t>
        </w:r>
      </w:hyperlink>
      <w:r w:rsidR="00980FD4" w:rsidRPr="00053C46">
        <w:rPr>
          <w:sz w:val="18"/>
          <w:szCs w:val="18"/>
        </w:rPr>
        <w:t xml:space="preserve"> </w:t>
      </w:r>
    </w:p>
    <w:p w:rsidR="00D65EBA" w:rsidRPr="00053C46" w:rsidRDefault="00D65EBA" w:rsidP="00C53320"/>
    <w:p w:rsidR="00AD74CD" w:rsidRDefault="008D46AB" w:rsidP="00D65EBA">
      <w:pPr>
        <w:rPr>
          <w:rFonts w:cs="Times New Roman"/>
        </w:rPr>
      </w:pPr>
      <w:r w:rsidRPr="00053C46">
        <w:rPr>
          <w:rFonts w:cs="Times New Roman"/>
        </w:rPr>
        <w:t>Şekil 1.10</w:t>
      </w:r>
      <w:r w:rsidR="00B10E21" w:rsidRPr="00053C46">
        <w:rPr>
          <w:rFonts w:cs="Times New Roman"/>
        </w:rPr>
        <w:t>. da Kelly Brook’un oynadığı</w:t>
      </w:r>
      <w:r w:rsidR="00064650" w:rsidRPr="00053C46">
        <w:rPr>
          <w:rFonts w:cs="Times New Roman"/>
        </w:rPr>
        <w:t xml:space="preserve"> Axe markası parfüm reklamında</w:t>
      </w:r>
      <w:r w:rsidR="00AD74CD">
        <w:rPr>
          <w:rFonts w:cs="Times New Roman"/>
        </w:rPr>
        <w:t xml:space="preserve"> başrol oyuncusunun </w:t>
      </w:r>
      <w:r w:rsidR="003F3923">
        <w:rPr>
          <w:rFonts w:cs="Times New Roman"/>
        </w:rPr>
        <w:t>odasında bir sürü Kelly Brook posterleri olması</w:t>
      </w:r>
      <w:r w:rsidR="009111A4">
        <w:rPr>
          <w:rFonts w:cs="Times New Roman"/>
        </w:rPr>
        <w:t>na</w:t>
      </w:r>
      <w:r w:rsidR="003F3923">
        <w:rPr>
          <w:rFonts w:cs="Times New Roman"/>
        </w:rPr>
        <w:t xml:space="preserve"> ve başroldeki erkek oyuncunun hayalin</w:t>
      </w:r>
      <w:r w:rsidR="009111A4">
        <w:rPr>
          <w:rFonts w:cs="Times New Roman"/>
        </w:rPr>
        <w:t xml:space="preserve">in onunla tanışma arzusuna yer verilmektedir. </w:t>
      </w:r>
      <w:r w:rsidR="003F3923">
        <w:rPr>
          <w:rFonts w:cs="Times New Roman"/>
        </w:rPr>
        <w:t>Asıl olarak reklamda Axe marka parfüm kullanan erkek oyuncudan Kelly Brook’un bile etkile</w:t>
      </w:r>
      <w:r w:rsidR="003F3923" w:rsidRPr="00053C46">
        <w:rPr>
          <w:rFonts w:cs="Times New Roman"/>
        </w:rPr>
        <w:t>ndi</w:t>
      </w:r>
      <w:r w:rsidR="009111A4">
        <w:rPr>
          <w:rFonts w:cs="Times New Roman"/>
        </w:rPr>
        <w:t>ği gösterilmektedir</w:t>
      </w:r>
      <w:r w:rsidR="003F3923" w:rsidRPr="00053C46">
        <w:rPr>
          <w:rFonts w:cs="Times New Roman"/>
        </w:rPr>
        <w:t>.</w:t>
      </w:r>
      <w:r w:rsidR="009111A4">
        <w:rPr>
          <w:rFonts w:cs="Times New Roman"/>
        </w:rPr>
        <w:t xml:space="preserve"> Bu reklamda, Axe marka ürün kullanan erkeklerin kendilerini çekici hissedecek</w:t>
      </w:r>
      <w:r w:rsidR="003F3923">
        <w:rPr>
          <w:rFonts w:cs="Times New Roman"/>
        </w:rPr>
        <w:t>leri</w:t>
      </w:r>
      <w:r w:rsidR="009111A4">
        <w:rPr>
          <w:rFonts w:cs="Times New Roman"/>
        </w:rPr>
        <w:t>ne</w:t>
      </w:r>
      <w:r w:rsidR="0065101A">
        <w:rPr>
          <w:rFonts w:cs="Times New Roman"/>
        </w:rPr>
        <w:t xml:space="preserve"> ve </w:t>
      </w:r>
      <w:r w:rsidR="009111A4">
        <w:rPr>
          <w:rFonts w:cs="Times New Roman"/>
        </w:rPr>
        <w:t xml:space="preserve">hatta </w:t>
      </w:r>
      <w:r w:rsidR="003F3923">
        <w:rPr>
          <w:rFonts w:cs="Times New Roman"/>
        </w:rPr>
        <w:t>Kelly Brook gibi çekici k</w:t>
      </w:r>
      <w:r w:rsidR="009111A4">
        <w:rPr>
          <w:rFonts w:cs="Times New Roman"/>
        </w:rPr>
        <w:t xml:space="preserve">adınları bile etkileyebileceklerine </w:t>
      </w:r>
      <w:r w:rsidR="003F3923">
        <w:rPr>
          <w:rFonts w:cs="Times New Roman"/>
        </w:rPr>
        <w:t>cinsellik</w:t>
      </w:r>
      <w:r w:rsidR="009111A4">
        <w:rPr>
          <w:rFonts w:cs="Times New Roman"/>
        </w:rPr>
        <w:t xml:space="preserve"> duygusu</w:t>
      </w:r>
      <w:r w:rsidR="003F3923">
        <w:rPr>
          <w:rFonts w:cs="Times New Roman"/>
        </w:rPr>
        <w:t xml:space="preserve"> kullanılarak </w:t>
      </w:r>
      <w:r w:rsidR="009111A4">
        <w:rPr>
          <w:rFonts w:cs="Times New Roman"/>
        </w:rPr>
        <w:t>vurgu yapılmaktadır.</w:t>
      </w:r>
    </w:p>
    <w:p w:rsidR="00347249" w:rsidRPr="00053C46" w:rsidRDefault="00347249" w:rsidP="00D65EBA">
      <w:pPr>
        <w:rPr>
          <w:rFonts w:cs="Times New Roman"/>
        </w:rPr>
      </w:pPr>
    </w:p>
    <w:p w:rsidR="00D65EBA" w:rsidRPr="00053C46" w:rsidRDefault="00437708" w:rsidP="00825B1A">
      <w:pPr>
        <w:pStyle w:val="AAAAA"/>
      </w:pPr>
      <w:bookmarkStart w:id="93" w:name="_Toc9524665"/>
      <w:bookmarkStart w:id="94" w:name="_Toc28643148"/>
      <w:bookmarkStart w:id="95" w:name="_Toc31795212"/>
      <w:r w:rsidRPr="00053C46">
        <w:t>1.</w:t>
      </w:r>
      <w:r w:rsidR="00C72445" w:rsidRPr="00053C46">
        <w:t>3.4.3. Yanıltıcı-</w:t>
      </w:r>
      <w:r w:rsidR="00347249" w:rsidRPr="00053C46">
        <w:t>Aldatıcı Strateji</w:t>
      </w:r>
      <w:bookmarkEnd w:id="93"/>
      <w:bookmarkEnd w:id="94"/>
      <w:bookmarkEnd w:id="95"/>
    </w:p>
    <w:p w:rsidR="00347249" w:rsidRPr="00053C46" w:rsidRDefault="00347249" w:rsidP="00347249">
      <w:pPr>
        <w:autoSpaceDE w:val="0"/>
        <w:autoSpaceDN w:val="0"/>
        <w:adjustRightInd w:val="0"/>
        <w:rPr>
          <w:rFonts w:cs="Times New Roman"/>
          <w:bCs/>
          <w:szCs w:val="24"/>
        </w:rPr>
      </w:pPr>
      <w:r w:rsidRPr="00053C46">
        <w:rPr>
          <w:rFonts w:cs="Times New Roman"/>
          <w:bCs/>
          <w:szCs w:val="24"/>
        </w:rPr>
        <w:t xml:space="preserve">Bu stratejide yer alan aldatıcı kelimesi için de çoğunlukla yanıltıcı kelimesi ile </w:t>
      </w:r>
      <w:r w:rsidR="00C72445" w:rsidRPr="00053C46">
        <w:rPr>
          <w:rFonts w:cs="Times New Roman"/>
          <w:bCs/>
          <w:szCs w:val="24"/>
        </w:rPr>
        <w:t>benzer</w:t>
      </w:r>
      <w:r w:rsidRPr="00053C46">
        <w:rPr>
          <w:rFonts w:cs="Times New Roman"/>
          <w:bCs/>
          <w:szCs w:val="24"/>
        </w:rPr>
        <w:t xml:space="preserve"> bir kabul görmüşlük mevcuttur. Bu kavramların genel olarak tüm toplumlarda aynı etkiyi ve tepkiyi gösterdiği ve aynı anlamları taşıdığını</w:t>
      </w:r>
      <w:r w:rsidR="00CB20C7" w:rsidRPr="00053C46">
        <w:rPr>
          <w:rFonts w:cs="Times New Roman"/>
          <w:bCs/>
          <w:szCs w:val="24"/>
        </w:rPr>
        <w:t xml:space="preserve"> söylemek mümkündür. Yanıltıcı-A</w:t>
      </w:r>
      <w:r w:rsidRPr="00053C46">
        <w:rPr>
          <w:rFonts w:cs="Times New Roman"/>
          <w:bCs/>
          <w:szCs w:val="24"/>
        </w:rPr>
        <w:t xml:space="preserve">ldatıcı stratejilerin kullanıldığı reklamlar bu doğrultuda incelenerek çalışmada yer almıştır.  </w:t>
      </w:r>
    </w:p>
    <w:p w:rsidR="00347249" w:rsidRPr="00053C46" w:rsidRDefault="00347249" w:rsidP="00347249">
      <w:pPr>
        <w:autoSpaceDE w:val="0"/>
        <w:autoSpaceDN w:val="0"/>
        <w:adjustRightInd w:val="0"/>
        <w:rPr>
          <w:rFonts w:cs="Times New Roman"/>
          <w:bCs/>
          <w:szCs w:val="24"/>
        </w:rPr>
      </w:pPr>
      <w:r w:rsidRPr="00053C46">
        <w:rPr>
          <w:rFonts w:cs="Times New Roman"/>
          <w:bCs/>
          <w:szCs w:val="24"/>
        </w:rPr>
        <w:t>Yanıltıcı-Aldatıcı strateji</w:t>
      </w:r>
      <w:r w:rsidR="00CB20C7" w:rsidRPr="00053C46">
        <w:rPr>
          <w:rFonts w:cs="Times New Roman"/>
          <w:bCs/>
          <w:szCs w:val="24"/>
        </w:rPr>
        <w:t>lerinin kullanıldığı reklamlar,</w:t>
      </w:r>
      <w:r w:rsidRPr="00053C46">
        <w:rPr>
          <w:rFonts w:cs="Times New Roman"/>
          <w:bCs/>
          <w:szCs w:val="24"/>
        </w:rPr>
        <w:t xml:space="preserve"> hedef kitlenin konu olan rekla</w:t>
      </w:r>
      <w:r w:rsidR="007E5E20" w:rsidRPr="00053C46">
        <w:rPr>
          <w:rFonts w:cs="Times New Roman"/>
          <w:bCs/>
          <w:szCs w:val="24"/>
        </w:rPr>
        <w:t xml:space="preserve">mların söylediklerine (vaadine) </w:t>
      </w:r>
      <w:r w:rsidRPr="00053C46">
        <w:rPr>
          <w:rFonts w:cs="Times New Roman"/>
          <w:bCs/>
          <w:szCs w:val="24"/>
        </w:rPr>
        <w:t>inanmış olma ihtimallerinin yüksek olduğu r</w:t>
      </w:r>
      <w:r w:rsidR="00C67AE0" w:rsidRPr="00053C46">
        <w:rPr>
          <w:rFonts w:cs="Times New Roman"/>
          <w:bCs/>
          <w:szCs w:val="24"/>
        </w:rPr>
        <w:t>eklamlardır (Toros, 2018: 362)</w:t>
      </w:r>
      <w:r w:rsidRPr="00053C46">
        <w:rPr>
          <w:rFonts w:cs="Times New Roman"/>
          <w:bCs/>
          <w:szCs w:val="24"/>
        </w:rPr>
        <w:t xml:space="preserve">. Bu tarz reklamlarda müşterilerin nelere inanacakları </w:t>
      </w:r>
      <w:r w:rsidRPr="00053C46">
        <w:rPr>
          <w:rFonts w:cs="Times New Roman"/>
          <w:bCs/>
          <w:szCs w:val="24"/>
        </w:rPr>
        <w:lastRenderedPageBreak/>
        <w:t xml:space="preserve">yanıltıcı- aldatıcı stratejinin temel özelliğini belirler. </w:t>
      </w:r>
      <w:r w:rsidRPr="00053C46">
        <w:rPr>
          <w:rFonts w:cs="Times New Roman"/>
          <w:szCs w:val="24"/>
        </w:rPr>
        <w:t xml:space="preserve">Reklam, varoluş sebebi itibariyle yanıltmaya yatkındır. </w:t>
      </w:r>
      <w:r w:rsidRPr="00053C46">
        <w:rPr>
          <w:rFonts w:cs="Times New Roman"/>
          <w:bCs/>
          <w:szCs w:val="24"/>
        </w:rPr>
        <w:t>Bu durum markaların içinde bulunduğu rekabet ortamındaki yoğun bilgi akışları il</w:t>
      </w:r>
      <w:r w:rsidR="00CB20C7" w:rsidRPr="00053C46">
        <w:rPr>
          <w:rFonts w:cs="Times New Roman"/>
          <w:bCs/>
          <w:szCs w:val="24"/>
        </w:rPr>
        <w:t>e birlikte tüketicinin yanılma-</w:t>
      </w:r>
      <w:r w:rsidRPr="00053C46">
        <w:rPr>
          <w:rFonts w:cs="Times New Roman"/>
          <w:bCs/>
          <w:szCs w:val="24"/>
        </w:rPr>
        <w:t>aldanma ihtimalinin artışını beraberinde getirir (</w:t>
      </w:r>
      <w:r w:rsidRPr="00053C46">
        <w:rPr>
          <w:rFonts w:cs="Times New Roman"/>
          <w:szCs w:val="24"/>
        </w:rPr>
        <w:t xml:space="preserve">Özdemir, 2004: 70 ) </w:t>
      </w:r>
      <w:r w:rsidRPr="00053C46">
        <w:rPr>
          <w:rFonts w:cs="Times New Roman"/>
          <w:bCs/>
          <w:szCs w:val="24"/>
        </w:rPr>
        <w:t>.</w:t>
      </w:r>
    </w:p>
    <w:p w:rsidR="00347249" w:rsidRPr="00053C46" w:rsidRDefault="0080510B" w:rsidP="00347249">
      <w:pPr>
        <w:autoSpaceDE w:val="0"/>
        <w:autoSpaceDN w:val="0"/>
        <w:adjustRightInd w:val="0"/>
        <w:rPr>
          <w:rFonts w:cs="Times New Roman"/>
          <w:szCs w:val="24"/>
        </w:rPr>
      </w:pPr>
      <w:r w:rsidRPr="00053C46">
        <w:rPr>
          <w:rFonts w:cs="Times New Roman"/>
          <w:bCs/>
          <w:szCs w:val="24"/>
        </w:rPr>
        <w:t>Yahyaoğlu ve Korkmaz’ın (2011: 3-4</w:t>
      </w:r>
      <w:r w:rsidR="00347249" w:rsidRPr="00053C46">
        <w:rPr>
          <w:rFonts w:cs="Times New Roman"/>
          <w:bCs/>
          <w:szCs w:val="24"/>
        </w:rPr>
        <w:t xml:space="preserve">) </w:t>
      </w:r>
      <w:r w:rsidR="00CB20C7" w:rsidRPr="00053C46">
        <w:rPr>
          <w:rFonts w:cs="Times New Roman"/>
          <w:bCs/>
          <w:szCs w:val="24"/>
        </w:rPr>
        <w:t>‘</w:t>
      </w:r>
      <w:r w:rsidR="00347249" w:rsidRPr="00053C46">
        <w:rPr>
          <w:rFonts w:cs="Times New Roman"/>
          <w:szCs w:val="24"/>
        </w:rPr>
        <w:t>Aldatıcı Reklamların Tüketici Üzerindeki Etkilerinin Rekabet Hukuku Açısından Değerlendirilmesi</w:t>
      </w:r>
      <w:r w:rsidR="00CB20C7" w:rsidRPr="00053C46">
        <w:rPr>
          <w:rFonts w:cs="Times New Roman"/>
          <w:szCs w:val="24"/>
        </w:rPr>
        <w:t>’ başlıklı çalışmalar</w:t>
      </w:r>
      <w:r w:rsidR="00347249" w:rsidRPr="00053C46">
        <w:rPr>
          <w:rFonts w:cs="Times New Roman"/>
          <w:szCs w:val="24"/>
        </w:rPr>
        <w:t xml:space="preserve">ında aldatıcı reklamlara, müşterilerin bir ürünü ya da hizmeti satın almayı düşündükleri sırada müşterilerin kararlarını etkileyen reklamlar olarak yer vermektedirler. </w:t>
      </w:r>
    </w:p>
    <w:p w:rsidR="00347249" w:rsidRPr="00053C46" w:rsidRDefault="00347249" w:rsidP="00347249">
      <w:pPr>
        <w:autoSpaceDE w:val="0"/>
        <w:autoSpaceDN w:val="0"/>
        <w:adjustRightInd w:val="0"/>
        <w:rPr>
          <w:rFonts w:cs="Times New Roman"/>
          <w:bCs/>
          <w:szCs w:val="24"/>
        </w:rPr>
      </w:pPr>
      <w:r w:rsidRPr="00053C46">
        <w:rPr>
          <w:rFonts w:cs="Times New Roman"/>
          <w:bCs/>
          <w:szCs w:val="24"/>
        </w:rPr>
        <w:t>Hedef kitleyi bilgilendirmek amacıyla reklamlarda sıkça dikkat edilen ve tartışma konusu olan konu reklamların yanıltıcı (aldatıcı) ol</w:t>
      </w:r>
      <w:r w:rsidR="00B91661">
        <w:rPr>
          <w:rFonts w:cs="Times New Roman"/>
          <w:bCs/>
          <w:szCs w:val="24"/>
        </w:rPr>
        <w:t>masıdır. Reklamların yanıltıcı-</w:t>
      </w:r>
      <w:r w:rsidRPr="00053C46">
        <w:rPr>
          <w:rFonts w:cs="Times New Roman"/>
          <w:bCs/>
          <w:szCs w:val="24"/>
        </w:rPr>
        <w:t>aldatıcı olup olamadığı</w:t>
      </w:r>
      <w:r w:rsidR="00B91661">
        <w:rPr>
          <w:rFonts w:cs="Times New Roman"/>
          <w:bCs/>
          <w:szCs w:val="24"/>
        </w:rPr>
        <w:t>nı</w:t>
      </w:r>
      <w:r w:rsidRPr="00053C46">
        <w:rPr>
          <w:rFonts w:cs="Times New Roman"/>
          <w:bCs/>
          <w:szCs w:val="24"/>
        </w:rPr>
        <w:t xml:space="preserve"> açıklayan önemli </w:t>
      </w:r>
      <w:proofErr w:type="gramStart"/>
      <w:r w:rsidRPr="00053C46">
        <w:rPr>
          <w:rFonts w:cs="Times New Roman"/>
          <w:bCs/>
          <w:szCs w:val="24"/>
        </w:rPr>
        <w:t>kriterlerden</w:t>
      </w:r>
      <w:proofErr w:type="gramEnd"/>
      <w:r w:rsidRPr="00053C46">
        <w:rPr>
          <w:rFonts w:cs="Times New Roman"/>
          <w:bCs/>
          <w:szCs w:val="24"/>
        </w:rPr>
        <w:t xml:space="preserve"> bazıları reklamda yer verilen bilgilerin yanlışlığı, ürünün üretim yerinin açıkça belirlenmemesi, işletmelerin kuruluş yerleri, indirimleri ve ürünlerin fonksiyonları gibi gerçek olmayan konular yanıltıcı aldatıcı reklam kap</w:t>
      </w:r>
      <w:r w:rsidR="0080510B" w:rsidRPr="00053C46">
        <w:rPr>
          <w:rFonts w:cs="Times New Roman"/>
          <w:bCs/>
          <w:szCs w:val="24"/>
        </w:rPr>
        <w:t>samında değerlendirilmektedir (Karpat Aktuğlu, 2006: 12</w:t>
      </w:r>
      <w:r w:rsidRPr="00053C46">
        <w:rPr>
          <w:rFonts w:cs="Times New Roman"/>
          <w:bCs/>
          <w:szCs w:val="24"/>
        </w:rPr>
        <w:t>).</w:t>
      </w:r>
    </w:p>
    <w:p w:rsidR="00980FD4" w:rsidRDefault="00347249" w:rsidP="00DF6287">
      <w:pPr>
        <w:autoSpaceDE w:val="0"/>
        <w:autoSpaceDN w:val="0"/>
        <w:adjustRightInd w:val="0"/>
        <w:rPr>
          <w:rFonts w:cs="Times New Roman"/>
          <w:bCs/>
          <w:szCs w:val="24"/>
        </w:rPr>
      </w:pPr>
      <w:r w:rsidRPr="00053C46">
        <w:rPr>
          <w:rFonts w:cs="Times New Roman"/>
          <w:bCs/>
          <w:szCs w:val="24"/>
        </w:rPr>
        <w:t>Bu tanımlar bağlamında çağdaş anlamda müşterilerin korunması ve bu konuları kapsayan düzenlemelerin her birinin yeniden ele alınması gerekmektedir (</w:t>
      </w:r>
      <w:r w:rsidR="0080510B" w:rsidRPr="00053C46">
        <w:rPr>
          <w:rFonts w:cs="Times New Roman"/>
          <w:bCs/>
          <w:szCs w:val="24"/>
        </w:rPr>
        <w:t>Yahyaoğlu ve Korkmaz; 2011: 3-4</w:t>
      </w:r>
      <w:r w:rsidRPr="00053C46">
        <w:rPr>
          <w:rFonts w:cs="Times New Roman"/>
          <w:bCs/>
          <w:szCs w:val="24"/>
        </w:rPr>
        <w:t>)</w:t>
      </w:r>
      <w:r w:rsidR="00C67AE0" w:rsidRPr="00053C46">
        <w:rPr>
          <w:rFonts w:cs="Times New Roman"/>
          <w:bCs/>
          <w:szCs w:val="24"/>
        </w:rPr>
        <w:t>. B</w:t>
      </w:r>
      <w:r w:rsidRPr="00053C46">
        <w:rPr>
          <w:rFonts w:cs="Times New Roman"/>
          <w:bCs/>
          <w:szCs w:val="24"/>
        </w:rPr>
        <w:t xml:space="preserve">u doğrultuda konu ile alakalı olarak yapılan </w:t>
      </w:r>
      <w:proofErr w:type="gramStart"/>
      <w:r w:rsidRPr="00053C46">
        <w:rPr>
          <w:rFonts w:cs="Times New Roman"/>
          <w:bCs/>
          <w:szCs w:val="24"/>
        </w:rPr>
        <w:t>literatür</w:t>
      </w:r>
      <w:proofErr w:type="gramEnd"/>
      <w:r w:rsidRPr="00053C46">
        <w:rPr>
          <w:rFonts w:cs="Times New Roman"/>
          <w:bCs/>
          <w:szCs w:val="24"/>
        </w:rPr>
        <w:t xml:space="preserve"> taramasında gelişmiş ülkelerin reklam mevzuatlarında yanıltıcı reklamların yasaklanması ve hedef kitleye reklamı gösterilen ürünlerin tamamen reklamlardaki şekliyle olması çeşitli kanun maddeleriyle koruma altına alındığı </w:t>
      </w:r>
      <w:r w:rsidR="0080510B" w:rsidRPr="00053C46">
        <w:rPr>
          <w:rFonts w:cs="Times New Roman"/>
          <w:bCs/>
          <w:szCs w:val="24"/>
        </w:rPr>
        <w:t>görülmektedir (Özsoy, 2015: 28</w:t>
      </w:r>
      <w:r w:rsidR="00CB20C7" w:rsidRPr="00053C46">
        <w:rPr>
          <w:rFonts w:cs="Times New Roman"/>
          <w:bCs/>
          <w:szCs w:val="24"/>
        </w:rPr>
        <w:t>)</w:t>
      </w:r>
      <w:r w:rsidRPr="00053C46">
        <w:rPr>
          <w:rFonts w:cs="Times New Roman"/>
          <w:bCs/>
          <w:szCs w:val="24"/>
        </w:rPr>
        <w:t xml:space="preserve">.  </w:t>
      </w:r>
    </w:p>
    <w:p w:rsidR="0068632C" w:rsidRDefault="0068632C"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Default="00C53320" w:rsidP="00DF6287">
      <w:pPr>
        <w:autoSpaceDE w:val="0"/>
        <w:autoSpaceDN w:val="0"/>
        <w:adjustRightInd w:val="0"/>
        <w:rPr>
          <w:rFonts w:cs="Times New Roman"/>
          <w:b/>
          <w:bCs/>
          <w:szCs w:val="24"/>
        </w:rPr>
      </w:pPr>
    </w:p>
    <w:p w:rsidR="00C53320" w:rsidRPr="00053C46" w:rsidRDefault="00C53320" w:rsidP="00DF6287">
      <w:pPr>
        <w:autoSpaceDE w:val="0"/>
        <w:autoSpaceDN w:val="0"/>
        <w:adjustRightInd w:val="0"/>
        <w:rPr>
          <w:rFonts w:cs="Times New Roman"/>
          <w:b/>
          <w:bCs/>
          <w:szCs w:val="24"/>
        </w:rPr>
      </w:pPr>
    </w:p>
    <w:p w:rsidR="008D46AB" w:rsidRPr="00053C46" w:rsidRDefault="008D46AB" w:rsidP="008D46AB">
      <w:pPr>
        <w:autoSpaceDE w:val="0"/>
        <w:autoSpaceDN w:val="0"/>
        <w:adjustRightInd w:val="0"/>
        <w:jc w:val="center"/>
        <w:rPr>
          <w:rFonts w:cs="Times New Roman"/>
          <w:b/>
          <w:bCs/>
          <w:szCs w:val="24"/>
        </w:rPr>
      </w:pPr>
      <w:r w:rsidRPr="00053C46">
        <w:rPr>
          <w:rFonts w:cs="Times New Roman"/>
          <w:b/>
          <w:bCs/>
          <w:szCs w:val="24"/>
        </w:rPr>
        <w:lastRenderedPageBreak/>
        <w:t>Şekil 1.11. Yanıltıcı-Aldatıcı Reklam Stratejisi Örneği</w:t>
      </w:r>
    </w:p>
    <w:p w:rsidR="008D46AB" w:rsidRPr="00053C46" w:rsidRDefault="008D46AB" w:rsidP="008D46AB">
      <w:pPr>
        <w:autoSpaceDE w:val="0"/>
        <w:autoSpaceDN w:val="0"/>
        <w:adjustRightInd w:val="0"/>
        <w:jc w:val="center"/>
        <w:rPr>
          <w:rFonts w:cs="Times New Roman"/>
          <w:bCs/>
          <w:szCs w:val="24"/>
        </w:rPr>
      </w:pPr>
      <w:r w:rsidRPr="00053C46">
        <w:rPr>
          <w:rFonts w:cs="Times New Roman"/>
          <w:bCs/>
          <w:noProof/>
          <w:szCs w:val="24"/>
          <w:lang w:eastAsia="tr-TR"/>
        </w:rPr>
        <w:drawing>
          <wp:inline distT="0" distB="0" distL="0" distR="0" wp14:anchorId="5B8F3850" wp14:editId="20704B00">
            <wp:extent cx="3600000" cy="2566800"/>
            <wp:effectExtent l="0" t="0" r="635" b="508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cdonaldsextracoffee.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600000" cy="2566800"/>
                    </a:xfrm>
                    <a:prstGeom prst="rect">
                      <a:avLst/>
                    </a:prstGeom>
                  </pic:spPr>
                </pic:pic>
              </a:graphicData>
            </a:graphic>
          </wp:inline>
        </w:drawing>
      </w:r>
    </w:p>
    <w:p w:rsidR="00347249" w:rsidRPr="00053C46" w:rsidRDefault="008D46AB" w:rsidP="00842145">
      <w:pPr>
        <w:autoSpaceDE w:val="0"/>
        <w:autoSpaceDN w:val="0"/>
        <w:adjustRightInd w:val="0"/>
        <w:ind w:firstLine="1701"/>
        <w:rPr>
          <w:rFonts w:cs="Times New Roman"/>
          <w:sz w:val="18"/>
          <w:szCs w:val="18"/>
        </w:rPr>
      </w:pPr>
      <w:r w:rsidRPr="00053C46">
        <w:rPr>
          <w:rFonts w:cs="Times New Roman"/>
          <w:b/>
          <w:bCs/>
          <w:sz w:val="18"/>
          <w:szCs w:val="18"/>
        </w:rPr>
        <w:t>Kaynak:</w:t>
      </w:r>
      <w:r w:rsidRPr="00053C46">
        <w:rPr>
          <w:rFonts w:cs="Times New Roman"/>
          <w:bCs/>
          <w:sz w:val="18"/>
          <w:szCs w:val="18"/>
        </w:rPr>
        <w:t xml:space="preserve"> </w:t>
      </w:r>
      <w:r w:rsidRPr="00053C46">
        <w:rPr>
          <w:rFonts w:cs="Times New Roman"/>
          <w:sz w:val="18"/>
          <w:szCs w:val="18"/>
        </w:rPr>
        <w:t>https://www.adsoftheworld.com/ mcdonalds</w:t>
      </w:r>
      <w:r w:rsidR="00A561AB" w:rsidRPr="00053C46">
        <w:rPr>
          <w:rFonts w:cs="Times New Roman"/>
          <w:sz w:val="18"/>
          <w:szCs w:val="18"/>
        </w:rPr>
        <w:t xml:space="preserve"> </w:t>
      </w:r>
    </w:p>
    <w:p w:rsidR="00980FD4" w:rsidRPr="00053C46" w:rsidRDefault="00980FD4" w:rsidP="00A561AB">
      <w:pPr>
        <w:autoSpaceDE w:val="0"/>
        <w:autoSpaceDN w:val="0"/>
        <w:adjustRightInd w:val="0"/>
        <w:ind w:firstLine="0"/>
        <w:rPr>
          <w:rFonts w:cs="Times New Roman"/>
          <w:sz w:val="20"/>
          <w:szCs w:val="20"/>
        </w:rPr>
      </w:pPr>
    </w:p>
    <w:p w:rsidR="009111A4" w:rsidRDefault="00A561AB" w:rsidP="00A561AB">
      <w:pPr>
        <w:autoSpaceDE w:val="0"/>
        <w:autoSpaceDN w:val="0"/>
        <w:adjustRightInd w:val="0"/>
        <w:rPr>
          <w:rFonts w:cs="Times New Roman"/>
        </w:rPr>
      </w:pPr>
      <w:r w:rsidRPr="00053C46">
        <w:rPr>
          <w:rFonts w:cs="Times New Roman"/>
        </w:rPr>
        <w:t>Tüm bu tanımlamalar dikkate alınarak Şekil 1.11. incelendiğinde Mc Donalds markasının yaptığı dergi reklamında</w:t>
      </w:r>
      <w:r w:rsidR="00B002D1" w:rsidRPr="00053C46">
        <w:rPr>
          <w:rFonts w:cs="Times New Roman"/>
        </w:rPr>
        <w:t xml:space="preserve"> </w:t>
      </w:r>
      <w:r w:rsidRPr="00053C46">
        <w:rPr>
          <w:rFonts w:cs="Times New Roman"/>
        </w:rPr>
        <w:t>yanıltıcı</w:t>
      </w:r>
      <w:r w:rsidR="00B002D1" w:rsidRPr="00053C46">
        <w:rPr>
          <w:rFonts w:cs="Times New Roman"/>
        </w:rPr>
        <w:t>-aldatıcı</w:t>
      </w:r>
      <w:r w:rsidRPr="00053C46">
        <w:rPr>
          <w:rFonts w:cs="Times New Roman"/>
        </w:rPr>
        <w:t xml:space="preserve"> strateji kullanıldığını söylemek mümkündür</w:t>
      </w:r>
      <w:r w:rsidR="00B002D1" w:rsidRPr="00053C46">
        <w:rPr>
          <w:rFonts w:cs="Times New Roman"/>
        </w:rPr>
        <w:t>. Reklamda markanın çıkardığı kahvenin büyükl</w:t>
      </w:r>
      <w:r w:rsidR="009111A4">
        <w:rPr>
          <w:rFonts w:cs="Times New Roman"/>
        </w:rPr>
        <w:t>üğüne vurgu yapılmak istenmektedir</w:t>
      </w:r>
      <w:r w:rsidR="00B002D1" w:rsidRPr="00053C46">
        <w:rPr>
          <w:rFonts w:cs="Times New Roman"/>
        </w:rPr>
        <w:t xml:space="preserve">. Ancak </w:t>
      </w:r>
      <w:r w:rsidR="009111A4">
        <w:rPr>
          <w:rFonts w:cs="Times New Roman"/>
        </w:rPr>
        <w:t xml:space="preserve">reklamda kullanılan görsel incelendiğinde daha önceden başka bir okuyucu tarafından incelenen derginin üzerine bir kahve bardağı konulduğu ve bu kahve bardağının derginin tamamını kapladığı hissi verilmeye çalışıldığı anlaşılmaktadır. </w:t>
      </w:r>
      <w:proofErr w:type="gramStart"/>
      <w:r w:rsidR="009111A4">
        <w:rPr>
          <w:rFonts w:cs="Times New Roman"/>
        </w:rPr>
        <w:t>Halbuki</w:t>
      </w:r>
      <w:proofErr w:type="gramEnd"/>
      <w:r w:rsidR="009111A4">
        <w:rPr>
          <w:rFonts w:cs="Times New Roman"/>
        </w:rPr>
        <w:t xml:space="preserve"> normalde bu kadar büyüklükte bir bardağın kahve içmek için kullanılmayacağı bir gerçektir. Bu gerçekten hareketle </w:t>
      </w:r>
      <w:r w:rsidR="00EE4ABC">
        <w:rPr>
          <w:rFonts w:cs="Times New Roman"/>
        </w:rPr>
        <w:t xml:space="preserve">reklamda abartmak sureti ile hedef kitleyi yanıltıcı-aldatıcı mesaj verildiği dile getirilebilir. </w:t>
      </w:r>
    </w:p>
    <w:p w:rsidR="00B002D1" w:rsidRPr="00053C46" w:rsidRDefault="00B002D1" w:rsidP="003F3923">
      <w:pPr>
        <w:autoSpaceDE w:val="0"/>
        <w:autoSpaceDN w:val="0"/>
        <w:adjustRightInd w:val="0"/>
        <w:ind w:firstLine="0"/>
        <w:rPr>
          <w:rFonts w:cs="Times New Roman"/>
        </w:rPr>
      </w:pPr>
    </w:p>
    <w:p w:rsidR="00B002D1" w:rsidRPr="00053C46" w:rsidRDefault="00437708" w:rsidP="00B002D1">
      <w:pPr>
        <w:pStyle w:val="AAAA"/>
      </w:pPr>
      <w:bookmarkStart w:id="96" w:name="_Toc9524666"/>
      <w:bookmarkStart w:id="97" w:name="_Toc28643149"/>
      <w:bookmarkStart w:id="98" w:name="_Toc31795213"/>
      <w:r w:rsidRPr="00053C46">
        <w:t>1.</w:t>
      </w:r>
      <w:r w:rsidR="00347249" w:rsidRPr="00053C46">
        <w:t>3.5. Ürünün Piyasaya Pazara Sunumu İle İlgili Reklam Stratejileri</w:t>
      </w:r>
      <w:bookmarkEnd w:id="96"/>
      <w:bookmarkEnd w:id="97"/>
      <w:bookmarkEnd w:id="98"/>
      <w:r w:rsidR="00347249" w:rsidRPr="00053C46">
        <w:t xml:space="preserve"> </w:t>
      </w:r>
    </w:p>
    <w:p w:rsidR="00D65EBA" w:rsidRDefault="00347249" w:rsidP="00A561AB">
      <w:pPr>
        <w:rPr>
          <w:rFonts w:cs="Times New Roman"/>
        </w:rPr>
      </w:pPr>
      <w:r w:rsidRPr="00053C46">
        <w:rPr>
          <w:rFonts w:cs="Times New Roman"/>
        </w:rPr>
        <w:t>Ürünün sunumu ile ilgili rek</w:t>
      </w:r>
      <w:r w:rsidR="00CB20C7" w:rsidRPr="00053C46">
        <w:rPr>
          <w:rFonts w:cs="Times New Roman"/>
        </w:rPr>
        <w:t>lam stratejilerinde kullanılan üç</w:t>
      </w:r>
      <w:r w:rsidR="00C67AE0" w:rsidRPr="00053C46">
        <w:rPr>
          <w:rFonts w:cs="Times New Roman"/>
        </w:rPr>
        <w:t xml:space="preserve"> temel strateji vardır. B</w:t>
      </w:r>
      <w:r w:rsidR="00CB20C7" w:rsidRPr="00053C46">
        <w:rPr>
          <w:rFonts w:cs="Times New Roman"/>
        </w:rPr>
        <w:t xml:space="preserve">u stratejiler itme, </w:t>
      </w:r>
      <w:r w:rsidRPr="00053C46">
        <w:rPr>
          <w:rFonts w:cs="Times New Roman"/>
        </w:rPr>
        <w:t>çekme</w:t>
      </w:r>
      <w:r w:rsidR="00CB20C7" w:rsidRPr="00053C46">
        <w:rPr>
          <w:rFonts w:cs="Times New Roman"/>
        </w:rPr>
        <w:t xml:space="preserve"> ve birleşik stratejidir</w:t>
      </w:r>
      <w:r w:rsidRPr="00053C46">
        <w:rPr>
          <w:rFonts w:cs="Times New Roman"/>
        </w:rPr>
        <w:t>. Reklamcıların genel olarak ürünün sunumu ile ilgili reklam stratejile</w:t>
      </w:r>
      <w:r w:rsidR="00CB20C7" w:rsidRPr="00053C46">
        <w:rPr>
          <w:rFonts w:cs="Times New Roman"/>
        </w:rPr>
        <w:t>rini kullanma sebebi tüketiciye yani</w:t>
      </w:r>
      <w:r w:rsidRPr="00053C46">
        <w:rPr>
          <w:rFonts w:cs="Times New Roman"/>
        </w:rPr>
        <w:t xml:space="preserve"> hedef kitleye ürünlerini, hizmetlerini veya mallarını nasıl s</w:t>
      </w:r>
      <w:r w:rsidR="00CB20C7" w:rsidRPr="00053C46">
        <w:rPr>
          <w:rFonts w:cs="Times New Roman"/>
        </w:rPr>
        <w:t xml:space="preserve">unacakları ile ilgilidir. </w:t>
      </w:r>
      <w:r w:rsidRPr="00053C46">
        <w:rPr>
          <w:rFonts w:cs="Times New Roman"/>
        </w:rPr>
        <w:t>Bu stratejileri kullanarak reklam yapan reklamcılar genel olarak tek bir amacı kendileri için hedef olarak seçip bu doğrultu</w:t>
      </w:r>
      <w:r w:rsidR="00A561AB" w:rsidRPr="00053C46">
        <w:rPr>
          <w:rFonts w:cs="Times New Roman"/>
        </w:rPr>
        <w:t xml:space="preserve">da ilerlemektedirler. </w:t>
      </w:r>
    </w:p>
    <w:p w:rsidR="00C53320" w:rsidRDefault="00C53320" w:rsidP="00A561AB">
      <w:pPr>
        <w:rPr>
          <w:rFonts w:cs="Times New Roman"/>
        </w:rPr>
      </w:pPr>
    </w:p>
    <w:p w:rsidR="00C53320" w:rsidRPr="00053C46" w:rsidRDefault="00C53320" w:rsidP="00A561AB">
      <w:pPr>
        <w:rPr>
          <w:rFonts w:cs="Times New Roman"/>
        </w:rPr>
      </w:pPr>
    </w:p>
    <w:p w:rsidR="00393C23" w:rsidRPr="00053C46" w:rsidRDefault="00393C23" w:rsidP="00347249">
      <w:pPr>
        <w:rPr>
          <w:rFonts w:cs="Times New Roman"/>
          <w:szCs w:val="24"/>
        </w:rPr>
      </w:pPr>
    </w:p>
    <w:p w:rsidR="00D65EBA" w:rsidRPr="00053C46" w:rsidRDefault="00437708" w:rsidP="00A561AB">
      <w:pPr>
        <w:pStyle w:val="AAAAA"/>
      </w:pPr>
      <w:bookmarkStart w:id="99" w:name="_Toc9524667"/>
      <w:bookmarkStart w:id="100" w:name="_Toc28643150"/>
      <w:bookmarkStart w:id="101" w:name="_Toc31795214"/>
      <w:r w:rsidRPr="00053C46">
        <w:lastRenderedPageBreak/>
        <w:t>1.</w:t>
      </w:r>
      <w:r w:rsidR="00347249" w:rsidRPr="00053C46">
        <w:t>3.5.1. İtme Stratejisi</w:t>
      </w:r>
      <w:bookmarkEnd w:id="99"/>
      <w:bookmarkEnd w:id="100"/>
      <w:bookmarkEnd w:id="101"/>
    </w:p>
    <w:p w:rsidR="00347249" w:rsidRPr="00053C46" w:rsidRDefault="00347249" w:rsidP="00D65EBA">
      <w:pPr>
        <w:rPr>
          <w:rFonts w:cs="Times New Roman"/>
        </w:rPr>
      </w:pPr>
      <w:r w:rsidRPr="00053C46">
        <w:rPr>
          <w:rFonts w:cs="Times New Roman"/>
        </w:rPr>
        <w:t xml:space="preserve">İtme kavramı Türk Dil Kurumu sözlüğüne göre </w:t>
      </w:r>
      <w:r w:rsidR="00CB20C7" w:rsidRPr="00053C46">
        <w:rPr>
          <w:rFonts w:cs="Times New Roman"/>
        </w:rPr>
        <w:t>‘</w:t>
      </w:r>
      <w:r w:rsidRPr="00053C46">
        <w:rPr>
          <w:rFonts w:cs="Times New Roman"/>
        </w:rPr>
        <w:t>itme işi</w:t>
      </w:r>
      <w:r w:rsidR="00CB20C7" w:rsidRPr="00053C46">
        <w:rPr>
          <w:rFonts w:cs="Times New Roman"/>
        </w:rPr>
        <w:t>’</w:t>
      </w:r>
      <w:r w:rsidRPr="00053C46">
        <w:rPr>
          <w:rFonts w:cs="Times New Roman"/>
        </w:rPr>
        <w:t xml:space="preserve"> anlamını taşımaktadır (</w:t>
      </w:r>
      <w:proofErr w:type="gramStart"/>
      <w:r w:rsidRPr="00053C46">
        <w:rPr>
          <w:rFonts w:cs="Times New Roman"/>
        </w:rPr>
        <w:t>td</w:t>
      </w:r>
      <w:r w:rsidR="00F948A7" w:rsidRPr="00053C46">
        <w:rPr>
          <w:rFonts w:cs="Times New Roman"/>
        </w:rPr>
        <w:t>k.gov</w:t>
      </w:r>
      <w:proofErr w:type="gramEnd"/>
      <w:r w:rsidR="00F948A7" w:rsidRPr="00053C46">
        <w:rPr>
          <w:rFonts w:cs="Times New Roman"/>
        </w:rPr>
        <w:t>/</w:t>
      </w:r>
      <w:r w:rsidR="00FD622B" w:rsidRPr="00053C46">
        <w:rPr>
          <w:rFonts w:cs="Times New Roman"/>
        </w:rPr>
        <w:t>itme</w:t>
      </w:r>
      <w:r w:rsidRPr="00053C46">
        <w:rPr>
          <w:rFonts w:cs="Times New Roman"/>
        </w:rPr>
        <w:t>). Bu anlamda</w:t>
      </w:r>
      <w:r w:rsidR="00CB20C7" w:rsidRPr="00053C46">
        <w:rPr>
          <w:rFonts w:cs="Times New Roman"/>
        </w:rPr>
        <w:t xml:space="preserve">n yola çıkarak kelime </w:t>
      </w:r>
      <w:r w:rsidRPr="00053C46">
        <w:rPr>
          <w:rFonts w:cs="Times New Roman"/>
        </w:rPr>
        <w:t>derinlemesine tartışıldığında bir eşyayı, nesneyi veya insanı</w:t>
      </w:r>
      <w:r w:rsidR="00CB20C7" w:rsidRPr="00053C46">
        <w:rPr>
          <w:rFonts w:cs="Times New Roman"/>
        </w:rPr>
        <w:t>,</w:t>
      </w:r>
      <w:r w:rsidRPr="00053C46">
        <w:rPr>
          <w:rFonts w:cs="Times New Roman"/>
        </w:rPr>
        <w:t xml:space="preserve"> başka bir yöne doğru yöneltmek, iteklemek anlamalarına geldiğini söylemek mümkündür. Bu stratejiyi kullanan reklamcılarda bu anlamlar doğrultusunda reklamlarında bu stratejiyi kullanmaktadırlar. </w:t>
      </w:r>
    </w:p>
    <w:p w:rsidR="00347249" w:rsidRDefault="00347249" w:rsidP="008D484A">
      <w:pPr>
        <w:rPr>
          <w:rFonts w:cs="Times New Roman"/>
        </w:rPr>
      </w:pPr>
      <w:r w:rsidRPr="00053C46">
        <w:rPr>
          <w:rFonts w:cs="Times New Roman"/>
        </w:rPr>
        <w:t>Stratejinin adından da anlaşılacağı üzere bu tarz reklamlarda amaç belirlenen he</w:t>
      </w:r>
      <w:r w:rsidR="0080510B" w:rsidRPr="00053C46">
        <w:rPr>
          <w:rFonts w:cs="Times New Roman"/>
        </w:rPr>
        <w:t>def kitleyi bir şeylere itmek</w:t>
      </w:r>
      <w:r w:rsidR="00CB20C7" w:rsidRPr="00053C46">
        <w:rPr>
          <w:rFonts w:cs="Times New Roman"/>
        </w:rPr>
        <w:t>,</w:t>
      </w:r>
      <w:r w:rsidR="0080510B" w:rsidRPr="00053C46">
        <w:rPr>
          <w:rFonts w:cs="Times New Roman"/>
        </w:rPr>
        <w:t xml:space="preserve"> (Altunbaş, 2015: 32</w:t>
      </w:r>
      <w:r w:rsidRPr="00053C46">
        <w:rPr>
          <w:rFonts w:cs="Times New Roman"/>
        </w:rPr>
        <w:t>) yöneltmektir. İtme stratejisi markalar için proaktif a</w:t>
      </w:r>
      <w:r w:rsidR="00CB20C7" w:rsidRPr="00053C46">
        <w:rPr>
          <w:rFonts w:cs="Times New Roman"/>
        </w:rPr>
        <w:t xml:space="preserve">nlamda güçlü ortaklıklar kurup, </w:t>
      </w:r>
      <w:r w:rsidRPr="00053C46">
        <w:rPr>
          <w:rFonts w:cs="Times New Roman"/>
        </w:rPr>
        <w:t>markalara ek faydalar ve maliyet tasarrufları sağlayarak üstün d</w:t>
      </w:r>
      <w:r w:rsidR="0080510B" w:rsidRPr="00053C46">
        <w:rPr>
          <w:rFonts w:cs="Times New Roman"/>
        </w:rPr>
        <w:t>eğer yaratmak için kullanılır (</w:t>
      </w:r>
      <w:r w:rsidR="008B224D" w:rsidRPr="00053C46">
        <w:rPr>
          <w:rFonts w:cs="Times New Roman"/>
        </w:rPr>
        <w:t>Zang vd, 2018: 99-100)</w:t>
      </w:r>
      <w:r w:rsidRPr="00053C46">
        <w:rPr>
          <w:rFonts w:cs="Times New Roman"/>
        </w:rPr>
        <w:t xml:space="preserve">. Bu reklamların amaçları </w:t>
      </w:r>
      <w:r w:rsidR="00CB20C7" w:rsidRPr="00053C46">
        <w:rPr>
          <w:rFonts w:cs="Times New Roman"/>
        </w:rPr>
        <w:t xml:space="preserve">doğrudan </w:t>
      </w:r>
      <w:r w:rsidRPr="00053C46">
        <w:rPr>
          <w:rFonts w:cs="Times New Roman"/>
        </w:rPr>
        <w:t>hedef kitleye ulaşmak yerine toptancı ve perakendecilere ulaş</w:t>
      </w:r>
      <w:r w:rsidR="004B3984" w:rsidRPr="00053C46">
        <w:rPr>
          <w:rFonts w:cs="Times New Roman"/>
        </w:rPr>
        <w:t>ıl</w:t>
      </w:r>
      <w:r w:rsidRPr="00053C46">
        <w:rPr>
          <w:rFonts w:cs="Times New Roman"/>
        </w:rPr>
        <w:t>masını sağlamaktır. Bu stratejinin uygulandığı reklamlar genel olarak endüstriyel ağırlıklı aracılara</w:t>
      </w:r>
      <w:r w:rsidR="0080510B" w:rsidRPr="00053C46">
        <w:rPr>
          <w:rFonts w:cs="Times New Roman"/>
        </w:rPr>
        <w:t xml:space="preserve"> yönelik yapılan reklamlardır (Avşar ve Elden, 2005: 54</w:t>
      </w:r>
      <w:r w:rsidR="00022736">
        <w:rPr>
          <w:rFonts w:cs="Times New Roman"/>
        </w:rPr>
        <w:t>; Tayfur, 2006: 44</w:t>
      </w:r>
      <w:r w:rsidR="004B3984" w:rsidRPr="00053C46">
        <w:rPr>
          <w:rFonts w:cs="Times New Roman"/>
        </w:rPr>
        <w:t>). Ma</w:t>
      </w:r>
      <w:r w:rsidRPr="00053C46">
        <w:rPr>
          <w:rFonts w:cs="Times New Roman"/>
        </w:rPr>
        <w:t>rkalar tüketicilerini dağıtım kanallarına yönlendirir, ürünleri alarak ürünleri stoklamaya iten bu strateji vasıtayla tüketici</w:t>
      </w:r>
      <w:r w:rsidR="004B3984" w:rsidRPr="00053C46">
        <w:rPr>
          <w:rFonts w:cs="Times New Roman"/>
        </w:rPr>
        <w:t>,</w:t>
      </w:r>
      <w:r w:rsidRPr="00053C46">
        <w:rPr>
          <w:rFonts w:cs="Times New Roman"/>
        </w:rPr>
        <w:t xml:space="preserve"> ürüne doğru iteklen</w:t>
      </w:r>
      <w:r w:rsidR="004B3984" w:rsidRPr="00053C46">
        <w:rPr>
          <w:rFonts w:cs="Times New Roman"/>
        </w:rPr>
        <w:t>miş olur. Buradaki ilk amaç</w:t>
      </w:r>
      <w:r w:rsidRPr="00053C46">
        <w:rPr>
          <w:rFonts w:cs="Times New Roman"/>
        </w:rPr>
        <w:t xml:space="preserve"> tüke</w:t>
      </w:r>
      <w:r w:rsidR="00022736">
        <w:rPr>
          <w:rFonts w:cs="Times New Roman"/>
        </w:rPr>
        <w:t xml:space="preserve">ticiyi aracılara yönlendirirken </w:t>
      </w:r>
      <w:r w:rsidR="00022736" w:rsidRPr="00053C46">
        <w:rPr>
          <w:rFonts w:cs="Times New Roman"/>
        </w:rPr>
        <w:t>(Erol, 2007: 17, pazarlamaturkiye.com)</w:t>
      </w:r>
      <w:r w:rsidR="00022736">
        <w:rPr>
          <w:rFonts w:cs="Times New Roman"/>
        </w:rPr>
        <w:t xml:space="preserve">, ürünün satın alınarak raflarda sergilenmesini </w:t>
      </w:r>
      <w:r w:rsidR="008D484A">
        <w:rPr>
          <w:rFonts w:cs="Times New Roman"/>
        </w:rPr>
        <w:t xml:space="preserve">sağlamaktır (Aslan, 2008: 70). </w:t>
      </w:r>
      <w:r w:rsidRPr="00053C46">
        <w:rPr>
          <w:rFonts w:cs="Times New Roman"/>
        </w:rPr>
        <w:t>Son olarak itme str</w:t>
      </w:r>
      <w:r w:rsidR="004B3984" w:rsidRPr="00053C46">
        <w:rPr>
          <w:rFonts w:cs="Times New Roman"/>
        </w:rPr>
        <w:t xml:space="preserve">atejisi hakkında Corniani’nin </w:t>
      </w:r>
      <w:r w:rsidR="0080510B" w:rsidRPr="00053C46">
        <w:rPr>
          <w:rFonts w:cs="Times New Roman"/>
        </w:rPr>
        <w:t>çalışmasında (2008: 1</w:t>
      </w:r>
      <w:r w:rsidRPr="00053C46">
        <w:rPr>
          <w:rFonts w:cs="Times New Roman"/>
        </w:rPr>
        <w:t>) itme stratejisi kullanan markalar, ürünleri veya hizmetlerine yönelik alıcı bulmak için tasarlanmış bir ürün icat eder, bunları geliştirir ve önerir</w:t>
      </w:r>
      <w:r w:rsidR="00C67AE0" w:rsidRPr="00053C46">
        <w:rPr>
          <w:rFonts w:cs="Times New Roman"/>
        </w:rPr>
        <w:t>. A</w:t>
      </w:r>
      <w:r w:rsidRPr="00053C46">
        <w:rPr>
          <w:rFonts w:cs="Times New Roman"/>
        </w:rPr>
        <w:t>ncak bunu yapabilmek için şirketlerin büyük bir çaba göstermesi g</w:t>
      </w:r>
      <w:r w:rsidR="004B3984" w:rsidRPr="00053C46">
        <w:rPr>
          <w:rFonts w:cs="Times New Roman"/>
        </w:rPr>
        <w:t>erek</w:t>
      </w:r>
      <w:r w:rsidR="00022736">
        <w:rPr>
          <w:rFonts w:cs="Times New Roman"/>
        </w:rPr>
        <w:t>mektedi</w:t>
      </w:r>
      <w:r w:rsidR="008D484A">
        <w:rPr>
          <w:rFonts w:cs="Times New Roman"/>
        </w:rPr>
        <w:t>r</w:t>
      </w:r>
      <w:r w:rsidR="00022736">
        <w:rPr>
          <w:rFonts w:cs="Times New Roman"/>
        </w:rPr>
        <w:t xml:space="preserve">. </w:t>
      </w:r>
    </w:p>
    <w:p w:rsidR="0068632C" w:rsidRPr="00053C46" w:rsidRDefault="0068632C" w:rsidP="001E55AF">
      <w:pPr>
        <w:rPr>
          <w:rFonts w:cs="Times New Roman"/>
        </w:rPr>
      </w:pPr>
    </w:p>
    <w:p w:rsidR="00347249" w:rsidRPr="00053C46" w:rsidRDefault="00437708" w:rsidP="00FD3EAE">
      <w:pPr>
        <w:pStyle w:val="AAAAA"/>
      </w:pPr>
      <w:bookmarkStart w:id="102" w:name="_Toc9524668"/>
      <w:bookmarkStart w:id="103" w:name="_Toc28643151"/>
      <w:bookmarkStart w:id="104" w:name="_Toc31795215"/>
      <w:r w:rsidRPr="00053C46">
        <w:t>1.</w:t>
      </w:r>
      <w:r w:rsidR="00347249" w:rsidRPr="00053C46">
        <w:t>3.5.2. Çekme Stratejisi</w:t>
      </w:r>
      <w:bookmarkEnd w:id="102"/>
      <w:bookmarkEnd w:id="103"/>
      <w:bookmarkEnd w:id="104"/>
      <w:r w:rsidR="00347249" w:rsidRPr="00053C46">
        <w:t xml:space="preserve"> </w:t>
      </w:r>
    </w:p>
    <w:p w:rsidR="00347249" w:rsidRPr="00053C46" w:rsidRDefault="004B3984" w:rsidP="00347249">
      <w:pPr>
        <w:rPr>
          <w:rFonts w:cs="Times New Roman"/>
          <w:iCs/>
          <w:szCs w:val="24"/>
        </w:rPr>
      </w:pPr>
      <w:r w:rsidRPr="00053C46">
        <w:rPr>
          <w:rFonts w:cs="Times New Roman"/>
          <w:iCs/>
          <w:szCs w:val="24"/>
        </w:rPr>
        <w:t xml:space="preserve">Çekme stratejisi </w:t>
      </w:r>
      <w:r w:rsidR="00347249" w:rsidRPr="00053C46">
        <w:rPr>
          <w:rFonts w:cs="Times New Roman"/>
          <w:iCs/>
          <w:szCs w:val="24"/>
        </w:rPr>
        <w:t>adından da anlaşılacağı üzere itme stratejisinin tam ters</w:t>
      </w:r>
      <w:r w:rsidR="008B0B85" w:rsidRPr="00053C46">
        <w:rPr>
          <w:rFonts w:cs="Times New Roman"/>
          <w:iCs/>
          <w:szCs w:val="24"/>
        </w:rPr>
        <w:t>idir (</w:t>
      </w:r>
      <w:r w:rsidR="006306D9" w:rsidRPr="00053C46">
        <w:rPr>
          <w:rFonts w:cs="Times New Roman"/>
          <w:iCs/>
          <w:szCs w:val="24"/>
        </w:rPr>
        <w:t>Avşar ve Elden, 2004: 54</w:t>
      </w:r>
      <w:r w:rsidRPr="00053C46">
        <w:rPr>
          <w:rFonts w:cs="Times New Roman"/>
          <w:iCs/>
          <w:szCs w:val="24"/>
        </w:rPr>
        <w:t>)</w:t>
      </w:r>
      <w:r w:rsidR="00347249" w:rsidRPr="00053C46">
        <w:rPr>
          <w:rFonts w:cs="Times New Roman"/>
          <w:iCs/>
          <w:szCs w:val="24"/>
        </w:rPr>
        <w:t>. Altun</w:t>
      </w:r>
      <w:r w:rsidRPr="00053C46">
        <w:rPr>
          <w:rFonts w:cs="Times New Roman"/>
          <w:iCs/>
          <w:szCs w:val="24"/>
        </w:rPr>
        <w:t>baş’</w:t>
      </w:r>
      <w:r w:rsidR="008B0B85" w:rsidRPr="00053C46">
        <w:rPr>
          <w:rFonts w:cs="Times New Roman"/>
          <w:iCs/>
          <w:szCs w:val="24"/>
        </w:rPr>
        <w:t>a  (2015: 32</w:t>
      </w:r>
      <w:r w:rsidR="00347249" w:rsidRPr="00053C46">
        <w:rPr>
          <w:rFonts w:cs="Times New Roman"/>
          <w:iCs/>
          <w:szCs w:val="24"/>
        </w:rPr>
        <w:t xml:space="preserve">) göre bu stratejinin asıl amacı hedef kitlemizi perakendecilere yani dağıtım kanallarına çekmektir. Altunbaş’ın bu tanımlamasını ve </w:t>
      </w:r>
      <w:r w:rsidR="00347249" w:rsidRPr="00053C46">
        <w:rPr>
          <w:rFonts w:cs="Times New Roman"/>
          <w:szCs w:val="24"/>
        </w:rPr>
        <w:t>Sarbjit</w:t>
      </w:r>
      <w:r w:rsidR="00347249" w:rsidRPr="00053C46">
        <w:rPr>
          <w:rFonts w:cs="Times New Roman"/>
          <w:iCs/>
          <w:szCs w:val="24"/>
        </w:rPr>
        <w:t>‘in</w:t>
      </w:r>
      <w:r w:rsidR="00FD622B" w:rsidRPr="00053C46">
        <w:rPr>
          <w:rFonts w:cs="Times New Roman"/>
          <w:iCs/>
          <w:szCs w:val="24"/>
        </w:rPr>
        <w:t xml:space="preserve">  (2017: 494-495)   çalışması </w:t>
      </w:r>
      <w:r w:rsidR="00347249" w:rsidRPr="00053C46">
        <w:rPr>
          <w:rFonts w:cs="Times New Roman"/>
          <w:iCs/>
          <w:szCs w:val="24"/>
        </w:rPr>
        <w:t xml:space="preserve">bağlamında </w:t>
      </w:r>
      <w:r w:rsidRPr="00053C46">
        <w:rPr>
          <w:rFonts w:cs="Times New Roman"/>
          <w:iCs/>
          <w:szCs w:val="24"/>
        </w:rPr>
        <w:t>bu stratejideki</w:t>
      </w:r>
      <w:r w:rsidR="00347249" w:rsidRPr="00053C46">
        <w:rPr>
          <w:rFonts w:cs="Times New Roman"/>
          <w:iCs/>
          <w:szCs w:val="24"/>
        </w:rPr>
        <w:t xml:space="preserve"> asıl amaç ürünün ya da markanın reklamını basılı ya da görsel reklamlarla yayın yaparak tüketicinin merak etmesini sağl</w:t>
      </w:r>
      <w:r w:rsidRPr="00053C46">
        <w:rPr>
          <w:rFonts w:cs="Times New Roman"/>
          <w:iCs/>
          <w:szCs w:val="24"/>
        </w:rPr>
        <w:t>ayarak, tüketiciyi ürüne çekip</w:t>
      </w:r>
      <w:r w:rsidR="00347249" w:rsidRPr="00053C46">
        <w:rPr>
          <w:rFonts w:cs="Times New Roman"/>
          <w:iCs/>
          <w:szCs w:val="24"/>
        </w:rPr>
        <w:t xml:space="preserve"> ürünü sordurmaktır.</w:t>
      </w:r>
      <w:r w:rsidR="00022736">
        <w:rPr>
          <w:rFonts w:cs="Times New Roman"/>
          <w:iCs/>
          <w:szCs w:val="24"/>
        </w:rPr>
        <w:t xml:space="preserve"> Son olarak bu stratejide amaç tüketim ürünlerine dikkat çekmektir (Tayfur, 2006: 44).</w:t>
      </w:r>
    </w:p>
    <w:p w:rsidR="00DF6287" w:rsidRDefault="00DF6287" w:rsidP="00DF6287">
      <w:pPr>
        <w:ind w:firstLine="0"/>
        <w:rPr>
          <w:rFonts w:cs="Times New Roman"/>
        </w:rPr>
      </w:pPr>
    </w:p>
    <w:p w:rsidR="00C53320" w:rsidRDefault="00C53320" w:rsidP="00DF6287">
      <w:pPr>
        <w:ind w:firstLine="0"/>
        <w:rPr>
          <w:rFonts w:cs="Times New Roman"/>
        </w:rPr>
      </w:pPr>
    </w:p>
    <w:p w:rsidR="00C53320" w:rsidRPr="00053C46" w:rsidRDefault="00C53320" w:rsidP="00DF6287">
      <w:pPr>
        <w:ind w:firstLine="0"/>
        <w:rPr>
          <w:rFonts w:cs="Times New Roman"/>
        </w:rPr>
      </w:pPr>
    </w:p>
    <w:p w:rsidR="00B10E21" w:rsidRPr="00053C46" w:rsidRDefault="00122E3B" w:rsidP="00D65EBA">
      <w:pPr>
        <w:pStyle w:val="AralkYok"/>
        <w:rPr>
          <w:rFonts w:cs="Times New Roman"/>
          <w:b/>
        </w:rPr>
      </w:pPr>
      <w:bookmarkStart w:id="105" w:name="_Toc30717168"/>
      <w:r w:rsidRPr="00053C46">
        <w:rPr>
          <w:rFonts w:cs="Times New Roman"/>
          <w:b/>
        </w:rPr>
        <w:lastRenderedPageBreak/>
        <w:t xml:space="preserve">Şekil 1. </w:t>
      </w:r>
      <w:r w:rsidR="004F1410" w:rsidRPr="00053C46">
        <w:rPr>
          <w:rFonts w:cs="Times New Roman"/>
          <w:b/>
        </w:rPr>
        <w:t>12</w:t>
      </w:r>
      <w:r w:rsidRPr="00053C46">
        <w:rPr>
          <w:rFonts w:cs="Times New Roman"/>
          <w:b/>
        </w:rPr>
        <w:t xml:space="preserve">. </w:t>
      </w:r>
      <w:r w:rsidR="007F1392" w:rsidRPr="00053C46">
        <w:rPr>
          <w:rFonts w:cs="Times New Roman"/>
          <w:b/>
        </w:rPr>
        <w:t>Çekme Stratejisi Örneği</w:t>
      </w:r>
      <w:bookmarkEnd w:id="105"/>
    </w:p>
    <w:p w:rsidR="00D65EBA" w:rsidRPr="00053C46" w:rsidRDefault="00D65EBA" w:rsidP="00D65EBA">
      <w:pPr>
        <w:pStyle w:val="AralkYok"/>
        <w:rPr>
          <w:rFonts w:cs="Times New Roman"/>
          <w:b/>
          <w:iCs/>
          <w:szCs w:val="24"/>
        </w:rPr>
      </w:pPr>
    </w:p>
    <w:p w:rsidR="007F1392" w:rsidRPr="00053C46" w:rsidRDefault="007F1392" w:rsidP="00D65EBA">
      <w:pPr>
        <w:pStyle w:val="AralkYok"/>
        <w:rPr>
          <w:rFonts w:cs="Times New Roman"/>
        </w:rPr>
      </w:pPr>
      <w:r w:rsidRPr="00053C46">
        <w:rPr>
          <w:rFonts w:cs="Times New Roman"/>
          <w:noProof/>
          <w:lang w:eastAsia="tr-TR"/>
        </w:rPr>
        <w:drawing>
          <wp:inline distT="0" distB="0" distL="0" distR="0" wp14:anchorId="0EFA1519" wp14:editId="2B08083F">
            <wp:extent cx="3600000" cy="2476800"/>
            <wp:effectExtent l="0" t="0" r="63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ekme.jpg"/>
                    <pic:cNvPicPr/>
                  </pic:nvPicPr>
                  <pic:blipFill>
                    <a:blip r:embed="rId34">
                      <a:extLst>
                        <a:ext uri="{28A0092B-C50C-407E-A947-70E740481C1C}">
                          <a14:useLocalDpi xmlns:a14="http://schemas.microsoft.com/office/drawing/2010/main" val="0"/>
                        </a:ext>
                      </a:extLst>
                    </a:blip>
                    <a:stretch>
                      <a:fillRect/>
                    </a:stretch>
                  </pic:blipFill>
                  <pic:spPr>
                    <a:xfrm>
                      <a:off x="0" y="0"/>
                      <a:ext cx="3600000" cy="2476800"/>
                    </a:xfrm>
                    <a:prstGeom prst="rect">
                      <a:avLst/>
                    </a:prstGeom>
                  </pic:spPr>
                </pic:pic>
              </a:graphicData>
            </a:graphic>
          </wp:inline>
        </w:drawing>
      </w:r>
    </w:p>
    <w:p w:rsidR="00896C96" w:rsidRPr="00053C46" w:rsidRDefault="00896C96" w:rsidP="00D65EBA">
      <w:pPr>
        <w:pStyle w:val="AralkYok"/>
        <w:rPr>
          <w:rFonts w:cs="Times New Roman"/>
        </w:rPr>
      </w:pPr>
    </w:p>
    <w:p w:rsidR="007F1392" w:rsidRPr="00053C46" w:rsidRDefault="007F1392" w:rsidP="00842145">
      <w:pPr>
        <w:ind w:firstLine="1418"/>
        <w:rPr>
          <w:rFonts w:cs="Times New Roman"/>
          <w:color w:val="auto"/>
          <w:sz w:val="20"/>
          <w:szCs w:val="20"/>
        </w:rPr>
      </w:pPr>
      <w:r w:rsidRPr="00053C46">
        <w:rPr>
          <w:rFonts w:cs="Times New Roman"/>
          <w:b/>
          <w:iCs/>
          <w:sz w:val="20"/>
          <w:szCs w:val="20"/>
        </w:rPr>
        <w:t xml:space="preserve">Kaynak: </w:t>
      </w:r>
      <w:hyperlink r:id="rId35" w:history="1">
        <w:r w:rsidRPr="00053C46">
          <w:rPr>
            <w:rStyle w:val="Kpr"/>
            <w:rFonts w:cs="Times New Roman"/>
            <w:color w:val="auto"/>
            <w:sz w:val="20"/>
            <w:szCs w:val="20"/>
          </w:rPr>
          <w:t>http://www.hurriyet.com.tr/galeri-a101</w:t>
        </w:r>
      </w:hyperlink>
    </w:p>
    <w:p w:rsidR="00EE4ABC" w:rsidRPr="00053C46" w:rsidRDefault="00EE4ABC" w:rsidP="00FC0705"/>
    <w:p w:rsidR="00F16BA1" w:rsidRDefault="00F16BA1" w:rsidP="0092352F">
      <w:pPr>
        <w:rPr>
          <w:rFonts w:cs="Times New Roman"/>
        </w:rPr>
      </w:pPr>
      <w:r w:rsidRPr="00053C46">
        <w:rPr>
          <w:rFonts w:cs="Times New Roman"/>
        </w:rPr>
        <w:t xml:space="preserve"> </w:t>
      </w:r>
      <w:r w:rsidR="004F1410" w:rsidRPr="00053C46">
        <w:rPr>
          <w:rFonts w:cs="Times New Roman"/>
        </w:rPr>
        <w:t>Şekil 1.12</w:t>
      </w:r>
      <w:r w:rsidRPr="00053C46">
        <w:rPr>
          <w:rFonts w:cs="Times New Roman"/>
        </w:rPr>
        <w:t>. incelendiğinde</w:t>
      </w:r>
      <w:r w:rsidR="008E4627">
        <w:rPr>
          <w:rFonts w:cs="Times New Roman"/>
        </w:rPr>
        <w:t xml:space="preserve"> ulaşılan sonuç</w:t>
      </w:r>
      <w:r w:rsidRPr="00053C46">
        <w:rPr>
          <w:rFonts w:cs="Times New Roman"/>
        </w:rPr>
        <w:t xml:space="preserve"> A101 mağazasının yapmış olduğu reklamda amaç tüketiciyi mağazalara çağırmaktır. </w:t>
      </w:r>
      <w:r w:rsidR="0092352F">
        <w:rPr>
          <w:rFonts w:cs="Times New Roman"/>
        </w:rPr>
        <w:t>Burada büyük puntolarla ‘Aldın Aldın’ yazması insanların bilinçaltına hemen alınmazsa ürünün bite</w:t>
      </w:r>
      <w:r w:rsidR="00EE4ABC">
        <w:rPr>
          <w:rFonts w:cs="Times New Roman"/>
        </w:rPr>
        <w:t>ceği mesajı verilmek istenmektedir</w:t>
      </w:r>
      <w:r w:rsidR="0092352F">
        <w:rPr>
          <w:rFonts w:cs="Times New Roman"/>
        </w:rPr>
        <w:t>. Böylelikle bu reklamlarda amaç ürünlerin hemen alınması için insanları ma</w:t>
      </w:r>
      <w:r w:rsidR="00EE4ABC">
        <w:rPr>
          <w:rFonts w:cs="Times New Roman"/>
        </w:rPr>
        <w:t>ğazalara çekerek ürünün satış noktaları tarafından tedarik edilmesini sağlamanın amaçlandığı anlaşılmaktadır.</w:t>
      </w:r>
      <w:r w:rsidR="0092352F">
        <w:rPr>
          <w:rFonts w:cs="Times New Roman"/>
        </w:rPr>
        <w:t xml:space="preserve"> </w:t>
      </w:r>
      <w:bookmarkStart w:id="106" w:name="_Toc9524669"/>
      <w:bookmarkStart w:id="107" w:name="_Toc28643152"/>
    </w:p>
    <w:p w:rsidR="0092352F" w:rsidRPr="0092352F" w:rsidRDefault="0092352F" w:rsidP="0092352F">
      <w:pPr>
        <w:rPr>
          <w:rFonts w:cs="Times New Roman"/>
        </w:rPr>
      </w:pPr>
    </w:p>
    <w:p w:rsidR="00D65EBA" w:rsidRPr="00053C46" w:rsidRDefault="00437708" w:rsidP="00F16BA1">
      <w:pPr>
        <w:pStyle w:val="AAAAA"/>
      </w:pPr>
      <w:bookmarkStart w:id="108" w:name="_Toc31795216"/>
      <w:r w:rsidRPr="00053C46">
        <w:t>1.</w:t>
      </w:r>
      <w:r w:rsidR="00347249" w:rsidRPr="00053C46">
        <w:t>3.5.3. Birleşik stratejisi</w:t>
      </w:r>
      <w:bookmarkEnd w:id="106"/>
      <w:bookmarkEnd w:id="107"/>
      <w:bookmarkEnd w:id="108"/>
    </w:p>
    <w:p w:rsidR="00F16BA1" w:rsidRPr="00053C46" w:rsidRDefault="00347249" w:rsidP="00825B1A">
      <w:pPr>
        <w:rPr>
          <w:rFonts w:cs="Times New Roman"/>
        </w:rPr>
      </w:pPr>
      <w:r w:rsidRPr="00053C46">
        <w:rPr>
          <w:rFonts w:cs="Times New Roman"/>
        </w:rPr>
        <w:t>Bu reklam stratejisinin kullanıldığı reklamlarda itme ve çekme</w:t>
      </w:r>
      <w:r w:rsidR="0092352F">
        <w:rPr>
          <w:rFonts w:cs="Times New Roman"/>
        </w:rPr>
        <w:t xml:space="preserve"> stratejileri beraber kullanılmaktadır</w:t>
      </w:r>
      <w:r w:rsidR="00022736">
        <w:rPr>
          <w:rFonts w:cs="Times New Roman"/>
        </w:rPr>
        <w:t xml:space="preserve"> (Tayfur, 2006: 44)</w:t>
      </w:r>
      <w:r w:rsidRPr="00053C46">
        <w:rPr>
          <w:rFonts w:cs="Times New Roman"/>
        </w:rPr>
        <w:t>. Reklamcılar yaptıkları reklamlar da ilk olarak itme strate</w:t>
      </w:r>
      <w:r w:rsidR="00C67AE0" w:rsidRPr="00053C46">
        <w:rPr>
          <w:rFonts w:cs="Times New Roman"/>
        </w:rPr>
        <w:t xml:space="preserve">jisini kullanılmakta ve </w:t>
      </w:r>
      <w:r w:rsidRPr="00053C46">
        <w:rPr>
          <w:rFonts w:cs="Times New Roman"/>
        </w:rPr>
        <w:t>ardından çekme stratejisini kullanarak rek</w:t>
      </w:r>
      <w:r w:rsidR="00C67AE0" w:rsidRPr="00053C46">
        <w:rPr>
          <w:rFonts w:cs="Times New Roman"/>
        </w:rPr>
        <w:t>lamlarını hedef kitleye sunabilmekte</w:t>
      </w:r>
      <w:r w:rsidRPr="00053C46">
        <w:rPr>
          <w:rFonts w:cs="Times New Roman"/>
        </w:rPr>
        <w:t xml:space="preserve"> ya da çekme stratejisinden sonra itme stratejisini kullanarak hed</w:t>
      </w:r>
      <w:r w:rsidR="00C67AE0" w:rsidRPr="00053C46">
        <w:rPr>
          <w:rFonts w:cs="Times New Roman"/>
        </w:rPr>
        <w:t>ef kitleye reklamlarını sunmaktadırlar</w:t>
      </w:r>
      <w:r w:rsidR="00825B1A" w:rsidRPr="00053C46">
        <w:rPr>
          <w:rFonts w:cs="Times New Roman"/>
        </w:rPr>
        <w:t>.</w:t>
      </w:r>
      <w:r w:rsidR="0092352F">
        <w:rPr>
          <w:rFonts w:cs="Times New Roman"/>
        </w:rPr>
        <w:t xml:space="preserve"> Böylelikle her iki stratejinin avantajlarından da yararlanılmaktadır. </w:t>
      </w:r>
    </w:p>
    <w:p w:rsidR="00825B1A" w:rsidRPr="00053C46" w:rsidRDefault="00825B1A" w:rsidP="00825B1A">
      <w:pPr>
        <w:rPr>
          <w:rFonts w:cs="Times New Roman"/>
        </w:rPr>
      </w:pPr>
    </w:p>
    <w:p w:rsidR="00D65EBA" w:rsidRPr="00053C46" w:rsidRDefault="00437708" w:rsidP="00825B1A">
      <w:pPr>
        <w:pStyle w:val="AAAA"/>
      </w:pPr>
      <w:bookmarkStart w:id="109" w:name="_Toc9524670"/>
      <w:bookmarkStart w:id="110" w:name="_Toc28643153"/>
      <w:bookmarkStart w:id="111" w:name="_Toc31795217"/>
      <w:r w:rsidRPr="00053C46">
        <w:t>1.</w:t>
      </w:r>
      <w:r w:rsidR="00347249" w:rsidRPr="00053C46">
        <w:t xml:space="preserve">3.6. </w:t>
      </w:r>
      <w:r w:rsidR="00C67AE0" w:rsidRPr="00053C46">
        <w:t xml:space="preserve"> Özel </w:t>
      </w:r>
      <w:r w:rsidR="00347249" w:rsidRPr="00053C46">
        <w:t>Kast Odaklı Reklam Stratejileri</w:t>
      </w:r>
      <w:bookmarkEnd w:id="109"/>
      <w:bookmarkEnd w:id="110"/>
      <w:bookmarkEnd w:id="111"/>
      <w:r w:rsidR="00347249" w:rsidRPr="00053C46">
        <w:t xml:space="preserve"> </w:t>
      </w:r>
    </w:p>
    <w:p w:rsidR="00347249" w:rsidRPr="00053C46" w:rsidRDefault="00347249" w:rsidP="00D65EBA">
      <w:pPr>
        <w:rPr>
          <w:rFonts w:cs="Times New Roman"/>
        </w:rPr>
      </w:pPr>
      <w:r w:rsidRPr="00053C46">
        <w:rPr>
          <w:rFonts w:cs="Times New Roman"/>
        </w:rPr>
        <w:t xml:space="preserve">Bu strateji başlığı altındaki stratejileri açıklamadan önce kast odaklı stratejide kast kavramının nelere karşılık geldiğini söylemekte </w:t>
      </w:r>
      <w:r w:rsidR="00282187" w:rsidRPr="00053C46">
        <w:rPr>
          <w:rFonts w:cs="Times New Roman"/>
        </w:rPr>
        <w:t>fayda vardır. Kast kavramı İngilizce</w:t>
      </w:r>
      <w:r w:rsidRPr="00053C46">
        <w:rPr>
          <w:rFonts w:cs="Times New Roman"/>
        </w:rPr>
        <w:t xml:space="preserve"> köken</w:t>
      </w:r>
      <w:r w:rsidR="00282187" w:rsidRPr="00053C46">
        <w:rPr>
          <w:rFonts w:cs="Times New Roman"/>
        </w:rPr>
        <w:t>li olup</w:t>
      </w:r>
      <w:r w:rsidRPr="00053C46">
        <w:rPr>
          <w:rFonts w:cs="Times New Roman"/>
        </w:rPr>
        <w:t xml:space="preserve"> </w:t>
      </w:r>
      <w:r w:rsidR="00282187" w:rsidRPr="00053C46">
        <w:rPr>
          <w:rFonts w:cs="Times New Roman"/>
        </w:rPr>
        <w:t>‘</w:t>
      </w:r>
      <w:r w:rsidRPr="00053C46">
        <w:rPr>
          <w:rFonts w:cs="Times New Roman"/>
        </w:rPr>
        <w:t>cast</w:t>
      </w:r>
      <w:r w:rsidR="00282187" w:rsidRPr="00053C46">
        <w:rPr>
          <w:rFonts w:cs="Times New Roman"/>
        </w:rPr>
        <w:t>’</w:t>
      </w:r>
      <w:r w:rsidRPr="00053C46">
        <w:rPr>
          <w:rFonts w:cs="Times New Roman"/>
        </w:rPr>
        <w:t xml:space="preserve"> kavramından gelmektedir ve oyuncu anlamını taşımaktadır. </w:t>
      </w:r>
      <w:r w:rsidRPr="00053C46">
        <w:rPr>
          <w:rFonts w:cs="Times New Roman"/>
        </w:rPr>
        <w:lastRenderedPageBreak/>
        <w:t xml:space="preserve">Bu kavram birçok yerde </w:t>
      </w:r>
      <w:r w:rsidR="00282187" w:rsidRPr="00053C46">
        <w:rPr>
          <w:rFonts w:cs="Times New Roman"/>
        </w:rPr>
        <w:t>‘</w:t>
      </w:r>
      <w:r w:rsidRPr="00053C46">
        <w:rPr>
          <w:rFonts w:cs="Times New Roman"/>
        </w:rPr>
        <w:t>casting</w:t>
      </w:r>
      <w:r w:rsidR="00282187" w:rsidRPr="00053C46">
        <w:rPr>
          <w:rFonts w:cs="Times New Roman"/>
        </w:rPr>
        <w:t>’</w:t>
      </w:r>
      <w:r w:rsidRPr="00053C46">
        <w:rPr>
          <w:rFonts w:cs="Times New Roman"/>
        </w:rPr>
        <w:t xml:space="preserve"> şeklinde geçmektedir ve </w:t>
      </w:r>
      <w:r w:rsidRPr="00053C46">
        <w:rPr>
          <w:rFonts w:cs="Times New Roman"/>
          <w:shd w:val="clear" w:color="auto" w:fill="FFFFFF"/>
        </w:rPr>
        <w:t> tel</w:t>
      </w:r>
      <w:r w:rsidR="00282187" w:rsidRPr="00053C46">
        <w:rPr>
          <w:rFonts w:cs="Times New Roman"/>
          <w:shd w:val="clear" w:color="auto" w:fill="FFFFFF"/>
        </w:rPr>
        <w:t xml:space="preserve">evizyon, sinema ve dizilerde </w:t>
      </w:r>
      <w:r w:rsidRPr="00053C46">
        <w:rPr>
          <w:rFonts w:cs="Times New Roman"/>
          <w:shd w:val="clear" w:color="auto" w:fill="FFFFFF"/>
        </w:rPr>
        <w:t>oynayan oyuncuların tümü</w:t>
      </w:r>
      <w:r w:rsidR="00DF6287" w:rsidRPr="00053C46">
        <w:rPr>
          <w:rFonts w:cs="Times New Roman"/>
        </w:rPr>
        <w:t xml:space="preserve"> (tdk.gov.tr/</w:t>
      </w:r>
      <w:r w:rsidRPr="00053C46">
        <w:rPr>
          <w:rFonts w:cs="Times New Roman"/>
        </w:rPr>
        <w:t>cast ) şeklinde anlamlandırılmaktadır.</w:t>
      </w:r>
    </w:p>
    <w:p w:rsidR="00347249" w:rsidRPr="00053C46" w:rsidRDefault="00347249" w:rsidP="00D65EBA">
      <w:pPr>
        <w:rPr>
          <w:rFonts w:cs="Times New Roman"/>
        </w:rPr>
      </w:pPr>
      <w:r w:rsidRPr="00053C46">
        <w:rPr>
          <w:rFonts w:cs="Times New Roman"/>
        </w:rPr>
        <w:t>Çalışmanın bu bölümünde</w:t>
      </w:r>
      <w:r w:rsidR="003F1FE3" w:rsidRPr="00053C46">
        <w:rPr>
          <w:rFonts w:cs="Times New Roman"/>
        </w:rPr>
        <w:t xml:space="preserve"> özel</w:t>
      </w:r>
      <w:r w:rsidRPr="00053C46">
        <w:rPr>
          <w:rFonts w:cs="Times New Roman"/>
        </w:rPr>
        <w:t xml:space="preserve"> kast odaklı stratejinin ikiye ayrıldığını ve bunların efsanevi kişiliği oluşturma st</w:t>
      </w:r>
      <w:r w:rsidR="00282187" w:rsidRPr="00053C46">
        <w:rPr>
          <w:rFonts w:cs="Times New Roman"/>
        </w:rPr>
        <w:t>ratejisi-</w:t>
      </w:r>
      <w:proofErr w:type="gramStart"/>
      <w:r w:rsidRPr="00053C46">
        <w:rPr>
          <w:rFonts w:cs="Times New Roman"/>
        </w:rPr>
        <w:t>star</w:t>
      </w:r>
      <w:proofErr w:type="gramEnd"/>
      <w:r w:rsidRPr="00053C46">
        <w:rPr>
          <w:rFonts w:cs="Times New Roman"/>
        </w:rPr>
        <w:t xml:space="preserve"> stratejisi ve uzman kullanım stratejisi </w:t>
      </w:r>
      <w:r w:rsidR="00282187" w:rsidRPr="00053C46">
        <w:rPr>
          <w:rFonts w:cs="Times New Roman"/>
        </w:rPr>
        <w:t xml:space="preserve">olduğuna </w:t>
      </w:r>
      <w:r w:rsidRPr="00053C46">
        <w:rPr>
          <w:rFonts w:cs="Times New Roman"/>
        </w:rPr>
        <w:t xml:space="preserve">değinilecektir. </w:t>
      </w:r>
    </w:p>
    <w:p w:rsidR="00347249" w:rsidRPr="00053C46" w:rsidRDefault="00347249" w:rsidP="00D65EBA">
      <w:pPr>
        <w:rPr>
          <w:rFonts w:cs="Times New Roman"/>
        </w:rPr>
      </w:pPr>
    </w:p>
    <w:p w:rsidR="00D65EBA" w:rsidRPr="00053C46" w:rsidRDefault="00437708" w:rsidP="00825B1A">
      <w:pPr>
        <w:pStyle w:val="AAAAA"/>
      </w:pPr>
      <w:bookmarkStart w:id="112" w:name="_Toc9524671"/>
      <w:bookmarkStart w:id="113" w:name="_Toc28643154"/>
      <w:bookmarkStart w:id="114" w:name="_Toc31795218"/>
      <w:r w:rsidRPr="00053C46">
        <w:t>1.</w:t>
      </w:r>
      <w:r w:rsidR="00347249" w:rsidRPr="00053C46">
        <w:t>3.6.1. Efsanevi Kişiliği Oluşturma- Star Stratejisi</w:t>
      </w:r>
      <w:bookmarkEnd w:id="112"/>
      <w:bookmarkEnd w:id="113"/>
      <w:bookmarkEnd w:id="114"/>
    </w:p>
    <w:p w:rsidR="00347249" w:rsidRPr="00053C46" w:rsidRDefault="00347249" w:rsidP="00347249">
      <w:pPr>
        <w:autoSpaceDE w:val="0"/>
        <w:autoSpaceDN w:val="0"/>
        <w:adjustRightInd w:val="0"/>
        <w:rPr>
          <w:rFonts w:cs="Times New Roman"/>
          <w:szCs w:val="24"/>
        </w:rPr>
      </w:pPr>
      <w:r w:rsidRPr="00053C46">
        <w:rPr>
          <w:rFonts w:cs="Times New Roman"/>
          <w:szCs w:val="24"/>
        </w:rPr>
        <w:t>Efsanevi k</w:t>
      </w:r>
      <w:r w:rsidR="00282187" w:rsidRPr="00053C46">
        <w:rPr>
          <w:rFonts w:cs="Times New Roman"/>
          <w:szCs w:val="24"/>
        </w:rPr>
        <w:t>iş</w:t>
      </w:r>
      <w:r w:rsidR="00B91661">
        <w:rPr>
          <w:rFonts w:cs="Times New Roman"/>
          <w:szCs w:val="24"/>
        </w:rPr>
        <w:t>iliği oluşturma</w:t>
      </w:r>
      <w:r w:rsidR="00282187" w:rsidRPr="00053C46">
        <w:rPr>
          <w:rFonts w:cs="Times New Roman"/>
          <w:szCs w:val="24"/>
        </w:rPr>
        <w:t>-</w:t>
      </w:r>
      <w:proofErr w:type="gramStart"/>
      <w:r w:rsidRPr="00053C46">
        <w:rPr>
          <w:rFonts w:cs="Times New Roman"/>
          <w:szCs w:val="24"/>
        </w:rPr>
        <w:t>star</w:t>
      </w:r>
      <w:proofErr w:type="gramEnd"/>
      <w:r w:rsidRPr="00053C46">
        <w:rPr>
          <w:rFonts w:cs="Times New Roman"/>
          <w:szCs w:val="24"/>
        </w:rPr>
        <w:t xml:space="preserve"> stratejisini anlatırken bu stratejide kullanılan kavramların günümüzde hangi anlamda kullanı</w:t>
      </w:r>
      <w:r w:rsidR="00B91661">
        <w:rPr>
          <w:rFonts w:cs="Times New Roman"/>
          <w:szCs w:val="24"/>
        </w:rPr>
        <w:t>ldığı</w:t>
      </w:r>
      <w:r w:rsidR="00282187" w:rsidRPr="00053C46">
        <w:rPr>
          <w:rFonts w:cs="Times New Roman"/>
          <w:szCs w:val="24"/>
        </w:rPr>
        <w:t xml:space="preserve"> belirt</w:t>
      </w:r>
      <w:r w:rsidR="00B91661">
        <w:rPr>
          <w:rFonts w:cs="Times New Roman"/>
          <w:szCs w:val="24"/>
        </w:rPr>
        <w:t>il</w:t>
      </w:r>
      <w:r w:rsidR="00282187" w:rsidRPr="00053C46">
        <w:rPr>
          <w:rFonts w:cs="Times New Roman"/>
          <w:szCs w:val="24"/>
        </w:rPr>
        <w:t>melidir</w:t>
      </w:r>
      <w:r w:rsidRPr="00053C46">
        <w:rPr>
          <w:rFonts w:cs="Times New Roman"/>
          <w:szCs w:val="24"/>
        </w:rPr>
        <w:t xml:space="preserve">. </w:t>
      </w:r>
    </w:p>
    <w:p w:rsidR="00347249" w:rsidRPr="00053C46" w:rsidRDefault="00347249" w:rsidP="00347249">
      <w:pPr>
        <w:autoSpaceDE w:val="0"/>
        <w:autoSpaceDN w:val="0"/>
        <w:adjustRightInd w:val="0"/>
        <w:rPr>
          <w:rFonts w:cs="Times New Roman"/>
          <w:szCs w:val="24"/>
        </w:rPr>
      </w:pPr>
      <w:r w:rsidRPr="00053C46">
        <w:rPr>
          <w:rFonts w:cs="Times New Roman"/>
          <w:szCs w:val="24"/>
        </w:rPr>
        <w:t>Efsanelerin ya da mitlerin insanlar üzerindeki etkisini çok iyi bilen siyasal partiler ve adayların en çok kullandığı reklam tür</w:t>
      </w:r>
      <w:r w:rsidR="003F1FE3" w:rsidRPr="00053C46">
        <w:rPr>
          <w:rFonts w:cs="Times New Roman"/>
          <w:szCs w:val="24"/>
        </w:rPr>
        <w:t>ü</w:t>
      </w:r>
      <w:r w:rsidRPr="00053C46">
        <w:rPr>
          <w:rFonts w:cs="Times New Roman"/>
          <w:szCs w:val="24"/>
        </w:rPr>
        <w:t xml:space="preserve"> efsanevi kişiliği oluşturma stratejisidir. Bu bağlamada siyasal danışmanlar adaylarının reklamlarını yaparken sıkça efsanevi kişiliklerden yararlanmaktadır. Buna </w:t>
      </w:r>
      <w:r w:rsidR="00282187" w:rsidRPr="00053C46">
        <w:rPr>
          <w:rFonts w:cs="Times New Roman"/>
          <w:szCs w:val="24"/>
        </w:rPr>
        <w:t>örnek olarak</w:t>
      </w:r>
      <w:r w:rsidRPr="00053C46">
        <w:rPr>
          <w:rFonts w:cs="Times New Roman"/>
          <w:szCs w:val="24"/>
        </w:rPr>
        <w:t xml:space="preserve"> Cem Uzan’ın siyasal reklamların da Ken</w:t>
      </w:r>
      <w:r w:rsidR="00D82DB6" w:rsidRPr="00053C46">
        <w:rPr>
          <w:rFonts w:cs="Times New Roman"/>
          <w:szCs w:val="24"/>
        </w:rPr>
        <w:t>nedy vari bir tarz kullanması gösterilebilir</w:t>
      </w:r>
      <w:r w:rsidRPr="00053C46">
        <w:rPr>
          <w:rFonts w:cs="Times New Roman"/>
          <w:szCs w:val="24"/>
        </w:rPr>
        <w:t>. Bu stratejiyi kullanmadaki amaç hedef kitlenin verilen mesajı en iyi anlama yöntemi olarak reklamı bir</w:t>
      </w:r>
      <w:r w:rsidR="008B0B85" w:rsidRPr="00053C46">
        <w:rPr>
          <w:rFonts w:cs="Times New Roman"/>
          <w:szCs w:val="24"/>
        </w:rPr>
        <w:t xml:space="preserve"> </w:t>
      </w:r>
      <w:proofErr w:type="gramStart"/>
      <w:r w:rsidR="008B0B85" w:rsidRPr="00053C46">
        <w:rPr>
          <w:rFonts w:cs="Times New Roman"/>
          <w:szCs w:val="24"/>
        </w:rPr>
        <w:t>hikaye</w:t>
      </w:r>
      <w:proofErr w:type="gramEnd"/>
      <w:r w:rsidR="008B0B85" w:rsidRPr="00053C46">
        <w:rPr>
          <w:rFonts w:cs="Times New Roman"/>
          <w:szCs w:val="24"/>
        </w:rPr>
        <w:t xml:space="preserve"> formatına oturtmaktır (</w:t>
      </w:r>
      <w:r w:rsidR="00D82DB6" w:rsidRPr="00053C46">
        <w:rPr>
          <w:rFonts w:cs="Times New Roman"/>
          <w:szCs w:val="24"/>
        </w:rPr>
        <w:t>Balcı, 2006: 182- 184 )</w:t>
      </w:r>
      <w:r w:rsidRPr="00053C46">
        <w:rPr>
          <w:rFonts w:cs="Times New Roman"/>
          <w:szCs w:val="24"/>
        </w:rPr>
        <w:t xml:space="preserve">.  </w:t>
      </w:r>
    </w:p>
    <w:p w:rsidR="00F16BA1" w:rsidRPr="00053C46" w:rsidRDefault="00347249" w:rsidP="00D65EBA">
      <w:pPr>
        <w:rPr>
          <w:rFonts w:cs="Times New Roman"/>
        </w:rPr>
      </w:pPr>
      <w:r w:rsidRPr="00053C46">
        <w:rPr>
          <w:rFonts w:cs="Times New Roman"/>
        </w:rPr>
        <w:t>Markalar rakiplerinden bir adım öne çıkabilmek için ürünlerin</w:t>
      </w:r>
      <w:r w:rsidR="00D82DB6" w:rsidRPr="00053C46">
        <w:rPr>
          <w:rFonts w:cs="Times New Roman"/>
        </w:rPr>
        <w:t xml:space="preserve">e kişilik kazandırmak isterler. </w:t>
      </w:r>
      <w:r w:rsidRPr="00053C46">
        <w:rPr>
          <w:rFonts w:cs="Times New Roman"/>
        </w:rPr>
        <w:t xml:space="preserve">Bu stratejinin kullanımıyla beraber hedef kitleye reklamda oynatılan starı </w:t>
      </w:r>
      <w:proofErr w:type="gramStart"/>
      <w:r w:rsidRPr="00053C46">
        <w:rPr>
          <w:rFonts w:cs="Times New Roman"/>
        </w:rPr>
        <w:t>star</w:t>
      </w:r>
      <w:proofErr w:type="gramEnd"/>
      <w:r w:rsidRPr="00053C46">
        <w:rPr>
          <w:rFonts w:cs="Times New Roman"/>
        </w:rPr>
        <w:t xml:space="preserve"> yapan özellikleri vurgulanır ve starın imajı markaya aktarılır böylelikle kişiye onun gibi olma özelliği v</w:t>
      </w:r>
      <w:r w:rsidR="00D82DB6" w:rsidRPr="00053C46">
        <w:rPr>
          <w:rFonts w:cs="Times New Roman"/>
        </w:rPr>
        <w:t>erilmeye çalışılır</w:t>
      </w:r>
      <w:r w:rsidR="008B0B85" w:rsidRPr="00053C46">
        <w:rPr>
          <w:rFonts w:cs="Times New Roman"/>
        </w:rPr>
        <w:t xml:space="preserve"> (Serttaş Ertike, 2010: 59-60</w:t>
      </w:r>
      <w:r w:rsidR="003F1FE3" w:rsidRPr="00053C46">
        <w:rPr>
          <w:rFonts w:cs="Times New Roman"/>
        </w:rPr>
        <w:t>). A</w:t>
      </w:r>
      <w:r w:rsidRPr="00053C46">
        <w:rPr>
          <w:rFonts w:cs="Times New Roman"/>
        </w:rPr>
        <w:t xml:space="preserve">ynı zamanda sinema sektöründe de kullanılan </w:t>
      </w:r>
      <w:proofErr w:type="gramStart"/>
      <w:r w:rsidRPr="00053C46">
        <w:rPr>
          <w:rFonts w:cs="Times New Roman"/>
        </w:rPr>
        <w:t>starların</w:t>
      </w:r>
      <w:proofErr w:type="gramEnd"/>
      <w:r w:rsidRPr="00053C46">
        <w:rPr>
          <w:rFonts w:cs="Times New Roman"/>
        </w:rPr>
        <w:t xml:space="preserve"> reklamlarda kullanımı ürünün ya da markanın daha başarılı bir </w:t>
      </w:r>
      <w:r w:rsidR="008B0B85" w:rsidRPr="00053C46">
        <w:rPr>
          <w:rFonts w:cs="Times New Roman"/>
        </w:rPr>
        <w:t>şekilde satışı sağlanmaktadır (</w:t>
      </w:r>
      <w:r w:rsidR="008B224D" w:rsidRPr="00053C46">
        <w:rPr>
          <w:rFonts w:cs="Times New Roman"/>
        </w:rPr>
        <w:t>Akdaş, 2017:</w:t>
      </w:r>
      <w:r w:rsidR="00A713BA" w:rsidRPr="00053C46">
        <w:rPr>
          <w:rFonts w:cs="Times New Roman"/>
        </w:rPr>
        <w:t xml:space="preserve"> </w:t>
      </w:r>
      <w:r w:rsidR="008B224D" w:rsidRPr="00053C46">
        <w:rPr>
          <w:rFonts w:cs="Times New Roman"/>
        </w:rPr>
        <w:t>127)</w:t>
      </w:r>
      <w:r w:rsidRPr="00053C46">
        <w:rPr>
          <w:rFonts w:cs="Times New Roman"/>
        </w:rPr>
        <w:t>. B</w:t>
      </w:r>
      <w:r w:rsidR="00D82DB6" w:rsidRPr="00053C46">
        <w:rPr>
          <w:rFonts w:cs="Times New Roman"/>
        </w:rPr>
        <w:t xml:space="preserve">u durumun nedenlerinden biri </w:t>
      </w:r>
      <w:r w:rsidRPr="00053C46">
        <w:rPr>
          <w:rFonts w:cs="Times New Roman"/>
        </w:rPr>
        <w:t xml:space="preserve">izleyici kitlesinin </w:t>
      </w:r>
      <w:proofErr w:type="gramStart"/>
      <w:r w:rsidRPr="00053C46">
        <w:rPr>
          <w:rFonts w:cs="Times New Roman"/>
        </w:rPr>
        <w:t>starla</w:t>
      </w:r>
      <w:proofErr w:type="gramEnd"/>
      <w:r w:rsidRPr="00053C46">
        <w:rPr>
          <w:rFonts w:cs="Times New Roman"/>
        </w:rPr>
        <w:t xml:space="preserve"> kendini öz</w:t>
      </w:r>
      <w:r w:rsidR="00D82DB6" w:rsidRPr="00053C46">
        <w:rPr>
          <w:rFonts w:cs="Times New Roman"/>
        </w:rPr>
        <w:t>deş</w:t>
      </w:r>
      <w:r w:rsidRPr="00053C46">
        <w:rPr>
          <w:rFonts w:cs="Times New Roman"/>
        </w:rPr>
        <w:t>leştirdikten sonra ona inanması ve starı</w:t>
      </w:r>
      <w:r w:rsidR="00D82DB6" w:rsidRPr="00053C46">
        <w:rPr>
          <w:rFonts w:cs="Times New Roman"/>
        </w:rPr>
        <w:t>,</w:t>
      </w:r>
      <w:r w:rsidRPr="00053C46">
        <w:rPr>
          <w:rFonts w:cs="Times New Roman"/>
        </w:rPr>
        <w:t xml:space="preserve"> reklamı yapılan ürünün uzmanı olarak alg</w:t>
      </w:r>
      <w:r w:rsidR="00D82DB6" w:rsidRPr="00053C46">
        <w:rPr>
          <w:rFonts w:cs="Times New Roman"/>
        </w:rPr>
        <w:t>ılamasından kaynaklanmaktadır. B</w:t>
      </w:r>
      <w:r w:rsidRPr="00053C46">
        <w:rPr>
          <w:rFonts w:cs="Times New Roman"/>
        </w:rPr>
        <w:t xml:space="preserve">u durumu daha detaylandırmak gerekirse reklamlarda </w:t>
      </w:r>
      <w:proofErr w:type="gramStart"/>
      <w:r w:rsidRPr="00053C46">
        <w:rPr>
          <w:rFonts w:cs="Times New Roman"/>
        </w:rPr>
        <w:t>star</w:t>
      </w:r>
      <w:proofErr w:type="gramEnd"/>
      <w:r w:rsidRPr="00053C46">
        <w:rPr>
          <w:rFonts w:cs="Times New Roman"/>
        </w:rPr>
        <w:t xml:space="preserve"> stratejisi kullanımı </w:t>
      </w:r>
      <w:r w:rsidR="00DF6287" w:rsidRPr="00053C46">
        <w:rPr>
          <w:rFonts w:cs="Times New Roman"/>
        </w:rPr>
        <w:t xml:space="preserve">var olan markayı starlaştırmak </w:t>
      </w:r>
      <w:r w:rsidR="00CD0921">
        <w:rPr>
          <w:rFonts w:cs="Times New Roman"/>
        </w:rPr>
        <w:t>i</w:t>
      </w:r>
      <w:r w:rsidRPr="00053C46">
        <w:rPr>
          <w:rFonts w:cs="Times New Roman"/>
        </w:rPr>
        <w:t>çin bir starı ürünle özdeşleştirip star kişiliğinin var olan star imajını ürüne yükleyerek markanın da star</w:t>
      </w:r>
      <w:r w:rsidR="008B0B85" w:rsidRPr="00053C46">
        <w:rPr>
          <w:rFonts w:cs="Times New Roman"/>
        </w:rPr>
        <w:t xml:space="preserve"> haline gelmesini sağlamaktır (Kocabaş, 1994:</w:t>
      </w:r>
      <w:r w:rsidR="00A713BA" w:rsidRPr="00053C46">
        <w:rPr>
          <w:rFonts w:cs="Times New Roman"/>
        </w:rPr>
        <w:t xml:space="preserve"> </w:t>
      </w:r>
      <w:r w:rsidR="008B0B85" w:rsidRPr="00053C46">
        <w:rPr>
          <w:rFonts w:cs="Times New Roman"/>
        </w:rPr>
        <w:t>103- 104</w:t>
      </w:r>
      <w:r w:rsidR="008B224D" w:rsidRPr="00053C46">
        <w:rPr>
          <w:rFonts w:cs="Times New Roman"/>
        </w:rPr>
        <w:t>)</w:t>
      </w:r>
      <w:r w:rsidRPr="00053C46">
        <w:rPr>
          <w:rFonts w:cs="Times New Roman"/>
        </w:rPr>
        <w:t xml:space="preserve">. Aynı zamanda </w:t>
      </w:r>
      <w:proofErr w:type="gramStart"/>
      <w:r w:rsidRPr="00053C46">
        <w:rPr>
          <w:rFonts w:cs="Times New Roman"/>
        </w:rPr>
        <w:t>star</w:t>
      </w:r>
      <w:proofErr w:type="gramEnd"/>
      <w:r w:rsidRPr="00053C46">
        <w:rPr>
          <w:rFonts w:cs="Times New Roman"/>
        </w:rPr>
        <w:t xml:space="preserve"> stratejisi kullanımıyla ilgili yapılan </w:t>
      </w:r>
      <w:r w:rsidRPr="00053C46">
        <w:rPr>
          <w:rFonts w:cs="Times New Roman"/>
          <w:color w:val="auto"/>
        </w:rPr>
        <w:t>araştırmalarda ve araştırma sorularına verilen cevaplara göre</w:t>
      </w:r>
      <w:r w:rsidR="00DF6287" w:rsidRPr="00053C46">
        <w:rPr>
          <w:rFonts w:cs="Times New Roman"/>
          <w:color w:val="auto"/>
        </w:rPr>
        <w:t xml:space="preserve"> star stratejisinin temel amacı hedef kitlenin dikkatini çekmektir. Bu stratejinin kullanımı dikkat çekme konusunda başarılı olurken satış üzerindeki etkisinin net olarak belirl</w:t>
      </w:r>
      <w:r w:rsidR="00736212" w:rsidRPr="00053C46">
        <w:rPr>
          <w:rFonts w:cs="Times New Roman"/>
          <w:color w:val="auto"/>
        </w:rPr>
        <w:t xml:space="preserve">enmediği sonucuna ulaşılmıştır. </w:t>
      </w:r>
      <w:r w:rsidR="008B0B85" w:rsidRPr="00053C46">
        <w:rPr>
          <w:rFonts w:cs="Times New Roman"/>
        </w:rPr>
        <w:t>(</w:t>
      </w:r>
      <w:r w:rsidR="008B224D" w:rsidRPr="00053C46">
        <w:rPr>
          <w:rFonts w:cs="Times New Roman"/>
        </w:rPr>
        <w:t>İspi, 2009:</w:t>
      </w:r>
      <w:r w:rsidR="00A713BA" w:rsidRPr="00053C46">
        <w:rPr>
          <w:rFonts w:cs="Times New Roman"/>
        </w:rPr>
        <w:t xml:space="preserve"> </w:t>
      </w:r>
      <w:r w:rsidR="008B224D" w:rsidRPr="00053C46">
        <w:rPr>
          <w:rFonts w:cs="Times New Roman"/>
        </w:rPr>
        <w:t>79)</w:t>
      </w:r>
      <w:r w:rsidRPr="00053C46">
        <w:rPr>
          <w:rFonts w:cs="Times New Roman"/>
        </w:rPr>
        <w:t xml:space="preserve">. Reklamlarda </w:t>
      </w:r>
      <w:proofErr w:type="gramStart"/>
      <w:r w:rsidRPr="00053C46">
        <w:rPr>
          <w:rFonts w:cs="Times New Roman"/>
        </w:rPr>
        <w:t>star</w:t>
      </w:r>
      <w:proofErr w:type="gramEnd"/>
      <w:r w:rsidRPr="00053C46">
        <w:rPr>
          <w:rFonts w:cs="Times New Roman"/>
        </w:rPr>
        <w:t xml:space="preserve"> kullanımı konusuyla ilgili yapılan bir başka araştırmaya göre ise reklamlara olan davranış ile hedef kitlenin ürünleri satın </w:t>
      </w:r>
      <w:r w:rsidRPr="00053C46">
        <w:rPr>
          <w:rFonts w:cs="Times New Roman"/>
        </w:rPr>
        <w:lastRenderedPageBreak/>
        <w:t>alma düşüncelerinde star kullanımının ve sıradan kişi kullanımı arasınd</w:t>
      </w:r>
      <w:r w:rsidR="00736212" w:rsidRPr="00053C46">
        <w:rPr>
          <w:rFonts w:cs="Times New Roman"/>
        </w:rPr>
        <w:t xml:space="preserve">a net farklar gözetilmektedir </w:t>
      </w:r>
      <w:r w:rsidR="008B0B85" w:rsidRPr="00053C46">
        <w:rPr>
          <w:rFonts w:cs="Times New Roman"/>
        </w:rPr>
        <w:t>(</w:t>
      </w:r>
      <w:r w:rsidRPr="00053C46">
        <w:rPr>
          <w:rFonts w:cs="Times New Roman"/>
        </w:rPr>
        <w:t xml:space="preserve">Çam, 2016: 165-166). Tüm bu tanımlamalar </w:t>
      </w:r>
      <w:r w:rsidR="00D82DB6" w:rsidRPr="00053C46">
        <w:rPr>
          <w:rFonts w:cs="Times New Roman"/>
        </w:rPr>
        <w:t xml:space="preserve">doğrultusunda reklamlarda </w:t>
      </w:r>
      <w:proofErr w:type="gramStart"/>
      <w:r w:rsidR="00D82DB6" w:rsidRPr="00053C46">
        <w:rPr>
          <w:rFonts w:cs="Times New Roman"/>
        </w:rPr>
        <w:t>star</w:t>
      </w:r>
      <w:proofErr w:type="gramEnd"/>
      <w:r w:rsidR="00D82DB6" w:rsidRPr="00053C46">
        <w:rPr>
          <w:rFonts w:cs="Times New Roman"/>
        </w:rPr>
        <w:t>-</w:t>
      </w:r>
      <w:r w:rsidRPr="00053C46">
        <w:rPr>
          <w:rFonts w:cs="Times New Roman"/>
        </w:rPr>
        <w:t>ünlü kullanımı Batı’ya (2010: 223- 229)</w:t>
      </w:r>
      <w:r w:rsidR="005470C3">
        <w:rPr>
          <w:rFonts w:cs="Times New Roman"/>
        </w:rPr>
        <w:t xml:space="preserve"> </w:t>
      </w:r>
      <w:r w:rsidR="005470C3" w:rsidRPr="00053C46">
        <w:rPr>
          <w:rFonts w:cs="Times New Roman"/>
        </w:rPr>
        <w:t>göre</w:t>
      </w:r>
      <w:r w:rsidRPr="00053C46">
        <w:rPr>
          <w:rFonts w:cs="Times New Roman"/>
        </w:rPr>
        <w:t xml:space="preserve"> reklamda kullanılan mesajların ünlülere odaklanarak verilmeleri sıkça kullanılan bir yöntem olmasına rağmen yenilere özgü bir strateji biçimi</w:t>
      </w:r>
      <w:r w:rsidR="003F1FE3" w:rsidRPr="00053C46">
        <w:rPr>
          <w:rFonts w:cs="Times New Roman"/>
        </w:rPr>
        <w:t xml:space="preserve"> olmayıp rekabetçi bir hal almaktadır. R</w:t>
      </w:r>
      <w:r w:rsidR="00D82DB6" w:rsidRPr="00053C46">
        <w:rPr>
          <w:rFonts w:cs="Times New Roman"/>
        </w:rPr>
        <w:t>eklamda kullanılan ünlünün-</w:t>
      </w:r>
      <w:proofErr w:type="gramStart"/>
      <w:r w:rsidRPr="00053C46">
        <w:rPr>
          <w:rFonts w:cs="Times New Roman"/>
        </w:rPr>
        <w:t>starın</w:t>
      </w:r>
      <w:proofErr w:type="gramEnd"/>
      <w:r w:rsidRPr="00053C46">
        <w:rPr>
          <w:rFonts w:cs="Times New Roman"/>
        </w:rPr>
        <w:t xml:space="preserve"> güvenirliliğinin düşük olması hedef kitlenin anlatılanları gerçek dışı bul</w:t>
      </w:r>
      <w:r w:rsidR="00534922" w:rsidRPr="00053C46">
        <w:rPr>
          <w:rFonts w:cs="Times New Roman"/>
        </w:rPr>
        <w:t>ma riskini de gözler önüne sermektedir</w:t>
      </w:r>
      <w:r w:rsidRPr="00053C46">
        <w:rPr>
          <w:rFonts w:cs="Times New Roman"/>
        </w:rPr>
        <w:t>.</w:t>
      </w:r>
    </w:p>
    <w:p w:rsidR="008E4627" w:rsidRDefault="00347249" w:rsidP="008E172C">
      <w:pPr>
        <w:rPr>
          <w:rFonts w:cs="Times New Roman"/>
        </w:rPr>
      </w:pPr>
      <w:r w:rsidRPr="00053C46">
        <w:rPr>
          <w:rFonts w:cs="Times New Roman"/>
        </w:rPr>
        <w:t xml:space="preserve"> </w:t>
      </w:r>
      <w:r w:rsidR="004F1410" w:rsidRPr="00053C46">
        <w:rPr>
          <w:rFonts w:cs="Times New Roman"/>
        </w:rPr>
        <w:t>Şekil 1.13.</w:t>
      </w:r>
      <w:r w:rsidR="00534922" w:rsidRPr="00053C46">
        <w:rPr>
          <w:rFonts w:cs="Times New Roman"/>
        </w:rPr>
        <w:t xml:space="preserve"> de verilen reklam </w:t>
      </w:r>
      <w:proofErr w:type="gramStart"/>
      <w:r w:rsidR="00534922" w:rsidRPr="00053C46">
        <w:rPr>
          <w:rFonts w:cs="Times New Roman"/>
        </w:rPr>
        <w:t>star</w:t>
      </w:r>
      <w:proofErr w:type="gramEnd"/>
      <w:r w:rsidR="00534922" w:rsidRPr="00053C46">
        <w:rPr>
          <w:rFonts w:cs="Times New Roman"/>
        </w:rPr>
        <w:t xml:space="preserve"> stratejisi kullanımına örnektir. Nescafe hedef kitlesini gençler olarak belirlemekte ve bu durumda reklamlarında ünl</w:t>
      </w:r>
      <w:r w:rsidR="00CB20C7" w:rsidRPr="00053C46">
        <w:rPr>
          <w:rFonts w:cs="Times New Roman"/>
        </w:rPr>
        <w:t>ü bir oyuncuya yer vermektedir.</w:t>
      </w:r>
      <w:r w:rsidR="008E4627">
        <w:rPr>
          <w:rFonts w:cs="Times New Roman"/>
        </w:rPr>
        <w:t xml:space="preserve"> Reklamda oynayan</w:t>
      </w:r>
      <w:r w:rsidR="00D82DB6" w:rsidRPr="00053C46">
        <w:rPr>
          <w:rFonts w:cs="Times New Roman"/>
        </w:rPr>
        <w:t xml:space="preserve"> Kerem Bursin’in </w:t>
      </w:r>
      <w:r w:rsidR="008E4627">
        <w:rPr>
          <w:rFonts w:cs="Times New Roman"/>
        </w:rPr>
        <w:t>ünlü olma durumu abartılarak reklamda sık sık kullanılan ‘ünlüsünden de ünlü</w:t>
      </w:r>
      <w:r w:rsidR="00CD0921">
        <w:rPr>
          <w:rFonts w:cs="Times New Roman"/>
        </w:rPr>
        <w:t xml:space="preserve"> Nescafe</w:t>
      </w:r>
      <w:r w:rsidR="008E4627">
        <w:rPr>
          <w:rFonts w:cs="Times New Roman"/>
        </w:rPr>
        <w:t>’ cümlesi aktarılmıştır.</w:t>
      </w:r>
      <w:r w:rsidR="00EE4ABC">
        <w:rPr>
          <w:rFonts w:cs="Times New Roman"/>
        </w:rPr>
        <w:t xml:space="preserve"> Bu reklamda asıl olarak vurgulan</w:t>
      </w:r>
      <w:r w:rsidR="00CD0921">
        <w:rPr>
          <w:rFonts w:cs="Times New Roman"/>
        </w:rPr>
        <w:t>mak istenen</w:t>
      </w:r>
      <w:r w:rsidR="00EE4ABC">
        <w:rPr>
          <w:rFonts w:cs="Times New Roman"/>
        </w:rPr>
        <w:t xml:space="preserve"> markanın çok ünlü bir marka olduğu gerçeğidir. R</w:t>
      </w:r>
      <w:r w:rsidR="008E172C">
        <w:rPr>
          <w:rFonts w:cs="Times New Roman"/>
        </w:rPr>
        <w:t xml:space="preserve">eklamda </w:t>
      </w:r>
      <w:proofErr w:type="gramStart"/>
      <w:r w:rsidR="008E172C">
        <w:rPr>
          <w:rFonts w:cs="Times New Roman"/>
        </w:rPr>
        <w:t>starın</w:t>
      </w:r>
      <w:proofErr w:type="gramEnd"/>
      <w:r w:rsidR="008E172C">
        <w:rPr>
          <w:rFonts w:cs="Times New Roman"/>
        </w:rPr>
        <w:t xml:space="preserve"> dikkat çekici olma özelliği ikinci planda tutulmaya çalışılmış ve markanın dikkat çekici özelliğine vurgu yapılmıştır. </w:t>
      </w:r>
    </w:p>
    <w:p w:rsidR="008E172C" w:rsidRPr="00053C46" w:rsidRDefault="008E172C" w:rsidP="008E172C">
      <w:pPr>
        <w:rPr>
          <w:rFonts w:cs="Times New Roman"/>
        </w:rPr>
      </w:pPr>
    </w:p>
    <w:p w:rsidR="00347249" w:rsidRPr="00053C46" w:rsidRDefault="00122E3B" w:rsidP="00D65EBA">
      <w:pPr>
        <w:pStyle w:val="AralkYok"/>
        <w:rPr>
          <w:rFonts w:cs="Times New Roman"/>
          <w:b/>
        </w:rPr>
      </w:pPr>
      <w:bookmarkStart w:id="115" w:name="_Toc30716481"/>
      <w:bookmarkStart w:id="116" w:name="_Toc30717169"/>
      <w:r w:rsidRPr="00053C46">
        <w:rPr>
          <w:rFonts w:cs="Times New Roman"/>
          <w:b/>
        </w:rPr>
        <w:t xml:space="preserve">Şekil 1. </w:t>
      </w:r>
      <w:r w:rsidR="004F1410" w:rsidRPr="00053C46">
        <w:rPr>
          <w:rFonts w:cs="Times New Roman"/>
          <w:b/>
        </w:rPr>
        <w:t>13</w:t>
      </w:r>
      <w:r w:rsidRPr="00053C46">
        <w:rPr>
          <w:rFonts w:cs="Times New Roman"/>
          <w:b/>
        </w:rPr>
        <w:t xml:space="preserve">. </w:t>
      </w:r>
      <w:r w:rsidR="00347249" w:rsidRPr="00053C46">
        <w:rPr>
          <w:rFonts w:cs="Times New Roman"/>
          <w:b/>
        </w:rPr>
        <w:t>Efsanevi Kişiliği Oluşturma- Star Stratejisi Örneği</w:t>
      </w:r>
      <w:bookmarkEnd w:id="115"/>
      <w:bookmarkEnd w:id="116"/>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6E311A26" wp14:editId="6CC505A9">
            <wp:extent cx="3600000" cy="2401200"/>
            <wp:effectExtent l="57150" t="0" r="57785" b="11366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tar.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00000" cy="2401200"/>
                    </a:xfrm>
                    <a:prstGeom prst="rect">
                      <a:avLst/>
                    </a:prstGeom>
                    <a:effectLst>
                      <a:outerShdw blurRad="50800" dist="50800" dir="5400000" algn="ctr" rotWithShape="0">
                        <a:srgbClr val="000000">
                          <a:alpha val="90000"/>
                        </a:srgbClr>
                      </a:outerShdw>
                    </a:effectLst>
                  </pic:spPr>
                </pic:pic>
              </a:graphicData>
            </a:graphic>
          </wp:inline>
        </w:drawing>
      </w:r>
    </w:p>
    <w:p w:rsidR="001E55AF" w:rsidRPr="00D031BA" w:rsidRDefault="00347249" w:rsidP="00842145">
      <w:pPr>
        <w:pStyle w:val="Kaynak"/>
        <w:ind w:firstLine="1418"/>
        <w:rPr>
          <w:sz w:val="18"/>
          <w:szCs w:val="18"/>
        </w:rPr>
      </w:pPr>
      <w:r w:rsidRPr="00053C46">
        <w:rPr>
          <w:b/>
          <w:sz w:val="18"/>
          <w:szCs w:val="18"/>
        </w:rPr>
        <w:t>Kaynak:</w:t>
      </w:r>
      <w:r w:rsidRPr="00053C46">
        <w:rPr>
          <w:sz w:val="18"/>
          <w:szCs w:val="18"/>
        </w:rPr>
        <w:t xml:space="preserve"> </w:t>
      </w:r>
      <w:r w:rsidRPr="00053C46">
        <w:rPr>
          <w:rStyle w:val="Kpr"/>
          <w:color w:val="auto"/>
          <w:sz w:val="18"/>
          <w:szCs w:val="18"/>
          <w:u w:val="none"/>
        </w:rPr>
        <w:t>https://mediacat.com/kerem-bursin</w:t>
      </w:r>
      <w:r w:rsidR="00D031BA">
        <w:rPr>
          <w:sz w:val="18"/>
          <w:szCs w:val="18"/>
        </w:rPr>
        <w:t xml:space="preserve"> </w:t>
      </w:r>
    </w:p>
    <w:p w:rsidR="00D65EBA" w:rsidRPr="00053C46" w:rsidRDefault="00D65EBA" w:rsidP="00FC0705"/>
    <w:p w:rsidR="00D65EBA" w:rsidRPr="00053C46" w:rsidRDefault="00437708" w:rsidP="00A561AB">
      <w:pPr>
        <w:pStyle w:val="AAAAA"/>
      </w:pPr>
      <w:bookmarkStart w:id="117" w:name="_Toc9524672"/>
      <w:bookmarkStart w:id="118" w:name="_Toc28643155"/>
      <w:bookmarkStart w:id="119" w:name="_Toc31795219"/>
      <w:r w:rsidRPr="00053C46">
        <w:t>1.</w:t>
      </w:r>
      <w:r w:rsidR="00347249" w:rsidRPr="00053C46">
        <w:t>3.6.2. Uzman Kullanım Stratejisi</w:t>
      </w:r>
      <w:bookmarkEnd w:id="117"/>
      <w:bookmarkEnd w:id="118"/>
      <w:bookmarkEnd w:id="119"/>
      <w:r w:rsidR="00347249" w:rsidRPr="00053C46">
        <w:t xml:space="preserve"> </w:t>
      </w:r>
    </w:p>
    <w:p w:rsidR="00347249" w:rsidRPr="00053C46" w:rsidRDefault="00347249" w:rsidP="00D65EBA">
      <w:pPr>
        <w:rPr>
          <w:rFonts w:cs="Times New Roman"/>
        </w:rPr>
      </w:pPr>
      <w:r w:rsidRPr="00053C46">
        <w:rPr>
          <w:rFonts w:cs="Times New Roman"/>
        </w:rPr>
        <w:t>Bu stratejide adından anlaşılacağı üzere reklamcılar genel olarak reklamı yapılacak olan ürün veya marka ile ilgili uzmanlara</w:t>
      </w:r>
      <w:r w:rsidR="00D82DB6" w:rsidRPr="00053C46">
        <w:rPr>
          <w:rFonts w:cs="Times New Roman"/>
        </w:rPr>
        <w:t>,</w:t>
      </w:r>
      <w:r w:rsidRPr="00053C46">
        <w:rPr>
          <w:rFonts w:cs="Times New Roman"/>
        </w:rPr>
        <w:t xml:space="preserve"> reklamlarında yer vermektedir. Akademik olarak yapılan çalışmalarda uzman kullanım stratejisi için yapılan araştırmalara bakıldığında reklamlarda sık olar</w:t>
      </w:r>
      <w:r w:rsidR="00534922" w:rsidRPr="00053C46">
        <w:rPr>
          <w:rFonts w:cs="Times New Roman"/>
        </w:rPr>
        <w:t>ak kullanılan bir yöntemdir</w:t>
      </w:r>
      <w:r w:rsidRPr="00053C46">
        <w:rPr>
          <w:rFonts w:cs="Times New Roman"/>
        </w:rPr>
        <w:t xml:space="preserve"> (Kaya, 2018: </w:t>
      </w:r>
      <w:r w:rsidRPr="00053C46">
        <w:rPr>
          <w:rFonts w:cs="Times New Roman"/>
        </w:rPr>
        <w:lastRenderedPageBreak/>
        <w:t>105)</w:t>
      </w:r>
      <w:r w:rsidR="00534922" w:rsidRPr="00053C46">
        <w:rPr>
          <w:rFonts w:cs="Times New Roman"/>
        </w:rPr>
        <w:t>.  G</w:t>
      </w:r>
      <w:r w:rsidRPr="00053C46">
        <w:rPr>
          <w:rFonts w:cs="Times New Roman"/>
        </w:rPr>
        <w:t>enel olarak reklamı yapılan ürün, hizmet veya malı kullanan ya da ürün, hizmet veya markaların kullanımına tanıklık eden ve o ürünle ilgili uzman denecek seviyede bilgi sahibi olan kişilerin kullanıldığı re</w:t>
      </w:r>
      <w:r w:rsidR="008B0B85" w:rsidRPr="00053C46">
        <w:rPr>
          <w:rFonts w:cs="Times New Roman"/>
        </w:rPr>
        <w:t>klamlardır (Gülmez, 2016: 122)</w:t>
      </w:r>
      <w:r w:rsidR="00D82DB6" w:rsidRPr="00053C46">
        <w:rPr>
          <w:rFonts w:cs="Times New Roman"/>
        </w:rPr>
        <w:t>. K</w:t>
      </w:r>
      <w:r w:rsidRPr="00053C46">
        <w:rPr>
          <w:rFonts w:cs="Times New Roman"/>
        </w:rPr>
        <w:t>onusunda uzmanlaşmış kimselerin reklamı yapılmakta olan markaya ya da ürüne dair fikirlerini belirttikleri reklamlarda markanın veya ürünün diğer ürünlere kıyasla üstün özelliklerinin teknik açıdan vurgulandı</w:t>
      </w:r>
      <w:r w:rsidR="008B0B85" w:rsidRPr="00053C46">
        <w:rPr>
          <w:rFonts w:cs="Times New Roman"/>
        </w:rPr>
        <w:t xml:space="preserve">ğı </w:t>
      </w:r>
      <w:r w:rsidRPr="00053C46">
        <w:rPr>
          <w:rFonts w:cs="Times New Roman"/>
        </w:rPr>
        <w:t>bu strateji</w:t>
      </w:r>
      <w:r w:rsidR="00371490" w:rsidRPr="00053C46">
        <w:rPr>
          <w:rFonts w:cs="Times New Roman"/>
        </w:rPr>
        <w:t>ye</w:t>
      </w:r>
      <w:r w:rsidRPr="00053C46">
        <w:rPr>
          <w:rFonts w:cs="Times New Roman"/>
        </w:rPr>
        <w:t xml:space="preserve"> genellikle diş macunu reklamlarında</w:t>
      </w:r>
      <w:r w:rsidR="00371490" w:rsidRPr="00053C46">
        <w:rPr>
          <w:rFonts w:cs="Times New Roman"/>
        </w:rPr>
        <w:t xml:space="preserve"> da</w:t>
      </w:r>
      <w:r w:rsidRPr="00053C46">
        <w:rPr>
          <w:rFonts w:cs="Times New Roman"/>
        </w:rPr>
        <w:t xml:space="preserve"> </w:t>
      </w:r>
      <w:r w:rsidR="00D82DB6" w:rsidRPr="00053C46">
        <w:rPr>
          <w:rFonts w:cs="Times New Roman"/>
        </w:rPr>
        <w:t>sıkça rastlanılmaktadır</w:t>
      </w:r>
      <w:r w:rsidR="00AD0B74" w:rsidRPr="00053C46">
        <w:rPr>
          <w:rFonts w:cs="Times New Roman"/>
        </w:rPr>
        <w:t xml:space="preserve"> </w:t>
      </w:r>
      <w:r w:rsidRPr="00053C46">
        <w:rPr>
          <w:rFonts w:cs="Times New Roman"/>
        </w:rPr>
        <w:t xml:space="preserve">(İplikçi, 2015: 71). </w:t>
      </w:r>
    </w:p>
    <w:p w:rsidR="00F16BA1" w:rsidRPr="00053C46" w:rsidRDefault="00FD622B" w:rsidP="00D65EBA">
      <w:pPr>
        <w:rPr>
          <w:rFonts w:cs="Times New Roman"/>
          <w:shd w:val="clear" w:color="auto" w:fill="FFFFFF"/>
        </w:rPr>
      </w:pPr>
      <w:r w:rsidRPr="00053C46">
        <w:rPr>
          <w:rFonts w:cs="Times New Roman"/>
        </w:rPr>
        <w:t>Bu tanımlar doğ</w:t>
      </w:r>
      <w:r w:rsidR="00D65EBA" w:rsidRPr="00053C46">
        <w:rPr>
          <w:rFonts w:cs="Times New Roman"/>
        </w:rPr>
        <w:t>rultu</w:t>
      </w:r>
      <w:r w:rsidRPr="00053C46">
        <w:rPr>
          <w:rFonts w:cs="Times New Roman"/>
        </w:rPr>
        <w:t xml:space="preserve">sunda uzman kullanım </w:t>
      </w:r>
      <w:r w:rsidR="00347249" w:rsidRPr="00053C46">
        <w:rPr>
          <w:rFonts w:cs="Times New Roman"/>
        </w:rPr>
        <w:t>strateji</w:t>
      </w:r>
      <w:r w:rsidRPr="00053C46">
        <w:rPr>
          <w:rFonts w:cs="Times New Roman"/>
        </w:rPr>
        <w:t>si</w:t>
      </w:r>
      <w:r w:rsidR="00347249" w:rsidRPr="00053C46">
        <w:rPr>
          <w:rFonts w:cs="Times New Roman"/>
        </w:rPr>
        <w:t xml:space="preserve">nin reklamlarda kullanılmasının başlıca amacı olarak ürünün rakiplerinden farklı olan özelliklerinin konunun uzmanı tarafından dile getirilmesi, uzmanın tecrübesi, güvenirliliğinin insanlarda olumlu etki bırakma oranıdır. Bu stratejinin kullanımının bir diğer amacı ise çamaşır makinası reklamlarında kullanılan tamirci karakterinin ya da diş macunu reklamlarında kullanılan diş doktoru karakterinin insanları ikna etme konusunda ki inandırıcılık farklılıklarıdır. </w:t>
      </w:r>
      <w:r w:rsidR="00347249" w:rsidRPr="00053C46">
        <w:rPr>
          <w:rFonts w:cs="Times New Roman"/>
          <w:shd w:val="clear" w:color="auto" w:fill="FFFFFF"/>
        </w:rPr>
        <w:t>Kaynağın inandırıcılığı olarak söylenmek istenen şey tüketicinin o kişiye duyduğu güven ve o kişinin uzmanlık derecesinin ona sağladığı itibarken, tüketici tarafından o kişiye atfedilen doğru yaklaşıma sahip olma gücü ve yeteneği olarak tanımlanabilir.</w:t>
      </w:r>
    </w:p>
    <w:p w:rsidR="001E55AF" w:rsidRDefault="00534922" w:rsidP="008B3ACF">
      <w:pPr>
        <w:rPr>
          <w:rFonts w:cs="Times New Roman"/>
          <w:shd w:val="clear" w:color="auto" w:fill="FFFFFF"/>
        </w:rPr>
      </w:pPr>
      <w:r w:rsidRPr="00053C46">
        <w:rPr>
          <w:rFonts w:cs="Times New Roman"/>
          <w:shd w:val="clear" w:color="auto" w:fill="FFFFFF"/>
        </w:rPr>
        <w:t xml:space="preserve"> Bu stratej</w:t>
      </w:r>
      <w:r w:rsidR="007F1392" w:rsidRPr="00053C46">
        <w:rPr>
          <w:rFonts w:cs="Times New Roman"/>
          <w:shd w:val="clear" w:color="auto" w:fill="FFFFFF"/>
        </w:rPr>
        <w:t>inin</w:t>
      </w:r>
      <w:r w:rsidR="00371490" w:rsidRPr="00053C46">
        <w:rPr>
          <w:rFonts w:cs="Times New Roman"/>
          <w:shd w:val="clear" w:color="auto" w:fill="FFFFFF"/>
        </w:rPr>
        <w:t xml:space="preserve"> kullanıldığı reklamlara d</w:t>
      </w:r>
      <w:r w:rsidRPr="00053C46">
        <w:rPr>
          <w:rFonts w:cs="Times New Roman"/>
          <w:shd w:val="clear" w:color="auto" w:fill="FFFFFF"/>
        </w:rPr>
        <w:t>iş macunları reklamlarında oynatılan diş doktorlarını ya da çamaşır makinası reklamlarında oynatılan tesisatçıları örnek göst</w:t>
      </w:r>
      <w:r w:rsidR="007F1392" w:rsidRPr="00053C46">
        <w:rPr>
          <w:rFonts w:cs="Times New Roman"/>
          <w:shd w:val="clear" w:color="auto" w:fill="FFFFFF"/>
        </w:rPr>
        <w:t>e</w:t>
      </w:r>
      <w:r w:rsidR="00F16BA1" w:rsidRPr="00053C46">
        <w:rPr>
          <w:rFonts w:cs="Times New Roman"/>
          <w:shd w:val="clear" w:color="auto" w:fill="FFFFFF"/>
        </w:rPr>
        <w:t>rmek mümkündür. Tüm b</w:t>
      </w:r>
      <w:r w:rsidR="004F1410" w:rsidRPr="00053C46">
        <w:rPr>
          <w:rFonts w:cs="Times New Roman"/>
          <w:shd w:val="clear" w:color="auto" w:fill="FFFFFF"/>
        </w:rPr>
        <w:t>u tanımlar bağlamında Şekil 1.14</w:t>
      </w:r>
      <w:r w:rsidR="00A713BA" w:rsidRPr="00053C46">
        <w:rPr>
          <w:rFonts w:cs="Times New Roman"/>
          <w:shd w:val="clear" w:color="auto" w:fill="FFFFFF"/>
        </w:rPr>
        <w:t>.’</w:t>
      </w:r>
      <w:r w:rsidR="00F16BA1" w:rsidRPr="00053C46">
        <w:rPr>
          <w:rFonts w:cs="Times New Roman"/>
          <w:shd w:val="clear" w:color="auto" w:fill="FFFFFF"/>
        </w:rPr>
        <w:t>de örneği</w:t>
      </w:r>
      <w:r w:rsidR="004F1410" w:rsidRPr="00053C46">
        <w:rPr>
          <w:rFonts w:cs="Times New Roman"/>
          <w:shd w:val="clear" w:color="auto" w:fill="FFFFFF"/>
        </w:rPr>
        <w:t xml:space="preserve"> veri</w:t>
      </w:r>
      <w:r w:rsidR="0010319E" w:rsidRPr="00053C46">
        <w:rPr>
          <w:rFonts w:cs="Times New Roman"/>
          <w:shd w:val="clear" w:color="auto" w:fill="FFFFFF"/>
        </w:rPr>
        <w:t>len</w:t>
      </w:r>
      <w:r w:rsidR="00F16BA1" w:rsidRPr="00053C46">
        <w:rPr>
          <w:rFonts w:cs="Times New Roman"/>
          <w:shd w:val="clear" w:color="auto" w:fill="FFFFFF"/>
        </w:rPr>
        <w:t xml:space="preserve"> uzman kullanım stra</w:t>
      </w:r>
      <w:r w:rsidR="0010319E" w:rsidRPr="00053C46">
        <w:rPr>
          <w:rFonts w:cs="Times New Roman"/>
          <w:shd w:val="clear" w:color="auto" w:fill="FFFFFF"/>
        </w:rPr>
        <w:t>tejisinin kullanıldığı</w:t>
      </w:r>
      <w:r w:rsidR="008B3ACF">
        <w:rPr>
          <w:rFonts w:cs="Times New Roman"/>
          <w:shd w:val="clear" w:color="auto" w:fill="FFFFFF"/>
        </w:rPr>
        <w:t xml:space="preserve"> reklamlardan birisidir. D</w:t>
      </w:r>
      <w:r w:rsidR="0010319E" w:rsidRPr="00053C46">
        <w:rPr>
          <w:rFonts w:cs="Times New Roman"/>
          <w:shd w:val="clear" w:color="auto" w:fill="FFFFFF"/>
        </w:rPr>
        <w:t>iş macunu reklamı</w:t>
      </w:r>
      <w:r w:rsidR="008B3ACF">
        <w:rPr>
          <w:rFonts w:cs="Times New Roman"/>
          <w:shd w:val="clear" w:color="auto" w:fill="FFFFFF"/>
        </w:rPr>
        <w:t>nda bir diş doktoru üzerinden</w:t>
      </w:r>
      <w:r w:rsidR="0010319E" w:rsidRPr="00053C46">
        <w:rPr>
          <w:rFonts w:cs="Times New Roman"/>
          <w:shd w:val="clear" w:color="auto" w:fill="FFFFFF"/>
        </w:rPr>
        <w:t xml:space="preserve"> insanlara</w:t>
      </w:r>
      <w:r w:rsidR="008B3ACF">
        <w:rPr>
          <w:rFonts w:cs="Times New Roman"/>
          <w:shd w:val="clear" w:color="auto" w:fill="FFFFFF"/>
        </w:rPr>
        <w:t xml:space="preserve"> bu</w:t>
      </w:r>
      <w:r w:rsidR="0010319E" w:rsidRPr="00053C46">
        <w:rPr>
          <w:rFonts w:cs="Times New Roman"/>
          <w:shd w:val="clear" w:color="auto" w:fill="FFFFFF"/>
        </w:rPr>
        <w:t xml:space="preserve"> konuda uz</w:t>
      </w:r>
      <w:r w:rsidR="008E172C">
        <w:rPr>
          <w:rFonts w:cs="Times New Roman"/>
          <w:shd w:val="clear" w:color="auto" w:fill="FFFFFF"/>
        </w:rPr>
        <w:t>m</w:t>
      </w:r>
      <w:r w:rsidR="008B3ACF">
        <w:rPr>
          <w:rFonts w:cs="Times New Roman"/>
          <w:shd w:val="clear" w:color="auto" w:fill="FFFFFF"/>
        </w:rPr>
        <w:t>an kişinin görüşleri aktarılmaya</w:t>
      </w:r>
      <w:r w:rsidR="0010319E" w:rsidRPr="00053C46">
        <w:rPr>
          <w:rFonts w:cs="Times New Roman"/>
          <w:shd w:val="clear" w:color="auto" w:fill="FFFFFF"/>
        </w:rPr>
        <w:t xml:space="preserve"> ve in</w:t>
      </w:r>
      <w:r w:rsidR="008B3ACF">
        <w:rPr>
          <w:rFonts w:cs="Times New Roman"/>
          <w:shd w:val="clear" w:color="auto" w:fill="FFFFFF"/>
        </w:rPr>
        <w:t>sanların markaya ait tutumları değiştirilmeye çalışıl</w:t>
      </w:r>
      <w:r w:rsidR="008E172C">
        <w:rPr>
          <w:rFonts w:cs="Times New Roman"/>
          <w:shd w:val="clear" w:color="auto" w:fill="FFFFFF"/>
        </w:rPr>
        <w:t>maktadır</w:t>
      </w:r>
      <w:r w:rsidR="0010319E" w:rsidRPr="00053C46">
        <w:rPr>
          <w:rFonts w:cs="Times New Roman"/>
          <w:shd w:val="clear" w:color="auto" w:fill="FFFFFF"/>
        </w:rPr>
        <w:t>. Reklamda oynatılan diş doktoru</w:t>
      </w:r>
      <w:r w:rsidR="008E172C">
        <w:rPr>
          <w:rFonts w:cs="Times New Roman"/>
          <w:shd w:val="clear" w:color="auto" w:fill="FFFFFF"/>
        </w:rPr>
        <w:t>,</w:t>
      </w:r>
      <w:r w:rsidR="0010319E" w:rsidRPr="00053C46">
        <w:rPr>
          <w:rFonts w:cs="Times New Roman"/>
          <w:shd w:val="clear" w:color="auto" w:fill="FFFFFF"/>
        </w:rPr>
        <w:t xml:space="preserve"> diş macunu ve diş bakımı hakkında bilgi vermektedir.</w:t>
      </w:r>
      <w:r w:rsidR="008E172C">
        <w:rPr>
          <w:rFonts w:cs="Times New Roman"/>
          <w:shd w:val="clear" w:color="auto" w:fill="FFFFFF"/>
        </w:rPr>
        <w:t xml:space="preserve"> Böylelikle insanlar üzerinde ürün ile ilgili uzman tecrübesi</w:t>
      </w:r>
      <w:r w:rsidR="008B3ACF">
        <w:rPr>
          <w:rFonts w:cs="Times New Roman"/>
          <w:shd w:val="clear" w:color="auto" w:fill="FFFFFF"/>
        </w:rPr>
        <w:t>nin ve güvenirliliğinin</w:t>
      </w:r>
      <w:r w:rsidR="008E172C">
        <w:rPr>
          <w:rFonts w:cs="Times New Roman"/>
          <w:shd w:val="clear" w:color="auto" w:fill="FFFFFF"/>
        </w:rPr>
        <w:t xml:space="preserve"> olumlu etki yaratması amaçlanmaktadır. </w:t>
      </w:r>
      <w:r w:rsidR="0010319E" w:rsidRPr="00053C46">
        <w:rPr>
          <w:rFonts w:cs="Times New Roman"/>
          <w:shd w:val="clear" w:color="auto" w:fill="FFFFFF"/>
        </w:rPr>
        <w:t xml:space="preserve"> </w:t>
      </w:r>
    </w:p>
    <w:p w:rsidR="00FC0705" w:rsidRDefault="00FC0705" w:rsidP="008B3ACF">
      <w:pPr>
        <w:rPr>
          <w:rFonts w:cs="Times New Roman"/>
          <w:shd w:val="clear" w:color="auto" w:fill="FFFFFF"/>
        </w:rPr>
      </w:pPr>
    </w:p>
    <w:p w:rsidR="00FC0705" w:rsidRDefault="00FC0705" w:rsidP="008B3ACF">
      <w:pPr>
        <w:rPr>
          <w:rFonts w:cs="Times New Roman"/>
          <w:shd w:val="clear" w:color="auto" w:fill="FFFFFF"/>
        </w:rPr>
      </w:pPr>
    </w:p>
    <w:p w:rsidR="00FC0705" w:rsidRDefault="00FC0705" w:rsidP="008B3ACF">
      <w:pPr>
        <w:rPr>
          <w:rFonts w:cs="Times New Roman"/>
          <w:shd w:val="clear" w:color="auto" w:fill="FFFFFF"/>
        </w:rPr>
      </w:pPr>
    </w:p>
    <w:p w:rsidR="00FC0705" w:rsidRDefault="00FC0705" w:rsidP="008B3ACF">
      <w:pPr>
        <w:rPr>
          <w:rFonts w:cs="Times New Roman"/>
          <w:shd w:val="clear" w:color="auto" w:fill="FFFFFF"/>
        </w:rPr>
      </w:pPr>
    </w:p>
    <w:p w:rsidR="00FC0705" w:rsidRDefault="00FC0705" w:rsidP="008B3ACF">
      <w:pPr>
        <w:rPr>
          <w:rFonts w:cs="Times New Roman"/>
          <w:shd w:val="clear" w:color="auto" w:fill="FFFFFF"/>
        </w:rPr>
      </w:pPr>
    </w:p>
    <w:p w:rsidR="00FC0705" w:rsidRPr="00053C46" w:rsidRDefault="00FC0705" w:rsidP="008B3ACF">
      <w:pPr>
        <w:rPr>
          <w:rFonts w:cs="Times New Roman"/>
          <w:shd w:val="clear" w:color="auto" w:fill="FFFFFF"/>
        </w:rPr>
      </w:pPr>
    </w:p>
    <w:p w:rsidR="00980FD4" w:rsidRPr="00053C46" w:rsidRDefault="00980FD4" w:rsidP="00D65EBA">
      <w:pPr>
        <w:pStyle w:val="AralkYok"/>
        <w:rPr>
          <w:rFonts w:cs="Times New Roman"/>
          <w:shd w:val="clear" w:color="auto" w:fill="FFFFFF"/>
        </w:rPr>
      </w:pPr>
      <w:bookmarkStart w:id="120" w:name="_Toc30716482"/>
      <w:bookmarkStart w:id="121" w:name="_Toc30717170"/>
    </w:p>
    <w:p w:rsidR="00347249" w:rsidRPr="00053C46" w:rsidRDefault="00122E3B" w:rsidP="00D65EBA">
      <w:pPr>
        <w:pStyle w:val="AralkYok"/>
        <w:rPr>
          <w:rFonts w:cs="Times New Roman"/>
          <w:b/>
        </w:rPr>
      </w:pPr>
      <w:r w:rsidRPr="00053C46">
        <w:rPr>
          <w:rFonts w:cs="Times New Roman"/>
          <w:b/>
        </w:rPr>
        <w:lastRenderedPageBreak/>
        <w:t xml:space="preserve">Şekil 1. </w:t>
      </w:r>
      <w:r w:rsidR="004F1410" w:rsidRPr="00053C46">
        <w:rPr>
          <w:rFonts w:cs="Times New Roman"/>
          <w:b/>
        </w:rPr>
        <w:t>14</w:t>
      </w:r>
      <w:r w:rsidRPr="00053C46">
        <w:rPr>
          <w:rFonts w:cs="Times New Roman"/>
          <w:b/>
        </w:rPr>
        <w:t xml:space="preserve">. </w:t>
      </w:r>
      <w:r w:rsidR="00347249" w:rsidRPr="00053C46">
        <w:rPr>
          <w:rFonts w:cs="Times New Roman"/>
          <w:b/>
        </w:rPr>
        <w:t>Uzman Kullanım Stratejisi Örneği</w:t>
      </w:r>
      <w:bookmarkEnd w:id="120"/>
      <w:bookmarkEnd w:id="121"/>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5D7706EC" wp14:editId="3A51868B">
            <wp:extent cx="3599815" cy="1716657"/>
            <wp:effectExtent l="57150" t="0" r="57785" b="11239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zman.jpg"/>
                    <pic:cNvPicPr/>
                  </pic:nvPicPr>
                  <pic:blipFill rotWithShape="1">
                    <a:blip r:embed="rId37" cstate="print">
                      <a:extLst>
                        <a:ext uri="{28A0092B-C50C-407E-A947-70E740481C1C}">
                          <a14:useLocalDpi xmlns:a14="http://schemas.microsoft.com/office/drawing/2010/main" val="0"/>
                        </a:ext>
                      </a:extLst>
                    </a:blip>
                    <a:srcRect r="-20" b="15280"/>
                    <a:stretch/>
                  </pic:blipFill>
                  <pic:spPr bwMode="auto">
                    <a:xfrm>
                      <a:off x="0" y="0"/>
                      <a:ext cx="3599815" cy="1716657"/>
                    </a:xfrm>
                    <a:prstGeom prst="rect">
                      <a:avLst/>
                    </a:prstGeom>
                    <a:ln>
                      <a:noFill/>
                    </a:ln>
                    <a:effectLst>
                      <a:outerShdw blurRad="50800" dist="50800" dir="5400000" algn="ctr" rotWithShape="0">
                        <a:srgbClr val="000000">
                          <a:alpha val="91000"/>
                        </a:srgbClr>
                      </a:outerShdw>
                    </a:effectLst>
                    <a:extLst>
                      <a:ext uri="{53640926-AAD7-44D8-BBD7-CCE9431645EC}">
                        <a14:shadowObscured xmlns:a14="http://schemas.microsoft.com/office/drawing/2010/main"/>
                      </a:ext>
                    </a:extLst>
                  </pic:spPr>
                </pic:pic>
              </a:graphicData>
            </a:graphic>
          </wp:inline>
        </w:drawing>
      </w:r>
    </w:p>
    <w:p w:rsidR="00D65EBA" w:rsidRPr="00053C46" w:rsidRDefault="00347249" w:rsidP="00842145">
      <w:pPr>
        <w:pStyle w:val="Kaynak"/>
        <w:ind w:firstLine="1418"/>
        <w:rPr>
          <w:rStyle w:val="Kpr"/>
          <w:sz w:val="18"/>
          <w:szCs w:val="18"/>
        </w:rPr>
      </w:pPr>
      <w:r w:rsidRPr="00053C46">
        <w:rPr>
          <w:b/>
          <w:sz w:val="18"/>
          <w:szCs w:val="18"/>
        </w:rPr>
        <w:t>Kaynak:</w:t>
      </w:r>
      <w:r w:rsidRPr="00053C46">
        <w:rPr>
          <w:sz w:val="18"/>
          <w:szCs w:val="18"/>
        </w:rPr>
        <w:t xml:space="preserve"> </w:t>
      </w:r>
      <w:hyperlink r:id="rId38" w:history="1">
        <w:r w:rsidR="008B0B85" w:rsidRPr="00053C46">
          <w:rPr>
            <w:rStyle w:val="Kpr"/>
            <w:color w:val="auto"/>
            <w:sz w:val="18"/>
            <w:szCs w:val="18"/>
          </w:rPr>
          <w:t>http://www.hurriyet.com.tr/sensodyneden</w:t>
        </w:r>
      </w:hyperlink>
    </w:p>
    <w:p w:rsidR="00825B1A" w:rsidRPr="00053C46" w:rsidRDefault="00825B1A" w:rsidP="00FC0705"/>
    <w:p w:rsidR="00D65EBA" w:rsidRPr="00053C46" w:rsidRDefault="00437708" w:rsidP="00A561AB">
      <w:pPr>
        <w:pStyle w:val="AAAA"/>
      </w:pPr>
      <w:bookmarkStart w:id="122" w:name="_Toc9524673"/>
      <w:bookmarkStart w:id="123" w:name="_Toc28643156"/>
      <w:bookmarkStart w:id="124" w:name="_Toc31795220"/>
      <w:r w:rsidRPr="00053C46">
        <w:t>1.</w:t>
      </w:r>
      <w:r w:rsidR="00347249" w:rsidRPr="00053C46">
        <w:t>3.7. Uygulanış Şekline Göre Reklam Stratejileri</w:t>
      </w:r>
      <w:bookmarkEnd w:id="122"/>
      <w:bookmarkEnd w:id="123"/>
      <w:bookmarkEnd w:id="124"/>
    </w:p>
    <w:p w:rsidR="00347249" w:rsidRPr="00053C46" w:rsidRDefault="00347249" w:rsidP="00A6020E">
      <w:pPr>
        <w:rPr>
          <w:rFonts w:cs="Times New Roman"/>
        </w:rPr>
      </w:pPr>
      <w:r w:rsidRPr="00053C46">
        <w:rPr>
          <w:rFonts w:cs="Times New Roman"/>
        </w:rPr>
        <w:t>Çalışmada bir başka strateji şekli olarak ele alınan uygulanış şekl</w:t>
      </w:r>
      <w:r w:rsidR="00894E65" w:rsidRPr="00053C46">
        <w:rPr>
          <w:rFonts w:cs="Times New Roman"/>
        </w:rPr>
        <w:t xml:space="preserve">ine göre reklam stratejilerinde </w:t>
      </w:r>
      <w:r w:rsidRPr="00053C46">
        <w:rPr>
          <w:rFonts w:cs="Times New Roman"/>
        </w:rPr>
        <w:t>reklamların tüketici karşısına nasıl çıkarıldığı, reklamların nasıl uygulandığı anlatılmaktadır. Bu başlık altında üç farklı uygulama şekline göre reklam stratejilerine yer veril</w:t>
      </w:r>
      <w:r w:rsidR="00371490" w:rsidRPr="00053C46">
        <w:rPr>
          <w:rFonts w:cs="Times New Roman"/>
        </w:rPr>
        <w:t xml:space="preserve">miştir. Bu stratejiler </w:t>
      </w:r>
      <w:r w:rsidRPr="00053C46">
        <w:rPr>
          <w:rFonts w:cs="Times New Roman"/>
        </w:rPr>
        <w:t xml:space="preserve">sırasıyla viral reklam stratejisi, gerilla reklam stratejisi ve yeşil </w:t>
      </w:r>
      <w:r w:rsidR="00B91661">
        <w:rPr>
          <w:rFonts w:cs="Times New Roman"/>
        </w:rPr>
        <w:t>reklam</w:t>
      </w:r>
      <w:r w:rsidR="005470C3">
        <w:rPr>
          <w:rFonts w:cs="Times New Roman"/>
        </w:rPr>
        <w:t xml:space="preserve"> </w:t>
      </w:r>
      <w:r w:rsidRPr="00053C46">
        <w:rPr>
          <w:rFonts w:cs="Times New Roman"/>
        </w:rPr>
        <w:t xml:space="preserve">stratejisidir. </w:t>
      </w:r>
    </w:p>
    <w:p w:rsidR="00D65EBA" w:rsidRPr="00053C46" w:rsidRDefault="00D65EBA" w:rsidP="00FC0705"/>
    <w:p w:rsidR="00347249" w:rsidRPr="00053C46" w:rsidRDefault="00ED3148" w:rsidP="00D65EBA">
      <w:pPr>
        <w:pStyle w:val="AAAAA"/>
      </w:pPr>
      <w:bookmarkStart w:id="125" w:name="_Toc9524674"/>
      <w:bookmarkStart w:id="126" w:name="_Toc28643157"/>
      <w:bookmarkStart w:id="127" w:name="_Toc31795221"/>
      <w:r w:rsidRPr="00053C46">
        <w:t>1.</w:t>
      </w:r>
      <w:r w:rsidR="00347249" w:rsidRPr="00053C46">
        <w:t>3.7.1. Viral Reklam Stratejisi</w:t>
      </w:r>
      <w:bookmarkEnd w:id="125"/>
      <w:bookmarkEnd w:id="126"/>
      <w:bookmarkEnd w:id="127"/>
    </w:p>
    <w:p w:rsidR="00347249" w:rsidRPr="00053C46" w:rsidRDefault="00347249" w:rsidP="00D65EBA">
      <w:pPr>
        <w:rPr>
          <w:rFonts w:cs="Times New Roman"/>
        </w:rPr>
      </w:pPr>
      <w:r w:rsidRPr="00053C46">
        <w:rPr>
          <w:rFonts w:cs="Times New Roman"/>
        </w:rPr>
        <w:t>Uygulanış şekline göre reklam stratejileri başlığı altında yer alan viral kavramının çıkışı 1990 ve 1997 yılları</w:t>
      </w:r>
      <w:r w:rsidR="00B91661">
        <w:rPr>
          <w:rFonts w:cs="Times New Roman"/>
        </w:rPr>
        <w:t xml:space="preserve">nın sonlarına dayanır ve </w:t>
      </w:r>
      <w:r w:rsidRPr="00053C46">
        <w:rPr>
          <w:rFonts w:cs="Times New Roman"/>
        </w:rPr>
        <w:t xml:space="preserve">adını virüsler kadar hızlı yayılmasından dolayı virüslerin </w:t>
      </w:r>
      <w:r w:rsidR="008B0B85" w:rsidRPr="00053C46">
        <w:rPr>
          <w:rFonts w:cs="Times New Roman"/>
        </w:rPr>
        <w:t>yayılma biçiminden almaktadır (Ulusoy, 2018:</w:t>
      </w:r>
      <w:r w:rsidR="005E3FBF" w:rsidRPr="00053C46">
        <w:rPr>
          <w:rFonts w:cs="Times New Roman"/>
        </w:rPr>
        <w:t xml:space="preserve"> </w:t>
      </w:r>
      <w:r w:rsidR="008B0B85" w:rsidRPr="00053C46">
        <w:rPr>
          <w:rFonts w:cs="Times New Roman"/>
        </w:rPr>
        <w:t>1</w:t>
      </w:r>
      <w:r w:rsidR="00E23476" w:rsidRPr="00053C46">
        <w:rPr>
          <w:rFonts w:cs="Times New Roman"/>
        </w:rPr>
        <w:t>)</w:t>
      </w:r>
      <w:r w:rsidRPr="00053C46">
        <w:rPr>
          <w:rFonts w:cs="Times New Roman"/>
        </w:rPr>
        <w:t xml:space="preserve">. Viral kavramı reklamcılık sektörünün </w:t>
      </w:r>
      <w:proofErr w:type="gramStart"/>
      <w:r w:rsidRPr="00053C46">
        <w:rPr>
          <w:rFonts w:cs="Times New Roman"/>
        </w:rPr>
        <w:t>literatüre</w:t>
      </w:r>
      <w:proofErr w:type="gramEnd"/>
      <w:r w:rsidRPr="00053C46">
        <w:rPr>
          <w:rFonts w:cs="Times New Roman"/>
        </w:rPr>
        <w:t xml:space="preserve"> kattığı bir kavram olarak karşımıza çıkmaktadır. Bu kavram sektörel anlamda ağızdan ağıza yayılma anlamlarında kullanılmaktadır. Bu kavram reklamcılık sektöründe tek başına kullanılmamakla beraber genel olarak viral reklam kavramı şeklinde kullanır. </w:t>
      </w:r>
    </w:p>
    <w:p w:rsidR="00736212" w:rsidRPr="00053C46" w:rsidRDefault="00347249" w:rsidP="00FD3EAE">
      <w:pPr>
        <w:rPr>
          <w:rFonts w:cs="Times New Roman"/>
        </w:rPr>
      </w:pPr>
      <w:r w:rsidRPr="00053C46">
        <w:rPr>
          <w:rFonts w:cs="Times New Roman"/>
        </w:rPr>
        <w:t>Viral reklam sosyal medyanın da hayatımıza girmesiyle beraber reklamcılık sektöründe önemli bir yer edinmiştir. Viral reklam kavramı internette izle</w:t>
      </w:r>
      <w:r w:rsidR="008B0B85" w:rsidRPr="00053C46">
        <w:rPr>
          <w:rFonts w:cs="Times New Roman"/>
        </w:rPr>
        <w:t>nip paylaşım gücü yüksek olan (</w:t>
      </w:r>
      <w:r w:rsidRPr="00053C46">
        <w:rPr>
          <w:rFonts w:cs="Times New Roman"/>
        </w:rPr>
        <w:t>Altunbaş, 2015: 34)  mesajların reklamlarda izleyiciye aktarılmasıdır. Aynı zamanda reklam ilk izlendiğinde reklam olduğu belli olmayan ve aslında markanın değil de tüketicinin reklam k</w:t>
      </w:r>
      <w:r w:rsidR="008B0B85" w:rsidRPr="00053C46">
        <w:rPr>
          <w:rFonts w:cs="Times New Roman"/>
        </w:rPr>
        <w:t>ampanyasını yaydığı reklamlar (</w:t>
      </w:r>
      <w:r w:rsidRPr="00053C46">
        <w:rPr>
          <w:rFonts w:cs="Times New Roman"/>
        </w:rPr>
        <w:t>Argan ve Argan, 2006: 233) ve ürünü, markayı veya hizmeti satın alarak kullanan kimselerin etrafındaki kimselere ürün, marka veya hizmet ile il</w:t>
      </w:r>
      <w:r w:rsidR="008B0B85" w:rsidRPr="00053C46">
        <w:rPr>
          <w:rFonts w:cs="Times New Roman"/>
        </w:rPr>
        <w:t>gili verdikleri tavsiyelerdir (</w:t>
      </w:r>
      <w:r w:rsidRPr="00053C46">
        <w:rPr>
          <w:rFonts w:cs="Times New Roman"/>
        </w:rPr>
        <w:t xml:space="preserve">Barutçu, 2011: 9).  Bir diğer bağlamda hedef kitleye ulaşmak için yayınlanan viral reklamlar </w:t>
      </w:r>
      <w:r w:rsidRPr="00053C46">
        <w:rPr>
          <w:rFonts w:cs="Times New Roman"/>
        </w:rPr>
        <w:lastRenderedPageBreak/>
        <w:t>milyonlarca insana ul</w:t>
      </w:r>
      <w:r w:rsidR="002243AE" w:rsidRPr="00053C46">
        <w:rPr>
          <w:rFonts w:cs="Times New Roman"/>
        </w:rPr>
        <w:t xml:space="preserve">aşmaktadır </w:t>
      </w:r>
      <w:r w:rsidR="00E23476" w:rsidRPr="00053C46">
        <w:rPr>
          <w:rFonts w:cs="Times New Roman"/>
        </w:rPr>
        <w:t>(Torun, 2015:</w:t>
      </w:r>
      <w:r w:rsidR="00AD1B58" w:rsidRPr="00053C46">
        <w:rPr>
          <w:rFonts w:cs="Times New Roman"/>
        </w:rPr>
        <w:t xml:space="preserve"> </w:t>
      </w:r>
      <w:r w:rsidR="00E23476" w:rsidRPr="00053C46">
        <w:rPr>
          <w:rFonts w:cs="Times New Roman"/>
        </w:rPr>
        <w:t>4-5)</w:t>
      </w:r>
      <w:r w:rsidRPr="00053C46">
        <w:rPr>
          <w:rFonts w:cs="Times New Roman"/>
        </w:rPr>
        <w:t>. Viral reklam konusuyla ilgili yapılan bir araştırmada viral reklamların dikkat çekme özelliği ve daha baskın olarak mizah özelliği taşıdığında izleyiciler tarafından daha olumlu karşı</w:t>
      </w:r>
      <w:r w:rsidR="008B0B85" w:rsidRPr="00053C46">
        <w:rPr>
          <w:rFonts w:cs="Times New Roman"/>
        </w:rPr>
        <w:t>landığı sonucuna ulaşılmıştır (Tuncer ve Tuncer, 2016: 227</w:t>
      </w:r>
      <w:r w:rsidR="00371490" w:rsidRPr="00053C46">
        <w:rPr>
          <w:rFonts w:cs="Times New Roman"/>
        </w:rPr>
        <w:t>)</w:t>
      </w:r>
      <w:r w:rsidRPr="00053C46">
        <w:rPr>
          <w:rFonts w:cs="Times New Roman"/>
        </w:rPr>
        <w:t>. Viral reklam stratejisi hedeflerin doğru seçildiği takdirde hedef kitlelere</w:t>
      </w:r>
      <w:r w:rsidR="008B0B85" w:rsidRPr="00053C46">
        <w:rPr>
          <w:rFonts w:cs="Times New Roman"/>
        </w:rPr>
        <w:t xml:space="preserve"> tam anlamıyla ulaşabilme (</w:t>
      </w:r>
      <w:r w:rsidRPr="00053C46">
        <w:rPr>
          <w:rFonts w:cs="Times New Roman"/>
        </w:rPr>
        <w:t>Tezel, 2011: 80) ve viral reklamı başlatan kişilerin sosyal ağ anlamında yüksek b</w:t>
      </w:r>
      <w:r w:rsidR="008B0B85" w:rsidRPr="00053C46">
        <w:rPr>
          <w:rFonts w:cs="Times New Roman"/>
        </w:rPr>
        <w:t>ir potansiyele sahip olmaları (Ulusoy, 2018:</w:t>
      </w:r>
      <w:r w:rsidR="00371490" w:rsidRPr="00053C46">
        <w:rPr>
          <w:rFonts w:cs="Times New Roman"/>
        </w:rPr>
        <w:t xml:space="preserve"> </w:t>
      </w:r>
      <w:r w:rsidR="008B0B85" w:rsidRPr="00053C46">
        <w:rPr>
          <w:rFonts w:cs="Times New Roman"/>
        </w:rPr>
        <w:t>1</w:t>
      </w:r>
      <w:r w:rsidRPr="00053C46">
        <w:rPr>
          <w:rFonts w:cs="Times New Roman"/>
        </w:rPr>
        <w:t xml:space="preserve">)  bu strateji biçimini daha başarılı kılmaktadır. </w:t>
      </w:r>
    </w:p>
    <w:p w:rsidR="001372E8" w:rsidRPr="00053C46" w:rsidRDefault="00371490" w:rsidP="00FD3EAE">
      <w:pPr>
        <w:rPr>
          <w:rFonts w:cs="Times New Roman"/>
        </w:rPr>
      </w:pPr>
      <w:r w:rsidRPr="00053C46">
        <w:rPr>
          <w:rFonts w:cs="Times New Roman"/>
        </w:rPr>
        <w:t>Viral reklam stratejis</w:t>
      </w:r>
      <w:r w:rsidR="00AD1B58" w:rsidRPr="00053C46">
        <w:rPr>
          <w:rFonts w:cs="Times New Roman"/>
        </w:rPr>
        <w:t>i</w:t>
      </w:r>
      <w:r w:rsidRPr="00053C46">
        <w:rPr>
          <w:rFonts w:cs="Times New Roman"/>
        </w:rPr>
        <w:t>ne</w:t>
      </w:r>
      <w:r w:rsidR="009C004F">
        <w:rPr>
          <w:rFonts w:cs="Times New Roman"/>
        </w:rPr>
        <w:t xml:space="preserve"> örnek olarak</w:t>
      </w:r>
      <w:r w:rsidRPr="00053C46">
        <w:rPr>
          <w:rFonts w:cs="Times New Roman"/>
        </w:rPr>
        <w:t xml:space="preserve"> ‘gitti</w:t>
      </w:r>
      <w:r w:rsidR="002243AE" w:rsidRPr="00053C46">
        <w:rPr>
          <w:rFonts w:cs="Times New Roman"/>
        </w:rPr>
        <w:t>gidiyor.com</w:t>
      </w:r>
      <w:r w:rsidRPr="00053C46">
        <w:rPr>
          <w:rFonts w:cs="Times New Roman"/>
        </w:rPr>
        <w:t>’</w:t>
      </w:r>
      <w:r w:rsidR="002243AE" w:rsidRPr="00053C46">
        <w:rPr>
          <w:rFonts w:cs="Times New Roman"/>
        </w:rPr>
        <w:t xml:space="preserve"> internet sitesinin yapmış olduğu</w:t>
      </w:r>
      <w:r w:rsidR="004F1410" w:rsidRPr="00053C46">
        <w:rPr>
          <w:rFonts w:cs="Times New Roman"/>
        </w:rPr>
        <w:t xml:space="preserve"> ( Bkz. Şekil 1.15</w:t>
      </w:r>
      <w:r w:rsidR="00FD622B" w:rsidRPr="00053C46">
        <w:rPr>
          <w:rFonts w:cs="Times New Roman"/>
        </w:rPr>
        <w:t xml:space="preserve">. ) </w:t>
      </w:r>
      <w:r w:rsidRPr="00053C46">
        <w:rPr>
          <w:rFonts w:cs="Times New Roman"/>
        </w:rPr>
        <w:t xml:space="preserve"> </w:t>
      </w:r>
      <w:r w:rsidR="008E172C">
        <w:rPr>
          <w:rFonts w:cs="Times New Roman"/>
        </w:rPr>
        <w:t>reklam viral reklam stratejisine örnek olarak gösterilebilir.</w:t>
      </w:r>
      <w:r w:rsidR="002243AE" w:rsidRPr="00053C46">
        <w:rPr>
          <w:rFonts w:cs="Times New Roman"/>
        </w:rPr>
        <w:t xml:space="preserve"> Bu </w:t>
      </w:r>
      <w:r w:rsidR="00532F73" w:rsidRPr="00053C46">
        <w:rPr>
          <w:rFonts w:cs="Times New Roman"/>
        </w:rPr>
        <w:t>reklamda oynayan oyuncu kendini aldatılmış bir mağdur olarak göstermiş ve insanları buna inandır</w:t>
      </w:r>
      <w:r w:rsidR="004F26FD" w:rsidRPr="00053C46">
        <w:rPr>
          <w:rFonts w:cs="Times New Roman"/>
        </w:rPr>
        <w:t>arak internette viral olmuştur.</w:t>
      </w:r>
      <w:r w:rsidR="009C004F">
        <w:rPr>
          <w:rFonts w:cs="Times New Roman"/>
        </w:rPr>
        <w:t xml:space="preserve"> İnternette hızla yayılan bu videoda insanlar arasında sıkça</w:t>
      </w:r>
      <w:r w:rsidR="008E172C">
        <w:rPr>
          <w:rFonts w:cs="Times New Roman"/>
        </w:rPr>
        <w:t xml:space="preserve"> konuşulmuş ve gündem olmuştur. B</w:t>
      </w:r>
      <w:r w:rsidR="004F26FD" w:rsidRPr="00053C46">
        <w:rPr>
          <w:rFonts w:cs="Times New Roman"/>
        </w:rPr>
        <w:t xml:space="preserve">u videonun </w:t>
      </w:r>
      <w:r w:rsidR="00FD0E00" w:rsidRPr="00053C46">
        <w:rPr>
          <w:rFonts w:cs="Times New Roman"/>
        </w:rPr>
        <w:t xml:space="preserve">viral </w:t>
      </w:r>
      <w:r w:rsidR="004F26FD" w:rsidRPr="00053C46">
        <w:rPr>
          <w:rFonts w:cs="Times New Roman"/>
        </w:rPr>
        <w:t>rekl</w:t>
      </w:r>
      <w:r w:rsidRPr="00053C46">
        <w:rPr>
          <w:rFonts w:cs="Times New Roman"/>
        </w:rPr>
        <w:t xml:space="preserve">am olduğunu </w:t>
      </w:r>
      <w:r w:rsidR="004F26FD" w:rsidRPr="00053C46">
        <w:rPr>
          <w:rFonts w:cs="Times New Roman"/>
        </w:rPr>
        <w:t xml:space="preserve">videonun en sonunda </w:t>
      </w:r>
      <w:r w:rsidRPr="00053C46">
        <w:rPr>
          <w:rFonts w:cs="Times New Roman"/>
        </w:rPr>
        <w:t>gittigidiyor.com logosu çıktıktan sonra</w:t>
      </w:r>
      <w:r w:rsidR="004F26FD" w:rsidRPr="00053C46">
        <w:rPr>
          <w:rFonts w:cs="Times New Roman"/>
        </w:rPr>
        <w:t xml:space="preserve"> </w:t>
      </w:r>
      <w:r w:rsidR="008B3ACF">
        <w:rPr>
          <w:rFonts w:cs="Times New Roman"/>
        </w:rPr>
        <w:t>anla</w:t>
      </w:r>
      <w:r w:rsidR="008E172C">
        <w:rPr>
          <w:rFonts w:cs="Times New Roman"/>
        </w:rPr>
        <w:t>şılmakta</w:t>
      </w:r>
      <w:r w:rsidRPr="00053C46">
        <w:rPr>
          <w:rFonts w:cs="Times New Roman"/>
        </w:rPr>
        <w:t>dır.</w:t>
      </w:r>
      <w:r w:rsidR="008B3ACF">
        <w:rPr>
          <w:rFonts w:cs="Times New Roman"/>
        </w:rPr>
        <w:t xml:space="preserve"> Reklam ilk yayınlandığı dönemde birçok haber programında, reklam olduğu fark edilmeden yer almıştır. Buda bu stratejinin bir başarısı olarak değerlendirilebilir. </w:t>
      </w:r>
    </w:p>
    <w:p w:rsidR="00404707" w:rsidRPr="00053C46" w:rsidRDefault="00404707" w:rsidP="00347249">
      <w:pPr>
        <w:pStyle w:val="Default"/>
        <w:spacing w:line="360" w:lineRule="auto"/>
        <w:jc w:val="both"/>
        <w:rPr>
          <w:color w:val="auto"/>
        </w:rPr>
      </w:pPr>
    </w:p>
    <w:p w:rsidR="00347249" w:rsidRPr="00053C46" w:rsidRDefault="00122E3B" w:rsidP="00D65EBA">
      <w:pPr>
        <w:pStyle w:val="AralkYok"/>
        <w:rPr>
          <w:rFonts w:cs="Times New Roman"/>
          <w:b/>
        </w:rPr>
      </w:pPr>
      <w:bookmarkStart w:id="128" w:name="_Toc30716483"/>
      <w:bookmarkStart w:id="129" w:name="_Toc30717171"/>
      <w:r w:rsidRPr="00053C46">
        <w:rPr>
          <w:rFonts w:cs="Times New Roman"/>
          <w:b/>
        </w:rPr>
        <w:t xml:space="preserve">Şekil 1. </w:t>
      </w:r>
      <w:r w:rsidR="004F1410" w:rsidRPr="00053C46">
        <w:rPr>
          <w:rFonts w:cs="Times New Roman"/>
          <w:b/>
        </w:rPr>
        <w:t>15</w:t>
      </w:r>
      <w:r w:rsidRPr="00053C46">
        <w:rPr>
          <w:rFonts w:cs="Times New Roman"/>
          <w:b/>
        </w:rPr>
        <w:t xml:space="preserve">. </w:t>
      </w:r>
      <w:r w:rsidR="00347249" w:rsidRPr="00053C46">
        <w:rPr>
          <w:rFonts w:cs="Times New Roman"/>
          <w:b/>
        </w:rPr>
        <w:t>Viral Reklam Stratejisi Örneği</w:t>
      </w:r>
      <w:bookmarkEnd w:id="128"/>
      <w:bookmarkEnd w:id="129"/>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64A3512B" wp14:editId="686DD42E">
            <wp:extent cx="3600000" cy="2203200"/>
            <wp:effectExtent l="0" t="0" r="635"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viral.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00000" cy="2203200"/>
                    </a:xfrm>
                    <a:prstGeom prst="rect">
                      <a:avLst/>
                    </a:prstGeom>
                  </pic:spPr>
                </pic:pic>
              </a:graphicData>
            </a:graphic>
          </wp:inline>
        </w:drawing>
      </w:r>
    </w:p>
    <w:p w:rsidR="00896C96" w:rsidRPr="00053C46" w:rsidRDefault="00896C96" w:rsidP="00D65EBA">
      <w:pPr>
        <w:pStyle w:val="AralkYok"/>
        <w:rPr>
          <w:rFonts w:cs="Times New Roman"/>
        </w:rPr>
      </w:pPr>
    </w:p>
    <w:p w:rsidR="00347249" w:rsidRPr="00053C46" w:rsidRDefault="00347249" w:rsidP="00842145">
      <w:pPr>
        <w:pStyle w:val="Default"/>
        <w:spacing w:line="360" w:lineRule="auto"/>
        <w:ind w:firstLine="1418"/>
        <w:jc w:val="both"/>
        <w:rPr>
          <w:color w:val="auto"/>
          <w:sz w:val="18"/>
          <w:szCs w:val="18"/>
        </w:rPr>
      </w:pPr>
      <w:r w:rsidRPr="00053C46">
        <w:rPr>
          <w:b/>
          <w:color w:val="auto"/>
          <w:sz w:val="18"/>
          <w:szCs w:val="18"/>
        </w:rPr>
        <w:t>Kaynak:</w:t>
      </w:r>
      <w:r w:rsidRPr="00053C46">
        <w:rPr>
          <w:color w:val="000000" w:themeColor="text1"/>
          <w:sz w:val="18"/>
          <w:szCs w:val="18"/>
        </w:rPr>
        <w:t xml:space="preserve"> </w:t>
      </w:r>
      <w:hyperlink r:id="rId40" w:history="1">
        <w:r w:rsidRPr="00053C46">
          <w:rPr>
            <w:rStyle w:val="Kpr"/>
            <w:color w:val="000000" w:themeColor="text1"/>
            <w:sz w:val="18"/>
            <w:szCs w:val="18"/>
            <w:u w:val="none"/>
          </w:rPr>
          <w:t>http://www.radikal.com.tr</w:t>
        </w:r>
      </w:hyperlink>
    </w:p>
    <w:p w:rsidR="00347249" w:rsidRPr="00053C46" w:rsidRDefault="00347249" w:rsidP="00D65EBA">
      <w:pPr>
        <w:pStyle w:val="AralkYok"/>
        <w:rPr>
          <w:rFonts w:cs="Times New Roman"/>
        </w:rPr>
      </w:pPr>
    </w:p>
    <w:p w:rsidR="00D65EBA" w:rsidRPr="00053C46" w:rsidRDefault="00ED3148" w:rsidP="00825B1A">
      <w:pPr>
        <w:pStyle w:val="AAAAA"/>
      </w:pPr>
      <w:bookmarkStart w:id="130" w:name="_Toc9524675"/>
      <w:bookmarkStart w:id="131" w:name="_Toc28643158"/>
      <w:bookmarkStart w:id="132" w:name="_Toc31795222"/>
      <w:r w:rsidRPr="00053C46">
        <w:t>1.</w:t>
      </w:r>
      <w:r w:rsidR="00347249" w:rsidRPr="00053C46">
        <w:t>3.7.2. Gerilla Reklam Stratejisi</w:t>
      </w:r>
      <w:bookmarkEnd w:id="130"/>
      <w:bookmarkEnd w:id="131"/>
      <w:bookmarkEnd w:id="132"/>
    </w:p>
    <w:p w:rsidR="00347249" w:rsidRPr="00053C46" w:rsidRDefault="00347249" w:rsidP="00D65EBA">
      <w:pPr>
        <w:rPr>
          <w:rFonts w:cs="Times New Roman"/>
        </w:rPr>
      </w:pPr>
      <w:r w:rsidRPr="00053C46">
        <w:rPr>
          <w:rFonts w:cs="Times New Roman"/>
        </w:rPr>
        <w:t xml:space="preserve">Gerilla reklam stratejisinin temelinde gerilla savaş taktiği ve bu savaşlarda uygulanan aşamalar yatmakta olup,  amaç bir gerilla savaşçısı gibi dikkatleri istenilen tarafa çekerek (Çeltek ve Bozdoğan, 2012: 4789) durağan olmayan, hedef kitlenin istek </w:t>
      </w:r>
      <w:r w:rsidRPr="00053C46">
        <w:rPr>
          <w:rFonts w:cs="Times New Roman"/>
        </w:rPr>
        <w:lastRenderedPageBreak/>
        <w:t>ve ihtiyaçlarını dikkate alan ve olan veya olabilecek değişikliklere çabuk u</w:t>
      </w:r>
      <w:r w:rsidR="008B0B85" w:rsidRPr="00053C46">
        <w:rPr>
          <w:rFonts w:cs="Times New Roman"/>
        </w:rPr>
        <w:t>yum sağlamayı hedeflemektedir (</w:t>
      </w:r>
      <w:r w:rsidR="00371490" w:rsidRPr="00053C46">
        <w:rPr>
          <w:rFonts w:cs="Times New Roman"/>
        </w:rPr>
        <w:t>Nardalı, 2009: 108)</w:t>
      </w:r>
      <w:r w:rsidRPr="00053C46">
        <w:rPr>
          <w:rFonts w:cs="Times New Roman"/>
        </w:rPr>
        <w:t>.</w:t>
      </w:r>
      <w:r w:rsidRPr="00053C46">
        <w:rPr>
          <w:rFonts w:cs="Times New Roman"/>
          <w:b/>
        </w:rPr>
        <w:t xml:space="preserve"> </w:t>
      </w:r>
    </w:p>
    <w:p w:rsidR="00347249" w:rsidRPr="00053C46" w:rsidRDefault="00347249" w:rsidP="00A6020E">
      <w:pPr>
        <w:rPr>
          <w:rFonts w:cs="Times New Roman"/>
        </w:rPr>
      </w:pPr>
      <w:r w:rsidRPr="00053C46">
        <w:rPr>
          <w:rFonts w:cs="Times New Roman"/>
        </w:rPr>
        <w:t>Gerilla reklam stratejisini yaratıcı fikirleri ve hayal gücünü barındıran ve ilk olarak bir anda çıkma kabiliy</w:t>
      </w:r>
      <w:r w:rsidR="008B0B85" w:rsidRPr="00053C46">
        <w:rPr>
          <w:rFonts w:cs="Times New Roman"/>
        </w:rPr>
        <w:t>etiyle hızlı olan stratejidir (</w:t>
      </w:r>
      <w:r w:rsidR="00371490" w:rsidRPr="00053C46">
        <w:rPr>
          <w:rFonts w:cs="Times New Roman"/>
        </w:rPr>
        <w:t>Ay ve Ünal, 2002: 78)</w:t>
      </w:r>
      <w:r w:rsidRPr="00053C46">
        <w:rPr>
          <w:rFonts w:cs="Times New Roman"/>
        </w:rPr>
        <w:t>. Gerilla pazarlamayı tüketici üzeri</w:t>
      </w:r>
      <w:r w:rsidR="008B0B85" w:rsidRPr="00053C46">
        <w:rPr>
          <w:rFonts w:cs="Times New Roman"/>
        </w:rPr>
        <w:t>nden yorumlayan Dahan ve Levi (</w:t>
      </w:r>
      <w:r w:rsidRPr="00053C46">
        <w:rPr>
          <w:rFonts w:cs="Times New Roman"/>
        </w:rPr>
        <w:t>2012: 39)  bu stratejiyle ilgili olarak</w:t>
      </w:r>
      <w:r w:rsidR="0067053B">
        <w:rPr>
          <w:rFonts w:cs="Times New Roman"/>
        </w:rPr>
        <w:t xml:space="preserve"> şunları dile getirmişleridir. ‘</w:t>
      </w:r>
      <w:r w:rsidRPr="00053C46">
        <w:rPr>
          <w:rFonts w:cs="Times New Roman"/>
        </w:rPr>
        <w:t>hedef kitleyi şaşırtan ve farklı deneyimler yaşatmak isteyen, şaşkınlık ve deneyim üzerinden de etki yaratmak isteyen markaların kullandığı</w:t>
      </w:r>
      <w:r w:rsidR="00371490" w:rsidRPr="00053C46">
        <w:rPr>
          <w:rFonts w:cs="Times New Roman"/>
        </w:rPr>
        <w:t>’</w:t>
      </w:r>
      <w:r w:rsidRPr="00053C46">
        <w:rPr>
          <w:rFonts w:cs="Times New Roman"/>
        </w:rPr>
        <w:t xml:space="preserve"> ve hedef kitlenin alım gücünü arttırmayı amaçlayan, var olanın dışına çıkarak</w:t>
      </w:r>
      <w:r w:rsidR="008B0B85" w:rsidRPr="00053C46">
        <w:rPr>
          <w:rFonts w:cs="Times New Roman"/>
        </w:rPr>
        <w:t xml:space="preserve"> sıra dışı yöntemler kullanan (marketingturkiye.com</w:t>
      </w:r>
      <w:r w:rsidR="00736212" w:rsidRPr="00053C46">
        <w:rPr>
          <w:rFonts w:cs="Times New Roman"/>
        </w:rPr>
        <w:t>) bir reklam stratejisi</w:t>
      </w:r>
      <w:r w:rsidRPr="00053C46">
        <w:rPr>
          <w:rFonts w:cs="Times New Roman"/>
        </w:rPr>
        <w:t xml:space="preserve"> </w:t>
      </w:r>
      <w:r w:rsidR="009C004F">
        <w:rPr>
          <w:rFonts w:cs="Times New Roman"/>
        </w:rPr>
        <w:t>olarak ele al</w:t>
      </w:r>
      <w:r w:rsidR="00FD622B" w:rsidRPr="00053C46">
        <w:rPr>
          <w:rFonts w:cs="Times New Roman"/>
        </w:rPr>
        <w:t>maktadır</w:t>
      </w:r>
      <w:r w:rsidRPr="00053C46">
        <w:rPr>
          <w:rFonts w:cs="Times New Roman"/>
        </w:rPr>
        <w:t xml:space="preserve">. </w:t>
      </w:r>
    </w:p>
    <w:p w:rsidR="00347249" w:rsidRPr="00053C46" w:rsidRDefault="00347249" w:rsidP="00347249">
      <w:pPr>
        <w:rPr>
          <w:rFonts w:cs="Times New Roman"/>
          <w:szCs w:val="24"/>
        </w:rPr>
      </w:pPr>
      <w:r w:rsidRPr="00053C46">
        <w:rPr>
          <w:rFonts w:cs="Times New Roman"/>
          <w:szCs w:val="24"/>
        </w:rPr>
        <w:t xml:space="preserve">Bu iki bağlamda </w:t>
      </w:r>
      <w:r w:rsidR="00371490" w:rsidRPr="00053C46">
        <w:rPr>
          <w:rFonts w:cs="Times New Roman"/>
          <w:szCs w:val="24"/>
        </w:rPr>
        <w:t>‘</w:t>
      </w:r>
      <w:r w:rsidRPr="00053C46">
        <w:rPr>
          <w:rFonts w:cs="Times New Roman"/>
          <w:szCs w:val="24"/>
        </w:rPr>
        <w:t>Reklam Bize Ters</w:t>
      </w:r>
      <w:r w:rsidR="00371490" w:rsidRPr="00053C46">
        <w:rPr>
          <w:rFonts w:cs="Times New Roman"/>
          <w:szCs w:val="24"/>
        </w:rPr>
        <w:t>’ isimli</w:t>
      </w:r>
      <w:r w:rsidRPr="00053C46">
        <w:rPr>
          <w:rFonts w:cs="Times New Roman"/>
          <w:szCs w:val="24"/>
        </w:rPr>
        <w:t xml:space="preserve"> kitabında gerilla stratejisi tanımına yer veren Altunbaş (2015: 34) gerilla stratejisi yayımlanması beklenmeyen bir anda hedef kitlenin yoğunlukta olduğu ortamlara yerleştirilen reklamlar</w:t>
      </w:r>
      <w:r w:rsidR="00135892" w:rsidRPr="00053C46">
        <w:rPr>
          <w:rFonts w:cs="Times New Roman"/>
          <w:szCs w:val="24"/>
        </w:rPr>
        <w:t xml:space="preserve"> olarak tanımlanmaktadır. </w:t>
      </w:r>
      <w:r w:rsidRPr="00053C46">
        <w:rPr>
          <w:rFonts w:cs="Times New Roman"/>
          <w:szCs w:val="24"/>
        </w:rPr>
        <w:t xml:space="preserve">Bu tarz reklamlara örnek olarak bir futbol kulübünün başka bir marka ile yaptığı </w:t>
      </w:r>
      <w:proofErr w:type="gramStart"/>
      <w:r w:rsidRPr="00053C46">
        <w:rPr>
          <w:rFonts w:cs="Times New Roman"/>
          <w:szCs w:val="24"/>
        </w:rPr>
        <w:t>sponsorluk</w:t>
      </w:r>
      <w:proofErr w:type="gramEnd"/>
      <w:r w:rsidRPr="00053C46">
        <w:rPr>
          <w:rFonts w:cs="Times New Roman"/>
          <w:szCs w:val="24"/>
        </w:rPr>
        <w:t xml:space="preserve"> anlaşmasından sonra otobüslerin duraklarına spor kulüplerinin yedek kulübesi </w:t>
      </w:r>
      <w:r w:rsidR="008B0B85" w:rsidRPr="00053C46">
        <w:rPr>
          <w:rFonts w:cs="Times New Roman"/>
          <w:szCs w:val="24"/>
        </w:rPr>
        <w:t>havası vermesi gösterilebilir (</w:t>
      </w:r>
      <w:r w:rsidRPr="00053C46">
        <w:rPr>
          <w:rFonts w:cs="Times New Roman"/>
          <w:szCs w:val="24"/>
        </w:rPr>
        <w:t>Ü</w:t>
      </w:r>
      <w:r w:rsidR="008B0B85" w:rsidRPr="00053C46">
        <w:rPr>
          <w:rFonts w:cs="Times New Roman"/>
          <w:szCs w:val="24"/>
        </w:rPr>
        <w:t>nal, 2013: 67</w:t>
      </w:r>
      <w:r w:rsidRPr="00053C46">
        <w:rPr>
          <w:rFonts w:cs="Times New Roman"/>
          <w:szCs w:val="24"/>
        </w:rPr>
        <w:t>)</w:t>
      </w:r>
      <w:r w:rsidR="00371490" w:rsidRPr="00053C46">
        <w:rPr>
          <w:rFonts w:cs="Times New Roman"/>
          <w:szCs w:val="24"/>
        </w:rPr>
        <w:t>.</w:t>
      </w:r>
    </w:p>
    <w:p w:rsidR="00D65EBA" w:rsidRPr="00053C46" w:rsidRDefault="00D65EBA" w:rsidP="00347249">
      <w:pPr>
        <w:rPr>
          <w:rFonts w:cs="Times New Roman"/>
          <w:szCs w:val="24"/>
        </w:rPr>
      </w:pPr>
    </w:p>
    <w:p w:rsidR="000F1790" w:rsidRPr="00053C46" w:rsidRDefault="00DF7355" w:rsidP="00D65EBA">
      <w:pPr>
        <w:pStyle w:val="AralkYok"/>
        <w:rPr>
          <w:rFonts w:cs="Times New Roman"/>
          <w:b/>
        </w:rPr>
      </w:pPr>
      <w:bookmarkStart w:id="133" w:name="_Toc30717172"/>
      <w:r w:rsidRPr="00053C46">
        <w:rPr>
          <w:rFonts w:cs="Times New Roman"/>
          <w:b/>
        </w:rPr>
        <w:t>Şekil 1.</w:t>
      </w:r>
      <w:r w:rsidR="004F1410" w:rsidRPr="00053C46">
        <w:rPr>
          <w:rFonts w:cs="Times New Roman"/>
          <w:b/>
        </w:rPr>
        <w:t xml:space="preserve">16. </w:t>
      </w:r>
      <w:r w:rsidR="00122E3B" w:rsidRPr="00053C46">
        <w:rPr>
          <w:rFonts w:cs="Times New Roman"/>
          <w:b/>
        </w:rPr>
        <w:t xml:space="preserve"> </w:t>
      </w:r>
      <w:r w:rsidR="000220FA" w:rsidRPr="00053C46">
        <w:rPr>
          <w:rFonts w:cs="Times New Roman"/>
          <w:b/>
        </w:rPr>
        <w:t>Gerilla Reklam Stratejisi Örneği</w:t>
      </w:r>
      <w:bookmarkEnd w:id="133"/>
    </w:p>
    <w:p w:rsidR="00D65EBA" w:rsidRPr="00053C46" w:rsidRDefault="00D65EBA" w:rsidP="00D65EBA">
      <w:pPr>
        <w:pStyle w:val="AralkYok"/>
        <w:rPr>
          <w:rFonts w:cs="Times New Roman"/>
          <w:b/>
          <w:szCs w:val="24"/>
        </w:rPr>
      </w:pPr>
    </w:p>
    <w:p w:rsidR="000220FA" w:rsidRPr="00053C46" w:rsidRDefault="000220FA" w:rsidP="00D65EBA">
      <w:pPr>
        <w:pStyle w:val="AralkYok"/>
        <w:rPr>
          <w:rFonts w:cs="Times New Roman"/>
        </w:rPr>
      </w:pPr>
      <w:r w:rsidRPr="00053C46">
        <w:rPr>
          <w:rFonts w:cs="Times New Roman"/>
          <w:noProof/>
          <w:lang w:eastAsia="tr-TR"/>
        </w:rPr>
        <w:drawing>
          <wp:inline distT="0" distB="0" distL="0" distR="0" wp14:anchorId="5871E8B0" wp14:editId="24F88B12">
            <wp:extent cx="3600000" cy="1800000"/>
            <wp:effectExtent l="0" t="0" r="635"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erilla-pazarlaması.jpg"/>
                    <pic:cNvPicPr/>
                  </pic:nvPicPr>
                  <pic:blipFill>
                    <a:blip r:embed="rId41">
                      <a:extLst>
                        <a:ext uri="{28A0092B-C50C-407E-A947-70E740481C1C}">
                          <a14:useLocalDpi xmlns:a14="http://schemas.microsoft.com/office/drawing/2010/main" val="0"/>
                        </a:ext>
                      </a:extLst>
                    </a:blip>
                    <a:stretch>
                      <a:fillRect/>
                    </a:stretch>
                  </pic:blipFill>
                  <pic:spPr>
                    <a:xfrm>
                      <a:off x="0" y="0"/>
                      <a:ext cx="3600000" cy="1800000"/>
                    </a:xfrm>
                    <a:prstGeom prst="rect">
                      <a:avLst/>
                    </a:prstGeom>
                  </pic:spPr>
                </pic:pic>
              </a:graphicData>
            </a:graphic>
          </wp:inline>
        </w:drawing>
      </w:r>
    </w:p>
    <w:p w:rsidR="00896C96" w:rsidRPr="00053C46" w:rsidRDefault="00896C96" w:rsidP="00D65EBA">
      <w:pPr>
        <w:pStyle w:val="AralkYok"/>
        <w:rPr>
          <w:rFonts w:cs="Times New Roman"/>
        </w:rPr>
      </w:pPr>
    </w:p>
    <w:p w:rsidR="000220FA" w:rsidRPr="00AC4937" w:rsidRDefault="000220FA" w:rsidP="00842145">
      <w:pPr>
        <w:ind w:firstLine="1418"/>
        <w:rPr>
          <w:rFonts w:cs="Times New Roman"/>
          <w:color w:val="auto"/>
          <w:sz w:val="18"/>
          <w:szCs w:val="18"/>
          <w:u w:val="single"/>
        </w:rPr>
      </w:pPr>
      <w:r w:rsidRPr="00053C46">
        <w:rPr>
          <w:rFonts w:cs="Times New Roman"/>
          <w:b/>
          <w:color w:val="auto"/>
          <w:sz w:val="18"/>
          <w:szCs w:val="18"/>
        </w:rPr>
        <w:t xml:space="preserve">Kaynak: </w:t>
      </w:r>
      <w:hyperlink r:id="rId42" w:history="1">
        <w:r w:rsidRPr="00053C46">
          <w:rPr>
            <w:rStyle w:val="Kpr"/>
            <w:rFonts w:cs="Times New Roman"/>
            <w:color w:val="auto"/>
            <w:sz w:val="18"/>
            <w:szCs w:val="18"/>
          </w:rPr>
          <w:t>https://www.marketingturkiye\gerilla</w:t>
        </w:r>
      </w:hyperlink>
    </w:p>
    <w:p w:rsidR="00D65EBA" w:rsidRPr="00053C46" w:rsidRDefault="00D65EBA" w:rsidP="00D65EBA">
      <w:pPr>
        <w:pStyle w:val="AralkYok"/>
        <w:rPr>
          <w:rFonts w:cs="Times New Roman"/>
        </w:rPr>
      </w:pPr>
    </w:p>
    <w:p w:rsidR="000220FA" w:rsidRPr="00053C46" w:rsidRDefault="0061291D" w:rsidP="00BA62FF">
      <w:pPr>
        <w:rPr>
          <w:rFonts w:cs="Times New Roman"/>
        </w:rPr>
      </w:pPr>
      <w:r w:rsidRPr="00053C46">
        <w:rPr>
          <w:rFonts w:cs="Times New Roman"/>
        </w:rPr>
        <w:t>Şekil 1.16</w:t>
      </w:r>
      <w:r w:rsidR="00F948A7" w:rsidRPr="00053C46">
        <w:rPr>
          <w:rFonts w:cs="Times New Roman"/>
        </w:rPr>
        <w:t>.</w:t>
      </w:r>
      <w:r w:rsidRPr="00053C46">
        <w:rPr>
          <w:rFonts w:cs="Times New Roman"/>
        </w:rPr>
        <w:t>’da</w:t>
      </w:r>
      <w:r w:rsidR="000220FA" w:rsidRPr="00053C46">
        <w:rPr>
          <w:rFonts w:cs="Times New Roman"/>
        </w:rPr>
        <w:t xml:space="preserve"> bir kahve firması sokaklardaki kan</w:t>
      </w:r>
      <w:r w:rsidR="008B3ACF">
        <w:rPr>
          <w:rFonts w:cs="Times New Roman"/>
        </w:rPr>
        <w:t xml:space="preserve">alizasyon kapaklarını gerilla reklam stratejisinin mecrası olarak kullanmaktadır. Marka, </w:t>
      </w:r>
      <w:r w:rsidR="000220FA" w:rsidRPr="00053C46">
        <w:rPr>
          <w:rFonts w:cs="Times New Roman"/>
        </w:rPr>
        <w:t>kahveleri</w:t>
      </w:r>
      <w:r w:rsidR="008E172C">
        <w:rPr>
          <w:rFonts w:cs="Times New Roman"/>
        </w:rPr>
        <w:t>nin dumanının sürekli tüttüğünü</w:t>
      </w:r>
      <w:r w:rsidR="008B3ACF">
        <w:rPr>
          <w:rFonts w:cs="Times New Roman"/>
        </w:rPr>
        <w:t>,</w:t>
      </w:r>
      <w:r w:rsidR="008E172C">
        <w:rPr>
          <w:rFonts w:cs="Times New Roman"/>
        </w:rPr>
        <w:t xml:space="preserve"> kanalizasyondan çıkan dumanlardan faydalanarak vurgulamak istemektedir</w:t>
      </w:r>
      <w:r w:rsidR="000220FA" w:rsidRPr="00053C46">
        <w:rPr>
          <w:rFonts w:cs="Times New Roman"/>
        </w:rPr>
        <w:t>.</w:t>
      </w:r>
      <w:r w:rsidR="008E172C">
        <w:rPr>
          <w:rFonts w:cs="Times New Roman"/>
        </w:rPr>
        <w:t xml:space="preserve"> Sokakta habersi</w:t>
      </w:r>
      <w:r w:rsidR="00380445">
        <w:rPr>
          <w:rFonts w:cs="Times New Roman"/>
        </w:rPr>
        <w:t>z bir şekilde yürüyenlerin</w:t>
      </w:r>
      <w:r w:rsidR="008E172C">
        <w:rPr>
          <w:rFonts w:cs="Times New Roman"/>
        </w:rPr>
        <w:t xml:space="preserve"> bir anda kanalizasyondan çıkan d</w:t>
      </w:r>
      <w:r w:rsidR="00380445">
        <w:rPr>
          <w:rFonts w:cs="Times New Roman"/>
        </w:rPr>
        <w:t>umanı fark etmesi</w:t>
      </w:r>
      <w:r w:rsidR="008E172C">
        <w:rPr>
          <w:rFonts w:cs="Times New Roman"/>
        </w:rPr>
        <w:t xml:space="preserve"> ve o tarafa baktıklarında kanalizasyon kapakları ü</w:t>
      </w:r>
      <w:r w:rsidR="00BA62FF">
        <w:rPr>
          <w:rFonts w:cs="Times New Roman"/>
        </w:rPr>
        <w:t>zerinde kahve fincanı resmi görm</w:t>
      </w:r>
      <w:r w:rsidR="00380445">
        <w:rPr>
          <w:rFonts w:cs="Times New Roman"/>
        </w:rPr>
        <w:t>eleri</w:t>
      </w:r>
      <w:r w:rsidR="008E172C">
        <w:rPr>
          <w:rFonts w:cs="Times New Roman"/>
        </w:rPr>
        <w:t xml:space="preserve"> insanları</w:t>
      </w:r>
      <w:r w:rsidR="00BA62FF">
        <w:rPr>
          <w:rFonts w:cs="Times New Roman"/>
        </w:rPr>
        <w:t>n</w:t>
      </w:r>
      <w:r w:rsidR="008E172C">
        <w:rPr>
          <w:rFonts w:cs="Times New Roman"/>
        </w:rPr>
        <w:t xml:space="preserve"> meraklanıp resim ü</w:t>
      </w:r>
      <w:r w:rsidR="00BA62FF">
        <w:rPr>
          <w:rFonts w:cs="Times New Roman"/>
        </w:rPr>
        <w:t>zerinde yoğ</w:t>
      </w:r>
      <w:r w:rsidR="008E172C">
        <w:rPr>
          <w:rFonts w:cs="Times New Roman"/>
        </w:rPr>
        <w:t xml:space="preserve">unlaşmasını </w:t>
      </w:r>
      <w:r w:rsidR="008E172C">
        <w:rPr>
          <w:rFonts w:cs="Times New Roman"/>
        </w:rPr>
        <w:lastRenderedPageBreak/>
        <w:t>sağlam</w:t>
      </w:r>
      <w:r w:rsidR="00BA62FF">
        <w:rPr>
          <w:rFonts w:cs="Times New Roman"/>
        </w:rPr>
        <w:t>a</w:t>
      </w:r>
      <w:r w:rsidR="008E172C">
        <w:rPr>
          <w:rFonts w:cs="Times New Roman"/>
        </w:rPr>
        <w:t>k</w:t>
      </w:r>
      <w:r w:rsidR="00BA62FF">
        <w:rPr>
          <w:rFonts w:cs="Times New Roman"/>
        </w:rPr>
        <w:t xml:space="preserve">tadır. </w:t>
      </w:r>
      <w:r w:rsidRPr="00053C46">
        <w:rPr>
          <w:rFonts w:cs="Times New Roman"/>
        </w:rPr>
        <w:t xml:space="preserve">Bu görsel </w:t>
      </w:r>
      <w:r w:rsidR="004F1410" w:rsidRPr="00053C46">
        <w:rPr>
          <w:rFonts w:cs="Times New Roman"/>
        </w:rPr>
        <w:t xml:space="preserve">dikkate alındığında </w:t>
      </w:r>
      <w:r w:rsidRPr="00053C46">
        <w:rPr>
          <w:rFonts w:cs="Times New Roman"/>
        </w:rPr>
        <w:t xml:space="preserve">ve gerilla stratejisini tanımlamaları bağlamında düşünüldüğünde gerilla stratejisinin insanların karşısına bir anda çıkması durumu bu reklamın gerilla stratejisi kullanılarak yapıldığını göstermektedir. </w:t>
      </w:r>
    </w:p>
    <w:p w:rsidR="000220FA" w:rsidRPr="00053C46" w:rsidRDefault="000220FA" w:rsidP="00D65EBA">
      <w:pPr>
        <w:rPr>
          <w:rFonts w:cs="Times New Roman"/>
        </w:rPr>
      </w:pPr>
      <w:r w:rsidRPr="00053C46">
        <w:rPr>
          <w:rFonts w:cs="Times New Roman"/>
        </w:rPr>
        <w:t xml:space="preserve">  </w:t>
      </w:r>
    </w:p>
    <w:p w:rsidR="00D65EBA" w:rsidRPr="00053C46" w:rsidRDefault="00ED3148" w:rsidP="00825B1A">
      <w:pPr>
        <w:pStyle w:val="AAAAA"/>
      </w:pPr>
      <w:bookmarkStart w:id="134" w:name="_Toc9524676"/>
      <w:bookmarkStart w:id="135" w:name="_Toc28643159"/>
      <w:bookmarkStart w:id="136" w:name="_Toc31795223"/>
      <w:r w:rsidRPr="00053C46">
        <w:t>1.</w:t>
      </w:r>
      <w:r w:rsidR="00347249" w:rsidRPr="00053C46">
        <w:t>3.7.3. Yeşil Reklam Stratejis</w:t>
      </w:r>
      <w:bookmarkEnd w:id="134"/>
      <w:bookmarkEnd w:id="135"/>
      <w:r w:rsidR="00980FD4" w:rsidRPr="00053C46">
        <w:t>i</w:t>
      </w:r>
      <w:bookmarkEnd w:id="136"/>
      <w:r w:rsidR="00980FD4" w:rsidRPr="00053C46">
        <w:t xml:space="preserve"> </w:t>
      </w:r>
    </w:p>
    <w:p w:rsidR="00347249" w:rsidRPr="00053C46" w:rsidRDefault="00347249" w:rsidP="00A6020E">
      <w:pPr>
        <w:rPr>
          <w:rFonts w:cs="Times New Roman"/>
        </w:rPr>
      </w:pPr>
      <w:r w:rsidRPr="00053C46">
        <w:rPr>
          <w:rFonts w:cs="Times New Roman"/>
        </w:rPr>
        <w:t xml:space="preserve">Uygulanış şekline göre reklam stratejileri başlığı altında yer alan yeşil reklam stratejileri pazarlama ve reklamcılık </w:t>
      </w:r>
      <w:proofErr w:type="gramStart"/>
      <w:r w:rsidRPr="00053C46">
        <w:rPr>
          <w:rFonts w:cs="Times New Roman"/>
        </w:rPr>
        <w:t>literatürüne</w:t>
      </w:r>
      <w:proofErr w:type="gramEnd"/>
      <w:r w:rsidRPr="00053C46">
        <w:rPr>
          <w:rFonts w:cs="Times New Roman"/>
        </w:rPr>
        <w:t xml:space="preserve"> 1990’ların başlarında girmiştir. Çalışmada söz konusu olan yeşil pazarlamanın </w:t>
      </w:r>
      <w:proofErr w:type="gramStart"/>
      <w:r w:rsidRPr="00053C46">
        <w:rPr>
          <w:rFonts w:cs="Times New Roman"/>
        </w:rPr>
        <w:t>ekolojik</w:t>
      </w:r>
      <w:proofErr w:type="gramEnd"/>
      <w:r w:rsidRPr="00053C46">
        <w:rPr>
          <w:rFonts w:cs="Times New Roman"/>
        </w:rPr>
        <w:t xml:space="preserve"> pazarlama konusuna değinilmiştir. Bu strateji birçok farklı isimle </w:t>
      </w:r>
      <w:proofErr w:type="gramStart"/>
      <w:r w:rsidRPr="00053C46">
        <w:rPr>
          <w:rFonts w:cs="Times New Roman"/>
        </w:rPr>
        <w:t>literatürde</w:t>
      </w:r>
      <w:proofErr w:type="gramEnd"/>
      <w:r w:rsidRPr="00053C46">
        <w:rPr>
          <w:rFonts w:cs="Times New Roman"/>
        </w:rPr>
        <w:t xml:space="preserve"> yer edinmiştir. Bu isimlere sürdürülebilir pazarlama, çevre olaylarına duyarlı pazarlama isimlerini örnek olarak göstermek mümkündür. </w:t>
      </w:r>
    </w:p>
    <w:p w:rsidR="00347249" w:rsidRPr="00053C46" w:rsidRDefault="00347249" w:rsidP="00A6020E">
      <w:pPr>
        <w:rPr>
          <w:rFonts w:cs="Times New Roman"/>
        </w:rPr>
      </w:pPr>
      <w:r w:rsidRPr="00053C46">
        <w:rPr>
          <w:rFonts w:cs="Times New Roman"/>
        </w:rPr>
        <w:t xml:space="preserve">Yeşil pazarlama günümüz </w:t>
      </w:r>
      <w:proofErr w:type="gramStart"/>
      <w:r w:rsidRPr="00053C46">
        <w:rPr>
          <w:rFonts w:cs="Times New Roman"/>
        </w:rPr>
        <w:t>global</w:t>
      </w:r>
      <w:proofErr w:type="gramEnd"/>
      <w:r w:rsidRPr="00053C46">
        <w:rPr>
          <w:rFonts w:cs="Times New Roman"/>
        </w:rPr>
        <w:t xml:space="preserve"> dünyasında insanların yaşamlarını idame ettirebilmeleri, insanların huzurunu korumak istemekle başlayıp bununla beraber hedef kitlenin istek ve ihtiyaçlarını</w:t>
      </w:r>
      <w:r w:rsidR="00135892" w:rsidRPr="00053C46">
        <w:rPr>
          <w:rFonts w:cs="Times New Roman"/>
        </w:rPr>
        <w:t xml:space="preserve"> tanımlayarak </w:t>
      </w:r>
      <w:r w:rsidR="008B0B85" w:rsidRPr="00053C46">
        <w:rPr>
          <w:rFonts w:cs="Times New Roman"/>
        </w:rPr>
        <w:t>(Çakır, 2017:</w:t>
      </w:r>
      <w:r w:rsidR="00F948A7" w:rsidRPr="00053C46">
        <w:rPr>
          <w:rFonts w:cs="Times New Roman"/>
        </w:rPr>
        <w:t xml:space="preserve"> </w:t>
      </w:r>
      <w:r w:rsidR="008B0B85" w:rsidRPr="00053C46">
        <w:rPr>
          <w:rFonts w:cs="Times New Roman"/>
        </w:rPr>
        <w:t>336</w:t>
      </w:r>
      <w:r w:rsidRPr="00053C46">
        <w:rPr>
          <w:rFonts w:cs="Times New Roman"/>
        </w:rPr>
        <w:t>)</w:t>
      </w:r>
      <w:r w:rsidR="00135892" w:rsidRPr="00053C46">
        <w:rPr>
          <w:rFonts w:cs="Times New Roman"/>
        </w:rPr>
        <w:t>,</w:t>
      </w:r>
      <w:r w:rsidRPr="00053C46">
        <w:rPr>
          <w:rFonts w:cs="Times New Roman"/>
        </w:rPr>
        <w:t xml:space="preserve"> bu istek ve ihtiyaçlar karşılandığı takdirde var olan doğal hayata minimum derecede zarar vermek amacıyla (</w:t>
      </w:r>
      <w:r w:rsidR="008B0B85" w:rsidRPr="00053C46">
        <w:rPr>
          <w:rFonts w:cs="Times New Roman"/>
        </w:rPr>
        <w:t>Yücel ve Ekmekçiler, 2008: 327</w:t>
      </w:r>
      <w:r w:rsidRPr="00053C46">
        <w:rPr>
          <w:rFonts w:cs="Times New Roman"/>
        </w:rPr>
        <w:t xml:space="preserve">) başka bir deyişle hiç zarar vermeden doğa dostu olmaktır. Bir başka deyişle insanların gerekli olan ihtiyaçlarının giderek artması, var olan kaynakların tasarrufuna yönelik olarak uygulanan strateji yeşil pazarlama stratejisi olarak </w:t>
      </w:r>
      <w:proofErr w:type="gramStart"/>
      <w:r w:rsidRPr="00053C46">
        <w:rPr>
          <w:rFonts w:cs="Times New Roman"/>
        </w:rPr>
        <w:t>literatürde</w:t>
      </w:r>
      <w:proofErr w:type="gramEnd"/>
      <w:r w:rsidRPr="00053C46">
        <w:rPr>
          <w:rFonts w:cs="Times New Roman"/>
        </w:rPr>
        <w:t xml:space="preserve"> yer almaktadır. Kısaca yeşil pazarlama kavramı</w:t>
      </w:r>
      <w:r w:rsidR="009C004F">
        <w:rPr>
          <w:rFonts w:cs="Times New Roman"/>
        </w:rPr>
        <w:t xml:space="preserve"> ürün veya markanın var oluş anı</w:t>
      </w:r>
      <w:r w:rsidRPr="00053C46">
        <w:rPr>
          <w:rFonts w:cs="Times New Roman"/>
        </w:rPr>
        <w:t>ndan itibaren doğanın zarar görmemesi ve çevre korunumuna duyarlı olmak unsurlarının göz önüne alınması konular</w:t>
      </w:r>
      <w:r w:rsidR="008B0B85" w:rsidRPr="00053C46">
        <w:rPr>
          <w:rFonts w:cs="Times New Roman"/>
        </w:rPr>
        <w:t>ını kapsar (</w:t>
      </w:r>
      <w:r w:rsidR="004F26FD" w:rsidRPr="00053C46">
        <w:rPr>
          <w:rFonts w:cs="Times New Roman"/>
        </w:rPr>
        <w:t>Giritlioğlu vd</w:t>
      </w:r>
      <w:proofErr w:type="gramStart"/>
      <w:r w:rsidR="004F26FD" w:rsidRPr="00053C46">
        <w:rPr>
          <w:rFonts w:cs="Times New Roman"/>
        </w:rPr>
        <w:t>.,</w:t>
      </w:r>
      <w:proofErr w:type="gramEnd"/>
      <w:r w:rsidR="004F26FD" w:rsidRPr="00053C46">
        <w:rPr>
          <w:rFonts w:cs="Times New Roman"/>
        </w:rPr>
        <w:t xml:space="preserve"> 2015: 179).</w:t>
      </w:r>
      <w:r w:rsidR="00746C68" w:rsidRPr="00053C46">
        <w:rPr>
          <w:rFonts w:cs="Times New Roman"/>
        </w:rPr>
        <w:t xml:space="preserve"> Tüm bu tanımlar doğrultusunda y</w:t>
      </w:r>
      <w:r w:rsidRPr="00053C46">
        <w:rPr>
          <w:rFonts w:cs="Times New Roman"/>
        </w:rPr>
        <w:t>eşil pazarlamanın amaçları şu şeklide sıralanabilir</w:t>
      </w:r>
      <w:r w:rsidR="00135892" w:rsidRPr="00053C46">
        <w:rPr>
          <w:rFonts w:cs="Times New Roman"/>
        </w:rPr>
        <w:t xml:space="preserve"> (</w:t>
      </w:r>
      <w:r w:rsidR="00371490" w:rsidRPr="00053C46">
        <w:rPr>
          <w:rFonts w:cs="Times New Roman"/>
        </w:rPr>
        <w:t>Yavuzyılmaz ve Güney</w:t>
      </w:r>
      <w:r w:rsidR="004F26FD" w:rsidRPr="00053C46">
        <w:rPr>
          <w:rFonts w:cs="Times New Roman"/>
        </w:rPr>
        <w:t>, 2015: 3-4)</w:t>
      </w:r>
      <w:r w:rsidRPr="00053C46">
        <w:rPr>
          <w:rFonts w:cs="Times New Roman"/>
        </w:rPr>
        <w:t>;</w:t>
      </w:r>
    </w:p>
    <w:p w:rsidR="00347249" w:rsidRPr="00053C46" w:rsidRDefault="00347249" w:rsidP="00D75487">
      <w:pPr>
        <w:pStyle w:val="ListeParagraf"/>
        <w:numPr>
          <w:ilvl w:val="0"/>
          <w:numId w:val="3"/>
        </w:numPr>
        <w:rPr>
          <w:rFonts w:cs="Times New Roman"/>
        </w:rPr>
      </w:pPr>
      <w:r w:rsidRPr="00053C46">
        <w:rPr>
          <w:rFonts w:cs="Times New Roman"/>
        </w:rPr>
        <w:t>Var olan kaynaklara yenisini eklemek değil kısıtlı olan kayn</w:t>
      </w:r>
      <w:r w:rsidR="00371490" w:rsidRPr="00053C46">
        <w:rPr>
          <w:rFonts w:cs="Times New Roman"/>
        </w:rPr>
        <w:t>aklara korumak ve iyi kullanmak.</w:t>
      </w:r>
    </w:p>
    <w:p w:rsidR="00347249" w:rsidRPr="00053C46" w:rsidRDefault="00347249" w:rsidP="00D75487">
      <w:pPr>
        <w:pStyle w:val="ListeParagraf"/>
        <w:numPr>
          <w:ilvl w:val="0"/>
          <w:numId w:val="3"/>
        </w:numPr>
        <w:rPr>
          <w:rFonts w:cs="Times New Roman"/>
        </w:rPr>
      </w:pPr>
      <w:r w:rsidRPr="00053C46">
        <w:rPr>
          <w:rFonts w:cs="Times New Roman"/>
        </w:rPr>
        <w:t>Doğal hayatın dengesini korunması ve kullanılan enerji seviyesinin en aza i</w:t>
      </w:r>
      <w:r w:rsidR="00371490" w:rsidRPr="00053C46">
        <w:rPr>
          <w:rFonts w:cs="Times New Roman"/>
        </w:rPr>
        <w:t>ndirilmesinin sağlamak.</w:t>
      </w:r>
    </w:p>
    <w:p w:rsidR="00347249" w:rsidRPr="00053C46" w:rsidRDefault="00347249" w:rsidP="00D75487">
      <w:pPr>
        <w:pStyle w:val="ListeParagraf"/>
        <w:numPr>
          <w:ilvl w:val="0"/>
          <w:numId w:val="3"/>
        </w:numPr>
        <w:rPr>
          <w:rFonts w:cs="Times New Roman"/>
        </w:rPr>
      </w:pPr>
      <w:proofErr w:type="gramStart"/>
      <w:r w:rsidRPr="00053C46">
        <w:rPr>
          <w:rFonts w:cs="Times New Roman"/>
        </w:rPr>
        <w:t>Sanayinin neden old</w:t>
      </w:r>
      <w:r w:rsidR="00371490" w:rsidRPr="00053C46">
        <w:rPr>
          <w:rFonts w:cs="Times New Roman"/>
        </w:rPr>
        <w:t>u</w:t>
      </w:r>
      <w:r w:rsidR="0067053B">
        <w:rPr>
          <w:rFonts w:cs="Times New Roman"/>
        </w:rPr>
        <w:t xml:space="preserve">ğu çevre kirliliğinin azaltmak. </w:t>
      </w:r>
      <w:proofErr w:type="gramEnd"/>
    </w:p>
    <w:p w:rsidR="00347249" w:rsidRPr="00053C46" w:rsidRDefault="00347249" w:rsidP="00D75487">
      <w:pPr>
        <w:pStyle w:val="ListeParagraf"/>
        <w:numPr>
          <w:ilvl w:val="0"/>
          <w:numId w:val="3"/>
        </w:numPr>
        <w:rPr>
          <w:rFonts w:cs="Times New Roman"/>
        </w:rPr>
      </w:pPr>
      <w:proofErr w:type="gramStart"/>
      <w:r w:rsidRPr="00053C46">
        <w:rPr>
          <w:rFonts w:cs="Times New Roman"/>
        </w:rPr>
        <w:t xml:space="preserve">Daha çok çevre dostu olan </w:t>
      </w:r>
      <w:r w:rsidR="00371490" w:rsidRPr="00053C46">
        <w:rPr>
          <w:rFonts w:cs="Times New Roman"/>
        </w:rPr>
        <w:t>ü</w:t>
      </w:r>
      <w:r w:rsidR="0067053B">
        <w:rPr>
          <w:rFonts w:cs="Times New Roman"/>
        </w:rPr>
        <w:t>rünlerin kullanımını arttırmak.</w:t>
      </w:r>
      <w:proofErr w:type="gramEnd"/>
    </w:p>
    <w:p w:rsidR="00347249" w:rsidRDefault="00347249" w:rsidP="00D75487">
      <w:pPr>
        <w:pStyle w:val="ListeParagraf"/>
        <w:numPr>
          <w:ilvl w:val="0"/>
          <w:numId w:val="3"/>
        </w:numPr>
        <w:rPr>
          <w:rFonts w:cs="Times New Roman"/>
        </w:rPr>
      </w:pPr>
      <w:r w:rsidRPr="00053C46">
        <w:rPr>
          <w:rFonts w:cs="Times New Roman"/>
        </w:rPr>
        <w:t>Yeşil pazarlama alanında tüketicileri, devleti ve sivil toplum kuruluşlarını harekete geçirmek.</w:t>
      </w:r>
    </w:p>
    <w:p w:rsidR="00BA62FF" w:rsidRPr="00053C46" w:rsidRDefault="00BA62FF" w:rsidP="00BA62FF">
      <w:pPr>
        <w:pStyle w:val="ListeParagraf"/>
        <w:ind w:left="1429" w:firstLine="0"/>
        <w:rPr>
          <w:rFonts w:cs="Times New Roman"/>
        </w:rPr>
      </w:pPr>
    </w:p>
    <w:p w:rsidR="0061291D" w:rsidRPr="00053C46" w:rsidRDefault="00371490" w:rsidP="00825B1A">
      <w:pPr>
        <w:rPr>
          <w:rFonts w:cs="Times New Roman"/>
        </w:rPr>
      </w:pPr>
      <w:r w:rsidRPr="00053C46">
        <w:rPr>
          <w:rFonts w:cs="Times New Roman"/>
        </w:rPr>
        <w:lastRenderedPageBreak/>
        <w:t>Şekil</w:t>
      </w:r>
      <w:r w:rsidR="000220FA" w:rsidRPr="00053C46">
        <w:rPr>
          <w:rFonts w:cs="Times New Roman"/>
        </w:rPr>
        <w:t xml:space="preserve"> 1.15</w:t>
      </w:r>
      <w:r w:rsidR="00A713BA" w:rsidRPr="00053C46">
        <w:rPr>
          <w:rFonts w:cs="Times New Roman"/>
        </w:rPr>
        <w:t>.</w:t>
      </w:r>
      <w:r w:rsidRPr="00053C46">
        <w:rPr>
          <w:rFonts w:cs="Times New Roman"/>
        </w:rPr>
        <w:t xml:space="preserve">’de </w:t>
      </w:r>
      <w:r w:rsidR="00746C68" w:rsidRPr="00053C46">
        <w:rPr>
          <w:rFonts w:cs="Times New Roman"/>
        </w:rPr>
        <w:t>verilen</w:t>
      </w:r>
      <w:r w:rsidR="00A56B49">
        <w:rPr>
          <w:rFonts w:cs="Times New Roman"/>
        </w:rPr>
        <w:t xml:space="preserve"> görsel</w:t>
      </w:r>
      <w:r w:rsidR="00746C68" w:rsidRPr="00053C46">
        <w:rPr>
          <w:rFonts w:cs="Times New Roman"/>
        </w:rPr>
        <w:t xml:space="preserve"> reklam yeşil </w:t>
      </w:r>
      <w:r w:rsidR="009C004F">
        <w:rPr>
          <w:rFonts w:cs="Times New Roman"/>
        </w:rPr>
        <w:t>reklam stratejisine</w:t>
      </w:r>
      <w:r w:rsidR="00746C68" w:rsidRPr="00053C46">
        <w:rPr>
          <w:rFonts w:cs="Times New Roman"/>
        </w:rPr>
        <w:t xml:space="preserve"> örnek olarak gösterilebilir. Bu </w:t>
      </w:r>
      <w:proofErr w:type="gramStart"/>
      <w:r w:rsidR="00746C68" w:rsidRPr="00053C46">
        <w:rPr>
          <w:rFonts w:cs="Times New Roman"/>
        </w:rPr>
        <w:t>billboard</w:t>
      </w:r>
      <w:proofErr w:type="gramEnd"/>
      <w:r w:rsidR="00746C68" w:rsidRPr="00053C46">
        <w:rPr>
          <w:rFonts w:cs="Times New Roman"/>
        </w:rPr>
        <w:t xml:space="preserve"> reklamında yazan ‘bu billboard hava kirleticileri emer’ yazısı</w:t>
      </w:r>
      <w:r w:rsidR="006E40A6" w:rsidRPr="00053C46">
        <w:rPr>
          <w:rFonts w:cs="Times New Roman"/>
        </w:rPr>
        <w:t xml:space="preserve"> yeşil stratejinin doğa koruma amacı taşıdığını ve çevre dostu olduğunu göster</w:t>
      </w:r>
      <w:r w:rsidR="00746C68" w:rsidRPr="00053C46">
        <w:rPr>
          <w:rFonts w:cs="Times New Roman"/>
        </w:rPr>
        <w:t xml:space="preserve">mektedir. </w:t>
      </w:r>
      <w:r w:rsidR="00BA62FF">
        <w:rPr>
          <w:rFonts w:cs="Times New Roman"/>
        </w:rPr>
        <w:t xml:space="preserve">Bu reklam örneği tanımlaması yapılan yeşil reklam stratejisinin amaçlarının aslında yerine getirildiğinin bir göstergesi olarak sunulmaktadır. Billboardda yer alan </w:t>
      </w:r>
      <w:r w:rsidR="00A56B49">
        <w:rPr>
          <w:rFonts w:cs="Times New Roman"/>
        </w:rPr>
        <w:t>‘</w:t>
      </w:r>
      <w:r w:rsidR="00BA62FF">
        <w:rPr>
          <w:rFonts w:cs="Times New Roman"/>
        </w:rPr>
        <w:t>hava kirleticileri emer</w:t>
      </w:r>
      <w:r w:rsidR="00A56B49">
        <w:rPr>
          <w:rFonts w:cs="Times New Roman"/>
        </w:rPr>
        <w:t>’</w:t>
      </w:r>
      <w:r w:rsidR="00BA62FF">
        <w:rPr>
          <w:rFonts w:cs="Times New Roman"/>
        </w:rPr>
        <w:t xml:space="preserve"> yazısı yeşil reklam stratejisinin amaçlarından olan çevre kirliliğini azaltmak, kısıtlı kaynakları korumayı destekler niteliktedir. </w:t>
      </w:r>
    </w:p>
    <w:p w:rsidR="00BA62FF" w:rsidRPr="00053C46" w:rsidRDefault="00BA62FF" w:rsidP="00736212">
      <w:pPr>
        <w:ind w:firstLine="0"/>
        <w:rPr>
          <w:rFonts w:cs="Times New Roman"/>
          <w:b/>
        </w:rPr>
      </w:pPr>
    </w:p>
    <w:p w:rsidR="00347249" w:rsidRPr="00053C46" w:rsidRDefault="00122E3B" w:rsidP="00D65EBA">
      <w:pPr>
        <w:pStyle w:val="AralkYok"/>
        <w:rPr>
          <w:rFonts w:cs="Times New Roman"/>
        </w:rPr>
      </w:pPr>
      <w:bookmarkStart w:id="137" w:name="_Toc30716484"/>
      <w:bookmarkStart w:id="138" w:name="_Toc30717173"/>
      <w:r w:rsidRPr="00053C46">
        <w:rPr>
          <w:rFonts w:cs="Times New Roman"/>
          <w:b/>
        </w:rPr>
        <w:t>Şekil 1.</w:t>
      </w:r>
      <w:r w:rsidR="0061291D" w:rsidRPr="00053C46">
        <w:rPr>
          <w:rFonts w:cs="Times New Roman"/>
          <w:b/>
        </w:rPr>
        <w:t>17</w:t>
      </w:r>
      <w:r w:rsidRPr="00053C46">
        <w:rPr>
          <w:rFonts w:cs="Times New Roman"/>
          <w:b/>
        </w:rPr>
        <w:t xml:space="preserve">. </w:t>
      </w:r>
      <w:r w:rsidR="00347249" w:rsidRPr="00053C46">
        <w:rPr>
          <w:rFonts w:cs="Times New Roman"/>
          <w:b/>
        </w:rPr>
        <w:t>Yeşil Reklam Stratejisi Örneği</w:t>
      </w:r>
      <w:bookmarkEnd w:id="137"/>
      <w:bookmarkEnd w:id="138"/>
    </w:p>
    <w:p w:rsidR="00D65EBA" w:rsidRPr="00053C46" w:rsidRDefault="00D65EBA" w:rsidP="00D65EBA">
      <w:pPr>
        <w:pStyle w:val="AralkYok"/>
        <w:rPr>
          <w:rFonts w:cs="Times New Roman"/>
        </w:rPr>
      </w:pPr>
    </w:p>
    <w:p w:rsidR="00212FF3" w:rsidRPr="00053C46" w:rsidRDefault="00347249" w:rsidP="00D65EBA">
      <w:pPr>
        <w:pStyle w:val="AralkYok"/>
        <w:rPr>
          <w:rFonts w:cs="Times New Roman"/>
        </w:rPr>
      </w:pPr>
      <w:r w:rsidRPr="00053C46">
        <w:rPr>
          <w:rFonts w:cs="Times New Roman"/>
          <w:noProof/>
          <w:lang w:eastAsia="tr-TR"/>
        </w:rPr>
        <w:drawing>
          <wp:inline distT="0" distB="0" distL="0" distR="0" wp14:anchorId="6DFBF0ED" wp14:editId="7556A78F">
            <wp:extent cx="3600000" cy="2109600"/>
            <wp:effectExtent l="57150" t="0" r="57785" b="11938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yeşil pazarlama.jpg"/>
                    <pic:cNvPicPr/>
                  </pic:nvPicPr>
                  <pic:blipFill>
                    <a:blip r:embed="rId43">
                      <a:extLst>
                        <a:ext uri="{28A0092B-C50C-407E-A947-70E740481C1C}">
                          <a14:useLocalDpi xmlns:a14="http://schemas.microsoft.com/office/drawing/2010/main" val="0"/>
                        </a:ext>
                      </a:extLst>
                    </a:blip>
                    <a:stretch>
                      <a:fillRect/>
                    </a:stretch>
                  </pic:blipFill>
                  <pic:spPr>
                    <a:xfrm>
                      <a:off x="0" y="0"/>
                      <a:ext cx="3600000" cy="2109600"/>
                    </a:xfrm>
                    <a:prstGeom prst="rect">
                      <a:avLst/>
                    </a:prstGeom>
                    <a:effectLst>
                      <a:outerShdw blurRad="50800" dist="50800" dir="5400000" algn="ctr" rotWithShape="0">
                        <a:srgbClr val="000000">
                          <a:alpha val="90000"/>
                        </a:srgbClr>
                      </a:outerShdw>
                    </a:effectLst>
                  </pic:spPr>
                </pic:pic>
              </a:graphicData>
            </a:graphic>
          </wp:inline>
        </w:drawing>
      </w:r>
    </w:p>
    <w:p w:rsidR="00896C96" w:rsidRPr="00053C46" w:rsidRDefault="00347249" w:rsidP="00842145">
      <w:pPr>
        <w:pStyle w:val="Kaynak"/>
        <w:ind w:firstLine="1418"/>
        <w:rPr>
          <w:color w:val="auto"/>
          <w:sz w:val="18"/>
          <w:szCs w:val="18"/>
          <w:u w:val="single"/>
        </w:rPr>
      </w:pPr>
      <w:r w:rsidRPr="00053C46">
        <w:rPr>
          <w:b/>
          <w:sz w:val="18"/>
          <w:szCs w:val="18"/>
        </w:rPr>
        <w:t>Kaynak:</w:t>
      </w:r>
      <w:r w:rsidRPr="00053C46">
        <w:rPr>
          <w:sz w:val="18"/>
          <w:szCs w:val="18"/>
        </w:rPr>
        <w:t xml:space="preserve"> </w:t>
      </w:r>
      <w:hyperlink r:id="rId44" w:history="1">
        <w:r w:rsidRPr="00053C46">
          <w:rPr>
            <w:rStyle w:val="Kpr"/>
            <w:color w:val="auto"/>
            <w:sz w:val="18"/>
            <w:szCs w:val="18"/>
            <w:u w:val="none"/>
          </w:rPr>
          <w:t>https://slideplayer.biz.tr/slide/2608851/</w:t>
        </w:r>
      </w:hyperlink>
    </w:p>
    <w:p w:rsidR="00896C96" w:rsidRPr="00053C46" w:rsidRDefault="00896C96" w:rsidP="00493747">
      <w:pPr>
        <w:ind w:firstLine="0"/>
        <w:rPr>
          <w:rFonts w:cs="Times New Roman"/>
          <w:szCs w:val="24"/>
        </w:rPr>
      </w:pPr>
    </w:p>
    <w:p w:rsidR="00347249" w:rsidRPr="00053C46" w:rsidRDefault="00347249" w:rsidP="00347249">
      <w:pPr>
        <w:pStyle w:val="Default"/>
        <w:shd w:val="clear" w:color="auto" w:fill="FFFFFF"/>
        <w:spacing w:line="0" w:lineRule="auto"/>
        <w:ind w:right="1134"/>
        <w:jc w:val="both"/>
        <w:rPr>
          <w:rFonts w:eastAsia="Times New Roman"/>
          <w:color w:val="auto"/>
          <w:spacing w:val="484"/>
          <w:lang w:eastAsia="tr-TR"/>
        </w:rPr>
      </w:pPr>
      <w:r w:rsidRPr="00053C46">
        <w:rPr>
          <w:color w:val="auto"/>
          <w:shd w:val="clear" w:color="auto" w:fill="FFFFFF"/>
        </w:rPr>
        <w:t xml:space="preserve">Bu alanda tüketicileri, devleti </w:t>
      </w:r>
      <w:proofErr w:type="gramStart"/>
      <w:r w:rsidRPr="00053C46">
        <w:rPr>
          <w:color w:val="auto"/>
          <w:shd w:val="clear" w:color="auto" w:fill="FFFFFF"/>
        </w:rPr>
        <w:t>ve  sivil</w:t>
      </w:r>
      <w:proofErr w:type="gramEnd"/>
      <w:r w:rsidRPr="00053C46">
        <w:rPr>
          <w:color w:val="auto"/>
          <w:shd w:val="clear" w:color="auto" w:fill="FFFFFF"/>
        </w:rPr>
        <w:t xml:space="preserve"> toplum kurulşlarını harekete geçirmek. </w:t>
      </w:r>
      <w:proofErr w:type="gramStart"/>
      <w:r w:rsidRPr="00053C46">
        <w:rPr>
          <w:rFonts w:eastAsia="Times New Roman"/>
          <w:color w:val="auto"/>
          <w:lang w:eastAsia="tr-TR"/>
        </w:rPr>
        <w:t>Yeşil   pazarlamanın</w:t>
      </w:r>
      <w:proofErr w:type="gramEnd"/>
      <w:r w:rsidRPr="00053C46">
        <w:rPr>
          <w:rFonts w:eastAsia="Times New Roman"/>
          <w:color w:val="auto"/>
          <w:lang w:eastAsia="tr-TR"/>
        </w:rPr>
        <w:t xml:space="preserve">   amacı   yeni   tüketim   alanları   yaratmak   değil,   sınırlı   doğal </w:t>
      </w:r>
    </w:p>
    <w:p w:rsidR="00D65EBA" w:rsidRPr="00053C46" w:rsidRDefault="00ED3148" w:rsidP="0061291D">
      <w:pPr>
        <w:pStyle w:val="AAAA"/>
      </w:pPr>
      <w:bookmarkStart w:id="139" w:name="_Toc9524677"/>
      <w:bookmarkStart w:id="140" w:name="_Toc28643160"/>
      <w:bookmarkStart w:id="141" w:name="_Toc31795224"/>
      <w:r w:rsidRPr="00053C46">
        <w:t>1.</w:t>
      </w:r>
      <w:r w:rsidR="00347249" w:rsidRPr="00053C46">
        <w:t>3.8. Hayata Geçirme Anına Göre Reklam Stratejileri</w:t>
      </w:r>
      <w:bookmarkEnd w:id="139"/>
      <w:bookmarkEnd w:id="140"/>
      <w:bookmarkEnd w:id="141"/>
      <w:r w:rsidR="00347249" w:rsidRPr="00053C46">
        <w:t xml:space="preserve"> </w:t>
      </w:r>
    </w:p>
    <w:p w:rsidR="00493747" w:rsidRPr="00053C46" w:rsidRDefault="00493747" w:rsidP="00D65EBA">
      <w:pPr>
        <w:rPr>
          <w:rFonts w:cs="Times New Roman"/>
        </w:rPr>
      </w:pPr>
      <w:r w:rsidRPr="00053C46">
        <w:rPr>
          <w:rFonts w:cs="Times New Roman"/>
        </w:rPr>
        <w:t>Reklamların yapılma durumunda stratejiler söz</w:t>
      </w:r>
      <w:r w:rsidR="00746C68" w:rsidRPr="00053C46">
        <w:rPr>
          <w:rFonts w:cs="Times New Roman"/>
        </w:rPr>
        <w:t xml:space="preserve"> konusu olduğu gibi reklamları </w:t>
      </w:r>
      <w:r w:rsidRPr="00053C46">
        <w:rPr>
          <w:rFonts w:cs="Times New Roman"/>
        </w:rPr>
        <w:t>hedef kitle ile buluşturma, izleyiciye sunma anına göre de stratejiler söz konusu olabilmektedir. Çalışmanın bu kısmında ise reklamların hayata geçirilme, izleyici ile buluşturma anına göre reklam stratejilerine yer verilmiştir.</w:t>
      </w:r>
      <w:r w:rsidR="0061291D" w:rsidRPr="00053C46">
        <w:rPr>
          <w:rFonts w:cs="Times New Roman"/>
        </w:rPr>
        <w:t xml:space="preserve"> Bu reklam stratejileri grubu oluş</w:t>
      </w:r>
      <w:r w:rsidR="006443D1" w:rsidRPr="00053C46">
        <w:rPr>
          <w:rFonts w:cs="Times New Roman"/>
        </w:rPr>
        <w:t>turulurken halkla ilişkiler uygulamalarındaki</w:t>
      </w:r>
      <w:r w:rsidR="0061291D" w:rsidRPr="00053C46">
        <w:rPr>
          <w:rFonts w:cs="Times New Roman"/>
        </w:rPr>
        <w:t xml:space="preserve"> reaktif ve proaktif </w:t>
      </w:r>
      <w:r w:rsidR="006443D1" w:rsidRPr="00053C46">
        <w:rPr>
          <w:rFonts w:cs="Times New Roman"/>
        </w:rPr>
        <w:t xml:space="preserve">yaklaşımlar dikkate alınmıştır. </w:t>
      </w:r>
      <w:r w:rsidRPr="00053C46">
        <w:rPr>
          <w:rFonts w:cs="Times New Roman"/>
        </w:rPr>
        <w:t>Hayata geçirme anına göre reklam stratejileri iki başlık altın</w:t>
      </w:r>
      <w:r w:rsidR="003411E9" w:rsidRPr="00053C46">
        <w:rPr>
          <w:rFonts w:cs="Times New Roman"/>
        </w:rPr>
        <w:t>da toplanmaktadır. Birincisi re</w:t>
      </w:r>
      <w:r w:rsidRPr="00053C46">
        <w:rPr>
          <w:rFonts w:cs="Times New Roman"/>
        </w:rPr>
        <w:t>a</w:t>
      </w:r>
      <w:r w:rsidR="00746C68" w:rsidRPr="00053C46">
        <w:rPr>
          <w:rFonts w:cs="Times New Roman"/>
        </w:rPr>
        <w:t>k</w:t>
      </w:r>
      <w:r w:rsidRPr="00053C46">
        <w:rPr>
          <w:rFonts w:cs="Times New Roman"/>
        </w:rPr>
        <w:t xml:space="preserve">tif reklam stratejileri iken ikincisi proaktif reklam stratejileridir. </w:t>
      </w:r>
    </w:p>
    <w:p w:rsidR="00901982" w:rsidRPr="00053C46" w:rsidRDefault="00901982" w:rsidP="00D65EBA">
      <w:pPr>
        <w:rPr>
          <w:rFonts w:cs="Times New Roman"/>
        </w:rPr>
      </w:pPr>
    </w:p>
    <w:p w:rsidR="00D65EBA" w:rsidRPr="00053C46" w:rsidRDefault="00ED3148" w:rsidP="0061291D">
      <w:pPr>
        <w:pStyle w:val="AAAAA"/>
      </w:pPr>
      <w:bookmarkStart w:id="142" w:name="_Toc9524678"/>
      <w:bookmarkStart w:id="143" w:name="_Toc28643161"/>
      <w:bookmarkStart w:id="144" w:name="_Toc31795225"/>
      <w:r w:rsidRPr="00053C46">
        <w:t>1.</w:t>
      </w:r>
      <w:r w:rsidR="00347249" w:rsidRPr="00053C46">
        <w:t>3.8.1. Reaktif Reklam Stratejileri</w:t>
      </w:r>
      <w:bookmarkEnd w:id="142"/>
      <w:bookmarkEnd w:id="143"/>
      <w:bookmarkEnd w:id="144"/>
      <w:r w:rsidR="00347249" w:rsidRPr="00053C46">
        <w:t xml:space="preserve"> </w:t>
      </w:r>
    </w:p>
    <w:p w:rsidR="00347249" w:rsidRPr="00053C46" w:rsidRDefault="00347249" w:rsidP="00347249">
      <w:pPr>
        <w:pStyle w:val="ListeParagraf"/>
        <w:ind w:left="0"/>
        <w:rPr>
          <w:rFonts w:eastAsia="Arial Unicode MS" w:cs="Times New Roman"/>
          <w:szCs w:val="24"/>
          <w:bdr w:val="none" w:sz="0" w:space="0" w:color="auto" w:frame="1"/>
        </w:rPr>
      </w:pPr>
      <w:r w:rsidRPr="00053C46">
        <w:rPr>
          <w:rFonts w:eastAsia="Arial Unicode MS" w:cs="Times New Roman"/>
          <w:szCs w:val="24"/>
          <w:bdr w:val="none" w:sz="0" w:space="0" w:color="auto" w:frame="1"/>
        </w:rPr>
        <w:t>Kurumların</w:t>
      </w:r>
      <w:r w:rsidR="006E40A6" w:rsidRPr="00053C46">
        <w:rPr>
          <w:rFonts w:eastAsia="Arial Unicode MS" w:cs="Times New Roman"/>
          <w:szCs w:val="24"/>
          <w:bdr w:val="none" w:sz="0" w:space="0" w:color="auto" w:frame="1"/>
        </w:rPr>
        <w:t>, markaların</w:t>
      </w:r>
      <w:r w:rsidRPr="00053C46">
        <w:rPr>
          <w:rFonts w:eastAsia="Arial Unicode MS" w:cs="Times New Roman"/>
          <w:szCs w:val="24"/>
          <w:bdr w:val="none" w:sz="0" w:space="0" w:color="auto" w:frame="1"/>
        </w:rPr>
        <w:t xml:space="preserve"> ya da işletmelerin kriz anlarında yür</w:t>
      </w:r>
      <w:r w:rsidR="006E40A6" w:rsidRPr="00053C46">
        <w:rPr>
          <w:rFonts w:eastAsia="Arial Unicode MS" w:cs="Times New Roman"/>
          <w:szCs w:val="24"/>
          <w:bdr w:val="none" w:sz="0" w:space="0" w:color="auto" w:frame="1"/>
        </w:rPr>
        <w:t>üttükleri çalışmaları (Ertürk ve Bulut</w:t>
      </w:r>
      <w:r w:rsidRPr="00053C46">
        <w:rPr>
          <w:rFonts w:eastAsia="Arial Unicode MS" w:cs="Times New Roman"/>
          <w:szCs w:val="24"/>
          <w:bdr w:val="none" w:sz="0" w:space="0" w:color="auto" w:frame="1"/>
        </w:rPr>
        <w:t>, 2012: 96)  ve kurumların</w:t>
      </w:r>
      <w:r w:rsidR="006E40A6" w:rsidRPr="00053C46">
        <w:rPr>
          <w:rFonts w:eastAsia="Arial Unicode MS" w:cs="Times New Roman"/>
          <w:szCs w:val="24"/>
          <w:bdr w:val="none" w:sz="0" w:space="0" w:color="auto" w:frame="1"/>
        </w:rPr>
        <w:t>, markaların ya da işletmelerin</w:t>
      </w:r>
      <w:r w:rsidRPr="00053C46">
        <w:rPr>
          <w:rFonts w:eastAsia="Arial Unicode MS" w:cs="Times New Roman"/>
          <w:szCs w:val="24"/>
          <w:bdr w:val="none" w:sz="0" w:space="0" w:color="auto" w:frame="1"/>
        </w:rPr>
        <w:t xml:space="preserve"> ç</w:t>
      </w:r>
      <w:r w:rsidR="008B0B85" w:rsidRPr="00053C46">
        <w:rPr>
          <w:rFonts w:eastAsia="Arial Unicode MS" w:cs="Times New Roman"/>
          <w:szCs w:val="24"/>
          <w:bdr w:val="none" w:sz="0" w:space="0" w:color="auto" w:frame="1"/>
        </w:rPr>
        <w:t xml:space="preserve">evrelerini </w:t>
      </w:r>
      <w:r w:rsidR="008B0B85" w:rsidRPr="00053C46">
        <w:rPr>
          <w:rFonts w:eastAsia="Arial Unicode MS" w:cs="Times New Roman"/>
          <w:szCs w:val="24"/>
          <w:bdr w:val="none" w:sz="0" w:space="0" w:color="auto" w:frame="1"/>
        </w:rPr>
        <w:lastRenderedPageBreak/>
        <w:t>etkilemek amacıyla (Solmaz, 2006: 144</w:t>
      </w:r>
      <w:r w:rsidRPr="00053C46">
        <w:rPr>
          <w:rFonts w:eastAsia="Arial Unicode MS" w:cs="Times New Roman"/>
          <w:szCs w:val="24"/>
          <w:bdr w:val="none" w:sz="0" w:space="0" w:color="auto" w:frame="1"/>
        </w:rPr>
        <w:t>) geliştirilen stratejilerden biri olan</w:t>
      </w:r>
      <w:r w:rsidR="006E40A6" w:rsidRPr="00053C46">
        <w:rPr>
          <w:rFonts w:eastAsia="Arial Unicode MS" w:cs="Times New Roman"/>
          <w:szCs w:val="24"/>
          <w:bdr w:val="none" w:sz="0" w:space="0" w:color="auto" w:frame="1"/>
        </w:rPr>
        <w:t xml:space="preserve"> reaktif stratejiler</w:t>
      </w:r>
      <w:r w:rsidRPr="00053C46">
        <w:rPr>
          <w:rFonts w:eastAsia="Arial Unicode MS" w:cs="Times New Roman"/>
          <w:szCs w:val="24"/>
          <w:bdr w:val="none" w:sz="0" w:space="0" w:color="auto" w:frame="1"/>
        </w:rPr>
        <w:t xml:space="preserve"> sıklıkla halkla ilişkiler alanında</w:t>
      </w:r>
      <w:r w:rsidR="006E40A6" w:rsidRPr="00053C46">
        <w:rPr>
          <w:rFonts w:eastAsia="Arial Unicode MS" w:cs="Times New Roman"/>
          <w:szCs w:val="24"/>
          <w:bdr w:val="none" w:sz="0" w:space="0" w:color="auto" w:frame="1"/>
        </w:rPr>
        <w:t xml:space="preserve"> da</w:t>
      </w:r>
      <w:r w:rsidRPr="00053C46">
        <w:rPr>
          <w:rFonts w:eastAsia="Arial Unicode MS" w:cs="Times New Roman"/>
          <w:szCs w:val="24"/>
          <w:bdr w:val="none" w:sz="0" w:space="0" w:color="auto" w:frame="1"/>
        </w:rPr>
        <w:t xml:space="preserve"> başvurulan bir yöntemdir. </w:t>
      </w:r>
    </w:p>
    <w:p w:rsidR="00347249" w:rsidRPr="00053C46" w:rsidRDefault="00347249" w:rsidP="00135892">
      <w:pPr>
        <w:pStyle w:val="ListeParagraf"/>
        <w:ind w:left="0"/>
        <w:rPr>
          <w:rFonts w:eastAsia="Arial Unicode MS" w:cs="Times New Roman"/>
          <w:szCs w:val="24"/>
          <w:bdr w:val="none" w:sz="0" w:space="0" w:color="auto" w:frame="1"/>
        </w:rPr>
      </w:pPr>
      <w:r w:rsidRPr="00053C46">
        <w:rPr>
          <w:rFonts w:eastAsia="Arial Unicode MS" w:cs="Times New Roman"/>
          <w:szCs w:val="24"/>
          <w:bdr w:val="none" w:sz="0" w:space="0" w:color="auto" w:frame="1"/>
        </w:rPr>
        <w:t>Başka bir anlatımla krizlere veya tehditlere karşı hazırlıksız olma ve kriz ya da tehdit anında iletişim süreci yürütme işlemine reaktif strateji adını ver</w:t>
      </w:r>
      <w:r w:rsidR="008B0B85" w:rsidRPr="00053C46">
        <w:rPr>
          <w:rFonts w:eastAsia="Arial Unicode MS" w:cs="Times New Roman"/>
          <w:szCs w:val="24"/>
          <w:bdr w:val="none" w:sz="0" w:space="0" w:color="auto" w:frame="1"/>
        </w:rPr>
        <w:t>mek mümkündür (Kuşay, 2017: 382</w:t>
      </w:r>
      <w:r w:rsidR="00135892" w:rsidRPr="00053C46">
        <w:rPr>
          <w:rFonts w:eastAsia="Arial Unicode MS" w:cs="Times New Roman"/>
          <w:szCs w:val="24"/>
          <w:bdr w:val="none" w:sz="0" w:space="0" w:color="auto" w:frame="1"/>
        </w:rPr>
        <w:t xml:space="preserve">). </w:t>
      </w:r>
      <w:r w:rsidRPr="00053C46">
        <w:rPr>
          <w:rFonts w:eastAsia="Arial Unicode MS" w:cs="Times New Roman"/>
          <w:szCs w:val="24"/>
          <w:bdr w:val="none" w:sz="0" w:space="0" w:color="auto" w:frame="1"/>
        </w:rPr>
        <w:t>Bu yorumlamalar doğrultusunda reaktif reklam stratejilerini kullanan markaların kri</w:t>
      </w:r>
      <w:r w:rsidR="00135892" w:rsidRPr="00053C46">
        <w:rPr>
          <w:rFonts w:eastAsia="Arial Unicode MS" w:cs="Times New Roman"/>
          <w:szCs w:val="24"/>
          <w:bdr w:val="none" w:sz="0" w:space="0" w:color="auto" w:frame="1"/>
        </w:rPr>
        <w:t>z anında uyguladığı reklamlardır</w:t>
      </w:r>
      <w:r w:rsidRPr="00053C46">
        <w:rPr>
          <w:rFonts w:eastAsia="Arial Unicode MS" w:cs="Times New Roman"/>
          <w:szCs w:val="24"/>
          <w:bdr w:val="none" w:sz="0" w:space="0" w:color="auto" w:frame="1"/>
        </w:rPr>
        <w:t>.</w:t>
      </w:r>
    </w:p>
    <w:p w:rsidR="00347249" w:rsidRPr="00053C46" w:rsidRDefault="00347249" w:rsidP="00347249">
      <w:pPr>
        <w:rPr>
          <w:rFonts w:cs="Times New Roman"/>
          <w:szCs w:val="24"/>
        </w:rPr>
      </w:pPr>
      <w:r w:rsidRPr="00053C46">
        <w:rPr>
          <w:rFonts w:cs="Times New Roman"/>
          <w:szCs w:val="24"/>
        </w:rPr>
        <w:t>Re</w:t>
      </w:r>
      <w:r w:rsidR="00450166">
        <w:rPr>
          <w:rFonts w:cs="Times New Roman"/>
          <w:szCs w:val="24"/>
        </w:rPr>
        <w:t>aktif reklam stratejilerine bak</w:t>
      </w:r>
      <w:r w:rsidRPr="00053C46">
        <w:rPr>
          <w:rFonts w:cs="Times New Roman"/>
          <w:szCs w:val="24"/>
        </w:rPr>
        <w:t>ı</w:t>
      </w:r>
      <w:r w:rsidR="00135892" w:rsidRPr="00053C46">
        <w:rPr>
          <w:rFonts w:cs="Times New Roman"/>
          <w:szCs w:val="24"/>
        </w:rPr>
        <w:t>ldığın</w:t>
      </w:r>
      <w:r w:rsidR="00450166">
        <w:rPr>
          <w:rFonts w:cs="Times New Roman"/>
          <w:szCs w:val="24"/>
        </w:rPr>
        <w:t xml:space="preserve"> </w:t>
      </w:r>
      <w:r w:rsidR="00135892" w:rsidRPr="00053C46">
        <w:rPr>
          <w:rFonts w:cs="Times New Roman"/>
          <w:szCs w:val="24"/>
        </w:rPr>
        <w:t>da</w:t>
      </w:r>
      <w:r w:rsidRPr="00053C46">
        <w:rPr>
          <w:rFonts w:cs="Times New Roman"/>
          <w:szCs w:val="24"/>
        </w:rPr>
        <w:t xml:space="preserve"> reklamcılık alanında bir başka başlık altında toplanan gerçek zamanlı pazarlama kavramıyla benzer olduğunu söylemek mümkündür. Gerçek zamanlı pazarlama markaların gündemi oluşturan olay veya olguları takip ederek bu gündemlerle orantılı bir şekilde kendi markalarını yerleştirerek hedef kitleye ulaşma işidir (Yılmaz, 2016: 104). </w:t>
      </w:r>
    </w:p>
    <w:p w:rsidR="00347249" w:rsidRPr="00053C46" w:rsidRDefault="006E40A6" w:rsidP="006E40A6">
      <w:pPr>
        <w:pStyle w:val="AklamaMetni"/>
        <w:spacing w:line="360" w:lineRule="auto"/>
        <w:rPr>
          <w:rFonts w:cs="Times New Roman"/>
          <w:sz w:val="24"/>
          <w:szCs w:val="24"/>
        </w:rPr>
      </w:pPr>
      <w:r w:rsidRPr="00053C46">
        <w:rPr>
          <w:rFonts w:cs="Times New Roman"/>
          <w:sz w:val="24"/>
          <w:szCs w:val="24"/>
        </w:rPr>
        <w:t xml:space="preserve">Gerçek zamanlı pazarlama </w:t>
      </w:r>
      <w:r w:rsidRPr="00053C46">
        <w:rPr>
          <w:rFonts w:cs="Times New Roman"/>
          <w:sz w:val="24"/>
          <w:szCs w:val="24"/>
          <w:shd w:val="clear" w:color="auto" w:fill="FFFFFF"/>
        </w:rPr>
        <w:t>hedef kitlesinin hangi sosyal medya platformlarını kullandığını tespit ederek o platformlarda gündem ile alakalı bir iletişim ağı kurmaktır (</w:t>
      </w:r>
      <w:r w:rsidR="00736212" w:rsidRPr="00053C46">
        <w:rPr>
          <w:rFonts w:cs="Times New Roman"/>
          <w:sz w:val="24"/>
          <w:szCs w:val="24"/>
        </w:rPr>
        <w:t xml:space="preserve">Dijitalajanslar.com). </w:t>
      </w:r>
      <w:r w:rsidR="00347249" w:rsidRPr="00053C46">
        <w:rPr>
          <w:rFonts w:cs="Times New Roman"/>
          <w:sz w:val="24"/>
          <w:szCs w:val="24"/>
        </w:rPr>
        <w:t>Reaktif reklam stratejisi siyasal reklamlarda kullanımı da adayların</w:t>
      </w:r>
      <w:r w:rsidRPr="00053C46">
        <w:rPr>
          <w:rFonts w:cs="Times New Roman"/>
          <w:sz w:val="24"/>
          <w:szCs w:val="24"/>
        </w:rPr>
        <w:t>,</w:t>
      </w:r>
      <w:r w:rsidR="00347249" w:rsidRPr="00053C46">
        <w:rPr>
          <w:rFonts w:cs="Times New Roman"/>
          <w:sz w:val="24"/>
          <w:szCs w:val="24"/>
        </w:rPr>
        <w:t xml:space="preserve"> karşı adayların yoğun sözlü saldırılarına karşı anında tasarladıkları mesajlar ve savun</w:t>
      </w:r>
      <w:r w:rsidR="008B0B85" w:rsidRPr="00053C46">
        <w:rPr>
          <w:rFonts w:cs="Times New Roman"/>
          <w:sz w:val="24"/>
          <w:szCs w:val="24"/>
        </w:rPr>
        <w:t>ma taktiğidir (Balcı, 2006: 181</w:t>
      </w:r>
      <w:r w:rsidRPr="00053C46">
        <w:rPr>
          <w:rFonts w:cs="Times New Roman"/>
          <w:sz w:val="24"/>
          <w:szCs w:val="24"/>
        </w:rPr>
        <w:t>)</w:t>
      </w:r>
      <w:r w:rsidR="00347249" w:rsidRPr="00053C46">
        <w:rPr>
          <w:rFonts w:cs="Times New Roman"/>
          <w:sz w:val="24"/>
          <w:szCs w:val="24"/>
        </w:rPr>
        <w:t>.</w:t>
      </w:r>
      <w:r w:rsidR="00347249" w:rsidRPr="00053C46">
        <w:rPr>
          <w:rFonts w:cs="Times New Roman"/>
          <w:szCs w:val="24"/>
        </w:rPr>
        <w:t xml:space="preserve"> </w:t>
      </w:r>
    </w:p>
    <w:p w:rsidR="00347249" w:rsidRPr="00053C46" w:rsidRDefault="00347249" w:rsidP="00347249">
      <w:pPr>
        <w:rPr>
          <w:rFonts w:cs="Times New Roman"/>
          <w:szCs w:val="24"/>
          <w:shd w:val="clear" w:color="auto" w:fill="FFFFFF"/>
        </w:rPr>
      </w:pPr>
      <w:r w:rsidRPr="00053C46">
        <w:rPr>
          <w:rFonts w:cs="Times New Roman"/>
          <w:szCs w:val="24"/>
          <w:shd w:val="clear" w:color="auto" w:fill="FFFFFF"/>
        </w:rPr>
        <w:t>Tüm bu durumlardan çıkarılan şudur ki markalar reaktif reklam stratejileri yöntemini kullanarak hem var olan hedef kitlesinin sempatisini ve desteğini toplamakta hem de potansiyel bir hedef kitle olu</w:t>
      </w:r>
      <w:r w:rsidR="006E40A6" w:rsidRPr="00053C46">
        <w:rPr>
          <w:rFonts w:cs="Times New Roman"/>
          <w:szCs w:val="24"/>
          <w:shd w:val="clear" w:color="auto" w:fill="FFFFFF"/>
        </w:rPr>
        <w:t>şturmak konusunda başarılı ola</w:t>
      </w:r>
      <w:r w:rsidRPr="00053C46">
        <w:rPr>
          <w:rFonts w:cs="Times New Roman"/>
          <w:szCs w:val="24"/>
          <w:shd w:val="clear" w:color="auto" w:fill="FFFFFF"/>
        </w:rPr>
        <w:t xml:space="preserve">bilir. </w:t>
      </w:r>
    </w:p>
    <w:p w:rsidR="00212FF3" w:rsidRPr="00053C46" w:rsidRDefault="00212FF3" w:rsidP="00347249">
      <w:pPr>
        <w:rPr>
          <w:rFonts w:cs="Times New Roman"/>
          <w:szCs w:val="24"/>
          <w:shd w:val="clear" w:color="auto" w:fill="FFFFFF"/>
        </w:rPr>
      </w:pPr>
    </w:p>
    <w:p w:rsidR="00D65EBA" w:rsidRPr="00053C46" w:rsidRDefault="00ED3148" w:rsidP="006443D1">
      <w:pPr>
        <w:pStyle w:val="AAAAA"/>
      </w:pPr>
      <w:bookmarkStart w:id="145" w:name="_Toc9524679"/>
      <w:bookmarkStart w:id="146" w:name="_Toc28643162"/>
      <w:bookmarkStart w:id="147" w:name="_Toc31795226"/>
      <w:r w:rsidRPr="00053C46">
        <w:t>1.</w:t>
      </w:r>
      <w:r w:rsidR="00347249" w:rsidRPr="00053C46">
        <w:t>3.8.2. Proaktif Reklam Stratejileri</w:t>
      </w:r>
      <w:bookmarkEnd w:id="145"/>
      <w:bookmarkEnd w:id="146"/>
      <w:bookmarkEnd w:id="147"/>
    </w:p>
    <w:p w:rsidR="00347249" w:rsidRPr="00053C46" w:rsidRDefault="00347249" w:rsidP="00347249">
      <w:pPr>
        <w:rPr>
          <w:rFonts w:cs="Times New Roman"/>
          <w:szCs w:val="24"/>
        </w:rPr>
      </w:pPr>
      <w:r w:rsidRPr="00053C46">
        <w:rPr>
          <w:rFonts w:eastAsia="Arial Unicode MS" w:cs="Times New Roman"/>
          <w:szCs w:val="24"/>
          <w:bdr w:val="none" w:sz="0" w:space="0" w:color="auto" w:frame="1"/>
        </w:rPr>
        <w:t xml:space="preserve">Kişi, kurum, marka veya ürünler oluşabilecek herhangi bir tehdide ya da krize karşı eldeki tüm </w:t>
      </w:r>
      <w:proofErr w:type="gramStart"/>
      <w:r w:rsidRPr="00053C46">
        <w:rPr>
          <w:rFonts w:eastAsia="Arial Unicode MS" w:cs="Times New Roman"/>
          <w:szCs w:val="24"/>
          <w:bdr w:val="none" w:sz="0" w:space="0" w:color="auto" w:frame="1"/>
        </w:rPr>
        <w:t>imkanları</w:t>
      </w:r>
      <w:proofErr w:type="gramEnd"/>
      <w:r w:rsidRPr="00053C46">
        <w:rPr>
          <w:rFonts w:eastAsia="Arial Unicode MS" w:cs="Times New Roman"/>
          <w:szCs w:val="24"/>
          <w:bdr w:val="none" w:sz="0" w:space="0" w:color="auto" w:frame="1"/>
        </w:rPr>
        <w:t xml:space="preserve"> kullanıp yeni bir iletişim planı oluştururlar ve buna literatürde proaktif reklam</w:t>
      </w:r>
      <w:r w:rsidR="008B0B85" w:rsidRPr="00053C46">
        <w:rPr>
          <w:rFonts w:eastAsia="Arial Unicode MS" w:cs="Times New Roman"/>
          <w:szCs w:val="24"/>
          <w:bdr w:val="none" w:sz="0" w:space="0" w:color="auto" w:frame="1"/>
        </w:rPr>
        <w:t xml:space="preserve"> stratejileri demek mümkündür (Kuşay, 2017: 382</w:t>
      </w:r>
      <w:r w:rsidR="006E40A6" w:rsidRPr="00053C46">
        <w:rPr>
          <w:rFonts w:eastAsia="Arial Unicode MS" w:cs="Times New Roman"/>
          <w:szCs w:val="24"/>
          <w:bdr w:val="none" w:sz="0" w:space="0" w:color="auto" w:frame="1"/>
        </w:rPr>
        <w:t xml:space="preserve">). </w:t>
      </w:r>
      <w:r w:rsidRPr="00053C46">
        <w:rPr>
          <w:rFonts w:cs="Times New Roman"/>
          <w:szCs w:val="24"/>
        </w:rPr>
        <w:t>Markalar karşılaşabilecekleri tehdit</w:t>
      </w:r>
      <w:r w:rsidR="006E40A6" w:rsidRPr="00053C46">
        <w:rPr>
          <w:rFonts w:cs="Times New Roman"/>
          <w:szCs w:val="24"/>
        </w:rPr>
        <w:t>lerin karşılaşma aşamasına gelme</w:t>
      </w:r>
      <w:r w:rsidRPr="00053C46">
        <w:rPr>
          <w:rFonts w:cs="Times New Roman"/>
          <w:szCs w:val="24"/>
        </w:rPr>
        <w:t>den önce bazı sinyalleri alırlar ve bu sinyalleri değe</w:t>
      </w:r>
      <w:r w:rsidR="008B0B85" w:rsidRPr="00053C46">
        <w:rPr>
          <w:rFonts w:cs="Times New Roman"/>
          <w:szCs w:val="24"/>
        </w:rPr>
        <w:t>rlendirme sürecinde önlemler  (Tağraf ve Arslan, 2003: 152</w:t>
      </w:r>
      <w:r w:rsidR="006E40A6" w:rsidRPr="00053C46">
        <w:rPr>
          <w:rFonts w:cs="Times New Roman"/>
          <w:szCs w:val="24"/>
        </w:rPr>
        <w:t xml:space="preserve">) alarak </w:t>
      </w:r>
      <w:r w:rsidR="00135892" w:rsidRPr="00053C46">
        <w:rPr>
          <w:rFonts w:cs="Times New Roman"/>
          <w:szCs w:val="24"/>
        </w:rPr>
        <w:t>reklam yayınlamaktadırlar</w:t>
      </w:r>
      <w:r w:rsidRPr="00053C46">
        <w:rPr>
          <w:rFonts w:cs="Times New Roman"/>
          <w:szCs w:val="24"/>
        </w:rPr>
        <w:t>. Siyasal kampanyalarda proaktif reklam stratejilerine baktığımız zaman ise adayların karşı taraftan gelebilecek saldırılara karşı kendini hazırlamak ve böylelikle o saldırı konusuna ilişkin bir reklam yayınlaması olarak söylenmesi mümk</w:t>
      </w:r>
      <w:r w:rsidR="00F948A7" w:rsidRPr="00053C46">
        <w:rPr>
          <w:rFonts w:cs="Times New Roman"/>
          <w:szCs w:val="24"/>
        </w:rPr>
        <w:t>ündür ( Balcı, 2006: 182-</w:t>
      </w:r>
      <w:r w:rsidR="00135892" w:rsidRPr="00053C46">
        <w:rPr>
          <w:rFonts w:cs="Times New Roman"/>
          <w:szCs w:val="24"/>
        </w:rPr>
        <w:t>184 )</w:t>
      </w:r>
      <w:r w:rsidRPr="00053C46">
        <w:rPr>
          <w:rFonts w:cs="Times New Roman"/>
          <w:szCs w:val="24"/>
        </w:rPr>
        <w:t>. Proaktif reklam stratejilerine farklı bir bakış açısı şeklinde bakıldığında tüketici beklentilerinin giderek değişmesi beraberinde toplumun refahını göz önüne alan markalara karşı bir tutum oluştur</w:t>
      </w:r>
      <w:r w:rsidR="00135892" w:rsidRPr="00053C46">
        <w:rPr>
          <w:rFonts w:cs="Times New Roman"/>
          <w:szCs w:val="24"/>
        </w:rPr>
        <w:t xml:space="preserve">muştur. Özer’in </w:t>
      </w:r>
      <w:r w:rsidR="00135892" w:rsidRPr="00053C46">
        <w:rPr>
          <w:rFonts w:cs="Times New Roman"/>
          <w:szCs w:val="24"/>
        </w:rPr>
        <w:lastRenderedPageBreak/>
        <w:t>(</w:t>
      </w:r>
      <w:r w:rsidR="006E40A6" w:rsidRPr="00053C46">
        <w:rPr>
          <w:rFonts w:cs="Times New Roman"/>
          <w:szCs w:val="24"/>
        </w:rPr>
        <w:t>2011: 167-168</w:t>
      </w:r>
      <w:r w:rsidRPr="00053C46">
        <w:rPr>
          <w:rFonts w:cs="Times New Roman"/>
          <w:szCs w:val="24"/>
        </w:rPr>
        <w:t>) yaptığı bir çalışma sonucuna göre bu reklam stratejisini uygulayan markaların tüketiciler bünyesinde daha ol</w:t>
      </w:r>
      <w:r w:rsidR="00135892" w:rsidRPr="00053C46">
        <w:rPr>
          <w:rFonts w:cs="Times New Roman"/>
          <w:szCs w:val="24"/>
        </w:rPr>
        <w:t>umlu algılandıkları gözlemlenmekted</w:t>
      </w:r>
      <w:r w:rsidRPr="00053C46">
        <w:rPr>
          <w:rFonts w:cs="Times New Roman"/>
          <w:szCs w:val="24"/>
        </w:rPr>
        <w:t xml:space="preserve">ir. </w:t>
      </w:r>
    </w:p>
    <w:p w:rsidR="000F1790" w:rsidRPr="00053C46" w:rsidRDefault="000F1790" w:rsidP="00825B1A">
      <w:pPr>
        <w:ind w:firstLine="0"/>
        <w:rPr>
          <w:rFonts w:cs="Times New Roman"/>
          <w:bdr w:val="none" w:sz="0" w:space="0" w:color="auto" w:frame="1"/>
        </w:rPr>
      </w:pPr>
    </w:p>
    <w:p w:rsidR="00D65EBA" w:rsidRPr="00053C46" w:rsidRDefault="00D65EBA" w:rsidP="006443D1">
      <w:pPr>
        <w:pStyle w:val="AAAA"/>
      </w:pPr>
      <w:bookmarkStart w:id="148" w:name="_Toc9524680"/>
      <w:bookmarkStart w:id="149" w:name="_Toc28643163"/>
      <w:bookmarkStart w:id="150" w:name="_Toc31795227"/>
      <w:r w:rsidRPr="00053C46">
        <w:t xml:space="preserve">1.3.9. </w:t>
      </w:r>
      <w:r w:rsidR="00347249" w:rsidRPr="00053C46">
        <w:t>Farklılaştırma Stratejisi</w:t>
      </w:r>
      <w:bookmarkEnd w:id="148"/>
      <w:bookmarkEnd w:id="149"/>
      <w:bookmarkEnd w:id="150"/>
    </w:p>
    <w:p w:rsidR="00EB5579" w:rsidRPr="00053C46" w:rsidRDefault="00FA7AEE" w:rsidP="008B0B85">
      <w:pPr>
        <w:rPr>
          <w:rFonts w:cs="Times New Roman"/>
        </w:rPr>
      </w:pPr>
      <w:r w:rsidRPr="00053C46">
        <w:rPr>
          <w:rFonts w:cs="Times New Roman"/>
        </w:rPr>
        <w:t>Farklılık, farklılaşma, farklı kavramı kendi içerisinde çeşitli yorumları barındıran bir kavram olmakla beraber ‘farklı olma durum, ayrımlılık, başkalılık’ şeklinde de tanımlanabilmektedir (Sürgevil,</w:t>
      </w:r>
      <w:r w:rsidR="00F948A7" w:rsidRPr="00053C46">
        <w:rPr>
          <w:rFonts w:cs="Times New Roman"/>
        </w:rPr>
        <w:t xml:space="preserve"> </w:t>
      </w:r>
      <w:r w:rsidRPr="00053C46">
        <w:rPr>
          <w:rFonts w:cs="Times New Roman"/>
        </w:rPr>
        <w:t xml:space="preserve">2008:112). </w:t>
      </w:r>
      <w:r w:rsidR="00EB5579" w:rsidRPr="00053C46">
        <w:rPr>
          <w:rFonts w:cs="Times New Roman"/>
        </w:rPr>
        <w:t xml:space="preserve">Farklılaşma kavramı çoğunlukla birbirinden farklı insanlar arasında doğumdan itibaren gelen ya da ilerleyen zamanlarda kazanılan farklı biyolojik ya da sosyolojik farklılıklardır ( Karaca, 2012: 228). </w:t>
      </w:r>
    </w:p>
    <w:p w:rsidR="008B0B85" w:rsidRPr="00053C46" w:rsidRDefault="007B5A47" w:rsidP="008B0B85">
      <w:pPr>
        <w:rPr>
          <w:rFonts w:cs="Times New Roman"/>
        </w:rPr>
      </w:pPr>
      <w:r w:rsidRPr="00053C46">
        <w:rPr>
          <w:rFonts w:cs="Times New Roman"/>
        </w:rPr>
        <w:t>Bu tanımlamalar doğrultusunda ç</w:t>
      </w:r>
      <w:r w:rsidR="008B0B85" w:rsidRPr="00053C46">
        <w:rPr>
          <w:rFonts w:cs="Times New Roman"/>
        </w:rPr>
        <w:t>alışmanın bu bölümünde yer alan farklılaştırma stratejisi başlığı altında 2 farklı stratejiye yer verilmiştir. Bu stratejiler rekabet stratejisi ve konumlandırma stratejisi olarak isimlendirmiştir. Konumlandırma ve rekabet stratejisinin bulunduğu gruba farklılaştırma stratejisi denilmesinin sebebi ise markaların rekabet stratejisini ve konumlandırma stratejisinin kullanarak kendi markalarını, ürünlerini diğer markalardan farklı kılan ö</w:t>
      </w:r>
      <w:r w:rsidRPr="00053C46">
        <w:rPr>
          <w:rFonts w:cs="Times New Roman"/>
        </w:rPr>
        <w:t>zelliklerini ortaya koymak istemeleridir</w:t>
      </w:r>
      <w:r w:rsidR="008B0B85" w:rsidRPr="00053C46">
        <w:rPr>
          <w:rFonts w:cs="Times New Roman"/>
        </w:rPr>
        <w:t xml:space="preserve">. Konu ile ilgili detaylı bilgilere çalışmanın rekabet stratejisi ve konumlandırma stratejisi başlığı altında yer verilmiştir. </w:t>
      </w:r>
    </w:p>
    <w:p w:rsidR="00061BF7" w:rsidRPr="00053C46" w:rsidRDefault="00061BF7" w:rsidP="008B0B85">
      <w:pPr>
        <w:rPr>
          <w:rFonts w:cs="Times New Roman"/>
        </w:rPr>
      </w:pPr>
    </w:p>
    <w:p w:rsidR="00D65EBA" w:rsidRPr="00053C46" w:rsidRDefault="00ED3148" w:rsidP="006443D1">
      <w:pPr>
        <w:pStyle w:val="AAAAA"/>
      </w:pPr>
      <w:bookmarkStart w:id="151" w:name="_Toc9524681"/>
      <w:bookmarkStart w:id="152" w:name="_Toc28643164"/>
      <w:bookmarkStart w:id="153" w:name="_Toc31795228"/>
      <w:r w:rsidRPr="00053C46">
        <w:t>1.</w:t>
      </w:r>
      <w:r w:rsidR="00347249" w:rsidRPr="00053C46">
        <w:t>3.9.1. Rekabet Stratejisi</w:t>
      </w:r>
      <w:bookmarkEnd w:id="151"/>
      <w:bookmarkEnd w:id="152"/>
      <w:bookmarkEnd w:id="153"/>
      <w:r w:rsidR="00347249" w:rsidRPr="00053C46">
        <w:t xml:space="preserve"> </w:t>
      </w:r>
    </w:p>
    <w:p w:rsidR="00135892" w:rsidRPr="00053C46" w:rsidRDefault="00347249" w:rsidP="00D65EBA">
      <w:pPr>
        <w:rPr>
          <w:rFonts w:cs="Times New Roman"/>
        </w:rPr>
      </w:pPr>
      <w:r w:rsidRPr="00053C46">
        <w:rPr>
          <w:rFonts w:cs="Times New Roman"/>
        </w:rPr>
        <w:t xml:space="preserve">Günümüz </w:t>
      </w:r>
      <w:proofErr w:type="gramStart"/>
      <w:r w:rsidRPr="00053C46">
        <w:rPr>
          <w:rFonts w:cs="Times New Roman"/>
        </w:rPr>
        <w:t>global</w:t>
      </w:r>
      <w:proofErr w:type="gramEnd"/>
      <w:r w:rsidRPr="00053C46">
        <w:rPr>
          <w:rFonts w:cs="Times New Roman"/>
        </w:rPr>
        <w:t xml:space="preserve"> dünyasında rekabetin sıklıkla yaşanması marka, ürün veya hizmetlerin kısaca işletmelerin önemli ölçüde stratejik kararlar vermesini gerekli kılmıştır. Bu süreçte stratejik kararlar vermeyen işletmeler fazla rekabet karşısında zorlanabilir ve b</w:t>
      </w:r>
      <w:r w:rsidR="008B0B85" w:rsidRPr="00053C46">
        <w:rPr>
          <w:rFonts w:cs="Times New Roman"/>
        </w:rPr>
        <w:t>aşarısızlıkla karşılaşabilir (Mirzayeva, 2016: 82</w:t>
      </w:r>
      <w:r w:rsidR="003411E9" w:rsidRPr="00053C46">
        <w:rPr>
          <w:rFonts w:cs="Times New Roman"/>
        </w:rPr>
        <w:t>)</w:t>
      </w:r>
      <w:r w:rsidRPr="00053C46">
        <w:rPr>
          <w:rFonts w:cs="Times New Roman"/>
        </w:rPr>
        <w:t xml:space="preserve">. Bu bağlamda reklamcılıkta da rekabet stratejileri önemli bir yere sahiptir. Rekabet stratejisini kullanıldığı en yaygın reklam türleri aynı pazara sahip olan markaların sürekli birbirlerinin isimlerinin kullanarak ya da kullanmayarak birbirlerinden farklı olan özelliklerini göstermektedir. </w:t>
      </w:r>
    </w:p>
    <w:p w:rsidR="003411E9" w:rsidRPr="00053C46" w:rsidRDefault="00347249" w:rsidP="00061BF7">
      <w:pPr>
        <w:rPr>
          <w:rFonts w:cs="Times New Roman"/>
        </w:rPr>
      </w:pPr>
      <w:r w:rsidRPr="00053C46">
        <w:rPr>
          <w:rFonts w:cs="Times New Roman"/>
        </w:rPr>
        <w:t xml:space="preserve">Mc </w:t>
      </w:r>
      <w:r w:rsidR="009C004F">
        <w:rPr>
          <w:rFonts w:cs="Times New Roman"/>
        </w:rPr>
        <w:t xml:space="preserve">Donalds’s markasının </w:t>
      </w:r>
      <w:r w:rsidR="00736212" w:rsidRPr="00053C46">
        <w:rPr>
          <w:rFonts w:cs="Times New Roman"/>
        </w:rPr>
        <w:t>yaptığı bir reklam</w:t>
      </w:r>
      <w:r w:rsidR="009C004F">
        <w:rPr>
          <w:rFonts w:cs="Times New Roman"/>
        </w:rPr>
        <w:t xml:space="preserve"> da </w:t>
      </w:r>
      <w:r w:rsidRPr="00053C46">
        <w:rPr>
          <w:rFonts w:cs="Times New Roman"/>
        </w:rPr>
        <w:t>elinde Mc Donalds poşetiyle</w:t>
      </w:r>
      <w:r w:rsidR="00736212" w:rsidRPr="00053C46">
        <w:rPr>
          <w:rFonts w:cs="Times New Roman"/>
        </w:rPr>
        <w:t xml:space="preserve"> duran</w:t>
      </w:r>
      <w:r w:rsidRPr="00053C46">
        <w:rPr>
          <w:rFonts w:cs="Times New Roman"/>
        </w:rPr>
        <w:t xml:space="preserve"> bi</w:t>
      </w:r>
      <w:r w:rsidR="00736212" w:rsidRPr="00053C46">
        <w:rPr>
          <w:rFonts w:cs="Times New Roman"/>
        </w:rPr>
        <w:t>r çocuğun önünden geçen insanların</w:t>
      </w:r>
      <w:r w:rsidRPr="00053C46">
        <w:rPr>
          <w:rFonts w:cs="Times New Roman"/>
        </w:rPr>
        <w:t xml:space="preserve"> çocuğun e</w:t>
      </w:r>
      <w:r w:rsidR="00A713BA" w:rsidRPr="00053C46">
        <w:rPr>
          <w:rFonts w:cs="Times New Roman"/>
        </w:rPr>
        <w:t>linden poşeti</w:t>
      </w:r>
      <w:r w:rsidR="009C004F">
        <w:rPr>
          <w:rFonts w:cs="Times New Roman"/>
        </w:rPr>
        <w:t xml:space="preserve"> alıp çöpe atmak istemesiyle </w:t>
      </w:r>
      <w:r w:rsidR="00A713BA" w:rsidRPr="00053C46">
        <w:rPr>
          <w:rFonts w:cs="Times New Roman"/>
        </w:rPr>
        <w:t>başlar. B</w:t>
      </w:r>
      <w:r w:rsidRPr="00053C46">
        <w:rPr>
          <w:rFonts w:cs="Times New Roman"/>
        </w:rPr>
        <w:t>u durumdan hoşnut olmayan çocuk eline bir</w:t>
      </w:r>
      <w:r w:rsidR="00980FD4" w:rsidRPr="00053C46">
        <w:rPr>
          <w:rFonts w:cs="Times New Roman"/>
        </w:rPr>
        <w:t xml:space="preserve"> Burger King poşeti alır ve Mc D</w:t>
      </w:r>
      <w:r w:rsidRPr="00053C46">
        <w:rPr>
          <w:rFonts w:cs="Times New Roman"/>
        </w:rPr>
        <w:t xml:space="preserve">onalds hamburgerini </w:t>
      </w:r>
      <w:r w:rsidR="00A713BA" w:rsidRPr="00053C46">
        <w:rPr>
          <w:rFonts w:cs="Times New Roman"/>
        </w:rPr>
        <w:t xml:space="preserve">o poşet içerisine yerleştirip, </w:t>
      </w:r>
      <w:r w:rsidRPr="00053C46">
        <w:rPr>
          <w:rFonts w:cs="Times New Roman"/>
        </w:rPr>
        <w:t xml:space="preserve">kimsenin hamburgerini almadığını görür. Burada rekabet stratejisini kullanan Mc Donalds rakibi olan Burger King’ten daha çok tercih edildiğini göstermeyi amaçlamıştır. </w:t>
      </w:r>
      <w:r w:rsidR="008B0B85" w:rsidRPr="00053C46">
        <w:rPr>
          <w:rFonts w:cs="Times New Roman"/>
        </w:rPr>
        <w:t>(</w:t>
      </w:r>
      <w:r w:rsidR="003411E9" w:rsidRPr="00053C46">
        <w:rPr>
          <w:rFonts w:cs="Times New Roman"/>
        </w:rPr>
        <w:t xml:space="preserve">Akbolat ve Işık, 2012: </w:t>
      </w:r>
      <w:r w:rsidR="003411E9" w:rsidRPr="00053C46">
        <w:rPr>
          <w:rFonts w:cs="Times New Roman"/>
        </w:rPr>
        <w:lastRenderedPageBreak/>
        <w:t>402)</w:t>
      </w:r>
      <w:r w:rsidRPr="00053C46">
        <w:rPr>
          <w:rFonts w:cs="Times New Roman"/>
        </w:rPr>
        <w:t>. Kısaca rekabet stratejisi, pazarda hedef kitle için önemli olan ve markanın sahip olduğu tüm yetenekler toplamında rekabet üstünlüğü sağlamaya yönelik yapılmış olan da</w:t>
      </w:r>
      <w:r w:rsidR="008B0B85" w:rsidRPr="00053C46">
        <w:rPr>
          <w:rFonts w:cs="Times New Roman"/>
        </w:rPr>
        <w:t>vranış ve kararların tümüdür. (</w:t>
      </w:r>
      <w:r w:rsidR="003411E9" w:rsidRPr="00053C46">
        <w:rPr>
          <w:rFonts w:cs="Times New Roman"/>
        </w:rPr>
        <w:t>Ülgen ve Mirze, 2007: 252,254 )</w:t>
      </w:r>
      <w:r w:rsidRPr="00053C46">
        <w:rPr>
          <w:rFonts w:cs="Times New Roman"/>
        </w:rPr>
        <w:t>.</w:t>
      </w:r>
    </w:p>
    <w:p w:rsidR="0068632C" w:rsidRPr="00053C46" w:rsidRDefault="007B5A47" w:rsidP="00736212">
      <w:pPr>
        <w:rPr>
          <w:rFonts w:cs="Times New Roman"/>
        </w:rPr>
      </w:pPr>
      <w:r w:rsidRPr="00053C46">
        <w:rPr>
          <w:rFonts w:cs="Times New Roman"/>
        </w:rPr>
        <w:t xml:space="preserve"> </w:t>
      </w:r>
    </w:p>
    <w:p w:rsidR="00347249" w:rsidRPr="00053C46" w:rsidRDefault="00122E3B" w:rsidP="00D65EBA">
      <w:pPr>
        <w:pStyle w:val="AralkYok"/>
        <w:rPr>
          <w:rFonts w:cs="Times New Roman"/>
          <w:b/>
        </w:rPr>
      </w:pPr>
      <w:bookmarkStart w:id="154" w:name="_Toc30716441"/>
      <w:bookmarkStart w:id="155" w:name="_Toc31321974"/>
      <w:r w:rsidRPr="00053C46">
        <w:rPr>
          <w:rFonts w:cs="Times New Roman"/>
          <w:b/>
        </w:rPr>
        <w:t xml:space="preserve">Tablo 1. </w:t>
      </w:r>
      <w:r w:rsidR="00E61F2F" w:rsidRPr="00053C46">
        <w:rPr>
          <w:rFonts w:cs="Times New Roman"/>
          <w:b/>
        </w:rPr>
        <w:fldChar w:fldCharType="begin"/>
      </w:r>
      <w:r w:rsidR="00E61F2F" w:rsidRPr="00053C46">
        <w:rPr>
          <w:rFonts w:cs="Times New Roman"/>
          <w:b/>
        </w:rPr>
        <w:instrText xml:space="preserve"> SEQ Tablo_1. \* ARABIC </w:instrText>
      </w:r>
      <w:r w:rsidR="00E61F2F" w:rsidRPr="00053C46">
        <w:rPr>
          <w:rFonts w:cs="Times New Roman"/>
          <w:b/>
        </w:rPr>
        <w:fldChar w:fldCharType="separate"/>
      </w:r>
      <w:r w:rsidR="004E5205">
        <w:rPr>
          <w:rFonts w:cs="Times New Roman"/>
          <w:b/>
          <w:noProof/>
        </w:rPr>
        <w:t>3</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Michael Porter'in Rekabet Stratejileri</w:t>
      </w:r>
      <w:bookmarkEnd w:id="154"/>
      <w:bookmarkEnd w:id="155"/>
    </w:p>
    <w:p w:rsidR="00D65EBA" w:rsidRPr="00053C46" w:rsidRDefault="00D65EBA" w:rsidP="00D65EBA">
      <w:pPr>
        <w:pStyle w:val="AralkYok"/>
        <w:rPr>
          <w:rFonts w:cs="Times New Roman"/>
        </w:rPr>
      </w:pPr>
    </w:p>
    <w:tbl>
      <w:tblPr>
        <w:tblStyle w:val="TabloKlavuzu"/>
        <w:tblW w:w="5000" w:type="pct"/>
        <w:jc w:val="center"/>
        <w:tblLook w:val="04A0" w:firstRow="1" w:lastRow="0" w:firstColumn="1" w:lastColumn="0" w:noHBand="0" w:noVBand="1"/>
      </w:tblPr>
      <w:tblGrid>
        <w:gridCol w:w="2656"/>
        <w:gridCol w:w="3254"/>
        <w:gridCol w:w="2810"/>
      </w:tblGrid>
      <w:tr w:rsidR="00347249" w:rsidRPr="00053C46" w:rsidTr="001E55AF">
        <w:trPr>
          <w:trHeight w:val="358"/>
          <w:jc w:val="center"/>
        </w:trPr>
        <w:tc>
          <w:tcPr>
            <w:tcW w:w="1523" w:type="pct"/>
            <w:vMerge w:val="restart"/>
            <w:vAlign w:val="center"/>
          </w:tcPr>
          <w:p w:rsidR="00347249" w:rsidRPr="00053C46" w:rsidRDefault="00347249" w:rsidP="00347249">
            <w:pPr>
              <w:pStyle w:val="Default"/>
              <w:spacing w:line="360" w:lineRule="auto"/>
              <w:ind w:right="1134"/>
              <w:jc w:val="center"/>
              <w:rPr>
                <w:b/>
                <w:bCs/>
                <w:sz w:val="20"/>
                <w:szCs w:val="20"/>
              </w:rPr>
            </w:pPr>
          </w:p>
          <w:p w:rsidR="00347249" w:rsidRPr="00053C46" w:rsidRDefault="00347249" w:rsidP="00347249">
            <w:pPr>
              <w:pStyle w:val="Default"/>
              <w:spacing w:line="360" w:lineRule="auto"/>
              <w:ind w:right="1134"/>
              <w:rPr>
                <w:b/>
                <w:bCs/>
                <w:sz w:val="20"/>
                <w:szCs w:val="20"/>
              </w:rPr>
            </w:pPr>
            <w:r w:rsidRPr="00053C46">
              <w:rPr>
                <w:b/>
                <w:bCs/>
                <w:sz w:val="20"/>
                <w:szCs w:val="20"/>
              </w:rPr>
              <w:t xml:space="preserve"> Stratejik kapsam </w:t>
            </w:r>
          </w:p>
        </w:tc>
        <w:tc>
          <w:tcPr>
            <w:tcW w:w="3477" w:type="pct"/>
            <w:gridSpan w:val="2"/>
            <w:vAlign w:val="center"/>
          </w:tcPr>
          <w:tbl>
            <w:tblPr>
              <w:tblW w:w="0" w:type="auto"/>
              <w:tblBorders>
                <w:top w:val="nil"/>
                <w:left w:val="nil"/>
                <w:bottom w:val="nil"/>
                <w:right w:val="nil"/>
              </w:tblBorders>
              <w:tblLook w:val="0000" w:firstRow="0" w:lastRow="0" w:firstColumn="0" w:lastColumn="0" w:noHBand="0" w:noVBand="0"/>
            </w:tblPr>
            <w:tblGrid>
              <w:gridCol w:w="2136"/>
              <w:gridCol w:w="2136"/>
            </w:tblGrid>
            <w:tr w:rsidR="00347249" w:rsidRPr="00053C46" w:rsidTr="00347249">
              <w:trPr>
                <w:trHeight w:val="98"/>
              </w:trPr>
              <w:tc>
                <w:tcPr>
                  <w:tcW w:w="0" w:type="auto"/>
                  <w:gridSpan w:val="2"/>
                </w:tcPr>
                <w:p w:rsidR="00347249" w:rsidRPr="00053C46" w:rsidRDefault="00980FD4" w:rsidP="00980FD4">
                  <w:pPr>
                    <w:autoSpaceDE w:val="0"/>
                    <w:autoSpaceDN w:val="0"/>
                    <w:adjustRightInd w:val="0"/>
                    <w:spacing w:line="240" w:lineRule="auto"/>
                    <w:ind w:firstLine="0"/>
                    <w:jc w:val="center"/>
                    <w:rPr>
                      <w:rFonts w:cs="Times New Roman"/>
                      <w:color w:val="000000"/>
                      <w:sz w:val="20"/>
                      <w:szCs w:val="20"/>
                    </w:rPr>
                  </w:pPr>
                  <w:r w:rsidRPr="00053C46">
                    <w:rPr>
                      <w:rFonts w:cs="Times New Roman"/>
                      <w:b/>
                      <w:bCs/>
                      <w:color w:val="000000"/>
                      <w:sz w:val="20"/>
                      <w:szCs w:val="20"/>
                    </w:rPr>
                    <w:t xml:space="preserve">                                                   Rekabet </w:t>
                  </w:r>
                  <w:r w:rsidR="00347249" w:rsidRPr="00053C46">
                    <w:rPr>
                      <w:rFonts w:cs="Times New Roman"/>
                      <w:b/>
                      <w:bCs/>
                      <w:color w:val="000000"/>
                      <w:sz w:val="20"/>
                      <w:szCs w:val="20"/>
                    </w:rPr>
                    <w:t>Avantajı</w:t>
                  </w:r>
                </w:p>
              </w:tc>
            </w:tr>
            <w:tr w:rsidR="00347249" w:rsidRPr="00053C46" w:rsidTr="00347249">
              <w:trPr>
                <w:trHeight w:val="98"/>
              </w:trPr>
              <w:tc>
                <w:tcPr>
                  <w:tcW w:w="0" w:type="auto"/>
                </w:tcPr>
                <w:p w:rsidR="00347249" w:rsidRPr="00053C46" w:rsidRDefault="00347249" w:rsidP="00347249">
                  <w:pPr>
                    <w:autoSpaceDE w:val="0"/>
                    <w:autoSpaceDN w:val="0"/>
                    <w:adjustRightInd w:val="0"/>
                    <w:spacing w:line="240" w:lineRule="auto"/>
                    <w:rPr>
                      <w:rFonts w:cs="Times New Roman"/>
                      <w:color w:val="000000"/>
                      <w:sz w:val="20"/>
                      <w:szCs w:val="20"/>
                    </w:rPr>
                  </w:pPr>
                </w:p>
              </w:tc>
              <w:tc>
                <w:tcPr>
                  <w:tcW w:w="0" w:type="auto"/>
                </w:tcPr>
                <w:p w:rsidR="00347249" w:rsidRPr="00053C46" w:rsidRDefault="00347249" w:rsidP="00347249">
                  <w:pPr>
                    <w:autoSpaceDE w:val="0"/>
                    <w:autoSpaceDN w:val="0"/>
                    <w:adjustRightInd w:val="0"/>
                    <w:spacing w:line="240" w:lineRule="auto"/>
                    <w:rPr>
                      <w:rFonts w:cs="Times New Roman"/>
                      <w:color w:val="000000"/>
                      <w:sz w:val="20"/>
                      <w:szCs w:val="20"/>
                    </w:rPr>
                  </w:pPr>
                </w:p>
              </w:tc>
            </w:tr>
          </w:tbl>
          <w:p w:rsidR="00347249" w:rsidRPr="00053C46" w:rsidRDefault="00347249" w:rsidP="00347249">
            <w:pPr>
              <w:pStyle w:val="Default"/>
              <w:spacing w:line="360" w:lineRule="auto"/>
              <w:ind w:right="1134"/>
              <w:rPr>
                <w:b/>
                <w:bCs/>
                <w:sz w:val="20"/>
                <w:szCs w:val="20"/>
              </w:rPr>
            </w:pPr>
          </w:p>
        </w:tc>
      </w:tr>
      <w:tr w:rsidR="00347249" w:rsidRPr="00053C46" w:rsidTr="001E55AF">
        <w:trPr>
          <w:jc w:val="center"/>
        </w:trPr>
        <w:tc>
          <w:tcPr>
            <w:tcW w:w="1523" w:type="pct"/>
            <w:vMerge/>
            <w:vAlign w:val="center"/>
          </w:tcPr>
          <w:p w:rsidR="00347249" w:rsidRPr="00053C46" w:rsidRDefault="00347249" w:rsidP="00347249">
            <w:pPr>
              <w:pStyle w:val="Default"/>
              <w:spacing w:line="360" w:lineRule="auto"/>
              <w:ind w:right="1134"/>
              <w:rPr>
                <w:b/>
                <w:bCs/>
                <w:sz w:val="20"/>
                <w:szCs w:val="20"/>
              </w:rPr>
            </w:pPr>
          </w:p>
        </w:tc>
        <w:tc>
          <w:tcPr>
            <w:tcW w:w="1866" w:type="pct"/>
            <w:vAlign w:val="center"/>
          </w:tcPr>
          <w:p w:rsidR="00347249" w:rsidRPr="00053C46" w:rsidRDefault="00347249" w:rsidP="001E55AF">
            <w:pPr>
              <w:pStyle w:val="Default"/>
              <w:spacing w:line="360" w:lineRule="auto"/>
              <w:ind w:right="1134"/>
              <w:jc w:val="center"/>
              <w:rPr>
                <w:b/>
                <w:bCs/>
                <w:sz w:val="20"/>
                <w:szCs w:val="20"/>
              </w:rPr>
            </w:pPr>
            <w:r w:rsidRPr="00053C46">
              <w:rPr>
                <w:b/>
                <w:bCs/>
                <w:sz w:val="20"/>
                <w:szCs w:val="20"/>
              </w:rPr>
              <w:t>Ürün Farklılaşması</w:t>
            </w:r>
          </w:p>
        </w:tc>
        <w:tc>
          <w:tcPr>
            <w:tcW w:w="1611" w:type="pct"/>
            <w:vAlign w:val="center"/>
          </w:tcPr>
          <w:tbl>
            <w:tblPr>
              <w:tblW w:w="0" w:type="auto"/>
              <w:tblBorders>
                <w:top w:val="nil"/>
                <w:left w:val="nil"/>
                <w:bottom w:val="nil"/>
                <w:right w:val="nil"/>
              </w:tblBorders>
              <w:tblLook w:val="0000" w:firstRow="0" w:lastRow="0" w:firstColumn="0" w:lastColumn="0" w:noHBand="0" w:noVBand="0"/>
            </w:tblPr>
            <w:tblGrid>
              <w:gridCol w:w="222"/>
              <w:gridCol w:w="1478"/>
            </w:tblGrid>
            <w:tr w:rsidR="00347249" w:rsidRPr="00053C46" w:rsidTr="001E55AF">
              <w:trPr>
                <w:trHeight w:val="98"/>
              </w:trPr>
              <w:tc>
                <w:tcPr>
                  <w:tcW w:w="0" w:type="auto"/>
                </w:tcPr>
                <w:p w:rsidR="00347249" w:rsidRPr="00053C46" w:rsidRDefault="00347249" w:rsidP="001E55AF">
                  <w:pPr>
                    <w:autoSpaceDE w:val="0"/>
                    <w:autoSpaceDN w:val="0"/>
                    <w:adjustRightInd w:val="0"/>
                    <w:spacing w:line="240" w:lineRule="auto"/>
                    <w:jc w:val="center"/>
                    <w:rPr>
                      <w:rFonts w:cs="Times New Roman"/>
                      <w:color w:val="000000"/>
                      <w:sz w:val="20"/>
                      <w:szCs w:val="20"/>
                    </w:rPr>
                  </w:pPr>
                </w:p>
              </w:tc>
              <w:tc>
                <w:tcPr>
                  <w:tcW w:w="0" w:type="auto"/>
                  <w:vAlign w:val="center"/>
                </w:tcPr>
                <w:p w:rsidR="00347249" w:rsidRPr="00053C46" w:rsidRDefault="001E55AF" w:rsidP="001E55AF">
                  <w:pPr>
                    <w:autoSpaceDE w:val="0"/>
                    <w:autoSpaceDN w:val="0"/>
                    <w:adjustRightInd w:val="0"/>
                    <w:spacing w:line="240" w:lineRule="auto"/>
                    <w:ind w:firstLine="0"/>
                    <w:rPr>
                      <w:rFonts w:cs="Times New Roman"/>
                      <w:color w:val="000000"/>
                      <w:sz w:val="20"/>
                      <w:szCs w:val="20"/>
                    </w:rPr>
                  </w:pPr>
                  <w:r w:rsidRPr="00053C46">
                    <w:rPr>
                      <w:rFonts w:cs="Times New Roman"/>
                      <w:b/>
                      <w:bCs/>
                      <w:color w:val="000000"/>
                      <w:sz w:val="20"/>
                      <w:szCs w:val="20"/>
                    </w:rPr>
                    <w:t>Düşük</w:t>
                  </w:r>
                  <w:r w:rsidR="00347249" w:rsidRPr="00053C46">
                    <w:rPr>
                      <w:rFonts w:cs="Times New Roman"/>
                      <w:b/>
                      <w:bCs/>
                      <w:color w:val="000000"/>
                      <w:sz w:val="20"/>
                      <w:szCs w:val="20"/>
                    </w:rPr>
                    <w:t xml:space="preserve"> Maliyet</w:t>
                  </w:r>
                </w:p>
              </w:tc>
            </w:tr>
          </w:tbl>
          <w:p w:rsidR="00347249" w:rsidRPr="00053C46" w:rsidRDefault="00347249" w:rsidP="001E55AF">
            <w:pPr>
              <w:pStyle w:val="Default"/>
              <w:spacing w:line="360" w:lineRule="auto"/>
              <w:ind w:right="1134"/>
              <w:jc w:val="center"/>
              <w:rPr>
                <w:b/>
                <w:bCs/>
                <w:sz w:val="20"/>
                <w:szCs w:val="20"/>
              </w:rPr>
            </w:pPr>
          </w:p>
        </w:tc>
      </w:tr>
      <w:tr w:rsidR="00347249" w:rsidRPr="00053C46" w:rsidTr="001E55AF">
        <w:trPr>
          <w:jc w:val="center"/>
        </w:trPr>
        <w:tc>
          <w:tcPr>
            <w:tcW w:w="1523" w:type="pct"/>
            <w:vAlign w:val="center"/>
          </w:tcPr>
          <w:p w:rsidR="00347249" w:rsidRPr="00053C46" w:rsidRDefault="00347249" w:rsidP="001E55AF">
            <w:pPr>
              <w:pStyle w:val="Default"/>
              <w:jc w:val="center"/>
              <w:rPr>
                <w:sz w:val="20"/>
                <w:szCs w:val="20"/>
              </w:rPr>
            </w:pPr>
            <w:r w:rsidRPr="00053C46">
              <w:rPr>
                <w:sz w:val="20"/>
                <w:szCs w:val="20"/>
              </w:rPr>
              <w:t xml:space="preserve">Geniş </w:t>
            </w:r>
            <w:proofErr w:type="gramStart"/>
            <w:r w:rsidRPr="00053C46">
              <w:rPr>
                <w:sz w:val="20"/>
                <w:szCs w:val="20"/>
              </w:rPr>
              <w:t>(</w:t>
            </w:r>
            <w:proofErr w:type="gramEnd"/>
            <w:r w:rsidRPr="00053C46">
              <w:rPr>
                <w:sz w:val="20"/>
                <w:szCs w:val="20"/>
              </w:rPr>
              <w:t>Çeşitli Pazar Segmentleri</w:t>
            </w:r>
          </w:p>
        </w:tc>
        <w:tc>
          <w:tcPr>
            <w:tcW w:w="1866" w:type="pct"/>
            <w:vAlign w:val="center"/>
          </w:tcPr>
          <w:tbl>
            <w:tblPr>
              <w:tblW w:w="0" w:type="auto"/>
              <w:tblBorders>
                <w:top w:val="nil"/>
                <w:left w:val="nil"/>
                <w:bottom w:val="nil"/>
                <w:right w:val="nil"/>
              </w:tblBorders>
              <w:tblLook w:val="0000" w:firstRow="0" w:lastRow="0" w:firstColumn="0" w:lastColumn="0" w:noHBand="0" w:noVBand="0"/>
            </w:tblPr>
            <w:tblGrid>
              <w:gridCol w:w="2100"/>
              <w:gridCol w:w="222"/>
            </w:tblGrid>
            <w:tr w:rsidR="001E55AF" w:rsidRPr="00053C46" w:rsidTr="001E55AF">
              <w:trPr>
                <w:trHeight w:val="100"/>
              </w:trPr>
              <w:tc>
                <w:tcPr>
                  <w:tcW w:w="0" w:type="auto"/>
                </w:tcPr>
                <w:p w:rsidR="001E55AF" w:rsidRPr="00053C46" w:rsidRDefault="001E55AF" w:rsidP="001E55AF">
                  <w:pPr>
                    <w:pStyle w:val="Stil1"/>
                    <w:jc w:val="center"/>
                    <w:rPr>
                      <w:sz w:val="20"/>
                      <w:szCs w:val="20"/>
                    </w:rPr>
                  </w:pPr>
                  <w:r w:rsidRPr="00053C46">
                    <w:rPr>
                      <w:sz w:val="20"/>
                      <w:szCs w:val="20"/>
                    </w:rPr>
                    <w:t>Farklılaştırma Stratejisi</w:t>
                  </w:r>
                </w:p>
              </w:tc>
              <w:tc>
                <w:tcPr>
                  <w:tcW w:w="0" w:type="auto"/>
                </w:tcPr>
                <w:p w:rsidR="001E55AF" w:rsidRPr="00053C46" w:rsidRDefault="001E55AF" w:rsidP="001E55AF">
                  <w:pPr>
                    <w:pStyle w:val="Stil1"/>
                    <w:jc w:val="center"/>
                    <w:rPr>
                      <w:sz w:val="20"/>
                      <w:szCs w:val="20"/>
                    </w:rPr>
                  </w:pPr>
                </w:p>
              </w:tc>
            </w:tr>
          </w:tbl>
          <w:p w:rsidR="00347249" w:rsidRPr="00053C46" w:rsidRDefault="00347249" w:rsidP="001E55AF">
            <w:pPr>
              <w:pStyle w:val="Stil1"/>
              <w:jc w:val="center"/>
              <w:rPr>
                <w:b/>
                <w:bCs/>
                <w:sz w:val="20"/>
                <w:szCs w:val="20"/>
              </w:rPr>
            </w:pPr>
          </w:p>
        </w:tc>
        <w:tc>
          <w:tcPr>
            <w:tcW w:w="1611" w:type="pct"/>
            <w:vAlign w:val="center"/>
          </w:tcPr>
          <w:p w:rsidR="00347249" w:rsidRPr="00053C46" w:rsidRDefault="00347249" w:rsidP="001E55AF">
            <w:pPr>
              <w:pStyle w:val="Stil1"/>
              <w:jc w:val="center"/>
              <w:rPr>
                <w:sz w:val="20"/>
                <w:szCs w:val="20"/>
              </w:rPr>
            </w:pPr>
            <w:r w:rsidRPr="00053C46">
              <w:rPr>
                <w:sz w:val="20"/>
                <w:szCs w:val="20"/>
              </w:rPr>
              <w:t>Maliyet Liderliği Stratejisi</w:t>
            </w:r>
          </w:p>
          <w:p w:rsidR="00347249" w:rsidRPr="00053C46" w:rsidRDefault="00347249" w:rsidP="001E55AF">
            <w:pPr>
              <w:pStyle w:val="Stil1"/>
              <w:jc w:val="center"/>
              <w:rPr>
                <w:b/>
                <w:bCs/>
                <w:sz w:val="20"/>
                <w:szCs w:val="20"/>
              </w:rPr>
            </w:pPr>
          </w:p>
        </w:tc>
      </w:tr>
      <w:tr w:rsidR="00347249" w:rsidRPr="00053C46" w:rsidTr="001E55AF">
        <w:trPr>
          <w:trHeight w:val="635"/>
          <w:jc w:val="center"/>
        </w:trPr>
        <w:tc>
          <w:tcPr>
            <w:tcW w:w="1523" w:type="pct"/>
            <w:vAlign w:val="center"/>
          </w:tcPr>
          <w:p w:rsidR="00347249" w:rsidRPr="00053C46" w:rsidRDefault="00347249" w:rsidP="00347249">
            <w:pPr>
              <w:pStyle w:val="Default"/>
              <w:rPr>
                <w:sz w:val="20"/>
                <w:szCs w:val="20"/>
              </w:rPr>
            </w:pPr>
            <w:r w:rsidRPr="00053C46">
              <w:rPr>
                <w:sz w:val="20"/>
                <w:szCs w:val="20"/>
              </w:rPr>
              <w:t xml:space="preserve">Dar (Küçük Bir Segmen) </w:t>
            </w:r>
          </w:p>
        </w:tc>
        <w:tc>
          <w:tcPr>
            <w:tcW w:w="1866" w:type="pct"/>
            <w:vAlign w:val="center"/>
          </w:tcPr>
          <w:tbl>
            <w:tblPr>
              <w:tblW w:w="0" w:type="auto"/>
              <w:tblBorders>
                <w:top w:val="nil"/>
                <w:left w:val="nil"/>
                <w:bottom w:val="nil"/>
                <w:right w:val="nil"/>
              </w:tblBorders>
              <w:tblLook w:val="0000" w:firstRow="0" w:lastRow="0" w:firstColumn="0" w:lastColumn="0" w:noHBand="0" w:noVBand="0"/>
            </w:tblPr>
            <w:tblGrid>
              <w:gridCol w:w="2816"/>
              <w:gridCol w:w="222"/>
            </w:tblGrid>
            <w:tr w:rsidR="00347249" w:rsidRPr="00053C46" w:rsidTr="00D823D3">
              <w:trPr>
                <w:trHeight w:val="227"/>
              </w:trPr>
              <w:tc>
                <w:tcPr>
                  <w:tcW w:w="0" w:type="auto"/>
                </w:tcPr>
                <w:p w:rsidR="00347249" w:rsidRPr="00053C46" w:rsidRDefault="00347249" w:rsidP="00063603">
                  <w:pPr>
                    <w:pStyle w:val="Stil1"/>
                    <w:jc w:val="left"/>
                    <w:rPr>
                      <w:sz w:val="20"/>
                      <w:szCs w:val="20"/>
                    </w:rPr>
                  </w:pPr>
                  <w:r w:rsidRPr="00053C46">
                    <w:rPr>
                      <w:sz w:val="20"/>
                      <w:szCs w:val="20"/>
                    </w:rPr>
                    <w:t xml:space="preserve">Odaklanma Stratejisi (Farklılaştırma) </w:t>
                  </w:r>
                </w:p>
              </w:tc>
              <w:tc>
                <w:tcPr>
                  <w:tcW w:w="0" w:type="auto"/>
                </w:tcPr>
                <w:p w:rsidR="00347249" w:rsidRPr="00053C46" w:rsidRDefault="00347249" w:rsidP="00063603">
                  <w:pPr>
                    <w:pStyle w:val="Stil1"/>
                    <w:rPr>
                      <w:sz w:val="20"/>
                      <w:szCs w:val="20"/>
                    </w:rPr>
                  </w:pPr>
                </w:p>
              </w:tc>
            </w:tr>
          </w:tbl>
          <w:p w:rsidR="00347249" w:rsidRPr="00053C46" w:rsidRDefault="00347249" w:rsidP="00063603">
            <w:pPr>
              <w:pStyle w:val="Stil1"/>
              <w:rPr>
                <w:b/>
                <w:bCs/>
                <w:sz w:val="20"/>
                <w:szCs w:val="20"/>
              </w:rPr>
            </w:pPr>
          </w:p>
        </w:tc>
        <w:tc>
          <w:tcPr>
            <w:tcW w:w="1611" w:type="pct"/>
            <w:vAlign w:val="center"/>
          </w:tcPr>
          <w:p w:rsidR="00347249" w:rsidRPr="00053C46" w:rsidRDefault="00347249" w:rsidP="00063603">
            <w:pPr>
              <w:pStyle w:val="Stil1"/>
              <w:rPr>
                <w:sz w:val="20"/>
                <w:szCs w:val="20"/>
              </w:rPr>
            </w:pPr>
            <w:r w:rsidRPr="00053C46">
              <w:rPr>
                <w:sz w:val="20"/>
                <w:szCs w:val="20"/>
              </w:rPr>
              <w:t>Odaklanma Stratejisi (Düşük Maliyet)</w:t>
            </w:r>
          </w:p>
        </w:tc>
      </w:tr>
    </w:tbl>
    <w:p w:rsidR="00347249" w:rsidRPr="00053C46" w:rsidRDefault="00347249" w:rsidP="00842145">
      <w:pPr>
        <w:pStyle w:val="Default"/>
        <w:spacing w:line="360" w:lineRule="auto"/>
        <w:ind w:right="1134" w:hanging="142"/>
        <w:jc w:val="both"/>
        <w:rPr>
          <w:sz w:val="18"/>
          <w:szCs w:val="18"/>
        </w:rPr>
      </w:pPr>
      <w:r w:rsidRPr="00053C46">
        <w:rPr>
          <w:b/>
          <w:bCs/>
          <w:sz w:val="18"/>
          <w:szCs w:val="18"/>
        </w:rPr>
        <w:t xml:space="preserve">Kaynak: </w:t>
      </w:r>
      <w:r w:rsidRPr="00053C46">
        <w:rPr>
          <w:bCs/>
          <w:sz w:val="18"/>
          <w:szCs w:val="18"/>
        </w:rPr>
        <w:t>(</w:t>
      </w:r>
      <w:r w:rsidR="00B97E06">
        <w:rPr>
          <w:sz w:val="18"/>
          <w:szCs w:val="18"/>
        </w:rPr>
        <w:t>Porter, 2015: 47)</w:t>
      </w:r>
    </w:p>
    <w:p w:rsidR="00347249" w:rsidRPr="00053C46" w:rsidRDefault="00347249" w:rsidP="00D65EBA">
      <w:pPr>
        <w:pStyle w:val="AralkYok"/>
        <w:rPr>
          <w:rFonts w:cs="Times New Roman"/>
        </w:rPr>
      </w:pPr>
    </w:p>
    <w:p w:rsidR="00D65EBA" w:rsidRPr="00053C46" w:rsidRDefault="00D65EBA" w:rsidP="00D65EBA">
      <w:pPr>
        <w:pStyle w:val="AralkYok"/>
        <w:rPr>
          <w:rFonts w:cs="Times New Roman"/>
        </w:rPr>
      </w:pPr>
    </w:p>
    <w:p w:rsidR="00736212" w:rsidRDefault="00347249" w:rsidP="0067053B">
      <w:pPr>
        <w:rPr>
          <w:rFonts w:cs="Times New Roman"/>
        </w:rPr>
      </w:pPr>
      <w:r w:rsidRPr="00053C46">
        <w:rPr>
          <w:rFonts w:cs="Times New Roman"/>
        </w:rPr>
        <w:t>Porter’in rekabet stratejileri tablosuna göre tabloda verilen rekabet stratejierinden yalnızca biri kullanılmalı, birden fazla kullanılan rekabet stratejileri ar</w:t>
      </w:r>
      <w:r w:rsidR="00135892" w:rsidRPr="00053C46">
        <w:rPr>
          <w:rFonts w:cs="Times New Roman"/>
        </w:rPr>
        <w:t>a</w:t>
      </w:r>
      <w:r w:rsidRPr="00053C46">
        <w:rPr>
          <w:rFonts w:cs="Times New Roman"/>
        </w:rPr>
        <w:t>sında kalınacağı bilinmel</w:t>
      </w:r>
      <w:r w:rsidR="008B0B85" w:rsidRPr="00053C46">
        <w:rPr>
          <w:rFonts w:cs="Times New Roman"/>
        </w:rPr>
        <w:t>idir (Mirzayeva, 2016: 76</w:t>
      </w:r>
      <w:r w:rsidR="00832A60" w:rsidRPr="00053C46">
        <w:rPr>
          <w:rFonts w:cs="Times New Roman"/>
        </w:rPr>
        <w:t xml:space="preserve">). Tabloya göre (Tablo </w:t>
      </w:r>
      <w:proofErr w:type="gramStart"/>
      <w:r w:rsidR="003411E9" w:rsidRPr="00053C46">
        <w:rPr>
          <w:rFonts w:cs="Times New Roman"/>
        </w:rPr>
        <w:t>1.1</w:t>
      </w:r>
      <w:proofErr w:type="gramEnd"/>
      <w:r w:rsidR="003411E9" w:rsidRPr="00053C46">
        <w:rPr>
          <w:rFonts w:cs="Times New Roman"/>
        </w:rPr>
        <w:t xml:space="preserve">.) bakıldığında stratejik kapsamın ikiye ayrıldığı bunların geniş ve dar kapsamlı olduğu rekabet avantajını da kendi içerisinde ikiye bölünmektedir. Rekabet avantajı da ürün farklılaşması ve düşük maliyet olarak ikiye bölünmektedir. </w:t>
      </w:r>
    </w:p>
    <w:p w:rsidR="0067053B" w:rsidRPr="00053C46" w:rsidRDefault="0067053B" w:rsidP="0067053B">
      <w:pPr>
        <w:rPr>
          <w:rFonts w:cs="Times New Roman"/>
        </w:rPr>
      </w:pPr>
    </w:p>
    <w:p w:rsidR="00F771DA" w:rsidRPr="00053C46" w:rsidRDefault="00122E3B" w:rsidP="00D65EBA">
      <w:pPr>
        <w:pStyle w:val="AralkYok"/>
        <w:rPr>
          <w:rFonts w:cs="Times New Roman"/>
          <w:b/>
        </w:rPr>
      </w:pPr>
      <w:bookmarkStart w:id="156" w:name="_Toc30717174"/>
      <w:r w:rsidRPr="00053C46">
        <w:rPr>
          <w:rFonts w:cs="Times New Roman"/>
          <w:b/>
        </w:rPr>
        <w:t xml:space="preserve">Şekil 1. </w:t>
      </w:r>
      <w:r w:rsidR="00485D67" w:rsidRPr="00053C46">
        <w:rPr>
          <w:rFonts w:cs="Times New Roman"/>
          <w:b/>
        </w:rPr>
        <w:t>18</w:t>
      </w:r>
      <w:r w:rsidRPr="00053C46">
        <w:rPr>
          <w:rFonts w:cs="Times New Roman"/>
          <w:b/>
        </w:rPr>
        <w:t xml:space="preserve">. </w:t>
      </w:r>
      <w:r w:rsidR="00F771DA" w:rsidRPr="00053C46">
        <w:rPr>
          <w:rFonts w:cs="Times New Roman"/>
          <w:b/>
        </w:rPr>
        <w:t>Rekabet Stratejisi Örneği</w:t>
      </w:r>
      <w:bookmarkEnd w:id="156"/>
    </w:p>
    <w:p w:rsidR="00D65EBA" w:rsidRPr="00053C46" w:rsidRDefault="00D65EBA" w:rsidP="00D65EBA">
      <w:pPr>
        <w:pStyle w:val="AralkYok"/>
        <w:rPr>
          <w:rFonts w:cs="Times New Roman"/>
          <w:b/>
        </w:rPr>
      </w:pPr>
    </w:p>
    <w:p w:rsidR="00F771DA" w:rsidRPr="00053C46" w:rsidRDefault="00F771DA" w:rsidP="00D65EBA">
      <w:pPr>
        <w:pStyle w:val="AralkYok"/>
        <w:rPr>
          <w:rFonts w:cs="Times New Roman"/>
        </w:rPr>
      </w:pPr>
      <w:r w:rsidRPr="00053C46">
        <w:rPr>
          <w:rFonts w:cs="Times New Roman"/>
          <w:noProof/>
          <w:lang w:eastAsia="tr-TR"/>
        </w:rPr>
        <w:drawing>
          <wp:inline distT="0" distB="0" distL="0" distR="0" wp14:anchorId="186715B5" wp14:editId="45B884DD">
            <wp:extent cx="3600000" cy="2232000"/>
            <wp:effectExtent l="0" t="0" r="635"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ekabet.jpg"/>
                    <pic:cNvPicPr/>
                  </pic:nvPicPr>
                  <pic:blipFill>
                    <a:blip r:embed="rId45">
                      <a:extLst>
                        <a:ext uri="{28A0092B-C50C-407E-A947-70E740481C1C}">
                          <a14:useLocalDpi xmlns:a14="http://schemas.microsoft.com/office/drawing/2010/main" val="0"/>
                        </a:ext>
                      </a:extLst>
                    </a:blip>
                    <a:stretch>
                      <a:fillRect/>
                    </a:stretch>
                  </pic:blipFill>
                  <pic:spPr>
                    <a:xfrm>
                      <a:off x="0" y="0"/>
                      <a:ext cx="3600000" cy="2232000"/>
                    </a:xfrm>
                    <a:prstGeom prst="rect">
                      <a:avLst/>
                    </a:prstGeom>
                  </pic:spPr>
                </pic:pic>
              </a:graphicData>
            </a:graphic>
          </wp:inline>
        </w:drawing>
      </w:r>
    </w:p>
    <w:p w:rsidR="00D65EBA" w:rsidRPr="00053C46" w:rsidRDefault="001372E8" w:rsidP="00842145">
      <w:pPr>
        <w:pStyle w:val="AralkYok"/>
        <w:ind w:firstLine="1418"/>
        <w:jc w:val="both"/>
        <w:rPr>
          <w:rFonts w:cs="Times New Roman"/>
          <w:sz w:val="18"/>
          <w:szCs w:val="18"/>
        </w:rPr>
      </w:pPr>
      <w:r w:rsidRPr="00053C46">
        <w:rPr>
          <w:rFonts w:cs="Times New Roman"/>
          <w:b/>
          <w:color w:val="auto"/>
          <w:sz w:val="18"/>
          <w:szCs w:val="18"/>
        </w:rPr>
        <w:t>Kaynak:</w:t>
      </w:r>
      <w:r w:rsidRPr="00053C46">
        <w:rPr>
          <w:rFonts w:cs="Times New Roman"/>
          <w:color w:val="auto"/>
          <w:sz w:val="18"/>
          <w:szCs w:val="18"/>
        </w:rPr>
        <w:t xml:space="preserve"> </w:t>
      </w:r>
      <w:hyperlink r:id="rId46" w:history="1">
        <w:r w:rsidR="005A1DA9" w:rsidRPr="00053C46">
          <w:rPr>
            <w:rStyle w:val="Kpr"/>
            <w:rFonts w:cs="Times New Roman"/>
            <w:color w:val="auto"/>
            <w:sz w:val="18"/>
            <w:szCs w:val="18"/>
          </w:rPr>
          <w:t>https://www.brandingturkiye.com/</w:t>
        </w:r>
      </w:hyperlink>
      <w:r w:rsidR="005A1DA9" w:rsidRPr="00053C46">
        <w:rPr>
          <w:rFonts w:cs="Times New Roman"/>
          <w:sz w:val="18"/>
          <w:szCs w:val="18"/>
        </w:rPr>
        <w:t xml:space="preserve"> </w:t>
      </w:r>
    </w:p>
    <w:p w:rsidR="00D65EBA" w:rsidRPr="00053C46" w:rsidRDefault="00D65EBA" w:rsidP="00FC0705"/>
    <w:p w:rsidR="00E52D59" w:rsidRDefault="00485D67" w:rsidP="00A56B49">
      <w:pPr>
        <w:rPr>
          <w:rFonts w:cs="Times New Roman"/>
        </w:rPr>
      </w:pPr>
      <w:r w:rsidRPr="00053C46">
        <w:rPr>
          <w:rFonts w:cs="Times New Roman"/>
        </w:rPr>
        <w:lastRenderedPageBreak/>
        <w:t>Şekil 1.18</w:t>
      </w:r>
      <w:r w:rsidR="00F948A7" w:rsidRPr="00053C46">
        <w:rPr>
          <w:rFonts w:cs="Times New Roman"/>
        </w:rPr>
        <w:t>.</w:t>
      </w:r>
      <w:r w:rsidRPr="00053C46">
        <w:rPr>
          <w:rFonts w:cs="Times New Roman"/>
        </w:rPr>
        <w:t>’de</w:t>
      </w:r>
      <w:r w:rsidR="00BA62FF">
        <w:rPr>
          <w:rFonts w:cs="Times New Roman"/>
        </w:rPr>
        <w:t xml:space="preserve"> kendi alanla</w:t>
      </w:r>
      <w:r w:rsidR="00A56B49">
        <w:rPr>
          <w:rFonts w:cs="Times New Roman"/>
        </w:rPr>
        <w:t>rında birbirlerinin en büyük</w:t>
      </w:r>
      <w:r w:rsidR="00BA62FF">
        <w:rPr>
          <w:rFonts w:cs="Times New Roman"/>
        </w:rPr>
        <w:t xml:space="preserve"> rakibi olan</w:t>
      </w:r>
      <w:r w:rsidR="00F771DA" w:rsidRPr="00053C46">
        <w:rPr>
          <w:rFonts w:cs="Times New Roman"/>
        </w:rPr>
        <w:t xml:space="preserve"> Pepsi ve Coca Cola’nın başar</w:t>
      </w:r>
      <w:r w:rsidR="00A56B49">
        <w:rPr>
          <w:rFonts w:cs="Times New Roman"/>
        </w:rPr>
        <w:t xml:space="preserve">ılı bir örneğine yer verilmektedir. </w:t>
      </w:r>
      <w:r w:rsidR="00BA62FF">
        <w:rPr>
          <w:rFonts w:cs="Times New Roman"/>
        </w:rPr>
        <w:t xml:space="preserve">Türkiye’de </w:t>
      </w:r>
      <w:r w:rsidR="00A56B49">
        <w:rPr>
          <w:rFonts w:cs="Times New Roman"/>
        </w:rPr>
        <w:t xml:space="preserve">rekabete dayalı reklam yapmak yasak olmasına rağmen bazı ülkelerde örneğin Abd’de yasak değildir. </w:t>
      </w:r>
      <w:r w:rsidR="00E52D59">
        <w:rPr>
          <w:rFonts w:cs="Times New Roman"/>
        </w:rPr>
        <w:t>Şekil 1.18.’de solda yer alan</w:t>
      </w:r>
      <w:r w:rsidR="00A56B49">
        <w:rPr>
          <w:rFonts w:cs="Times New Roman"/>
        </w:rPr>
        <w:t xml:space="preserve"> reklamda </w:t>
      </w:r>
      <w:r w:rsidR="00F771DA" w:rsidRPr="00053C46">
        <w:rPr>
          <w:rFonts w:cs="Times New Roman"/>
        </w:rPr>
        <w:t>Pepsi</w:t>
      </w:r>
      <w:r w:rsidR="00A56B49">
        <w:rPr>
          <w:rFonts w:cs="Times New Roman"/>
        </w:rPr>
        <w:t xml:space="preserve">, Coca </w:t>
      </w:r>
      <w:r w:rsidR="00BA62FF">
        <w:rPr>
          <w:rFonts w:cs="Times New Roman"/>
        </w:rPr>
        <w:t>Cola’nın</w:t>
      </w:r>
      <w:r w:rsidR="00A56B49">
        <w:rPr>
          <w:rFonts w:cs="Times New Roman"/>
        </w:rPr>
        <w:t xml:space="preserve"> pelerinini kendi ürünü üzerine </w:t>
      </w:r>
      <w:r w:rsidR="00E52D59">
        <w:rPr>
          <w:rFonts w:cs="Times New Roman"/>
        </w:rPr>
        <w:t>giydirmektedir.</w:t>
      </w:r>
      <w:r w:rsidR="00A56B49">
        <w:rPr>
          <w:rFonts w:cs="Times New Roman"/>
        </w:rPr>
        <w:t xml:space="preserve"> </w:t>
      </w:r>
      <w:r w:rsidR="00E52D59">
        <w:rPr>
          <w:rFonts w:cs="Times New Roman"/>
        </w:rPr>
        <w:t xml:space="preserve"> ‘K</w:t>
      </w:r>
      <w:r w:rsidR="00F771DA" w:rsidRPr="00053C46">
        <w:rPr>
          <w:rFonts w:cs="Times New Roman"/>
        </w:rPr>
        <w:t>orkunç bir cadıla</w:t>
      </w:r>
      <w:r w:rsidR="00BA62FF">
        <w:rPr>
          <w:rFonts w:cs="Times New Roman"/>
        </w:rPr>
        <w:t xml:space="preserve">r bayramı diliyoruz’ </w:t>
      </w:r>
      <w:r w:rsidR="00E52D59">
        <w:rPr>
          <w:rFonts w:cs="Times New Roman"/>
        </w:rPr>
        <w:t>sloganıyla rakip markaya (C</w:t>
      </w:r>
      <w:r w:rsidR="00F771DA" w:rsidRPr="00053C46">
        <w:rPr>
          <w:rFonts w:cs="Times New Roman"/>
        </w:rPr>
        <w:t>oca Cola</w:t>
      </w:r>
      <w:r w:rsidR="00E52D59">
        <w:rPr>
          <w:rFonts w:cs="Times New Roman"/>
        </w:rPr>
        <w:t>) göndermede bulunan Pepsi markası rakibinin korkunç olduğunu vurgulamayı amaçlamaktadır.</w:t>
      </w:r>
    </w:p>
    <w:p w:rsidR="00E52D59" w:rsidRDefault="00E52D59" w:rsidP="00A56B49">
      <w:pPr>
        <w:rPr>
          <w:rFonts w:cs="Times New Roman"/>
        </w:rPr>
      </w:pPr>
      <w:r>
        <w:rPr>
          <w:rFonts w:cs="Times New Roman"/>
        </w:rPr>
        <w:t xml:space="preserve"> Şekil 1.18’de sağda yer alan reklamda </w:t>
      </w:r>
      <w:r w:rsidR="00C85637">
        <w:rPr>
          <w:rFonts w:cs="Times New Roman"/>
        </w:rPr>
        <w:t xml:space="preserve">Coca Cola markası </w:t>
      </w:r>
      <w:r>
        <w:rPr>
          <w:rFonts w:cs="Times New Roman"/>
        </w:rPr>
        <w:t xml:space="preserve">soldaki mesaja </w:t>
      </w:r>
      <w:r w:rsidR="00F771DA" w:rsidRPr="00053C46">
        <w:rPr>
          <w:rFonts w:cs="Times New Roman"/>
        </w:rPr>
        <w:t>karşılık</w:t>
      </w:r>
      <w:r>
        <w:rPr>
          <w:rFonts w:cs="Times New Roman"/>
        </w:rPr>
        <w:t xml:space="preserve"> vermektedir. Pepsi markasının reklamında kullandığı görsele yer veren Coca Cola, sadece mesajı değiştirerek rakibine üstünlük kurmaya çalışmaktadır. Bu mesaj  </w:t>
      </w:r>
      <w:r w:rsidRPr="00053C46">
        <w:rPr>
          <w:rFonts w:cs="Times New Roman"/>
        </w:rPr>
        <w:t>‘</w:t>
      </w:r>
      <w:r w:rsidRPr="00053C46">
        <w:rPr>
          <w:rFonts w:cs="Times New Roman"/>
          <w:color w:val="222222"/>
        </w:rPr>
        <w:t xml:space="preserve">Herkes bir </w:t>
      </w:r>
      <w:r>
        <w:rPr>
          <w:rFonts w:cs="Times New Roman"/>
          <w:color w:val="222222"/>
        </w:rPr>
        <w:t xml:space="preserve">kahraman olmak ister’ sloganıdır. </w:t>
      </w:r>
    </w:p>
    <w:p w:rsidR="00F771DA" w:rsidRPr="00C85637" w:rsidRDefault="00E52D59" w:rsidP="00A56B49">
      <w:pPr>
        <w:rPr>
          <w:rFonts w:cs="Times New Roman"/>
        </w:rPr>
      </w:pPr>
      <w:r>
        <w:rPr>
          <w:rFonts w:cs="Times New Roman"/>
        </w:rPr>
        <w:t xml:space="preserve"> </w:t>
      </w:r>
      <w:r>
        <w:rPr>
          <w:rFonts w:cs="Times New Roman"/>
          <w:color w:val="222222"/>
        </w:rPr>
        <w:t>Böylelikle aynı pazarda bir</w:t>
      </w:r>
      <w:r w:rsidR="00C85637">
        <w:rPr>
          <w:rFonts w:cs="Times New Roman"/>
          <w:color w:val="222222"/>
        </w:rPr>
        <w:t xml:space="preserve">birine rakip </w:t>
      </w:r>
      <w:r>
        <w:rPr>
          <w:rFonts w:cs="Times New Roman"/>
          <w:color w:val="222222"/>
        </w:rPr>
        <w:t xml:space="preserve">olan iki gazlı içecek markasının bu reklamı, rekabete dayalı reklamların güzel örneklerinden birisini sunmaktadır. </w:t>
      </w:r>
    </w:p>
    <w:p w:rsidR="00347249" w:rsidRPr="00053C46" w:rsidRDefault="00347249" w:rsidP="00D65EBA">
      <w:pPr>
        <w:rPr>
          <w:rFonts w:cs="Times New Roman"/>
        </w:rPr>
      </w:pPr>
    </w:p>
    <w:p w:rsidR="00D65EBA" w:rsidRPr="00053C46" w:rsidRDefault="00ED3148" w:rsidP="001372E8">
      <w:pPr>
        <w:pStyle w:val="AAAAA"/>
      </w:pPr>
      <w:bookmarkStart w:id="157" w:name="_Toc9524682"/>
      <w:bookmarkStart w:id="158" w:name="_Toc28643165"/>
      <w:bookmarkStart w:id="159" w:name="_Toc31795229"/>
      <w:r w:rsidRPr="00053C46">
        <w:t>1.</w:t>
      </w:r>
      <w:r w:rsidR="00347249" w:rsidRPr="00053C46">
        <w:t>3.9.2. Konumlandırma Stratejisi</w:t>
      </w:r>
      <w:bookmarkEnd w:id="157"/>
      <w:bookmarkEnd w:id="158"/>
      <w:bookmarkEnd w:id="159"/>
      <w:r w:rsidR="00347249" w:rsidRPr="00053C46">
        <w:t xml:space="preserve"> </w:t>
      </w:r>
    </w:p>
    <w:p w:rsidR="00347249" w:rsidRPr="00053C46" w:rsidRDefault="00FD3EAE" w:rsidP="00D65EBA">
      <w:pPr>
        <w:rPr>
          <w:rFonts w:cs="Times New Roman"/>
        </w:rPr>
      </w:pPr>
      <w:r w:rsidRPr="00053C46">
        <w:rPr>
          <w:rFonts w:cs="Times New Roman"/>
        </w:rPr>
        <w:t>Konumlandırma r</w:t>
      </w:r>
      <w:r w:rsidR="00347249" w:rsidRPr="00053C46">
        <w:rPr>
          <w:rFonts w:cs="Times New Roman"/>
        </w:rPr>
        <w:t>eklam stratejisini kullanan markalar, ürünler ya da hizmetler genel olarak kendilerinin rakiplerine göre nerede olduklarını belirten reklamlardır. Markalar, ürünler ya da hizmetler konumlandırma yapmadan önce kendi bünyesindeki özellikleri tarafsız bir şekilde tespit etmeli ve ona göre bir konumlandırma şeması yapmalıdır (</w:t>
      </w:r>
      <w:r w:rsidR="008B0B85" w:rsidRPr="00053C46">
        <w:rPr>
          <w:rFonts w:cs="Times New Roman"/>
        </w:rPr>
        <w:t>Karaçor, 2009: 27</w:t>
      </w:r>
      <w:r w:rsidR="00135892" w:rsidRPr="00053C46">
        <w:rPr>
          <w:rFonts w:cs="Times New Roman"/>
        </w:rPr>
        <w:t>)</w:t>
      </w:r>
      <w:r w:rsidR="00347249" w:rsidRPr="00053C46">
        <w:rPr>
          <w:rFonts w:cs="Times New Roman"/>
        </w:rPr>
        <w:t>. Jack Trout ve Al Ries’in 1970’lerde ortaya çıkarmış olduğu stratejide amaç reklamla beraber kim olduğumuzu ne olduğumuzu ve pazardaki yerimizi t</w:t>
      </w:r>
      <w:r w:rsidR="008B0B85" w:rsidRPr="00053C46">
        <w:rPr>
          <w:rFonts w:cs="Times New Roman"/>
        </w:rPr>
        <w:t>üketicinin zihnine işlemektir (</w:t>
      </w:r>
      <w:r w:rsidR="00347249" w:rsidRPr="00053C46">
        <w:rPr>
          <w:rFonts w:cs="Times New Roman"/>
        </w:rPr>
        <w:t>Serttaş Ertike, 201</w:t>
      </w:r>
      <w:r w:rsidR="008B0B85" w:rsidRPr="00053C46">
        <w:rPr>
          <w:rFonts w:cs="Times New Roman"/>
        </w:rPr>
        <w:t>9: 53</w:t>
      </w:r>
      <w:r w:rsidR="00135892" w:rsidRPr="00053C46">
        <w:rPr>
          <w:rFonts w:cs="Times New Roman"/>
        </w:rPr>
        <w:t>)</w:t>
      </w:r>
      <w:r w:rsidR="00347249" w:rsidRPr="00053C46">
        <w:rPr>
          <w:rFonts w:cs="Times New Roman"/>
        </w:rPr>
        <w:t>. Bu stratejinin özünde markanın rakiplere göre avantajına ya da tüketicilerin markayı satın almasına sebep olan durumla</w:t>
      </w:r>
      <w:r w:rsidR="008B0B85" w:rsidRPr="00053C46">
        <w:rPr>
          <w:rFonts w:cs="Times New Roman"/>
        </w:rPr>
        <w:t>rın bilgisine sahip olmasıdır (</w:t>
      </w:r>
      <w:r w:rsidR="00347249" w:rsidRPr="00053C46">
        <w:rPr>
          <w:rFonts w:cs="Times New Roman"/>
        </w:rPr>
        <w:t>Özgören Şen, 2</w:t>
      </w:r>
      <w:r w:rsidR="008B0B85" w:rsidRPr="00053C46">
        <w:rPr>
          <w:rFonts w:cs="Times New Roman"/>
        </w:rPr>
        <w:t>014: 26-27</w:t>
      </w:r>
      <w:r w:rsidR="00135892" w:rsidRPr="00053C46">
        <w:rPr>
          <w:rFonts w:cs="Times New Roman"/>
        </w:rPr>
        <w:t>)</w:t>
      </w:r>
      <w:r w:rsidR="00347249" w:rsidRPr="00053C46">
        <w:rPr>
          <w:rFonts w:cs="Times New Roman"/>
        </w:rPr>
        <w:t>.</w:t>
      </w:r>
    </w:p>
    <w:p w:rsidR="005E3FBF" w:rsidRDefault="00347249" w:rsidP="005E3FBF">
      <w:pPr>
        <w:rPr>
          <w:rFonts w:cs="Times New Roman"/>
        </w:rPr>
      </w:pPr>
      <w:r w:rsidRPr="00053C46">
        <w:rPr>
          <w:rFonts w:cs="Times New Roman"/>
        </w:rPr>
        <w:t>Hedef kitlede bir bakış açısı marka imajı ve markayla ilgili durumlar yaratarak markanın rakiplere oranla farklı algılamasını sa</w:t>
      </w:r>
      <w:r w:rsidR="008B0B85" w:rsidRPr="00053C46">
        <w:rPr>
          <w:rFonts w:cs="Times New Roman"/>
        </w:rPr>
        <w:t>ğlayan reklam stratejileridir (</w:t>
      </w:r>
      <w:r w:rsidR="004B4412" w:rsidRPr="00053C46">
        <w:rPr>
          <w:rFonts w:cs="Times New Roman"/>
        </w:rPr>
        <w:t xml:space="preserve">Özgür, </w:t>
      </w:r>
      <w:r w:rsidR="00FB2239" w:rsidRPr="00053C46">
        <w:rPr>
          <w:rFonts w:cs="Times New Roman"/>
        </w:rPr>
        <w:t>2001: 14</w:t>
      </w:r>
      <w:r w:rsidRPr="00053C46">
        <w:rPr>
          <w:rFonts w:cs="Times New Roman"/>
        </w:rPr>
        <w:t>) . Tüm bu tanımlamalar doğrultusunda konumlandırma stratejisine baktığımız zaman markaların kendi bünyelerinde ve dışarıya (rakipler ve hedef kitle) nasıl görünmek ist</w:t>
      </w:r>
      <w:r w:rsidR="00FB2239" w:rsidRPr="00053C46">
        <w:rPr>
          <w:rFonts w:cs="Times New Roman"/>
        </w:rPr>
        <w:t>ediklerini (Altunbaş, 2015: 101</w:t>
      </w:r>
      <w:r w:rsidR="00EF70D5" w:rsidRPr="00053C46">
        <w:rPr>
          <w:rFonts w:cs="Times New Roman"/>
        </w:rPr>
        <w:t xml:space="preserve">) </w:t>
      </w:r>
      <w:r w:rsidRPr="00053C46">
        <w:rPr>
          <w:rFonts w:cs="Times New Roman"/>
        </w:rPr>
        <w:t xml:space="preserve">ve nerde olduğunu gösteren reklamları tanımlar. Konumlandırma stratejisi çeşitlerine baktığımız zaman rakibe göre, ürünün özelliğine göre, kültürel sembollere göre tüketici grubuna göre, fiyat ve kalitesine göre konumlandırma </w:t>
      </w:r>
      <w:r w:rsidR="00135892" w:rsidRPr="00053C46">
        <w:rPr>
          <w:rFonts w:cs="Times New Roman"/>
        </w:rPr>
        <w:t>yapılabildiği anlaşılmaktadır</w:t>
      </w:r>
      <w:r w:rsidRPr="00053C46">
        <w:rPr>
          <w:rFonts w:cs="Times New Roman"/>
        </w:rPr>
        <w:t xml:space="preserve"> (Altunbaş, </w:t>
      </w:r>
      <w:r w:rsidR="00135892" w:rsidRPr="00053C46">
        <w:rPr>
          <w:rFonts w:cs="Times New Roman"/>
        </w:rPr>
        <w:t xml:space="preserve">2015: 101; </w:t>
      </w:r>
      <w:r w:rsidR="005E3FBF" w:rsidRPr="00053C46">
        <w:rPr>
          <w:rFonts w:cs="Times New Roman"/>
        </w:rPr>
        <w:t>Batu, 2010: 99-</w:t>
      </w:r>
      <w:r w:rsidR="001C459A" w:rsidRPr="00053C46">
        <w:rPr>
          <w:rFonts w:cs="Times New Roman"/>
        </w:rPr>
        <w:t>100</w:t>
      </w:r>
      <w:r w:rsidRPr="00053C46">
        <w:rPr>
          <w:rFonts w:cs="Times New Roman"/>
        </w:rPr>
        <w:t xml:space="preserve">). </w:t>
      </w:r>
    </w:p>
    <w:p w:rsidR="00347249" w:rsidRPr="00053C46" w:rsidRDefault="00122E3B" w:rsidP="00D65EBA">
      <w:pPr>
        <w:pStyle w:val="AralkYok"/>
        <w:rPr>
          <w:rFonts w:cs="Times New Roman"/>
          <w:b/>
          <w:noProof/>
          <w:lang w:eastAsia="tr-TR"/>
        </w:rPr>
      </w:pPr>
      <w:bookmarkStart w:id="160" w:name="_Toc30716485"/>
      <w:bookmarkStart w:id="161" w:name="_Toc30717175"/>
      <w:r w:rsidRPr="00053C46">
        <w:rPr>
          <w:rFonts w:cs="Times New Roman"/>
          <w:b/>
        </w:rPr>
        <w:lastRenderedPageBreak/>
        <w:t xml:space="preserve">Şekil 1. </w:t>
      </w:r>
      <w:r w:rsidR="00485D67" w:rsidRPr="00053C46">
        <w:rPr>
          <w:rFonts w:cs="Times New Roman"/>
          <w:b/>
        </w:rPr>
        <w:t>19</w:t>
      </w:r>
      <w:r w:rsidRPr="00053C46">
        <w:rPr>
          <w:rFonts w:cs="Times New Roman"/>
          <w:b/>
        </w:rPr>
        <w:t xml:space="preserve">. </w:t>
      </w:r>
      <w:r w:rsidR="00347249" w:rsidRPr="00053C46">
        <w:rPr>
          <w:rFonts w:cs="Times New Roman"/>
          <w:b/>
        </w:rPr>
        <w:t xml:space="preserve">Konumlandırma </w:t>
      </w:r>
      <w:bookmarkEnd w:id="160"/>
      <w:bookmarkEnd w:id="161"/>
      <w:r w:rsidR="005C565C">
        <w:rPr>
          <w:rFonts w:cs="Times New Roman"/>
          <w:b/>
        </w:rPr>
        <w:t>Cetveli</w:t>
      </w: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52CDF065" wp14:editId="418C31ED">
            <wp:extent cx="3600000" cy="2858400"/>
            <wp:effectExtent l="0" t="0" r="63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dsız.png"/>
                    <pic:cNvPicPr/>
                  </pic:nvPicPr>
                  <pic:blipFill>
                    <a:blip r:embed="rId47">
                      <a:extLst>
                        <a:ext uri="{28A0092B-C50C-407E-A947-70E740481C1C}">
                          <a14:useLocalDpi xmlns:a14="http://schemas.microsoft.com/office/drawing/2010/main" val="0"/>
                        </a:ext>
                      </a:extLst>
                    </a:blip>
                    <a:stretch>
                      <a:fillRect/>
                    </a:stretch>
                  </pic:blipFill>
                  <pic:spPr>
                    <a:xfrm>
                      <a:off x="0" y="0"/>
                      <a:ext cx="3600000" cy="2858400"/>
                    </a:xfrm>
                    <a:prstGeom prst="rect">
                      <a:avLst/>
                    </a:prstGeom>
                  </pic:spPr>
                </pic:pic>
              </a:graphicData>
            </a:graphic>
          </wp:inline>
        </w:drawing>
      </w:r>
    </w:p>
    <w:p w:rsidR="00063603" w:rsidRDefault="00347249" w:rsidP="00842145">
      <w:pPr>
        <w:pStyle w:val="Kaynak"/>
        <w:spacing w:line="240" w:lineRule="auto"/>
        <w:ind w:left="2127" w:hanging="709"/>
        <w:rPr>
          <w:i/>
          <w:sz w:val="18"/>
          <w:szCs w:val="18"/>
        </w:rPr>
      </w:pPr>
      <w:r w:rsidRPr="00053C46">
        <w:rPr>
          <w:b/>
          <w:sz w:val="18"/>
          <w:szCs w:val="18"/>
        </w:rPr>
        <w:t xml:space="preserve">Kaynak: </w:t>
      </w:r>
      <w:r w:rsidRPr="00053C46">
        <w:rPr>
          <w:sz w:val="18"/>
          <w:szCs w:val="18"/>
        </w:rPr>
        <w:t>Werner Kroeber-Riel, Strategie und Technik der Werbung, Verhaltenswissenschaftliche Ansatze, 2. Auflage, Verlag W.Kohlhammer, 1990, s.46</w:t>
      </w:r>
      <w:r w:rsidR="001C459A" w:rsidRPr="00053C46">
        <w:rPr>
          <w:sz w:val="18"/>
          <w:szCs w:val="18"/>
        </w:rPr>
        <w:t>. den aktaran Karaçor, 2009: 28</w:t>
      </w:r>
      <w:proofErr w:type="gramStart"/>
      <w:r w:rsidRPr="00053C46">
        <w:rPr>
          <w:sz w:val="18"/>
          <w:szCs w:val="18"/>
        </w:rPr>
        <w:t>)</w:t>
      </w:r>
      <w:proofErr w:type="gramEnd"/>
      <w:r w:rsidR="00EF70D5" w:rsidRPr="00053C46">
        <w:rPr>
          <w:i/>
          <w:sz w:val="18"/>
          <w:szCs w:val="18"/>
        </w:rPr>
        <w:t xml:space="preserve">. </w:t>
      </w:r>
    </w:p>
    <w:p w:rsidR="00864A2F" w:rsidRPr="00053C46" w:rsidRDefault="00864A2F" w:rsidP="00FC0705"/>
    <w:p w:rsidR="00135892" w:rsidRPr="00053C46" w:rsidRDefault="00485D67" w:rsidP="00D65EBA">
      <w:pPr>
        <w:rPr>
          <w:rFonts w:cs="Times New Roman"/>
        </w:rPr>
      </w:pPr>
      <w:r w:rsidRPr="00053C46">
        <w:rPr>
          <w:rFonts w:cs="Times New Roman"/>
        </w:rPr>
        <w:t>Şekil 1.19</w:t>
      </w:r>
      <w:r w:rsidR="0002170E" w:rsidRPr="00053C46">
        <w:rPr>
          <w:rFonts w:cs="Times New Roman"/>
        </w:rPr>
        <w:t>’</w:t>
      </w:r>
      <w:r w:rsidR="004B4412" w:rsidRPr="00053C46">
        <w:rPr>
          <w:rFonts w:cs="Times New Roman"/>
        </w:rPr>
        <w:t xml:space="preserve">a </w:t>
      </w:r>
      <w:r w:rsidR="00EF70D5" w:rsidRPr="00053C46">
        <w:rPr>
          <w:rFonts w:cs="Times New Roman"/>
        </w:rPr>
        <w:t>bakıldığında markaların k</w:t>
      </w:r>
      <w:r w:rsidR="00976A78" w:rsidRPr="00053C46">
        <w:rPr>
          <w:rFonts w:cs="Times New Roman"/>
        </w:rPr>
        <w:t>onumlandırma yaparken nasıl bir</w:t>
      </w:r>
      <w:r w:rsidR="00EF70D5" w:rsidRPr="00053C46">
        <w:rPr>
          <w:rFonts w:cs="Times New Roman"/>
        </w:rPr>
        <w:t xml:space="preserve"> yol izledikleri kısaca anlatılmaya çalışılmıştır. Şekilde A aracının Corvette, Jaguar, Firebol, Camaro, Monte Carlo, Cagri, Buick, Continental, Cadillac, Mercedes, Chevy, Vega</w:t>
      </w:r>
      <w:r w:rsidR="009C004F">
        <w:rPr>
          <w:rFonts w:cs="Times New Roman"/>
        </w:rPr>
        <w:t xml:space="preserve">, Dart ve VW arabalarına oranla </w:t>
      </w:r>
      <w:r w:rsidR="00EF70D5" w:rsidRPr="00053C46">
        <w:rPr>
          <w:rFonts w:cs="Times New Roman"/>
        </w:rPr>
        <w:t xml:space="preserve">ekonomiklik, yüksek </w:t>
      </w:r>
      <w:proofErr w:type="gramStart"/>
      <w:r w:rsidR="00EF70D5" w:rsidRPr="00053C46">
        <w:rPr>
          <w:rFonts w:cs="Times New Roman"/>
        </w:rPr>
        <w:t>prestij</w:t>
      </w:r>
      <w:proofErr w:type="gramEnd"/>
      <w:r w:rsidR="00EF70D5" w:rsidRPr="00053C46">
        <w:rPr>
          <w:rFonts w:cs="Times New Roman"/>
        </w:rPr>
        <w:t xml:space="preserve"> ve spor araba niteliği </w:t>
      </w:r>
      <w:r w:rsidR="00976A78" w:rsidRPr="00053C46">
        <w:rPr>
          <w:rFonts w:cs="Times New Roman"/>
        </w:rPr>
        <w:t xml:space="preserve">yükseklik bakımından </w:t>
      </w:r>
      <w:r w:rsidR="00135892" w:rsidRPr="00053C46">
        <w:rPr>
          <w:rFonts w:cs="Times New Roman"/>
        </w:rPr>
        <w:t xml:space="preserve">karşılaştırma yapılmakta ve konumlandırılmaktadır.  </w:t>
      </w:r>
    </w:p>
    <w:p w:rsidR="00497BEA" w:rsidRDefault="007B5A47" w:rsidP="00D65EBA">
      <w:pPr>
        <w:rPr>
          <w:rFonts w:cs="Times New Roman"/>
        </w:rPr>
      </w:pPr>
      <w:r w:rsidRPr="00053C46">
        <w:rPr>
          <w:rFonts w:cs="Times New Roman"/>
        </w:rPr>
        <w:t>Konumlandırma stratejisi başlığı altında yer alan tanı</w:t>
      </w:r>
      <w:r w:rsidR="00485D67" w:rsidRPr="00053C46">
        <w:rPr>
          <w:rFonts w:cs="Times New Roman"/>
        </w:rPr>
        <w:t>mlamalar doğrultusunda şekil</w:t>
      </w:r>
      <w:r w:rsidR="004B4412" w:rsidRPr="00053C46">
        <w:rPr>
          <w:rFonts w:cs="Times New Roman"/>
        </w:rPr>
        <w:t xml:space="preserve"> </w:t>
      </w:r>
      <w:r w:rsidR="00485D67" w:rsidRPr="00053C46">
        <w:rPr>
          <w:rFonts w:cs="Times New Roman"/>
        </w:rPr>
        <w:t>1.20</w:t>
      </w:r>
      <w:r w:rsidR="00E52D59">
        <w:rPr>
          <w:rFonts w:cs="Times New Roman"/>
        </w:rPr>
        <w:t>.</w:t>
      </w:r>
      <w:r w:rsidRPr="00053C46">
        <w:rPr>
          <w:rFonts w:cs="Times New Roman"/>
        </w:rPr>
        <w:t xml:space="preserve"> incelendiğinde Atlas</w:t>
      </w:r>
      <w:r w:rsidR="00C7295E" w:rsidRPr="00053C46">
        <w:rPr>
          <w:rFonts w:cs="Times New Roman"/>
        </w:rPr>
        <w:t xml:space="preserve"> J</w:t>
      </w:r>
      <w:r w:rsidRPr="00053C46">
        <w:rPr>
          <w:rFonts w:cs="Times New Roman"/>
        </w:rPr>
        <w:t>et firmasının rakip</w:t>
      </w:r>
      <w:r w:rsidR="00497BEA">
        <w:rPr>
          <w:rFonts w:cs="Times New Roman"/>
        </w:rPr>
        <w:t>lerine göre kaçıncı sırada olduğu</w:t>
      </w:r>
      <w:r w:rsidR="00C7295E" w:rsidRPr="00053C46">
        <w:rPr>
          <w:rFonts w:cs="Times New Roman"/>
        </w:rPr>
        <w:t xml:space="preserve"> ‘’Henüz İkinciyiz Niye Bizimle Uçasınız Ki?’’  mesajı ile</w:t>
      </w:r>
      <w:r w:rsidR="00497BEA">
        <w:rPr>
          <w:rFonts w:cs="Times New Roman"/>
        </w:rPr>
        <w:t xml:space="preserve"> belirtilmeye çalışılmaktadır. </w:t>
      </w:r>
      <w:r w:rsidR="00C7295E" w:rsidRPr="00053C46">
        <w:rPr>
          <w:rFonts w:cs="Times New Roman"/>
        </w:rPr>
        <w:t xml:space="preserve"> </w:t>
      </w:r>
      <w:r w:rsidR="00497BEA">
        <w:rPr>
          <w:rFonts w:cs="Times New Roman"/>
        </w:rPr>
        <w:t xml:space="preserve"> Bu reklam,</w:t>
      </w:r>
      <w:r w:rsidR="00C7295E" w:rsidRPr="00053C46">
        <w:rPr>
          <w:rFonts w:cs="Times New Roman"/>
        </w:rPr>
        <w:t xml:space="preserve"> konumlandırma stratejisinin bir örneği olarak karşımıza çıkmaktad</w:t>
      </w:r>
      <w:r w:rsidR="00497BEA">
        <w:rPr>
          <w:rFonts w:cs="Times New Roman"/>
        </w:rPr>
        <w:t xml:space="preserve">ır. Marka yaptığı reklam ile birinci sırada yer alan rakibinin dışındaki firmalar arasında kendisini lider konuma yükseltmektedir. Markanın yapmış olduğu bu reklam ona en iyi ikinci konumunu vermektedir. Böylece marka, kendisini ülkedeki en iyi ikinci havayolu firması olarak konumlandırmaktadır. </w:t>
      </w:r>
    </w:p>
    <w:p w:rsidR="00864A2F" w:rsidRDefault="00864A2F" w:rsidP="00D65EBA">
      <w:pPr>
        <w:rPr>
          <w:rFonts w:cs="Times New Roman"/>
        </w:rPr>
      </w:pPr>
    </w:p>
    <w:p w:rsidR="00864A2F" w:rsidRDefault="00864A2F" w:rsidP="00D65EBA">
      <w:pPr>
        <w:rPr>
          <w:rFonts w:cs="Times New Roman"/>
        </w:rPr>
      </w:pPr>
    </w:p>
    <w:p w:rsidR="00864A2F" w:rsidRDefault="00864A2F" w:rsidP="006F17F6">
      <w:pPr>
        <w:ind w:firstLine="0"/>
        <w:rPr>
          <w:rFonts w:cs="Times New Roman"/>
        </w:rPr>
      </w:pPr>
    </w:p>
    <w:p w:rsidR="006F17F6" w:rsidRPr="00053C46" w:rsidRDefault="006F17F6" w:rsidP="006F17F6">
      <w:pPr>
        <w:ind w:firstLine="0"/>
        <w:rPr>
          <w:rFonts w:cs="Times New Roman"/>
        </w:rPr>
      </w:pPr>
    </w:p>
    <w:p w:rsidR="00736212" w:rsidRDefault="00736212" w:rsidP="00C7295E">
      <w:pPr>
        <w:ind w:firstLine="0"/>
        <w:rPr>
          <w:rFonts w:cs="Times New Roman"/>
        </w:rPr>
      </w:pPr>
    </w:p>
    <w:p w:rsidR="00FC0705" w:rsidRPr="00053C46" w:rsidRDefault="00FC0705" w:rsidP="00C7295E">
      <w:pPr>
        <w:ind w:firstLine="0"/>
        <w:rPr>
          <w:rFonts w:cs="Times New Roman"/>
        </w:rPr>
      </w:pPr>
    </w:p>
    <w:p w:rsidR="00347249" w:rsidRPr="00053C46" w:rsidRDefault="00122E3B" w:rsidP="00D65EBA">
      <w:pPr>
        <w:pStyle w:val="AralkYok"/>
        <w:rPr>
          <w:rFonts w:cs="Times New Roman"/>
          <w:b/>
        </w:rPr>
      </w:pPr>
      <w:bookmarkStart w:id="162" w:name="_Toc30716486"/>
      <w:bookmarkStart w:id="163" w:name="_Toc30717176"/>
      <w:r w:rsidRPr="00053C46">
        <w:rPr>
          <w:rFonts w:cs="Times New Roman"/>
          <w:b/>
        </w:rPr>
        <w:lastRenderedPageBreak/>
        <w:t xml:space="preserve">Şekil 1. </w:t>
      </w:r>
      <w:r w:rsidR="00485D67" w:rsidRPr="00053C46">
        <w:rPr>
          <w:rFonts w:cs="Times New Roman"/>
          <w:b/>
        </w:rPr>
        <w:t>20</w:t>
      </w:r>
      <w:r w:rsidRPr="00053C46">
        <w:rPr>
          <w:rFonts w:cs="Times New Roman"/>
          <w:b/>
        </w:rPr>
        <w:t xml:space="preserve">. </w:t>
      </w:r>
      <w:r w:rsidR="00347249" w:rsidRPr="00053C46">
        <w:rPr>
          <w:rFonts w:cs="Times New Roman"/>
          <w:b/>
        </w:rPr>
        <w:t>Konumlandırma Stratejisi Örneği</w:t>
      </w:r>
      <w:bookmarkEnd w:id="162"/>
      <w:bookmarkEnd w:id="163"/>
    </w:p>
    <w:p w:rsidR="00D65EBA" w:rsidRPr="00053C46" w:rsidRDefault="00D65EBA" w:rsidP="00D65EBA">
      <w:pPr>
        <w:pStyle w:val="AralkYok"/>
        <w:rPr>
          <w:rFonts w:cs="Times New Roman"/>
        </w:rPr>
      </w:pPr>
    </w:p>
    <w:p w:rsidR="00347249" w:rsidRPr="00053C46" w:rsidRDefault="00347249" w:rsidP="00D65EBA">
      <w:pPr>
        <w:pStyle w:val="AralkYok"/>
        <w:rPr>
          <w:rFonts w:cs="Times New Roman"/>
        </w:rPr>
      </w:pPr>
      <w:r w:rsidRPr="00053C46">
        <w:rPr>
          <w:rFonts w:cs="Times New Roman"/>
          <w:noProof/>
          <w:lang w:eastAsia="tr-TR"/>
        </w:rPr>
        <w:drawing>
          <wp:inline distT="0" distB="0" distL="0" distR="0" wp14:anchorId="3A6425C4" wp14:editId="2F09B3C9">
            <wp:extent cx="3600000" cy="2325600"/>
            <wp:effectExtent l="57150" t="0" r="57785" b="11303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onumlamndırma.jpg"/>
                    <pic:cNvPicPr/>
                  </pic:nvPicPr>
                  <pic:blipFill>
                    <a:blip r:embed="rId48">
                      <a:extLst>
                        <a:ext uri="{28A0092B-C50C-407E-A947-70E740481C1C}">
                          <a14:useLocalDpi xmlns:a14="http://schemas.microsoft.com/office/drawing/2010/main" val="0"/>
                        </a:ext>
                      </a:extLst>
                    </a:blip>
                    <a:stretch>
                      <a:fillRect/>
                    </a:stretch>
                  </pic:blipFill>
                  <pic:spPr>
                    <a:xfrm>
                      <a:off x="0" y="0"/>
                      <a:ext cx="3600000" cy="2325600"/>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842145">
      <w:pPr>
        <w:pStyle w:val="Kaynak"/>
        <w:ind w:firstLine="1418"/>
        <w:rPr>
          <w:rStyle w:val="Kpr"/>
          <w:color w:val="000000" w:themeColor="text1"/>
          <w:sz w:val="18"/>
          <w:szCs w:val="18"/>
          <w:u w:val="none"/>
        </w:rPr>
      </w:pPr>
      <w:r w:rsidRPr="00053C46">
        <w:rPr>
          <w:b/>
          <w:sz w:val="18"/>
          <w:szCs w:val="18"/>
        </w:rPr>
        <w:t>Kaynak:</w:t>
      </w:r>
      <w:r w:rsidRPr="00053C46">
        <w:rPr>
          <w:sz w:val="18"/>
          <w:szCs w:val="18"/>
        </w:rPr>
        <w:t xml:space="preserve"> </w:t>
      </w:r>
      <w:hyperlink r:id="rId49" w:history="1">
        <w:r w:rsidRPr="00053C46">
          <w:rPr>
            <w:rStyle w:val="Kpr"/>
            <w:color w:val="000000" w:themeColor="text1"/>
            <w:sz w:val="18"/>
            <w:szCs w:val="18"/>
            <w:u w:val="none"/>
          </w:rPr>
          <w:t>http://www.hurriyet.com.tr/sirketlerin</w:t>
        </w:r>
      </w:hyperlink>
    </w:p>
    <w:p w:rsidR="00063603" w:rsidRPr="00053C46" w:rsidRDefault="00063603" w:rsidP="00FC0705"/>
    <w:p w:rsidR="00D65EBA" w:rsidRPr="00053C46" w:rsidRDefault="00ED3148" w:rsidP="00C7295E">
      <w:pPr>
        <w:pStyle w:val="AAAA"/>
      </w:pPr>
      <w:bookmarkStart w:id="164" w:name="_Toc9524683"/>
      <w:bookmarkStart w:id="165" w:name="_Toc28643166"/>
      <w:bookmarkStart w:id="166" w:name="_Toc31795230"/>
      <w:r w:rsidRPr="00053C46">
        <w:t>1.</w:t>
      </w:r>
      <w:r w:rsidR="00347249" w:rsidRPr="00053C46">
        <w:t>3.10. Yaratıcılık Modelleri Odaklı Reklam Stratejileri</w:t>
      </w:r>
      <w:bookmarkEnd w:id="164"/>
      <w:bookmarkEnd w:id="165"/>
      <w:bookmarkEnd w:id="166"/>
      <w:r w:rsidR="00347249" w:rsidRPr="00053C46">
        <w:t xml:space="preserve"> </w:t>
      </w:r>
    </w:p>
    <w:p w:rsidR="001C459A" w:rsidRDefault="00347249" w:rsidP="00C7295E">
      <w:pPr>
        <w:rPr>
          <w:rFonts w:cs="Times New Roman"/>
        </w:rPr>
      </w:pPr>
      <w:r w:rsidRPr="00053C46">
        <w:rPr>
          <w:rFonts w:cs="Times New Roman"/>
        </w:rPr>
        <w:t xml:space="preserve">Yaratıcılık, sihir, </w:t>
      </w:r>
      <w:proofErr w:type="gramStart"/>
      <w:r w:rsidRPr="00053C46">
        <w:rPr>
          <w:rFonts w:cs="Times New Roman"/>
        </w:rPr>
        <w:t>zeka</w:t>
      </w:r>
      <w:proofErr w:type="gramEnd"/>
      <w:r w:rsidRPr="00053C46">
        <w:rPr>
          <w:rFonts w:cs="Times New Roman"/>
        </w:rPr>
        <w:t xml:space="preserve"> ve yetenekli olmak anlamında çok farklı kavramları anımsatan</w:t>
      </w:r>
      <w:r w:rsidR="001C459A" w:rsidRPr="00053C46">
        <w:rPr>
          <w:rFonts w:cs="Times New Roman"/>
        </w:rPr>
        <w:t xml:space="preserve"> bir karakteristik özelliktir (Gürel, 1999: 444</w:t>
      </w:r>
      <w:r w:rsidR="00081419" w:rsidRPr="00053C46">
        <w:rPr>
          <w:rFonts w:cs="Times New Roman"/>
        </w:rPr>
        <w:t>)</w:t>
      </w:r>
      <w:r w:rsidRPr="00053C46">
        <w:rPr>
          <w:rFonts w:cs="Times New Roman"/>
        </w:rPr>
        <w:t>.</w:t>
      </w:r>
      <w:r w:rsidR="00081419" w:rsidRPr="00053C46">
        <w:rPr>
          <w:rFonts w:cs="Times New Roman"/>
        </w:rPr>
        <w:t xml:space="preserve"> </w:t>
      </w:r>
      <w:r w:rsidRPr="00053C46">
        <w:rPr>
          <w:rFonts w:cs="Times New Roman"/>
        </w:rPr>
        <w:t xml:space="preserve">Reklam </w:t>
      </w:r>
      <w:proofErr w:type="gramStart"/>
      <w:r w:rsidRPr="00053C46">
        <w:rPr>
          <w:rFonts w:cs="Times New Roman"/>
        </w:rPr>
        <w:t>literatürü</w:t>
      </w:r>
      <w:proofErr w:type="gramEnd"/>
      <w:r w:rsidRPr="00053C46">
        <w:rPr>
          <w:rFonts w:cs="Times New Roman"/>
        </w:rPr>
        <w:t xml:space="preserve"> incelendiğinde yaratıcılık modellerinin farklı sınıflandırmalar şeklinde ele alındığını görmek mümkündür. Yaratıcılık kavramı konusunda literatüre katkıda bulunan çalışmalar incelendiğinde özgün olmak, rakiplerine göre gelişmiş olmak, benzersiz olmak ve ürüne ilişkin tutumla</w:t>
      </w:r>
      <w:r w:rsidR="001C459A" w:rsidRPr="00053C46">
        <w:rPr>
          <w:rFonts w:cs="Times New Roman"/>
        </w:rPr>
        <w:t>r (</w:t>
      </w:r>
      <w:r w:rsidRPr="00053C46">
        <w:rPr>
          <w:rFonts w:cs="Times New Roman"/>
        </w:rPr>
        <w:t>Goldenberg vd</w:t>
      </w:r>
      <w:proofErr w:type="gramStart"/>
      <w:r w:rsidRPr="00053C46">
        <w:rPr>
          <w:rFonts w:cs="Times New Roman"/>
        </w:rPr>
        <w:t>.,</w:t>
      </w:r>
      <w:proofErr w:type="gramEnd"/>
      <w:r w:rsidRPr="00053C46">
        <w:rPr>
          <w:rFonts w:cs="Times New Roman"/>
        </w:rPr>
        <w:t xml:space="preserve"> 2011: 23)  dikkate alınarak ortak bir </w:t>
      </w:r>
      <w:r w:rsidR="009C004F">
        <w:rPr>
          <w:rFonts w:cs="Times New Roman"/>
        </w:rPr>
        <w:t>konuya var</w:t>
      </w:r>
      <w:r w:rsidRPr="00053C46">
        <w:rPr>
          <w:rFonts w:cs="Times New Roman"/>
        </w:rPr>
        <w:t>mak amaçlanmıştır. Aynı zamanda reklam ve reklamcılık alanında çalışan akademisyenler ve sektördeki bireylerin ortak bir karara vardığı yaratıcı süreç kavramı bulunmamakla beraber reklamı yapılan ürün, marka ve hizmet le ilgili müşterilere hangi araçlarla ve hangi sürede hangi ürünün, ma</w:t>
      </w:r>
      <w:r w:rsidR="007D7074" w:rsidRPr="00053C46">
        <w:rPr>
          <w:rFonts w:cs="Times New Roman"/>
        </w:rPr>
        <w:t>l</w:t>
      </w:r>
      <w:r w:rsidRPr="00053C46">
        <w:rPr>
          <w:rFonts w:cs="Times New Roman"/>
        </w:rPr>
        <w:t xml:space="preserve">ın ya da hizmetin nasıl tanıtılmasının belirleme sürecidir </w:t>
      </w:r>
      <w:r w:rsidR="001C459A" w:rsidRPr="00053C46">
        <w:rPr>
          <w:rFonts w:cs="Times New Roman"/>
        </w:rPr>
        <w:t>(</w:t>
      </w:r>
      <w:r w:rsidRPr="00053C46">
        <w:rPr>
          <w:rFonts w:cs="Times New Roman"/>
        </w:rPr>
        <w:t>Özgür, 2006: 103)</w:t>
      </w:r>
      <w:r w:rsidR="00081419" w:rsidRPr="00053C46">
        <w:rPr>
          <w:rFonts w:cs="Times New Roman"/>
        </w:rPr>
        <w:t xml:space="preserve">. </w:t>
      </w:r>
      <w:r w:rsidRPr="00053C46">
        <w:rPr>
          <w:rFonts w:cs="Times New Roman"/>
        </w:rPr>
        <w:t xml:space="preserve">Çalışmada tüm </w:t>
      </w:r>
      <w:proofErr w:type="gramStart"/>
      <w:r w:rsidRPr="00053C46">
        <w:rPr>
          <w:rFonts w:cs="Times New Roman"/>
        </w:rPr>
        <w:t>literatür</w:t>
      </w:r>
      <w:proofErr w:type="gramEnd"/>
      <w:r w:rsidRPr="00053C46">
        <w:rPr>
          <w:rFonts w:cs="Times New Roman"/>
        </w:rPr>
        <w:t xml:space="preserve"> incelenip yaratıcılık konusu, yaratıcılık modelleri odaklı reklam stratejileri başlığı altında toplanmıştır.</w:t>
      </w:r>
      <w:r w:rsidR="00C7295E" w:rsidRPr="00053C46">
        <w:rPr>
          <w:rFonts w:cs="Times New Roman"/>
        </w:rPr>
        <w:t xml:space="preserve"> Aşırı ve birleştirme ailesi stratejilerinin yaratıcılık odaklı reklam stratejileri başlığı altında ilk kez bu çalışmada toplandığını söylemekte fayda vardır.</w:t>
      </w:r>
      <w:r w:rsidR="004B4412" w:rsidRPr="00053C46">
        <w:rPr>
          <w:rFonts w:cs="Times New Roman"/>
        </w:rPr>
        <w:t xml:space="preserve"> Çalışmada birleştir</w:t>
      </w:r>
      <w:r w:rsidR="009C004F">
        <w:rPr>
          <w:rFonts w:cs="Times New Roman"/>
        </w:rPr>
        <w:t xml:space="preserve">me ailesi </w:t>
      </w:r>
      <w:r w:rsidRPr="00053C46">
        <w:rPr>
          <w:rFonts w:cs="Times New Roman"/>
        </w:rPr>
        <w:t>birleştirme stratejisi, harekete geçirme stratejisi, mecaz anlam stratejisi</w:t>
      </w:r>
      <w:r w:rsidR="00135892" w:rsidRPr="00053C46">
        <w:rPr>
          <w:rFonts w:cs="Times New Roman"/>
        </w:rPr>
        <w:t xml:space="preserve"> ve eksiltme stratejisi olarak üç</w:t>
      </w:r>
      <w:r w:rsidRPr="00053C46">
        <w:rPr>
          <w:rFonts w:cs="Times New Roman"/>
        </w:rPr>
        <w:t xml:space="preserve"> gruba ayrılırken aşırı ailesi ise aşırı sonuç stratejisi, absürd alternetif stratejisi, tersyüz etme stratejisi ve aşırı çaba stratejisi o</w:t>
      </w:r>
      <w:r w:rsidR="001C459A" w:rsidRPr="00053C46">
        <w:rPr>
          <w:rFonts w:cs="Times New Roman"/>
        </w:rPr>
        <w:t>larak dört gruba ayrılmaktadır.</w:t>
      </w:r>
    </w:p>
    <w:p w:rsidR="00A176AB" w:rsidRDefault="00A176AB" w:rsidP="00C7295E">
      <w:pPr>
        <w:rPr>
          <w:rFonts w:cs="Times New Roman"/>
        </w:rPr>
      </w:pPr>
    </w:p>
    <w:p w:rsidR="00FC0705" w:rsidRPr="00053C46" w:rsidRDefault="00FC0705" w:rsidP="00C7295E">
      <w:pPr>
        <w:rPr>
          <w:rFonts w:cs="Times New Roman"/>
        </w:rPr>
      </w:pPr>
    </w:p>
    <w:p w:rsidR="005A1DA9" w:rsidRPr="00053C46" w:rsidRDefault="005A1DA9" w:rsidP="00C7295E">
      <w:pPr>
        <w:rPr>
          <w:rFonts w:cs="Times New Roman"/>
        </w:rPr>
      </w:pPr>
    </w:p>
    <w:p w:rsidR="00D65EBA" w:rsidRPr="00053C46" w:rsidRDefault="00ED3148" w:rsidP="00C7295E">
      <w:pPr>
        <w:pStyle w:val="AAAAA"/>
      </w:pPr>
      <w:bookmarkStart w:id="167" w:name="_Toc9524684"/>
      <w:bookmarkStart w:id="168" w:name="_Toc28643167"/>
      <w:bookmarkStart w:id="169" w:name="_Toc31795231"/>
      <w:r w:rsidRPr="00053C46">
        <w:lastRenderedPageBreak/>
        <w:t>1.</w:t>
      </w:r>
      <w:r w:rsidR="00347249" w:rsidRPr="00053C46">
        <w:t>3.10.1. Birleştirme Ailesi</w:t>
      </w:r>
      <w:bookmarkEnd w:id="167"/>
      <w:bookmarkEnd w:id="168"/>
      <w:bookmarkEnd w:id="169"/>
      <w:r w:rsidR="00347249" w:rsidRPr="00053C46">
        <w:t xml:space="preserve"> </w:t>
      </w:r>
    </w:p>
    <w:p w:rsidR="00347249" w:rsidRPr="00053C46" w:rsidRDefault="00347249" w:rsidP="00063603">
      <w:pPr>
        <w:rPr>
          <w:rFonts w:cs="Times New Roman"/>
        </w:rPr>
      </w:pPr>
      <w:r w:rsidRPr="00053C46">
        <w:rPr>
          <w:rFonts w:cs="Times New Roman"/>
        </w:rPr>
        <w:t xml:space="preserve">Bu başlık altında toplanan stratejiler tüketiciye aktarılmak istenilen mesaj için elde var olan kaynakları değerlendirmek ile ilgilidir. Bu ailedeki mesajlar genellikle mesajın yayınlanacağı ortamlar dikkate alınarak hazırlanmaktadır. </w:t>
      </w:r>
    </w:p>
    <w:p w:rsidR="00347249" w:rsidRPr="00053C46" w:rsidRDefault="00347249" w:rsidP="00D65EBA">
      <w:pPr>
        <w:rPr>
          <w:rFonts w:cs="Times New Roman"/>
        </w:rPr>
      </w:pPr>
    </w:p>
    <w:p w:rsidR="00D65EBA" w:rsidRPr="00053C46" w:rsidRDefault="00ED3148" w:rsidP="00C7295E">
      <w:pPr>
        <w:pStyle w:val="AAAAAA"/>
      </w:pPr>
      <w:bookmarkStart w:id="170" w:name="_Toc28643168"/>
      <w:bookmarkStart w:id="171" w:name="_Toc31795232"/>
      <w:r w:rsidRPr="00053C46">
        <w:t>1.</w:t>
      </w:r>
      <w:r w:rsidR="00347249" w:rsidRPr="00053C46">
        <w:t>3.10.1.1. Birleştirme Stratejisi</w:t>
      </w:r>
      <w:bookmarkEnd w:id="170"/>
      <w:bookmarkEnd w:id="171"/>
      <w:r w:rsidR="00347249" w:rsidRPr="00053C46">
        <w:t xml:space="preserve"> </w:t>
      </w:r>
    </w:p>
    <w:p w:rsidR="00493747" w:rsidRPr="00053C46" w:rsidRDefault="00347249" w:rsidP="00135892">
      <w:pPr>
        <w:rPr>
          <w:rFonts w:cs="Times New Roman"/>
        </w:rPr>
      </w:pPr>
      <w:r w:rsidRPr="00053C46">
        <w:rPr>
          <w:rFonts w:cs="Times New Roman"/>
        </w:rPr>
        <w:t>Reklam yazarken, oluştururken istenilen her zaman daha az öğe ile mesajı net bir şekil de vermektir. Bu stratejide daha az öğe ile mesajı okuyucuya net bir şekilde vermek amaçlanmaktadır. Kısaca bir mecranın var olan bir özelliğini kullanarak bunu marka veya ürün ile birl</w:t>
      </w:r>
      <w:r w:rsidR="001C459A" w:rsidRPr="00053C46">
        <w:rPr>
          <w:rFonts w:cs="Times New Roman"/>
        </w:rPr>
        <w:t>eştirerek bir mesaj yaratmak, (</w:t>
      </w:r>
      <w:r w:rsidRPr="00053C46">
        <w:rPr>
          <w:rFonts w:cs="Times New Roman"/>
        </w:rPr>
        <w:t>Goldenberg vd</w:t>
      </w:r>
      <w:proofErr w:type="gramStart"/>
      <w:r w:rsidRPr="00053C46">
        <w:rPr>
          <w:rFonts w:cs="Times New Roman"/>
        </w:rPr>
        <w:t>.,</w:t>
      </w:r>
      <w:proofErr w:type="gramEnd"/>
      <w:r w:rsidRPr="00053C46">
        <w:rPr>
          <w:rFonts w:cs="Times New Roman"/>
        </w:rPr>
        <w:t xml:space="preserve"> 2011: 33-61)  yani var olan bir mecranın özelliğinden faydalanarak daha çok yarar sağlamak amaçlanmaktadır .</w:t>
      </w:r>
    </w:p>
    <w:p w:rsidR="00A176AB" w:rsidRDefault="00135892" w:rsidP="00A176AB">
      <w:pPr>
        <w:rPr>
          <w:rFonts w:cs="Times New Roman"/>
        </w:rPr>
      </w:pPr>
      <w:r w:rsidRPr="00053C46">
        <w:rPr>
          <w:rFonts w:cs="Times New Roman"/>
        </w:rPr>
        <w:t>Şekil 1</w:t>
      </w:r>
      <w:r w:rsidR="00485D67" w:rsidRPr="00053C46">
        <w:rPr>
          <w:rFonts w:cs="Times New Roman"/>
        </w:rPr>
        <w:t>.21</w:t>
      </w:r>
      <w:r w:rsidR="00832A60" w:rsidRPr="00053C46">
        <w:rPr>
          <w:rFonts w:cs="Times New Roman"/>
        </w:rPr>
        <w:t>.</w:t>
      </w:r>
      <w:r w:rsidRPr="00053C46">
        <w:rPr>
          <w:rFonts w:cs="Times New Roman"/>
        </w:rPr>
        <w:t xml:space="preserve"> incelendiğinde </w:t>
      </w:r>
      <w:r w:rsidR="00173B2F" w:rsidRPr="00053C46">
        <w:rPr>
          <w:rFonts w:cs="Times New Roman"/>
        </w:rPr>
        <w:t>bir saat firmasının, otobüslerde tutunmak için kullanılan tutamaçların</w:t>
      </w:r>
      <w:r w:rsidR="00850503">
        <w:rPr>
          <w:rFonts w:cs="Times New Roman"/>
        </w:rPr>
        <w:t xml:space="preserve"> bileğe takılma</w:t>
      </w:r>
      <w:r w:rsidR="00173B2F" w:rsidRPr="00053C46">
        <w:rPr>
          <w:rFonts w:cs="Times New Roman"/>
        </w:rPr>
        <w:t xml:space="preserve"> özelliği ile kendi saatlerinin</w:t>
      </w:r>
      <w:r w:rsidR="00970FF0">
        <w:rPr>
          <w:rFonts w:cs="Times New Roman"/>
        </w:rPr>
        <w:t xml:space="preserve"> bileğe takılma özelliği arasında bir bağlantı kurarak </w:t>
      </w:r>
      <w:r w:rsidR="00173B2F" w:rsidRPr="00053C46">
        <w:rPr>
          <w:rFonts w:cs="Times New Roman"/>
        </w:rPr>
        <w:t>birleştirme stratejisini kullandığı görülmektedir.</w:t>
      </w:r>
      <w:r w:rsidR="00C7295E" w:rsidRPr="00053C46">
        <w:rPr>
          <w:rFonts w:cs="Times New Roman"/>
        </w:rPr>
        <w:t xml:space="preserve"> Burada amaç insa</w:t>
      </w:r>
      <w:r w:rsidR="00970FF0">
        <w:rPr>
          <w:rFonts w:cs="Times New Roman"/>
        </w:rPr>
        <w:t xml:space="preserve">nların bu saatleri kullanmadan önce </w:t>
      </w:r>
      <w:r w:rsidR="00C7295E" w:rsidRPr="00053C46">
        <w:rPr>
          <w:rFonts w:cs="Times New Roman"/>
        </w:rPr>
        <w:t>bilekte nasıl durduğunu görmelerini kolaylıkla sağlamaktır. Kısaca marka kendi saatlerinin bileğe takılma özeliği ve otobüslerin tutunmak için geliştirilen tutamaçlarının bileğe geçirme özelliğini</w:t>
      </w:r>
      <w:r w:rsidR="00970FF0">
        <w:rPr>
          <w:rFonts w:cs="Times New Roman"/>
        </w:rPr>
        <w:t xml:space="preserve"> birleştiren</w:t>
      </w:r>
      <w:r w:rsidR="00C7295E" w:rsidRPr="00053C46">
        <w:rPr>
          <w:rFonts w:cs="Times New Roman"/>
        </w:rPr>
        <w:t xml:space="preserve"> ya</w:t>
      </w:r>
      <w:r w:rsidR="00970FF0">
        <w:rPr>
          <w:rFonts w:cs="Times New Roman"/>
        </w:rPr>
        <w:t>ratıcı bir strateji kullandığı görülmektedir</w:t>
      </w:r>
      <w:r w:rsidR="00C7295E" w:rsidRPr="00053C46">
        <w:rPr>
          <w:rFonts w:cs="Times New Roman"/>
        </w:rPr>
        <w:t xml:space="preserve">. </w:t>
      </w:r>
    </w:p>
    <w:p w:rsidR="00970FF0" w:rsidRPr="00053C46" w:rsidRDefault="00970FF0" w:rsidP="00A176AB">
      <w:pPr>
        <w:rPr>
          <w:rFonts w:cs="Times New Roman"/>
        </w:rPr>
      </w:pPr>
    </w:p>
    <w:p w:rsidR="00347249" w:rsidRPr="00053C46" w:rsidRDefault="00122E3B" w:rsidP="009F359C">
      <w:pPr>
        <w:pStyle w:val="AralkYok"/>
        <w:rPr>
          <w:rFonts w:cs="Times New Roman"/>
          <w:b/>
        </w:rPr>
      </w:pPr>
      <w:bookmarkStart w:id="172" w:name="_Toc30716487"/>
      <w:bookmarkStart w:id="173" w:name="_Toc30717177"/>
      <w:r w:rsidRPr="00053C46">
        <w:rPr>
          <w:rFonts w:cs="Times New Roman"/>
          <w:b/>
        </w:rPr>
        <w:t xml:space="preserve">Şekil 1. </w:t>
      </w:r>
      <w:r w:rsidR="00485D67" w:rsidRPr="00053C46">
        <w:rPr>
          <w:rFonts w:cs="Times New Roman"/>
          <w:b/>
        </w:rPr>
        <w:t>21</w:t>
      </w:r>
      <w:r w:rsidRPr="00053C46">
        <w:rPr>
          <w:rFonts w:cs="Times New Roman"/>
          <w:b/>
        </w:rPr>
        <w:t xml:space="preserve">. </w:t>
      </w:r>
      <w:r w:rsidR="00347249" w:rsidRPr="00053C46">
        <w:rPr>
          <w:rFonts w:cs="Times New Roman"/>
          <w:b/>
        </w:rPr>
        <w:t>Birleştirme Stratejisi Örneği</w:t>
      </w:r>
      <w:bookmarkEnd w:id="172"/>
      <w:bookmarkEnd w:id="173"/>
    </w:p>
    <w:p w:rsidR="009F359C" w:rsidRPr="00053C46" w:rsidRDefault="009F359C" w:rsidP="009F359C">
      <w:pPr>
        <w:pStyle w:val="AralkYok"/>
        <w:rPr>
          <w:rFonts w:cs="Times New Roman"/>
        </w:rPr>
      </w:pPr>
    </w:p>
    <w:p w:rsidR="00347249" w:rsidRPr="00053C46" w:rsidRDefault="00347249" w:rsidP="009F359C">
      <w:pPr>
        <w:pStyle w:val="AralkYok"/>
        <w:rPr>
          <w:rFonts w:cs="Times New Roman"/>
          <w:b/>
        </w:rPr>
      </w:pPr>
      <w:r w:rsidRPr="00053C46">
        <w:rPr>
          <w:rFonts w:cs="Times New Roman"/>
          <w:b/>
          <w:noProof/>
          <w:lang w:eastAsia="tr-TR"/>
        </w:rPr>
        <w:drawing>
          <wp:inline distT="0" distB="0" distL="0" distR="0" wp14:anchorId="2242E8DC" wp14:editId="7BEBF44B">
            <wp:extent cx="3600000" cy="2109600"/>
            <wp:effectExtent l="57150" t="0" r="57785" b="11938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uerilla-marketing20.jpg"/>
                    <pic:cNvPicPr/>
                  </pic:nvPicPr>
                  <pic:blipFill>
                    <a:blip r:embed="rId50">
                      <a:extLst>
                        <a:ext uri="{28A0092B-C50C-407E-A947-70E740481C1C}">
                          <a14:useLocalDpi xmlns:a14="http://schemas.microsoft.com/office/drawing/2010/main" val="0"/>
                        </a:ext>
                      </a:extLst>
                    </a:blip>
                    <a:stretch>
                      <a:fillRect/>
                    </a:stretch>
                  </pic:blipFill>
                  <pic:spPr>
                    <a:xfrm>
                      <a:off x="0" y="0"/>
                      <a:ext cx="3600000" cy="2109600"/>
                    </a:xfrm>
                    <a:prstGeom prst="rect">
                      <a:avLst/>
                    </a:prstGeom>
                    <a:effectLst>
                      <a:outerShdw blurRad="50800" dist="50800" dir="5400000" algn="ctr" rotWithShape="0">
                        <a:srgbClr val="000000">
                          <a:alpha val="90000"/>
                        </a:srgbClr>
                      </a:outerShdw>
                    </a:effectLst>
                  </pic:spPr>
                </pic:pic>
              </a:graphicData>
            </a:graphic>
          </wp:inline>
        </w:drawing>
      </w:r>
    </w:p>
    <w:p w:rsidR="009F359C" w:rsidRDefault="00347249" w:rsidP="00842145">
      <w:pPr>
        <w:pStyle w:val="Default"/>
        <w:spacing w:line="360" w:lineRule="auto"/>
        <w:ind w:firstLine="1418"/>
        <w:rPr>
          <w:rStyle w:val="Kpr"/>
          <w:color w:val="000000" w:themeColor="text1"/>
          <w:sz w:val="18"/>
          <w:szCs w:val="18"/>
          <w:u w:val="none"/>
        </w:rPr>
      </w:pPr>
      <w:r w:rsidRPr="00053C46">
        <w:rPr>
          <w:b/>
          <w:iCs/>
          <w:color w:val="000000" w:themeColor="text1"/>
          <w:sz w:val="18"/>
          <w:szCs w:val="18"/>
        </w:rPr>
        <w:t>Kaynak:</w:t>
      </w:r>
      <w:r w:rsidRPr="00053C46">
        <w:rPr>
          <w:iCs/>
          <w:color w:val="000000" w:themeColor="text1"/>
          <w:sz w:val="18"/>
          <w:szCs w:val="18"/>
        </w:rPr>
        <w:t xml:space="preserve"> </w:t>
      </w:r>
      <w:hyperlink r:id="rId51" w:history="1">
        <w:r w:rsidRPr="00053C46">
          <w:rPr>
            <w:rStyle w:val="Kpr"/>
            <w:color w:val="000000" w:themeColor="text1"/>
            <w:sz w:val="18"/>
            <w:szCs w:val="18"/>
            <w:u w:val="none"/>
          </w:rPr>
          <w:t>https://www.adsoftheworld.com</w:t>
        </w:r>
      </w:hyperlink>
      <w:r w:rsidRPr="00053C46">
        <w:rPr>
          <w:rStyle w:val="Kpr"/>
          <w:color w:val="000000" w:themeColor="text1"/>
          <w:sz w:val="18"/>
          <w:szCs w:val="18"/>
          <w:u w:val="none"/>
        </w:rPr>
        <w:t xml:space="preserve"> </w:t>
      </w:r>
    </w:p>
    <w:p w:rsidR="006F17F6" w:rsidRDefault="006F17F6" w:rsidP="00C7295E">
      <w:pPr>
        <w:pStyle w:val="Default"/>
        <w:spacing w:line="360" w:lineRule="auto"/>
        <w:rPr>
          <w:rStyle w:val="Kpr"/>
          <w:color w:val="000000" w:themeColor="text1"/>
          <w:sz w:val="18"/>
          <w:szCs w:val="18"/>
          <w:u w:val="none"/>
        </w:rPr>
      </w:pPr>
    </w:p>
    <w:p w:rsidR="006F17F6" w:rsidRDefault="006F17F6" w:rsidP="00C7295E">
      <w:pPr>
        <w:pStyle w:val="Default"/>
        <w:spacing w:line="360" w:lineRule="auto"/>
        <w:rPr>
          <w:rStyle w:val="Kpr"/>
          <w:color w:val="000000" w:themeColor="text1"/>
          <w:sz w:val="18"/>
          <w:szCs w:val="18"/>
          <w:u w:val="none"/>
        </w:rPr>
      </w:pPr>
    </w:p>
    <w:p w:rsidR="00736212" w:rsidRPr="00053C46" w:rsidRDefault="00736212" w:rsidP="00C7295E">
      <w:pPr>
        <w:pStyle w:val="Default"/>
        <w:spacing w:line="360" w:lineRule="auto"/>
        <w:rPr>
          <w:rStyle w:val="Kpr"/>
          <w:color w:val="000000" w:themeColor="text1"/>
          <w:sz w:val="20"/>
          <w:szCs w:val="20"/>
          <w:u w:val="none"/>
        </w:rPr>
      </w:pPr>
    </w:p>
    <w:p w:rsidR="009F359C" w:rsidRPr="00053C46" w:rsidRDefault="00ED3148" w:rsidP="00C7295E">
      <w:pPr>
        <w:pStyle w:val="AAAAAA"/>
      </w:pPr>
      <w:bookmarkStart w:id="174" w:name="_Toc28643169"/>
      <w:bookmarkStart w:id="175" w:name="_Toc31795233"/>
      <w:r w:rsidRPr="00053C46">
        <w:lastRenderedPageBreak/>
        <w:t>1.</w:t>
      </w:r>
      <w:r w:rsidR="00347249" w:rsidRPr="00053C46">
        <w:t>3.10.1.2. Harekete Geçirme Stratejisi</w:t>
      </w:r>
      <w:bookmarkEnd w:id="174"/>
      <w:bookmarkEnd w:id="175"/>
      <w:r w:rsidR="00347249" w:rsidRPr="00053C46">
        <w:t xml:space="preserve"> </w:t>
      </w:r>
    </w:p>
    <w:p w:rsidR="00347249" w:rsidRPr="00053C46" w:rsidRDefault="00347249" w:rsidP="009F359C">
      <w:pPr>
        <w:rPr>
          <w:rFonts w:cs="Times New Roman"/>
        </w:rPr>
      </w:pPr>
      <w:r w:rsidRPr="00053C46">
        <w:rPr>
          <w:rFonts w:cs="Times New Roman"/>
        </w:rPr>
        <w:t>Kımıldanma, davranış anlamlar</w:t>
      </w:r>
      <w:r w:rsidR="00736212" w:rsidRPr="00053C46">
        <w:rPr>
          <w:rFonts w:cs="Times New Roman"/>
        </w:rPr>
        <w:t>ına gelen hareket kavramının</w:t>
      </w:r>
      <w:r w:rsidRPr="00053C46">
        <w:rPr>
          <w:rFonts w:cs="Times New Roman"/>
        </w:rPr>
        <w:t xml:space="preserve"> harekete geçirme anlamına baktığımız zaman bir işin yapılmasına sebep olmak, kımıldatmak</w:t>
      </w:r>
      <w:r w:rsidR="001C459A" w:rsidRPr="00053C46">
        <w:rPr>
          <w:rFonts w:cs="Times New Roman"/>
        </w:rPr>
        <w:t xml:space="preserve"> ve canlandırmak</w:t>
      </w:r>
      <w:r w:rsidR="00736212" w:rsidRPr="00053C46">
        <w:rPr>
          <w:rFonts w:cs="Times New Roman"/>
        </w:rPr>
        <w:t xml:space="preserve"> (Karaca, 2002: 178)</w:t>
      </w:r>
      <w:r w:rsidR="001C459A" w:rsidRPr="00053C46">
        <w:rPr>
          <w:rFonts w:cs="Times New Roman"/>
        </w:rPr>
        <w:t xml:space="preserve"> </w:t>
      </w:r>
      <w:r w:rsidRPr="00053C46">
        <w:rPr>
          <w:rFonts w:cs="Times New Roman"/>
        </w:rPr>
        <w:t xml:space="preserve">olduğunu söylemek mümkündür. Reklamcılar harekete geçirme kavramının anlamından yola çıkarak reklamlarında bu stratejiyi kullanmaktadırlar. </w:t>
      </w:r>
    </w:p>
    <w:p w:rsidR="001E55AF" w:rsidRPr="00A176AB" w:rsidRDefault="00347249" w:rsidP="00A176AB">
      <w:pPr>
        <w:rPr>
          <w:rFonts w:cs="Times New Roman"/>
        </w:rPr>
      </w:pPr>
      <w:r w:rsidRPr="00053C46">
        <w:rPr>
          <w:rFonts w:cs="Times New Roman"/>
        </w:rPr>
        <w:t>Yapılan çalışmalarda insanların gün içerisinde ortalama en az 3000 reklam mesajına maruz kaldığı söylenmektedir. Bu mesaj kalabalığında amaç kendi mesajını hedef kitleyi sıkmayacak bir şekilde doğrudan vermektir.  Dolayısıyla reklamverenler de bu mesaj kalabalığı içerisinde kendi ürün ya da markalarının bu kalabalıktan sıyrılıp hedef kitleye ulaşmak için etkili ve verimli bir şeklide reklam yaparak, mesajı vermek durumundadırlar. Harekete geçirme stratejisi daha çok basılı reklamlarda kullanılmakla beraber amaç hedef kitleyi fiziksel bir eylemle harekete geçirerek okurun veya izleyicinin bir şeyler yapması sonucu mesajı verme</w:t>
      </w:r>
      <w:r w:rsidR="004E0762" w:rsidRPr="00053C46">
        <w:rPr>
          <w:rFonts w:cs="Times New Roman"/>
        </w:rPr>
        <w:t>ktir (Goldenberg vd</w:t>
      </w:r>
      <w:proofErr w:type="gramStart"/>
      <w:r w:rsidR="004E0762" w:rsidRPr="00053C46">
        <w:rPr>
          <w:rFonts w:cs="Times New Roman"/>
        </w:rPr>
        <w:t>.,</w:t>
      </w:r>
      <w:proofErr w:type="gramEnd"/>
      <w:r w:rsidR="004E0762" w:rsidRPr="00053C46">
        <w:rPr>
          <w:rFonts w:cs="Times New Roman"/>
        </w:rPr>
        <w:t xml:space="preserve"> 2011: 66)</w:t>
      </w:r>
      <w:r w:rsidRPr="00053C46">
        <w:rPr>
          <w:rFonts w:cs="Times New Roman"/>
        </w:rPr>
        <w:t xml:space="preserve">. </w:t>
      </w:r>
    </w:p>
    <w:p w:rsidR="001E55AF" w:rsidRPr="00053C46" w:rsidRDefault="001E55AF" w:rsidP="00347249">
      <w:pPr>
        <w:pStyle w:val="Default"/>
        <w:spacing w:line="360" w:lineRule="auto"/>
        <w:jc w:val="both"/>
        <w:rPr>
          <w:b/>
          <w:iCs/>
          <w:color w:val="000000" w:themeColor="text1"/>
        </w:rPr>
      </w:pPr>
    </w:p>
    <w:p w:rsidR="00347249" w:rsidRPr="00053C46" w:rsidRDefault="00122E3B" w:rsidP="009F359C">
      <w:pPr>
        <w:pStyle w:val="AralkYok"/>
        <w:rPr>
          <w:rFonts w:cs="Times New Roman"/>
          <w:b/>
        </w:rPr>
      </w:pPr>
      <w:bookmarkStart w:id="176" w:name="_Toc30716488"/>
      <w:bookmarkStart w:id="177" w:name="_Toc30717178"/>
      <w:r w:rsidRPr="00053C46">
        <w:rPr>
          <w:rFonts w:cs="Times New Roman"/>
          <w:b/>
        </w:rPr>
        <w:t xml:space="preserve">Şekil 1. </w:t>
      </w:r>
      <w:r w:rsidR="00485D67" w:rsidRPr="00053C46">
        <w:rPr>
          <w:rFonts w:cs="Times New Roman"/>
          <w:b/>
        </w:rPr>
        <w:t>22</w:t>
      </w:r>
      <w:r w:rsidRPr="00053C46">
        <w:rPr>
          <w:rFonts w:cs="Times New Roman"/>
          <w:b/>
        </w:rPr>
        <w:t xml:space="preserve">. </w:t>
      </w:r>
      <w:r w:rsidR="00347249" w:rsidRPr="00053C46">
        <w:rPr>
          <w:rFonts w:cs="Times New Roman"/>
          <w:b/>
        </w:rPr>
        <w:t>Harekete Geçirme Stratejisi Örneği</w:t>
      </w:r>
      <w:bookmarkEnd w:id="176"/>
      <w:bookmarkEnd w:id="177"/>
    </w:p>
    <w:p w:rsidR="009F359C" w:rsidRPr="00053C46" w:rsidRDefault="009F359C" w:rsidP="009F359C">
      <w:pPr>
        <w:pStyle w:val="AralkYok"/>
        <w:rPr>
          <w:rFonts w:cs="Times New Roman"/>
        </w:rPr>
      </w:pPr>
    </w:p>
    <w:p w:rsidR="00347249" w:rsidRPr="00053C46" w:rsidRDefault="00347249" w:rsidP="009F359C">
      <w:pPr>
        <w:pStyle w:val="AralkYok"/>
        <w:rPr>
          <w:rFonts w:cs="Times New Roman"/>
        </w:rPr>
      </w:pPr>
      <w:r w:rsidRPr="00053C46">
        <w:rPr>
          <w:rFonts w:cs="Times New Roman"/>
          <w:noProof/>
          <w:lang w:eastAsia="tr-TR"/>
        </w:rPr>
        <w:drawing>
          <wp:inline distT="0" distB="0" distL="0" distR="0" wp14:anchorId="2607E02D" wp14:editId="172FECCD">
            <wp:extent cx="3600000" cy="2145600"/>
            <wp:effectExtent l="57150" t="0" r="57785" b="12192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harekete geçirme.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00000" cy="2145600"/>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842145">
      <w:pPr>
        <w:pStyle w:val="Default"/>
        <w:spacing w:line="360" w:lineRule="auto"/>
        <w:ind w:firstLine="1418"/>
        <w:rPr>
          <w:iCs/>
          <w:color w:val="auto"/>
          <w:sz w:val="18"/>
          <w:szCs w:val="18"/>
        </w:rPr>
      </w:pPr>
      <w:r w:rsidRPr="00053C46">
        <w:rPr>
          <w:b/>
          <w:iCs/>
          <w:color w:val="auto"/>
          <w:sz w:val="18"/>
          <w:szCs w:val="18"/>
        </w:rPr>
        <w:t>Kaynak:</w:t>
      </w:r>
      <w:r w:rsidRPr="00053C46">
        <w:rPr>
          <w:iCs/>
          <w:color w:val="auto"/>
          <w:sz w:val="18"/>
          <w:szCs w:val="18"/>
        </w:rPr>
        <w:t xml:space="preserve"> </w:t>
      </w:r>
      <w:r w:rsidR="00497BED" w:rsidRPr="00053C46">
        <w:rPr>
          <w:iCs/>
          <w:color w:val="auto"/>
          <w:sz w:val="18"/>
          <w:szCs w:val="18"/>
        </w:rPr>
        <w:t>Goldenberg vd</w:t>
      </w:r>
      <w:proofErr w:type="gramStart"/>
      <w:r w:rsidR="00497BED" w:rsidRPr="00053C46">
        <w:rPr>
          <w:iCs/>
          <w:color w:val="auto"/>
          <w:sz w:val="18"/>
          <w:szCs w:val="18"/>
        </w:rPr>
        <w:t>.,</w:t>
      </w:r>
      <w:proofErr w:type="gramEnd"/>
      <w:r w:rsidR="00497BED" w:rsidRPr="00053C46">
        <w:rPr>
          <w:iCs/>
          <w:color w:val="auto"/>
          <w:sz w:val="18"/>
          <w:szCs w:val="18"/>
        </w:rPr>
        <w:t xml:space="preserve"> 2011: 66</w:t>
      </w:r>
    </w:p>
    <w:p w:rsidR="009F359C" w:rsidRPr="00053C46" w:rsidRDefault="009F359C" w:rsidP="00FC0705"/>
    <w:p w:rsidR="00A176AB" w:rsidRDefault="00173B2F" w:rsidP="0067053B">
      <w:pPr>
        <w:rPr>
          <w:rFonts w:cs="Times New Roman"/>
        </w:rPr>
      </w:pPr>
      <w:r w:rsidRPr="00053C46">
        <w:rPr>
          <w:rFonts w:cs="Times New Roman"/>
        </w:rPr>
        <w:t>Şe</w:t>
      </w:r>
      <w:r w:rsidR="00485D67" w:rsidRPr="00053C46">
        <w:rPr>
          <w:rFonts w:cs="Times New Roman"/>
        </w:rPr>
        <w:t>kil 1.22</w:t>
      </w:r>
      <w:r w:rsidR="00970FF0">
        <w:rPr>
          <w:rFonts w:cs="Times New Roman"/>
        </w:rPr>
        <w:t xml:space="preserve">. </w:t>
      </w:r>
      <w:r w:rsidRPr="00053C46">
        <w:rPr>
          <w:rFonts w:cs="Times New Roman"/>
        </w:rPr>
        <w:t>incelendiğinde bir fizik ted</w:t>
      </w:r>
      <w:r w:rsidR="005E3FBF" w:rsidRPr="00053C46">
        <w:rPr>
          <w:rFonts w:cs="Times New Roman"/>
        </w:rPr>
        <w:t>avi merkezinin yaptığı kampanya</w:t>
      </w:r>
      <w:r w:rsidRPr="00053C46">
        <w:rPr>
          <w:rFonts w:cs="Times New Roman"/>
        </w:rPr>
        <w:t>da görselde dikey bir şekilde ‘Acıyor mu?</w:t>
      </w:r>
      <w:r w:rsidR="00970FF0">
        <w:rPr>
          <w:rFonts w:cs="Times New Roman"/>
        </w:rPr>
        <w:t>’ yazısı bulunduğu görülmektedir. Reklama maruz kalanlar, görselde yer alan mesajı</w:t>
      </w:r>
      <w:r w:rsidRPr="00053C46">
        <w:rPr>
          <w:rFonts w:cs="Times New Roman"/>
        </w:rPr>
        <w:t xml:space="preserve"> okumak için baş veya vücutla</w:t>
      </w:r>
      <w:r w:rsidR="00970FF0">
        <w:rPr>
          <w:rFonts w:cs="Times New Roman"/>
        </w:rPr>
        <w:t>rını yana yatırmak zorundadır</w:t>
      </w:r>
      <w:r w:rsidRPr="00053C46">
        <w:rPr>
          <w:rFonts w:cs="Times New Roman"/>
        </w:rPr>
        <w:t>. Bunu yaptıkları tak</w:t>
      </w:r>
      <w:r w:rsidR="00162BCC">
        <w:rPr>
          <w:rFonts w:cs="Times New Roman"/>
        </w:rPr>
        <w:t xml:space="preserve">dirde ise acı hissettikleri ana </w:t>
      </w:r>
      <w:r w:rsidRPr="00053C46">
        <w:rPr>
          <w:rFonts w:cs="Times New Roman"/>
        </w:rPr>
        <w:t>vurgu yapılarak, reklamı yapılan markanın tercih edilmesi gerektiği belirtilmektedir (Goldenberg vd</w:t>
      </w:r>
      <w:proofErr w:type="gramStart"/>
      <w:r w:rsidRPr="00053C46">
        <w:rPr>
          <w:rFonts w:cs="Times New Roman"/>
        </w:rPr>
        <w:t>.,</w:t>
      </w:r>
      <w:proofErr w:type="gramEnd"/>
      <w:r w:rsidRPr="00053C46">
        <w:rPr>
          <w:rFonts w:cs="Times New Roman"/>
        </w:rPr>
        <w:t xml:space="preserve"> </w:t>
      </w:r>
      <w:r w:rsidRPr="00053C46">
        <w:rPr>
          <w:rFonts w:cs="Times New Roman"/>
        </w:rPr>
        <w:lastRenderedPageBreak/>
        <w:t>2011: 66).</w:t>
      </w:r>
      <w:r w:rsidR="00497BED" w:rsidRPr="00053C46">
        <w:rPr>
          <w:rFonts w:cs="Times New Roman"/>
        </w:rPr>
        <w:t xml:space="preserve"> </w:t>
      </w:r>
      <w:r w:rsidR="009C004F">
        <w:rPr>
          <w:rFonts w:cs="Times New Roman"/>
        </w:rPr>
        <w:t xml:space="preserve">Örneği </w:t>
      </w:r>
      <w:r w:rsidR="00497BED" w:rsidRPr="00053C46">
        <w:rPr>
          <w:rFonts w:cs="Times New Roman"/>
        </w:rPr>
        <w:t>gösterilen reklamda amaç mesajın aktarılmak istendiği kişileri mesajı alabilmeleri için fiz</w:t>
      </w:r>
      <w:r w:rsidR="00736212" w:rsidRPr="00053C46">
        <w:rPr>
          <w:rFonts w:cs="Times New Roman"/>
        </w:rPr>
        <w:t xml:space="preserve">iksel bir harekete geçirmektir. </w:t>
      </w:r>
    </w:p>
    <w:p w:rsidR="00970FF0" w:rsidRPr="00053C46" w:rsidRDefault="00970FF0" w:rsidP="0067053B">
      <w:pPr>
        <w:rPr>
          <w:rFonts w:cs="Times New Roman"/>
        </w:rPr>
      </w:pPr>
    </w:p>
    <w:p w:rsidR="009F359C" w:rsidRPr="00053C46" w:rsidRDefault="00ED3148" w:rsidP="00497BED">
      <w:pPr>
        <w:pStyle w:val="AAAAAA"/>
      </w:pPr>
      <w:bookmarkStart w:id="178" w:name="_Toc28643170"/>
      <w:bookmarkStart w:id="179" w:name="_Toc31795234"/>
      <w:r w:rsidRPr="00053C46">
        <w:t>1.</w:t>
      </w:r>
      <w:r w:rsidR="00347249" w:rsidRPr="00053C46">
        <w:t>3.10.1.3. Mecaz Anlam Stratejisi</w:t>
      </w:r>
      <w:bookmarkEnd w:id="178"/>
      <w:bookmarkEnd w:id="179"/>
      <w:r w:rsidR="00347249" w:rsidRPr="00053C46">
        <w:t xml:space="preserve"> </w:t>
      </w:r>
    </w:p>
    <w:p w:rsidR="00347249" w:rsidRPr="00053C46" w:rsidRDefault="00347249" w:rsidP="00A6020E">
      <w:pPr>
        <w:rPr>
          <w:rFonts w:cs="Times New Roman"/>
        </w:rPr>
      </w:pPr>
      <w:r w:rsidRPr="00053C46">
        <w:rPr>
          <w:rFonts w:cs="Times New Roman"/>
        </w:rPr>
        <w:t>Mecaz anlam stratejisinin reklamlarda kullanımından önce mecaz kavramına değinmekte fayda vardır. Mecaz kavramı bir sözcüğün ger</w:t>
      </w:r>
      <w:r w:rsidR="001C459A" w:rsidRPr="00053C46">
        <w:rPr>
          <w:rFonts w:cs="Times New Roman"/>
        </w:rPr>
        <w:t>çek anlamından komple koparak</w:t>
      </w:r>
      <w:r w:rsidR="00402080" w:rsidRPr="00053C46">
        <w:rPr>
          <w:rFonts w:cs="Times New Roman"/>
        </w:rPr>
        <w:t>,</w:t>
      </w:r>
      <w:r w:rsidR="001C459A" w:rsidRPr="00053C46">
        <w:rPr>
          <w:rFonts w:cs="Times New Roman"/>
        </w:rPr>
        <w:t xml:space="preserve"> (Kış ve Selçuk, 2015: 30) başka amaçla söylenen söz (Karaca, 2002: 306</w:t>
      </w:r>
      <w:r w:rsidRPr="00053C46">
        <w:rPr>
          <w:rFonts w:cs="Times New Roman"/>
        </w:rPr>
        <w:t xml:space="preserve">) </w:t>
      </w:r>
      <w:r w:rsidR="009C004F">
        <w:rPr>
          <w:rFonts w:cs="Times New Roman"/>
        </w:rPr>
        <w:t>biçiminde</w:t>
      </w:r>
      <w:r w:rsidRPr="00053C46">
        <w:rPr>
          <w:rFonts w:cs="Times New Roman"/>
        </w:rPr>
        <w:t xml:space="preserve"> kitaplarda ve sözlüklerde yar almaktadır. Mecaz kavramının bu anlamlarından yola çıkarak reklamcılar hedef kitlenin dikkatini çekmek için sı</w:t>
      </w:r>
      <w:r w:rsidR="009C004F">
        <w:rPr>
          <w:rFonts w:cs="Times New Roman"/>
        </w:rPr>
        <w:t>k sık yeni yöntemlere başvurup</w:t>
      </w:r>
      <w:r w:rsidRPr="00053C46">
        <w:rPr>
          <w:rFonts w:cs="Times New Roman"/>
        </w:rPr>
        <w:t xml:space="preserve"> reklamlarında bu kavramın anlamını yansıtmaktadırlar. </w:t>
      </w:r>
    </w:p>
    <w:p w:rsidR="00FD3EAE" w:rsidRPr="0067053B" w:rsidRDefault="00347249" w:rsidP="0067053B">
      <w:pPr>
        <w:rPr>
          <w:rFonts w:cs="Times New Roman"/>
        </w:rPr>
      </w:pPr>
      <w:r w:rsidRPr="00053C46">
        <w:rPr>
          <w:rFonts w:cs="Times New Roman"/>
        </w:rPr>
        <w:t xml:space="preserve">Birleştirme ailesinin üçüncü grubu olan mecaz anlam stratejinde amaç reklamlarda kullanılan simge veya </w:t>
      </w:r>
      <w:proofErr w:type="gramStart"/>
      <w:r w:rsidRPr="00053C46">
        <w:rPr>
          <w:rFonts w:cs="Times New Roman"/>
        </w:rPr>
        <w:t>metaforların</w:t>
      </w:r>
      <w:proofErr w:type="gramEnd"/>
      <w:r w:rsidRPr="00053C46">
        <w:rPr>
          <w:rFonts w:cs="Times New Roman"/>
        </w:rPr>
        <w:t xml:space="preserve"> reklam mesajıyla bağlantılı olup hedef kitleye verilmek istenen bütün bilgiyi tek bir görselle vermektir. Genel olarak herkes tarafından kabul görmüş k</w:t>
      </w:r>
      <w:r w:rsidR="00BB2354" w:rsidRPr="00053C46">
        <w:rPr>
          <w:rFonts w:cs="Times New Roman"/>
        </w:rPr>
        <w:t>ültürel simgelerden yararlanmaktadır</w:t>
      </w:r>
      <w:r w:rsidRPr="00053C46">
        <w:rPr>
          <w:rFonts w:cs="Times New Roman"/>
        </w:rPr>
        <w:t>. Bu sebeple bu reklaml</w:t>
      </w:r>
      <w:r w:rsidR="00173B2F" w:rsidRPr="00053C46">
        <w:rPr>
          <w:rFonts w:cs="Times New Roman"/>
        </w:rPr>
        <w:t>arda metne çok gerek duyulmamaktadır</w:t>
      </w:r>
      <w:r w:rsidR="001C459A" w:rsidRPr="00053C46">
        <w:rPr>
          <w:rFonts w:cs="Times New Roman"/>
        </w:rPr>
        <w:t xml:space="preserve"> (Goldenberg vd</w:t>
      </w:r>
      <w:proofErr w:type="gramStart"/>
      <w:r w:rsidR="001C459A" w:rsidRPr="00053C46">
        <w:rPr>
          <w:rFonts w:cs="Times New Roman"/>
        </w:rPr>
        <w:t>.,</w:t>
      </w:r>
      <w:proofErr w:type="gramEnd"/>
      <w:r w:rsidR="001C459A" w:rsidRPr="00053C46">
        <w:rPr>
          <w:rFonts w:cs="Times New Roman"/>
        </w:rPr>
        <w:t xml:space="preserve"> 2011: 90- 104</w:t>
      </w:r>
      <w:r w:rsidR="00061BF7" w:rsidRPr="00053C46">
        <w:rPr>
          <w:rFonts w:cs="Times New Roman"/>
        </w:rPr>
        <w:t>).</w:t>
      </w:r>
    </w:p>
    <w:p w:rsidR="001E55AF" w:rsidRPr="00053C46" w:rsidRDefault="001E55AF" w:rsidP="00061BF7">
      <w:pPr>
        <w:rPr>
          <w:rFonts w:cs="Times New Roman"/>
          <w:b/>
        </w:rPr>
      </w:pPr>
    </w:p>
    <w:p w:rsidR="00347249" w:rsidRPr="00053C46" w:rsidRDefault="00122E3B" w:rsidP="009F2529">
      <w:pPr>
        <w:pStyle w:val="AralkYok"/>
        <w:rPr>
          <w:rFonts w:cs="Times New Roman"/>
          <w:b/>
        </w:rPr>
      </w:pPr>
      <w:bookmarkStart w:id="180" w:name="_Toc30716489"/>
      <w:bookmarkStart w:id="181" w:name="_Toc30717179"/>
      <w:r w:rsidRPr="00053C46">
        <w:rPr>
          <w:rFonts w:cs="Times New Roman"/>
          <w:b/>
        </w:rPr>
        <w:t xml:space="preserve">Şekil 1. </w:t>
      </w:r>
      <w:r w:rsidR="00485D67" w:rsidRPr="00053C46">
        <w:rPr>
          <w:rFonts w:cs="Times New Roman"/>
          <w:b/>
        </w:rPr>
        <w:t>23</w:t>
      </w:r>
      <w:r w:rsidRPr="00053C46">
        <w:rPr>
          <w:rFonts w:cs="Times New Roman"/>
          <w:b/>
        </w:rPr>
        <w:t>.</w:t>
      </w:r>
      <w:r w:rsidR="004B4412" w:rsidRPr="00053C46">
        <w:rPr>
          <w:rFonts w:cs="Times New Roman"/>
          <w:b/>
        </w:rPr>
        <w:t xml:space="preserve"> </w:t>
      </w:r>
      <w:r w:rsidR="00347249" w:rsidRPr="00053C46">
        <w:rPr>
          <w:rFonts w:cs="Times New Roman"/>
          <w:b/>
        </w:rPr>
        <w:t>Mecaz Anlam Stratejisi Örneği</w:t>
      </w:r>
      <w:bookmarkEnd w:id="180"/>
      <w:bookmarkEnd w:id="181"/>
    </w:p>
    <w:p w:rsidR="009F2529" w:rsidRPr="00053C46" w:rsidRDefault="009F2529" w:rsidP="009F2529">
      <w:pPr>
        <w:pStyle w:val="AralkYok"/>
        <w:rPr>
          <w:rFonts w:cs="Times New Roman"/>
        </w:rPr>
      </w:pPr>
    </w:p>
    <w:p w:rsidR="00347249" w:rsidRPr="00053C46" w:rsidRDefault="00347249" w:rsidP="009F2529">
      <w:pPr>
        <w:pStyle w:val="AralkYok"/>
        <w:rPr>
          <w:rFonts w:cs="Times New Roman"/>
        </w:rPr>
      </w:pPr>
      <w:r w:rsidRPr="00053C46">
        <w:rPr>
          <w:rFonts w:cs="Times New Roman"/>
          <w:noProof/>
          <w:lang w:eastAsia="tr-TR"/>
        </w:rPr>
        <w:drawing>
          <wp:inline distT="0" distB="0" distL="0" distR="0" wp14:anchorId="249C2EC5" wp14:editId="16BAFB2F">
            <wp:extent cx="3600000" cy="2419200"/>
            <wp:effectExtent l="57150" t="0" r="57785" b="11493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mecaz.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600000" cy="2419200"/>
                    </a:xfrm>
                    <a:prstGeom prst="rect">
                      <a:avLst/>
                    </a:prstGeom>
                    <a:effectLst>
                      <a:outerShdw blurRad="50800" dist="50800" dir="5400000" algn="ctr" rotWithShape="0">
                        <a:srgbClr val="000000">
                          <a:alpha val="90000"/>
                        </a:srgbClr>
                      </a:outerShdw>
                    </a:effectLst>
                  </pic:spPr>
                </pic:pic>
              </a:graphicData>
            </a:graphic>
          </wp:inline>
        </w:drawing>
      </w:r>
    </w:p>
    <w:p w:rsidR="00AD0B74" w:rsidRPr="00053C46" w:rsidRDefault="00347249" w:rsidP="00842145">
      <w:pPr>
        <w:pStyle w:val="Default"/>
        <w:spacing w:line="360" w:lineRule="auto"/>
        <w:ind w:firstLine="1418"/>
        <w:jc w:val="both"/>
        <w:rPr>
          <w:iCs/>
          <w:color w:val="auto"/>
          <w:sz w:val="18"/>
          <w:szCs w:val="18"/>
        </w:rPr>
      </w:pPr>
      <w:r w:rsidRPr="00053C46">
        <w:rPr>
          <w:b/>
          <w:iCs/>
          <w:color w:val="auto"/>
          <w:sz w:val="18"/>
          <w:szCs w:val="18"/>
        </w:rPr>
        <w:t>Kaynak:</w:t>
      </w:r>
      <w:r w:rsidRPr="00053C46">
        <w:rPr>
          <w:iCs/>
          <w:color w:val="auto"/>
          <w:sz w:val="18"/>
          <w:szCs w:val="18"/>
        </w:rPr>
        <w:t xml:space="preserve"> Goldenberg vd</w:t>
      </w:r>
      <w:proofErr w:type="gramStart"/>
      <w:r w:rsidRPr="00053C46">
        <w:rPr>
          <w:iCs/>
          <w:color w:val="auto"/>
          <w:sz w:val="18"/>
          <w:szCs w:val="18"/>
        </w:rPr>
        <w:t>.,</w:t>
      </w:r>
      <w:proofErr w:type="gramEnd"/>
      <w:r w:rsidRPr="00053C46">
        <w:rPr>
          <w:iCs/>
          <w:color w:val="auto"/>
          <w:sz w:val="18"/>
          <w:szCs w:val="18"/>
        </w:rPr>
        <w:t xml:space="preserve"> 2011: 90- 104</w:t>
      </w:r>
    </w:p>
    <w:p w:rsidR="009F2529" w:rsidRPr="00053C46" w:rsidRDefault="009F2529" w:rsidP="00FC0705"/>
    <w:p w:rsidR="00FD3EAE" w:rsidRDefault="00B447AA" w:rsidP="00896C96">
      <w:pPr>
        <w:rPr>
          <w:rFonts w:cs="Times New Roman"/>
        </w:rPr>
      </w:pPr>
      <w:r w:rsidRPr="00053C46">
        <w:rPr>
          <w:rFonts w:cs="Times New Roman"/>
        </w:rPr>
        <w:t>Şekil</w:t>
      </w:r>
      <w:r w:rsidR="00485D67" w:rsidRPr="00053C46">
        <w:rPr>
          <w:rFonts w:cs="Times New Roman"/>
        </w:rPr>
        <w:t xml:space="preserve"> 1.23</w:t>
      </w:r>
      <w:r w:rsidR="0002170E" w:rsidRPr="00053C46">
        <w:rPr>
          <w:rFonts w:cs="Times New Roman"/>
        </w:rPr>
        <w:t>.</w:t>
      </w:r>
      <w:r w:rsidRPr="00053C46">
        <w:rPr>
          <w:rFonts w:cs="Times New Roman"/>
        </w:rPr>
        <w:t xml:space="preserve"> incelendiğinde s</w:t>
      </w:r>
      <w:r w:rsidR="00347249" w:rsidRPr="00053C46">
        <w:rPr>
          <w:rFonts w:cs="Times New Roman"/>
        </w:rPr>
        <w:t>adece sig</w:t>
      </w:r>
      <w:r w:rsidR="004E0762" w:rsidRPr="00053C46">
        <w:rPr>
          <w:rFonts w:cs="Times New Roman"/>
        </w:rPr>
        <w:t>aranın sonu yazan reklamda başka</w:t>
      </w:r>
      <w:r w:rsidR="00347249" w:rsidRPr="00053C46">
        <w:rPr>
          <w:rFonts w:cs="Times New Roman"/>
        </w:rPr>
        <w:t xml:space="preserve"> meti</w:t>
      </w:r>
      <w:r w:rsidR="00162BCC">
        <w:rPr>
          <w:rFonts w:cs="Times New Roman"/>
        </w:rPr>
        <w:t>nlere yer verilmemiştir. Reklam görselinde</w:t>
      </w:r>
      <w:r w:rsidR="00347249" w:rsidRPr="00053C46">
        <w:rPr>
          <w:rFonts w:cs="Times New Roman"/>
        </w:rPr>
        <w:t xml:space="preserve"> sigara içmenin z</w:t>
      </w:r>
      <w:r w:rsidR="00162BCC">
        <w:rPr>
          <w:rFonts w:cs="Times New Roman"/>
        </w:rPr>
        <w:t>ararları anlatılmaya çalışılmaktadır. Reklamda s</w:t>
      </w:r>
      <w:r w:rsidRPr="00053C46">
        <w:rPr>
          <w:rFonts w:cs="Times New Roman"/>
        </w:rPr>
        <w:t>igaranın</w:t>
      </w:r>
      <w:r w:rsidR="00162BCC">
        <w:rPr>
          <w:rFonts w:cs="Times New Roman"/>
        </w:rPr>
        <w:t>,</w:t>
      </w:r>
      <w:r w:rsidRPr="00053C46">
        <w:rPr>
          <w:rFonts w:cs="Times New Roman"/>
        </w:rPr>
        <w:t xml:space="preserve"> insanların hayatını tehlikeye atığı ve ölümlere yol açtığı</w:t>
      </w:r>
      <w:r w:rsidR="00162BCC">
        <w:rPr>
          <w:rFonts w:cs="Times New Roman"/>
        </w:rPr>
        <w:t xml:space="preserve"> durumuna vurgu yapılmak istenmiştir. Bu durum k</w:t>
      </w:r>
      <w:r w:rsidRPr="00053C46">
        <w:rPr>
          <w:rFonts w:cs="Times New Roman"/>
        </w:rPr>
        <w:t>efenlenmiş insan figürü</w:t>
      </w:r>
      <w:r w:rsidR="00A176AB">
        <w:rPr>
          <w:rFonts w:cs="Times New Roman"/>
        </w:rPr>
        <w:t xml:space="preserve">nün </w:t>
      </w:r>
      <w:r w:rsidR="00A176AB">
        <w:rPr>
          <w:rFonts w:cs="Times New Roman"/>
        </w:rPr>
        <w:lastRenderedPageBreak/>
        <w:t>söndürülmüş sigara izmaritine benzetilmesi ve bu figürün kül tabağı içerisinde yer alması</w:t>
      </w:r>
      <w:r w:rsidR="00162BCC">
        <w:rPr>
          <w:rFonts w:cs="Times New Roman"/>
        </w:rPr>
        <w:t xml:space="preserve"> ile anlatılmaktadır</w:t>
      </w:r>
      <w:r w:rsidRPr="00053C46">
        <w:rPr>
          <w:rFonts w:cs="Times New Roman"/>
        </w:rPr>
        <w:t xml:space="preserve">. </w:t>
      </w:r>
      <w:r w:rsidR="00497BED" w:rsidRPr="00053C46">
        <w:rPr>
          <w:rFonts w:cs="Times New Roman"/>
        </w:rPr>
        <w:t>Örneği verilen reklamda mecazen sigara kullanımının sonuçlarının neler olabileceği tek bir görselle in</w:t>
      </w:r>
      <w:r w:rsidR="00162BCC">
        <w:rPr>
          <w:rFonts w:cs="Times New Roman"/>
        </w:rPr>
        <w:t>sanlara aktarılmaktadır</w:t>
      </w:r>
      <w:r w:rsidR="005A1DA9" w:rsidRPr="00053C46">
        <w:rPr>
          <w:rFonts w:cs="Times New Roman"/>
        </w:rPr>
        <w:t>.</w:t>
      </w:r>
    </w:p>
    <w:p w:rsidR="00121A26" w:rsidRPr="00053C46" w:rsidRDefault="00121A26" w:rsidP="00896C96">
      <w:pPr>
        <w:rPr>
          <w:rFonts w:cs="Times New Roman"/>
        </w:rPr>
      </w:pPr>
    </w:p>
    <w:p w:rsidR="009F2529" w:rsidRPr="00053C46" w:rsidRDefault="00ED3148" w:rsidP="00497BED">
      <w:pPr>
        <w:pStyle w:val="AAAAAA"/>
      </w:pPr>
      <w:bookmarkStart w:id="182" w:name="_Toc28643171"/>
      <w:bookmarkStart w:id="183" w:name="_Toc31795235"/>
      <w:r w:rsidRPr="00053C46">
        <w:t>1.</w:t>
      </w:r>
      <w:r w:rsidR="00347249" w:rsidRPr="00053C46">
        <w:t>3.10.1.4. Eksiltme Stratejisi</w:t>
      </w:r>
      <w:bookmarkEnd w:id="182"/>
      <w:bookmarkEnd w:id="183"/>
      <w:r w:rsidR="00347249" w:rsidRPr="00053C46">
        <w:t xml:space="preserve"> </w:t>
      </w:r>
    </w:p>
    <w:p w:rsidR="00347249" w:rsidRPr="00053C46" w:rsidRDefault="00347249" w:rsidP="00A6020E">
      <w:pPr>
        <w:rPr>
          <w:rFonts w:cs="Times New Roman"/>
        </w:rPr>
      </w:pPr>
      <w:r w:rsidRPr="00053C46">
        <w:rPr>
          <w:rFonts w:cs="Times New Roman"/>
        </w:rPr>
        <w:t>Birleştirme ailesinin bir diğer grubu olan eksiltme stratejisine baktığımız zaman eksiltme kavramının noksanlaştırma</w:t>
      </w:r>
      <w:r w:rsidR="001C459A" w:rsidRPr="00053C46">
        <w:rPr>
          <w:rFonts w:cs="Times New Roman"/>
        </w:rPr>
        <w:t>k, azaltmak (Karaca, 2002: 126</w:t>
      </w:r>
      <w:r w:rsidRPr="00053C46">
        <w:rPr>
          <w:rFonts w:cs="Times New Roman"/>
        </w:rPr>
        <w:t xml:space="preserve">) anlamlarına geldiğini söylemek mümkündür. Eksiltme kavramının bu anlamalarından yola çıkarak reklamcılar kendi reklamlarında eksiltme stratejisini kullanmaktadırlar. </w:t>
      </w:r>
    </w:p>
    <w:p w:rsidR="005312BD" w:rsidRPr="00053C46" w:rsidRDefault="00347249" w:rsidP="009F2529">
      <w:pPr>
        <w:rPr>
          <w:rFonts w:cs="Times New Roman"/>
        </w:rPr>
      </w:pPr>
      <w:r w:rsidRPr="00053C46">
        <w:rPr>
          <w:rFonts w:cs="Times New Roman"/>
        </w:rPr>
        <w:t>Eksiltme stratejisini birleştirme stratejisi, harekete geçirme stratejisi ve mecaz a</w:t>
      </w:r>
      <w:r w:rsidR="00B447AA" w:rsidRPr="00053C46">
        <w:rPr>
          <w:rFonts w:cs="Times New Roman"/>
        </w:rPr>
        <w:t>nlam stratejisinden ayıran temel</w:t>
      </w:r>
      <w:r w:rsidRPr="00053C46">
        <w:rPr>
          <w:rFonts w:cs="Times New Roman"/>
        </w:rPr>
        <w:t xml:space="preserve"> özellik verilen istenen mesajı eksik vererek kalan kısımların izleyici veya okuyucu tarafından tamamlanmasını sağlamaktır. Eksiltme stratejisinin kullanıldığı reklamlarda amaç reklamın bazı öğelerini reklamdan çıkararak reklamların, zihinsel, bilişsel ve duygusal anlamdaki etkisini art</w:t>
      </w:r>
      <w:r w:rsidR="001C459A" w:rsidRPr="00053C46">
        <w:rPr>
          <w:rFonts w:cs="Times New Roman"/>
        </w:rPr>
        <w:t>tırarak değer kazandırmaktır  (Goldenberg vd</w:t>
      </w:r>
      <w:proofErr w:type="gramStart"/>
      <w:r w:rsidR="001C459A" w:rsidRPr="00053C46">
        <w:rPr>
          <w:rFonts w:cs="Times New Roman"/>
        </w:rPr>
        <w:t>.,</w:t>
      </w:r>
      <w:proofErr w:type="gramEnd"/>
      <w:r w:rsidR="001C459A" w:rsidRPr="00053C46">
        <w:rPr>
          <w:rFonts w:cs="Times New Roman"/>
        </w:rPr>
        <w:t xml:space="preserve"> 2011: 111-122</w:t>
      </w:r>
      <w:r w:rsidR="004E0762" w:rsidRPr="00053C46">
        <w:rPr>
          <w:rFonts w:cs="Times New Roman"/>
        </w:rPr>
        <w:t>)</w:t>
      </w:r>
      <w:r w:rsidRPr="00053C46">
        <w:rPr>
          <w:rFonts w:cs="Times New Roman"/>
        </w:rPr>
        <w:t>.</w:t>
      </w:r>
    </w:p>
    <w:p w:rsidR="00FD3EAE" w:rsidRPr="00053C46" w:rsidRDefault="00FD3EAE" w:rsidP="00A176AB">
      <w:pPr>
        <w:ind w:firstLine="0"/>
        <w:rPr>
          <w:rFonts w:cs="Times New Roman"/>
        </w:rPr>
      </w:pPr>
    </w:p>
    <w:p w:rsidR="00347249" w:rsidRPr="00053C46" w:rsidRDefault="00122E3B" w:rsidP="009F2529">
      <w:pPr>
        <w:pStyle w:val="AralkYok"/>
        <w:rPr>
          <w:rFonts w:cs="Times New Roman"/>
          <w:b/>
        </w:rPr>
      </w:pPr>
      <w:bookmarkStart w:id="184" w:name="_Toc30716490"/>
      <w:bookmarkStart w:id="185" w:name="_Toc30717180"/>
      <w:r w:rsidRPr="00053C46">
        <w:rPr>
          <w:rFonts w:cs="Times New Roman"/>
          <w:b/>
        </w:rPr>
        <w:t xml:space="preserve">Şekil 1. </w:t>
      </w:r>
      <w:r w:rsidR="00485D67" w:rsidRPr="00053C46">
        <w:rPr>
          <w:rFonts w:cs="Times New Roman"/>
          <w:b/>
        </w:rPr>
        <w:t>24</w:t>
      </w:r>
      <w:r w:rsidRPr="00053C46">
        <w:rPr>
          <w:rFonts w:cs="Times New Roman"/>
          <w:b/>
        </w:rPr>
        <w:t xml:space="preserve">. </w:t>
      </w:r>
      <w:r w:rsidR="00347249" w:rsidRPr="00053C46">
        <w:rPr>
          <w:rFonts w:cs="Times New Roman"/>
          <w:b/>
        </w:rPr>
        <w:t>Eksiltme Stratejisi Örneği</w:t>
      </w:r>
      <w:bookmarkEnd w:id="184"/>
      <w:bookmarkEnd w:id="185"/>
    </w:p>
    <w:p w:rsidR="009F2529" w:rsidRPr="00053C46" w:rsidRDefault="009F2529" w:rsidP="009F2529">
      <w:pPr>
        <w:pStyle w:val="AralkYok"/>
        <w:rPr>
          <w:rFonts w:cs="Times New Roman"/>
        </w:rPr>
      </w:pPr>
    </w:p>
    <w:p w:rsidR="00347249" w:rsidRPr="00053C46" w:rsidRDefault="00347249" w:rsidP="009F2529">
      <w:pPr>
        <w:pStyle w:val="AralkYok"/>
        <w:rPr>
          <w:rFonts w:cs="Times New Roman"/>
          <w:b/>
        </w:rPr>
      </w:pPr>
      <w:r w:rsidRPr="00053C46">
        <w:rPr>
          <w:rFonts w:cs="Times New Roman"/>
          <w:b/>
          <w:noProof/>
          <w:lang w:eastAsia="tr-TR"/>
        </w:rPr>
        <w:drawing>
          <wp:inline distT="0" distB="0" distL="0" distR="0" wp14:anchorId="1E42F5B8" wp14:editId="09D95DCD">
            <wp:extent cx="4680000" cy="1445635"/>
            <wp:effectExtent l="57150" t="0" r="63500" b="11684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ksiltme.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80000" cy="1445635"/>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842145">
      <w:pPr>
        <w:pStyle w:val="Default"/>
        <w:spacing w:line="360" w:lineRule="auto"/>
        <w:ind w:firstLine="567"/>
        <w:rPr>
          <w:iCs/>
          <w:color w:val="000000" w:themeColor="text1"/>
          <w:sz w:val="18"/>
          <w:szCs w:val="18"/>
        </w:rPr>
      </w:pPr>
      <w:r w:rsidRPr="00053C46">
        <w:rPr>
          <w:b/>
          <w:iCs/>
          <w:color w:val="000000" w:themeColor="text1"/>
          <w:sz w:val="18"/>
          <w:szCs w:val="18"/>
        </w:rPr>
        <w:t>Kaynak:</w:t>
      </w:r>
      <w:r w:rsidRPr="00053C46">
        <w:rPr>
          <w:iCs/>
          <w:color w:val="000000" w:themeColor="text1"/>
          <w:sz w:val="18"/>
          <w:szCs w:val="18"/>
        </w:rPr>
        <w:t xml:space="preserve"> Goldenberg vd</w:t>
      </w:r>
      <w:proofErr w:type="gramStart"/>
      <w:r w:rsidRPr="00053C46">
        <w:rPr>
          <w:iCs/>
          <w:color w:val="000000" w:themeColor="text1"/>
          <w:sz w:val="18"/>
          <w:szCs w:val="18"/>
        </w:rPr>
        <w:t>.,</w:t>
      </w:r>
      <w:proofErr w:type="gramEnd"/>
      <w:r w:rsidRPr="00053C46">
        <w:rPr>
          <w:iCs/>
          <w:color w:val="000000" w:themeColor="text1"/>
          <w:sz w:val="18"/>
          <w:szCs w:val="18"/>
        </w:rPr>
        <w:t xml:space="preserve"> 2011: 111-122</w:t>
      </w:r>
    </w:p>
    <w:p w:rsidR="009F2529" w:rsidRPr="00053C46" w:rsidRDefault="009F2529" w:rsidP="00FC0705"/>
    <w:p w:rsidR="00347249" w:rsidRPr="00053C46" w:rsidRDefault="00347249" w:rsidP="009F2529">
      <w:pPr>
        <w:rPr>
          <w:rFonts w:cs="Times New Roman"/>
        </w:rPr>
      </w:pPr>
      <w:r w:rsidRPr="00053C46">
        <w:rPr>
          <w:rFonts w:cs="Times New Roman"/>
        </w:rPr>
        <w:t>IKEA markasının y</w:t>
      </w:r>
      <w:r w:rsidR="00B447AA" w:rsidRPr="00053C46">
        <w:rPr>
          <w:rFonts w:cs="Times New Roman"/>
        </w:rPr>
        <w:t xml:space="preserve">aptığı kampanyada Goldenberg’in ‘Reklamın Şifresini Kırmak’ isimli kitabında </w:t>
      </w:r>
      <w:r w:rsidR="00B447AA" w:rsidRPr="00053C46">
        <w:rPr>
          <w:rFonts w:cs="Times New Roman"/>
          <w:szCs w:val="24"/>
        </w:rPr>
        <w:t>(</w:t>
      </w:r>
      <w:r w:rsidR="00B447AA" w:rsidRPr="00053C46">
        <w:rPr>
          <w:rFonts w:cs="Times New Roman"/>
          <w:iCs/>
          <w:szCs w:val="24"/>
        </w:rPr>
        <w:t>2011: 111-122)</w:t>
      </w:r>
      <w:r w:rsidRPr="00053C46">
        <w:rPr>
          <w:rFonts w:cs="Times New Roman"/>
          <w:szCs w:val="24"/>
        </w:rPr>
        <w:t xml:space="preserve"> </w:t>
      </w:r>
      <w:r w:rsidRPr="00053C46">
        <w:rPr>
          <w:rFonts w:cs="Times New Roman"/>
        </w:rPr>
        <w:t xml:space="preserve">ilk görselde (a) yer alan metinler reklamdan çıkarılmış bir şekilde ikinci görsel (b) yerleştirilmiştir. Burada verilmek istenen mesaj </w:t>
      </w:r>
      <w:r w:rsidR="0028041F" w:rsidRPr="00053C46">
        <w:rPr>
          <w:rFonts w:cs="Times New Roman"/>
        </w:rPr>
        <w:t>‘</w:t>
      </w:r>
      <w:r w:rsidRPr="00053C46">
        <w:rPr>
          <w:rFonts w:cs="Times New Roman"/>
        </w:rPr>
        <w:t>IKEA’  da fiyatları keseriz</w:t>
      </w:r>
      <w:r w:rsidR="0028041F" w:rsidRPr="00053C46">
        <w:rPr>
          <w:rFonts w:cs="Times New Roman"/>
        </w:rPr>
        <w:t>’</w:t>
      </w:r>
      <w:r w:rsidRPr="00053C46">
        <w:rPr>
          <w:rFonts w:cs="Times New Roman"/>
        </w:rPr>
        <w:t>dir. Kampanyanın İlk görselinde (a)  fiyatlardaki indirimleri anlatmak için görsellerde metinlere yer verilirken ikinci görselde (b) metinlerde çıkarılarak okuyucunun bu görsellerdeki resimlerde kampanyada verilmek istenen il</w:t>
      </w:r>
      <w:r w:rsidR="004E0762" w:rsidRPr="00053C46">
        <w:rPr>
          <w:rFonts w:cs="Times New Roman"/>
        </w:rPr>
        <w:t>k mesajı bağlamalar</w:t>
      </w:r>
      <w:r w:rsidR="00485D67" w:rsidRPr="00053C46">
        <w:rPr>
          <w:rFonts w:cs="Times New Roman"/>
        </w:rPr>
        <w:t>ı istenmektedir (Bkz. Şekil 1.24</w:t>
      </w:r>
      <w:r w:rsidR="004E0762" w:rsidRPr="00053C46">
        <w:rPr>
          <w:rFonts w:cs="Times New Roman"/>
        </w:rPr>
        <w:t xml:space="preserve">.). </w:t>
      </w:r>
    </w:p>
    <w:p w:rsidR="00347249" w:rsidRPr="00053C46" w:rsidRDefault="00347249" w:rsidP="009F2529">
      <w:pPr>
        <w:rPr>
          <w:rFonts w:cs="Times New Roman"/>
        </w:rPr>
      </w:pPr>
    </w:p>
    <w:p w:rsidR="009F2529" w:rsidRPr="00053C46" w:rsidRDefault="00ED3148" w:rsidP="006745C0">
      <w:pPr>
        <w:pStyle w:val="AAAAA"/>
      </w:pPr>
      <w:bookmarkStart w:id="186" w:name="_Toc9524685"/>
      <w:bookmarkStart w:id="187" w:name="_Toc28643172"/>
      <w:bookmarkStart w:id="188" w:name="_Toc31795236"/>
      <w:r w:rsidRPr="00053C46">
        <w:lastRenderedPageBreak/>
        <w:t>1.</w:t>
      </w:r>
      <w:r w:rsidR="00347249" w:rsidRPr="00053C46">
        <w:t>3.10.2. Aşırı Ailesi</w:t>
      </w:r>
      <w:bookmarkEnd w:id="186"/>
      <w:bookmarkEnd w:id="187"/>
      <w:bookmarkEnd w:id="188"/>
    </w:p>
    <w:p w:rsidR="00347249" w:rsidRPr="00053C46" w:rsidRDefault="00347249" w:rsidP="009F2529">
      <w:pPr>
        <w:rPr>
          <w:rFonts w:cs="Times New Roman"/>
        </w:rPr>
      </w:pPr>
      <w:r w:rsidRPr="00053C46">
        <w:rPr>
          <w:rFonts w:cs="Times New Roman"/>
        </w:rPr>
        <w:t xml:space="preserve">Dünya ekonomisinin küresel bir boyut kazanması rekabet açısından büyük </w:t>
      </w:r>
      <w:r w:rsidR="00B447AA" w:rsidRPr="00053C46">
        <w:rPr>
          <w:rFonts w:cs="Times New Roman"/>
        </w:rPr>
        <w:t>değişimleri beraberinde getirmekted</w:t>
      </w:r>
      <w:r w:rsidRPr="00053C46">
        <w:rPr>
          <w:rFonts w:cs="Times New Roman"/>
        </w:rPr>
        <w:t>ir. Bu değişimler doğrultusunda aynı pazarda olan üreticileri</w:t>
      </w:r>
      <w:r w:rsidR="00B447AA" w:rsidRPr="00053C46">
        <w:rPr>
          <w:rFonts w:cs="Times New Roman"/>
        </w:rPr>
        <w:t>n de artmasına neden olmaktadır</w:t>
      </w:r>
      <w:r w:rsidR="001C459A" w:rsidRPr="00053C46">
        <w:rPr>
          <w:rFonts w:cs="Times New Roman"/>
        </w:rPr>
        <w:t xml:space="preserve"> (Çivi, 2001: 21</w:t>
      </w:r>
      <w:r w:rsidR="00965189" w:rsidRPr="00053C46">
        <w:rPr>
          <w:rFonts w:cs="Times New Roman"/>
        </w:rPr>
        <w:t>)</w:t>
      </w:r>
      <w:r w:rsidRPr="00053C46">
        <w:rPr>
          <w:rFonts w:cs="Times New Roman"/>
        </w:rPr>
        <w:t xml:space="preserve">. Reklamcılarda bu denli rekabet değişimlerinden kaynaklı olarak reklamlarında yeni stratejiler kullanmaya başlamışlardır. Çalışmanın bu bölümünde kullanılan stratejilerden olan aşırı ailesine yer verilmiştir. Aşırı ailesinde yer alan reklam stratejileri aşırı sonuç ailesi, absürd alternatif stratejisi, tersyüz etme stratejisi ve aşırı çaba stratejisidir. </w:t>
      </w:r>
    </w:p>
    <w:p w:rsidR="009F2529" w:rsidRPr="00053C46" w:rsidRDefault="009F2529" w:rsidP="006745C0">
      <w:pPr>
        <w:ind w:firstLine="0"/>
        <w:rPr>
          <w:rFonts w:cs="Times New Roman"/>
          <w:szCs w:val="24"/>
        </w:rPr>
      </w:pPr>
    </w:p>
    <w:p w:rsidR="009F2529" w:rsidRPr="00053C46" w:rsidRDefault="00ED3148" w:rsidP="006745C0">
      <w:pPr>
        <w:pStyle w:val="AAAAAA"/>
      </w:pPr>
      <w:bookmarkStart w:id="189" w:name="_Toc28643173"/>
      <w:bookmarkStart w:id="190" w:name="_Toc31795237"/>
      <w:r w:rsidRPr="00053C46">
        <w:t>1.</w:t>
      </w:r>
      <w:r w:rsidR="00347249" w:rsidRPr="00053C46">
        <w:t>3.10.2.1. Aşırı Sonuç Stratejisi</w:t>
      </w:r>
      <w:bookmarkEnd w:id="189"/>
      <w:bookmarkEnd w:id="190"/>
      <w:r w:rsidR="00347249" w:rsidRPr="00053C46">
        <w:t xml:space="preserve"> </w:t>
      </w:r>
    </w:p>
    <w:p w:rsidR="00347249" w:rsidRPr="00053C46" w:rsidRDefault="00347249" w:rsidP="009F2529">
      <w:pPr>
        <w:rPr>
          <w:rFonts w:cs="Times New Roman"/>
        </w:rPr>
      </w:pPr>
      <w:r w:rsidRPr="00053C46">
        <w:rPr>
          <w:rFonts w:cs="Times New Roman"/>
        </w:rPr>
        <w:t>Yaratıcılık modelleri odaklı reklam stratejileri ailelerinden olan aşırı ailesinin ilk stratejisi olan aşırı sonuç stratejisi anlatılırken aşırı k</w:t>
      </w:r>
      <w:r w:rsidR="00B447AA" w:rsidRPr="00053C46">
        <w:rPr>
          <w:rFonts w:cs="Times New Roman"/>
        </w:rPr>
        <w:t xml:space="preserve">avramı alışılan dereceden çok, </w:t>
      </w:r>
      <w:r w:rsidRPr="00053C46">
        <w:rPr>
          <w:rFonts w:cs="Times New Roman"/>
        </w:rPr>
        <w:t>aşkın anlamına ge</w:t>
      </w:r>
      <w:r w:rsidR="001C459A" w:rsidRPr="00053C46">
        <w:rPr>
          <w:rFonts w:cs="Times New Roman"/>
        </w:rPr>
        <w:t>lmektedir (Karaca, 2002: 25</w:t>
      </w:r>
      <w:r w:rsidRPr="00053C46">
        <w:rPr>
          <w:rFonts w:cs="Times New Roman"/>
        </w:rPr>
        <w:t>). Bu stratejide kavramın bu anlamından yola çıkarak reklamlar hazırlanmaktadır.</w:t>
      </w:r>
    </w:p>
    <w:p w:rsidR="00C45818" w:rsidRPr="00053C46" w:rsidRDefault="00347249" w:rsidP="009F2529">
      <w:pPr>
        <w:rPr>
          <w:rFonts w:cs="Times New Roman"/>
        </w:rPr>
      </w:pPr>
      <w:r w:rsidRPr="00053C46">
        <w:rPr>
          <w:rFonts w:cs="Times New Roman"/>
        </w:rPr>
        <w:t>Bu stratejinin kullanıldığı reklamlarda ürünün veya markanın kullanıldığı ya da kullanılmadığı durumlarda kişinin neler yaşayabileceği durum aşırı sonuçlar şeklinde anlatılır. Kısaca reklam mesajlarında ürünün yararını, vaadini veya eksikliğinde yaşanabilecek ol</w:t>
      </w:r>
      <w:r w:rsidR="001C459A" w:rsidRPr="00053C46">
        <w:rPr>
          <w:rFonts w:cs="Times New Roman"/>
        </w:rPr>
        <w:t>ayları abartmak söz konusudur (Goldenberg vd</w:t>
      </w:r>
      <w:proofErr w:type="gramStart"/>
      <w:r w:rsidR="001C459A" w:rsidRPr="00053C46">
        <w:rPr>
          <w:rFonts w:cs="Times New Roman"/>
        </w:rPr>
        <w:t>.,</w:t>
      </w:r>
      <w:proofErr w:type="gramEnd"/>
      <w:r w:rsidR="001C459A" w:rsidRPr="00053C46">
        <w:rPr>
          <w:rFonts w:cs="Times New Roman"/>
        </w:rPr>
        <w:t xml:space="preserve"> 2011: 126-127</w:t>
      </w:r>
      <w:r w:rsidR="006D0A79" w:rsidRPr="00053C46">
        <w:rPr>
          <w:rFonts w:cs="Times New Roman"/>
        </w:rPr>
        <w:t>)</w:t>
      </w:r>
      <w:r w:rsidR="00485D67" w:rsidRPr="00053C46">
        <w:rPr>
          <w:rFonts w:cs="Times New Roman"/>
        </w:rPr>
        <w:t>. Şekil 1.26</w:t>
      </w:r>
      <w:r w:rsidR="0002170E" w:rsidRPr="00053C46">
        <w:rPr>
          <w:rFonts w:cs="Times New Roman"/>
        </w:rPr>
        <w:t>.</w:t>
      </w:r>
      <w:r w:rsidR="00485D67" w:rsidRPr="00053C46">
        <w:rPr>
          <w:rFonts w:cs="Times New Roman"/>
        </w:rPr>
        <w:t>’da</w:t>
      </w:r>
      <w:r w:rsidR="004E0762" w:rsidRPr="00053C46">
        <w:rPr>
          <w:rFonts w:cs="Times New Roman"/>
        </w:rPr>
        <w:t xml:space="preserve"> </w:t>
      </w:r>
      <w:r w:rsidRPr="00053C46">
        <w:rPr>
          <w:rFonts w:cs="Times New Roman"/>
        </w:rPr>
        <w:t>verilen reklam örneği aşırı sonuç stratejisine bir örnek olarak gösterilebilir.</w:t>
      </w:r>
    </w:p>
    <w:p w:rsidR="006745C0" w:rsidRPr="00053C46" w:rsidRDefault="00347249" w:rsidP="00402080">
      <w:pPr>
        <w:rPr>
          <w:rFonts w:cs="Times New Roman"/>
          <w:b/>
        </w:rPr>
      </w:pPr>
      <w:r w:rsidRPr="00053C46">
        <w:rPr>
          <w:rFonts w:cs="Times New Roman"/>
        </w:rPr>
        <w:t xml:space="preserve"> </w:t>
      </w:r>
    </w:p>
    <w:p w:rsidR="00347249" w:rsidRPr="00053C46" w:rsidRDefault="00122E3B" w:rsidP="009F2529">
      <w:pPr>
        <w:pStyle w:val="AralkYok"/>
        <w:rPr>
          <w:rFonts w:cs="Times New Roman"/>
        </w:rPr>
      </w:pPr>
      <w:bookmarkStart w:id="191" w:name="_Toc30716491"/>
      <w:bookmarkStart w:id="192" w:name="_Toc30717181"/>
      <w:r w:rsidRPr="00053C46">
        <w:rPr>
          <w:rFonts w:cs="Times New Roman"/>
          <w:b/>
        </w:rPr>
        <w:t xml:space="preserve">Şekil 1. </w:t>
      </w:r>
      <w:r w:rsidR="00485D67" w:rsidRPr="00053C46">
        <w:rPr>
          <w:rFonts w:cs="Times New Roman"/>
          <w:b/>
        </w:rPr>
        <w:t>25</w:t>
      </w:r>
      <w:r w:rsidRPr="00053C46">
        <w:rPr>
          <w:rFonts w:cs="Times New Roman"/>
          <w:b/>
        </w:rPr>
        <w:t xml:space="preserve">. </w:t>
      </w:r>
      <w:r w:rsidR="00347249" w:rsidRPr="00053C46">
        <w:rPr>
          <w:rFonts w:cs="Times New Roman"/>
          <w:b/>
        </w:rPr>
        <w:t>Aşırı Sonuç Stratejisi Örneği</w:t>
      </w:r>
      <w:bookmarkEnd w:id="191"/>
      <w:bookmarkEnd w:id="192"/>
    </w:p>
    <w:p w:rsidR="009F2529" w:rsidRPr="00053C46" w:rsidRDefault="009F2529" w:rsidP="009F2529">
      <w:pPr>
        <w:pStyle w:val="AralkYok"/>
        <w:rPr>
          <w:rFonts w:cs="Times New Roman"/>
        </w:rPr>
      </w:pPr>
    </w:p>
    <w:p w:rsidR="00347249" w:rsidRPr="00053C46" w:rsidRDefault="00347249" w:rsidP="009F2529">
      <w:pPr>
        <w:pStyle w:val="AralkYok"/>
        <w:rPr>
          <w:rFonts w:cs="Times New Roman"/>
        </w:rPr>
      </w:pPr>
      <w:r w:rsidRPr="00053C46">
        <w:rPr>
          <w:rFonts w:cs="Times New Roman"/>
        </w:rPr>
        <w:t xml:space="preserve">  </w:t>
      </w:r>
      <w:r w:rsidR="006745C0" w:rsidRPr="00053C46">
        <w:rPr>
          <w:rFonts w:cs="Times New Roman"/>
          <w:noProof/>
          <w:lang w:eastAsia="tr-TR"/>
        </w:rPr>
        <w:drawing>
          <wp:inline distT="0" distB="0" distL="0" distR="0" wp14:anchorId="72F03FA9" wp14:editId="05C72D76">
            <wp:extent cx="3600000" cy="2599200"/>
            <wp:effectExtent l="0" t="0" r="635"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7915-birbirinden-guzel-ve-farkli-sakiz-reklamlari_d620.jpg"/>
                    <pic:cNvPicPr/>
                  </pic:nvPicPr>
                  <pic:blipFill>
                    <a:blip r:embed="rId55">
                      <a:extLst>
                        <a:ext uri="{28A0092B-C50C-407E-A947-70E740481C1C}">
                          <a14:useLocalDpi xmlns:a14="http://schemas.microsoft.com/office/drawing/2010/main" val="0"/>
                        </a:ext>
                      </a:extLst>
                    </a:blip>
                    <a:stretch>
                      <a:fillRect/>
                    </a:stretch>
                  </pic:blipFill>
                  <pic:spPr>
                    <a:xfrm>
                      <a:off x="0" y="0"/>
                      <a:ext cx="3600000" cy="2599200"/>
                    </a:xfrm>
                    <a:prstGeom prst="rect">
                      <a:avLst/>
                    </a:prstGeom>
                  </pic:spPr>
                </pic:pic>
              </a:graphicData>
            </a:graphic>
          </wp:inline>
        </w:drawing>
      </w:r>
    </w:p>
    <w:p w:rsidR="00896C96" w:rsidRPr="00053C46" w:rsidRDefault="00896C96" w:rsidP="009F2529">
      <w:pPr>
        <w:pStyle w:val="AralkYok"/>
        <w:rPr>
          <w:rFonts w:cs="Times New Roman"/>
        </w:rPr>
      </w:pPr>
    </w:p>
    <w:p w:rsidR="00347249" w:rsidRPr="00053C46" w:rsidRDefault="00347249" w:rsidP="00842145">
      <w:pPr>
        <w:pStyle w:val="Default"/>
        <w:spacing w:line="360" w:lineRule="auto"/>
        <w:ind w:right="1134" w:firstLine="1418"/>
        <w:rPr>
          <w:iCs/>
          <w:color w:val="auto"/>
          <w:sz w:val="18"/>
          <w:szCs w:val="18"/>
        </w:rPr>
      </w:pPr>
      <w:r w:rsidRPr="00053C46">
        <w:rPr>
          <w:b/>
          <w:iCs/>
          <w:color w:val="auto"/>
          <w:sz w:val="18"/>
          <w:szCs w:val="18"/>
        </w:rPr>
        <w:t>Kaynak:</w:t>
      </w:r>
      <w:r w:rsidRPr="00053C46">
        <w:rPr>
          <w:iCs/>
          <w:color w:val="auto"/>
          <w:sz w:val="18"/>
          <w:szCs w:val="18"/>
        </w:rPr>
        <w:t xml:space="preserve"> </w:t>
      </w:r>
      <w:hyperlink r:id="rId56" w:history="1">
        <w:r w:rsidR="0060590E" w:rsidRPr="00053C46">
          <w:rPr>
            <w:rStyle w:val="Kpr"/>
            <w:color w:val="auto"/>
            <w:sz w:val="18"/>
            <w:szCs w:val="18"/>
          </w:rPr>
          <w:t>https://www.enteresan.com/sakız</w:t>
        </w:r>
      </w:hyperlink>
      <w:r w:rsidR="0060590E" w:rsidRPr="00053C46">
        <w:rPr>
          <w:color w:val="auto"/>
          <w:sz w:val="18"/>
          <w:szCs w:val="18"/>
        </w:rPr>
        <w:t xml:space="preserve"> </w:t>
      </w:r>
    </w:p>
    <w:p w:rsidR="00347249" w:rsidRPr="00053C46" w:rsidRDefault="006745C0" w:rsidP="0060590E">
      <w:pPr>
        <w:rPr>
          <w:rFonts w:cs="Times New Roman"/>
        </w:rPr>
      </w:pPr>
      <w:r w:rsidRPr="00053C46">
        <w:rPr>
          <w:rFonts w:cs="Times New Roman"/>
        </w:rPr>
        <w:lastRenderedPageBreak/>
        <w:t xml:space="preserve">Sakız çiğneyen insanların severek yaptıkları eylemlerden biri olan balon şişirme durumunu reklamlarında kullanan bir sakız firması </w:t>
      </w:r>
      <w:r w:rsidR="0060590E" w:rsidRPr="00053C46">
        <w:rPr>
          <w:rFonts w:cs="Times New Roman"/>
        </w:rPr>
        <w:t>reklam mesajını aktarırken aşırı sonuç stratejisine başvurmuştur. Şekil</w:t>
      </w:r>
      <w:r w:rsidR="00485D67" w:rsidRPr="00053C46">
        <w:rPr>
          <w:rFonts w:cs="Times New Roman"/>
        </w:rPr>
        <w:t xml:space="preserve"> 1.25</w:t>
      </w:r>
      <w:r w:rsidR="00017414" w:rsidRPr="00053C46">
        <w:rPr>
          <w:rFonts w:cs="Times New Roman"/>
        </w:rPr>
        <w:t>.</w:t>
      </w:r>
      <w:r w:rsidR="0060590E" w:rsidRPr="00053C46">
        <w:rPr>
          <w:rFonts w:cs="Times New Roman"/>
        </w:rPr>
        <w:t>’te örneği gösterilen reklamda Bazooka marka sakızlarının, çiğnenirken istenilen büyüklükte balonlar yapılabileceğini vurgulamaktadır. Bu mesajı aktarırken bir sakızdan yapılan balonun hava yastığı</w:t>
      </w:r>
      <w:r w:rsidR="00402080" w:rsidRPr="00053C46">
        <w:rPr>
          <w:rFonts w:cs="Times New Roman"/>
        </w:rPr>
        <w:t xml:space="preserve"> boyutuna kadar ulaşabileceği</w:t>
      </w:r>
      <w:r w:rsidR="0060590E" w:rsidRPr="00053C46">
        <w:rPr>
          <w:rFonts w:cs="Times New Roman"/>
        </w:rPr>
        <w:t xml:space="preserve"> aşırı sonuç stratejisi</w:t>
      </w:r>
      <w:r w:rsidR="00F33D58">
        <w:rPr>
          <w:rFonts w:cs="Times New Roman"/>
        </w:rPr>
        <w:t>ni</w:t>
      </w:r>
      <w:r w:rsidR="0060590E" w:rsidRPr="00053C46">
        <w:rPr>
          <w:rFonts w:cs="Times New Roman"/>
        </w:rPr>
        <w:t xml:space="preserve"> kullanarak aktarmak istemiştir.  </w:t>
      </w:r>
    </w:p>
    <w:p w:rsidR="009F2529" w:rsidRPr="00053C46" w:rsidRDefault="009F2529" w:rsidP="00347249">
      <w:pPr>
        <w:rPr>
          <w:rFonts w:cs="Times New Roman"/>
          <w:szCs w:val="24"/>
        </w:rPr>
      </w:pPr>
    </w:p>
    <w:p w:rsidR="009F2529" w:rsidRPr="00053C46" w:rsidRDefault="00ED3148" w:rsidP="005A1DA9">
      <w:pPr>
        <w:pStyle w:val="AAAAAA"/>
      </w:pPr>
      <w:bookmarkStart w:id="193" w:name="_Toc28643174"/>
      <w:bookmarkStart w:id="194" w:name="_Toc31795238"/>
      <w:r w:rsidRPr="00053C46">
        <w:t>1.</w:t>
      </w:r>
      <w:r w:rsidR="00347249" w:rsidRPr="00053C46">
        <w:t>3.10.2.2. Absürd Alternatif Stratejisi</w:t>
      </w:r>
      <w:bookmarkEnd w:id="193"/>
      <w:bookmarkEnd w:id="194"/>
      <w:r w:rsidR="00347249" w:rsidRPr="00053C46">
        <w:t xml:space="preserve"> </w:t>
      </w:r>
    </w:p>
    <w:p w:rsidR="00402080" w:rsidRDefault="00347249" w:rsidP="0028041F">
      <w:pPr>
        <w:rPr>
          <w:rFonts w:cs="Times New Roman"/>
        </w:rPr>
      </w:pPr>
      <w:r w:rsidRPr="00053C46">
        <w:rPr>
          <w:rFonts w:cs="Times New Roman"/>
        </w:rPr>
        <w:t>Aşırı ailesinden bir diğeri olan absürd alternatif stratejisine baktığımız zaman ise diğer stratejilerden farklı olarak bu stratejiyle oluşturulan reklamlar ürüne değil ürünün yararlarına yoğunlaşan reklamlar olmakla birlikte ürün reklamın ana parçası değildir. Bir başka değişle reklam görsellerinde ürün kullanılmaz. Reklamlarda genellikle bu ürünü alırsanız şu yararlarını görürsünüz şeklinde mesajlar verilmektedi</w:t>
      </w:r>
      <w:r w:rsidR="006D0A79" w:rsidRPr="00053C46">
        <w:rPr>
          <w:rFonts w:cs="Times New Roman"/>
        </w:rPr>
        <w:t>r (Goldenberg vd</w:t>
      </w:r>
      <w:proofErr w:type="gramStart"/>
      <w:r w:rsidR="006D0A79" w:rsidRPr="00053C46">
        <w:rPr>
          <w:rFonts w:cs="Times New Roman"/>
        </w:rPr>
        <w:t>.,</w:t>
      </w:r>
      <w:proofErr w:type="gramEnd"/>
      <w:r w:rsidR="006D0A79" w:rsidRPr="00053C46">
        <w:rPr>
          <w:rFonts w:cs="Times New Roman"/>
        </w:rPr>
        <w:t xml:space="preserve"> 2011: 137).</w:t>
      </w:r>
    </w:p>
    <w:p w:rsidR="00121A26" w:rsidRPr="00053C46" w:rsidRDefault="00121A26" w:rsidP="0028041F">
      <w:pPr>
        <w:rPr>
          <w:rFonts w:cs="Times New Roman"/>
        </w:rPr>
      </w:pPr>
    </w:p>
    <w:p w:rsidR="00347249" w:rsidRPr="00053C46" w:rsidRDefault="00122E3B" w:rsidP="009F2529">
      <w:pPr>
        <w:pStyle w:val="AralkYok"/>
        <w:rPr>
          <w:rFonts w:cs="Times New Roman"/>
          <w:b/>
        </w:rPr>
      </w:pPr>
      <w:bookmarkStart w:id="195" w:name="_Toc30716492"/>
      <w:bookmarkStart w:id="196" w:name="_Toc30717182"/>
      <w:r w:rsidRPr="00053C46">
        <w:rPr>
          <w:rFonts w:cs="Times New Roman"/>
          <w:b/>
        </w:rPr>
        <w:t xml:space="preserve">Şekil 1. </w:t>
      </w:r>
      <w:r w:rsidR="00485D67" w:rsidRPr="00053C46">
        <w:rPr>
          <w:rFonts w:cs="Times New Roman"/>
          <w:b/>
        </w:rPr>
        <w:t>26</w:t>
      </w:r>
      <w:r w:rsidRPr="00053C46">
        <w:rPr>
          <w:rFonts w:cs="Times New Roman"/>
          <w:b/>
        </w:rPr>
        <w:t xml:space="preserve">. </w:t>
      </w:r>
      <w:r w:rsidR="00347249" w:rsidRPr="00053C46">
        <w:rPr>
          <w:rFonts w:cs="Times New Roman"/>
          <w:b/>
        </w:rPr>
        <w:t>Absürd Alternatif Stratejisi Örneği</w:t>
      </w:r>
      <w:bookmarkEnd w:id="195"/>
      <w:bookmarkEnd w:id="196"/>
    </w:p>
    <w:p w:rsidR="009F2529" w:rsidRPr="00053C46" w:rsidRDefault="009F2529" w:rsidP="009F2529">
      <w:pPr>
        <w:pStyle w:val="AralkYok"/>
        <w:rPr>
          <w:rFonts w:cs="Times New Roman"/>
        </w:rPr>
      </w:pPr>
    </w:p>
    <w:p w:rsidR="00347249" w:rsidRPr="00053C46" w:rsidRDefault="00347249" w:rsidP="009F2529">
      <w:pPr>
        <w:pStyle w:val="AralkYok"/>
        <w:rPr>
          <w:rFonts w:cs="Times New Roman"/>
          <w:b/>
          <w:color w:val="auto"/>
        </w:rPr>
      </w:pPr>
      <w:r w:rsidRPr="00053C46">
        <w:rPr>
          <w:rFonts w:cs="Times New Roman"/>
          <w:b/>
          <w:noProof/>
          <w:lang w:eastAsia="tr-TR"/>
        </w:rPr>
        <w:drawing>
          <wp:inline distT="0" distB="0" distL="0" distR="0" wp14:anchorId="4527AD1B" wp14:editId="1E28C937">
            <wp:extent cx="2596896" cy="2998638"/>
            <wp:effectExtent l="57150" t="0" r="51435" b="106680"/>
            <wp:docPr id="30" name="Resim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absürd alternatif.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03288" cy="3006019"/>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842145">
      <w:pPr>
        <w:pStyle w:val="Default"/>
        <w:spacing w:line="360" w:lineRule="auto"/>
        <w:ind w:firstLine="2127"/>
        <w:rPr>
          <w:iCs/>
          <w:color w:val="auto"/>
          <w:sz w:val="18"/>
          <w:szCs w:val="18"/>
        </w:rPr>
      </w:pPr>
      <w:r w:rsidRPr="00053C46">
        <w:rPr>
          <w:b/>
          <w:iCs/>
          <w:color w:val="auto"/>
          <w:sz w:val="18"/>
          <w:szCs w:val="18"/>
        </w:rPr>
        <w:t>Kaynak:</w:t>
      </w:r>
      <w:r w:rsidRPr="00053C46">
        <w:rPr>
          <w:iCs/>
          <w:color w:val="auto"/>
          <w:sz w:val="18"/>
          <w:szCs w:val="18"/>
        </w:rPr>
        <w:t xml:space="preserve"> Goldenberg vd</w:t>
      </w:r>
      <w:proofErr w:type="gramStart"/>
      <w:r w:rsidRPr="00053C46">
        <w:rPr>
          <w:iCs/>
          <w:color w:val="auto"/>
          <w:sz w:val="18"/>
          <w:szCs w:val="18"/>
        </w:rPr>
        <w:t>.,</w:t>
      </w:r>
      <w:proofErr w:type="gramEnd"/>
      <w:r w:rsidRPr="00053C46">
        <w:rPr>
          <w:iCs/>
          <w:color w:val="auto"/>
          <w:sz w:val="18"/>
          <w:szCs w:val="18"/>
        </w:rPr>
        <w:t xml:space="preserve"> 2011: 137</w:t>
      </w:r>
    </w:p>
    <w:p w:rsidR="009F2529" w:rsidRPr="00053C46" w:rsidRDefault="009F2529" w:rsidP="00FC0705"/>
    <w:p w:rsidR="009F2529" w:rsidRDefault="00485D67" w:rsidP="00A176AB">
      <w:pPr>
        <w:rPr>
          <w:rFonts w:cs="Times New Roman"/>
        </w:rPr>
      </w:pPr>
      <w:r w:rsidRPr="00053C46">
        <w:rPr>
          <w:rFonts w:cs="Times New Roman"/>
        </w:rPr>
        <w:t>Şekil 1.26</w:t>
      </w:r>
      <w:r w:rsidR="0002170E" w:rsidRPr="00053C46">
        <w:rPr>
          <w:rFonts w:cs="Times New Roman"/>
        </w:rPr>
        <w:t>.</w:t>
      </w:r>
      <w:r w:rsidR="000B201C" w:rsidRPr="00053C46">
        <w:rPr>
          <w:rFonts w:cs="Times New Roman"/>
        </w:rPr>
        <w:t xml:space="preserve"> incelendiğinde; r</w:t>
      </w:r>
      <w:r w:rsidR="00347249" w:rsidRPr="00053C46">
        <w:rPr>
          <w:rFonts w:cs="Times New Roman"/>
        </w:rPr>
        <w:t xml:space="preserve">eklam görselinde bir köpek maması markasının yaptığı reklamda sadece metin olarak </w:t>
      </w:r>
      <w:r w:rsidR="000B201C" w:rsidRPr="00053C46">
        <w:rPr>
          <w:rFonts w:cs="Times New Roman"/>
        </w:rPr>
        <w:t>‘</w:t>
      </w:r>
      <w:r w:rsidR="00347249" w:rsidRPr="00053C46">
        <w:rPr>
          <w:rFonts w:cs="Times New Roman"/>
        </w:rPr>
        <w:t>formada tutmanın daha insancıl yöntemi</w:t>
      </w:r>
      <w:r w:rsidR="000B201C" w:rsidRPr="00053C46">
        <w:rPr>
          <w:rFonts w:cs="Times New Roman"/>
        </w:rPr>
        <w:t xml:space="preserve">’ yazarak </w:t>
      </w:r>
      <w:r w:rsidR="00347249" w:rsidRPr="00053C46">
        <w:rPr>
          <w:rFonts w:cs="Times New Roman"/>
        </w:rPr>
        <w:t>köpek mamasının foto</w:t>
      </w:r>
      <w:r w:rsidR="000B201C" w:rsidRPr="00053C46">
        <w:rPr>
          <w:rFonts w:cs="Times New Roman"/>
        </w:rPr>
        <w:t xml:space="preserve">ğrafı yerleştirilmiştir. Bu reklam örneğinde net bir söylem ile </w:t>
      </w:r>
      <w:r w:rsidR="00347249" w:rsidRPr="00053C46">
        <w:rPr>
          <w:rFonts w:cs="Times New Roman"/>
        </w:rPr>
        <w:lastRenderedPageBreak/>
        <w:t>evcil hayvanlara kilo anlamında sıkıntı yaratm</w:t>
      </w:r>
      <w:r w:rsidR="0060590E" w:rsidRPr="00053C46">
        <w:rPr>
          <w:rFonts w:cs="Times New Roman"/>
        </w:rPr>
        <w:t>ayacağı mesajı absürd alternatif reklam stratejisi yönt</w:t>
      </w:r>
      <w:r w:rsidR="00162BCC">
        <w:rPr>
          <w:rFonts w:cs="Times New Roman"/>
        </w:rPr>
        <w:t>emi ile aktarılmak istenmektedir.</w:t>
      </w:r>
    </w:p>
    <w:p w:rsidR="00842145" w:rsidRPr="00A176AB" w:rsidRDefault="00842145" w:rsidP="00A176AB">
      <w:pPr>
        <w:rPr>
          <w:rFonts w:cs="Times New Roman"/>
        </w:rPr>
      </w:pPr>
    </w:p>
    <w:p w:rsidR="009F2529" w:rsidRPr="00053C46" w:rsidRDefault="00ED3148" w:rsidP="0060590E">
      <w:pPr>
        <w:pStyle w:val="AAAAAA"/>
      </w:pPr>
      <w:bookmarkStart w:id="197" w:name="_Toc28643175"/>
      <w:bookmarkStart w:id="198" w:name="_Toc31795239"/>
      <w:r w:rsidRPr="00053C46">
        <w:t>1.</w:t>
      </w:r>
      <w:r w:rsidR="00347249" w:rsidRPr="00053C46">
        <w:t>3.10.2.3. Ters Yüz Etme Stratejisi</w:t>
      </w:r>
      <w:bookmarkEnd w:id="197"/>
      <w:bookmarkEnd w:id="198"/>
      <w:r w:rsidR="00347249" w:rsidRPr="00053C46">
        <w:t xml:space="preserve"> </w:t>
      </w:r>
    </w:p>
    <w:p w:rsidR="001E55AF" w:rsidRPr="00053C46" w:rsidRDefault="00347249" w:rsidP="00A176AB">
      <w:pPr>
        <w:rPr>
          <w:rFonts w:cs="Times New Roman"/>
          <w:noProof/>
          <w:color w:val="222222"/>
          <w:shd w:val="clear" w:color="auto" w:fill="FFFFFF"/>
          <w:lang w:eastAsia="tr-TR"/>
        </w:rPr>
      </w:pPr>
      <w:r w:rsidRPr="00053C46">
        <w:rPr>
          <w:rFonts w:cs="Times New Roman"/>
        </w:rPr>
        <w:t xml:space="preserve">Aşırı ailesinin bir diğer ferdi olan tersyüz etme stratejisine baktığımızda yapılan reklamlar dikkate alınarak incelendiğinde reklamı yapılan ürün yoksa ne olur sorusuna cevap veren reklamlar ile karşılaşmak mümkündür. Bu tarz reklamlar korku ve mizahı birleştirerek tüketicide belli bir bilinç oluşturmayı amaçlamaktadır </w:t>
      </w:r>
      <w:r w:rsidR="001C459A" w:rsidRPr="00053C46">
        <w:rPr>
          <w:rFonts w:cs="Times New Roman"/>
        </w:rPr>
        <w:t>(</w:t>
      </w:r>
      <w:r w:rsidRPr="00053C46">
        <w:rPr>
          <w:rFonts w:cs="Times New Roman"/>
        </w:rPr>
        <w:t>Goldenberg vd</w:t>
      </w:r>
      <w:proofErr w:type="gramStart"/>
      <w:r w:rsidRPr="00053C46">
        <w:rPr>
          <w:rFonts w:cs="Times New Roman"/>
        </w:rPr>
        <w:t>.,</w:t>
      </w:r>
      <w:proofErr w:type="gramEnd"/>
      <w:r w:rsidRPr="00053C46">
        <w:rPr>
          <w:rFonts w:cs="Times New Roman"/>
        </w:rPr>
        <w:t xml:space="preserve"> 2011:  149).</w:t>
      </w:r>
    </w:p>
    <w:p w:rsidR="001E55AF" w:rsidRPr="00053C46" w:rsidRDefault="001E55AF" w:rsidP="0028041F">
      <w:pPr>
        <w:rPr>
          <w:rFonts w:cs="Times New Roman"/>
          <w:noProof/>
          <w:color w:val="222222"/>
          <w:shd w:val="clear" w:color="auto" w:fill="FFFFFF"/>
          <w:lang w:eastAsia="tr-TR"/>
        </w:rPr>
      </w:pPr>
    </w:p>
    <w:p w:rsidR="00347249" w:rsidRPr="00053C46" w:rsidRDefault="00122E3B" w:rsidP="009F2529">
      <w:pPr>
        <w:pStyle w:val="AralkYok"/>
        <w:rPr>
          <w:rFonts w:cs="Times New Roman"/>
          <w:b/>
        </w:rPr>
      </w:pPr>
      <w:bookmarkStart w:id="199" w:name="_Toc30716493"/>
      <w:bookmarkStart w:id="200" w:name="_Toc30717183"/>
      <w:r w:rsidRPr="00053C46">
        <w:rPr>
          <w:rFonts w:cs="Times New Roman"/>
          <w:b/>
        </w:rPr>
        <w:t xml:space="preserve">Şekil 1. </w:t>
      </w:r>
      <w:r w:rsidR="00485D67" w:rsidRPr="00053C46">
        <w:rPr>
          <w:rFonts w:cs="Times New Roman"/>
          <w:b/>
        </w:rPr>
        <w:t>27</w:t>
      </w:r>
      <w:r w:rsidRPr="00053C46">
        <w:rPr>
          <w:rFonts w:cs="Times New Roman"/>
          <w:b/>
        </w:rPr>
        <w:t xml:space="preserve">. </w:t>
      </w:r>
      <w:r w:rsidR="00347249" w:rsidRPr="00053C46">
        <w:rPr>
          <w:rFonts w:cs="Times New Roman"/>
          <w:b/>
        </w:rPr>
        <w:t>Ters Yüz Etme Stratejisi Örneği</w:t>
      </w:r>
      <w:bookmarkEnd w:id="199"/>
      <w:bookmarkEnd w:id="200"/>
    </w:p>
    <w:p w:rsidR="009F2529" w:rsidRPr="00053C46" w:rsidRDefault="009F2529" w:rsidP="009F2529">
      <w:pPr>
        <w:pStyle w:val="AralkYok"/>
        <w:rPr>
          <w:rFonts w:cs="Times New Roman"/>
        </w:rPr>
      </w:pPr>
    </w:p>
    <w:p w:rsidR="00347249" w:rsidRPr="00053C46" w:rsidRDefault="00347249" w:rsidP="009F2529">
      <w:pPr>
        <w:pStyle w:val="AralkYok"/>
        <w:rPr>
          <w:rFonts w:cs="Times New Roman"/>
          <w:shd w:val="clear" w:color="auto" w:fill="FFFFFF"/>
        </w:rPr>
      </w:pPr>
      <w:r w:rsidRPr="00053C46">
        <w:rPr>
          <w:rFonts w:cs="Times New Roman"/>
          <w:noProof/>
          <w:shd w:val="clear" w:color="auto" w:fill="FFFFFF"/>
          <w:lang w:eastAsia="tr-TR"/>
        </w:rPr>
        <w:drawing>
          <wp:inline distT="0" distB="0" distL="0" distR="0" wp14:anchorId="1DBC05BE" wp14:editId="51351DCB">
            <wp:extent cx="2880000" cy="3600000"/>
            <wp:effectExtent l="57150" t="0" r="53975" b="114935"/>
            <wp:docPr id="31" name="Resim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ters yüz etme.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80000" cy="3600000"/>
                    </a:xfrm>
                    <a:prstGeom prst="rect">
                      <a:avLst/>
                    </a:prstGeom>
                    <a:effectLst>
                      <a:outerShdw blurRad="50800" dist="50800" dir="5400000" algn="ctr" rotWithShape="0">
                        <a:srgbClr val="000000">
                          <a:alpha val="90000"/>
                        </a:srgbClr>
                      </a:outerShdw>
                    </a:effectLst>
                  </pic:spPr>
                </pic:pic>
              </a:graphicData>
            </a:graphic>
          </wp:inline>
        </w:drawing>
      </w:r>
    </w:p>
    <w:p w:rsidR="00347249" w:rsidRPr="00053C46" w:rsidRDefault="00347249" w:rsidP="00842145">
      <w:pPr>
        <w:pStyle w:val="Default"/>
        <w:spacing w:line="360" w:lineRule="auto"/>
        <w:ind w:firstLine="1985"/>
        <w:rPr>
          <w:color w:val="auto"/>
          <w:sz w:val="18"/>
          <w:szCs w:val="18"/>
          <w:shd w:val="clear" w:color="auto" w:fill="FFFFFF"/>
        </w:rPr>
      </w:pPr>
      <w:r w:rsidRPr="00053C46">
        <w:rPr>
          <w:b/>
          <w:color w:val="auto"/>
          <w:sz w:val="18"/>
          <w:szCs w:val="18"/>
        </w:rPr>
        <w:t>Kaynak:</w:t>
      </w:r>
      <w:r w:rsidRPr="00053C46">
        <w:rPr>
          <w:color w:val="auto"/>
          <w:sz w:val="18"/>
          <w:szCs w:val="18"/>
        </w:rPr>
        <w:t xml:space="preserve"> </w:t>
      </w:r>
      <w:hyperlink r:id="rId59" w:history="1">
        <w:r w:rsidRPr="00053C46">
          <w:rPr>
            <w:rStyle w:val="Kpr"/>
            <w:color w:val="auto"/>
            <w:sz w:val="18"/>
            <w:szCs w:val="18"/>
            <w:u w:val="none"/>
          </w:rPr>
          <w:t>http://www.dijitalajanslar.com/yaratici-reklam-afisleri/</w:t>
        </w:r>
      </w:hyperlink>
    </w:p>
    <w:p w:rsidR="009F2529" w:rsidRPr="00053C46" w:rsidRDefault="009F2529" w:rsidP="005A1DA9">
      <w:pPr>
        <w:ind w:firstLine="0"/>
        <w:rPr>
          <w:rFonts w:cs="Times New Roman"/>
          <w:noProof/>
          <w:shd w:val="clear" w:color="auto" w:fill="FFFFFF"/>
          <w:lang w:eastAsia="tr-TR"/>
        </w:rPr>
      </w:pPr>
    </w:p>
    <w:p w:rsidR="00FD3EAE" w:rsidRDefault="00485D67" w:rsidP="00A176AB">
      <w:pPr>
        <w:rPr>
          <w:rFonts w:cs="Times New Roman"/>
          <w:shd w:val="clear" w:color="auto" w:fill="FFFFFF"/>
        </w:rPr>
      </w:pPr>
      <w:r w:rsidRPr="00053C46">
        <w:rPr>
          <w:rFonts w:cs="Times New Roman"/>
          <w:shd w:val="clear" w:color="auto" w:fill="FFFFFF"/>
        </w:rPr>
        <w:t>Şekil 1.27</w:t>
      </w:r>
      <w:r w:rsidR="00402080" w:rsidRPr="00053C46">
        <w:rPr>
          <w:rFonts w:cs="Times New Roman"/>
          <w:shd w:val="clear" w:color="auto" w:fill="FFFFFF"/>
        </w:rPr>
        <w:t>.</w:t>
      </w:r>
      <w:r w:rsidR="00C45818" w:rsidRPr="00053C46">
        <w:rPr>
          <w:rFonts w:cs="Times New Roman"/>
          <w:shd w:val="clear" w:color="auto" w:fill="FFFFFF"/>
        </w:rPr>
        <w:t>’</w:t>
      </w:r>
      <w:r w:rsidR="006D0A79" w:rsidRPr="00053C46">
        <w:rPr>
          <w:rFonts w:cs="Times New Roman"/>
          <w:shd w:val="clear" w:color="auto" w:fill="FFFFFF"/>
        </w:rPr>
        <w:t>e bakıldığında t</w:t>
      </w:r>
      <w:r w:rsidR="00347249" w:rsidRPr="00053C46">
        <w:rPr>
          <w:rFonts w:cs="Times New Roman"/>
          <w:shd w:val="clear" w:color="auto" w:fill="FFFFFF"/>
        </w:rPr>
        <w:t>ersyüz etme stratejisi uygulanırken ürünün kullanılmaması durumunda ortaya çıkabilecek sonuçlar anlatılır. IKEA markası yaptığı bu reklam ile ayakkabıları iç içe yerleştirerek dar olan alanlarda yaşanabilecek sıkıntıları göstererek ayakkabı dolabı alınmaması takdirde böyle bir sıkıntıyla karşılaşabilecekleri mesajını vermek istemekted</w:t>
      </w:r>
      <w:r w:rsidR="001C459A" w:rsidRPr="00053C46">
        <w:rPr>
          <w:rFonts w:cs="Times New Roman"/>
          <w:shd w:val="clear" w:color="auto" w:fill="FFFFFF"/>
        </w:rPr>
        <w:t>ir (Kahraman ve Adam, 2019: 37</w:t>
      </w:r>
      <w:r w:rsidR="00D31FBF" w:rsidRPr="00053C46">
        <w:rPr>
          <w:rFonts w:cs="Times New Roman"/>
          <w:shd w:val="clear" w:color="auto" w:fill="FFFFFF"/>
        </w:rPr>
        <w:t>)</w:t>
      </w:r>
      <w:r w:rsidR="00347249" w:rsidRPr="00053C46">
        <w:rPr>
          <w:rFonts w:cs="Times New Roman"/>
          <w:shd w:val="clear" w:color="auto" w:fill="FFFFFF"/>
        </w:rPr>
        <w:t xml:space="preserve">.  </w:t>
      </w:r>
    </w:p>
    <w:p w:rsidR="00A176AB" w:rsidRDefault="00A176AB" w:rsidP="00A176AB">
      <w:pPr>
        <w:rPr>
          <w:rFonts w:cs="Times New Roman"/>
          <w:shd w:val="clear" w:color="auto" w:fill="FFFFFF"/>
        </w:rPr>
      </w:pPr>
    </w:p>
    <w:p w:rsidR="009F2529" w:rsidRPr="00053C46" w:rsidRDefault="00ED3148" w:rsidP="00A83198">
      <w:pPr>
        <w:pStyle w:val="AAAAAA"/>
      </w:pPr>
      <w:bookmarkStart w:id="201" w:name="_Toc28643176"/>
      <w:bookmarkStart w:id="202" w:name="_Toc31795240"/>
      <w:r w:rsidRPr="00053C46">
        <w:lastRenderedPageBreak/>
        <w:t>1.</w:t>
      </w:r>
      <w:r w:rsidR="00347249" w:rsidRPr="00053C46">
        <w:t>3.10.2.4. Aşırı Çaba Stratejisi</w:t>
      </w:r>
      <w:bookmarkEnd w:id="201"/>
      <w:bookmarkEnd w:id="202"/>
      <w:r w:rsidR="00347249" w:rsidRPr="00053C46">
        <w:t xml:space="preserve"> </w:t>
      </w:r>
    </w:p>
    <w:p w:rsidR="00347249" w:rsidRPr="00053C46" w:rsidRDefault="00347249" w:rsidP="00A6020E">
      <w:pPr>
        <w:rPr>
          <w:rFonts w:cs="Times New Roman"/>
        </w:rPr>
      </w:pPr>
      <w:r w:rsidRPr="00053C46">
        <w:rPr>
          <w:rFonts w:cs="Times New Roman"/>
        </w:rPr>
        <w:t>Aşırı ailesinin son ve en çok kullanılan fertlerinden bir tanesi olan aşırı çaba stratejisi var olan rekabet ortamında ürünün rakiplerden farklı bir özelliği bulunmadığı takdirde kullanılmasıdır. Kısaca hedef kitlenin, okurun bildiği özellikler dışında bir özellik olmadığı ve rakipler ile arada rekabet gerektirecek bir özellik olmadığı zaman kullanılmaktadır</w:t>
      </w:r>
      <w:r w:rsidR="000B201C" w:rsidRPr="00053C46">
        <w:rPr>
          <w:rFonts w:cs="Times New Roman"/>
        </w:rPr>
        <w:t xml:space="preserve"> (Goldenberg vd</w:t>
      </w:r>
      <w:proofErr w:type="gramStart"/>
      <w:r w:rsidR="000B201C" w:rsidRPr="00053C46">
        <w:rPr>
          <w:rFonts w:cs="Times New Roman"/>
        </w:rPr>
        <w:t>.,</w:t>
      </w:r>
      <w:proofErr w:type="gramEnd"/>
      <w:r w:rsidR="000B201C" w:rsidRPr="00053C46">
        <w:rPr>
          <w:rFonts w:cs="Times New Roman"/>
        </w:rPr>
        <w:t xml:space="preserve"> 2011: 147)</w:t>
      </w:r>
      <w:r w:rsidRPr="00053C46">
        <w:rPr>
          <w:rFonts w:cs="Times New Roman"/>
        </w:rPr>
        <w:t xml:space="preserve">. </w:t>
      </w:r>
    </w:p>
    <w:p w:rsidR="005312BD" w:rsidRDefault="00A83198" w:rsidP="009F2529">
      <w:pPr>
        <w:rPr>
          <w:rFonts w:cs="Times New Roman"/>
        </w:rPr>
      </w:pPr>
      <w:r w:rsidRPr="00053C46">
        <w:rPr>
          <w:rFonts w:cs="Times New Roman"/>
        </w:rPr>
        <w:t>Şekil</w:t>
      </w:r>
      <w:r w:rsidR="00485D67" w:rsidRPr="00053C46">
        <w:rPr>
          <w:rFonts w:cs="Times New Roman"/>
        </w:rPr>
        <w:t xml:space="preserve"> 1.28</w:t>
      </w:r>
      <w:r w:rsidR="00402080" w:rsidRPr="00053C46">
        <w:rPr>
          <w:rFonts w:cs="Times New Roman"/>
        </w:rPr>
        <w:t>.</w:t>
      </w:r>
      <w:r w:rsidR="00485D67" w:rsidRPr="00053C46">
        <w:rPr>
          <w:rFonts w:cs="Times New Roman"/>
        </w:rPr>
        <w:t>’de</w:t>
      </w:r>
      <w:r w:rsidRPr="00053C46">
        <w:rPr>
          <w:rFonts w:cs="Times New Roman"/>
        </w:rPr>
        <w:t xml:space="preserve"> gösterilen aşırı çaba stratejisi örneğinde Finansbank reklamında balık tutmak isteyen bir müşterileri için banka çalışanlarından birinin suya atlayarak müşterisi için b</w:t>
      </w:r>
      <w:r w:rsidR="00162BCC">
        <w:rPr>
          <w:rFonts w:cs="Times New Roman"/>
        </w:rPr>
        <w:t>alık tutup oltaya taktığı</w:t>
      </w:r>
      <w:r w:rsidRPr="00053C46">
        <w:rPr>
          <w:rFonts w:cs="Times New Roman"/>
        </w:rPr>
        <w:t xml:space="preserve"> gösterilmekt</w:t>
      </w:r>
      <w:r w:rsidR="00465379">
        <w:rPr>
          <w:rFonts w:cs="Times New Roman"/>
        </w:rPr>
        <w:t>edir. Banka</w:t>
      </w:r>
      <w:r w:rsidR="00162BCC">
        <w:rPr>
          <w:rFonts w:cs="Times New Roman"/>
        </w:rPr>
        <w:t>,</w:t>
      </w:r>
      <w:r w:rsidR="00465379">
        <w:rPr>
          <w:rFonts w:cs="Times New Roman"/>
        </w:rPr>
        <w:t xml:space="preserve"> </w:t>
      </w:r>
      <w:r w:rsidR="00A176AB">
        <w:rPr>
          <w:rFonts w:cs="Times New Roman"/>
        </w:rPr>
        <w:t>bu reklam ile rakiplerinden</w:t>
      </w:r>
      <w:r w:rsidR="00162BCC">
        <w:rPr>
          <w:rFonts w:cs="Times New Roman"/>
        </w:rPr>
        <w:t xml:space="preserve"> çok </w:t>
      </w:r>
      <w:r w:rsidR="00465379">
        <w:rPr>
          <w:rFonts w:cs="Times New Roman"/>
        </w:rPr>
        <w:t>farklı bir özelliği olmadığı için bu yola başvurmaktadır. G</w:t>
      </w:r>
      <w:r w:rsidRPr="00053C46">
        <w:rPr>
          <w:rFonts w:cs="Times New Roman"/>
        </w:rPr>
        <w:t xml:space="preserve">örselin en alt kısmında ‘müşterilerini her konuda mutlu etmek için aşırı çaba gösteren bir banka’ yazısı ile </w:t>
      </w:r>
      <w:r w:rsidR="00465379">
        <w:rPr>
          <w:rFonts w:cs="Times New Roman"/>
        </w:rPr>
        <w:t xml:space="preserve">müşterileri memnun etmek için aşırı çaba sarf ettiğini ve </w:t>
      </w:r>
      <w:r w:rsidRPr="00053C46">
        <w:rPr>
          <w:rFonts w:cs="Times New Roman"/>
        </w:rPr>
        <w:t xml:space="preserve">reklamında aşırı çaba stratejisini kullandığını belli etmektedir.  </w:t>
      </w:r>
    </w:p>
    <w:p w:rsidR="00465379" w:rsidRPr="00053C46" w:rsidRDefault="00465379" w:rsidP="009F2529">
      <w:pPr>
        <w:rPr>
          <w:rFonts w:cs="Times New Roman"/>
        </w:rPr>
      </w:pPr>
    </w:p>
    <w:p w:rsidR="00347249" w:rsidRPr="00053C46" w:rsidRDefault="00122E3B" w:rsidP="009F2529">
      <w:pPr>
        <w:pStyle w:val="AralkYok"/>
        <w:rPr>
          <w:rFonts w:cs="Times New Roman"/>
          <w:b/>
        </w:rPr>
      </w:pPr>
      <w:bookmarkStart w:id="203" w:name="_Toc30716494"/>
      <w:bookmarkStart w:id="204" w:name="_Toc30717184"/>
      <w:r w:rsidRPr="00053C46">
        <w:rPr>
          <w:rFonts w:cs="Times New Roman"/>
          <w:b/>
        </w:rPr>
        <w:t xml:space="preserve">Şekil 1. </w:t>
      </w:r>
      <w:r w:rsidR="00485D67" w:rsidRPr="00053C46">
        <w:rPr>
          <w:rFonts w:cs="Times New Roman"/>
          <w:b/>
        </w:rPr>
        <w:t>28</w:t>
      </w:r>
      <w:r w:rsidRPr="00053C46">
        <w:rPr>
          <w:rFonts w:cs="Times New Roman"/>
          <w:b/>
        </w:rPr>
        <w:t xml:space="preserve">. </w:t>
      </w:r>
      <w:r w:rsidR="00347249" w:rsidRPr="00053C46">
        <w:rPr>
          <w:rFonts w:cs="Times New Roman"/>
          <w:b/>
        </w:rPr>
        <w:t>Aşırı Çaba Stratejisi Örneği</w:t>
      </w:r>
      <w:bookmarkEnd w:id="203"/>
      <w:bookmarkEnd w:id="204"/>
    </w:p>
    <w:p w:rsidR="009F2529" w:rsidRPr="00053C46" w:rsidRDefault="009F2529" w:rsidP="009F2529">
      <w:pPr>
        <w:pStyle w:val="AralkYok"/>
        <w:rPr>
          <w:rFonts w:cs="Times New Roman"/>
        </w:rPr>
      </w:pPr>
    </w:p>
    <w:p w:rsidR="00347249" w:rsidRPr="00053C46" w:rsidRDefault="0060590E" w:rsidP="009F2529">
      <w:pPr>
        <w:pStyle w:val="AralkYok"/>
        <w:rPr>
          <w:rFonts w:cs="Times New Roman"/>
        </w:rPr>
      </w:pPr>
      <w:r w:rsidRPr="00053C46">
        <w:rPr>
          <w:rFonts w:cs="Times New Roman"/>
          <w:noProof/>
          <w:lang w:eastAsia="tr-TR"/>
        </w:rPr>
        <w:drawing>
          <wp:inline distT="0" distB="0" distL="0" distR="0" wp14:anchorId="7DC4D16E" wp14:editId="02A35D41">
            <wp:extent cx="3600000" cy="2703600"/>
            <wp:effectExtent l="0" t="0" r="635" b="190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10-ylnda-dl-alm-reklamlarla-yaratc-kalplar-69-638.jpg"/>
                    <pic:cNvPicPr/>
                  </pic:nvPicPr>
                  <pic:blipFill>
                    <a:blip r:embed="rId60">
                      <a:extLst>
                        <a:ext uri="{28A0092B-C50C-407E-A947-70E740481C1C}">
                          <a14:useLocalDpi xmlns:a14="http://schemas.microsoft.com/office/drawing/2010/main" val="0"/>
                        </a:ext>
                      </a:extLst>
                    </a:blip>
                    <a:stretch>
                      <a:fillRect/>
                    </a:stretch>
                  </pic:blipFill>
                  <pic:spPr>
                    <a:xfrm>
                      <a:off x="0" y="0"/>
                      <a:ext cx="3600000" cy="2703600"/>
                    </a:xfrm>
                    <a:prstGeom prst="rect">
                      <a:avLst/>
                    </a:prstGeom>
                  </pic:spPr>
                </pic:pic>
              </a:graphicData>
            </a:graphic>
          </wp:inline>
        </w:drawing>
      </w:r>
    </w:p>
    <w:p w:rsidR="00896C96" w:rsidRPr="00053C46" w:rsidRDefault="00896C96" w:rsidP="009F2529">
      <w:pPr>
        <w:pStyle w:val="AralkYok"/>
        <w:rPr>
          <w:rFonts w:cs="Times New Roman"/>
        </w:rPr>
      </w:pPr>
    </w:p>
    <w:p w:rsidR="00347249" w:rsidRPr="00053C46" w:rsidRDefault="00347249" w:rsidP="00842145">
      <w:pPr>
        <w:pStyle w:val="Default"/>
        <w:spacing w:line="360" w:lineRule="auto"/>
        <w:ind w:firstLine="1418"/>
        <w:rPr>
          <w:rStyle w:val="Kpr"/>
          <w:color w:val="auto"/>
          <w:sz w:val="18"/>
          <w:szCs w:val="18"/>
          <w:u w:val="none"/>
        </w:rPr>
      </w:pPr>
      <w:r w:rsidRPr="00053C46">
        <w:rPr>
          <w:b/>
          <w:color w:val="auto"/>
          <w:sz w:val="18"/>
          <w:szCs w:val="18"/>
        </w:rPr>
        <w:t>Kaynak:</w:t>
      </w:r>
      <w:r w:rsidRPr="00053C46">
        <w:rPr>
          <w:color w:val="auto"/>
          <w:sz w:val="18"/>
          <w:szCs w:val="18"/>
        </w:rPr>
        <w:t xml:space="preserve"> </w:t>
      </w:r>
      <w:hyperlink r:id="rId61" w:history="1">
        <w:r w:rsidR="00A83198" w:rsidRPr="00053C46">
          <w:rPr>
            <w:rStyle w:val="Kpr"/>
            <w:color w:val="auto"/>
            <w:sz w:val="18"/>
            <w:szCs w:val="18"/>
          </w:rPr>
          <w:t>https://www.slideshare.2010</w:t>
        </w:r>
      </w:hyperlink>
      <w:r w:rsidR="00A83198" w:rsidRPr="00053C46">
        <w:rPr>
          <w:color w:val="auto"/>
          <w:sz w:val="18"/>
          <w:szCs w:val="18"/>
        </w:rPr>
        <w:t xml:space="preserve"> </w:t>
      </w:r>
    </w:p>
    <w:p w:rsidR="000F1790" w:rsidRPr="00053C46" w:rsidRDefault="000F1790" w:rsidP="00FC0705"/>
    <w:p w:rsidR="009F2529" w:rsidRPr="00053C46" w:rsidRDefault="00ED3148" w:rsidP="00A83198">
      <w:pPr>
        <w:pStyle w:val="AAAA"/>
      </w:pPr>
      <w:bookmarkStart w:id="205" w:name="_Toc9524686"/>
      <w:bookmarkStart w:id="206" w:name="_Toc28643177"/>
      <w:bookmarkStart w:id="207" w:name="_Toc31795241"/>
      <w:r w:rsidRPr="00053C46">
        <w:t>1.</w:t>
      </w:r>
      <w:r w:rsidR="00347249" w:rsidRPr="00053C46">
        <w:t>3.11. Standardizasyon Stratejisi</w:t>
      </w:r>
      <w:bookmarkEnd w:id="205"/>
      <w:bookmarkEnd w:id="206"/>
      <w:bookmarkEnd w:id="207"/>
      <w:r w:rsidR="00347249" w:rsidRPr="00053C46">
        <w:t xml:space="preserve"> </w:t>
      </w:r>
    </w:p>
    <w:p w:rsidR="00347249" w:rsidRPr="00053C46" w:rsidRDefault="00347249" w:rsidP="009F2529">
      <w:pPr>
        <w:rPr>
          <w:rFonts w:cs="Times New Roman"/>
          <w:bdr w:val="none" w:sz="0" w:space="0" w:color="auto" w:frame="1"/>
        </w:rPr>
      </w:pPr>
      <w:r w:rsidRPr="00053C46">
        <w:rPr>
          <w:rFonts w:cs="Times New Roman"/>
          <w:bdr w:val="none" w:sz="0" w:space="0" w:color="auto" w:frame="1"/>
        </w:rPr>
        <w:t xml:space="preserve">Türk Dil Kurumu sözlüğüne bakıldığında standardizasyon kavramı kelime anlamı olarak standardize etmek, standartlaşma anlamlarını taşımaktadır (tdk.gov.tr).  Reklam da standardizasyon kavramına baktığımız zaman ise </w:t>
      </w:r>
      <w:r w:rsidRPr="00053C46">
        <w:rPr>
          <w:rFonts w:cs="Times New Roman"/>
        </w:rPr>
        <w:t>tek bir reklamda standart marka isimleri, marka kimliği ve konumlandırma stratejileri kull</w:t>
      </w:r>
      <w:r w:rsidR="00017414" w:rsidRPr="00053C46">
        <w:rPr>
          <w:rFonts w:cs="Times New Roman"/>
        </w:rPr>
        <w:t xml:space="preserve">anılması anlamını </w:t>
      </w:r>
      <w:r w:rsidR="00017414" w:rsidRPr="00053C46">
        <w:rPr>
          <w:rFonts w:cs="Times New Roman"/>
        </w:rPr>
        <w:lastRenderedPageBreak/>
        <w:t xml:space="preserve">taşımaktadır </w:t>
      </w:r>
      <w:r w:rsidRPr="00053C46">
        <w:rPr>
          <w:rFonts w:cs="Times New Roman"/>
        </w:rPr>
        <w:t>(Solberg; 2000: 79’dan aktaran Altuna, 2007:166-167</w:t>
      </w:r>
      <w:r w:rsidR="007769FA" w:rsidRPr="00053C46">
        <w:rPr>
          <w:rFonts w:cs="Times New Roman"/>
        </w:rPr>
        <w:t>)</w:t>
      </w:r>
      <w:r w:rsidR="001C459A" w:rsidRPr="00053C46">
        <w:rPr>
          <w:rFonts w:cs="Times New Roman"/>
        </w:rPr>
        <w:t xml:space="preserve">. </w:t>
      </w:r>
      <w:proofErr w:type="gramStart"/>
      <w:r w:rsidR="007769FA" w:rsidRPr="00053C46">
        <w:rPr>
          <w:rFonts w:cs="Times New Roman"/>
        </w:rPr>
        <w:t>Altuna’</w:t>
      </w:r>
      <w:r w:rsidRPr="00053C46">
        <w:rPr>
          <w:rFonts w:cs="Times New Roman"/>
        </w:rPr>
        <w:t xml:space="preserve">nın </w:t>
      </w:r>
      <w:r w:rsidRPr="00053C46">
        <w:rPr>
          <w:rFonts w:cs="Times New Roman"/>
          <w:bCs/>
        </w:rPr>
        <w:t>Uluslararası Marka Strateji Formülasyonu: Standardizasyon ve Uyarlama Yaklaşımları isimli çalışmasında yer verdiği</w:t>
      </w:r>
      <w:r w:rsidRPr="00053C46">
        <w:rPr>
          <w:rFonts w:cs="Times New Roman"/>
          <w:b/>
          <w:bCs/>
        </w:rPr>
        <w:t xml:space="preserve"> </w:t>
      </w:r>
      <w:r w:rsidRPr="00053C46">
        <w:rPr>
          <w:rFonts w:cs="Times New Roman"/>
        </w:rPr>
        <w:t>Keller’ı</w:t>
      </w:r>
      <w:r w:rsidR="001C459A" w:rsidRPr="00053C46">
        <w:rPr>
          <w:rFonts w:cs="Times New Roman"/>
        </w:rPr>
        <w:t xml:space="preserve">n </w:t>
      </w:r>
      <w:r w:rsidR="007769FA" w:rsidRPr="00053C46">
        <w:rPr>
          <w:rFonts w:cs="Times New Roman"/>
        </w:rPr>
        <w:t>yorumuna</w:t>
      </w:r>
      <w:r w:rsidR="005470C3">
        <w:rPr>
          <w:rFonts w:cs="Times New Roman"/>
        </w:rPr>
        <w:t xml:space="preserve"> </w:t>
      </w:r>
      <w:r w:rsidR="005470C3" w:rsidRPr="00053C46">
        <w:rPr>
          <w:rFonts w:cs="Times New Roman"/>
        </w:rPr>
        <w:t xml:space="preserve">(2003: 493-496) </w:t>
      </w:r>
      <w:r w:rsidR="007769FA" w:rsidRPr="00053C46">
        <w:rPr>
          <w:rFonts w:cs="Times New Roman"/>
        </w:rPr>
        <w:t xml:space="preserve"> göre standardizasyon stratejisinin</w:t>
      </w:r>
      <w:r w:rsidRPr="00053C46">
        <w:rPr>
          <w:rFonts w:cs="Times New Roman"/>
        </w:rPr>
        <w:t xml:space="preserve"> avantajları, “üretimde ve dağıtımda ölçek ekonomisi sağlamak, pazarlama maliyetlerini düşürmek, marka imajında tutarlılık oluşturmak, markaların üretilmesinde ve ulaştırılmasında ekonomi yaratma, maliyetleri düşürme, imajda tutarlılık yaratma, faaliyet alanları sağlama, kaliteli fikirlerin işleme alınmasını </w:t>
      </w:r>
      <w:r w:rsidR="00FD3EAE" w:rsidRPr="00053C46">
        <w:rPr>
          <w:rFonts w:cs="Times New Roman"/>
        </w:rPr>
        <w:t xml:space="preserve">sağlama şeklinde sıralanabilir. </w:t>
      </w:r>
      <w:proofErr w:type="gramEnd"/>
    </w:p>
    <w:p w:rsidR="00347249" w:rsidRPr="00053C46" w:rsidRDefault="00347249" w:rsidP="009F2529">
      <w:pPr>
        <w:rPr>
          <w:rFonts w:cs="Times New Roman"/>
        </w:rPr>
      </w:pPr>
      <w:r w:rsidRPr="00053C46">
        <w:rPr>
          <w:rFonts w:cs="Times New Roman"/>
        </w:rPr>
        <w:t>Reklamda standardizasyon benzer kültürel özellikler gösteren ülkelerde uygulanan bir reklam stratejisidir. Yani birbirine benzeyen her pazar için aynı reklam mesajının kullanılması standardizasyon stratejisi kapsamına girmektedir. Bu stratejiyi kullanan ve savunan reklamcılar tüm dünya ve ülkelerin isteklerinin aynı olduğunu savunarak (</w:t>
      </w:r>
      <w:r w:rsidRPr="00053C46">
        <w:rPr>
          <w:rFonts w:cs="Times New Roman"/>
          <w:shd w:val="clear" w:color="auto" w:fill="FFFFFF"/>
        </w:rPr>
        <w:t>Wright J S vd. 1983’ten aktaran</w:t>
      </w:r>
      <w:r w:rsidRPr="00053C46">
        <w:rPr>
          <w:rFonts w:cs="Times New Roman"/>
        </w:rPr>
        <w:t xml:space="preserve"> Aktuğlu ve Eğinli, 2010: 170) hedef kitlelerin birbirine benzer ihtiyaçları ve isteklerinin old</w:t>
      </w:r>
      <w:r w:rsidR="007769FA" w:rsidRPr="00053C46">
        <w:rPr>
          <w:rFonts w:cs="Times New Roman"/>
        </w:rPr>
        <w:t>uğunu varsayıp dünyayı tek bir p</w:t>
      </w:r>
      <w:r w:rsidRPr="00053C46">
        <w:rPr>
          <w:rFonts w:cs="Times New Roman"/>
        </w:rPr>
        <w:t>azar olarak ele a</w:t>
      </w:r>
      <w:r w:rsidR="001C459A" w:rsidRPr="00053C46">
        <w:rPr>
          <w:rFonts w:cs="Times New Roman"/>
        </w:rPr>
        <w:t>lır ve bu stratejiyi kullanır (</w:t>
      </w:r>
      <w:r w:rsidRPr="00053C46">
        <w:rPr>
          <w:rFonts w:cs="Times New Roman"/>
        </w:rPr>
        <w:t xml:space="preserve">Özsoy, 2015: 17 ).  </w:t>
      </w:r>
    </w:p>
    <w:p w:rsidR="00347249" w:rsidRPr="00053C46" w:rsidRDefault="00347249" w:rsidP="009F2529">
      <w:pPr>
        <w:rPr>
          <w:rFonts w:cs="Times New Roman"/>
        </w:rPr>
      </w:pPr>
    </w:p>
    <w:p w:rsidR="009F2529" w:rsidRPr="00053C46" w:rsidRDefault="00ED3148" w:rsidP="00A83198">
      <w:pPr>
        <w:pStyle w:val="AAAA"/>
      </w:pPr>
      <w:bookmarkStart w:id="208" w:name="_Toc9524687"/>
      <w:bookmarkStart w:id="209" w:name="_Toc28643178"/>
      <w:bookmarkStart w:id="210" w:name="_Toc31795242"/>
      <w:r w:rsidRPr="00053C46">
        <w:t>1.</w:t>
      </w:r>
      <w:r w:rsidR="00347249" w:rsidRPr="00053C46">
        <w:t>3.12. Ürün Yerleştirme Stratejisi</w:t>
      </w:r>
      <w:bookmarkEnd w:id="208"/>
      <w:bookmarkEnd w:id="209"/>
      <w:bookmarkEnd w:id="210"/>
      <w:r w:rsidR="00347249" w:rsidRPr="00053C46">
        <w:t xml:space="preserve"> </w:t>
      </w:r>
    </w:p>
    <w:p w:rsidR="00347249" w:rsidRPr="00053C46" w:rsidRDefault="00347249" w:rsidP="006E40A6">
      <w:pPr>
        <w:pStyle w:val="Default"/>
        <w:spacing w:line="360" w:lineRule="auto"/>
        <w:ind w:firstLine="709"/>
        <w:jc w:val="both"/>
      </w:pPr>
      <w:r w:rsidRPr="00053C46">
        <w:t xml:space="preserve">Reklamcılık </w:t>
      </w:r>
      <w:proofErr w:type="gramStart"/>
      <w:r w:rsidRPr="00053C46">
        <w:t>literatüründe</w:t>
      </w:r>
      <w:proofErr w:type="gramEnd"/>
      <w:r w:rsidRPr="00053C46">
        <w:t xml:space="preserve"> ürün yerleştirme stratejisinin farklı amaçları olduğu görünse dahi </w:t>
      </w:r>
      <w:r w:rsidR="00F33D58">
        <w:t xml:space="preserve">daha çok </w:t>
      </w:r>
      <w:r w:rsidRPr="00053C46">
        <w:t xml:space="preserve">marka farkındalığı ve kar amaçları üzerinde durulmaktadır (Kaya, 2013: 5). </w:t>
      </w:r>
    </w:p>
    <w:p w:rsidR="00347249" w:rsidRPr="00053C46" w:rsidRDefault="00347249" w:rsidP="00A6020E">
      <w:pPr>
        <w:rPr>
          <w:rFonts w:cs="Times New Roman"/>
        </w:rPr>
      </w:pPr>
      <w:r w:rsidRPr="00053C46">
        <w:rPr>
          <w:rFonts w:cs="Times New Roman"/>
        </w:rPr>
        <w:t>Bu strateji gösterimde olan bir filmin veya dizinin en can alıcı sahnesi veya başrolün bulunduğu sahne içerisine kendi markalarını izleyiciyi rahatsız etmeyec</w:t>
      </w:r>
      <w:r w:rsidR="001C459A" w:rsidRPr="00053C46">
        <w:rPr>
          <w:rFonts w:cs="Times New Roman"/>
        </w:rPr>
        <w:t>ek şekilde yerleştirilmesidir (</w:t>
      </w:r>
      <w:r w:rsidR="007769FA" w:rsidRPr="00053C46">
        <w:rPr>
          <w:rFonts w:cs="Times New Roman"/>
        </w:rPr>
        <w:t>Yazıcı, 2017: 66)</w:t>
      </w:r>
      <w:r w:rsidRPr="00053C46">
        <w:rPr>
          <w:rFonts w:cs="Times New Roman"/>
        </w:rPr>
        <w:t>. Aynı zamanda ürün yerleştirme bir film veya dizinin senaryo akışına göre belli bir bedel ödenerek sahnelere yerleştirilen ürünlerin kullanıldığı reklam str</w:t>
      </w:r>
      <w:r w:rsidR="007769FA" w:rsidRPr="00053C46">
        <w:rPr>
          <w:rFonts w:cs="Times New Roman"/>
        </w:rPr>
        <w:t xml:space="preserve">atejilerdir </w:t>
      </w:r>
      <w:r w:rsidR="001C459A" w:rsidRPr="00053C46">
        <w:rPr>
          <w:rFonts w:cs="Times New Roman"/>
        </w:rPr>
        <w:t>(Sarıyer ve Ayar, 2013: 106</w:t>
      </w:r>
      <w:r w:rsidR="007769FA" w:rsidRPr="00053C46">
        <w:rPr>
          <w:rFonts w:cs="Times New Roman"/>
        </w:rPr>
        <w:t>)</w:t>
      </w:r>
      <w:r w:rsidRPr="00053C46">
        <w:rPr>
          <w:rFonts w:cs="Times New Roman"/>
        </w:rPr>
        <w:t>.</w:t>
      </w:r>
    </w:p>
    <w:p w:rsidR="00CF17F8" w:rsidRPr="00053C46" w:rsidRDefault="00347249" w:rsidP="00493747">
      <w:pPr>
        <w:rPr>
          <w:rFonts w:cs="Times New Roman"/>
        </w:rPr>
      </w:pPr>
      <w:r w:rsidRPr="00053C46">
        <w:rPr>
          <w:rFonts w:cs="Times New Roman"/>
        </w:rPr>
        <w:t xml:space="preserve">Filmlere ürün yerleştirme yalnızca filmlerin ulaştığı kitlenin büyüklüğü değil aynı zamanda filme oynayan aktörlerinde hayran kitlesinin büyüklüğünü göz önünde bulundurarak filmdeki bir sahneye markaların veya </w:t>
      </w:r>
      <w:r w:rsidR="001C459A" w:rsidRPr="00053C46">
        <w:rPr>
          <w:rFonts w:cs="Times New Roman"/>
        </w:rPr>
        <w:t>ürünlerin yerleştirilmesidir (Yolcu, 2013: 422</w:t>
      </w:r>
      <w:r w:rsidR="007769FA" w:rsidRPr="00053C46">
        <w:rPr>
          <w:rFonts w:cs="Times New Roman"/>
        </w:rPr>
        <w:t>)</w:t>
      </w:r>
      <w:r w:rsidRPr="00053C46">
        <w:rPr>
          <w:rFonts w:cs="Times New Roman"/>
        </w:rPr>
        <w:t>. Bu reklam stratejisine aynı zamanda gizlilik stratejisi de denmektedir. Bu tür r</w:t>
      </w:r>
      <w:r w:rsidR="001C459A" w:rsidRPr="00053C46">
        <w:rPr>
          <w:rFonts w:cs="Times New Roman"/>
        </w:rPr>
        <w:t>eklamlar yasaklı reklamlardır (</w:t>
      </w:r>
      <w:r w:rsidRPr="00053C46">
        <w:rPr>
          <w:rFonts w:cs="Times New Roman"/>
        </w:rPr>
        <w:t>Altunbaş, 2015: 37</w:t>
      </w:r>
      <w:r w:rsidR="001C459A" w:rsidRPr="00053C46">
        <w:rPr>
          <w:rFonts w:cs="Times New Roman"/>
        </w:rPr>
        <w:t>)</w:t>
      </w:r>
      <w:r w:rsidR="000B201C" w:rsidRPr="00053C46">
        <w:rPr>
          <w:rFonts w:cs="Times New Roman"/>
        </w:rPr>
        <w:t>. A</w:t>
      </w:r>
      <w:r w:rsidR="001C459A" w:rsidRPr="00053C46">
        <w:rPr>
          <w:rFonts w:cs="Times New Roman"/>
        </w:rPr>
        <w:t>ncak 31 Mart 2011 yılında  (Sapmaz, 2014: 41</w:t>
      </w:r>
      <w:r w:rsidRPr="00053C46">
        <w:rPr>
          <w:rFonts w:cs="Times New Roman"/>
        </w:rPr>
        <w:t>) RTÜK tarafından onaylanan ürün yerleştirme 2011-2013 yılları arası dizilerde toplam</w:t>
      </w:r>
      <w:r w:rsidR="001C459A" w:rsidRPr="00053C46">
        <w:rPr>
          <w:rFonts w:cs="Times New Roman"/>
        </w:rPr>
        <w:t xml:space="preserve"> 35,5 saat olarak yapılmıştır (Akgül, 2013: 596</w:t>
      </w:r>
      <w:r w:rsidRPr="00053C46">
        <w:rPr>
          <w:rFonts w:cs="Times New Roman"/>
        </w:rPr>
        <w:t xml:space="preserve">). Tüm bu tanımlar doğrultusunda dizi veya filmlerde sevilen karakterlerin kullandığı bir ürün, o ürünü </w:t>
      </w:r>
      <w:r w:rsidRPr="00053C46">
        <w:rPr>
          <w:rFonts w:cs="Times New Roman"/>
        </w:rPr>
        <w:lastRenderedPageBreak/>
        <w:t>tüketme konusunda belirleyici bir faktör olmaktadır. Aynı zamanda büyük bir beğeni ile izlenen yapımlarda birey</w:t>
      </w:r>
      <w:r w:rsidR="001C459A" w:rsidRPr="00053C46">
        <w:rPr>
          <w:rFonts w:cs="Times New Roman"/>
        </w:rPr>
        <w:t xml:space="preserve">lerin hoşlanmadıkları şeylerin </w:t>
      </w:r>
      <w:r w:rsidRPr="00053C46">
        <w:rPr>
          <w:rFonts w:cs="Times New Roman"/>
        </w:rPr>
        <w:t>başında araya reklam girmesidir</w:t>
      </w:r>
      <w:r w:rsidR="00A45D28" w:rsidRPr="00053C46">
        <w:rPr>
          <w:rFonts w:cs="Times New Roman"/>
        </w:rPr>
        <w:t>. B</w:t>
      </w:r>
      <w:r w:rsidRPr="00053C46">
        <w:rPr>
          <w:rFonts w:cs="Times New Roman"/>
        </w:rPr>
        <w:t>u nedenle ürün yerleştirme stratejisi kullanan marka, ürün veya hizmetler hoşlanmama algısından kurtulmak, ürün, marka ve hizmetlerine sempati kazandırmak ve düşük maliyet oluşturmak amacıyla ürün yerleştirme stratejisini kullanm</w:t>
      </w:r>
      <w:r w:rsidR="001C459A" w:rsidRPr="00053C46">
        <w:rPr>
          <w:rFonts w:cs="Times New Roman"/>
        </w:rPr>
        <w:t>aktadır (Doğan, 2017: 1169</w:t>
      </w:r>
      <w:r w:rsidRPr="00053C46">
        <w:rPr>
          <w:rFonts w:cs="Times New Roman"/>
        </w:rPr>
        <w:t>).</w:t>
      </w:r>
    </w:p>
    <w:p w:rsidR="00585996" w:rsidRDefault="00485D67" w:rsidP="00585996">
      <w:pPr>
        <w:rPr>
          <w:rFonts w:cs="Times New Roman"/>
        </w:rPr>
      </w:pPr>
      <w:r w:rsidRPr="00053C46">
        <w:rPr>
          <w:rFonts w:cs="Times New Roman"/>
        </w:rPr>
        <w:t>Şekil 1.29</w:t>
      </w:r>
      <w:r w:rsidR="009536B4" w:rsidRPr="00053C46">
        <w:rPr>
          <w:rFonts w:cs="Times New Roman"/>
        </w:rPr>
        <w:t>.</w:t>
      </w:r>
      <w:r w:rsidRPr="00053C46">
        <w:rPr>
          <w:rFonts w:cs="Times New Roman"/>
        </w:rPr>
        <w:t>’a</w:t>
      </w:r>
      <w:r w:rsidR="00F613B3" w:rsidRPr="00053C46">
        <w:rPr>
          <w:rFonts w:cs="Times New Roman"/>
        </w:rPr>
        <w:t xml:space="preserve"> bakıldığında</w:t>
      </w:r>
      <w:r w:rsidR="00C45818" w:rsidRPr="00053C46">
        <w:rPr>
          <w:rFonts w:cs="Times New Roman"/>
        </w:rPr>
        <w:t xml:space="preserve"> Beyaz TV</w:t>
      </w:r>
      <w:r w:rsidR="007A6488" w:rsidRPr="00053C46">
        <w:rPr>
          <w:rFonts w:cs="Times New Roman"/>
        </w:rPr>
        <w:t>’</w:t>
      </w:r>
      <w:r w:rsidR="00780986" w:rsidRPr="00053C46">
        <w:rPr>
          <w:rFonts w:cs="Times New Roman"/>
        </w:rPr>
        <w:t xml:space="preserve">de yayınlanan </w:t>
      </w:r>
      <w:r w:rsidR="007769FA" w:rsidRPr="00053C46">
        <w:rPr>
          <w:rFonts w:cs="Times New Roman"/>
        </w:rPr>
        <w:t>ve büyük bir izleyici kitlesine sahip olan Beyaz</w:t>
      </w:r>
      <w:r w:rsidR="00780986" w:rsidRPr="00053C46">
        <w:rPr>
          <w:rFonts w:cs="Times New Roman"/>
        </w:rPr>
        <w:t xml:space="preserve"> Futbol</w:t>
      </w:r>
      <w:r w:rsidR="00F613B3" w:rsidRPr="00053C46">
        <w:rPr>
          <w:rFonts w:cs="Times New Roman"/>
        </w:rPr>
        <w:t xml:space="preserve"> programında</w:t>
      </w:r>
      <w:r w:rsidR="007A6488" w:rsidRPr="00053C46">
        <w:rPr>
          <w:rFonts w:cs="Times New Roman"/>
        </w:rPr>
        <w:t>,</w:t>
      </w:r>
      <w:r w:rsidR="00585996" w:rsidRPr="00053C46">
        <w:rPr>
          <w:rFonts w:cs="Times New Roman"/>
        </w:rPr>
        <w:t xml:space="preserve"> Didi marka soğu</w:t>
      </w:r>
      <w:r w:rsidR="00162BCC">
        <w:rPr>
          <w:rFonts w:cs="Times New Roman"/>
        </w:rPr>
        <w:t>k çayın çeşitlerinden</w:t>
      </w:r>
      <w:r w:rsidR="00585996" w:rsidRPr="00053C46">
        <w:rPr>
          <w:rFonts w:cs="Times New Roman"/>
        </w:rPr>
        <w:t xml:space="preserve"> her konuşmacı</w:t>
      </w:r>
      <w:r w:rsidR="00162BCC">
        <w:rPr>
          <w:rFonts w:cs="Times New Roman"/>
        </w:rPr>
        <w:t>nın önünde yer alması</w:t>
      </w:r>
      <w:r w:rsidR="00585996" w:rsidRPr="00053C46">
        <w:rPr>
          <w:rFonts w:cs="Times New Roman"/>
        </w:rPr>
        <w:t xml:space="preserve"> ürün yerleştirme stratejisi</w:t>
      </w:r>
      <w:r w:rsidR="00162BCC">
        <w:rPr>
          <w:rFonts w:cs="Times New Roman"/>
        </w:rPr>
        <w:t xml:space="preserve">nin </w:t>
      </w:r>
      <w:r w:rsidR="00585996" w:rsidRPr="00053C46">
        <w:rPr>
          <w:rFonts w:cs="Times New Roman"/>
        </w:rPr>
        <w:t>örneği olarak gösterilebilir.</w:t>
      </w:r>
      <w:r w:rsidR="00465379">
        <w:rPr>
          <w:rFonts w:cs="Times New Roman"/>
        </w:rPr>
        <w:t xml:space="preserve"> </w:t>
      </w:r>
      <w:r w:rsidR="007177DD">
        <w:rPr>
          <w:rFonts w:cs="Times New Roman"/>
        </w:rPr>
        <w:t>M</w:t>
      </w:r>
      <w:r w:rsidR="00465379">
        <w:rPr>
          <w:rFonts w:cs="Times New Roman"/>
        </w:rPr>
        <w:t>açların yorumlandığı programda konuşmacıların boğaz kuruluklarını gidermek içinde Didi marka içecekle</w:t>
      </w:r>
      <w:r w:rsidR="007177DD">
        <w:rPr>
          <w:rFonts w:cs="Times New Roman"/>
        </w:rPr>
        <w:t>ri tüketmeleri sağlanmaktadır</w:t>
      </w:r>
      <w:r w:rsidR="00465379">
        <w:rPr>
          <w:rFonts w:cs="Times New Roman"/>
        </w:rPr>
        <w:t>. Program içerisine ürünlerin</w:t>
      </w:r>
      <w:r w:rsidR="00585996" w:rsidRPr="00053C46">
        <w:rPr>
          <w:rFonts w:cs="Times New Roman"/>
        </w:rPr>
        <w:t xml:space="preserve"> yerleştirilmesi yorumc</w:t>
      </w:r>
      <w:r w:rsidR="00465379">
        <w:rPr>
          <w:rFonts w:cs="Times New Roman"/>
        </w:rPr>
        <w:t>uların</w:t>
      </w:r>
      <w:r w:rsidR="007177DD">
        <w:rPr>
          <w:rFonts w:cs="Times New Roman"/>
        </w:rPr>
        <w:t xml:space="preserve"> da bu ürünü kullandıkları</w:t>
      </w:r>
      <w:r w:rsidR="00465379">
        <w:rPr>
          <w:rFonts w:cs="Times New Roman"/>
        </w:rPr>
        <w:t xml:space="preserve"> </w:t>
      </w:r>
      <w:r w:rsidR="007177DD">
        <w:rPr>
          <w:rFonts w:cs="Times New Roman"/>
        </w:rPr>
        <w:t xml:space="preserve">mesajı, </w:t>
      </w:r>
      <w:r w:rsidR="00465379">
        <w:rPr>
          <w:rFonts w:cs="Times New Roman"/>
        </w:rPr>
        <w:t>izleyici</w:t>
      </w:r>
      <w:r w:rsidR="007177DD">
        <w:rPr>
          <w:rFonts w:cs="Times New Roman"/>
        </w:rPr>
        <w:t>lere</w:t>
      </w:r>
      <w:r w:rsidR="00465379">
        <w:rPr>
          <w:rFonts w:cs="Times New Roman"/>
        </w:rPr>
        <w:t xml:space="preserve"> rahatsız etmeyecek biçimde </w:t>
      </w:r>
      <w:r w:rsidR="007177DD">
        <w:rPr>
          <w:rFonts w:cs="Times New Roman"/>
        </w:rPr>
        <w:t>verilmektedir</w:t>
      </w:r>
      <w:r w:rsidR="00585996" w:rsidRPr="00053C46">
        <w:rPr>
          <w:rFonts w:cs="Times New Roman"/>
        </w:rPr>
        <w:t xml:space="preserve">. </w:t>
      </w:r>
      <w:r w:rsidR="007A6488" w:rsidRPr="00053C46">
        <w:rPr>
          <w:rFonts w:cs="Times New Roman"/>
        </w:rPr>
        <w:t xml:space="preserve"> </w:t>
      </w:r>
    </w:p>
    <w:p w:rsidR="00FC0705" w:rsidRPr="00053C46" w:rsidRDefault="00FC0705" w:rsidP="00FC0705"/>
    <w:p w:rsidR="00347249" w:rsidRPr="00053C46" w:rsidRDefault="00122E3B" w:rsidP="009F2529">
      <w:pPr>
        <w:pStyle w:val="AralkYok"/>
        <w:rPr>
          <w:rFonts w:cs="Times New Roman"/>
          <w:b/>
        </w:rPr>
      </w:pPr>
      <w:bookmarkStart w:id="211" w:name="_Toc30716495"/>
      <w:bookmarkStart w:id="212" w:name="_Toc30717185"/>
      <w:r w:rsidRPr="00053C46">
        <w:rPr>
          <w:rFonts w:cs="Times New Roman"/>
          <w:b/>
        </w:rPr>
        <w:t xml:space="preserve">Şekil 1. </w:t>
      </w:r>
      <w:r w:rsidR="00485D67" w:rsidRPr="00053C46">
        <w:rPr>
          <w:rFonts w:cs="Times New Roman"/>
          <w:b/>
        </w:rPr>
        <w:t>29</w:t>
      </w:r>
      <w:r w:rsidRPr="00053C46">
        <w:rPr>
          <w:rFonts w:cs="Times New Roman"/>
          <w:b/>
        </w:rPr>
        <w:t xml:space="preserve">. </w:t>
      </w:r>
      <w:r w:rsidR="00347249" w:rsidRPr="00053C46">
        <w:rPr>
          <w:rFonts w:cs="Times New Roman"/>
          <w:b/>
        </w:rPr>
        <w:t>Ürün Yerleştirme Stratejisi Örneği</w:t>
      </w:r>
      <w:bookmarkEnd w:id="211"/>
      <w:bookmarkEnd w:id="212"/>
    </w:p>
    <w:p w:rsidR="009F2529" w:rsidRPr="00053C46" w:rsidRDefault="009F2529" w:rsidP="009F2529">
      <w:pPr>
        <w:pStyle w:val="AralkYok"/>
        <w:rPr>
          <w:rFonts w:cs="Times New Roman"/>
        </w:rPr>
      </w:pPr>
    </w:p>
    <w:p w:rsidR="00347249" w:rsidRPr="00053C46" w:rsidRDefault="00347249" w:rsidP="009F2529">
      <w:pPr>
        <w:pStyle w:val="AralkYok"/>
        <w:rPr>
          <w:rFonts w:cs="Times New Roman"/>
        </w:rPr>
      </w:pPr>
      <w:r w:rsidRPr="00053C46">
        <w:rPr>
          <w:rFonts w:cs="Times New Roman"/>
          <w:noProof/>
          <w:lang w:eastAsia="tr-TR"/>
        </w:rPr>
        <w:drawing>
          <wp:inline distT="0" distB="0" distL="0" distR="0" wp14:anchorId="503D367E" wp14:editId="57605C3C">
            <wp:extent cx="4680000" cy="2632774"/>
            <wp:effectExtent l="0" t="0" r="635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eyaz-futbol-didi.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680000" cy="2632774"/>
                    </a:xfrm>
                    <a:prstGeom prst="rect">
                      <a:avLst/>
                    </a:prstGeom>
                  </pic:spPr>
                </pic:pic>
              </a:graphicData>
            </a:graphic>
          </wp:inline>
        </w:drawing>
      </w:r>
    </w:p>
    <w:p w:rsidR="00896C96" w:rsidRPr="00053C46" w:rsidRDefault="00896C96" w:rsidP="009F2529">
      <w:pPr>
        <w:pStyle w:val="AralkYok"/>
        <w:rPr>
          <w:rFonts w:cs="Times New Roman"/>
        </w:rPr>
      </w:pPr>
    </w:p>
    <w:p w:rsidR="00347249" w:rsidRPr="00053C46" w:rsidRDefault="00347249" w:rsidP="00842145">
      <w:pPr>
        <w:pStyle w:val="Default"/>
        <w:spacing w:line="360" w:lineRule="auto"/>
        <w:ind w:firstLine="567"/>
        <w:rPr>
          <w:rStyle w:val="Kpr"/>
          <w:color w:val="000000" w:themeColor="text1"/>
          <w:sz w:val="18"/>
          <w:szCs w:val="18"/>
          <w:u w:val="none"/>
        </w:rPr>
      </w:pPr>
      <w:r w:rsidRPr="00053C46">
        <w:rPr>
          <w:b/>
          <w:sz w:val="18"/>
          <w:szCs w:val="18"/>
        </w:rPr>
        <w:t xml:space="preserve">Kaynak: </w:t>
      </w:r>
      <w:hyperlink r:id="rId63" w:history="1">
        <w:r w:rsidRPr="00053C46">
          <w:rPr>
            <w:rStyle w:val="Kpr"/>
            <w:color w:val="000000" w:themeColor="text1"/>
            <w:sz w:val="18"/>
            <w:szCs w:val="18"/>
            <w:u w:val="none"/>
          </w:rPr>
          <w:t>https://serkansaman.com/urun-yerlestirme-nedir</w:t>
        </w:r>
      </w:hyperlink>
    </w:p>
    <w:p w:rsidR="009F2529" w:rsidRPr="00053C46" w:rsidRDefault="009F2529" w:rsidP="00FC0705"/>
    <w:p w:rsidR="009F2529" w:rsidRPr="00053C46" w:rsidRDefault="00ED3148" w:rsidP="00FD3EAE">
      <w:pPr>
        <w:pStyle w:val="AAAA"/>
      </w:pPr>
      <w:bookmarkStart w:id="213" w:name="_Toc9524688"/>
      <w:bookmarkStart w:id="214" w:name="_Toc28643179"/>
      <w:bookmarkStart w:id="215" w:name="_Toc31795243"/>
      <w:r w:rsidRPr="00053C46">
        <w:t>1.</w:t>
      </w:r>
      <w:r w:rsidR="00347249" w:rsidRPr="00053C46">
        <w:t>3.13. Tutum Stratejisi</w:t>
      </w:r>
      <w:bookmarkEnd w:id="213"/>
      <w:bookmarkEnd w:id="214"/>
      <w:bookmarkEnd w:id="215"/>
      <w:r w:rsidR="00347249" w:rsidRPr="00053C46">
        <w:t xml:space="preserve"> </w:t>
      </w:r>
    </w:p>
    <w:p w:rsidR="00347249" w:rsidRPr="00053C46" w:rsidRDefault="00347249" w:rsidP="00A6020E">
      <w:pPr>
        <w:rPr>
          <w:rFonts w:cs="Times New Roman"/>
        </w:rPr>
      </w:pPr>
      <w:r w:rsidRPr="00053C46">
        <w:rPr>
          <w:rFonts w:cs="Times New Roman"/>
        </w:rPr>
        <w:t>Türk Dil Kurumu sözlüğüne bakıldığında tutum kavramı tutulan yol, tavır anlamlarını taşımaktadır (</w:t>
      </w:r>
      <w:proofErr w:type="gramStart"/>
      <w:r w:rsidRPr="00053C46">
        <w:rPr>
          <w:rFonts w:cs="Times New Roman"/>
        </w:rPr>
        <w:t>tdk.gov</w:t>
      </w:r>
      <w:proofErr w:type="gramEnd"/>
      <w:r w:rsidR="007769FA" w:rsidRPr="00053C46">
        <w:rPr>
          <w:rFonts w:cs="Times New Roman"/>
        </w:rPr>
        <w:t>/tutum)</w:t>
      </w:r>
      <w:r w:rsidRPr="00053C46">
        <w:rPr>
          <w:rFonts w:cs="Times New Roman"/>
        </w:rPr>
        <w:t>. Tutulan tavır anlamının reklamlar açısından önemli olması tutum stratejisinin reklamlar bağlamında da önemli olduğunu göstermektedir.</w:t>
      </w:r>
    </w:p>
    <w:p w:rsidR="00347249" w:rsidRPr="00053C46" w:rsidRDefault="00347249" w:rsidP="00A6020E">
      <w:pPr>
        <w:rPr>
          <w:rFonts w:cs="Times New Roman"/>
          <w:szCs w:val="24"/>
        </w:rPr>
      </w:pPr>
      <w:r w:rsidRPr="00053C46">
        <w:rPr>
          <w:rFonts w:cs="Times New Roman"/>
          <w:szCs w:val="24"/>
        </w:rPr>
        <w:lastRenderedPageBreak/>
        <w:t xml:space="preserve">Buna göre reklam mesajlarının iletilmesine ilişkin hedef kitlenin ürüne odaklı </w:t>
      </w:r>
      <w:r w:rsidRPr="00842145">
        <w:rPr>
          <w:rFonts w:eastAsia="Arial Unicode MS" w:cs="Times New Roman"/>
          <w:color w:val="000000"/>
          <w:szCs w:val="24"/>
          <w:bdr w:val="none" w:sz="0" w:space="0" w:color="auto" w:frame="1"/>
        </w:rPr>
        <w:t xml:space="preserve">tutumlarının olumlu yönde değiştirilmesini etkilemek için yararlanılan stratejilerdir. Tutum stratejisini ikiye ayırmak gerekmektedir. Bu stratejiler bilişsel ve </w:t>
      </w:r>
      <w:r w:rsidR="001C459A" w:rsidRPr="00842145">
        <w:rPr>
          <w:rFonts w:eastAsia="Arial Unicode MS" w:cs="Times New Roman"/>
          <w:color w:val="000000"/>
          <w:szCs w:val="24"/>
          <w:bdr w:val="none" w:sz="0" w:space="0" w:color="auto" w:frame="1"/>
        </w:rPr>
        <w:t>duygusal tutum stratejilerdir (Tan Akbulut ve Balkaş, 2006: 64</w:t>
      </w:r>
      <w:r w:rsidR="00C45818" w:rsidRPr="00842145">
        <w:rPr>
          <w:rFonts w:eastAsia="Arial Unicode MS" w:cs="Times New Roman"/>
          <w:color w:val="000000"/>
          <w:szCs w:val="24"/>
          <w:bdr w:val="none" w:sz="0" w:space="0" w:color="auto" w:frame="1"/>
        </w:rPr>
        <w:t>)</w:t>
      </w:r>
      <w:r w:rsidRPr="00842145">
        <w:rPr>
          <w:rFonts w:eastAsia="Arial Unicode MS" w:cs="Times New Roman"/>
          <w:color w:val="000000"/>
          <w:szCs w:val="24"/>
          <w:bdr w:val="none" w:sz="0" w:space="0" w:color="auto" w:frame="1"/>
        </w:rPr>
        <w:t xml:space="preserve">. Tutum stratejisini sadece olumlu yönde algılamak doğru olmamakla beraber bu doğrultuda tutum stratejisi aynı zamanda tüketiciler üzerinde </w:t>
      </w:r>
      <w:r w:rsidR="00465379" w:rsidRPr="00842145">
        <w:rPr>
          <w:rFonts w:eastAsia="Arial Unicode MS" w:cs="Times New Roman"/>
          <w:color w:val="000000"/>
          <w:szCs w:val="24"/>
          <w:bdr w:val="none" w:sz="0" w:space="0" w:color="auto" w:frame="1"/>
        </w:rPr>
        <w:t>olumsuz olarak da yer edinebilmektedir</w:t>
      </w:r>
      <w:r w:rsidRPr="00842145">
        <w:rPr>
          <w:rFonts w:eastAsia="Arial Unicode MS" w:cs="Times New Roman"/>
          <w:color w:val="000000"/>
          <w:szCs w:val="24"/>
          <w:bdr w:val="none" w:sz="0" w:space="0" w:color="auto" w:frame="1"/>
        </w:rPr>
        <w:t>. Yani kısaca tutum stratejisi olumlu olanın tersine reklamı itici bulma, can sıkıcı bulma rahatsız edici bulma gibi olumsuz duygulardan oluşan duygusal bo</w:t>
      </w:r>
      <w:r w:rsidR="001C459A" w:rsidRPr="00842145">
        <w:rPr>
          <w:rFonts w:eastAsia="Arial Unicode MS" w:cs="Times New Roman"/>
          <w:color w:val="000000"/>
          <w:szCs w:val="24"/>
          <w:bdr w:val="none" w:sz="0" w:space="0" w:color="auto" w:frame="1"/>
        </w:rPr>
        <w:t>yutu</w:t>
      </w:r>
      <w:r w:rsidR="00465379" w:rsidRPr="00842145">
        <w:rPr>
          <w:rFonts w:eastAsia="Arial Unicode MS" w:cs="Times New Roman"/>
          <w:color w:val="000000"/>
          <w:szCs w:val="24"/>
          <w:bdr w:val="none" w:sz="0" w:space="0" w:color="auto" w:frame="1"/>
        </w:rPr>
        <w:t xml:space="preserve"> da</w:t>
      </w:r>
      <w:r w:rsidR="001C459A" w:rsidRPr="00842145">
        <w:rPr>
          <w:rFonts w:eastAsia="Arial Unicode MS" w:cs="Times New Roman"/>
          <w:color w:val="000000"/>
          <w:szCs w:val="24"/>
          <w:bdr w:val="none" w:sz="0" w:space="0" w:color="auto" w:frame="1"/>
        </w:rPr>
        <w:t xml:space="preserve"> oluşturur (Şahin, 2014: 4</w:t>
      </w:r>
      <w:r w:rsidRPr="00842145">
        <w:rPr>
          <w:rFonts w:eastAsia="Arial Unicode MS" w:cs="Times New Roman"/>
          <w:color w:val="000000"/>
          <w:szCs w:val="24"/>
          <w:bdr w:val="none" w:sz="0" w:space="0" w:color="auto" w:frame="1"/>
        </w:rPr>
        <w:t>). Kısaca reklamda tutum stratejisinin kullanılması markaya yönelik olarak gelişen olumlu ya da olumsuz tepki verme eğilimini değiştirmek amacı</w:t>
      </w:r>
      <w:r w:rsidR="001C459A" w:rsidRPr="00842145">
        <w:rPr>
          <w:rFonts w:eastAsia="Arial Unicode MS" w:cs="Times New Roman"/>
          <w:color w:val="000000"/>
          <w:szCs w:val="24"/>
          <w:bdr w:val="none" w:sz="0" w:space="0" w:color="auto" w:frame="1"/>
        </w:rPr>
        <w:t>dır (</w:t>
      </w:r>
      <w:r w:rsidR="00AB43D2" w:rsidRPr="00842145">
        <w:rPr>
          <w:rFonts w:eastAsia="Arial Unicode MS" w:cs="Times New Roman"/>
          <w:color w:val="000000"/>
          <w:szCs w:val="24"/>
          <w:bdr w:val="none" w:sz="0" w:space="0" w:color="auto" w:frame="1"/>
        </w:rPr>
        <w:t>Çakır ve Çakır, 2007: 38</w:t>
      </w:r>
      <w:r w:rsidR="00C45818" w:rsidRPr="00842145">
        <w:rPr>
          <w:rFonts w:eastAsia="Arial Unicode MS" w:cs="Times New Roman"/>
          <w:color w:val="000000"/>
          <w:szCs w:val="24"/>
          <w:bdr w:val="none" w:sz="0" w:space="0" w:color="auto" w:frame="1"/>
        </w:rPr>
        <w:t>)</w:t>
      </w:r>
      <w:r w:rsidRPr="00842145">
        <w:rPr>
          <w:rFonts w:eastAsia="Arial Unicode MS" w:cs="Times New Roman"/>
          <w:color w:val="000000"/>
          <w:szCs w:val="24"/>
          <w:bdr w:val="none" w:sz="0" w:space="0" w:color="auto" w:frame="1"/>
        </w:rPr>
        <w:t>.</w:t>
      </w:r>
    </w:p>
    <w:p w:rsidR="001E55AF" w:rsidRPr="00053C46" w:rsidRDefault="001E55AF" w:rsidP="005A1DA9">
      <w:pPr>
        <w:ind w:firstLine="0"/>
        <w:rPr>
          <w:rFonts w:cs="Times New Roman"/>
        </w:rPr>
      </w:pPr>
    </w:p>
    <w:p w:rsidR="00347249" w:rsidRPr="00053C46" w:rsidRDefault="00ED3148" w:rsidP="009F2529">
      <w:pPr>
        <w:pStyle w:val="AAAA"/>
      </w:pPr>
      <w:bookmarkStart w:id="216" w:name="_Toc9524689"/>
      <w:bookmarkStart w:id="217" w:name="_Toc28643180"/>
      <w:bookmarkStart w:id="218" w:name="_Toc31795244"/>
      <w:r w:rsidRPr="00053C46">
        <w:t>1.</w:t>
      </w:r>
      <w:r w:rsidR="00347249" w:rsidRPr="00053C46">
        <w:t>3.14. Çağrışım (İmgelem) Stratejisi</w:t>
      </w:r>
      <w:bookmarkEnd w:id="216"/>
      <w:bookmarkEnd w:id="217"/>
      <w:bookmarkEnd w:id="218"/>
      <w:r w:rsidR="00347249" w:rsidRPr="00053C46">
        <w:t xml:space="preserve"> </w:t>
      </w:r>
    </w:p>
    <w:p w:rsidR="00347249" w:rsidRPr="00053C46" w:rsidRDefault="00347249" w:rsidP="005A1DA9">
      <w:pPr>
        <w:pStyle w:val="ListeParagraf"/>
        <w:ind w:left="0"/>
        <w:rPr>
          <w:rFonts w:eastAsia="Arial Unicode MS" w:cs="Times New Roman"/>
          <w:color w:val="000000"/>
          <w:szCs w:val="24"/>
          <w:bdr w:val="none" w:sz="0" w:space="0" w:color="auto" w:frame="1"/>
        </w:rPr>
      </w:pPr>
      <w:r w:rsidRPr="00053C46">
        <w:rPr>
          <w:rFonts w:eastAsia="Arial Unicode MS" w:cs="Times New Roman"/>
          <w:color w:val="000000"/>
          <w:szCs w:val="24"/>
          <w:bdr w:val="none" w:sz="0" w:space="0" w:color="auto" w:frame="1"/>
        </w:rPr>
        <w:t>İmgelem kavramının anlamı tartışılmadan önce imge kavramının anlamında fayda vardır. İmge kavramı görüntü, hayal ve gölge kavramlarıyla eş anlamlı olarak kullanıl</w:t>
      </w:r>
      <w:r w:rsidR="00F33D58">
        <w:rPr>
          <w:rFonts w:eastAsia="Arial Unicode MS" w:cs="Times New Roman"/>
          <w:color w:val="000000"/>
          <w:szCs w:val="24"/>
          <w:bdr w:val="none" w:sz="0" w:space="0" w:color="auto" w:frame="1"/>
        </w:rPr>
        <w:t>maktadır</w:t>
      </w:r>
      <w:r w:rsidRPr="00053C46">
        <w:rPr>
          <w:rFonts w:eastAsia="Arial Unicode MS" w:cs="Times New Roman"/>
          <w:color w:val="000000"/>
          <w:szCs w:val="24"/>
          <w:bdr w:val="none" w:sz="0" w:space="0" w:color="auto" w:frame="1"/>
        </w:rPr>
        <w:t>. Bu tanımda kullanılan görüntü kavramı ile bireyin zihninde hayali olarak canlandırdığı</w:t>
      </w:r>
      <w:r w:rsidR="000B201C" w:rsidRPr="00053C46">
        <w:rPr>
          <w:rFonts w:eastAsia="Arial Unicode MS" w:cs="Times New Roman"/>
          <w:color w:val="000000"/>
          <w:szCs w:val="24"/>
          <w:bdr w:val="none" w:sz="0" w:space="0" w:color="auto" w:frame="1"/>
        </w:rPr>
        <w:t xml:space="preserve"> gerçeklik olarak tanımlanmaktadır </w:t>
      </w:r>
      <w:r w:rsidR="00AB43D2" w:rsidRPr="00053C46">
        <w:rPr>
          <w:rFonts w:eastAsia="Arial Unicode MS" w:cs="Times New Roman"/>
          <w:color w:val="000000"/>
          <w:szCs w:val="24"/>
          <w:bdr w:val="none" w:sz="0" w:space="0" w:color="auto" w:frame="1"/>
        </w:rPr>
        <w:t>(</w:t>
      </w:r>
      <w:r w:rsidR="00C45818" w:rsidRPr="00053C46">
        <w:rPr>
          <w:rFonts w:eastAsia="Arial Unicode MS" w:cs="Times New Roman"/>
          <w:color w:val="000000"/>
          <w:szCs w:val="24"/>
          <w:bdr w:val="none" w:sz="0" w:space="0" w:color="auto" w:frame="1"/>
        </w:rPr>
        <w:t>Işıldak, 2008: 66)</w:t>
      </w:r>
      <w:r w:rsidRPr="00053C46">
        <w:rPr>
          <w:rFonts w:eastAsia="Arial Unicode MS" w:cs="Times New Roman"/>
          <w:color w:val="000000"/>
          <w:szCs w:val="24"/>
          <w:bdr w:val="none" w:sz="0" w:space="0" w:color="auto" w:frame="1"/>
        </w:rPr>
        <w:t>.  İmgebilim ya da başka bir söylemle imagolojinin amacı ülkelerin birbirleriyle ilgili oluşturduğu, var olan imgeleri, olay ve olguları inceleyip yorum yaparak tanımaktır. Bireyler üzerinden imgeb</w:t>
      </w:r>
      <w:r w:rsidR="00AB43D2" w:rsidRPr="00053C46">
        <w:rPr>
          <w:rFonts w:eastAsia="Arial Unicode MS" w:cs="Times New Roman"/>
          <w:color w:val="000000"/>
          <w:szCs w:val="24"/>
          <w:bdr w:val="none" w:sz="0" w:space="0" w:color="auto" w:frame="1"/>
        </w:rPr>
        <w:t xml:space="preserve">ilim ve imgelem incelendiğinde </w:t>
      </w:r>
      <w:r w:rsidRPr="00053C46">
        <w:rPr>
          <w:rFonts w:eastAsia="Arial Unicode MS" w:cs="Times New Roman"/>
          <w:color w:val="000000"/>
          <w:szCs w:val="24"/>
          <w:bdr w:val="none" w:sz="0" w:space="0" w:color="auto" w:frame="1"/>
        </w:rPr>
        <w:t>duyguları kullanarak akılda kalıcı herhangi bir</w:t>
      </w:r>
      <w:r w:rsidR="00A45D28" w:rsidRPr="00053C46">
        <w:rPr>
          <w:rFonts w:eastAsia="Arial Unicode MS" w:cs="Times New Roman"/>
          <w:color w:val="000000"/>
          <w:szCs w:val="24"/>
          <w:bdr w:val="none" w:sz="0" w:space="0" w:color="auto" w:frame="1"/>
        </w:rPr>
        <w:t xml:space="preserve"> </w:t>
      </w:r>
      <w:r w:rsidRPr="00053C46">
        <w:rPr>
          <w:rFonts w:eastAsia="Arial Unicode MS" w:cs="Times New Roman"/>
          <w:color w:val="000000"/>
          <w:szCs w:val="24"/>
          <w:bdr w:val="none" w:sz="0" w:space="0" w:color="auto" w:frame="1"/>
        </w:rPr>
        <w:t>şeyleri temsil eden nesneler ya</w:t>
      </w:r>
      <w:r w:rsidR="00AB43D2" w:rsidRPr="00053C46">
        <w:rPr>
          <w:rFonts w:eastAsia="Arial Unicode MS" w:cs="Times New Roman"/>
          <w:color w:val="000000"/>
          <w:szCs w:val="24"/>
          <w:bdr w:val="none" w:sz="0" w:space="0" w:color="auto" w:frame="1"/>
        </w:rPr>
        <w:t>ratma işi olarak söylenebilir (Durdu, 2009: 58-59</w:t>
      </w:r>
      <w:r w:rsidRPr="00053C46">
        <w:rPr>
          <w:rFonts w:eastAsia="Arial Unicode MS" w:cs="Times New Roman"/>
          <w:color w:val="000000"/>
          <w:szCs w:val="24"/>
          <w:bdr w:val="none" w:sz="0" w:space="0" w:color="auto" w:frame="1"/>
        </w:rPr>
        <w:t>). Bu açıklamalar dı</w:t>
      </w:r>
      <w:r w:rsidR="00AB43D2" w:rsidRPr="00053C46">
        <w:rPr>
          <w:rFonts w:eastAsia="Arial Unicode MS" w:cs="Times New Roman"/>
          <w:color w:val="000000"/>
          <w:szCs w:val="24"/>
          <w:bdr w:val="none" w:sz="0" w:space="0" w:color="auto" w:frame="1"/>
        </w:rPr>
        <w:t>şında hayal gücü, imajinasyon (</w:t>
      </w:r>
      <w:proofErr w:type="gramStart"/>
      <w:r w:rsidR="00AB43D2" w:rsidRPr="00053C46">
        <w:rPr>
          <w:rFonts w:eastAsia="Arial Unicode MS" w:cs="Times New Roman"/>
          <w:color w:val="000000"/>
          <w:szCs w:val="24"/>
          <w:bdr w:val="none" w:sz="0" w:space="0" w:color="auto" w:frame="1"/>
        </w:rPr>
        <w:t>tdk.gov</w:t>
      </w:r>
      <w:proofErr w:type="gramEnd"/>
      <w:r w:rsidR="004B4412" w:rsidRPr="00053C46">
        <w:rPr>
          <w:rFonts w:eastAsia="Arial Unicode MS" w:cs="Times New Roman"/>
          <w:color w:val="000000"/>
          <w:szCs w:val="24"/>
          <w:bdr w:val="none" w:sz="0" w:space="0" w:color="auto" w:frame="1"/>
        </w:rPr>
        <w:t>/</w:t>
      </w:r>
      <w:r w:rsidR="000B201C" w:rsidRPr="00053C46">
        <w:rPr>
          <w:rFonts w:eastAsia="Arial Unicode MS" w:cs="Times New Roman"/>
          <w:color w:val="000000"/>
          <w:szCs w:val="24"/>
          <w:bdr w:val="none" w:sz="0" w:space="0" w:color="auto" w:frame="1"/>
        </w:rPr>
        <w:t>çağrışım</w:t>
      </w:r>
      <w:r w:rsidR="00AB43D2" w:rsidRPr="00053C46">
        <w:rPr>
          <w:rFonts w:eastAsia="Arial Unicode MS" w:cs="Times New Roman"/>
          <w:color w:val="000000"/>
          <w:szCs w:val="24"/>
          <w:bdr w:val="none" w:sz="0" w:space="0" w:color="auto" w:frame="1"/>
        </w:rPr>
        <w:t>)</w:t>
      </w:r>
      <w:r w:rsidRPr="00053C46">
        <w:rPr>
          <w:rFonts w:eastAsia="Arial Unicode MS" w:cs="Times New Roman"/>
          <w:color w:val="000000"/>
          <w:szCs w:val="24"/>
          <w:bdr w:val="none" w:sz="0" w:space="0" w:color="auto" w:frame="1"/>
        </w:rPr>
        <w:t xml:space="preserve"> anlamlarına gelen imgelem, reklam alanında da başvurulan bir strateji çeşididir.  </w:t>
      </w:r>
    </w:p>
    <w:p w:rsidR="00347249" w:rsidRPr="00053C46" w:rsidRDefault="00347249" w:rsidP="00347249">
      <w:pPr>
        <w:pStyle w:val="ListeParagraf"/>
        <w:ind w:left="0"/>
        <w:rPr>
          <w:rFonts w:eastAsia="Arial Unicode MS" w:cs="Times New Roman"/>
          <w:color w:val="000000"/>
          <w:szCs w:val="24"/>
          <w:bdr w:val="none" w:sz="0" w:space="0" w:color="auto" w:frame="1"/>
        </w:rPr>
      </w:pPr>
      <w:r w:rsidRPr="00053C46">
        <w:rPr>
          <w:rFonts w:eastAsia="Arial Unicode MS" w:cs="Times New Roman"/>
          <w:color w:val="000000"/>
          <w:szCs w:val="24"/>
          <w:bdr w:val="none" w:sz="0" w:space="0" w:color="auto" w:frame="1"/>
        </w:rPr>
        <w:t>Bu stratejide ürünün gücü sadece kullanım sağladığı faydadan değil, faydacılıkla, imgeleminden meydana gelmektedir. Bu stratejiye göre reklam nesne ve markalardan kişilik yaratmaktadır. Her kişilik gibi bir marka, mal ya da hizmetin açık bir şekilde somut varlığı, efsanevi karakteri ve çekici bi</w:t>
      </w:r>
      <w:r w:rsidR="00AB43D2" w:rsidRPr="00053C46">
        <w:rPr>
          <w:rFonts w:eastAsia="Arial Unicode MS" w:cs="Times New Roman"/>
          <w:color w:val="000000"/>
          <w:szCs w:val="24"/>
          <w:bdr w:val="none" w:sz="0" w:space="0" w:color="auto" w:frame="1"/>
        </w:rPr>
        <w:t>r stilden meydana gelmektedir (</w:t>
      </w:r>
      <w:r w:rsidRPr="00053C46">
        <w:rPr>
          <w:rFonts w:eastAsia="Arial Unicode MS" w:cs="Times New Roman"/>
          <w:color w:val="000000"/>
          <w:szCs w:val="24"/>
          <w:bdr w:val="none" w:sz="0" w:space="0" w:color="auto" w:frame="1"/>
        </w:rPr>
        <w:t>Milton, 1975: 44, Seguela,</w:t>
      </w:r>
      <w:r w:rsidR="004B4412" w:rsidRPr="00053C46">
        <w:rPr>
          <w:rFonts w:eastAsia="Arial Unicode MS" w:cs="Times New Roman"/>
          <w:color w:val="000000"/>
          <w:szCs w:val="24"/>
          <w:bdr w:val="none" w:sz="0" w:space="0" w:color="auto" w:frame="1"/>
        </w:rPr>
        <w:t xml:space="preserve"> </w:t>
      </w:r>
      <w:r w:rsidRPr="00053C46">
        <w:rPr>
          <w:rFonts w:eastAsia="Arial Unicode MS" w:cs="Times New Roman"/>
          <w:color w:val="000000"/>
          <w:szCs w:val="24"/>
          <w:bdr w:val="none" w:sz="0" w:space="0" w:color="auto" w:frame="1"/>
        </w:rPr>
        <w:t>1991:118</w:t>
      </w:r>
      <w:r w:rsidR="00A45D28" w:rsidRPr="00053C46">
        <w:rPr>
          <w:rFonts w:eastAsia="Arial Unicode MS" w:cs="Times New Roman"/>
          <w:color w:val="000000"/>
          <w:szCs w:val="24"/>
          <w:bdr w:val="none" w:sz="0" w:space="0" w:color="auto" w:frame="1"/>
        </w:rPr>
        <w:t>’den aktaran, Güz, 2001: 20-21)</w:t>
      </w:r>
      <w:r w:rsidRPr="00053C46">
        <w:rPr>
          <w:rFonts w:eastAsia="Arial Unicode MS" w:cs="Times New Roman"/>
          <w:color w:val="000000"/>
          <w:szCs w:val="24"/>
          <w:bdr w:val="none" w:sz="0" w:space="0" w:color="auto" w:frame="1"/>
        </w:rPr>
        <w:t>.</w:t>
      </w:r>
    </w:p>
    <w:p w:rsidR="0028041F" w:rsidRDefault="0028041F" w:rsidP="00121A26">
      <w:bookmarkStart w:id="219" w:name="_Toc30716496"/>
      <w:bookmarkStart w:id="220" w:name="_Toc30717186"/>
    </w:p>
    <w:p w:rsidR="007A577B" w:rsidRDefault="007A577B" w:rsidP="00121A26"/>
    <w:p w:rsidR="007A577B" w:rsidRDefault="007A577B" w:rsidP="00121A26"/>
    <w:p w:rsidR="007A577B" w:rsidRDefault="007A577B" w:rsidP="00121A26"/>
    <w:p w:rsidR="007A577B" w:rsidRDefault="007A577B" w:rsidP="00121A26"/>
    <w:p w:rsidR="007A577B" w:rsidRDefault="007A577B" w:rsidP="00121A26"/>
    <w:p w:rsidR="00202536" w:rsidRPr="00053C46" w:rsidRDefault="00122E3B" w:rsidP="009F2529">
      <w:pPr>
        <w:pStyle w:val="AralkYok"/>
        <w:rPr>
          <w:rFonts w:cs="Times New Roman"/>
          <w:b/>
        </w:rPr>
      </w:pPr>
      <w:r w:rsidRPr="00053C46">
        <w:rPr>
          <w:rFonts w:cs="Times New Roman"/>
          <w:b/>
        </w:rPr>
        <w:lastRenderedPageBreak/>
        <w:t xml:space="preserve">Şekil 1. </w:t>
      </w:r>
      <w:r w:rsidR="00485D67" w:rsidRPr="00053C46">
        <w:rPr>
          <w:rFonts w:cs="Times New Roman"/>
          <w:b/>
        </w:rPr>
        <w:t>30</w:t>
      </w:r>
      <w:r w:rsidRPr="00053C46">
        <w:rPr>
          <w:rFonts w:cs="Times New Roman"/>
          <w:b/>
        </w:rPr>
        <w:t xml:space="preserve">. </w:t>
      </w:r>
      <w:r w:rsidR="004E0762" w:rsidRPr="00053C46">
        <w:rPr>
          <w:rFonts w:cs="Times New Roman"/>
          <w:b/>
        </w:rPr>
        <w:t xml:space="preserve"> </w:t>
      </w:r>
      <w:r w:rsidR="00202536" w:rsidRPr="00053C46">
        <w:rPr>
          <w:rFonts w:cs="Times New Roman"/>
          <w:b/>
        </w:rPr>
        <w:t>Çağrışım (İmgelem) Stratejisi</w:t>
      </w:r>
      <w:bookmarkEnd w:id="219"/>
      <w:bookmarkEnd w:id="220"/>
      <w:r w:rsidR="0028041F" w:rsidRPr="00053C46">
        <w:rPr>
          <w:rFonts w:cs="Times New Roman"/>
          <w:b/>
        </w:rPr>
        <w:t xml:space="preserve"> Örneği </w:t>
      </w:r>
    </w:p>
    <w:p w:rsidR="009F2529" w:rsidRPr="00053C46" w:rsidRDefault="009F2529" w:rsidP="009F2529">
      <w:pPr>
        <w:pStyle w:val="AralkYok"/>
        <w:rPr>
          <w:rFonts w:cs="Times New Roman"/>
        </w:rPr>
      </w:pPr>
    </w:p>
    <w:p w:rsidR="00202536" w:rsidRPr="00053C46" w:rsidRDefault="00202536" w:rsidP="009F2529">
      <w:pPr>
        <w:pStyle w:val="AralkYok"/>
        <w:rPr>
          <w:rFonts w:cs="Times New Roman"/>
          <w:bdr w:val="none" w:sz="0" w:space="0" w:color="auto" w:frame="1"/>
        </w:rPr>
      </w:pPr>
      <w:r w:rsidRPr="00053C46">
        <w:rPr>
          <w:rFonts w:cs="Times New Roman"/>
          <w:noProof/>
          <w:bdr w:val="none" w:sz="0" w:space="0" w:color="auto" w:frame="1"/>
          <w:lang w:eastAsia="tr-TR"/>
        </w:rPr>
        <w:drawing>
          <wp:inline distT="0" distB="0" distL="0" distR="0" wp14:anchorId="26BF602F" wp14:editId="16D9C49E">
            <wp:extent cx="1954320" cy="2880000"/>
            <wp:effectExtent l="152400" t="171450" r="160655" b="16827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54320" cy="28800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A90620" w:rsidRPr="00053C46" w:rsidRDefault="00202536" w:rsidP="00842145">
      <w:pPr>
        <w:ind w:firstLine="2552"/>
        <w:rPr>
          <w:rFonts w:eastAsia="Arial Unicode MS" w:cs="Times New Roman"/>
          <w:color w:val="000000"/>
          <w:sz w:val="18"/>
          <w:szCs w:val="18"/>
          <w:bdr w:val="none" w:sz="0" w:space="0" w:color="auto" w:frame="1"/>
        </w:rPr>
      </w:pPr>
      <w:r w:rsidRPr="00053C46">
        <w:rPr>
          <w:rFonts w:eastAsia="Arial Unicode MS" w:cs="Times New Roman"/>
          <w:b/>
          <w:color w:val="000000"/>
          <w:sz w:val="18"/>
          <w:szCs w:val="18"/>
          <w:bdr w:val="none" w:sz="0" w:space="0" w:color="auto" w:frame="1"/>
        </w:rPr>
        <w:t>Kaynak:</w:t>
      </w:r>
      <w:r w:rsidRPr="00053C46">
        <w:rPr>
          <w:rFonts w:eastAsia="Arial Unicode MS" w:cs="Times New Roman"/>
          <w:color w:val="000000"/>
          <w:sz w:val="18"/>
          <w:szCs w:val="18"/>
          <w:bdr w:val="none" w:sz="0" w:space="0" w:color="auto" w:frame="1"/>
        </w:rPr>
        <w:t xml:space="preserve"> İlisulu, 2011: 164 </w:t>
      </w:r>
    </w:p>
    <w:p w:rsidR="009F2529" w:rsidRPr="00053C46" w:rsidRDefault="009F2529" w:rsidP="00FC0705"/>
    <w:p w:rsidR="00A90620" w:rsidRPr="00053C46" w:rsidRDefault="00A90620" w:rsidP="00A90620">
      <w:pPr>
        <w:rPr>
          <w:rFonts w:eastAsia="Arial Unicode MS" w:cs="Times New Roman"/>
          <w:color w:val="000000"/>
          <w:szCs w:val="24"/>
          <w:bdr w:val="none" w:sz="0" w:space="0" w:color="auto" w:frame="1"/>
        </w:rPr>
      </w:pPr>
      <w:r w:rsidRPr="00053C46">
        <w:rPr>
          <w:rFonts w:eastAsia="Arial Unicode MS" w:cs="Times New Roman"/>
          <w:color w:val="000000"/>
          <w:szCs w:val="24"/>
          <w:bdr w:val="none" w:sz="0" w:space="0" w:color="auto" w:frame="1"/>
        </w:rPr>
        <w:t xml:space="preserve">Akbulut ve Erdoğan’ın  (2007: 32) </w:t>
      </w:r>
      <w:r w:rsidR="00F33D58">
        <w:rPr>
          <w:rFonts w:eastAsia="Arial Unicode MS" w:cs="Times New Roman"/>
          <w:color w:val="000000"/>
          <w:szCs w:val="24"/>
          <w:bdr w:val="none" w:sz="0" w:space="0" w:color="auto" w:frame="1"/>
        </w:rPr>
        <w:t>‘</w:t>
      </w:r>
      <w:r w:rsidRPr="00053C46">
        <w:rPr>
          <w:rFonts w:eastAsia="Arial Unicode MS" w:cs="Times New Roman"/>
          <w:color w:val="000000"/>
          <w:szCs w:val="24"/>
          <w:bdr w:val="none" w:sz="0" w:space="0" w:color="auto" w:frame="1"/>
        </w:rPr>
        <w:t>Televizyon Reklam Filmi Yapımı</w:t>
      </w:r>
      <w:r w:rsidR="00F33D58">
        <w:rPr>
          <w:rFonts w:eastAsia="Arial Unicode MS" w:cs="Times New Roman"/>
          <w:color w:val="000000"/>
          <w:szCs w:val="24"/>
          <w:bdr w:val="none" w:sz="0" w:space="0" w:color="auto" w:frame="1"/>
        </w:rPr>
        <w:t>’ isimli</w:t>
      </w:r>
      <w:r w:rsidRPr="00053C46">
        <w:rPr>
          <w:rFonts w:eastAsia="Arial Unicode MS" w:cs="Times New Roman"/>
          <w:color w:val="000000"/>
          <w:szCs w:val="24"/>
          <w:bdr w:val="none" w:sz="0" w:space="0" w:color="auto" w:frame="1"/>
        </w:rPr>
        <w:t xml:space="preserve"> kitabında yer verdikleri bu stratejinin bir diğer adı da soyut nesnelere kişilik kazandırmaktır. Bu stratejide sürekli kullanılan imgelemler bir süreden sonra her yerde markayı temsil ederler. Bu reklam stratejisine örnek olarak Arçelik markasının</w:t>
      </w:r>
      <w:r w:rsidR="004B4412" w:rsidRPr="00053C46">
        <w:rPr>
          <w:rFonts w:eastAsia="Arial Unicode MS" w:cs="Times New Roman"/>
          <w:color w:val="000000"/>
          <w:szCs w:val="24"/>
          <w:bdr w:val="none" w:sz="0" w:space="0" w:color="auto" w:frame="1"/>
        </w:rPr>
        <w:t xml:space="preserve"> (Bkz. Şekil </w:t>
      </w:r>
      <w:r w:rsidR="00485D67" w:rsidRPr="00053C46">
        <w:rPr>
          <w:rFonts w:eastAsia="Arial Unicode MS" w:cs="Times New Roman"/>
          <w:color w:val="000000"/>
          <w:szCs w:val="24"/>
          <w:bdr w:val="none" w:sz="0" w:space="0" w:color="auto" w:frame="1"/>
        </w:rPr>
        <w:t>1.30</w:t>
      </w:r>
      <w:r w:rsidR="0002170E" w:rsidRPr="00053C46">
        <w:rPr>
          <w:rFonts w:eastAsia="Arial Unicode MS" w:cs="Times New Roman"/>
          <w:color w:val="000000"/>
          <w:szCs w:val="24"/>
          <w:bdr w:val="none" w:sz="0" w:space="0" w:color="auto" w:frame="1"/>
        </w:rPr>
        <w:t xml:space="preserve">) </w:t>
      </w:r>
      <w:r w:rsidRPr="00053C46">
        <w:rPr>
          <w:rFonts w:eastAsia="Arial Unicode MS" w:cs="Times New Roman"/>
          <w:color w:val="000000"/>
          <w:szCs w:val="24"/>
          <w:bdr w:val="none" w:sz="0" w:space="0" w:color="auto" w:frame="1"/>
        </w:rPr>
        <w:t xml:space="preserve"> Çelik’ini ve</w:t>
      </w:r>
      <w:r w:rsidR="007177DD">
        <w:rPr>
          <w:rFonts w:eastAsia="Arial Unicode MS" w:cs="Times New Roman"/>
          <w:color w:val="000000"/>
          <w:szCs w:val="24"/>
          <w:bdr w:val="none" w:sz="0" w:space="0" w:color="auto" w:frame="1"/>
        </w:rPr>
        <w:t xml:space="preserve"> Migros marketlerinin kangurusu </w:t>
      </w:r>
      <w:r w:rsidRPr="00053C46">
        <w:rPr>
          <w:rFonts w:eastAsia="Arial Unicode MS" w:cs="Times New Roman"/>
          <w:color w:val="000000"/>
          <w:szCs w:val="24"/>
          <w:bdr w:val="none" w:sz="0" w:space="0" w:color="auto" w:frame="1"/>
        </w:rPr>
        <w:t>gösterilebilir.</w:t>
      </w:r>
      <w:r w:rsidR="00C8260E" w:rsidRPr="00053C46">
        <w:rPr>
          <w:rFonts w:eastAsia="Arial Unicode MS" w:cs="Times New Roman"/>
          <w:color w:val="000000"/>
          <w:szCs w:val="24"/>
          <w:bdr w:val="none" w:sz="0" w:space="0" w:color="auto" w:frame="1"/>
        </w:rPr>
        <w:t xml:space="preserve"> Marka logosunun, isminin olmadığı her yer</w:t>
      </w:r>
      <w:r w:rsidR="007A577B">
        <w:rPr>
          <w:rFonts w:eastAsia="Arial Unicode MS" w:cs="Times New Roman"/>
          <w:color w:val="000000"/>
          <w:szCs w:val="24"/>
          <w:bdr w:val="none" w:sz="0" w:space="0" w:color="auto" w:frame="1"/>
        </w:rPr>
        <w:t xml:space="preserve">de çelik </w:t>
      </w:r>
      <w:proofErr w:type="gramStart"/>
      <w:r w:rsidR="007A577B">
        <w:rPr>
          <w:rFonts w:eastAsia="Arial Unicode MS" w:cs="Times New Roman"/>
          <w:color w:val="000000"/>
          <w:szCs w:val="24"/>
          <w:bdr w:val="none" w:sz="0" w:space="0" w:color="auto" w:frame="1"/>
        </w:rPr>
        <w:t>maskotu</w:t>
      </w:r>
      <w:proofErr w:type="gramEnd"/>
      <w:r w:rsidR="007A577B">
        <w:rPr>
          <w:rFonts w:eastAsia="Arial Unicode MS" w:cs="Times New Roman"/>
          <w:color w:val="000000"/>
          <w:szCs w:val="24"/>
          <w:bdr w:val="none" w:sz="0" w:space="0" w:color="auto" w:frame="1"/>
        </w:rPr>
        <w:t xml:space="preserve"> görüldüğünde</w:t>
      </w:r>
      <w:r w:rsidR="00C8260E" w:rsidRPr="00053C46">
        <w:rPr>
          <w:rFonts w:eastAsia="Arial Unicode MS" w:cs="Times New Roman"/>
          <w:color w:val="000000"/>
          <w:szCs w:val="24"/>
          <w:bdr w:val="none" w:sz="0" w:space="0" w:color="auto" w:frame="1"/>
        </w:rPr>
        <w:t xml:space="preserve"> akıllara Arçelik gelmektedir. Bu durum </w:t>
      </w:r>
      <w:proofErr w:type="gramStart"/>
      <w:r w:rsidR="00C8260E" w:rsidRPr="00053C46">
        <w:rPr>
          <w:rFonts w:eastAsia="Arial Unicode MS" w:cs="Times New Roman"/>
          <w:color w:val="000000"/>
          <w:szCs w:val="24"/>
          <w:bdr w:val="none" w:sz="0" w:space="0" w:color="auto" w:frame="1"/>
        </w:rPr>
        <w:t>maskotların</w:t>
      </w:r>
      <w:proofErr w:type="gramEnd"/>
      <w:r w:rsidR="00C8260E" w:rsidRPr="00053C46">
        <w:rPr>
          <w:rFonts w:eastAsia="Arial Unicode MS" w:cs="Times New Roman"/>
          <w:color w:val="000000"/>
          <w:szCs w:val="24"/>
          <w:bdr w:val="none" w:sz="0" w:space="0" w:color="auto" w:frame="1"/>
        </w:rPr>
        <w:t xml:space="preserve"> insan zihninde markaya ait bir çağrışım oluşturduğunu göstermektedir. </w:t>
      </w:r>
      <w:r w:rsidRPr="00053C46">
        <w:rPr>
          <w:rFonts w:eastAsia="Arial Unicode MS" w:cs="Times New Roman"/>
          <w:color w:val="000000"/>
          <w:szCs w:val="24"/>
          <w:bdr w:val="none" w:sz="0" w:space="0" w:color="auto" w:frame="1"/>
        </w:rPr>
        <w:t xml:space="preserve"> </w:t>
      </w:r>
    </w:p>
    <w:p w:rsidR="00202536" w:rsidRPr="00053C46" w:rsidRDefault="00202536" w:rsidP="00A90620">
      <w:pPr>
        <w:tabs>
          <w:tab w:val="left" w:pos="2700"/>
        </w:tabs>
        <w:ind w:firstLine="0"/>
        <w:rPr>
          <w:rFonts w:eastAsia="Arial Unicode MS" w:cs="Times New Roman"/>
          <w:color w:val="000000"/>
          <w:szCs w:val="24"/>
          <w:bdr w:val="none" w:sz="0" w:space="0" w:color="auto" w:frame="1"/>
        </w:rPr>
      </w:pPr>
    </w:p>
    <w:p w:rsidR="00A90620" w:rsidRPr="00053C46" w:rsidRDefault="00A90620" w:rsidP="00A90620">
      <w:pPr>
        <w:tabs>
          <w:tab w:val="left" w:pos="2700"/>
        </w:tabs>
        <w:ind w:firstLine="0"/>
        <w:rPr>
          <w:rFonts w:eastAsia="Arial Unicode MS" w:cs="Times New Roman"/>
          <w:color w:val="000000"/>
          <w:szCs w:val="24"/>
          <w:bdr w:val="none" w:sz="0" w:space="0" w:color="auto" w:frame="1"/>
        </w:rPr>
      </w:pPr>
    </w:p>
    <w:p w:rsidR="00842145" w:rsidRDefault="00842145" w:rsidP="00A90620">
      <w:pPr>
        <w:tabs>
          <w:tab w:val="left" w:pos="2700"/>
        </w:tabs>
        <w:ind w:firstLine="0"/>
        <w:rPr>
          <w:rFonts w:cs="Times New Roman"/>
          <w:sz w:val="20"/>
          <w:szCs w:val="20"/>
        </w:rPr>
        <w:sectPr w:rsidR="00842145" w:rsidSect="005F3C3B">
          <w:footerReference w:type="first" r:id="rId65"/>
          <w:pgSz w:w="11906" w:h="16838"/>
          <w:pgMar w:top="1701" w:right="1134" w:bottom="1418" w:left="2268" w:header="708" w:footer="708" w:gutter="0"/>
          <w:pgNumType w:start="4"/>
          <w:cols w:space="708"/>
          <w:titlePg/>
          <w:docGrid w:linePitch="360"/>
        </w:sectPr>
      </w:pPr>
    </w:p>
    <w:p w:rsidR="00842145" w:rsidRDefault="00842145" w:rsidP="00842145">
      <w:pPr>
        <w:pStyle w:val="Balk1"/>
        <w:spacing w:line="240" w:lineRule="auto"/>
      </w:pPr>
      <w:bookmarkStart w:id="221" w:name="_Toc28643181"/>
      <w:bookmarkStart w:id="222" w:name="_Toc31795245"/>
    </w:p>
    <w:p w:rsidR="00842145" w:rsidRDefault="00842145" w:rsidP="00842145">
      <w:pPr>
        <w:pStyle w:val="Balk1"/>
        <w:spacing w:line="240" w:lineRule="auto"/>
      </w:pPr>
    </w:p>
    <w:p w:rsidR="00347249" w:rsidRPr="00053C46" w:rsidRDefault="00347249" w:rsidP="00842145">
      <w:pPr>
        <w:pStyle w:val="Balk1"/>
        <w:spacing w:line="240" w:lineRule="auto"/>
      </w:pPr>
      <w:r w:rsidRPr="00053C46">
        <w:t>İKİNCİ BÖLÜM</w:t>
      </w:r>
      <w:bookmarkEnd w:id="221"/>
      <w:bookmarkEnd w:id="222"/>
    </w:p>
    <w:p w:rsidR="00347249" w:rsidRPr="00053C46" w:rsidRDefault="00347249" w:rsidP="00347249">
      <w:pPr>
        <w:jc w:val="center"/>
        <w:rPr>
          <w:rFonts w:cs="Times New Roman"/>
          <w:b/>
          <w:szCs w:val="24"/>
        </w:rPr>
      </w:pPr>
    </w:p>
    <w:p w:rsidR="00347249" w:rsidRPr="00053C46" w:rsidRDefault="00347249" w:rsidP="009F2529">
      <w:pPr>
        <w:pStyle w:val="AA"/>
      </w:pPr>
      <w:bookmarkStart w:id="223" w:name="_Toc28643182"/>
      <w:bookmarkStart w:id="224" w:name="_Toc31795246"/>
      <w:r w:rsidRPr="00053C46">
        <w:t xml:space="preserve">2. </w:t>
      </w:r>
      <w:bookmarkEnd w:id="223"/>
      <w:r w:rsidR="00C32171" w:rsidRPr="00053C46">
        <w:t>ARAŞTIRMA</w:t>
      </w:r>
      <w:bookmarkEnd w:id="224"/>
      <w:r w:rsidR="00C32171" w:rsidRPr="00053C46">
        <w:t xml:space="preserve">  </w:t>
      </w:r>
    </w:p>
    <w:p w:rsidR="009F2529" w:rsidRPr="00053C46" w:rsidRDefault="00585996" w:rsidP="005A1DA9">
      <w:pPr>
        <w:pStyle w:val="AAA"/>
      </w:pPr>
      <w:bookmarkStart w:id="225" w:name="_Toc9518632"/>
      <w:bookmarkStart w:id="226" w:name="_Toc9524694"/>
      <w:bookmarkStart w:id="227" w:name="_Toc28643187"/>
      <w:bookmarkStart w:id="228" w:name="_Toc31795247"/>
      <w:r w:rsidRPr="00053C46">
        <w:t>2.1</w:t>
      </w:r>
      <w:r w:rsidR="00347249" w:rsidRPr="00053C46">
        <w:t>. Araştırmanı</w:t>
      </w:r>
      <w:r w:rsidR="00C14325">
        <w:t>n</w:t>
      </w:r>
      <w:r w:rsidR="00347249" w:rsidRPr="00053C46">
        <w:t xml:space="preserve"> Konusu</w:t>
      </w:r>
      <w:bookmarkEnd w:id="225"/>
      <w:bookmarkEnd w:id="226"/>
      <w:r w:rsidR="00347249" w:rsidRPr="00053C46">
        <w:t xml:space="preserve"> ve Amacı</w:t>
      </w:r>
      <w:bookmarkEnd w:id="227"/>
      <w:bookmarkEnd w:id="228"/>
      <w:r w:rsidR="00347249" w:rsidRPr="00053C46">
        <w:t xml:space="preserve"> </w:t>
      </w:r>
    </w:p>
    <w:p w:rsidR="00347249" w:rsidRPr="00053C46" w:rsidRDefault="00347249" w:rsidP="009F2529">
      <w:pPr>
        <w:rPr>
          <w:rFonts w:cs="Times New Roman"/>
        </w:rPr>
      </w:pPr>
      <w:r w:rsidRPr="00053C46">
        <w:rPr>
          <w:rFonts w:cs="Times New Roman"/>
        </w:rPr>
        <w:t xml:space="preserve">Rekabet ve ürün çeşitliliğinin artmasıyla beraber reklama olan önemin artmasından dolayı reklamverenler ve reklamcılar artık markalarını farklı kılacak reklam stratejilerine ihtiyaç duymaktadırlar. Bu stratejiler aracılığıyla tüketicinin duygularına hitap ederek bu şekilde tüketicinin satın alma davranışında değişiklik yaratmayı hedeflemektedirler. </w:t>
      </w:r>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Rekabetin hızla arttığı ve pazardaki markaların çoğaldığı günümüz </w:t>
      </w:r>
      <w:proofErr w:type="gramStart"/>
      <w:r w:rsidRPr="00053C46">
        <w:rPr>
          <w:rFonts w:cs="Times New Roman"/>
          <w:szCs w:val="24"/>
        </w:rPr>
        <w:t>global</w:t>
      </w:r>
      <w:proofErr w:type="gramEnd"/>
      <w:r w:rsidRPr="00053C46">
        <w:rPr>
          <w:rFonts w:cs="Times New Roman"/>
          <w:szCs w:val="24"/>
        </w:rPr>
        <w:t xml:space="preserve"> dünyasında markalar rakiplerinden daha güçlü görünmek ve rekabet dünyasından sıyrılabilmek adına reklamlarında birçok stratejiyi kullanmak zorunda kalmaktadır. Pazardaki rekabet ortamından başarılı bir şekilde çıkabilmek için markaların başarılı strateji uygulamaları gerekmektedir. Bu kapsamda çalışmanın ana konusu markaların hangi reklam stratejilerini kullanarak daha başarılı reklam filmi oluşturduklarını belirlemek ve markaların reklamlarını belirlerken hangi stratejileri kullandıklarını ortaya koymak amaçlanmaktadır. </w:t>
      </w:r>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Çalışmada sektörde en iyi reklam stratejisini kullanarak ödül alan markaların belirlendiği Effie Awards Reklam Yarışması incelenerek altın, gümüş, bronz ödül almaya hak kazanan markaların hangi reklam stratejilerini kullandıklarını tespit edilip bu reklam stratejileri içerisinde en başarılı reklam stratejisinin hangisi olduğunu açıklamak amaçlanmıştır.  </w:t>
      </w:r>
    </w:p>
    <w:p w:rsidR="000F1790" w:rsidRPr="00053C46" w:rsidRDefault="000F1790" w:rsidP="009F2529">
      <w:pPr>
        <w:rPr>
          <w:rFonts w:cs="Times New Roman"/>
        </w:rPr>
      </w:pPr>
    </w:p>
    <w:p w:rsidR="009F2529" w:rsidRPr="00053C46" w:rsidRDefault="00347249" w:rsidP="005A1DA9">
      <w:pPr>
        <w:pStyle w:val="AAA"/>
      </w:pPr>
      <w:bookmarkStart w:id="229" w:name="_Toc9518634"/>
      <w:bookmarkStart w:id="230" w:name="_Toc9524696"/>
      <w:bookmarkStart w:id="231" w:name="_Toc28643188"/>
      <w:bookmarkStart w:id="232" w:name="_Toc31795248"/>
      <w:r w:rsidRPr="00053C46">
        <w:t>2.</w:t>
      </w:r>
      <w:r w:rsidR="00585996" w:rsidRPr="00053C46">
        <w:t>2</w:t>
      </w:r>
      <w:r w:rsidR="00C32171" w:rsidRPr="00053C46">
        <w:t>.</w:t>
      </w:r>
      <w:r w:rsidRPr="00053C46">
        <w:t xml:space="preserve">  Araştırmanın Önemi</w:t>
      </w:r>
      <w:bookmarkEnd w:id="229"/>
      <w:bookmarkEnd w:id="230"/>
      <w:bookmarkEnd w:id="231"/>
      <w:bookmarkEnd w:id="232"/>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Reklam stratejileri konusu ile </w:t>
      </w:r>
      <w:r w:rsidR="00B36C3F">
        <w:rPr>
          <w:rFonts w:cs="Times New Roman"/>
          <w:szCs w:val="24"/>
        </w:rPr>
        <w:t>ilgili</w:t>
      </w:r>
      <w:r w:rsidRPr="00053C46">
        <w:rPr>
          <w:rFonts w:cs="Times New Roman"/>
          <w:szCs w:val="24"/>
        </w:rPr>
        <w:t xml:space="preserve"> yapılan araştırmalarda araştırmacıların büyük çoğunluğunu çalışmalarında birkaç stratejiye veya tek bir stratejiye yoğunlaştığı görülmektedir. </w:t>
      </w:r>
    </w:p>
    <w:p w:rsidR="00842145" w:rsidRDefault="00347249" w:rsidP="00347249">
      <w:pPr>
        <w:autoSpaceDE w:val="0"/>
        <w:autoSpaceDN w:val="0"/>
        <w:adjustRightInd w:val="0"/>
        <w:rPr>
          <w:rFonts w:cs="Times New Roman"/>
          <w:szCs w:val="24"/>
        </w:rPr>
        <w:sectPr w:rsidR="00842145" w:rsidSect="00220E6C">
          <w:footerReference w:type="default" r:id="rId66"/>
          <w:pgSz w:w="11906" w:h="16838"/>
          <w:pgMar w:top="1701" w:right="1134" w:bottom="1701" w:left="2268" w:header="709" w:footer="709" w:gutter="0"/>
          <w:cols w:space="708"/>
          <w:docGrid w:linePitch="360"/>
        </w:sectPr>
      </w:pPr>
      <w:r w:rsidRPr="00053C46">
        <w:rPr>
          <w:rFonts w:cs="Times New Roman"/>
          <w:szCs w:val="24"/>
        </w:rPr>
        <w:t xml:space="preserve">Bu doğrultuda çalışma kapsamında yapılan araştırmalarda reklam stratejisi kavramının önemine rastlanıldığı ancak tüm reklam stratejilerinin tek bir çalışma başlığı altında toplanılmadığı, yapılan inceleme ve araştırmalar doğrultusunda belirlenmiş olup </w:t>
      </w:r>
    </w:p>
    <w:p w:rsidR="00347249" w:rsidRPr="00053C46" w:rsidRDefault="00347249" w:rsidP="00842145">
      <w:pPr>
        <w:autoSpaceDE w:val="0"/>
        <w:autoSpaceDN w:val="0"/>
        <w:adjustRightInd w:val="0"/>
        <w:ind w:firstLine="0"/>
        <w:rPr>
          <w:rFonts w:cs="Times New Roman"/>
          <w:szCs w:val="24"/>
        </w:rPr>
      </w:pPr>
      <w:r w:rsidRPr="00053C46">
        <w:rPr>
          <w:rFonts w:cs="Times New Roman"/>
          <w:szCs w:val="24"/>
        </w:rPr>
        <w:lastRenderedPageBreak/>
        <w:t xml:space="preserve">geniş bir </w:t>
      </w:r>
      <w:proofErr w:type="gramStart"/>
      <w:r w:rsidRPr="00053C46">
        <w:rPr>
          <w:rFonts w:cs="Times New Roman"/>
          <w:szCs w:val="24"/>
        </w:rPr>
        <w:t>literatür</w:t>
      </w:r>
      <w:proofErr w:type="gramEnd"/>
      <w:r w:rsidRPr="00053C46">
        <w:rPr>
          <w:rFonts w:cs="Times New Roman"/>
          <w:szCs w:val="24"/>
        </w:rPr>
        <w:t xml:space="preserve"> taraması yapılarak reklamlarda kullanılan stratejilerin tek bir çalışmada toplanması bakımından önem arz etmektedir.</w:t>
      </w:r>
    </w:p>
    <w:p w:rsidR="00347249" w:rsidRPr="00053C46" w:rsidRDefault="00347249" w:rsidP="00347249">
      <w:pPr>
        <w:autoSpaceDE w:val="0"/>
        <w:autoSpaceDN w:val="0"/>
        <w:adjustRightInd w:val="0"/>
        <w:rPr>
          <w:rFonts w:cs="Times New Roman"/>
          <w:szCs w:val="24"/>
        </w:rPr>
      </w:pPr>
      <w:r w:rsidRPr="00053C46">
        <w:rPr>
          <w:rFonts w:cs="Times New Roman"/>
          <w:szCs w:val="24"/>
        </w:rPr>
        <w:t>Daha net bir söylem ile yapılan bu çalışma reklam stratejileri kullanılarak elde edilen başarının belirlen</w:t>
      </w:r>
      <w:r w:rsidR="00A57B39" w:rsidRPr="00053C46">
        <w:rPr>
          <w:rFonts w:cs="Times New Roman"/>
          <w:szCs w:val="24"/>
        </w:rPr>
        <w:t xml:space="preserve">mesi kapsamında bu alandaki </w:t>
      </w:r>
      <w:r w:rsidRPr="00053C46">
        <w:rPr>
          <w:rFonts w:cs="Times New Roman"/>
          <w:szCs w:val="24"/>
        </w:rPr>
        <w:t xml:space="preserve">eksikliklere cevap vermesi ve yararlı sonuçlar üreterek örnek bir çalışma olması </w:t>
      </w:r>
      <w:proofErr w:type="gramStart"/>
      <w:r w:rsidRPr="00053C46">
        <w:rPr>
          <w:rFonts w:cs="Times New Roman"/>
          <w:szCs w:val="24"/>
        </w:rPr>
        <w:t>dahilinde</w:t>
      </w:r>
      <w:proofErr w:type="gramEnd"/>
      <w:r w:rsidRPr="00053C46">
        <w:rPr>
          <w:rFonts w:cs="Times New Roman"/>
          <w:szCs w:val="24"/>
        </w:rPr>
        <w:t xml:space="preserve"> litera</w:t>
      </w:r>
      <w:r w:rsidR="00B36C3F">
        <w:rPr>
          <w:rFonts w:cs="Times New Roman"/>
          <w:szCs w:val="24"/>
        </w:rPr>
        <w:t>t</w:t>
      </w:r>
      <w:r w:rsidRPr="00053C46">
        <w:rPr>
          <w:rFonts w:cs="Times New Roman"/>
          <w:szCs w:val="24"/>
        </w:rPr>
        <w:t xml:space="preserve">üre katkı sağlamaktadır. </w:t>
      </w:r>
    </w:p>
    <w:p w:rsidR="00347249" w:rsidRPr="00053C46" w:rsidRDefault="00347249" w:rsidP="009F2529">
      <w:pPr>
        <w:rPr>
          <w:rFonts w:cs="Times New Roman"/>
        </w:rPr>
      </w:pPr>
    </w:p>
    <w:p w:rsidR="009F2529" w:rsidRPr="00053C46" w:rsidRDefault="00585996" w:rsidP="00585996">
      <w:pPr>
        <w:pStyle w:val="AAA"/>
      </w:pPr>
      <w:bookmarkStart w:id="233" w:name="_Toc9518635"/>
      <w:bookmarkStart w:id="234" w:name="_Toc9524697"/>
      <w:bookmarkStart w:id="235" w:name="_Toc28643189"/>
      <w:bookmarkStart w:id="236" w:name="_Toc31795249"/>
      <w:r w:rsidRPr="00053C46">
        <w:t>2.3</w:t>
      </w:r>
      <w:r w:rsidR="00C32171" w:rsidRPr="00053C46">
        <w:t xml:space="preserve">. </w:t>
      </w:r>
      <w:r w:rsidR="00347249" w:rsidRPr="00053C46">
        <w:t xml:space="preserve">  Araştırmanın Kapsam ve Sınırlılıkları</w:t>
      </w:r>
      <w:bookmarkEnd w:id="233"/>
      <w:bookmarkEnd w:id="234"/>
      <w:bookmarkEnd w:id="235"/>
      <w:bookmarkEnd w:id="236"/>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Çalışmada temel olan markaların reklamlarında hangi stratejileri kullanarak daha başarılı olduğunu tespit etmek üzerine yoğunlaşılmıştır. Bu durum dikkate alınarak çalışmanın kapsam ve sınırlılıkları belirlenirken araştırmada belirlenen amaç dikkate alınmıştır. </w:t>
      </w:r>
    </w:p>
    <w:p w:rsidR="00A90620" w:rsidRPr="00053C46" w:rsidRDefault="00B36C3F" w:rsidP="00A90620">
      <w:pPr>
        <w:pStyle w:val="AklamaMetni"/>
        <w:spacing w:line="360" w:lineRule="auto"/>
        <w:rPr>
          <w:rFonts w:cs="Times New Roman"/>
          <w:sz w:val="24"/>
          <w:szCs w:val="24"/>
        </w:rPr>
      </w:pPr>
      <w:r>
        <w:rPr>
          <w:rFonts w:cs="Times New Roman"/>
          <w:sz w:val="24"/>
          <w:szCs w:val="24"/>
        </w:rPr>
        <w:t xml:space="preserve">Bu amaç doğrultusunda </w:t>
      </w:r>
      <w:r w:rsidR="00A90620" w:rsidRPr="00053C46">
        <w:rPr>
          <w:rFonts w:cs="Times New Roman"/>
          <w:sz w:val="24"/>
          <w:szCs w:val="24"/>
        </w:rPr>
        <w:t>araştırmanın evrenini Türkiye’de yayınlanan reklamlar olarak ifade</w:t>
      </w:r>
      <w:r w:rsidR="000F304A" w:rsidRPr="00053C46">
        <w:rPr>
          <w:rFonts w:cs="Times New Roman"/>
          <w:sz w:val="24"/>
          <w:szCs w:val="24"/>
        </w:rPr>
        <w:t xml:space="preserve"> etmek mümkündür. Bu çalışmanın </w:t>
      </w:r>
      <w:r w:rsidR="00A57B39" w:rsidRPr="00053C46">
        <w:rPr>
          <w:rFonts w:cs="Times New Roman"/>
          <w:sz w:val="24"/>
          <w:szCs w:val="24"/>
        </w:rPr>
        <w:t xml:space="preserve">amaçlı </w:t>
      </w:r>
      <w:r w:rsidR="00A90620" w:rsidRPr="00053C46">
        <w:rPr>
          <w:rFonts w:cs="Times New Roman"/>
          <w:sz w:val="24"/>
          <w:szCs w:val="24"/>
        </w:rPr>
        <w:t>örneklemini ise reklam etkinliğini ölçmeyi amaç edinen ve bu çerçevede reklamları değerlendirerek ödüllendiren bir yarışma olan Eff</w:t>
      </w:r>
      <w:r w:rsidR="004B4412" w:rsidRPr="00053C46">
        <w:rPr>
          <w:rFonts w:cs="Times New Roman"/>
          <w:sz w:val="24"/>
          <w:szCs w:val="24"/>
        </w:rPr>
        <w:t xml:space="preserve">ie Awards Reklam Yarışması 2019 </w:t>
      </w:r>
      <w:r w:rsidR="00A90620" w:rsidRPr="00053C46">
        <w:rPr>
          <w:rFonts w:cs="Times New Roman"/>
          <w:sz w:val="24"/>
          <w:szCs w:val="24"/>
        </w:rPr>
        <w:t xml:space="preserve">da ödül alan reklamlar oluşturmaktadır. </w:t>
      </w:r>
    </w:p>
    <w:p w:rsidR="00347249" w:rsidRPr="00053C46" w:rsidRDefault="00347249" w:rsidP="00A57B39">
      <w:pPr>
        <w:autoSpaceDE w:val="0"/>
        <w:autoSpaceDN w:val="0"/>
        <w:adjustRightInd w:val="0"/>
        <w:rPr>
          <w:rFonts w:cs="Times New Roman"/>
          <w:szCs w:val="24"/>
        </w:rPr>
      </w:pPr>
      <w:r w:rsidRPr="00053C46">
        <w:rPr>
          <w:rFonts w:cs="Times New Roman"/>
          <w:szCs w:val="24"/>
        </w:rPr>
        <w:t xml:space="preserve"> </w:t>
      </w:r>
      <w:r w:rsidR="00A90620" w:rsidRPr="00053C46">
        <w:rPr>
          <w:rFonts w:cs="Times New Roman"/>
        </w:rPr>
        <w:t xml:space="preserve">Evren ve örneklem kapsamında bu araştırma Effie </w:t>
      </w:r>
      <w:r w:rsidR="004B4412" w:rsidRPr="00053C46">
        <w:rPr>
          <w:rFonts w:cs="Times New Roman"/>
          <w:szCs w:val="24"/>
        </w:rPr>
        <w:t>Awards Reklam Yarışması 2019’</w:t>
      </w:r>
      <w:r w:rsidRPr="00053C46">
        <w:rPr>
          <w:rFonts w:cs="Times New Roman"/>
          <w:szCs w:val="24"/>
        </w:rPr>
        <w:t xml:space="preserve">a katılıp kullandıkları stratejiler ile altın, bronz ve gümüş ödül alan </w:t>
      </w:r>
      <w:r w:rsidR="00B36C3F">
        <w:rPr>
          <w:rFonts w:cs="Times New Roman"/>
          <w:szCs w:val="24"/>
        </w:rPr>
        <w:t>y</w:t>
      </w:r>
      <w:r w:rsidR="00A57B39" w:rsidRPr="00053C46">
        <w:rPr>
          <w:rFonts w:cs="Times New Roman"/>
          <w:szCs w:val="24"/>
        </w:rPr>
        <w:t>arışmaya katılan 67 reklamdan 63 tanesi incelenmiş olup kalan 4 reklamın</w:t>
      </w:r>
      <w:r w:rsidR="004152BC" w:rsidRPr="00053C46">
        <w:rPr>
          <w:rFonts w:cs="Times New Roman"/>
          <w:szCs w:val="24"/>
        </w:rPr>
        <w:t xml:space="preserve"> farklı zamanlarda kontrol edilmesine rağmen </w:t>
      </w:r>
      <w:r w:rsidR="001C29D6" w:rsidRPr="00053C46">
        <w:rPr>
          <w:rFonts w:cs="Times New Roman"/>
          <w:szCs w:val="24"/>
        </w:rPr>
        <w:t xml:space="preserve">yarışmanın resmi </w:t>
      </w:r>
      <w:r w:rsidR="00A57B39" w:rsidRPr="00053C46">
        <w:rPr>
          <w:rFonts w:cs="Times New Roman"/>
          <w:szCs w:val="24"/>
        </w:rPr>
        <w:t>site</w:t>
      </w:r>
      <w:r w:rsidR="001C29D6" w:rsidRPr="00053C46">
        <w:rPr>
          <w:rFonts w:cs="Times New Roman"/>
          <w:szCs w:val="24"/>
        </w:rPr>
        <w:t>sin</w:t>
      </w:r>
      <w:r w:rsidR="00A57B39" w:rsidRPr="00053C46">
        <w:rPr>
          <w:rFonts w:cs="Times New Roman"/>
          <w:szCs w:val="24"/>
        </w:rPr>
        <w:t xml:space="preserve">de yayınlanmaması durumu göz önüne alınarak araştırmaya </w:t>
      </w:r>
      <w:proofErr w:type="gramStart"/>
      <w:r w:rsidR="00A57B39" w:rsidRPr="00053C46">
        <w:rPr>
          <w:rFonts w:cs="Times New Roman"/>
          <w:szCs w:val="24"/>
        </w:rPr>
        <w:t>dahil</w:t>
      </w:r>
      <w:proofErr w:type="gramEnd"/>
      <w:r w:rsidR="00A57B39" w:rsidRPr="00053C46">
        <w:rPr>
          <w:rFonts w:cs="Times New Roman"/>
          <w:szCs w:val="24"/>
        </w:rPr>
        <w:t xml:space="preserve"> edilmemiştir.</w:t>
      </w:r>
    </w:p>
    <w:p w:rsidR="00217275" w:rsidRPr="00053C46" w:rsidRDefault="00217275" w:rsidP="00A57B39">
      <w:pPr>
        <w:autoSpaceDE w:val="0"/>
        <w:autoSpaceDN w:val="0"/>
        <w:adjustRightInd w:val="0"/>
        <w:rPr>
          <w:rFonts w:cs="Times New Roman"/>
          <w:szCs w:val="24"/>
        </w:rPr>
      </w:pPr>
    </w:p>
    <w:p w:rsidR="009F2529" w:rsidRPr="00053C46" w:rsidRDefault="00585996" w:rsidP="00585996">
      <w:pPr>
        <w:pStyle w:val="AAA"/>
      </w:pPr>
      <w:bookmarkStart w:id="237" w:name="_Toc9518636"/>
      <w:bookmarkStart w:id="238" w:name="_Toc9524698"/>
      <w:bookmarkStart w:id="239" w:name="_Toc28643190"/>
      <w:bookmarkStart w:id="240" w:name="_Toc31795250"/>
      <w:r w:rsidRPr="00053C46">
        <w:t>2.4</w:t>
      </w:r>
      <w:r w:rsidR="00C32171" w:rsidRPr="00053C46">
        <w:t xml:space="preserve">. </w:t>
      </w:r>
      <w:r w:rsidR="00347249" w:rsidRPr="00053C46">
        <w:t xml:space="preserve">  Araştırmanın Yöntemi</w:t>
      </w:r>
      <w:bookmarkEnd w:id="237"/>
      <w:bookmarkEnd w:id="238"/>
      <w:bookmarkEnd w:id="239"/>
      <w:bookmarkEnd w:id="240"/>
    </w:p>
    <w:p w:rsidR="00347249" w:rsidRPr="00053C46" w:rsidRDefault="00347249" w:rsidP="00347249">
      <w:pPr>
        <w:autoSpaceDE w:val="0"/>
        <w:autoSpaceDN w:val="0"/>
        <w:adjustRightInd w:val="0"/>
        <w:rPr>
          <w:rFonts w:cs="Times New Roman"/>
          <w:szCs w:val="24"/>
        </w:rPr>
      </w:pPr>
      <w:proofErr w:type="gramStart"/>
      <w:r w:rsidRPr="00053C46">
        <w:rPr>
          <w:rFonts w:cs="Times New Roman"/>
          <w:szCs w:val="24"/>
        </w:rPr>
        <w:t>Çalışma çerçevesinde yöntem olarak var olan bir söylemi anlamlandırma, yorumlama ve nesnel olmayan durumlardan kurtulm</w:t>
      </w:r>
      <w:r w:rsidR="004B4412" w:rsidRPr="00053C46">
        <w:rPr>
          <w:rFonts w:cs="Times New Roman"/>
          <w:szCs w:val="24"/>
        </w:rPr>
        <w:t>ayı sağlayan,  (Bilgin, 2006: 1</w:t>
      </w:r>
      <w:r w:rsidRPr="00053C46">
        <w:rPr>
          <w:rFonts w:cs="Times New Roman"/>
          <w:szCs w:val="24"/>
        </w:rPr>
        <w:t>) aynı za</w:t>
      </w:r>
      <w:r w:rsidR="008C7602" w:rsidRPr="00053C46">
        <w:rPr>
          <w:rFonts w:cs="Times New Roman"/>
          <w:szCs w:val="24"/>
        </w:rPr>
        <w:t>manda araştırmacıları</w:t>
      </w:r>
      <w:r w:rsidR="00587144" w:rsidRPr="00053C46">
        <w:rPr>
          <w:rFonts w:cs="Times New Roman"/>
          <w:szCs w:val="24"/>
        </w:rPr>
        <w:t xml:space="preserve">n kuramlar </w:t>
      </w:r>
      <w:r w:rsidRPr="00053C46">
        <w:rPr>
          <w:rFonts w:cs="Times New Roman"/>
          <w:szCs w:val="24"/>
        </w:rPr>
        <w:t>bakımından önem arz eden anlamların yapılandırılması ve</w:t>
      </w:r>
      <w:r w:rsidR="004B4412" w:rsidRPr="00053C46">
        <w:rPr>
          <w:rFonts w:cs="Times New Roman"/>
          <w:szCs w:val="24"/>
        </w:rPr>
        <w:t xml:space="preserve"> sınıflandırılması</w:t>
      </w:r>
      <w:r w:rsidR="00587144" w:rsidRPr="00053C46">
        <w:rPr>
          <w:rFonts w:cs="Times New Roman"/>
          <w:szCs w:val="24"/>
        </w:rPr>
        <w:t xml:space="preserve"> açısından</w:t>
      </w:r>
      <w:r w:rsidR="004B4412" w:rsidRPr="00053C46">
        <w:rPr>
          <w:rFonts w:cs="Times New Roman"/>
          <w:szCs w:val="24"/>
        </w:rPr>
        <w:t xml:space="preserve"> (</w:t>
      </w:r>
      <w:r w:rsidRPr="00053C46">
        <w:rPr>
          <w:rFonts w:cs="Times New Roman"/>
          <w:szCs w:val="24"/>
        </w:rPr>
        <w:t>Gökçe, 2006: 17)  önemli olan ve</w:t>
      </w:r>
      <w:r w:rsidR="00585996" w:rsidRPr="00053C46">
        <w:rPr>
          <w:rFonts w:cs="Times New Roman"/>
          <w:szCs w:val="24"/>
        </w:rPr>
        <w:t xml:space="preserve"> </w:t>
      </w:r>
      <w:r w:rsidRPr="00053C46">
        <w:rPr>
          <w:rFonts w:cs="Times New Roman"/>
          <w:szCs w:val="24"/>
        </w:rPr>
        <w:t>iletişim biçimini tetkik ve tahlil etmek amacıyla gelişti</w:t>
      </w:r>
      <w:r w:rsidR="004B4412" w:rsidRPr="00053C46">
        <w:rPr>
          <w:rFonts w:cs="Times New Roman"/>
          <w:szCs w:val="24"/>
        </w:rPr>
        <w:t xml:space="preserve">rilen (Atabek ve Atabek, 2007: </w:t>
      </w:r>
      <w:r w:rsidRPr="00053C46">
        <w:rPr>
          <w:rFonts w:cs="Times New Roman"/>
          <w:szCs w:val="24"/>
        </w:rPr>
        <w:t xml:space="preserve">20)  içerik </w:t>
      </w:r>
      <w:r w:rsidR="00974590" w:rsidRPr="00053C46">
        <w:rPr>
          <w:rFonts w:cs="Times New Roman"/>
          <w:szCs w:val="24"/>
        </w:rPr>
        <w:t xml:space="preserve">analizi yöntemi kullanılmıştır. </w:t>
      </w:r>
      <w:proofErr w:type="gramEnd"/>
    </w:p>
    <w:p w:rsidR="008C7602" w:rsidRPr="00053C46" w:rsidRDefault="008C7602" w:rsidP="008C7602">
      <w:pPr>
        <w:autoSpaceDE w:val="0"/>
        <w:autoSpaceDN w:val="0"/>
        <w:adjustRightInd w:val="0"/>
        <w:rPr>
          <w:rFonts w:cs="Times New Roman"/>
          <w:szCs w:val="24"/>
        </w:rPr>
      </w:pPr>
      <w:r w:rsidRPr="00053C46">
        <w:rPr>
          <w:rFonts w:cs="Times New Roman"/>
          <w:szCs w:val="24"/>
        </w:rPr>
        <w:t xml:space="preserve">Bir başka değişle içerik analizi sözel, yazılı veya farklı materyallerin düzenli ve daha detaylı bir biçimde incelenip yorumlanmasına yardımcı olan bir yöntemdir </w:t>
      </w:r>
      <w:r w:rsidRPr="00053C46">
        <w:rPr>
          <w:rFonts w:cs="Times New Roman"/>
          <w:szCs w:val="24"/>
        </w:rPr>
        <w:lastRenderedPageBreak/>
        <w:t>(</w:t>
      </w:r>
      <w:r w:rsidRPr="00053C46">
        <w:rPr>
          <w:rFonts w:cs="Times New Roman"/>
        </w:rPr>
        <w:t>Tavşancıl ve Aslan, 2001: 27)</w:t>
      </w:r>
      <w:r w:rsidRPr="00053C46">
        <w:rPr>
          <w:rFonts w:cs="Times New Roman"/>
          <w:szCs w:val="24"/>
        </w:rPr>
        <w:t xml:space="preserve">. İçerik analizi yöntemiyle elde edilen verilerin içerisinde var olanları aktarmak amaçlanmaktadır. Bu tanımlamalar doğrultusunda içerik analizi kısaca 4 aşamadan oluşmaktadır. Bu aşamalar; </w:t>
      </w:r>
      <w:r w:rsidRPr="00053C46">
        <w:rPr>
          <w:rFonts w:cs="Times New Roman"/>
        </w:rPr>
        <w:t>verilerin kodlanması, temaların bulunması, kodların ve temaların düzenlenmesi ve bulguların tanımlanması ve yorumlanması (Yıldırım ve Şimşek, 2006: 15)</w:t>
      </w:r>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Araştırmada reklam stratejileri içerisinde en başarılı reklam stratejisinin hangisi olduğunu </w:t>
      </w:r>
      <w:r w:rsidR="00587144" w:rsidRPr="00053C46">
        <w:rPr>
          <w:rFonts w:cs="Times New Roman"/>
          <w:szCs w:val="24"/>
        </w:rPr>
        <w:t>tespit etmek</w:t>
      </w:r>
      <w:r w:rsidRPr="00053C46">
        <w:rPr>
          <w:rFonts w:cs="Times New Roman"/>
          <w:szCs w:val="24"/>
        </w:rPr>
        <w:t xml:space="preserve"> amacıyla Effie Awards </w:t>
      </w:r>
      <w:r w:rsidR="00017414" w:rsidRPr="00053C46">
        <w:rPr>
          <w:rFonts w:cs="Times New Roman"/>
          <w:szCs w:val="24"/>
        </w:rPr>
        <w:t>Reklam Etkinliği Yarışması 2019’</w:t>
      </w:r>
      <w:r w:rsidRPr="00053C46">
        <w:rPr>
          <w:rFonts w:cs="Times New Roman"/>
          <w:szCs w:val="24"/>
        </w:rPr>
        <w:t>da altın, gümüş, bronz ödül alan yarışmalar kodlayıcılara</w:t>
      </w:r>
      <w:r w:rsidR="00587144" w:rsidRPr="00053C46">
        <w:rPr>
          <w:rFonts w:cs="Times New Roman"/>
          <w:szCs w:val="24"/>
        </w:rPr>
        <w:t xml:space="preserve"> (5)</w:t>
      </w:r>
      <w:r w:rsidRPr="00053C46">
        <w:rPr>
          <w:rFonts w:cs="Times New Roman"/>
          <w:szCs w:val="24"/>
        </w:rPr>
        <w:t xml:space="preserve"> izletilerek reklamlarda hangi stratejinin kullanıldığı kodlama tablosuna işaretlenmesi istenmiştir. İşaretlemeler yapıldıktan sonra 5 kodlayıcının tabloları karşılaştırılmış ve içerik analizi yöntemi ile sonuca ulaşılmıştır. </w:t>
      </w:r>
    </w:p>
    <w:p w:rsidR="00347249" w:rsidRPr="00053C46" w:rsidRDefault="00347249" w:rsidP="001422F6">
      <w:pPr>
        <w:autoSpaceDE w:val="0"/>
        <w:autoSpaceDN w:val="0"/>
        <w:adjustRightInd w:val="0"/>
        <w:rPr>
          <w:rFonts w:cs="Times New Roman"/>
          <w:szCs w:val="24"/>
        </w:rPr>
      </w:pPr>
      <w:r w:rsidRPr="00053C46">
        <w:rPr>
          <w:rFonts w:cs="Times New Roman"/>
          <w:szCs w:val="24"/>
        </w:rPr>
        <w:t xml:space="preserve">Oluşturulan içerik analizi kodlama tablosu </w:t>
      </w:r>
      <w:proofErr w:type="gramStart"/>
      <w:r w:rsidRPr="00053C46">
        <w:rPr>
          <w:rFonts w:cs="Times New Roman"/>
          <w:szCs w:val="24"/>
        </w:rPr>
        <w:t>literatür</w:t>
      </w:r>
      <w:proofErr w:type="gramEnd"/>
      <w:r w:rsidRPr="00053C46">
        <w:rPr>
          <w:rFonts w:cs="Times New Roman"/>
          <w:szCs w:val="24"/>
        </w:rPr>
        <w:t xml:space="preserve"> taramasından elde edilen veriler dahilinde oluşturulmuştur. Literatürde bulunan stratejiler dikkate alınarak hazırlanan kodlama tablosunda çalışmanın örneklem olarak alınan Effie Awards Reklam Etkinliği Yarışması 2019’ a katılan reklamlar içerik analizine tabii tutulmuştur. Toplamda 35 stratejinin ve 63 reklamın kullanıldığı ölçek</w:t>
      </w:r>
      <w:r w:rsidR="00587144" w:rsidRPr="00053C46">
        <w:rPr>
          <w:rFonts w:cs="Times New Roman"/>
          <w:szCs w:val="24"/>
        </w:rPr>
        <w:t>,</w:t>
      </w:r>
      <w:r w:rsidRPr="00053C46">
        <w:rPr>
          <w:rFonts w:cs="Times New Roman"/>
          <w:szCs w:val="24"/>
        </w:rPr>
        <w:t xml:space="preserve"> </w:t>
      </w:r>
      <w:r w:rsidR="00587144" w:rsidRPr="00053C46">
        <w:rPr>
          <w:rFonts w:cs="Times New Roman"/>
          <w:szCs w:val="24"/>
        </w:rPr>
        <w:t xml:space="preserve">alanında uzman ve </w:t>
      </w:r>
      <w:r w:rsidR="00C049A2" w:rsidRPr="00053C46">
        <w:rPr>
          <w:rFonts w:cs="Times New Roman"/>
          <w:szCs w:val="24"/>
        </w:rPr>
        <w:t>reklam konularında bilgi sahibi 5 kodlayıcı tarafından kodlanmıştır.</w:t>
      </w:r>
      <w:r w:rsidR="00B45DBB" w:rsidRPr="00053C46">
        <w:rPr>
          <w:rFonts w:cs="Times New Roman"/>
          <w:szCs w:val="24"/>
        </w:rPr>
        <w:t xml:space="preserve"> Çalışmada 5 kodlayıcıya yer verilmesinin sebebi yüksek derecede güvenirlilik almak istenilmesidir.</w:t>
      </w:r>
      <w:r w:rsidR="00C049A2" w:rsidRPr="00053C46">
        <w:rPr>
          <w:rFonts w:cs="Times New Roman"/>
          <w:szCs w:val="24"/>
        </w:rPr>
        <w:t xml:space="preserve"> Kodlyacılara konu ile alakalı bir eğitim verilmiş olup, </w:t>
      </w:r>
      <w:proofErr w:type="gramStart"/>
      <w:r w:rsidR="00C049A2" w:rsidRPr="00053C46">
        <w:rPr>
          <w:rFonts w:cs="Times New Roman"/>
          <w:szCs w:val="24"/>
        </w:rPr>
        <w:t>literatür</w:t>
      </w:r>
      <w:proofErr w:type="gramEnd"/>
      <w:r w:rsidR="00C049A2" w:rsidRPr="00053C46">
        <w:rPr>
          <w:rFonts w:cs="Times New Roman"/>
          <w:szCs w:val="24"/>
        </w:rPr>
        <w:t xml:space="preserve"> hakkında da bilgi sahibi edilmiş ve kodlama cetvelindeki kodlamaları nasıl yapmaları gerektiği ko</w:t>
      </w:r>
      <w:r w:rsidR="001422F6" w:rsidRPr="00053C46">
        <w:rPr>
          <w:rFonts w:cs="Times New Roman"/>
          <w:szCs w:val="24"/>
        </w:rPr>
        <w:t>nusunda anlatımlar yapılmıştır</w:t>
      </w:r>
      <w:r w:rsidRPr="00053C46">
        <w:rPr>
          <w:rFonts w:cs="Times New Roman"/>
          <w:szCs w:val="24"/>
        </w:rPr>
        <w:t xml:space="preserve">.  </w:t>
      </w:r>
    </w:p>
    <w:p w:rsidR="00347249" w:rsidRPr="00053C46" w:rsidRDefault="00347249" w:rsidP="00347249">
      <w:pPr>
        <w:autoSpaceDE w:val="0"/>
        <w:autoSpaceDN w:val="0"/>
        <w:adjustRightInd w:val="0"/>
        <w:rPr>
          <w:rFonts w:cs="Times New Roman"/>
          <w:szCs w:val="24"/>
        </w:rPr>
      </w:pPr>
      <w:r w:rsidRPr="00053C46">
        <w:rPr>
          <w:rFonts w:cs="Times New Roman"/>
          <w:szCs w:val="24"/>
        </w:rPr>
        <w:t xml:space="preserve"> İçerik analizi yöntemiyle elde edilen veriler </w:t>
      </w:r>
      <w:r w:rsidR="00E63D9B">
        <w:rPr>
          <w:rFonts w:cs="Times New Roman"/>
          <w:szCs w:val="24"/>
        </w:rPr>
        <w:t>istatistik paket programına g</w:t>
      </w:r>
      <w:r w:rsidRPr="00053C46">
        <w:rPr>
          <w:rFonts w:cs="Times New Roman"/>
          <w:szCs w:val="24"/>
        </w:rPr>
        <w:t>irilmiş ve çalışma analizlerinin frekans değerleri alınarak yapılmıştır. Çalışma</w:t>
      </w:r>
      <w:r w:rsidR="00017414" w:rsidRPr="00053C46">
        <w:rPr>
          <w:rFonts w:cs="Times New Roman"/>
          <w:szCs w:val="24"/>
        </w:rPr>
        <w:t xml:space="preserve">nın güvenirlilik </w:t>
      </w:r>
      <w:proofErr w:type="gramStart"/>
      <w:r w:rsidR="00017414" w:rsidRPr="00053C46">
        <w:rPr>
          <w:rFonts w:cs="Times New Roman"/>
          <w:szCs w:val="24"/>
        </w:rPr>
        <w:t xml:space="preserve">düzeyi </w:t>
      </w:r>
      <w:r w:rsidR="00C049A2" w:rsidRPr="00053C46">
        <w:rPr>
          <w:rFonts w:cs="Times New Roman"/>
          <w:szCs w:val="24"/>
        </w:rPr>
        <w:t>,87’dir</w:t>
      </w:r>
      <w:proofErr w:type="gramEnd"/>
      <w:r w:rsidR="00C049A2" w:rsidRPr="00053C46">
        <w:rPr>
          <w:rFonts w:cs="Times New Roman"/>
          <w:szCs w:val="24"/>
        </w:rPr>
        <w:t>. G</w:t>
      </w:r>
      <w:r w:rsidRPr="00053C46">
        <w:rPr>
          <w:rFonts w:cs="Times New Roman"/>
          <w:szCs w:val="24"/>
        </w:rPr>
        <w:t>eçerliliği ise kon</w:t>
      </w:r>
      <w:r w:rsidR="00C049A2" w:rsidRPr="00053C46">
        <w:rPr>
          <w:rFonts w:cs="Times New Roman"/>
          <w:szCs w:val="24"/>
        </w:rPr>
        <w:t>usunda uzman içerik analizi yöntemini daha önceki çalışmalar</w:t>
      </w:r>
      <w:r w:rsidR="00B02E36" w:rsidRPr="00053C46">
        <w:rPr>
          <w:rFonts w:cs="Times New Roman"/>
          <w:szCs w:val="24"/>
        </w:rPr>
        <w:t xml:space="preserve">ında kullanmış, içerik analizi konusunda yeterli donanım ve bilgiye sahip </w:t>
      </w:r>
      <w:r w:rsidR="00C049A2" w:rsidRPr="00053C46">
        <w:rPr>
          <w:rFonts w:cs="Times New Roman"/>
          <w:szCs w:val="24"/>
        </w:rPr>
        <w:t>5 öğretim elemanı</w:t>
      </w:r>
      <w:r w:rsidRPr="00053C46">
        <w:rPr>
          <w:rFonts w:cs="Times New Roman"/>
          <w:szCs w:val="24"/>
        </w:rPr>
        <w:t xml:space="preserve"> tarafından onaylanmıştır. ( </w:t>
      </w:r>
      <w:r w:rsidR="00585996" w:rsidRPr="00053C46">
        <w:rPr>
          <w:rFonts w:cs="Times New Roman"/>
          <w:szCs w:val="24"/>
        </w:rPr>
        <w:t xml:space="preserve">Bkz. </w:t>
      </w:r>
      <w:r w:rsidRPr="00053C46">
        <w:rPr>
          <w:rFonts w:cs="Times New Roman"/>
          <w:szCs w:val="24"/>
        </w:rPr>
        <w:t>Ek-3)</w:t>
      </w:r>
    </w:p>
    <w:p w:rsidR="00D94F34" w:rsidRPr="00053C46" w:rsidRDefault="00585996" w:rsidP="00FE5A0A">
      <w:r w:rsidRPr="00053C46">
        <w:t>Çalışma kapsamında ele alınan Effie Awards Reklam Etkinliği yarışması a</w:t>
      </w:r>
      <w:r w:rsidR="00B36C3F">
        <w:t>maç ve kapsamı Effie Awards Tü</w:t>
      </w:r>
      <w:r w:rsidRPr="00053C46">
        <w:t>rkiye resmi internet sitesinden alınan bilgilerle verilmiştir.</w:t>
      </w:r>
      <w:r w:rsidR="00D94F34" w:rsidRPr="00053C46">
        <w:t xml:space="preserve"> </w:t>
      </w:r>
    </w:p>
    <w:p w:rsidR="00585996" w:rsidRPr="00053C46" w:rsidRDefault="00585996" w:rsidP="00B76E53">
      <w:r w:rsidRPr="00053C46">
        <w:t xml:space="preserve">2014 yılından itibaren her yıl düzenli olarak Reklamcılar Derneği ve Reklamverenler Derneği tarafından düzenlenen, American Marketing Association (A.M.A) ve Effie Wroldwide Inc (effieturkiye.org) lisansına sahip Effie Türkiye Reklam Etkinliği Yarışması’nın amacı ticari etkinliğin yüksek sonuç getiren reklam ve </w:t>
      </w:r>
      <w:r w:rsidRPr="00053C46">
        <w:lastRenderedPageBreak/>
        <w:t>pazarlama iletişim kampanyalarını seçerek ödüllendirmektir (effieturkiye.org\yonetmelik). Yarışmaya katılan markalar reklam ve pazarlama hedeflerine ulaşmadaki katkısı ve rolü itibariyle değerlendirilmektedir.</w:t>
      </w:r>
    </w:p>
    <w:p w:rsidR="00585996" w:rsidRPr="00053C46" w:rsidRDefault="00585996" w:rsidP="00585996">
      <w:pPr>
        <w:autoSpaceDE w:val="0"/>
        <w:autoSpaceDN w:val="0"/>
        <w:adjustRightInd w:val="0"/>
        <w:rPr>
          <w:rFonts w:cs="Times New Roman"/>
          <w:szCs w:val="24"/>
        </w:rPr>
      </w:pPr>
      <w:r w:rsidRPr="00053C46">
        <w:rPr>
          <w:rFonts w:cs="Times New Roman"/>
          <w:szCs w:val="24"/>
        </w:rPr>
        <w:t xml:space="preserve">Toplamda 30 kategoriden oluşan sahip Effie Türkiye Reklam Etkinliği 2019 Yarışması otomotiv, otomotiv ürünleri, banka ve finansman kuruluşları, sigorta hizmetleri, ev temizlik ve bakım hizmetleri, kozmetik güzellik ürünleri ve kişisel bakım ürünleri, sağlık kişisel koruma ürünleri, medya-yayın-dijital platformlar, telekomünikasyon, turizm, eğlence restoran, spor kulüpler- spor </w:t>
      </w:r>
      <w:proofErr w:type="gramStart"/>
      <w:r w:rsidRPr="00053C46">
        <w:rPr>
          <w:rFonts w:cs="Times New Roman"/>
          <w:szCs w:val="24"/>
        </w:rPr>
        <w:t>sponsorlukları</w:t>
      </w:r>
      <w:proofErr w:type="gramEnd"/>
      <w:r w:rsidRPr="00053C46">
        <w:rPr>
          <w:rFonts w:cs="Times New Roman"/>
          <w:szCs w:val="24"/>
        </w:rPr>
        <w:t xml:space="preserve"> ve marklı spor etkinlikleri, çoklu perakende, moda-tekstil-aksesuar, dayanıklı eşya ve küçük ev aletleri, ev-dekorasyon-züccaciye, elektronik ürünler- elektronik hobi ve eğlence ürünleri, emlak-inşaat-yapı malzemeleri, temel gıda, buzdolabı atıştırmalıkları, dondurulmuş gıda ve dondurmalar, tatlı tuzlu atıştırmalıklar, içecek, B</w:t>
      </w:r>
      <w:r w:rsidR="00B36C3F">
        <w:rPr>
          <w:rFonts w:cs="Times New Roman"/>
          <w:szCs w:val="24"/>
        </w:rPr>
        <w:t xml:space="preserve">usinees to Business </w:t>
      </w:r>
      <w:r w:rsidRPr="00053C46">
        <w:rPr>
          <w:rFonts w:cs="Times New Roman"/>
          <w:szCs w:val="24"/>
        </w:rPr>
        <w:t xml:space="preserve">pazarlama, markalı içerik, özgün marka deneyimi- aktivasyonda başarı, sürdürülebilir başarı, itibarla büyüyenler, küçük bütçeyle büyük başarı, özel günlerde başaranlar, gençlik pazarlaması, reklamda toplumsal cinsiyet olarak yer almaktadır. </w:t>
      </w:r>
    </w:p>
    <w:p w:rsidR="00585996" w:rsidRPr="00053C46" w:rsidRDefault="00585996" w:rsidP="00585996">
      <w:pPr>
        <w:autoSpaceDE w:val="0"/>
        <w:autoSpaceDN w:val="0"/>
        <w:adjustRightInd w:val="0"/>
        <w:rPr>
          <w:rFonts w:cs="Times New Roman"/>
          <w:szCs w:val="24"/>
        </w:rPr>
      </w:pPr>
      <w:r w:rsidRPr="00053C46">
        <w:rPr>
          <w:rFonts w:cs="Times New Roman"/>
          <w:szCs w:val="24"/>
        </w:rPr>
        <w:t>Yarışmaya yapılan başvurular belirli ücret karşılığında ger</w:t>
      </w:r>
      <w:r w:rsidR="00B36C3F">
        <w:rPr>
          <w:rFonts w:cs="Times New Roman"/>
          <w:szCs w:val="24"/>
        </w:rPr>
        <w:t>çekleştirilmekte olup bu durum reklam</w:t>
      </w:r>
      <w:r w:rsidRPr="00053C46">
        <w:rPr>
          <w:rFonts w:cs="Times New Roman"/>
          <w:szCs w:val="24"/>
        </w:rPr>
        <w:t xml:space="preserve">verenler ve reklam ajansları ortaklığıyla sağlanmaktadır. Başvuru şekli effieturkıye.org sitesinden indirilen izinler belgesi ve kaynakça formu ile birlikte belirtilen tarihler arasında </w:t>
      </w:r>
      <w:proofErr w:type="gramStart"/>
      <w:r w:rsidRPr="00053C46">
        <w:rPr>
          <w:rFonts w:cs="Times New Roman"/>
          <w:szCs w:val="24"/>
        </w:rPr>
        <w:t>online</w:t>
      </w:r>
      <w:proofErr w:type="gramEnd"/>
      <w:r w:rsidRPr="00053C46">
        <w:rPr>
          <w:rFonts w:cs="Times New Roman"/>
          <w:szCs w:val="24"/>
        </w:rPr>
        <w:t xml:space="preserve"> form </w:t>
      </w:r>
      <w:hyperlink r:id="rId67" w:history="1">
        <w:r w:rsidRPr="00053C46">
          <w:rPr>
            <w:rStyle w:val="Kpr"/>
            <w:rFonts w:cs="Times New Roman"/>
            <w:color w:val="000000" w:themeColor="text1"/>
            <w:szCs w:val="24"/>
          </w:rPr>
          <w:t>effie@rd.org.tr</w:t>
        </w:r>
      </w:hyperlink>
      <w:r w:rsidRPr="00053C46">
        <w:rPr>
          <w:rFonts w:cs="Times New Roman"/>
          <w:szCs w:val="24"/>
        </w:rPr>
        <w:t xml:space="preserve"> adresine yapıldıktan sonra tüm formlar Reklamcılar Derneği’nin adresine elden teslim edilmektedir (effieturkiye.org\yonetmelik). </w:t>
      </w:r>
    </w:p>
    <w:p w:rsidR="00585996" w:rsidRPr="00053C46" w:rsidRDefault="00585996" w:rsidP="00585996">
      <w:pPr>
        <w:autoSpaceDE w:val="0"/>
        <w:autoSpaceDN w:val="0"/>
        <w:adjustRightInd w:val="0"/>
        <w:rPr>
          <w:rFonts w:cs="Times New Roman"/>
          <w:szCs w:val="24"/>
        </w:rPr>
      </w:pPr>
      <w:r w:rsidRPr="00053C46">
        <w:rPr>
          <w:rFonts w:cs="Times New Roman"/>
          <w:szCs w:val="24"/>
        </w:rPr>
        <w:t xml:space="preserve">Markalar yarışmaya en fazla 2 kategoride belli bir ücret karşılığında başvurabilmekte olup Effie Awards etkililik endeksi dünya genelinde reklam ve pazarlama iletişimi endüstrisinin en etkili ajanslarını, reklamverenlerini ve markalarını saptamak amacıyla oluşturulmaktadır. Effie Awards Türkiye endeksine girebilmek için ön eleme aşamasını geçmiş olmak yeterlidir. Effie Awards reklam etkinliği yarışmasına katılmaktaki önemli bilgi her kampanyanın en fazla bir sektörel ve bir özel ödülle katılabilmesidir. Yarışmayı kazananlara derecelerine göre altın, bronz ve gümüş ödüller verilmektedir. </w:t>
      </w:r>
    </w:p>
    <w:p w:rsidR="00585996" w:rsidRPr="00053C46" w:rsidRDefault="00585996" w:rsidP="00585996">
      <w:pPr>
        <w:autoSpaceDE w:val="0"/>
        <w:autoSpaceDN w:val="0"/>
        <w:adjustRightInd w:val="0"/>
        <w:rPr>
          <w:rFonts w:cs="Times New Roman"/>
          <w:szCs w:val="24"/>
        </w:rPr>
      </w:pPr>
      <w:r w:rsidRPr="00053C46">
        <w:rPr>
          <w:rFonts w:cs="Times New Roman"/>
          <w:szCs w:val="24"/>
        </w:rPr>
        <w:t xml:space="preserve">Effie Awards Reklam Etkinliği Yarışması reklamların görevlerini etkili ve yararlı kullanımı olarak tanımlar ve bu durumu destekler bir yarışmadır. Tüm bunlar göz önüne alınarak yarışmanın temel amacının ticari anlamda etkinliği yüksek, başarılı </w:t>
      </w:r>
      <w:r w:rsidRPr="00053C46">
        <w:rPr>
          <w:rFonts w:cs="Times New Roman"/>
          <w:szCs w:val="24"/>
        </w:rPr>
        <w:lastRenderedPageBreak/>
        <w:t>sonuçlar getiren, başarıya ulaşmış reklam ve kampanyaları seçip ödül vermektir. Yarışmaya katılan markalar pazar araştırmaları, stratejik planlama, yaratıcılık ve yönetimleri başarılı olacak bir şekilde birleştirilmelidir (http://www.effieturkiye).</w:t>
      </w:r>
    </w:p>
    <w:p w:rsidR="00585996" w:rsidRPr="00053C46" w:rsidRDefault="00585996" w:rsidP="00585996">
      <w:pPr>
        <w:rPr>
          <w:rFonts w:cs="Times New Roman"/>
        </w:rPr>
      </w:pPr>
    </w:p>
    <w:p w:rsidR="00585996" w:rsidRPr="00053C46" w:rsidRDefault="00585996" w:rsidP="00585996">
      <w:pPr>
        <w:pStyle w:val="AAA"/>
      </w:pPr>
      <w:bookmarkStart w:id="241" w:name="_Toc9524692"/>
      <w:bookmarkStart w:id="242" w:name="_Toc28643184"/>
      <w:bookmarkStart w:id="243" w:name="_Toc30719932"/>
      <w:bookmarkStart w:id="244" w:name="_Toc31795251"/>
      <w:r w:rsidRPr="00053C46">
        <w:t>2.4.1.  Effie Awards Reklam Etkinliği Yarışması Katılım Koşulları</w:t>
      </w:r>
      <w:bookmarkEnd w:id="241"/>
      <w:bookmarkEnd w:id="242"/>
      <w:bookmarkEnd w:id="243"/>
      <w:bookmarkEnd w:id="244"/>
      <w:r w:rsidRPr="00053C46">
        <w:t xml:space="preserve"> </w:t>
      </w:r>
    </w:p>
    <w:p w:rsidR="00585996" w:rsidRPr="00053C46" w:rsidRDefault="00585996" w:rsidP="00585996">
      <w:pPr>
        <w:pStyle w:val="ListeParagraf"/>
        <w:numPr>
          <w:ilvl w:val="0"/>
          <w:numId w:val="2"/>
        </w:numPr>
        <w:autoSpaceDE w:val="0"/>
        <w:autoSpaceDN w:val="0"/>
        <w:adjustRightInd w:val="0"/>
        <w:rPr>
          <w:rFonts w:cs="Times New Roman"/>
          <w:szCs w:val="24"/>
        </w:rPr>
      </w:pPr>
      <w:r w:rsidRPr="00053C46">
        <w:rPr>
          <w:rFonts w:cs="Times New Roman"/>
          <w:szCs w:val="24"/>
        </w:rPr>
        <w:t xml:space="preserve">Effie Awards Reklam Etkinliği yarışması ana ajans ve reklamverenlerin yanı sıra 6 ajansa kadar ulaşabilen sahiplik iddiasında bulunabilen ajanslara sahiptir. </w:t>
      </w:r>
    </w:p>
    <w:p w:rsidR="00585996" w:rsidRPr="00053C46" w:rsidRDefault="00585996" w:rsidP="00585996">
      <w:pPr>
        <w:pStyle w:val="ListeParagraf"/>
        <w:numPr>
          <w:ilvl w:val="0"/>
          <w:numId w:val="2"/>
        </w:numPr>
        <w:autoSpaceDE w:val="0"/>
        <w:autoSpaceDN w:val="0"/>
        <w:adjustRightInd w:val="0"/>
        <w:rPr>
          <w:rFonts w:cs="Times New Roman"/>
          <w:szCs w:val="24"/>
        </w:rPr>
      </w:pPr>
      <w:r w:rsidRPr="00053C46">
        <w:rPr>
          <w:rFonts w:cs="Times New Roman"/>
          <w:szCs w:val="24"/>
        </w:rPr>
        <w:t>Yarışmaya başvurular reklam verenler ve reklam ajanslarının ortaklığı ile yapılmaktadır.</w:t>
      </w:r>
    </w:p>
    <w:p w:rsidR="00585996" w:rsidRPr="00053C46" w:rsidRDefault="00585996" w:rsidP="00585996">
      <w:pPr>
        <w:pStyle w:val="ListeParagraf"/>
        <w:numPr>
          <w:ilvl w:val="0"/>
          <w:numId w:val="2"/>
        </w:numPr>
        <w:autoSpaceDE w:val="0"/>
        <w:autoSpaceDN w:val="0"/>
        <w:adjustRightInd w:val="0"/>
        <w:rPr>
          <w:rFonts w:cs="Times New Roman"/>
          <w:szCs w:val="24"/>
        </w:rPr>
      </w:pPr>
      <w:r w:rsidRPr="00053C46">
        <w:rPr>
          <w:rFonts w:cs="Times New Roman"/>
          <w:szCs w:val="24"/>
        </w:rPr>
        <w:t xml:space="preserve">Yarışmaya başvurular yarışma sitesinde bulunan formlar, belgeler ve kaynakça formu ile yapılmaktadır. Yarışmaya katılmak için doldurulan formda sonrasında bir değişiklik yapılmamakta ve doldurduktan sonra sitede yayınlanan adrese gönderilmelidir. </w:t>
      </w:r>
    </w:p>
    <w:p w:rsidR="00585996" w:rsidRPr="00053C46" w:rsidRDefault="00585996" w:rsidP="00585996">
      <w:pPr>
        <w:pStyle w:val="ListeParagraf"/>
        <w:numPr>
          <w:ilvl w:val="0"/>
          <w:numId w:val="2"/>
        </w:numPr>
        <w:autoSpaceDE w:val="0"/>
        <w:autoSpaceDN w:val="0"/>
        <w:adjustRightInd w:val="0"/>
        <w:rPr>
          <w:rFonts w:cs="Times New Roman"/>
          <w:szCs w:val="24"/>
        </w:rPr>
      </w:pPr>
      <w:r w:rsidRPr="00053C46">
        <w:rPr>
          <w:rFonts w:cs="Times New Roman"/>
          <w:szCs w:val="24"/>
        </w:rPr>
        <w:t>Bir kampanya en fazla bir sektörel kategori ve bir özel kategoriyle katılabilir.</w:t>
      </w:r>
    </w:p>
    <w:p w:rsidR="00585996" w:rsidRPr="00053C46" w:rsidRDefault="00585996" w:rsidP="00585996">
      <w:pPr>
        <w:pStyle w:val="ListeParagraf"/>
        <w:numPr>
          <w:ilvl w:val="0"/>
          <w:numId w:val="2"/>
        </w:numPr>
        <w:autoSpaceDE w:val="0"/>
        <w:autoSpaceDN w:val="0"/>
        <w:adjustRightInd w:val="0"/>
        <w:rPr>
          <w:rFonts w:cs="Times New Roman"/>
          <w:szCs w:val="24"/>
        </w:rPr>
      </w:pPr>
      <w:r w:rsidRPr="00053C46">
        <w:rPr>
          <w:rFonts w:cs="Times New Roman"/>
          <w:szCs w:val="24"/>
        </w:rPr>
        <w:t>Başvurularda tüm sorumluluklar başvuran kurum ve kuruluşlara aittir.</w:t>
      </w:r>
    </w:p>
    <w:p w:rsidR="00585996" w:rsidRPr="00053C46" w:rsidRDefault="00585996" w:rsidP="00585996">
      <w:pPr>
        <w:pStyle w:val="ListeParagraf"/>
        <w:numPr>
          <w:ilvl w:val="0"/>
          <w:numId w:val="2"/>
        </w:numPr>
        <w:autoSpaceDE w:val="0"/>
        <w:autoSpaceDN w:val="0"/>
        <w:adjustRightInd w:val="0"/>
        <w:rPr>
          <w:rFonts w:cs="Times New Roman"/>
        </w:rPr>
      </w:pPr>
      <w:r w:rsidRPr="00053C46">
        <w:rPr>
          <w:rFonts w:cs="Times New Roman"/>
          <w:szCs w:val="24"/>
        </w:rPr>
        <w:t xml:space="preserve">Reklam </w:t>
      </w:r>
      <w:proofErr w:type="gramStart"/>
      <w:r w:rsidRPr="00053C46">
        <w:rPr>
          <w:rFonts w:cs="Times New Roman"/>
          <w:szCs w:val="24"/>
        </w:rPr>
        <w:t>Özdenetim kurulu</w:t>
      </w:r>
      <w:proofErr w:type="gramEnd"/>
      <w:r w:rsidRPr="00053C46">
        <w:rPr>
          <w:rFonts w:cs="Times New Roman"/>
          <w:szCs w:val="24"/>
        </w:rPr>
        <w:t xml:space="preserve"> tarafından doğru olmayan reklamlar yarışmaya katılamaz. Yarışma sonrasında herhangi bir şikayet </w:t>
      </w:r>
      <w:proofErr w:type="gramStart"/>
      <w:r w:rsidRPr="00053C46">
        <w:rPr>
          <w:rFonts w:cs="Times New Roman"/>
          <w:szCs w:val="24"/>
        </w:rPr>
        <w:t>dahilinde</w:t>
      </w:r>
      <w:proofErr w:type="gramEnd"/>
      <w:r w:rsidRPr="00053C46">
        <w:rPr>
          <w:rFonts w:cs="Times New Roman"/>
          <w:szCs w:val="24"/>
        </w:rPr>
        <w:t xml:space="preserve"> araştırmalar sonucunda gerekli görüldüğü takdirde verilen ödül geri alınabilir. </w:t>
      </w:r>
    </w:p>
    <w:p w:rsidR="00347249" w:rsidRPr="00053C46" w:rsidRDefault="00347249" w:rsidP="00585996">
      <w:pPr>
        <w:autoSpaceDE w:val="0"/>
        <w:autoSpaceDN w:val="0"/>
        <w:adjustRightInd w:val="0"/>
        <w:ind w:firstLine="0"/>
        <w:rPr>
          <w:rFonts w:cs="Times New Roman"/>
          <w:szCs w:val="24"/>
        </w:rPr>
      </w:pPr>
    </w:p>
    <w:p w:rsidR="009F2529" w:rsidRPr="00053C46" w:rsidRDefault="00585996" w:rsidP="00653208">
      <w:pPr>
        <w:pStyle w:val="AAA"/>
      </w:pPr>
      <w:bookmarkStart w:id="245" w:name="_Toc28643191"/>
      <w:bookmarkStart w:id="246" w:name="_Toc31795252"/>
      <w:r w:rsidRPr="00053C46">
        <w:t>2.5</w:t>
      </w:r>
      <w:r w:rsidR="00C32171" w:rsidRPr="00053C46">
        <w:t xml:space="preserve">. </w:t>
      </w:r>
      <w:r w:rsidR="00347249" w:rsidRPr="00053C46">
        <w:t xml:space="preserve"> Araştırmanın Bulguları</w:t>
      </w:r>
      <w:bookmarkEnd w:id="245"/>
      <w:bookmarkEnd w:id="246"/>
      <w:r w:rsidR="00347249" w:rsidRPr="00053C46">
        <w:t xml:space="preserve"> </w:t>
      </w:r>
    </w:p>
    <w:p w:rsidR="00585996" w:rsidRPr="00053C46" w:rsidRDefault="00347249" w:rsidP="00347249">
      <w:pPr>
        <w:rPr>
          <w:rFonts w:cs="Times New Roman"/>
          <w:szCs w:val="24"/>
        </w:rPr>
      </w:pPr>
      <w:r w:rsidRPr="00053C46">
        <w:rPr>
          <w:rFonts w:cs="Times New Roman"/>
          <w:szCs w:val="24"/>
        </w:rPr>
        <w:t xml:space="preserve">Çalışma kapsamında incelenen Effie Awards Reklam </w:t>
      </w:r>
      <w:r w:rsidR="000B201C" w:rsidRPr="00053C46">
        <w:rPr>
          <w:rFonts w:cs="Times New Roman"/>
          <w:szCs w:val="24"/>
        </w:rPr>
        <w:t xml:space="preserve">Etkinliği Yarışması 2019’a </w:t>
      </w:r>
      <w:r w:rsidRPr="00053C46">
        <w:rPr>
          <w:rFonts w:cs="Times New Roman"/>
          <w:szCs w:val="24"/>
        </w:rPr>
        <w:t>katılan 63 reklam incelendiğinde reklamların sektörleri belirlenmiştir.</w:t>
      </w:r>
    </w:p>
    <w:p w:rsidR="00347249" w:rsidRPr="00053C46" w:rsidRDefault="00347249" w:rsidP="00347249">
      <w:pPr>
        <w:rPr>
          <w:rFonts w:cs="Times New Roman"/>
          <w:szCs w:val="24"/>
        </w:rPr>
      </w:pPr>
      <w:r w:rsidRPr="00053C46">
        <w:rPr>
          <w:rFonts w:cs="Times New Roman"/>
          <w:szCs w:val="24"/>
        </w:rPr>
        <w:t xml:space="preserve"> </w:t>
      </w:r>
    </w:p>
    <w:p w:rsidR="009F2529" w:rsidRPr="00053C46" w:rsidRDefault="00585996" w:rsidP="00585996">
      <w:pPr>
        <w:pStyle w:val="AAAA"/>
      </w:pPr>
      <w:bookmarkStart w:id="247" w:name="_Toc28643192"/>
      <w:bookmarkStart w:id="248" w:name="_Toc31795253"/>
      <w:r w:rsidRPr="00053C46">
        <w:t>2.5</w:t>
      </w:r>
      <w:r w:rsidR="00347249" w:rsidRPr="00053C46">
        <w:t xml:space="preserve">.1. </w:t>
      </w:r>
      <w:bookmarkEnd w:id="247"/>
      <w:r w:rsidR="00B02E36" w:rsidRPr="00053C46">
        <w:t xml:space="preserve">Araştırmaya </w:t>
      </w:r>
      <w:proofErr w:type="gramStart"/>
      <w:r w:rsidR="00B02E36" w:rsidRPr="00053C46">
        <w:t>Dahil</w:t>
      </w:r>
      <w:proofErr w:type="gramEnd"/>
      <w:r w:rsidR="00B02E36" w:rsidRPr="00053C46">
        <w:t xml:space="preserve"> Edilen Reklamların Sektörel Dağılımları</w:t>
      </w:r>
      <w:bookmarkEnd w:id="248"/>
    </w:p>
    <w:p w:rsidR="000F1790" w:rsidRPr="00053C46" w:rsidRDefault="00347249" w:rsidP="003A6397">
      <w:pPr>
        <w:autoSpaceDE w:val="0"/>
        <w:autoSpaceDN w:val="0"/>
        <w:adjustRightInd w:val="0"/>
        <w:rPr>
          <w:rFonts w:cs="Times New Roman"/>
          <w:szCs w:val="24"/>
        </w:rPr>
      </w:pPr>
      <w:r w:rsidRPr="00053C46">
        <w:rPr>
          <w:rFonts w:cs="Times New Roman"/>
          <w:szCs w:val="24"/>
        </w:rPr>
        <w:t xml:space="preserve">Effie Awards Reklam Etkinliği Yarışması 2019 a katılan ve altın, bronz ve gümüş ödül alan reklamlar üzerinde yapılan incelemelerde otomotiv, otomotiv ürünleri, banka ve finansman kuruluşları, sigorta hizmetleri, ev temizlik ve bakım hizmetleri, kozmetik güzellik ürünleri ve kişisel bakım ürünleri, sağlık kişisel koruma ürünleri, medya- yayın- dijital platformlar, telekomünikasyon, turizm, eğlence restoran, spor </w:t>
      </w:r>
      <w:r w:rsidRPr="00053C46">
        <w:rPr>
          <w:rFonts w:cs="Times New Roman"/>
          <w:szCs w:val="24"/>
        </w:rPr>
        <w:lastRenderedPageBreak/>
        <w:t>kulüpler- spor sponsorlukları ve markalı spor etkinlikleri, çoklu perakende, moda-tekstil-aksesuar, dayanıklı eşya ve küçük ev aletleri, ev-dekorasyon- züccaciye, elektronik ürünler- elektronik hobi ve eğlence ürünleri, emlak-inşaat-yapı malzemeleri, temel gıda, buzdolabı atıştırmalıkları, dondurulmuş gıda ve dondurmalar, tatlı tu</w:t>
      </w:r>
      <w:r w:rsidR="00B36C3F">
        <w:rPr>
          <w:rFonts w:cs="Times New Roman"/>
          <w:szCs w:val="24"/>
        </w:rPr>
        <w:t>zlu atıştırmalıklar, içecek, Business to Business</w:t>
      </w:r>
      <w:r w:rsidRPr="00053C46">
        <w:rPr>
          <w:rFonts w:cs="Times New Roman"/>
          <w:szCs w:val="24"/>
        </w:rPr>
        <w:t xml:space="preserve"> pazarlama, markalı içerik, özgün marka deneyimi- aktivasyonda başarı, sürdürülebilir başarı, itibarla büyüyenler, küçük bütçeyle büyük başarı, özel günlerde başaranlar, gençlik pazarlaması, reklamda toplumsal cinsiyet olarak toplam 30 ka</w:t>
      </w:r>
      <w:r w:rsidR="00037258" w:rsidRPr="00053C46">
        <w:rPr>
          <w:rFonts w:cs="Times New Roman"/>
          <w:szCs w:val="24"/>
        </w:rPr>
        <w:t>tegori</w:t>
      </w:r>
      <w:r w:rsidR="00B36C3F">
        <w:rPr>
          <w:rFonts w:cs="Times New Roman"/>
          <w:szCs w:val="24"/>
        </w:rPr>
        <w:t xml:space="preserve">ye rastlanmaktadır (Bkz. Tablo </w:t>
      </w:r>
      <w:proofErr w:type="gramStart"/>
      <w:r w:rsidR="00B36C3F">
        <w:rPr>
          <w:rFonts w:cs="Times New Roman"/>
          <w:szCs w:val="24"/>
        </w:rPr>
        <w:t>2</w:t>
      </w:r>
      <w:r w:rsidR="00037258" w:rsidRPr="00053C46">
        <w:rPr>
          <w:rFonts w:cs="Times New Roman"/>
          <w:szCs w:val="24"/>
        </w:rPr>
        <w:t>.1</w:t>
      </w:r>
      <w:proofErr w:type="gramEnd"/>
      <w:r w:rsidR="00037258" w:rsidRPr="00053C46">
        <w:rPr>
          <w:rFonts w:cs="Times New Roman"/>
          <w:szCs w:val="24"/>
        </w:rPr>
        <w:t>.)</w:t>
      </w:r>
    </w:p>
    <w:p w:rsidR="009F2529" w:rsidRPr="00053C46" w:rsidRDefault="001E55AF" w:rsidP="001E55AF">
      <w:pPr>
        <w:tabs>
          <w:tab w:val="left" w:pos="5380"/>
        </w:tabs>
        <w:rPr>
          <w:rFonts w:cs="Times New Roman"/>
          <w:b/>
        </w:rPr>
      </w:pPr>
      <w:r w:rsidRPr="00053C46">
        <w:rPr>
          <w:rFonts w:cs="Times New Roman"/>
          <w:b/>
        </w:rPr>
        <w:tab/>
      </w:r>
    </w:p>
    <w:p w:rsidR="00347249" w:rsidRPr="00053C46" w:rsidRDefault="00122E3B" w:rsidP="009F2529">
      <w:pPr>
        <w:pStyle w:val="AralkYok"/>
        <w:rPr>
          <w:rFonts w:cs="Times New Roman"/>
          <w:b/>
        </w:rPr>
      </w:pPr>
      <w:bookmarkStart w:id="249" w:name="_Toc30716442"/>
      <w:bookmarkStart w:id="250" w:name="_Toc31321980"/>
      <w:r w:rsidRPr="00053C46">
        <w:rPr>
          <w:rFonts w:cs="Times New Roman"/>
          <w:b/>
        </w:rPr>
        <w:t xml:space="preserve">Tablo 2. </w:t>
      </w:r>
      <w:r w:rsidR="00E61F2F" w:rsidRPr="00053C46">
        <w:rPr>
          <w:rFonts w:cs="Times New Roman"/>
          <w:b/>
        </w:rPr>
        <w:fldChar w:fldCharType="begin"/>
      </w:r>
      <w:r w:rsidR="00E61F2F" w:rsidRPr="00053C46">
        <w:rPr>
          <w:rFonts w:cs="Times New Roman"/>
          <w:b/>
        </w:rPr>
        <w:instrText xml:space="preserve"> SEQ Tablo_2. \* ARABIC </w:instrText>
      </w:r>
      <w:r w:rsidR="00E61F2F" w:rsidRPr="00053C46">
        <w:rPr>
          <w:rFonts w:cs="Times New Roman"/>
          <w:b/>
        </w:rPr>
        <w:fldChar w:fldCharType="separate"/>
      </w:r>
      <w:r w:rsidR="004E5205">
        <w:rPr>
          <w:rFonts w:cs="Times New Roman"/>
          <w:b/>
          <w:noProof/>
        </w:rPr>
        <w:t>1</w:t>
      </w:r>
      <w:r w:rsidR="00E61F2F" w:rsidRPr="00053C46">
        <w:rPr>
          <w:rFonts w:cs="Times New Roman"/>
          <w:b/>
          <w:noProof/>
        </w:rPr>
        <w:fldChar w:fldCharType="end"/>
      </w:r>
      <w:r w:rsidRPr="00053C46">
        <w:rPr>
          <w:rFonts w:cs="Times New Roman"/>
          <w:b/>
        </w:rPr>
        <w:t xml:space="preserve">. </w:t>
      </w:r>
      <w:r w:rsidR="00347249" w:rsidRPr="00053C46">
        <w:rPr>
          <w:rFonts w:cs="Times New Roman"/>
          <w:b/>
        </w:rPr>
        <w:t>Araştırmaya Katılan Reklamların Sektörel Dağılım Tablosu</w:t>
      </w:r>
      <w:bookmarkEnd w:id="249"/>
      <w:bookmarkEnd w:id="250"/>
    </w:p>
    <w:p w:rsidR="009F2529" w:rsidRPr="00053C46" w:rsidRDefault="009F2529" w:rsidP="009F2529">
      <w:pPr>
        <w:pStyle w:val="AralkYok"/>
        <w:rPr>
          <w:rFonts w:cs="Times New Roman"/>
        </w:rPr>
      </w:pPr>
    </w:p>
    <w:tbl>
      <w:tblPr>
        <w:tblStyle w:val="TabloKlavuzu"/>
        <w:tblW w:w="5000" w:type="pct"/>
        <w:jc w:val="center"/>
        <w:tblLook w:val="04A0" w:firstRow="1" w:lastRow="0" w:firstColumn="1" w:lastColumn="0" w:noHBand="0" w:noVBand="1"/>
      </w:tblPr>
      <w:tblGrid>
        <w:gridCol w:w="4360"/>
        <w:gridCol w:w="4360"/>
      </w:tblGrid>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Kategoriler</w:t>
            </w:r>
          </w:p>
        </w:tc>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Reklamlar</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Otomotiv</w:t>
            </w:r>
          </w:p>
          <w:p w:rsidR="00347249" w:rsidRPr="00053C46" w:rsidRDefault="00347249" w:rsidP="00121A26">
            <w:pPr>
              <w:pStyle w:val="Stil1"/>
              <w:spacing w:line="240" w:lineRule="auto"/>
              <w:jc w:val="center"/>
              <w:rPr>
                <w:b/>
                <w:sz w:val="20"/>
                <w:szCs w:val="20"/>
              </w:rPr>
            </w:pP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Dacia</w:t>
            </w:r>
          </w:p>
          <w:p w:rsidR="00347249" w:rsidRPr="00053C46" w:rsidRDefault="00347249" w:rsidP="00121A26">
            <w:pPr>
              <w:pStyle w:val="Stil1"/>
              <w:spacing w:line="240" w:lineRule="auto"/>
              <w:jc w:val="center"/>
              <w:rPr>
                <w:sz w:val="20"/>
                <w:szCs w:val="20"/>
              </w:rPr>
            </w:pPr>
            <w:r w:rsidRPr="00053C46">
              <w:rPr>
                <w:sz w:val="20"/>
                <w:szCs w:val="20"/>
              </w:rPr>
              <w:t>Ford</w:t>
            </w:r>
          </w:p>
          <w:p w:rsidR="00347249" w:rsidRPr="00053C46" w:rsidRDefault="00347249" w:rsidP="00121A26">
            <w:pPr>
              <w:pStyle w:val="Stil1"/>
              <w:spacing w:line="240" w:lineRule="auto"/>
              <w:jc w:val="center"/>
              <w:rPr>
                <w:sz w:val="20"/>
                <w:szCs w:val="20"/>
              </w:rPr>
            </w:pPr>
            <w:r w:rsidRPr="00053C46">
              <w:rPr>
                <w:sz w:val="20"/>
                <w:szCs w:val="20"/>
              </w:rPr>
              <w:t>Tofaş-Fiat Professional</w:t>
            </w:r>
          </w:p>
          <w:p w:rsidR="00347249" w:rsidRPr="00053C46" w:rsidRDefault="00347249" w:rsidP="00121A26">
            <w:pPr>
              <w:pStyle w:val="Stil1"/>
              <w:spacing w:line="240" w:lineRule="auto"/>
              <w:jc w:val="center"/>
              <w:rPr>
                <w:sz w:val="20"/>
                <w:szCs w:val="20"/>
              </w:rPr>
            </w:pPr>
            <w:r w:rsidRPr="00053C46">
              <w:rPr>
                <w:sz w:val="20"/>
                <w:szCs w:val="20"/>
              </w:rPr>
              <w:t>Ford Trucks</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Otomotiv Ürünleri</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Aygaz Otogaz</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Banka ve Finansman Kuruluşları</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TEB</w:t>
            </w:r>
          </w:p>
          <w:p w:rsidR="00347249" w:rsidRPr="00053C46" w:rsidRDefault="00347249" w:rsidP="00121A26">
            <w:pPr>
              <w:pStyle w:val="Stil1"/>
              <w:spacing w:line="240" w:lineRule="auto"/>
              <w:jc w:val="center"/>
              <w:rPr>
                <w:sz w:val="20"/>
                <w:szCs w:val="20"/>
              </w:rPr>
            </w:pPr>
            <w:r w:rsidRPr="00053C46">
              <w:rPr>
                <w:sz w:val="20"/>
                <w:szCs w:val="20"/>
              </w:rPr>
              <w:t>Ziraat Bankası</w:t>
            </w:r>
          </w:p>
          <w:p w:rsidR="00347249" w:rsidRPr="00053C46" w:rsidRDefault="00347249" w:rsidP="00121A26">
            <w:pPr>
              <w:pStyle w:val="Stil1"/>
              <w:spacing w:line="240" w:lineRule="auto"/>
              <w:jc w:val="center"/>
              <w:rPr>
                <w:sz w:val="20"/>
                <w:szCs w:val="20"/>
              </w:rPr>
            </w:pPr>
            <w:r w:rsidRPr="00053C46">
              <w:rPr>
                <w:sz w:val="20"/>
                <w:szCs w:val="20"/>
              </w:rPr>
              <w:t>Akbank</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Sigorta Hizmetleri</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Allianz</w:t>
            </w:r>
          </w:p>
        </w:tc>
      </w:tr>
      <w:tr w:rsidR="00347249" w:rsidRPr="00053C46" w:rsidTr="00121A26">
        <w:trPr>
          <w:trHeight w:val="1044"/>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Ev Temzilik ve Bakım Ürünleri</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Omo</w:t>
            </w:r>
          </w:p>
          <w:p w:rsidR="00347249" w:rsidRPr="00053C46" w:rsidRDefault="00347249" w:rsidP="00121A26">
            <w:pPr>
              <w:pStyle w:val="Stil1"/>
              <w:spacing w:line="240" w:lineRule="auto"/>
              <w:jc w:val="center"/>
              <w:rPr>
                <w:sz w:val="20"/>
                <w:szCs w:val="20"/>
              </w:rPr>
            </w:pPr>
            <w:r w:rsidRPr="00053C46">
              <w:rPr>
                <w:sz w:val="20"/>
                <w:szCs w:val="20"/>
              </w:rPr>
              <w:t>Finish</w:t>
            </w:r>
          </w:p>
          <w:p w:rsidR="00347249" w:rsidRPr="00053C46" w:rsidRDefault="00347249" w:rsidP="00121A26">
            <w:pPr>
              <w:pStyle w:val="Stil1"/>
              <w:spacing w:line="240" w:lineRule="auto"/>
              <w:jc w:val="center"/>
              <w:rPr>
                <w:sz w:val="20"/>
                <w:szCs w:val="20"/>
              </w:rPr>
            </w:pPr>
            <w:r w:rsidRPr="00053C46">
              <w:rPr>
                <w:sz w:val="20"/>
                <w:szCs w:val="20"/>
              </w:rPr>
              <w:t>Bingo</w:t>
            </w:r>
          </w:p>
          <w:p w:rsidR="00347249" w:rsidRPr="00053C46" w:rsidRDefault="00347249" w:rsidP="00121A26">
            <w:pPr>
              <w:pStyle w:val="Stil1"/>
              <w:spacing w:line="240" w:lineRule="auto"/>
              <w:jc w:val="center"/>
              <w:rPr>
                <w:sz w:val="20"/>
                <w:szCs w:val="20"/>
              </w:rPr>
            </w:pPr>
            <w:r w:rsidRPr="00053C46">
              <w:rPr>
                <w:sz w:val="20"/>
                <w:szCs w:val="20"/>
              </w:rPr>
              <w:t>Peros</w:t>
            </w:r>
          </w:p>
        </w:tc>
      </w:tr>
      <w:tr w:rsidR="00347249" w:rsidRPr="00053C46" w:rsidTr="00121A26">
        <w:trPr>
          <w:trHeight w:val="12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Kozmetik- Güzellik Ürünleri ve</w:t>
            </w:r>
          </w:p>
          <w:p w:rsidR="00347249" w:rsidRPr="00053C46" w:rsidRDefault="00347249" w:rsidP="00121A26">
            <w:pPr>
              <w:pStyle w:val="Stil1"/>
              <w:spacing w:line="240" w:lineRule="auto"/>
              <w:jc w:val="center"/>
              <w:rPr>
                <w:b/>
                <w:sz w:val="20"/>
                <w:szCs w:val="20"/>
              </w:rPr>
            </w:pPr>
            <w:r w:rsidRPr="00053C46">
              <w:rPr>
                <w:b/>
                <w:sz w:val="20"/>
                <w:szCs w:val="20"/>
              </w:rPr>
              <w:t>Kişisel Bakım Ürünleri</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Dove</w:t>
            </w:r>
          </w:p>
          <w:p w:rsidR="00347249" w:rsidRPr="00053C46" w:rsidRDefault="00347249" w:rsidP="00121A26">
            <w:pPr>
              <w:pStyle w:val="Stil1"/>
              <w:spacing w:line="240" w:lineRule="auto"/>
              <w:jc w:val="center"/>
              <w:rPr>
                <w:sz w:val="20"/>
                <w:szCs w:val="20"/>
              </w:rPr>
            </w:pPr>
            <w:r w:rsidRPr="00053C46">
              <w:rPr>
                <w:sz w:val="20"/>
                <w:szCs w:val="20"/>
              </w:rPr>
              <w:t>Uni Baby</w:t>
            </w:r>
          </w:p>
          <w:p w:rsidR="00347249" w:rsidRPr="00053C46" w:rsidRDefault="00347249" w:rsidP="00121A26">
            <w:pPr>
              <w:pStyle w:val="Stil1"/>
              <w:spacing w:line="240" w:lineRule="auto"/>
              <w:jc w:val="center"/>
              <w:rPr>
                <w:sz w:val="20"/>
                <w:szCs w:val="20"/>
              </w:rPr>
            </w:pPr>
            <w:r w:rsidRPr="00053C46">
              <w:rPr>
                <w:sz w:val="20"/>
                <w:szCs w:val="20"/>
              </w:rPr>
              <w:t>Elidor</w:t>
            </w:r>
          </w:p>
          <w:p w:rsidR="00347249" w:rsidRPr="00053C46" w:rsidRDefault="00347249" w:rsidP="00121A26">
            <w:pPr>
              <w:pStyle w:val="Stil1"/>
              <w:spacing w:line="240" w:lineRule="auto"/>
              <w:jc w:val="center"/>
              <w:rPr>
                <w:sz w:val="20"/>
                <w:szCs w:val="20"/>
              </w:rPr>
            </w:pPr>
            <w:r w:rsidRPr="00053C46">
              <w:rPr>
                <w:sz w:val="20"/>
                <w:szCs w:val="20"/>
              </w:rPr>
              <w:t>Rexona</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Sağlık- Kişisel Korunma</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Molped</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Medya-Yayın-Dijital Platformlar</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Digitürk</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Telekomünikasyon</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Vodafone</w:t>
            </w:r>
          </w:p>
          <w:p w:rsidR="00347249" w:rsidRPr="00053C46" w:rsidRDefault="00347249" w:rsidP="00121A26">
            <w:pPr>
              <w:pStyle w:val="Stil1"/>
              <w:spacing w:line="240" w:lineRule="auto"/>
              <w:jc w:val="center"/>
              <w:rPr>
                <w:sz w:val="20"/>
                <w:szCs w:val="20"/>
              </w:rPr>
            </w:pPr>
            <w:r w:rsidRPr="00053C46">
              <w:rPr>
                <w:sz w:val="20"/>
                <w:szCs w:val="20"/>
              </w:rPr>
              <w:t>Vodafone</w:t>
            </w:r>
          </w:p>
          <w:p w:rsidR="00347249" w:rsidRPr="00053C46" w:rsidRDefault="00347249" w:rsidP="00121A26">
            <w:pPr>
              <w:pStyle w:val="Stil1"/>
              <w:spacing w:line="240" w:lineRule="auto"/>
              <w:jc w:val="center"/>
              <w:rPr>
                <w:sz w:val="20"/>
                <w:szCs w:val="20"/>
              </w:rPr>
            </w:pPr>
            <w:r w:rsidRPr="00053C46">
              <w:rPr>
                <w:sz w:val="20"/>
                <w:szCs w:val="20"/>
              </w:rPr>
              <w:t>Türk Telekom</w:t>
            </w:r>
          </w:p>
        </w:tc>
      </w:tr>
      <w:tr w:rsidR="00347249" w:rsidRPr="00053C46" w:rsidTr="001E55AF">
        <w:trPr>
          <w:trHeight w:val="20"/>
          <w:jc w:val="center"/>
        </w:trPr>
        <w:tc>
          <w:tcPr>
            <w:tcW w:w="2500" w:type="pct"/>
            <w:vAlign w:val="center"/>
          </w:tcPr>
          <w:p w:rsidR="00347249" w:rsidRPr="00053C46" w:rsidRDefault="00347249" w:rsidP="00121A26">
            <w:pPr>
              <w:pStyle w:val="Stil1"/>
              <w:spacing w:line="240" w:lineRule="auto"/>
              <w:jc w:val="center"/>
              <w:rPr>
                <w:b/>
                <w:sz w:val="20"/>
                <w:szCs w:val="20"/>
              </w:rPr>
            </w:pPr>
            <w:r w:rsidRPr="00053C46">
              <w:rPr>
                <w:b/>
                <w:sz w:val="20"/>
                <w:szCs w:val="20"/>
              </w:rPr>
              <w:t>Turizm-Eğlence- Restoran</w:t>
            </w:r>
          </w:p>
        </w:tc>
        <w:tc>
          <w:tcPr>
            <w:tcW w:w="2500" w:type="pct"/>
            <w:vAlign w:val="center"/>
          </w:tcPr>
          <w:p w:rsidR="00347249" w:rsidRPr="00053C46" w:rsidRDefault="00347249" w:rsidP="00121A26">
            <w:pPr>
              <w:pStyle w:val="Stil1"/>
              <w:spacing w:line="240" w:lineRule="auto"/>
              <w:jc w:val="center"/>
              <w:rPr>
                <w:sz w:val="20"/>
                <w:szCs w:val="20"/>
              </w:rPr>
            </w:pPr>
            <w:r w:rsidRPr="00053C46">
              <w:rPr>
                <w:sz w:val="20"/>
                <w:szCs w:val="20"/>
              </w:rPr>
              <w:t>Tavuk Dünyası</w:t>
            </w:r>
          </w:p>
          <w:p w:rsidR="00347249" w:rsidRPr="00053C46" w:rsidRDefault="00347249" w:rsidP="00121A26">
            <w:pPr>
              <w:pStyle w:val="Stil1"/>
              <w:spacing w:line="240" w:lineRule="auto"/>
              <w:jc w:val="center"/>
              <w:rPr>
                <w:sz w:val="20"/>
                <w:szCs w:val="20"/>
              </w:rPr>
            </w:pPr>
            <w:r w:rsidRPr="00053C46">
              <w:rPr>
                <w:sz w:val="20"/>
                <w:szCs w:val="20"/>
              </w:rPr>
              <w:t>İKSV</w:t>
            </w:r>
          </w:p>
          <w:p w:rsidR="00347249" w:rsidRPr="00053C46" w:rsidRDefault="00347249" w:rsidP="00121A26">
            <w:pPr>
              <w:pStyle w:val="Stil1"/>
              <w:spacing w:line="240" w:lineRule="auto"/>
              <w:jc w:val="center"/>
              <w:rPr>
                <w:sz w:val="20"/>
                <w:szCs w:val="20"/>
              </w:rPr>
            </w:pPr>
            <w:r w:rsidRPr="00053C46">
              <w:rPr>
                <w:sz w:val="20"/>
                <w:szCs w:val="20"/>
              </w:rPr>
              <w:t>Tatil Sepeti</w:t>
            </w:r>
          </w:p>
          <w:p w:rsidR="00347249" w:rsidRPr="00053C46" w:rsidRDefault="00061BF7" w:rsidP="00121A26">
            <w:pPr>
              <w:pStyle w:val="Stil1"/>
              <w:spacing w:line="240" w:lineRule="auto"/>
              <w:jc w:val="center"/>
              <w:rPr>
                <w:sz w:val="20"/>
                <w:szCs w:val="20"/>
              </w:rPr>
            </w:pPr>
            <w:r w:rsidRPr="00053C46">
              <w:rPr>
                <w:sz w:val="20"/>
                <w:szCs w:val="20"/>
              </w:rPr>
              <w:t>Mc Donald's</w:t>
            </w:r>
          </w:p>
        </w:tc>
      </w:tr>
      <w:tr w:rsidR="00061BF7" w:rsidRPr="00053C46" w:rsidTr="00121A26">
        <w:trPr>
          <w:trHeight w:val="20"/>
          <w:jc w:val="center"/>
        </w:trPr>
        <w:tc>
          <w:tcPr>
            <w:tcW w:w="2500" w:type="pct"/>
            <w:tcBorders>
              <w:bottom w:val="nil"/>
            </w:tcBorders>
            <w:vAlign w:val="center"/>
          </w:tcPr>
          <w:p w:rsidR="00061BF7" w:rsidRPr="00053C46" w:rsidRDefault="00061BF7" w:rsidP="00121A26">
            <w:pPr>
              <w:pStyle w:val="Stil1"/>
              <w:spacing w:line="240" w:lineRule="auto"/>
              <w:jc w:val="center"/>
              <w:rPr>
                <w:b/>
                <w:sz w:val="20"/>
                <w:szCs w:val="20"/>
              </w:rPr>
            </w:pPr>
            <w:r w:rsidRPr="00053C46">
              <w:rPr>
                <w:b/>
                <w:sz w:val="20"/>
                <w:szCs w:val="20"/>
              </w:rPr>
              <w:t>Spor Kulüpleri, Spor Sponsorlukları</w:t>
            </w:r>
          </w:p>
          <w:p w:rsidR="00061BF7" w:rsidRPr="00053C46" w:rsidRDefault="00061BF7" w:rsidP="00121A26">
            <w:pPr>
              <w:pStyle w:val="Stil1"/>
              <w:spacing w:line="240" w:lineRule="auto"/>
              <w:jc w:val="center"/>
              <w:rPr>
                <w:b/>
                <w:sz w:val="20"/>
                <w:szCs w:val="20"/>
              </w:rPr>
            </w:pPr>
            <w:proofErr w:type="gramStart"/>
            <w:r w:rsidRPr="00053C46">
              <w:rPr>
                <w:b/>
                <w:sz w:val="20"/>
                <w:szCs w:val="20"/>
              </w:rPr>
              <w:t>ve</w:t>
            </w:r>
            <w:proofErr w:type="gramEnd"/>
            <w:r w:rsidRPr="00053C46">
              <w:rPr>
                <w:b/>
                <w:sz w:val="20"/>
                <w:szCs w:val="20"/>
              </w:rPr>
              <w:t xml:space="preserve"> Markalı Spor Etkinlikleri</w:t>
            </w:r>
          </w:p>
        </w:tc>
        <w:tc>
          <w:tcPr>
            <w:tcW w:w="2500" w:type="pct"/>
            <w:tcBorders>
              <w:bottom w:val="nil"/>
            </w:tcBorders>
            <w:vAlign w:val="center"/>
          </w:tcPr>
          <w:p w:rsidR="00121A26" w:rsidRDefault="00121A26" w:rsidP="00121A26">
            <w:pPr>
              <w:pStyle w:val="Stil1"/>
              <w:spacing w:line="240" w:lineRule="auto"/>
              <w:jc w:val="center"/>
              <w:rPr>
                <w:sz w:val="20"/>
                <w:szCs w:val="20"/>
              </w:rPr>
            </w:pPr>
          </w:p>
          <w:p w:rsidR="00061BF7" w:rsidRPr="00053C46" w:rsidRDefault="00061BF7" w:rsidP="00121A26">
            <w:pPr>
              <w:pStyle w:val="Stil1"/>
              <w:spacing w:line="240" w:lineRule="auto"/>
              <w:jc w:val="center"/>
              <w:rPr>
                <w:sz w:val="20"/>
                <w:szCs w:val="20"/>
              </w:rPr>
            </w:pPr>
            <w:r w:rsidRPr="00053C46">
              <w:rPr>
                <w:sz w:val="20"/>
                <w:szCs w:val="20"/>
              </w:rPr>
              <w:t>Vodafone Vodafone Park</w:t>
            </w:r>
          </w:p>
          <w:p w:rsidR="00061BF7" w:rsidRDefault="00061BF7" w:rsidP="00121A26">
            <w:pPr>
              <w:pStyle w:val="Stil1"/>
              <w:spacing w:line="240" w:lineRule="auto"/>
              <w:jc w:val="center"/>
              <w:rPr>
                <w:sz w:val="20"/>
                <w:szCs w:val="20"/>
              </w:rPr>
            </w:pPr>
            <w:r w:rsidRPr="00053C46">
              <w:rPr>
                <w:sz w:val="20"/>
                <w:szCs w:val="20"/>
              </w:rPr>
              <w:t>Burger King</w:t>
            </w:r>
          </w:p>
          <w:p w:rsidR="00121A26" w:rsidRDefault="00121A26" w:rsidP="00121A26">
            <w:pPr>
              <w:pStyle w:val="Stil1"/>
              <w:spacing w:line="240" w:lineRule="auto"/>
              <w:jc w:val="center"/>
              <w:rPr>
                <w:sz w:val="20"/>
                <w:szCs w:val="20"/>
              </w:rPr>
            </w:pPr>
          </w:p>
          <w:p w:rsidR="00121A26" w:rsidRPr="00053C46" w:rsidRDefault="00121A26" w:rsidP="00121A26">
            <w:pPr>
              <w:pStyle w:val="Stil1"/>
              <w:spacing w:line="240" w:lineRule="auto"/>
              <w:jc w:val="center"/>
              <w:rPr>
                <w:sz w:val="20"/>
                <w:szCs w:val="20"/>
              </w:rPr>
            </w:pPr>
          </w:p>
        </w:tc>
      </w:tr>
      <w:tr w:rsidR="00121A26" w:rsidRPr="00053C46" w:rsidTr="00121A26">
        <w:trPr>
          <w:trHeight w:val="20"/>
          <w:jc w:val="center"/>
        </w:trPr>
        <w:tc>
          <w:tcPr>
            <w:tcW w:w="2500" w:type="pct"/>
            <w:tcBorders>
              <w:top w:val="nil"/>
              <w:left w:val="nil"/>
              <w:right w:val="nil"/>
            </w:tcBorders>
            <w:vAlign w:val="center"/>
          </w:tcPr>
          <w:p w:rsidR="00842145" w:rsidRDefault="00E338B4" w:rsidP="005C565C">
            <w:pPr>
              <w:ind w:firstLine="0"/>
              <w:rPr>
                <w:b/>
              </w:rPr>
            </w:pPr>
            <w:r>
              <w:rPr>
                <w:b/>
                <w:noProof/>
                <w:lang w:eastAsia="tr-TR"/>
              </w:rPr>
              <mc:AlternateContent>
                <mc:Choice Requires="wps">
                  <w:drawing>
                    <wp:anchor distT="0" distB="0" distL="114300" distR="114300" simplePos="0" relativeHeight="251765248" behindDoc="0" locked="0" layoutInCell="1" allowOverlap="1">
                      <wp:simplePos x="0" y="0"/>
                      <wp:positionH relativeFrom="column">
                        <wp:posOffset>-71755</wp:posOffset>
                      </wp:positionH>
                      <wp:positionV relativeFrom="paragraph">
                        <wp:posOffset>-4445</wp:posOffset>
                      </wp:positionV>
                      <wp:extent cx="5533390" cy="0"/>
                      <wp:effectExtent l="0" t="0" r="10160" b="19050"/>
                      <wp:wrapNone/>
                      <wp:docPr id="61" name="Düz Bağlayıcı 61"/>
                      <wp:cNvGraphicFramePr/>
                      <a:graphic xmlns:a="http://schemas.openxmlformats.org/drawingml/2006/main">
                        <a:graphicData uri="http://schemas.microsoft.com/office/word/2010/wordprocessingShape">
                          <wps:wsp>
                            <wps:cNvCnPr/>
                            <wps:spPr>
                              <a:xfrm>
                                <a:off x="0" y="0"/>
                                <a:ext cx="553339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61" o:spid="_x0000_s1026" style="position:absolute;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5pt,-.35pt" to="430.0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" strokecolor="black [3200]" strokeweight=".5pt">
                      <v:stroke joinstyle="miter"/>
                    </v:line>
                  </w:pict>
                </mc:Fallback>
              </mc:AlternateContent>
            </w:r>
          </w:p>
          <w:p w:rsidR="00842145" w:rsidRDefault="00842145" w:rsidP="005C565C">
            <w:pPr>
              <w:ind w:firstLine="0"/>
              <w:rPr>
                <w:b/>
              </w:rPr>
            </w:pPr>
          </w:p>
          <w:p w:rsidR="00842145" w:rsidRDefault="00842145" w:rsidP="005C565C">
            <w:pPr>
              <w:ind w:firstLine="0"/>
              <w:rPr>
                <w:b/>
              </w:rPr>
            </w:pPr>
            <w:r w:rsidRPr="00842145">
              <w:rPr>
                <w:b/>
                <w:noProof/>
                <w:lang w:eastAsia="tr-TR"/>
              </w:rPr>
              <mc:AlternateContent>
                <mc:Choice Requires="wps">
                  <w:drawing>
                    <wp:anchor distT="0" distB="0" distL="114300" distR="114300" simplePos="0" relativeHeight="251764224" behindDoc="0" locked="0" layoutInCell="1" allowOverlap="1" wp14:anchorId="4E121033" wp14:editId="2604570F">
                      <wp:simplePos x="0" y="0"/>
                      <wp:positionH relativeFrom="column">
                        <wp:posOffset>-143510</wp:posOffset>
                      </wp:positionH>
                      <wp:positionV relativeFrom="paragraph">
                        <wp:posOffset>15240</wp:posOffset>
                      </wp:positionV>
                      <wp:extent cx="5747385" cy="1403985"/>
                      <wp:effectExtent l="0" t="0" r="5715" b="0"/>
                      <wp:wrapNone/>
                      <wp:docPr id="6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7385" cy="1403985"/>
                              </a:xfrm>
                              <a:prstGeom prst="rect">
                                <a:avLst/>
                              </a:prstGeom>
                              <a:solidFill>
                                <a:srgbClr val="FFFFFF"/>
                              </a:solidFill>
                              <a:ln w="9525">
                                <a:noFill/>
                                <a:miter lim="800000"/>
                                <a:headEnd/>
                                <a:tailEnd/>
                              </a:ln>
                            </wps:spPr>
                            <wps:txbx>
                              <w:txbxContent>
                                <w:p w:rsidR="00842145" w:rsidRDefault="0084214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11.3pt;margin-top:1.2pt;width:452.55pt;height:110.5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" stroked="f">
                      <v:textbox style="mso-fit-shape-to-text:t">
                        <w:txbxContent>
                          <w:p w:rsidR="00842145" w:rsidRDefault="00842145"/>
                        </w:txbxContent>
                      </v:textbox>
                    </v:shape>
                  </w:pict>
                </mc:Fallback>
              </mc:AlternateContent>
            </w:r>
          </w:p>
          <w:p w:rsidR="00121A26" w:rsidRPr="00FC0705" w:rsidRDefault="00121A26" w:rsidP="005C565C">
            <w:pPr>
              <w:ind w:firstLine="0"/>
              <w:rPr>
                <w:b/>
              </w:rPr>
            </w:pPr>
            <w:r w:rsidRPr="00FC0705">
              <w:rPr>
                <w:b/>
              </w:rPr>
              <w:lastRenderedPageBreak/>
              <w:t xml:space="preserve">Tablo 2. </w:t>
            </w:r>
            <w:r w:rsidR="005C565C">
              <w:rPr>
                <w:b/>
              </w:rPr>
              <w:t>1</w:t>
            </w:r>
            <w:r w:rsidRPr="00FC0705">
              <w:rPr>
                <w:b/>
              </w:rPr>
              <w:t>. (Devamı)</w:t>
            </w:r>
          </w:p>
        </w:tc>
        <w:tc>
          <w:tcPr>
            <w:tcW w:w="2500" w:type="pct"/>
            <w:tcBorders>
              <w:top w:val="nil"/>
              <w:left w:val="nil"/>
              <w:right w:val="nil"/>
            </w:tcBorders>
            <w:vAlign w:val="center"/>
          </w:tcPr>
          <w:p w:rsidR="00121A26" w:rsidRPr="00053C46" w:rsidRDefault="00121A26" w:rsidP="00121A26">
            <w:pPr>
              <w:pStyle w:val="Stil1"/>
              <w:spacing w:line="240" w:lineRule="auto"/>
              <w:jc w:val="center"/>
              <w:rPr>
                <w:sz w:val="20"/>
                <w:szCs w:val="20"/>
              </w:rPr>
            </w:pP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lastRenderedPageBreak/>
              <w:t>Çoklu Perakende</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A101 Yeni Mağazacılık A.Ş.</w:t>
            </w:r>
          </w:p>
          <w:p w:rsidR="00121A26" w:rsidRPr="00053C46" w:rsidRDefault="00121A26" w:rsidP="00121A26">
            <w:pPr>
              <w:pStyle w:val="Stil1"/>
              <w:spacing w:line="240" w:lineRule="auto"/>
              <w:jc w:val="center"/>
              <w:rPr>
                <w:sz w:val="20"/>
                <w:szCs w:val="20"/>
              </w:rPr>
            </w:pPr>
            <w:r w:rsidRPr="00053C46">
              <w:rPr>
                <w:sz w:val="20"/>
                <w:szCs w:val="20"/>
              </w:rPr>
              <w:t>Arabam.com</w:t>
            </w:r>
          </w:p>
          <w:p w:rsidR="00121A26" w:rsidRPr="00053C46" w:rsidRDefault="00121A26" w:rsidP="00121A26">
            <w:pPr>
              <w:pStyle w:val="Stil1"/>
              <w:spacing w:line="240" w:lineRule="auto"/>
              <w:jc w:val="center"/>
              <w:rPr>
                <w:sz w:val="20"/>
                <w:szCs w:val="20"/>
              </w:rPr>
            </w:pPr>
            <w:proofErr w:type="gramStart"/>
            <w:r w:rsidRPr="00053C46">
              <w:rPr>
                <w:sz w:val="20"/>
                <w:szCs w:val="20"/>
              </w:rPr>
              <w:t>sahibinden</w:t>
            </w:r>
            <w:proofErr w:type="gramEnd"/>
            <w:r w:rsidRPr="00053C46">
              <w:rPr>
                <w:sz w:val="20"/>
                <w:szCs w:val="20"/>
              </w:rPr>
              <w:t>.com</w:t>
            </w:r>
          </w:p>
        </w:tc>
      </w:tr>
      <w:tr w:rsidR="00BB2F51" w:rsidRPr="00053C46" w:rsidTr="001E55AF">
        <w:trPr>
          <w:trHeight w:val="20"/>
          <w:jc w:val="center"/>
        </w:trPr>
        <w:tc>
          <w:tcPr>
            <w:tcW w:w="2500" w:type="pct"/>
            <w:vMerge w:val="restart"/>
            <w:vAlign w:val="center"/>
          </w:tcPr>
          <w:p w:rsidR="00BB2F51" w:rsidRPr="00053C46" w:rsidRDefault="00BB2F51" w:rsidP="00BB2F51">
            <w:pPr>
              <w:pStyle w:val="Stil1"/>
              <w:spacing w:line="240" w:lineRule="auto"/>
              <w:jc w:val="center"/>
              <w:rPr>
                <w:b/>
                <w:sz w:val="20"/>
                <w:szCs w:val="20"/>
              </w:rPr>
            </w:pPr>
            <w:r w:rsidRPr="00053C46">
              <w:rPr>
                <w:b/>
                <w:sz w:val="20"/>
                <w:szCs w:val="20"/>
              </w:rPr>
              <w:t>Moda, Tekstil, Aksesuar</w:t>
            </w:r>
          </w:p>
        </w:tc>
        <w:tc>
          <w:tcPr>
            <w:tcW w:w="2500" w:type="pct"/>
            <w:vAlign w:val="center"/>
          </w:tcPr>
          <w:p w:rsidR="00BB2F51" w:rsidRPr="00053C46" w:rsidRDefault="00BB2F51" w:rsidP="00121A26">
            <w:pPr>
              <w:pStyle w:val="Stil1"/>
              <w:spacing w:line="240" w:lineRule="auto"/>
              <w:jc w:val="center"/>
              <w:rPr>
                <w:sz w:val="20"/>
                <w:szCs w:val="20"/>
              </w:rPr>
            </w:pPr>
            <w:r w:rsidRPr="00053C46">
              <w:rPr>
                <w:sz w:val="20"/>
                <w:szCs w:val="20"/>
              </w:rPr>
              <w:t>Mavi</w:t>
            </w:r>
          </w:p>
        </w:tc>
      </w:tr>
      <w:tr w:rsidR="00BB2F51" w:rsidRPr="00053C46" w:rsidTr="001E55AF">
        <w:trPr>
          <w:trHeight w:val="20"/>
          <w:jc w:val="center"/>
        </w:trPr>
        <w:tc>
          <w:tcPr>
            <w:tcW w:w="2500" w:type="pct"/>
            <w:vMerge/>
            <w:vAlign w:val="center"/>
          </w:tcPr>
          <w:p w:rsidR="00BB2F51" w:rsidRPr="00053C46" w:rsidRDefault="00BB2F51" w:rsidP="00121A26">
            <w:pPr>
              <w:pStyle w:val="Stil1"/>
              <w:spacing w:line="240" w:lineRule="auto"/>
              <w:jc w:val="center"/>
              <w:rPr>
                <w:b/>
                <w:sz w:val="20"/>
                <w:szCs w:val="20"/>
              </w:rPr>
            </w:pPr>
          </w:p>
        </w:tc>
        <w:tc>
          <w:tcPr>
            <w:tcW w:w="2500" w:type="pct"/>
            <w:vAlign w:val="center"/>
          </w:tcPr>
          <w:p w:rsidR="00BB2F51" w:rsidRPr="00053C46" w:rsidRDefault="00BB2F51" w:rsidP="00121A26">
            <w:pPr>
              <w:pStyle w:val="Stil1"/>
              <w:spacing w:line="240" w:lineRule="auto"/>
              <w:jc w:val="center"/>
              <w:rPr>
                <w:sz w:val="20"/>
                <w:szCs w:val="20"/>
              </w:rPr>
            </w:pPr>
            <w:r w:rsidRPr="00053C46">
              <w:rPr>
                <w:sz w:val="20"/>
                <w:szCs w:val="20"/>
              </w:rPr>
              <w:t>Koton</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Dayanıklı Eşya ve Küçük Ev Aletleri</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Profilo, Arçelik, Profilo</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Ev, Dekorasyon, Züccaciye</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Enza Home</w:t>
            </w:r>
          </w:p>
        </w:tc>
      </w:tr>
      <w:tr w:rsidR="00121A26" w:rsidRPr="00053C46" w:rsidTr="001E55AF">
        <w:trPr>
          <w:trHeight w:val="20"/>
          <w:jc w:val="center"/>
        </w:trPr>
        <w:tc>
          <w:tcPr>
            <w:tcW w:w="2500" w:type="pct"/>
            <w:vAlign w:val="center"/>
          </w:tcPr>
          <w:p w:rsidR="00121A26" w:rsidRPr="00053C46" w:rsidRDefault="00121A26" w:rsidP="00BB2F51">
            <w:pPr>
              <w:pStyle w:val="Stil1"/>
              <w:spacing w:line="240" w:lineRule="auto"/>
              <w:jc w:val="center"/>
              <w:rPr>
                <w:b/>
                <w:sz w:val="20"/>
                <w:szCs w:val="20"/>
              </w:rPr>
            </w:pPr>
            <w:r w:rsidRPr="00053C46">
              <w:rPr>
                <w:b/>
                <w:sz w:val="20"/>
                <w:szCs w:val="20"/>
              </w:rPr>
              <w:t>Elek</w:t>
            </w:r>
            <w:r w:rsidR="00BB2F51">
              <w:rPr>
                <w:b/>
                <w:sz w:val="20"/>
                <w:szCs w:val="20"/>
              </w:rPr>
              <w:t xml:space="preserve">tronik Ürünler, Elektronik Hobi </w:t>
            </w:r>
            <w:r w:rsidRPr="00053C46">
              <w:rPr>
                <w:b/>
                <w:sz w:val="20"/>
                <w:szCs w:val="20"/>
              </w:rPr>
              <w:t>ve Eğlence Ürünleri</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Huawei</w:t>
            </w:r>
          </w:p>
        </w:tc>
      </w:tr>
      <w:tr w:rsidR="00121A26" w:rsidRPr="00053C46" w:rsidTr="001E55AF">
        <w:trPr>
          <w:trHeight w:val="20"/>
          <w:jc w:val="center"/>
        </w:trPr>
        <w:tc>
          <w:tcPr>
            <w:tcW w:w="2500" w:type="pct"/>
            <w:vAlign w:val="center"/>
          </w:tcPr>
          <w:p w:rsidR="00121A26" w:rsidRPr="00053C46" w:rsidRDefault="00BB2F51" w:rsidP="00121A26">
            <w:pPr>
              <w:pStyle w:val="Stil1"/>
              <w:spacing w:line="240" w:lineRule="auto"/>
              <w:jc w:val="center"/>
              <w:rPr>
                <w:b/>
                <w:sz w:val="20"/>
                <w:szCs w:val="20"/>
              </w:rPr>
            </w:pPr>
            <w:r>
              <w:rPr>
                <w:b/>
                <w:sz w:val="20"/>
                <w:szCs w:val="20"/>
              </w:rPr>
              <w:t>Emlak, İnşaat, Yapı M</w:t>
            </w:r>
            <w:r w:rsidR="00121A26" w:rsidRPr="00053C46">
              <w:rPr>
                <w:b/>
                <w:sz w:val="20"/>
                <w:szCs w:val="20"/>
              </w:rPr>
              <w:t>alzemeleri</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Vitra</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Temel Gıda</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Komili</w:t>
            </w:r>
          </w:p>
          <w:p w:rsidR="00121A26" w:rsidRPr="00053C46" w:rsidRDefault="00121A26" w:rsidP="00121A26">
            <w:pPr>
              <w:pStyle w:val="Stil1"/>
              <w:spacing w:line="240" w:lineRule="auto"/>
              <w:jc w:val="center"/>
              <w:rPr>
                <w:sz w:val="20"/>
                <w:szCs w:val="20"/>
              </w:rPr>
            </w:pPr>
            <w:r w:rsidRPr="00053C46">
              <w:rPr>
                <w:sz w:val="20"/>
                <w:szCs w:val="20"/>
              </w:rPr>
              <w:t>Balparmak</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Buzdolabı Atıştırmalıkları,</w:t>
            </w:r>
          </w:p>
          <w:p w:rsidR="00121A26" w:rsidRPr="00053C46" w:rsidRDefault="00121A26" w:rsidP="00121A26">
            <w:pPr>
              <w:pStyle w:val="Stil1"/>
              <w:spacing w:line="240" w:lineRule="auto"/>
              <w:jc w:val="center"/>
              <w:rPr>
                <w:b/>
                <w:sz w:val="20"/>
                <w:szCs w:val="20"/>
              </w:rPr>
            </w:pPr>
            <w:r w:rsidRPr="00053C46">
              <w:rPr>
                <w:b/>
                <w:sz w:val="20"/>
                <w:szCs w:val="20"/>
              </w:rPr>
              <w:t>Dondurulmuş Gıda ve Dondurmalar</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Algida Maraş</w:t>
            </w:r>
          </w:p>
          <w:p w:rsidR="00121A26" w:rsidRPr="00053C46" w:rsidRDefault="00121A26" w:rsidP="00121A26">
            <w:pPr>
              <w:pStyle w:val="Stil1"/>
              <w:spacing w:line="240" w:lineRule="auto"/>
              <w:jc w:val="center"/>
              <w:rPr>
                <w:sz w:val="20"/>
                <w:szCs w:val="20"/>
              </w:rPr>
            </w:pPr>
            <w:r w:rsidRPr="00053C46">
              <w:rPr>
                <w:sz w:val="20"/>
                <w:szCs w:val="20"/>
              </w:rPr>
              <w:t>Algida Heartbrand-Unilever</w:t>
            </w:r>
          </w:p>
          <w:p w:rsidR="00121A26" w:rsidRPr="00053C46" w:rsidRDefault="00121A26" w:rsidP="00121A26">
            <w:pPr>
              <w:pStyle w:val="Stil1"/>
              <w:spacing w:line="240" w:lineRule="auto"/>
              <w:jc w:val="center"/>
              <w:rPr>
                <w:sz w:val="20"/>
                <w:szCs w:val="20"/>
              </w:rPr>
            </w:pPr>
            <w:r w:rsidRPr="00053C46">
              <w:rPr>
                <w:sz w:val="20"/>
                <w:szCs w:val="20"/>
              </w:rPr>
              <w:t>Golf Dondurma/Natura Gıda</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Tatlı Tuzlu Atıştırmalıklar</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Haribo</w:t>
            </w:r>
          </w:p>
          <w:p w:rsidR="00121A26" w:rsidRPr="00053C46" w:rsidRDefault="00121A26" w:rsidP="00121A26">
            <w:pPr>
              <w:pStyle w:val="Stil1"/>
              <w:spacing w:line="240" w:lineRule="auto"/>
              <w:jc w:val="center"/>
              <w:rPr>
                <w:sz w:val="20"/>
                <w:szCs w:val="20"/>
              </w:rPr>
            </w:pPr>
            <w:r w:rsidRPr="00053C46">
              <w:rPr>
                <w:sz w:val="20"/>
                <w:szCs w:val="20"/>
              </w:rPr>
              <w:t>Eti Popkek</w:t>
            </w:r>
          </w:p>
          <w:p w:rsidR="00121A26" w:rsidRPr="00053C46" w:rsidRDefault="00121A26" w:rsidP="00121A26">
            <w:pPr>
              <w:pStyle w:val="Stil1"/>
              <w:spacing w:line="240" w:lineRule="auto"/>
              <w:jc w:val="center"/>
              <w:rPr>
                <w:sz w:val="20"/>
                <w:szCs w:val="20"/>
              </w:rPr>
            </w:pPr>
            <w:r w:rsidRPr="00053C46">
              <w:rPr>
                <w:sz w:val="20"/>
                <w:szCs w:val="20"/>
              </w:rPr>
              <w:t>Doritos</w:t>
            </w:r>
          </w:p>
          <w:p w:rsidR="00121A26" w:rsidRPr="00053C46" w:rsidRDefault="00121A26" w:rsidP="00121A26">
            <w:pPr>
              <w:pStyle w:val="Stil1"/>
              <w:spacing w:line="240" w:lineRule="auto"/>
              <w:jc w:val="center"/>
              <w:rPr>
                <w:sz w:val="20"/>
                <w:szCs w:val="20"/>
              </w:rPr>
            </w:pPr>
            <w:r w:rsidRPr="00053C46">
              <w:rPr>
                <w:sz w:val="20"/>
                <w:szCs w:val="20"/>
              </w:rPr>
              <w:t>Lay's</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İçecek</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Pepsi Max</w:t>
            </w:r>
          </w:p>
          <w:p w:rsidR="00121A26" w:rsidRPr="00053C46" w:rsidRDefault="00121A26" w:rsidP="00121A26">
            <w:pPr>
              <w:pStyle w:val="Stil1"/>
              <w:spacing w:line="240" w:lineRule="auto"/>
              <w:jc w:val="center"/>
              <w:rPr>
                <w:sz w:val="20"/>
                <w:szCs w:val="20"/>
              </w:rPr>
            </w:pPr>
            <w:r w:rsidRPr="00053C46">
              <w:rPr>
                <w:sz w:val="20"/>
                <w:szCs w:val="20"/>
              </w:rPr>
              <w:t>Nescafe 3'ü 1 Arada</w:t>
            </w:r>
          </w:p>
          <w:p w:rsidR="00121A26" w:rsidRPr="00053C46" w:rsidRDefault="00121A26" w:rsidP="00121A26">
            <w:pPr>
              <w:pStyle w:val="Stil1"/>
              <w:spacing w:line="240" w:lineRule="auto"/>
              <w:jc w:val="center"/>
              <w:rPr>
                <w:sz w:val="20"/>
                <w:szCs w:val="20"/>
              </w:rPr>
            </w:pPr>
            <w:r w:rsidRPr="00053C46">
              <w:rPr>
                <w:sz w:val="20"/>
                <w:szCs w:val="20"/>
              </w:rPr>
              <w:t>Dimes</w:t>
            </w:r>
          </w:p>
          <w:p w:rsidR="00121A26" w:rsidRPr="00053C46" w:rsidRDefault="00121A26" w:rsidP="00121A26">
            <w:pPr>
              <w:pStyle w:val="Stil1"/>
              <w:spacing w:line="240" w:lineRule="auto"/>
              <w:jc w:val="center"/>
              <w:rPr>
                <w:sz w:val="20"/>
                <w:szCs w:val="20"/>
              </w:rPr>
            </w:pPr>
            <w:r w:rsidRPr="00053C46">
              <w:rPr>
                <w:sz w:val="20"/>
                <w:szCs w:val="20"/>
              </w:rPr>
              <w:t>Lipton</w:t>
            </w:r>
          </w:p>
        </w:tc>
      </w:tr>
      <w:tr w:rsidR="00121A26" w:rsidRPr="00053C46" w:rsidTr="001E55AF">
        <w:trPr>
          <w:trHeight w:val="20"/>
          <w:jc w:val="center"/>
        </w:trPr>
        <w:tc>
          <w:tcPr>
            <w:tcW w:w="2500" w:type="pct"/>
            <w:vAlign w:val="center"/>
          </w:tcPr>
          <w:p w:rsidR="00121A26" w:rsidRPr="00053C46" w:rsidRDefault="00121A26" w:rsidP="00BB2F51">
            <w:pPr>
              <w:pStyle w:val="Stil1"/>
              <w:spacing w:line="240" w:lineRule="auto"/>
              <w:jc w:val="center"/>
              <w:rPr>
                <w:b/>
                <w:sz w:val="20"/>
                <w:szCs w:val="20"/>
              </w:rPr>
            </w:pPr>
            <w:r w:rsidRPr="00053C46">
              <w:rPr>
                <w:b/>
                <w:sz w:val="20"/>
                <w:szCs w:val="20"/>
              </w:rPr>
              <w:t>B</w:t>
            </w:r>
            <w:r w:rsidR="00BB2F51">
              <w:rPr>
                <w:b/>
                <w:sz w:val="20"/>
                <w:szCs w:val="20"/>
              </w:rPr>
              <w:t>usiness to Business</w:t>
            </w:r>
            <w:r w:rsidRPr="00053C46">
              <w:rPr>
                <w:b/>
                <w:sz w:val="20"/>
                <w:szCs w:val="20"/>
              </w:rPr>
              <w:t xml:space="preserve"> Pazarlama</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Vodafone</w:t>
            </w:r>
          </w:p>
          <w:p w:rsidR="00121A26" w:rsidRPr="00053C46" w:rsidRDefault="00121A26" w:rsidP="00121A26">
            <w:pPr>
              <w:pStyle w:val="Stil1"/>
              <w:spacing w:line="240" w:lineRule="auto"/>
              <w:jc w:val="center"/>
              <w:rPr>
                <w:sz w:val="20"/>
                <w:szCs w:val="20"/>
              </w:rPr>
            </w:pPr>
            <w:r w:rsidRPr="00053C46">
              <w:rPr>
                <w:sz w:val="20"/>
                <w:szCs w:val="20"/>
              </w:rPr>
              <w:t>BKM</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Markalı İçerik</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Magnum</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Özgün Marka Deneyimi -</w:t>
            </w:r>
          </w:p>
          <w:p w:rsidR="00121A26" w:rsidRPr="00053C46" w:rsidRDefault="00121A26" w:rsidP="00121A26">
            <w:pPr>
              <w:pStyle w:val="Stil1"/>
              <w:spacing w:line="240" w:lineRule="auto"/>
              <w:jc w:val="center"/>
              <w:rPr>
                <w:b/>
                <w:sz w:val="20"/>
                <w:szCs w:val="20"/>
              </w:rPr>
            </w:pPr>
            <w:r w:rsidRPr="00053C46">
              <w:rPr>
                <w:b/>
                <w:sz w:val="20"/>
                <w:szCs w:val="20"/>
              </w:rPr>
              <w:t>Aktivasyonda Başarı</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Renault</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Sürdürülebilir Başarı</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Letgo</w:t>
            </w:r>
          </w:p>
          <w:p w:rsidR="00121A26" w:rsidRPr="00053C46" w:rsidRDefault="00121A26" w:rsidP="00121A26">
            <w:pPr>
              <w:pStyle w:val="Stil1"/>
              <w:spacing w:line="240" w:lineRule="auto"/>
              <w:jc w:val="center"/>
              <w:rPr>
                <w:sz w:val="20"/>
                <w:szCs w:val="20"/>
              </w:rPr>
            </w:pPr>
            <w:r w:rsidRPr="00053C46">
              <w:rPr>
                <w:sz w:val="20"/>
                <w:szCs w:val="20"/>
              </w:rPr>
              <w:t>Enpara.com</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İtibarla Büyüyenler</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Eti Sarı Bisiklet</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Küçük Bütçeyle Büyük Başarı</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Letgo Türkiye</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Özel Günlerde Başaranlar</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Koç Holding</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Gençlik Pazarlaması</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Askıda Ne Var</w:t>
            </w:r>
          </w:p>
        </w:tc>
      </w:tr>
      <w:tr w:rsidR="00121A26" w:rsidRPr="00053C46" w:rsidTr="001E55AF">
        <w:trPr>
          <w:trHeight w:val="20"/>
          <w:jc w:val="center"/>
        </w:trPr>
        <w:tc>
          <w:tcPr>
            <w:tcW w:w="2500" w:type="pct"/>
            <w:vAlign w:val="center"/>
          </w:tcPr>
          <w:p w:rsidR="00121A26" w:rsidRPr="00053C46" w:rsidRDefault="00121A26" w:rsidP="00121A26">
            <w:pPr>
              <w:pStyle w:val="Stil1"/>
              <w:spacing w:line="240" w:lineRule="auto"/>
              <w:jc w:val="center"/>
              <w:rPr>
                <w:b/>
                <w:sz w:val="20"/>
                <w:szCs w:val="20"/>
              </w:rPr>
            </w:pPr>
            <w:r w:rsidRPr="00053C46">
              <w:rPr>
                <w:b/>
                <w:sz w:val="20"/>
                <w:szCs w:val="20"/>
              </w:rPr>
              <w:t>Reklamda Toplumsal Cinsiyet</w:t>
            </w:r>
          </w:p>
        </w:tc>
        <w:tc>
          <w:tcPr>
            <w:tcW w:w="2500" w:type="pct"/>
            <w:vAlign w:val="center"/>
          </w:tcPr>
          <w:p w:rsidR="00121A26" w:rsidRPr="00053C46" w:rsidRDefault="00121A26" w:rsidP="00121A26">
            <w:pPr>
              <w:pStyle w:val="Stil1"/>
              <w:spacing w:line="240" w:lineRule="auto"/>
              <w:jc w:val="center"/>
              <w:rPr>
                <w:sz w:val="20"/>
                <w:szCs w:val="20"/>
              </w:rPr>
            </w:pPr>
            <w:r w:rsidRPr="00053C46">
              <w:rPr>
                <w:sz w:val="20"/>
                <w:szCs w:val="20"/>
              </w:rPr>
              <w:t>Cif</w:t>
            </w:r>
          </w:p>
          <w:p w:rsidR="00121A26" w:rsidRPr="00053C46" w:rsidRDefault="00121A26" w:rsidP="00121A26">
            <w:pPr>
              <w:pStyle w:val="Stil1"/>
              <w:spacing w:line="240" w:lineRule="auto"/>
              <w:jc w:val="center"/>
              <w:rPr>
                <w:sz w:val="20"/>
                <w:szCs w:val="20"/>
              </w:rPr>
            </w:pPr>
            <w:r w:rsidRPr="00053C46">
              <w:rPr>
                <w:sz w:val="20"/>
                <w:szCs w:val="20"/>
              </w:rPr>
              <w:t>Opet</w:t>
            </w:r>
          </w:p>
        </w:tc>
      </w:tr>
    </w:tbl>
    <w:p w:rsidR="000F1790" w:rsidRPr="00053C46" w:rsidRDefault="000F1790" w:rsidP="009F2529">
      <w:pPr>
        <w:rPr>
          <w:rFonts w:cs="Times New Roman"/>
        </w:rPr>
      </w:pPr>
    </w:p>
    <w:p w:rsidR="009F2529" w:rsidRPr="00053C46" w:rsidRDefault="009F2529" w:rsidP="009F2529">
      <w:pPr>
        <w:rPr>
          <w:rFonts w:cs="Times New Roman"/>
        </w:rPr>
      </w:pPr>
    </w:p>
    <w:p w:rsidR="009F2529" w:rsidRPr="00053C46" w:rsidRDefault="00C32171" w:rsidP="00E338B4">
      <w:pPr>
        <w:pStyle w:val="AAAA"/>
        <w:ind w:left="1276" w:hanging="567"/>
      </w:pPr>
      <w:bookmarkStart w:id="251" w:name="_Toc28643193"/>
      <w:bookmarkStart w:id="252" w:name="_Toc31795254"/>
      <w:r w:rsidRPr="00053C46">
        <w:t>2.</w:t>
      </w:r>
      <w:r w:rsidR="00FE5A0A">
        <w:t>5</w:t>
      </w:r>
      <w:r w:rsidRPr="00053C46">
        <w:t>.</w:t>
      </w:r>
      <w:r w:rsidR="00347249" w:rsidRPr="00053C46">
        <w:t xml:space="preserve">2. </w:t>
      </w:r>
      <w:bookmarkEnd w:id="251"/>
      <w:r w:rsidR="00037258" w:rsidRPr="00053C46">
        <w:t xml:space="preserve">Araştırmaya </w:t>
      </w:r>
      <w:proofErr w:type="gramStart"/>
      <w:r w:rsidR="00037258" w:rsidRPr="00053C46">
        <w:t>Dahil</w:t>
      </w:r>
      <w:proofErr w:type="gramEnd"/>
      <w:r w:rsidR="00037258" w:rsidRPr="00053C46">
        <w:t xml:space="preserve"> Edilen Reklamların Aldıkları Ödüllere İlişkin Dağılım</w:t>
      </w:r>
      <w:bookmarkEnd w:id="252"/>
    </w:p>
    <w:p w:rsidR="009F2529" w:rsidRDefault="00347249" w:rsidP="00653208">
      <w:pPr>
        <w:rPr>
          <w:rFonts w:cs="Times New Roman"/>
        </w:rPr>
      </w:pPr>
      <w:r w:rsidRPr="00053C46">
        <w:rPr>
          <w:rFonts w:cs="Times New Roman"/>
        </w:rPr>
        <w:t>Çalışma kapsamında incelenen ve Effie Awards Reklam Etkinliği 2019 yarışmasına katılan reklamlar incelendiğinde 3 farklı ödül kategorisine rastlanılmıştır. Ödül çeşitleri altın, bronz ve gümüş olarak belirlenmiştir. Yarışmaya katılan Ford, Peros, Rexona, Türk Tele</w:t>
      </w:r>
      <w:r w:rsidR="00B36C3F">
        <w:rPr>
          <w:rFonts w:cs="Times New Roman"/>
        </w:rPr>
        <w:t>kom, Mc Donalds, Burgerking, sahibinden.c</w:t>
      </w:r>
      <w:r w:rsidRPr="00053C46">
        <w:rPr>
          <w:rFonts w:cs="Times New Roman"/>
        </w:rPr>
        <w:t xml:space="preserve">om, Koton, Balparmak, Doritos, Lay’s, Lipton, Magnum, Renault, Letgo, Enpara, Eti Sarı Bisiklet, Letgo, Koç Holding, Askıda Ne Var, Cif ve Opet markalarının altın ödül aldığı görülmüştür. Aynı zamanda Dacia, Ford, TEB, Omo, Finish, Dove, Uni Baby, Molped, </w:t>
      </w:r>
      <w:r w:rsidRPr="00053C46">
        <w:rPr>
          <w:rFonts w:cs="Times New Roman"/>
        </w:rPr>
        <w:lastRenderedPageBreak/>
        <w:t>Digitürk, Vodafone, Tavuk Dünyası, Vadofone Park, A101, Mavi, Profilo, Enza Home, Huawei, Vitra, Algida Maraş, Algida Heart, Haribo, Pepsi, Nescafe</w:t>
      </w:r>
      <w:r w:rsidR="004B4412" w:rsidRPr="00053C46">
        <w:rPr>
          <w:rFonts w:cs="Times New Roman"/>
        </w:rPr>
        <w:t xml:space="preserve"> </w:t>
      </w:r>
      <w:r w:rsidRPr="00053C46">
        <w:rPr>
          <w:rFonts w:cs="Times New Roman"/>
        </w:rPr>
        <w:t>3’ü 1 Arada ve Vodafone markalarının reklamlarının bronz ödül aldığı görülmüştür. Son olarak Tofaş Ford, Aygaz Otogaz, Ziraat Bankası, Akbank, Allianz, Bingo, Elidor, Vodafone, İKS</w:t>
      </w:r>
      <w:r w:rsidR="00B36C3F">
        <w:rPr>
          <w:rFonts w:cs="Times New Roman"/>
        </w:rPr>
        <w:t>V, Tatil Sepeti, Letgo, arabam.c</w:t>
      </w:r>
      <w:r w:rsidRPr="00053C46">
        <w:rPr>
          <w:rFonts w:cs="Times New Roman"/>
        </w:rPr>
        <w:t>om, Arçelik, Demirdöküm, Komili, Golf Dondurma, Eti Pop Kek, Dimes ve BKM markalarının reklamlarının ise gümüş ödül aldığı sonucuna ulaşılmıştır</w:t>
      </w:r>
      <w:r w:rsidR="00B36C3F">
        <w:rPr>
          <w:rFonts w:cs="Times New Roman"/>
        </w:rPr>
        <w:t xml:space="preserve"> (Bkz.Tablo </w:t>
      </w:r>
      <w:proofErr w:type="gramStart"/>
      <w:r w:rsidR="00B36C3F">
        <w:rPr>
          <w:rFonts w:cs="Times New Roman"/>
        </w:rPr>
        <w:t>2</w:t>
      </w:r>
      <w:r w:rsidR="003A6397" w:rsidRPr="00053C46">
        <w:rPr>
          <w:rFonts w:cs="Times New Roman"/>
        </w:rPr>
        <w:t>.2</w:t>
      </w:r>
      <w:proofErr w:type="gramEnd"/>
      <w:r w:rsidR="003A6397" w:rsidRPr="00053C46">
        <w:rPr>
          <w:rFonts w:cs="Times New Roman"/>
        </w:rPr>
        <w:t>.)</w:t>
      </w:r>
      <w:r w:rsidR="00653208" w:rsidRPr="00053C46">
        <w:rPr>
          <w:rFonts w:cs="Times New Roman"/>
        </w:rPr>
        <w:t xml:space="preserve">. </w:t>
      </w:r>
    </w:p>
    <w:p w:rsidR="00FE5A0A" w:rsidRDefault="00FE5A0A" w:rsidP="00653208">
      <w:pPr>
        <w:rPr>
          <w:rFonts w:cs="Times New Roman"/>
        </w:rPr>
      </w:pPr>
    </w:p>
    <w:p w:rsidR="00347249" w:rsidRPr="00053C46" w:rsidRDefault="00122E3B" w:rsidP="009F2529">
      <w:pPr>
        <w:pStyle w:val="AralkYok"/>
        <w:rPr>
          <w:rFonts w:cs="Times New Roman"/>
          <w:b/>
        </w:rPr>
      </w:pPr>
      <w:bookmarkStart w:id="253" w:name="_Toc30716443"/>
      <w:bookmarkStart w:id="254" w:name="_Toc31321981"/>
      <w:r w:rsidRPr="00053C46">
        <w:rPr>
          <w:rFonts w:cs="Times New Roman"/>
          <w:b/>
        </w:rPr>
        <w:t xml:space="preserve">Tablo 2. </w:t>
      </w:r>
      <w:r w:rsidR="005C565C">
        <w:rPr>
          <w:rFonts w:cs="Times New Roman"/>
          <w:b/>
        </w:rPr>
        <w:t>2</w:t>
      </w:r>
      <w:r w:rsidRPr="00053C46">
        <w:rPr>
          <w:rFonts w:cs="Times New Roman"/>
          <w:b/>
        </w:rPr>
        <w:t xml:space="preserve">. </w:t>
      </w:r>
      <w:r w:rsidR="00347249" w:rsidRPr="00053C46">
        <w:rPr>
          <w:rFonts w:cs="Times New Roman"/>
          <w:b/>
        </w:rPr>
        <w:t>Araştırmaya Katılan Reklamların Aldıkları Ödüller Tablosu</w:t>
      </w:r>
      <w:bookmarkEnd w:id="253"/>
      <w:bookmarkEnd w:id="254"/>
    </w:p>
    <w:p w:rsidR="009F2529" w:rsidRPr="00053C46" w:rsidRDefault="009F2529" w:rsidP="009F2529">
      <w:pPr>
        <w:pStyle w:val="AralkYok"/>
        <w:rPr>
          <w:rFonts w:cs="Times New Roman"/>
        </w:rPr>
      </w:pPr>
    </w:p>
    <w:tbl>
      <w:tblPr>
        <w:tblStyle w:val="TabloKlavuzu"/>
        <w:tblW w:w="5000" w:type="pct"/>
        <w:jc w:val="center"/>
        <w:tblLook w:val="04A0" w:firstRow="1" w:lastRow="0" w:firstColumn="1" w:lastColumn="0" w:noHBand="0" w:noVBand="1"/>
      </w:tblPr>
      <w:tblGrid>
        <w:gridCol w:w="1094"/>
        <w:gridCol w:w="1754"/>
        <w:gridCol w:w="992"/>
        <w:gridCol w:w="2161"/>
        <w:gridCol w:w="992"/>
        <w:gridCol w:w="1727"/>
      </w:tblGrid>
      <w:tr w:rsidR="00347249" w:rsidRPr="00053C46" w:rsidTr="001E55AF">
        <w:trPr>
          <w:cantSplit/>
          <w:trHeight w:val="20"/>
          <w:jc w:val="center"/>
        </w:trPr>
        <w:tc>
          <w:tcPr>
            <w:tcW w:w="627" w:type="pct"/>
            <w:vMerge w:val="restart"/>
            <w:textDirection w:val="btLr"/>
            <w:vAlign w:val="center"/>
          </w:tcPr>
          <w:p w:rsidR="00347249" w:rsidRPr="00053C46" w:rsidRDefault="00347249" w:rsidP="00347249">
            <w:pPr>
              <w:autoSpaceDE w:val="0"/>
              <w:autoSpaceDN w:val="0"/>
              <w:adjustRightInd w:val="0"/>
              <w:ind w:right="1134"/>
              <w:jc w:val="center"/>
              <w:rPr>
                <w:rFonts w:cs="Times New Roman"/>
                <w:b/>
                <w:sz w:val="20"/>
                <w:szCs w:val="20"/>
              </w:rPr>
            </w:pPr>
            <w:r w:rsidRPr="00053C46">
              <w:rPr>
                <w:rFonts w:cs="Times New Roman"/>
                <w:b/>
                <w:sz w:val="20"/>
                <w:szCs w:val="20"/>
              </w:rPr>
              <w:t>Effie Awards Reklam</w:t>
            </w:r>
          </w:p>
          <w:p w:rsidR="00347249" w:rsidRPr="00053C46" w:rsidRDefault="00347249" w:rsidP="00347249">
            <w:pPr>
              <w:autoSpaceDE w:val="0"/>
              <w:autoSpaceDN w:val="0"/>
              <w:adjustRightInd w:val="0"/>
              <w:ind w:right="1134"/>
              <w:jc w:val="center"/>
              <w:rPr>
                <w:rFonts w:cs="Times New Roman"/>
                <w:b/>
                <w:sz w:val="20"/>
                <w:szCs w:val="20"/>
              </w:rPr>
            </w:pPr>
            <w:r w:rsidRPr="00053C46">
              <w:rPr>
                <w:rFonts w:cs="Times New Roman"/>
                <w:b/>
                <w:sz w:val="20"/>
                <w:szCs w:val="20"/>
              </w:rPr>
              <w:t>Etkinliği Yarışması 2019 Altın Ödül Alan Reklamlar</w:t>
            </w:r>
          </w:p>
        </w:tc>
        <w:tc>
          <w:tcPr>
            <w:tcW w:w="1006" w:type="pct"/>
            <w:vAlign w:val="center"/>
          </w:tcPr>
          <w:p w:rsidR="00347249" w:rsidRPr="00053C46" w:rsidRDefault="00347249" w:rsidP="001E55AF">
            <w:pPr>
              <w:pStyle w:val="Stil1"/>
              <w:jc w:val="center"/>
              <w:rPr>
                <w:sz w:val="20"/>
                <w:szCs w:val="20"/>
              </w:rPr>
            </w:pPr>
            <w:r w:rsidRPr="00053C46">
              <w:rPr>
                <w:sz w:val="20"/>
                <w:szCs w:val="20"/>
              </w:rPr>
              <w:t>Ford</w:t>
            </w:r>
          </w:p>
        </w:tc>
        <w:tc>
          <w:tcPr>
            <w:tcW w:w="569" w:type="pct"/>
            <w:vMerge w:val="restart"/>
            <w:textDirection w:val="btLr"/>
            <w:vAlign w:val="center"/>
          </w:tcPr>
          <w:p w:rsidR="00347249" w:rsidRPr="00053C46" w:rsidRDefault="00347249" w:rsidP="00347249">
            <w:pPr>
              <w:autoSpaceDE w:val="0"/>
              <w:autoSpaceDN w:val="0"/>
              <w:adjustRightInd w:val="0"/>
              <w:ind w:right="1134"/>
              <w:jc w:val="center"/>
              <w:rPr>
                <w:rFonts w:cs="Times New Roman"/>
                <w:b/>
                <w:sz w:val="20"/>
                <w:szCs w:val="20"/>
              </w:rPr>
            </w:pPr>
            <w:r w:rsidRPr="00053C46">
              <w:rPr>
                <w:rFonts w:cs="Times New Roman"/>
                <w:b/>
                <w:sz w:val="20"/>
                <w:szCs w:val="20"/>
              </w:rPr>
              <w:t>Effie Awards Reklam</w:t>
            </w:r>
          </w:p>
          <w:p w:rsidR="00347249" w:rsidRPr="00053C46" w:rsidRDefault="00347249" w:rsidP="00347249">
            <w:pPr>
              <w:spacing w:line="240" w:lineRule="exact"/>
              <w:ind w:right="113"/>
              <w:jc w:val="center"/>
              <w:rPr>
                <w:rFonts w:cs="Times New Roman"/>
                <w:sz w:val="20"/>
                <w:szCs w:val="20"/>
              </w:rPr>
            </w:pPr>
            <w:r w:rsidRPr="00053C46">
              <w:rPr>
                <w:rFonts w:cs="Times New Roman"/>
                <w:b/>
                <w:sz w:val="20"/>
                <w:szCs w:val="20"/>
              </w:rPr>
              <w:t>Etkinliği Yarışması 2019 Bronz Ödül Alan Reklamlar</w:t>
            </w:r>
          </w:p>
        </w:tc>
        <w:tc>
          <w:tcPr>
            <w:tcW w:w="1239" w:type="pct"/>
            <w:vAlign w:val="center"/>
          </w:tcPr>
          <w:p w:rsidR="00347249" w:rsidRPr="00053C46" w:rsidRDefault="00347249" w:rsidP="001E55AF">
            <w:pPr>
              <w:pStyle w:val="Stil1"/>
              <w:jc w:val="center"/>
              <w:rPr>
                <w:sz w:val="20"/>
                <w:szCs w:val="20"/>
              </w:rPr>
            </w:pPr>
            <w:r w:rsidRPr="00053C46">
              <w:rPr>
                <w:sz w:val="20"/>
                <w:szCs w:val="20"/>
              </w:rPr>
              <w:t>Dacia</w:t>
            </w:r>
          </w:p>
        </w:tc>
        <w:tc>
          <w:tcPr>
            <w:tcW w:w="569" w:type="pct"/>
            <w:vMerge w:val="restart"/>
            <w:textDirection w:val="btLr"/>
            <w:vAlign w:val="center"/>
          </w:tcPr>
          <w:p w:rsidR="00347249" w:rsidRPr="00053C46" w:rsidRDefault="00347249" w:rsidP="00347249">
            <w:pPr>
              <w:autoSpaceDE w:val="0"/>
              <w:autoSpaceDN w:val="0"/>
              <w:adjustRightInd w:val="0"/>
              <w:ind w:right="1134"/>
              <w:jc w:val="center"/>
              <w:rPr>
                <w:rFonts w:cs="Times New Roman"/>
                <w:b/>
                <w:sz w:val="20"/>
                <w:szCs w:val="20"/>
              </w:rPr>
            </w:pPr>
            <w:r w:rsidRPr="00053C46">
              <w:rPr>
                <w:rFonts w:cs="Times New Roman"/>
                <w:b/>
                <w:sz w:val="20"/>
                <w:szCs w:val="20"/>
              </w:rPr>
              <w:t>Effie Awards Reklam</w:t>
            </w:r>
          </w:p>
          <w:p w:rsidR="00347249" w:rsidRPr="00053C46" w:rsidRDefault="00347249" w:rsidP="00347249">
            <w:pPr>
              <w:spacing w:line="240" w:lineRule="exact"/>
              <w:ind w:right="113"/>
              <w:jc w:val="center"/>
              <w:rPr>
                <w:rFonts w:cs="Times New Roman"/>
                <w:sz w:val="20"/>
                <w:szCs w:val="20"/>
              </w:rPr>
            </w:pPr>
            <w:r w:rsidRPr="00053C46">
              <w:rPr>
                <w:rFonts w:cs="Times New Roman"/>
                <w:b/>
                <w:sz w:val="20"/>
                <w:szCs w:val="20"/>
              </w:rPr>
              <w:t>Etkinliği Yarışması 2019 Gümüş Ödül Alan Reklamlar</w:t>
            </w:r>
          </w:p>
        </w:tc>
        <w:tc>
          <w:tcPr>
            <w:tcW w:w="991" w:type="pct"/>
            <w:vAlign w:val="center"/>
          </w:tcPr>
          <w:p w:rsidR="00347249" w:rsidRPr="00053C46" w:rsidRDefault="00347249" w:rsidP="001E55AF">
            <w:pPr>
              <w:pStyle w:val="Stil1"/>
              <w:jc w:val="center"/>
              <w:rPr>
                <w:sz w:val="20"/>
                <w:szCs w:val="20"/>
              </w:rPr>
            </w:pPr>
            <w:r w:rsidRPr="00053C46">
              <w:rPr>
                <w:sz w:val="20"/>
                <w:szCs w:val="20"/>
              </w:rPr>
              <w:t>Tofaş Ford</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Peros</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Ford</w:t>
            </w:r>
            <w:r w:rsidR="00D974B4">
              <w:rPr>
                <w:sz w:val="20"/>
                <w:szCs w:val="20"/>
              </w:rPr>
              <w:t xml:space="preserve"> Trucks</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Aygaz Otogaz</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Rexona</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TEB</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Ziraat Bankası</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Türk Telekom</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Omo</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Akbank</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Mc donalds</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Finish</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Allianz</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Burger king</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Dove</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Bingo</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Sahibinden.com</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Uni Baby</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Elidor</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Koton</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Molped</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Vodafone</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EA38CD" w:rsidP="001E55AF">
            <w:pPr>
              <w:pStyle w:val="Stil1"/>
              <w:jc w:val="center"/>
              <w:rPr>
                <w:sz w:val="20"/>
                <w:szCs w:val="20"/>
              </w:rPr>
            </w:pPr>
            <w:r>
              <w:rPr>
                <w:sz w:val="20"/>
                <w:szCs w:val="20"/>
              </w:rPr>
              <w:t>B</w:t>
            </w:r>
            <w:r w:rsidR="00347249" w:rsidRPr="00053C46">
              <w:rPr>
                <w:sz w:val="20"/>
                <w:szCs w:val="20"/>
              </w:rPr>
              <w:t>alparmak</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Digitürk</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İKSV</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Doritos</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Vodafone</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Tatil Sepeti</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Lay’s</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Tavuk Dünyası</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Letgo</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Lipton</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Vodafone Park</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Arabam.com</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Magnum</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A101</w:t>
            </w:r>
            <w:r w:rsidR="00F50192">
              <w:rPr>
                <w:sz w:val="20"/>
                <w:szCs w:val="20"/>
              </w:rPr>
              <w:t xml:space="preserve"> Yeni Mağazacılık</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Arçelik</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Renault</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Mavi</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Demirdöküm</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Letgo</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Profilo</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Komili</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Enpara</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Enza Home</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Golf Dondurma</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Eti Sarı Bisiklet</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Huawei</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Eti Pop Kek</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Koç holding</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Vitra</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Dimes</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Askıda Ne var</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Algida Maraş</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Align w:val="center"/>
          </w:tcPr>
          <w:p w:rsidR="00347249" w:rsidRPr="00053C46" w:rsidRDefault="00347249" w:rsidP="001E55AF">
            <w:pPr>
              <w:pStyle w:val="Stil1"/>
              <w:jc w:val="center"/>
              <w:rPr>
                <w:sz w:val="20"/>
                <w:szCs w:val="20"/>
              </w:rPr>
            </w:pPr>
            <w:r w:rsidRPr="00053C46">
              <w:rPr>
                <w:sz w:val="20"/>
                <w:szCs w:val="20"/>
              </w:rPr>
              <w:t>BKM</w:t>
            </w: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Cif</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Algida Heart</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Merge w:val="restart"/>
            <w:vAlign w:val="center"/>
          </w:tcPr>
          <w:p w:rsidR="00347249" w:rsidRPr="00053C46" w:rsidRDefault="00347249" w:rsidP="001E55AF">
            <w:pPr>
              <w:pStyle w:val="Stil1"/>
              <w:jc w:val="center"/>
              <w:rPr>
                <w:sz w:val="20"/>
                <w:szCs w:val="20"/>
              </w:rPr>
            </w:pP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Align w:val="center"/>
          </w:tcPr>
          <w:p w:rsidR="00347249" w:rsidRPr="00053C46" w:rsidRDefault="00347249" w:rsidP="001E55AF">
            <w:pPr>
              <w:pStyle w:val="Stil1"/>
              <w:jc w:val="center"/>
              <w:rPr>
                <w:sz w:val="20"/>
                <w:szCs w:val="20"/>
              </w:rPr>
            </w:pPr>
            <w:r w:rsidRPr="00053C46">
              <w:rPr>
                <w:sz w:val="20"/>
                <w:szCs w:val="20"/>
              </w:rPr>
              <w:t>Opet</w:t>
            </w: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Haribo</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Merge/>
            <w:vAlign w:val="center"/>
          </w:tcPr>
          <w:p w:rsidR="00347249" w:rsidRPr="00053C46" w:rsidRDefault="00347249" w:rsidP="006C3D87">
            <w:pPr>
              <w:pStyle w:val="Stil1"/>
              <w:rPr>
                <w:sz w:val="20"/>
                <w:szCs w:val="20"/>
              </w:rPr>
            </w:pP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Merge w:val="restart"/>
            <w:vAlign w:val="center"/>
          </w:tcPr>
          <w:p w:rsidR="00347249" w:rsidRPr="00053C46" w:rsidRDefault="00347249" w:rsidP="001E55AF">
            <w:pPr>
              <w:pStyle w:val="Stil1"/>
              <w:jc w:val="center"/>
              <w:rPr>
                <w:sz w:val="20"/>
                <w:szCs w:val="20"/>
              </w:rPr>
            </w:pP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Pepsi</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Merge/>
            <w:vAlign w:val="center"/>
          </w:tcPr>
          <w:p w:rsidR="00347249" w:rsidRPr="00053C46" w:rsidRDefault="00347249" w:rsidP="006C3D87">
            <w:pPr>
              <w:pStyle w:val="Stil1"/>
              <w:rPr>
                <w:sz w:val="20"/>
                <w:szCs w:val="20"/>
              </w:rPr>
            </w:pP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Merge/>
            <w:vAlign w:val="center"/>
          </w:tcPr>
          <w:p w:rsidR="00347249" w:rsidRPr="00053C46" w:rsidRDefault="00347249" w:rsidP="006C3D87">
            <w:pPr>
              <w:pStyle w:val="Stil1"/>
              <w:rPr>
                <w:b/>
                <w:sz w:val="20"/>
                <w:szCs w:val="20"/>
              </w:rPr>
            </w:pP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Nescafe 3’ü 1 Arada</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Merge/>
            <w:vAlign w:val="center"/>
          </w:tcPr>
          <w:p w:rsidR="00347249" w:rsidRPr="00053C46" w:rsidRDefault="00347249" w:rsidP="006C3D87">
            <w:pPr>
              <w:pStyle w:val="Stil1"/>
              <w:rPr>
                <w:sz w:val="20"/>
                <w:szCs w:val="20"/>
              </w:rPr>
            </w:pPr>
          </w:p>
        </w:tc>
      </w:tr>
      <w:tr w:rsidR="00347249" w:rsidRPr="00053C46" w:rsidTr="001E55AF">
        <w:trPr>
          <w:cantSplit/>
          <w:trHeight w:val="20"/>
          <w:jc w:val="center"/>
        </w:trPr>
        <w:tc>
          <w:tcPr>
            <w:tcW w:w="627" w:type="pct"/>
            <w:vMerge/>
            <w:vAlign w:val="center"/>
          </w:tcPr>
          <w:p w:rsidR="00347249" w:rsidRPr="00053C46" w:rsidRDefault="00347249" w:rsidP="00347249">
            <w:pPr>
              <w:autoSpaceDE w:val="0"/>
              <w:autoSpaceDN w:val="0"/>
              <w:adjustRightInd w:val="0"/>
              <w:ind w:right="1134"/>
              <w:rPr>
                <w:rFonts w:cs="Times New Roman"/>
                <w:b/>
                <w:sz w:val="20"/>
                <w:szCs w:val="20"/>
              </w:rPr>
            </w:pPr>
          </w:p>
        </w:tc>
        <w:tc>
          <w:tcPr>
            <w:tcW w:w="1006" w:type="pct"/>
            <w:vMerge/>
            <w:vAlign w:val="center"/>
          </w:tcPr>
          <w:p w:rsidR="00347249" w:rsidRPr="00053C46" w:rsidRDefault="00347249" w:rsidP="006C3D87">
            <w:pPr>
              <w:pStyle w:val="Stil1"/>
              <w:rPr>
                <w:sz w:val="20"/>
                <w:szCs w:val="20"/>
              </w:rPr>
            </w:pPr>
          </w:p>
        </w:tc>
        <w:tc>
          <w:tcPr>
            <w:tcW w:w="569" w:type="pct"/>
            <w:vMerge/>
            <w:vAlign w:val="center"/>
          </w:tcPr>
          <w:p w:rsidR="00347249" w:rsidRPr="00053C46" w:rsidRDefault="00347249" w:rsidP="00347249">
            <w:pPr>
              <w:spacing w:line="240" w:lineRule="exact"/>
              <w:rPr>
                <w:rFonts w:cs="Times New Roman"/>
                <w:sz w:val="20"/>
                <w:szCs w:val="20"/>
              </w:rPr>
            </w:pPr>
          </w:p>
        </w:tc>
        <w:tc>
          <w:tcPr>
            <w:tcW w:w="1239" w:type="pct"/>
            <w:vAlign w:val="center"/>
          </w:tcPr>
          <w:p w:rsidR="00347249" w:rsidRPr="00053C46" w:rsidRDefault="00347249" w:rsidP="001E55AF">
            <w:pPr>
              <w:pStyle w:val="Stil1"/>
              <w:jc w:val="center"/>
              <w:rPr>
                <w:sz w:val="20"/>
                <w:szCs w:val="20"/>
              </w:rPr>
            </w:pPr>
            <w:r w:rsidRPr="00053C46">
              <w:rPr>
                <w:sz w:val="20"/>
                <w:szCs w:val="20"/>
              </w:rPr>
              <w:t>Vodafone</w:t>
            </w:r>
          </w:p>
        </w:tc>
        <w:tc>
          <w:tcPr>
            <w:tcW w:w="569" w:type="pct"/>
            <w:vMerge/>
            <w:vAlign w:val="center"/>
          </w:tcPr>
          <w:p w:rsidR="00347249" w:rsidRPr="00053C46" w:rsidRDefault="00347249" w:rsidP="00347249">
            <w:pPr>
              <w:spacing w:line="240" w:lineRule="exact"/>
              <w:rPr>
                <w:rFonts w:cs="Times New Roman"/>
                <w:sz w:val="20"/>
                <w:szCs w:val="20"/>
              </w:rPr>
            </w:pPr>
          </w:p>
        </w:tc>
        <w:tc>
          <w:tcPr>
            <w:tcW w:w="991" w:type="pct"/>
            <w:vMerge/>
            <w:vAlign w:val="center"/>
          </w:tcPr>
          <w:p w:rsidR="00347249" w:rsidRPr="00053C46" w:rsidRDefault="00347249" w:rsidP="006C3D87">
            <w:pPr>
              <w:pStyle w:val="Stil1"/>
              <w:rPr>
                <w:sz w:val="20"/>
                <w:szCs w:val="20"/>
              </w:rPr>
            </w:pPr>
          </w:p>
        </w:tc>
      </w:tr>
    </w:tbl>
    <w:p w:rsidR="009F2529" w:rsidRDefault="009F2529" w:rsidP="00653208">
      <w:pPr>
        <w:ind w:firstLine="0"/>
        <w:rPr>
          <w:rFonts w:cs="Times New Roman"/>
        </w:rPr>
      </w:pPr>
    </w:p>
    <w:p w:rsidR="00EA38CD" w:rsidRPr="00053C46" w:rsidRDefault="00EA38CD" w:rsidP="00653208">
      <w:pPr>
        <w:ind w:firstLine="0"/>
        <w:rPr>
          <w:rFonts w:cs="Times New Roman"/>
        </w:rPr>
      </w:pPr>
    </w:p>
    <w:p w:rsidR="009F2529" w:rsidRPr="00053C46" w:rsidRDefault="00FE5A0A" w:rsidP="00653208">
      <w:pPr>
        <w:pStyle w:val="AAAA"/>
      </w:pPr>
      <w:bookmarkStart w:id="255" w:name="_Toc28643194"/>
      <w:bookmarkStart w:id="256" w:name="_Toc31795255"/>
      <w:r>
        <w:lastRenderedPageBreak/>
        <w:t>2.5</w:t>
      </w:r>
      <w:r w:rsidR="00217275" w:rsidRPr="00053C46">
        <w:t>.3</w:t>
      </w:r>
      <w:r w:rsidR="00347249" w:rsidRPr="00053C46">
        <w:t>. Sektörlere Göre Ödül Dağılımı</w:t>
      </w:r>
      <w:bookmarkEnd w:id="255"/>
      <w:bookmarkEnd w:id="256"/>
      <w:r w:rsidR="00347249" w:rsidRPr="00053C46">
        <w:t xml:space="preserve"> </w:t>
      </w:r>
    </w:p>
    <w:p w:rsidR="00347249" w:rsidRPr="00053C46" w:rsidRDefault="00347249" w:rsidP="009F2529">
      <w:pPr>
        <w:rPr>
          <w:rFonts w:cs="Times New Roman"/>
        </w:rPr>
      </w:pPr>
      <w:r w:rsidRPr="00053C46">
        <w:rPr>
          <w:rFonts w:cs="Times New Roman"/>
        </w:rPr>
        <w:t xml:space="preserve">Çalışma kapsamında yapılan araştırmalar dikkate alındığında otomotiv sektöründe altın ödül alan reklamların 2, bronz ödül alan reklamların 1 ve gümüş ödül alan reklamların sayısının 1 olduğu görülmektedir. Otomotiv ürünleri sektörüne bakıldığında sadece gümüş ödül alan marka reklamına rastlanmakta olup banka ve finansman kuruluşları sektöründe 1 bronz ödül ve 2 gümüş ödüle rastlanılmaktadır. </w:t>
      </w:r>
      <w:proofErr w:type="gramStart"/>
      <w:r w:rsidRPr="00053C46">
        <w:rPr>
          <w:rFonts w:cs="Times New Roman"/>
        </w:rPr>
        <w:t>Bu doğrultuda bakıldığında sigorta h</w:t>
      </w:r>
      <w:r w:rsidR="00B36C3F">
        <w:rPr>
          <w:rFonts w:cs="Times New Roman"/>
        </w:rPr>
        <w:t>izmetleri sektöründe</w:t>
      </w:r>
      <w:r w:rsidRPr="00053C46">
        <w:rPr>
          <w:rFonts w:cs="Times New Roman"/>
        </w:rPr>
        <w:t xml:space="preserve"> bir gümüş ödüle, ev temizlik ve bakım ürünleri sektöründe 2 bronz, 1 gümüş ve 1 altın ödüle</w:t>
      </w:r>
      <w:r w:rsidR="00017414" w:rsidRPr="00053C46">
        <w:rPr>
          <w:rFonts w:cs="Times New Roman"/>
        </w:rPr>
        <w:t xml:space="preserve"> kozmetik-güzellik ürünleri v</w:t>
      </w:r>
      <w:r w:rsidRPr="00053C46">
        <w:rPr>
          <w:rFonts w:cs="Times New Roman"/>
        </w:rPr>
        <w:t>e kişisel bakım ürünleri sektöründe 2 bronz, 1 gümüş, 1 altın ödüle, sağlık kişisel ko</w:t>
      </w:r>
      <w:r w:rsidR="00017414" w:rsidRPr="00053C46">
        <w:rPr>
          <w:rFonts w:cs="Times New Roman"/>
        </w:rPr>
        <w:t>ruma sektöründe 1 bronz, medya-yayın-</w:t>
      </w:r>
      <w:r w:rsidRPr="00053C46">
        <w:rPr>
          <w:rFonts w:cs="Times New Roman"/>
        </w:rPr>
        <w:t>dijital platformlar sektöründe 1 bronz, telekomünik</w:t>
      </w:r>
      <w:r w:rsidR="00A76348" w:rsidRPr="00053C46">
        <w:rPr>
          <w:rFonts w:cs="Times New Roman"/>
        </w:rPr>
        <w:t>a</w:t>
      </w:r>
      <w:r w:rsidRPr="00053C46">
        <w:rPr>
          <w:rFonts w:cs="Times New Roman"/>
        </w:rPr>
        <w:t xml:space="preserve">syon sektöründe 2 bronz ve 1 altın ödüle rastlanılmaktadır. </w:t>
      </w:r>
      <w:proofErr w:type="gramEnd"/>
    </w:p>
    <w:p w:rsidR="00347249" w:rsidRPr="00053C46" w:rsidRDefault="00B36C3F" w:rsidP="00347249">
      <w:pPr>
        <w:autoSpaceDE w:val="0"/>
        <w:autoSpaceDN w:val="0"/>
        <w:adjustRightInd w:val="0"/>
        <w:rPr>
          <w:rFonts w:cs="Times New Roman"/>
          <w:szCs w:val="24"/>
        </w:rPr>
      </w:pPr>
      <w:r>
        <w:rPr>
          <w:rFonts w:cs="Times New Roman"/>
          <w:szCs w:val="24"/>
        </w:rPr>
        <w:t xml:space="preserve">Tablo </w:t>
      </w:r>
      <w:proofErr w:type="gramStart"/>
      <w:r>
        <w:rPr>
          <w:rFonts w:cs="Times New Roman"/>
          <w:szCs w:val="24"/>
        </w:rPr>
        <w:t>2.4</w:t>
      </w:r>
      <w:proofErr w:type="gramEnd"/>
      <w:r>
        <w:rPr>
          <w:rFonts w:cs="Times New Roman"/>
          <w:szCs w:val="24"/>
        </w:rPr>
        <w:t>.’ün</w:t>
      </w:r>
      <w:r w:rsidR="00017414" w:rsidRPr="00053C46">
        <w:rPr>
          <w:rFonts w:cs="Times New Roman"/>
          <w:szCs w:val="24"/>
        </w:rPr>
        <w:t xml:space="preserve"> devamında tuizm-eğlence-</w:t>
      </w:r>
      <w:r w:rsidR="00347249" w:rsidRPr="00053C46">
        <w:rPr>
          <w:rFonts w:cs="Times New Roman"/>
          <w:szCs w:val="24"/>
        </w:rPr>
        <w:t>restoran</w:t>
      </w:r>
      <w:r w:rsidR="00017414" w:rsidRPr="00053C46">
        <w:rPr>
          <w:rFonts w:cs="Times New Roman"/>
          <w:szCs w:val="24"/>
        </w:rPr>
        <w:t>t</w:t>
      </w:r>
      <w:r w:rsidR="00347249" w:rsidRPr="00053C46">
        <w:rPr>
          <w:rFonts w:cs="Times New Roman"/>
          <w:szCs w:val="24"/>
        </w:rPr>
        <w:t xml:space="preserve"> kategorisinde 1 bronz 2 gümüş ve 1 altın ödüle, spor kulüpleri, spor sponsorlukları ve markalı spor etkinlikleri sektörlerinde ise 1 bronz, 1 altın ödül alındığı saptanmıştır. Çoklu perakende sektöründe 1 bronz, 2 gümüş ve 1 altın ödül alınırken moda-tekstil aksesuar sektöründe 1 bronz 1 altın ödül sahiplerini bulmuştur. Dayanıklı eşya ve küçük ev aletleri sektöründe 1 bronz ve 2 gümüş ödül, ev-dekorasyon- züccaciye sektöründe 1 bronz ödüle rastlanılmıştır. </w:t>
      </w:r>
    </w:p>
    <w:p w:rsidR="009F2529" w:rsidRDefault="00347249" w:rsidP="00653208">
      <w:pPr>
        <w:autoSpaceDE w:val="0"/>
        <w:autoSpaceDN w:val="0"/>
        <w:adjustRightInd w:val="0"/>
        <w:rPr>
          <w:rFonts w:cs="Times New Roman"/>
          <w:szCs w:val="24"/>
        </w:rPr>
      </w:pPr>
      <w:r w:rsidRPr="00053C46">
        <w:rPr>
          <w:rFonts w:cs="Times New Roman"/>
          <w:szCs w:val="24"/>
        </w:rPr>
        <w:t>Elektronik ürünler- elektronik hobi ve eğlence ürünleri 1 bronz ö</w:t>
      </w:r>
      <w:r w:rsidR="000F304A" w:rsidRPr="00053C46">
        <w:rPr>
          <w:rFonts w:cs="Times New Roman"/>
          <w:szCs w:val="24"/>
        </w:rPr>
        <w:t>dül alırken aynı zamanda emlak-inşaat-</w:t>
      </w:r>
      <w:r w:rsidRPr="00053C46">
        <w:rPr>
          <w:rFonts w:cs="Times New Roman"/>
          <w:szCs w:val="24"/>
        </w:rPr>
        <w:t>yapı malzemeleri sektöründe de 1 bron</w:t>
      </w:r>
      <w:r w:rsidR="003A6397" w:rsidRPr="00053C46">
        <w:rPr>
          <w:rFonts w:cs="Times New Roman"/>
          <w:szCs w:val="24"/>
        </w:rPr>
        <w:t>z ödül alındığı görülmektedir. T</w:t>
      </w:r>
      <w:r w:rsidRPr="00053C46">
        <w:rPr>
          <w:rFonts w:cs="Times New Roman"/>
          <w:szCs w:val="24"/>
        </w:rPr>
        <w:t>emel gıda sektörüne bakıldığında 1 gümüş ve 1 altın ödüle, buzdolabı a</w:t>
      </w:r>
      <w:r w:rsidR="000F304A" w:rsidRPr="00053C46">
        <w:rPr>
          <w:rFonts w:cs="Times New Roman"/>
          <w:szCs w:val="24"/>
        </w:rPr>
        <w:t>tıştırmalıkları-</w:t>
      </w:r>
      <w:r w:rsidRPr="00053C46">
        <w:rPr>
          <w:rFonts w:cs="Times New Roman"/>
          <w:szCs w:val="24"/>
        </w:rPr>
        <w:t>dondurulmuş gıda ve dondurmalar sektöründe ise 2 bronz, 1 gümüş ödüle rastlanılmaktadır. Tatlı tuzlu atıştırmalıklar da ise 1</w:t>
      </w:r>
      <w:r w:rsidR="00B36C3F">
        <w:rPr>
          <w:rFonts w:cs="Times New Roman"/>
          <w:szCs w:val="24"/>
        </w:rPr>
        <w:t xml:space="preserve"> bronz, 1 gümüş ve 2 altın ödül</w:t>
      </w:r>
      <w:r w:rsidRPr="00053C46">
        <w:rPr>
          <w:rFonts w:cs="Times New Roman"/>
          <w:szCs w:val="24"/>
        </w:rPr>
        <w:t xml:space="preserve">, içecek sektöründe 2 bronz, 1 gümüş ve 1 altın </w:t>
      </w:r>
      <w:r w:rsidR="003A6397" w:rsidRPr="00053C46">
        <w:rPr>
          <w:rFonts w:cs="Times New Roman"/>
          <w:szCs w:val="24"/>
        </w:rPr>
        <w:t>ödül alındığı görülmektedir. Business to Business</w:t>
      </w:r>
      <w:r w:rsidRPr="00053C46">
        <w:rPr>
          <w:rFonts w:cs="Times New Roman"/>
          <w:szCs w:val="24"/>
        </w:rPr>
        <w:t xml:space="preserve"> pazarlama</w:t>
      </w:r>
      <w:r w:rsidR="00B36C3F">
        <w:rPr>
          <w:rFonts w:cs="Times New Roman"/>
          <w:szCs w:val="24"/>
        </w:rPr>
        <w:t xml:space="preserve"> </w:t>
      </w:r>
      <w:r w:rsidR="00B36C3F" w:rsidRPr="00053C46">
        <w:rPr>
          <w:rFonts w:cs="Times New Roman"/>
          <w:szCs w:val="24"/>
        </w:rPr>
        <w:t>sektöründe</w:t>
      </w:r>
      <w:r w:rsidRPr="00053C46">
        <w:rPr>
          <w:rFonts w:cs="Times New Roman"/>
          <w:szCs w:val="24"/>
        </w:rPr>
        <w:t xml:space="preserve"> 1 bronz, 1 gümüş ödül, markalı içerik sektöründe 1 altı</w:t>
      </w:r>
      <w:r w:rsidR="000F304A" w:rsidRPr="00053C46">
        <w:rPr>
          <w:rFonts w:cs="Times New Roman"/>
          <w:szCs w:val="24"/>
        </w:rPr>
        <w:t>n ödül ve özgün marka deneyimi-</w:t>
      </w:r>
      <w:r w:rsidRPr="00053C46">
        <w:rPr>
          <w:rFonts w:cs="Times New Roman"/>
          <w:szCs w:val="24"/>
        </w:rPr>
        <w:t>aktivasyonda başarı sektöründe 1 altın ödül alındığı görülmüştür. Son olarak itibarla büyüyenler, küçük bütçeyle büyük başarı, özel günlerde başaranlar, gençlik pazarlaması ve reklamda toplu</w:t>
      </w:r>
      <w:r w:rsidR="000B201C" w:rsidRPr="00053C46">
        <w:rPr>
          <w:rFonts w:cs="Times New Roman"/>
          <w:szCs w:val="24"/>
        </w:rPr>
        <w:t>msal cinsiyet sektörlerinde 1’</w:t>
      </w:r>
      <w:r w:rsidRPr="00053C46">
        <w:rPr>
          <w:rFonts w:cs="Times New Roman"/>
          <w:szCs w:val="24"/>
        </w:rPr>
        <w:t>er altı</w:t>
      </w:r>
      <w:r w:rsidR="00653208" w:rsidRPr="00053C46">
        <w:rPr>
          <w:rFonts w:cs="Times New Roman"/>
          <w:szCs w:val="24"/>
        </w:rPr>
        <w:t xml:space="preserve">n ödül alındığı görülmektedir. </w:t>
      </w:r>
    </w:p>
    <w:p w:rsidR="00FE5A0A" w:rsidRDefault="00FE5A0A" w:rsidP="00653208">
      <w:pPr>
        <w:autoSpaceDE w:val="0"/>
        <w:autoSpaceDN w:val="0"/>
        <w:adjustRightInd w:val="0"/>
        <w:rPr>
          <w:rFonts w:cs="Times New Roman"/>
          <w:szCs w:val="24"/>
        </w:rPr>
      </w:pPr>
    </w:p>
    <w:p w:rsidR="00FE5A0A" w:rsidRDefault="00FE5A0A" w:rsidP="00653208">
      <w:pPr>
        <w:autoSpaceDE w:val="0"/>
        <w:autoSpaceDN w:val="0"/>
        <w:adjustRightInd w:val="0"/>
        <w:rPr>
          <w:rFonts w:cs="Times New Roman"/>
          <w:szCs w:val="24"/>
        </w:rPr>
      </w:pPr>
    </w:p>
    <w:p w:rsidR="00FE5A0A" w:rsidRDefault="00FE5A0A" w:rsidP="00653208">
      <w:pPr>
        <w:autoSpaceDE w:val="0"/>
        <w:autoSpaceDN w:val="0"/>
        <w:adjustRightInd w:val="0"/>
        <w:rPr>
          <w:rFonts w:cs="Times New Roman"/>
          <w:szCs w:val="24"/>
        </w:rPr>
      </w:pPr>
    </w:p>
    <w:p w:rsidR="00FE5A0A" w:rsidRDefault="00FE5A0A" w:rsidP="00653208">
      <w:pPr>
        <w:autoSpaceDE w:val="0"/>
        <w:autoSpaceDN w:val="0"/>
        <w:adjustRightInd w:val="0"/>
        <w:rPr>
          <w:rFonts w:cs="Times New Roman"/>
          <w:szCs w:val="24"/>
        </w:rPr>
      </w:pPr>
    </w:p>
    <w:p w:rsidR="00347249" w:rsidRPr="00053C46" w:rsidRDefault="00122E3B" w:rsidP="009F2529">
      <w:pPr>
        <w:pStyle w:val="AralkYok"/>
        <w:rPr>
          <w:rFonts w:cs="Times New Roman"/>
          <w:b/>
        </w:rPr>
      </w:pPr>
      <w:bookmarkStart w:id="257" w:name="_Toc30716444"/>
      <w:bookmarkStart w:id="258" w:name="_Toc31321982"/>
      <w:r w:rsidRPr="00053C46">
        <w:rPr>
          <w:rFonts w:cs="Times New Roman"/>
          <w:b/>
        </w:rPr>
        <w:lastRenderedPageBreak/>
        <w:t xml:space="preserve">Tablo 2. </w:t>
      </w:r>
      <w:r w:rsidR="00B36C3F">
        <w:rPr>
          <w:rFonts w:cs="Times New Roman"/>
          <w:b/>
        </w:rPr>
        <w:t>3</w:t>
      </w:r>
      <w:r w:rsidRPr="00053C46">
        <w:rPr>
          <w:rFonts w:cs="Times New Roman"/>
          <w:b/>
        </w:rPr>
        <w:t xml:space="preserve">. </w:t>
      </w:r>
      <w:r w:rsidR="00C32171" w:rsidRPr="00053C46">
        <w:rPr>
          <w:rFonts w:cs="Times New Roman"/>
          <w:b/>
        </w:rPr>
        <w:t xml:space="preserve">Araştırmaya </w:t>
      </w:r>
      <w:proofErr w:type="gramStart"/>
      <w:r w:rsidR="00C32171" w:rsidRPr="00053C46">
        <w:rPr>
          <w:rFonts w:cs="Times New Roman"/>
          <w:b/>
        </w:rPr>
        <w:t>Dahil</w:t>
      </w:r>
      <w:proofErr w:type="gramEnd"/>
      <w:r w:rsidR="00C32171" w:rsidRPr="00053C46">
        <w:rPr>
          <w:rFonts w:cs="Times New Roman"/>
          <w:b/>
        </w:rPr>
        <w:t xml:space="preserve"> Edilen Reklamların </w:t>
      </w:r>
      <w:r w:rsidR="00347249" w:rsidRPr="00053C46">
        <w:rPr>
          <w:rFonts w:cs="Times New Roman"/>
          <w:b/>
        </w:rPr>
        <w:t>Sektörlere Göre Ödül Dağılım Tablosu</w:t>
      </w:r>
      <w:bookmarkEnd w:id="257"/>
      <w:bookmarkEnd w:id="258"/>
    </w:p>
    <w:p w:rsidR="009F2529" w:rsidRPr="00053C46" w:rsidRDefault="009F2529" w:rsidP="00FE5A0A">
      <w:pPr>
        <w:pStyle w:val="AralkYok"/>
        <w:rPr>
          <w:rFonts w:cs="Times New Roman"/>
        </w:rPr>
      </w:pPr>
    </w:p>
    <w:tbl>
      <w:tblPr>
        <w:tblStyle w:val="TabloKlavuzu"/>
        <w:tblW w:w="5000" w:type="pct"/>
        <w:tblLook w:val="04A0" w:firstRow="1" w:lastRow="0" w:firstColumn="1" w:lastColumn="0" w:noHBand="0" w:noVBand="1"/>
      </w:tblPr>
      <w:tblGrid>
        <w:gridCol w:w="2905"/>
        <w:gridCol w:w="2906"/>
        <w:gridCol w:w="2909"/>
      </w:tblGrid>
      <w:tr w:rsidR="00347249" w:rsidRPr="00053C46" w:rsidTr="009F2529">
        <w:trPr>
          <w:trHeight w:val="20"/>
        </w:trPr>
        <w:tc>
          <w:tcPr>
            <w:tcW w:w="5000" w:type="pct"/>
            <w:gridSpan w:val="3"/>
          </w:tcPr>
          <w:p w:rsidR="00347249" w:rsidRPr="00053C46" w:rsidRDefault="00347249" w:rsidP="006C3D87">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Otomotiv</w:t>
            </w:r>
          </w:p>
        </w:tc>
      </w:tr>
      <w:tr w:rsidR="00347249" w:rsidRPr="00053C46" w:rsidTr="00FE5A0A">
        <w:trPr>
          <w:trHeight w:val="6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Ford</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Ford trucks</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Dacia</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Tofaş fiat</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Otomotiv ürünleri</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b/>
                <w:sz w:val="20"/>
                <w:szCs w:val="20"/>
              </w:rPr>
              <w:t>Aygaz otogaz</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Banka ve Finansman Kuruluşları</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Ziraat bankası</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Akbank</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TEB</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Sigorta Hizmetleri</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Allianz</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r>
      <w:tr w:rsidR="00347249" w:rsidRPr="00053C46" w:rsidTr="001B61ED">
        <w:trPr>
          <w:trHeight w:val="20"/>
        </w:trPr>
        <w:tc>
          <w:tcPr>
            <w:tcW w:w="5000" w:type="pct"/>
            <w:gridSpan w:val="3"/>
            <w:vAlign w:val="center"/>
          </w:tcPr>
          <w:p w:rsidR="00347249" w:rsidRPr="00053C46" w:rsidRDefault="00FE5A0A" w:rsidP="00FE5A0A">
            <w:pPr>
              <w:autoSpaceDE w:val="0"/>
              <w:autoSpaceDN w:val="0"/>
              <w:adjustRightInd w:val="0"/>
              <w:spacing w:line="240" w:lineRule="auto"/>
              <w:ind w:firstLine="32"/>
              <w:jc w:val="center"/>
              <w:rPr>
                <w:rFonts w:cs="Times New Roman"/>
                <w:b/>
                <w:sz w:val="20"/>
                <w:szCs w:val="20"/>
              </w:rPr>
            </w:pPr>
            <w:r>
              <w:rPr>
                <w:rFonts w:cs="Times New Roman"/>
                <w:b/>
                <w:sz w:val="20"/>
                <w:szCs w:val="20"/>
              </w:rPr>
              <w:t>Ev Temizlik ve Bakım Ürünleri</w:t>
            </w:r>
          </w:p>
        </w:tc>
      </w:tr>
      <w:tr w:rsidR="00347249" w:rsidRPr="00053C46" w:rsidTr="00FE5A0A">
        <w:trPr>
          <w:trHeight w:val="581"/>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Peros</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Bingo</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Omo</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Finish</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 xml:space="preserve">Kozmetik </w:t>
            </w:r>
            <w:r w:rsidR="006C3D87" w:rsidRPr="00053C46">
              <w:rPr>
                <w:rFonts w:cs="Times New Roman"/>
                <w:b/>
                <w:sz w:val="20"/>
                <w:szCs w:val="20"/>
              </w:rPr>
              <w:t>–</w:t>
            </w:r>
            <w:r w:rsidRPr="00053C46">
              <w:rPr>
                <w:rFonts w:cs="Times New Roman"/>
                <w:b/>
                <w:sz w:val="20"/>
                <w:szCs w:val="20"/>
              </w:rPr>
              <w:t xml:space="preserve"> güzellik ürünleri ve kişisel bakım ürünleri</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Rexona</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Elidor</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Dove</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Uni baby</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Sağlık- Kişisel Koruma</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Molped</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Medya- Yayın Dijital Platformlar</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Digitürk</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Telekomünikosyon</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Türk Telekom</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Vodafone</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Vodafone</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Turizm- Eğlence- Restoran</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Mc Donald’s</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İKSV</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Tatil sepeti</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Tavuk dünyası</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Spor Kulüpleri, Spor Sponsorlukları ve Markalı Spor Etkinlikleri</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Burger King</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Vodafone Park</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Çoklu perakende</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proofErr w:type="gramStart"/>
            <w:r w:rsidRPr="00053C46">
              <w:rPr>
                <w:rFonts w:cs="Times New Roman"/>
                <w:sz w:val="20"/>
                <w:szCs w:val="20"/>
              </w:rPr>
              <w:t>sahibinden</w:t>
            </w:r>
            <w:proofErr w:type="gramEnd"/>
            <w:r w:rsidRPr="00053C46">
              <w:rPr>
                <w:rFonts w:cs="Times New Roman"/>
                <w:sz w:val="20"/>
                <w:szCs w:val="20"/>
              </w:rPr>
              <w:t>.com</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letgo türkiye</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proofErr w:type="gramStart"/>
            <w:r w:rsidRPr="00053C46">
              <w:rPr>
                <w:rFonts w:cs="Times New Roman"/>
                <w:sz w:val="20"/>
                <w:szCs w:val="20"/>
              </w:rPr>
              <w:t>arabam</w:t>
            </w:r>
            <w:proofErr w:type="gramEnd"/>
            <w:r w:rsidRPr="00053C46">
              <w:rPr>
                <w:rFonts w:cs="Times New Roman"/>
                <w:sz w:val="20"/>
                <w:szCs w:val="20"/>
              </w:rPr>
              <w:t>.com</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A101 yeni mağazacılık</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Moda- Tekstil- Aksesuar</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Koton</w:t>
            </w: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Mavi</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Dayanıklı Eşya ve Küçük Ev Aletleri</w:t>
            </w:r>
          </w:p>
        </w:tc>
      </w:tr>
      <w:tr w:rsidR="00347249" w:rsidRPr="00053C46" w:rsidTr="00FE5A0A">
        <w:trPr>
          <w:trHeight w:val="20"/>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Arçelik</w:t>
            </w:r>
          </w:p>
          <w:p w:rsidR="00347249" w:rsidRPr="00053C46" w:rsidRDefault="00347249"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demirdöküm</w:t>
            </w: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sz w:val="20"/>
                <w:szCs w:val="20"/>
              </w:rPr>
            </w:pPr>
            <w:r w:rsidRPr="00053C46">
              <w:rPr>
                <w:rFonts w:cs="Times New Roman"/>
                <w:b/>
                <w:sz w:val="20"/>
                <w:szCs w:val="20"/>
              </w:rPr>
              <w:t>Bronz</w:t>
            </w:r>
          </w:p>
        </w:tc>
      </w:tr>
      <w:tr w:rsidR="00347249" w:rsidRPr="00053C46" w:rsidTr="001B61ED">
        <w:trPr>
          <w:trHeight w:val="20"/>
        </w:trPr>
        <w:tc>
          <w:tcPr>
            <w:tcW w:w="5000" w:type="pct"/>
            <w:gridSpan w:val="3"/>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Ev- Dekorasyon- Züccaciye</w:t>
            </w:r>
          </w:p>
        </w:tc>
      </w:tr>
      <w:tr w:rsidR="00347249" w:rsidRPr="00053C46" w:rsidTr="00FE5A0A">
        <w:trPr>
          <w:trHeight w:val="333"/>
        </w:trPr>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6"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347249" w:rsidRPr="00053C46" w:rsidRDefault="00347249" w:rsidP="001B61ED">
            <w:pPr>
              <w:autoSpaceDE w:val="0"/>
              <w:autoSpaceDN w:val="0"/>
              <w:adjustRightInd w:val="0"/>
              <w:spacing w:line="240" w:lineRule="auto"/>
              <w:ind w:firstLine="32"/>
              <w:jc w:val="center"/>
              <w:rPr>
                <w:rFonts w:cs="Times New Roman"/>
                <w:b/>
                <w:sz w:val="20"/>
                <w:szCs w:val="20"/>
              </w:rPr>
            </w:pPr>
          </w:p>
        </w:tc>
        <w:tc>
          <w:tcPr>
            <w:tcW w:w="1668" w:type="pct"/>
            <w:vAlign w:val="center"/>
          </w:tcPr>
          <w:p w:rsidR="00347249" w:rsidRPr="00053C46" w:rsidRDefault="00347249"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347249" w:rsidRPr="00053C46" w:rsidRDefault="00347249"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Enza Home</w:t>
            </w:r>
          </w:p>
        </w:tc>
      </w:tr>
    </w:tbl>
    <w:p w:rsidR="00C1169B" w:rsidRPr="00053C46" w:rsidRDefault="00C247C0" w:rsidP="00A76348">
      <w:pPr>
        <w:ind w:firstLine="0"/>
        <w:rPr>
          <w:rFonts w:cs="Times New Roman"/>
          <w:b/>
        </w:rPr>
      </w:pPr>
      <w:r w:rsidRPr="00053C46">
        <w:rPr>
          <w:rFonts w:cs="Times New Roman"/>
          <w:b/>
        </w:rPr>
        <w:lastRenderedPageBreak/>
        <w:t xml:space="preserve">Tablo </w:t>
      </w:r>
      <w:proofErr w:type="gramStart"/>
      <w:r w:rsidRPr="00053C46">
        <w:rPr>
          <w:rFonts w:cs="Times New Roman"/>
          <w:b/>
        </w:rPr>
        <w:t>2.3</w:t>
      </w:r>
      <w:proofErr w:type="gramEnd"/>
      <w:r w:rsidRPr="00053C46">
        <w:rPr>
          <w:rFonts w:cs="Times New Roman"/>
          <w:b/>
        </w:rPr>
        <w:t>.</w:t>
      </w:r>
      <w:r w:rsidR="00C1169B" w:rsidRPr="00053C46">
        <w:rPr>
          <w:rFonts w:cs="Times New Roman"/>
          <w:b/>
        </w:rPr>
        <w:t xml:space="preserve"> (Devam</w:t>
      </w:r>
      <w:r w:rsidR="00716961" w:rsidRPr="00053C46">
        <w:rPr>
          <w:rFonts w:cs="Times New Roman"/>
          <w:b/>
        </w:rPr>
        <w:t>ı</w:t>
      </w:r>
      <w:r w:rsidR="00C1169B" w:rsidRPr="00053C46">
        <w:rPr>
          <w:rFonts w:cs="Times New Roman"/>
          <w:b/>
        </w:rPr>
        <w:t>)</w:t>
      </w:r>
    </w:p>
    <w:tbl>
      <w:tblPr>
        <w:tblStyle w:val="TabloKlavuzu"/>
        <w:tblW w:w="0" w:type="auto"/>
        <w:tblLook w:val="04A0" w:firstRow="1" w:lastRow="0" w:firstColumn="1" w:lastColumn="0" w:noHBand="0" w:noVBand="1"/>
      </w:tblPr>
      <w:tblGrid>
        <w:gridCol w:w="2831"/>
        <w:gridCol w:w="2831"/>
        <w:gridCol w:w="2832"/>
      </w:tblGrid>
      <w:tr w:rsidR="00FE5A0A" w:rsidRPr="00053C46" w:rsidTr="00FE5A0A">
        <w:trPr>
          <w:trHeight w:val="20"/>
        </w:trPr>
        <w:tc>
          <w:tcPr>
            <w:tcW w:w="8494" w:type="dxa"/>
            <w:gridSpan w:val="3"/>
            <w:vAlign w:val="center"/>
          </w:tcPr>
          <w:p w:rsidR="00FE5A0A" w:rsidRPr="00053C46" w:rsidRDefault="00FE5A0A" w:rsidP="006C3D87">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Elektronik Ürünler- Elektronik Hobi Ve Eğlence Ürünleri</w:t>
            </w:r>
          </w:p>
        </w:tc>
      </w:tr>
      <w:tr w:rsidR="00FE5A0A" w:rsidRPr="00053C46" w:rsidTr="00FE5A0A">
        <w:trPr>
          <w:trHeight w:val="20"/>
        </w:trPr>
        <w:tc>
          <w:tcPr>
            <w:tcW w:w="2831" w:type="dxa"/>
            <w:vAlign w:val="center"/>
          </w:tcPr>
          <w:p w:rsidR="00FE5A0A" w:rsidRPr="00053C46" w:rsidRDefault="00FE5A0A" w:rsidP="00FE5A0A">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6C3D87">
            <w:pPr>
              <w:autoSpaceDE w:val="0"/>
              <w:autoSpaceDN w:val="0"/>
              <w:adjustRightInd w:val="0"/>
              <w:spacing w:line="240" w:lineRule="auto"/>
              <w:ind w:firstLine="32"/>
              <w:jc w:val="center"/>
              <w:rPr>
                <w:rFonts w:cs="Times New Roman"/>
                <w:b/>
                <w:sz w:val="20"/>
                <w:szCs w:val="20"/>
              </w:rPr>
            </w:pPr>
          </w:p>
        </w:tc>
        <w:tc>
          <w:tcPr>
            <w:tcW w:w="2831" w:type="dxa"/>
            <w:vAlign w:val="center"/>
          </w:tcPr>
          <w:p w:rsidR="00FE5A0A" w:rsidRPr="00053C46" w:rsidRDefault="00FE5A0A" w:rsidP="00FE5A0A">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6C3D87">
            <w:pPr>
              <w:autoSpaceDE w:val="0"/>
              <w:autoSpaceDN w:val="0"/>
              <w:adjustRightInd w:val="0"/>
              <w:spacing w:line="240" w:lineRule="auto"/>
              <w:ind w:firstLine="32"/>
              <w:jc w:val="center"/>
              <w:rPr>
                <w:rFonts w:cs="Times New Roman"/>
                <w:b/>
                <w:sz w:val="20"/>
                <w:szCs w:val="20"/>
              </w:rPr>
            </w:pPr>
          </w:p>
        </w:tc>
        <w:tc>
          <w:tcPr>
            <w:tcW w:w="2832" w:type="dxa"/>
            <w:vAlign w:val="center"/>
          </w:tcPr>
          <w:p w:rsidR="00FE5A0A" w:rsidRPr="00053C46" w:rsidRDefault="00FE5A0A" w:rsidP="00FE5A0A">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6C3D87">
            <w:pPr>
              <w:autoSpaceDE w:val="0"/>
              <w:autoSpaceDN w:val="0"/>
              <w:adjustRightInd w:val="0"/>
              <w:spacing w:line="240" w:lineRule="auto"/>
              <w:ind w:firstLine="32"/>
              <w:jc w:val="center"/>
              <w:rPr>
                <w:rFonts w:cs="Times New Roman"/>
                <w:b/>
                <w:sz w:val="20"/>
                <w:szCs w:val="20"/>
              </w:rPr>
            </w:pPr>
            <w:r w:rsidRPr="00053C46">
              <w:rPr>
                <w:rFonts w:cs="Times New Roman"/>
                <w:sz w:val="20"/>
                <w:szCs w:val="20"/>
              </w:rPr>
              <w:t>Huawei</w:t>
            </w:r>
          </w:p>
        </w:tc>
      </w:tr>
      <w:tr w:rsidR="00FE5A0A" w:rsidRPr="00053C46" w:rsidTr="00440203">
        <w:trPr>
          <w:trHeight w:val="20"/>
        </w:trPr>
        <w:tc>
          <w:tcPr>
            <w:tcW w:w="8494" w:type="dxa"/>
            <w:gridSpan w:val="3"/>
          </w:tcPr>
          <w:p w:rsidR="00FE5A0A" w:rsidRPr="00053C46" w:rsidRDefault="00FE5A0A" w:rsidP="006C3D87">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Emlak- İnşaat- Yapı Malzemeleri</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Vitra</w:t>
            </w: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Temel gıda</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Balparmak</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Komili</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Buzdolabı Atıştırmalıkları, Dondurulmuş Gıda Ve Dondurmalar</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Golf dondurma</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Algida maraş</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Algida heart- unilever</w:t>
            </w: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Tatlı Tuzlu Atıştırmalıklar</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Doritos</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Lay’s</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Eti popkek</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Haribo</w:t>
            </w: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İçecek</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Lipton</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Dimes</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Pepsi max</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Nescafe 3’ü 1 arada</w:t>
            </w: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B2B Pazarlama</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BKM</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Vodafone</w:t>
            </w: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Markalı İçerikler</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Magnum</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Özgün Marka Deneyimi- Aktivasyonda Başarı</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Renault</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Sürdürülebilir Başarı</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Letgo</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Enpara.com</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İtibarla Büyüyenler</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Eti sarı bisiklet</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Küçük Bütçeyle Büyük Başarı</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Letgo Türkiye</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Özel Günlerde Başaranlar</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Koç holding</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Gençlik Pazarlaması</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b/>
                <w:sz w:val="20"/>
                <w:szCs w:val="20"/>
              </w:rPr>
            </w:pPr>
            <w:r w:rsidRPr="00053C46">
              <w:rPr>
                <w:rFonts w:cs="Times New Roman"/>
                <w:sz w:val="20"/>
                <w:szCs w:val="20"/>
              </w:rPr>
              <w:t>Askıda Ne Var</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p w:rsidR="00FE5A0A" w:rsidRPr="00053C46" w:rsidRDefault="00FE5A0A" w:rsidP="001B61ED">
            <w:pPr>
              <w:autoSpaceDE w:val="0"/>
              <w:autoSpaceDN w:val="0"/>
              <w:adjustRightInd w:val="0"/>
              <w:spacing w:line="240" w:lineRule="auto"/>
              <w:ind w:firstLine="32"/>
              <w:jc w:val="center"/>
              <w:rPr>
                <w:rFonts w:cs="Times New Roman"/>
                <w:b/>
                <w:sz w:val="20"/>
                <w:szCs w:val="20"/>
              </w:rPr>
            </w:pPr>
          </w:p>
        </w:tc>
      </w:tr>
      <w:tr w:rsidR="00FE5A0A" w:rsidRPr="00053C46" w:rsidTr="001B61ED">
        <w:trPr>
          <w:trHeight w:val="20"/>
        </w:trPr>
        <w:tc>
          <w:tcPr>
            <w:tcW w:w="8494" w:type="dxa"/>
            <w:gridSpan w:val="3"/>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Reklamda Toplumsal Cinsiyet</w:t>
            </w:r>
          </w:p>
        </w:tc>
      </w:tr>
      <w:tr w:rsidR="00FE5A0A" w:rsidRPr="00053C46" w:rsidTr="001B61ED">
        <w:trPr>
          <w:trHeight w:val="20"/>
        </w:trPr>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Altın</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Cif</w:t>
            </w:r>
          </w:p>
          <w:p w:rsidR="00FE5A0A" w:rsidRPr="00053C46" w:rsidRDefault="00FE5A0A" w:rsidP="001B61ED">
            <w:pPr>
              <w:pStyle w:val="ListeParagraf"/>
              <w:autoSpaceDE w:val="0"/>
              <w:autoSpaceDN w:val="0"/>
              <w:adjustRightInd w:val="0"/>
              <w:spacing w:line="240" w:lineRule="auto"/>
              <w:ind w:left="0" w:firstLine="32"/>
              <w:jc w:val="center"/>
              <w:rPr>
                <w:rFonts w:cs="Times New Roman"/>
                <w:sz w:val="20"/>
                <w:szCs w:val="20"/>
              </w:rPr>
            </w:pPr>
            <w:r w:rsidRPr="00053C46">
              <w:rPr>
                <w:rFonts w:cs="Times New Roman"/>
                <w:sz w:val="20"/>
                <w:szCs w:val="20"/>
              </w:rPr>
              <w:t>Opet</w:t>
            </w:r>
          </w:p>
        </w:tc>
        <w:tc>
          <w:tcPr>
            <w:tcW w:w="2831"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Gümüş</w:t>
            </w:r>
          </w:p>
        </w:tc>
        <w:tc>
          <w:tcPr>
            <w:tcW w:w="2832" w:type="dxa"/>
            <w:vAlign w:val="center"/>
          </w:tcPr>
          <w:p w:rsidR="00FE5A0A" w:rsidRPr="00053C46" w:rsidRDefault="00FE5A0A" w:rsidP="001B61ED">
            <w:pPr>
              <w:autoSpaceDE w:val="0"/>
              <w:autoSpaceDN w:val="0"/>
              <w:adjustRightInd w:val="0"/>
              <w:spacing w:line="240" w:lineRule="auto"/>
              <w:ind w:firstLine="32"/>
              <w:jc w:val="center"/>
              <w:rPr>
                <w:rFonts w:cs="Times New Roman"/>
                <w:b/>
                <w:sz w:val="20"/>
                <w:szCs w:val="20"/>
              </w:rPr>
            </w:pPr>
            <w:r w:rsidRPr="00053C46">
              <w:rPr>
                <w:rFonts w:cs="Times New Roman"/>
                <w:b/>
                <w:sz w:val="20"/>
                <w:szCs w:val="20"/>
              </w:rPr>
              <w:t>Bronz</w:t>
            </w:r>
          </w:p>
        </w:tc>
      </w:tr>
    </w:tbl>
    <w:p w:rsidR="009F2529" w:rsidRDefault="009F2529" w:rsidP="00653208">
      <w:pPr>
        <w:ind w:firstLine="0"/>
        <w:rPr>
          <w:rFonts w:cs="Times New Roman"/>
        </w:rPr>
      </w:pPr>
    </w:p>
    <w:p w:rsidR="00FE5A0A" w:rsidRPr="00053C46" w:rsidRDefault="00FE5A0A" w:rsidP="00653208">
      <w:pPr>
        <w:ind w:firstLine="0"/>
        <w:rPr>
          <w:rFonts w:cs="Times New Roman"/>
        </w:rPr>
      </w:pPr>
    </w:p>
    <w:p w:rsidR="00347249" w:rsidRPr="00053C46" w:rsidRDefault="00653208" w:rsidP="00653208">
      <w:pPr>
        <w:rPr>
          <w:rFonts w:cs="Times New Roman"/>
        </w:rPr>
      </w:pPr>
      <w:r w:rsidRPr="00053C46">
        <w:rPr>
          <w:rFonts w:cs="Times New Roman"/>
        </w:rPr>
        <w:lastRenderedPageBreak/>
        <w:t>T</w:t>
      </w:r>
      <w:r w:rsidR="00347249" w:rsidRPr="00053C46">
        <w:rPr>
          <w:rFonts w:cs="Times New Roman"/>
        </w:rPr>
        <w:t>ablo</w:t>
      </w:r>
      <w:r w:rsidRPr="00053C46">
        <w:rPr>
          <w:rFonts w:cs="Times New Roman"/>
        </w:rPr>
        <w:t xml:space="preserve"> </w:t>
      </w:r>
      <w:proofErr w:type="gramStart"/>
      <w:r w:rsidRPr="00053C46">
        <w:rPr>
          <w:rFonts w:cs="Times New Roman"/>
        </w:rPr>
        <w:t>2.3</w:t>
      </w:r>
      <w:proofErr w:type="gramEnd"/>
      <w:r w:rsidRPr="00053C46">
        <w:rPr>
          <w:rFonts w:cs="Times New Roman"/>
        </w:rPr>
        <w:t xml:space="preserve">. </w:t>
      </w:r>
      <w:r w:rsidR="00347249" w:rsidRPr="00053C46">
        <w:rPr>
          <w:rFonts w:cs="Times New Roman"/>
        </w:rPr>
        <w:t xml:space="preserve"> incelendiğinde otomotiv sektöründe 2, ev temizlik ve bakım ürünleri sektöründe 1, kozmetik güzellik ürünleri ve kişisel bakım ürünleri sektörü 1, telekomünika</w:t>
      </w:r>
      <w:r w:rsidR="004B4412" w:rsidRPr="00053C46">
        <w:rPr>
          <w:rFonts w:cs="Times New Roman"/>
        </w:rPr>
        <w:t>syon sektörü 1, turizm-eğlence-</w:t>
      </w:r>
      <w:r w:rsidR="00347249" w:rsidRPr="00053C46">
        <w:rPr>
          <w:rFonts w:cs="Times New Roman"/>
        </w:rPr>
        <w:t>rest</w:t>
      </w:r>
      <w:r w:rsidR="004B4412" w:rsidRPr="00053C46">
        <w:rPr>
          <w:rFonts w:cs="Times New Roman"/>
        </w:rPr>
        <w:t>oran sektörü 1, spor kulüpleri-</w:t>
      </w:r>
      <w:r w:rsidR="00347249" w:rsidRPr="00053C46">
        <w:rPr>
          <w:rFonts w:cs="Times New Roman"/>
        </w:rPr>
        <w:t>spor sponsorlukları ve markalı spor etkinlikleri sektöründe 1, çoklu perakende sektöründe 1, moda-teks</w:t>
      </w:r>
      <w:r w:rsidR="004B4412" w:rsidRPr="00053C46">
        <w:rPr>
          <w:rFonts w:cs="Times New Roman"/>
        </w:rPr>
        <w:t>til-</w:t>
      </w:r>
      <w:r w:rsidR="00347249" w:rsidRPr="00053C46">
        <w:rPr>
          <w:rFonts w:cs="Times New Roman"/>
        </w:rPr>
        <w:t>aksesuar sektöründe 1, temel gıda sektöründe 1, tatlı tuzlu atıştırmalıklar sektörüne 1, içecek sektöründe 1, markalı içerik sekt</w:t>
      </w:r>
      <w:r w:rsidR="004B4412" w:rsidRPr="00053C46">
        <w:rPr>
          <w:rFonts w:cs="Times New Roman"/>
        </w:rPr>
        <w:t>öründe 1, özgün marka deneyimi-</w:t>
      </w:r>
      <w:r w:rsidR="00347249" w:rsidRPr="00053C46">
        <w:rPr>
          <w:rFonts w:cs="Times New Roman"/>
        </w:rPr>
        <w:t xml:space="preserve">aktivasyonda başarı sektöründe 1, sürdürülebilir başarı sektöründe 1, itibarla büyüyenler sektöründe 1, küçük bütçeyle büyük başarı sektöründe 1, özel günlerde başaranlar sektöründe 1, gençlik pazarlaması sektöründe 1 ve reklamda toplumsal cinsiyet sektöründe 1 altın ödül alan markaların </w:t>
      </w:r>
      <w:r w:rsidR="00B36C3F">
        <w:rPr>
          <w:rFonts w:cs="Times New Roman"/>
        </w:rPr>
        <w:t>reklamları yarışmada toplamda 21</w:t>
      </w:r>
      <w:r w:rsidR="00347249" w:rsidRPr="00053C46">
        <w:rPr>
          <w:rFonts w:cs="Times New Roman"/>
        </w:rPr>
        <w:t xml:space="preserve"> altın ödül alındığını göstermektedir.   </w:t>
      </w:r>
    </w:p>
    <w:p w:rsidR="00347249" w:rsidRPr="00053C46" w:rsidRDefault="00347249" w:rsidP="00347249">
      <w:pPr>
        <w:autoSpaceDE w:val="0"/>
        <w:autoSpaceDN w:val="0"/>
        <w:adjustRightInd w:val="0"/>
        <w:rPr>
          <w:rFonts w:cs="Times New Roman"/>
          <w:szCs w:val="24"/>
        </w:rPr>
      </w:pPr>
      <w:proofErr w:type="gramStart"/>
      <w:r w:rsidRPr="00053C46">
        <w:rPr>
          <w:rFonts w:cs="Times New Roman"/>
          <w:szCs w:val="24"/>
        </w:rPr>
        <w:t>Gümüş ödül alan markaların reklamları incelendiğinde ise otomotiv sektöründe 1, otomotiv ürünleri sektöründe 1, banka ve finansman kuruluşları sektöründe 1,sigorta hizmetleri sektöründe 1, ev temizlik ve bakım ürünleri sektöründe 1, kozmetik- güzellik ürünleri ve kişisel bakım ürünleri sektöründe 1, turizm- eğlence- restoran sektöründe 1, çoklu perakande sektöründe 2, dayanıklı eşya ve küçük ev aletleri sektöründe 2, temel gıda sektöründe 1, buzdolabı atıştırmalıkları- dondurulmuş gıda ve dondurmalar sektöründe 1, tatlı tuzlu atıştırmalıklar sektör</w:t>
      </w:r>
      <w:r w:rsidR="00B36C3F">
        <w:rPr>
          <w:rFonts w:cs="Times New Roman"/>
          <w:szCs w:val="24"/>
        </w:rPr>
        <w:t>ünde 1, içecek sektöründe 1, Business to Business sektöründe 1 ödülle toplamda 19 ödüle</w:t>
      </w:r>
      <w:r w:rsidRPr="00053C46">
        <w:rPr>
          <w:rFonts w:cs="Times New Roman"/>
          <w:szCs w:val="24"/>
        </w:rPr>
        <w:t xml:space="preserve"> rastlanılmıştır. </w:t>
      </w:r>
      <w:proofErr w:type="gramEnd"/>
    </w:p>
    <w:p w:rsidR="00A76348" w:rsidRPr="00053C46" w:rsidRDefault="00347249" w:rsidP="00980E1F">
      <w:pPr>
        <w:autoSpaceDE w:val="0"/>
        <w:autoSpaceDN w:val="0"/>
        <w:adjustRightInd w:val="0"/>
        <w:rPr>
          <w:rFonts w:cs="Times New Roman"/>
          <w:szCs w:val="24"/>
        </w:rPr>
      </w:pPr>
      <w:r w:rsidRPr="00053C46">
        <w:rPr>
          <w:rFonts w:cs="Times New Roman"/>
          <w:szCs w:val="24"/>
        </w:rPr>
        <w:t>Yukarıda tablo</w:t>
      </w:r>
      <w:r w:rsidR="00B36C3F">
        <w:rPr>
          <w:rFonts w:cs="Times New Roman"/>
          <w:szCs w:val="24"/>
        </w:rPr>
        <w:t xml:space="preserve"> (Bkz. Tablo </w:t>
      </w:r>
      <w:proofErr w:type="gramStart"/>
      <w:r w:rsidR="00B36C3F">
        <w:rPr>
          <w:rFonts w:cs="Times New Roman"/>
          <w:szCs w:val="24"/>
        </w:rPr>
        <w:t>2.3</w:t>
      </w:r>
      <w:proofErr w:type="gramEnd"/>
      <w:r w:rsidR="00B36C3F">
        <w:rPr>
          <w:rFonts w:cs="Times New Roman"/>
          <w:szCs w:val="24"/>
        </w:rPr>
        <w:t>.)</w:t>
      </w:r>
      <w:r w:rsidRPr="00053C46">
        <w:rPr>
          <w:rFonts w:cs="Times New Roman"/>
          <w:szCs w:val="24"/>
        </w:rPr>
        <w:t xml:space="preserve"> incelendiğinde son ödül çeşidi olarak otomotiv sektöründe 1, ev temizlik ve</w:t>
      </w:r>
      <w:r w:rsidR="00AD1B58" w:rsidRPr="00053C46">
        <w:rPr>
          <w:rFonts w:cs="Times New Roman"/>
          <w:szCs w:val="24"/>
        </w:rPr>
        <w:t xml:space="preserve"> bakım ürünlerinde 2, kozmetik-</w:t>
      </w:r>
      <w:r w:rsidRPr="00053C46">
        <w:rPr>
          <w:rFonts w:cs="Times New Roman"/>
          <w:szCs w:val="24"/>
        </w:rPr>
        <w:t>güzellik ürünleri ve kişisel bakım ürünleri sektöründe 2, sağlık kişisel korunma sektöründe 1, medya- yayın- dijital platformlar sektörü 1, tele</w:t>
      </w:r>
      <w:r w:rsidR="00AD1B58" w:rsidRPr="00053C46">
        <w:rPr>
          <w:rFonts w:cs="Times New Roman"/>
          <w:szCs w:val="24"/>
        </w:rPr>
        <w:t>komünikasyon sektörü 2, turizm-eğlence-</w:t>
      </w:r>
      <w:r w:rsidRPr="00053C46">
        <w:rPr>
          <w:rFonts w:cs="Times New Roman"/>
          <w:szCs w:val="24"/>
        </w:rPr>
        <w:t>restoran</w:t>
      </w:r>
      <w:r w:rsidR="00AD1B58" w:rsidRPr="00053C46">
        <w:rPr>
          <w:rFonts w:cs="Times New Roman"/>
          <w:szCs w:val="24"/>
        </w:rPr>
        <w:t>t</w:t>
      </w:r>
      <w:r w:rsidRPr="00053C46">
        <w:rPr>
          <w:rFonts w:cs="Times New Roman"/>
          <w:szCs w:val="24"/>
        </w:rPr>
        <w:t xml:space="preserve"> sektörü 1, spor kulüpleri, spor sponsorlukları ve markalı spor etkinlikleri sektörü 1, çoklu perakende sekt</w:t>
      </w:r>
      <w:r w:rsidR="00AD1B58" w:rsidRPr="00053C46">
        <w:rPr>
          <w:rFonts w:cs="Times New Roman"/>
          <w:szCs w:val="24"/>
        </w:rPr>
        <w:t>örü 1, moda-tekstil-</w:t>
      </w:r>
      <w:r w:rsidRPr="00053C46">
        <w:rPr>
          <w:rFonts w:cs="Times New Roman"/>
          <w:szCs w:val="24"/>
        </w:rPr>
        <w:t>aksesuar sektörü 1, dayanıklı eşya ve küçük ev ale</w:t>
      </w:r>
      <w:r w:rsidR="00AD1B58" w:rsidRPr="00053C46">
        <w:rPr>
          <w:rFonts w:cs="Times New Roman"/>
          <w:szCs w:val="24"/>
        </w:rPr>
        <w:t>tleri sektörü 1, ev dekorasyon-züccaciye sektörü 1, elektronik ürünler-</w:t>
      </w:r>
      <w:r w:rsidRPr="00053C46">
        <w:rPr>
          <w:rFonts w:cs="Times New Roman"/>
          <w:szCs w:val="24"/>
        </w:rPr>
        <w:t>elektronik hobi ve eğlence ürünleri sektörü1, emlak- inşaat yapı malzemeleri sektörü 1, buzdolabı atıştırmalıkla</w:t>
      </w:r>
      <w:r w:rsidR="00AD1B58" w:rsidRPr="00053C46">
        <w:rPr>
          <w:rFonts w:cs="Times New Roman"/>
          <w:szCs w:val="24"/>
        </w:rPr>
        <w:t>rı-</w:t>
      </w:r>
      <w:r w:rsidRPr="00053C46">
        <w:rPr>
          <w:rFonts w:cs="Times New Roman"/>
          <w:szCs w:val="24"/>
        </w:rPr>
        <w:t xml:space="preserve">dondurulmuş gıda ve dondurmalar sektörü 2, tatlı tuzlu atıştırmalıklar </w:t>
      </w:r>
      <w:r w:rsidR="00980E1F" w:rsidRPr="00053C46">
        <w:rPr>
          <w:rFonts w:cs="Times New Roman"/>
          <w:szCs w:val="24"/>
        </w:rPr>
        <w:t>sektörü 1, içecek sektörü 2, Business to Business</w:t>
      </w:r>
      <w:r w:rsidRPr="00053C46">
        <w:rPr>
          <w:rFonts w:cs="Times New Roman"/>
          <w:szCs w:val="24"/>
        </w:rPr>
        <w:t xml:space="preserve"> sektörü 1 bronz ödül alara</w:t>
      </w:r>
      <w:r w:rsidR="00980E1F" w:rsidRPr="00053C46">
        <w:rPr>
          <w:rFonts w:cs="Times New Roman"/>
          <w:szCs w:val="24"/>
        </w:rPr>
        <w:t>k toplamda 23 ödül alınmıştır.</w:t>
      </w:r>
    </w:p>
    <w:p w:rsidR="009F2529" w:rsidRDefault="009F2529" w:rsidP="00980E1F">
      <w:pPr>
        <w:autoSpaceDE w:val="0"/>
        <w:autoSpaceDN w:val="0"/>
        <w:adjustRightInd w:val="0"/>
        <w:ind w:firstLine="0"/>
        <w:rPr>
          <w:rFonts w:cs="Times New Roman"/>
          <w:szCs w:val="24"/>
        </w:rPr>
      </w:pPr>
    </w:p>
    <w:p w:rsidR="00FE5A0A" w:rsidRDefault="00FE5A0A" w:rsidP="00980E1F">
      <w:pPr>
        <w:autoSpaceDE w:val="0"/>
        <w:autoSpaceDN w:val="0"/>
        <w:adjustRightInd w:val="0"/>
        <w:ind w:firstLine="0"/>
        <w:rPr>
          <w:rFonts w:cs="Times New Roman"/>
          <w:szCs w:val="24"/>
        </w:rPr>
      </w:pPr>
    </w:p>
    <w:p w:rsidR="00FE5A0A" w:rsidRPr="00053C46" w:rsidRDefault="00FE5A0A" w:rsidP="00980E1F">
      <w:pPr>
        <w:autoSpaceDE w:val="0"/>
        <w:autoSpaceDN w:val="0"/>
        <w:adjustRightInd w:val="0"/>
        <w:ind w:firstLine="0"/>
        <w:rPr>
          <w:rFonts w:cs="Times New Roman"/>
          <w:szCs w:val="24"/>
        </w:rPr>
      </w:pPr>
    </w:p>
    <w:p w:rsidR="00653208" w:rsidRPr="00FE5A0A" w:rsidRDefault="00CD3A42" w:rsidP="00FE5A0A">
      <w:pPr>
        <w:pStyle w:val="AAAA"/>
      </w:pPr>
      <w:bookmarkStart w:id="259" w:name="_Toc31795256"/>
      <w:r w:rsidRPr="00FE5A0A">
        <w:t>2.</w:t>
      </w:r>
      <w:r w:rsidR="00FE5A0A" w:rsidRPr="00FE5A0A">
        <w:t>5</w:t>
      </w:r>
      <w:r w:rsidRPr="00FE5A0A">
        <w:t xml:space="preserve">.4. Araştırmaya </w:t>
      </w:r>
      <w:proofErr w:type="gramStart"/>
      <w:r w:rsidRPr="00FE5A0A">
        <w:t>Dahil</w:t>
      </w:r>
      <w:proofErr w:type="gramEnd"/>
      <w:r w:rsidRPr="00FE5A0A">
        <w:t xml:space="preserve"> Edilen Reklamların Frekans Dağılımı</w:t>
      </w:r>
      <w:bookmarkEnd w:id="259"/>
      <w:r w:rsidRPr="00FE5A0A">
        <w:t xml:space="preserve">  </w:t>
      </w:r>
    </w:p>
    <w:p w:rsidR="00653208" w:rsidRPr="00053C46" w:rsidRDefault="00CD3A42" w:rsidP="00CD3A42">
      <w:pPr>
        <w:autoSpaceDE w:val="0"/>
        <w:autoSpaceDN w:val="0"/>
        <w:adjustRightInd w:val="0"/>
        <w:rPr>
          <w:rFonts w:cs="Times New Roman"/>
          <w:szCs w:val="24"/>
        </w:rPr>
      </w:pPr>
      <w:r w:rsidRPr="00053C46">
        <w:rPr>
          <w:rFonts w:cs="Times New Roman"/>
          <w:szCs w:val="24"/>
        </w:rPr>
        <w:t xml:space="preserve">Araştırmaya </w:t>
      </w:r>
      <w:proofErr w:type="gramStart"/>
      <w:r w:rsidRPr="00053C46">
        <w:rPr>
          <w:rFonts w:cs="Times New Roman"/>
          <w:szCs w:val="24"/>
        </w:rPr>
        <w:t>dahil</w:t>
      </w:r>
      <w:proofErr w:type="gramEnd"/>
      <w:r w:rsidRPr="00053C46">
        <w:rPr>
          <w:rFonts w:cs="Times New Roman"/>
          <w:szCs w:val="24"/>
        </w:rPr>
        <w:t xml:space="preserve"> edilen reklamların hangi stratejileri kullandıklarına ilişkin frekans değerleri tablolar şeklinde gösterilmişti</w:t>
      </w:r>
      <w:r w:rsidR="00053C46">
        <w:rPr>
          <w:rFonts w:cs="Times New Roman"/>
          <w:szCs w:val="24"/>
        </w:rPr>
        <w:t xml:space="preserve">r. </w:t>
      </w:r>
      <w:proofErr w:type="gramStart"/>
      <w:r w:rsidRPr="00053C46">
        <w:rPr>
          <w:rFonts w:cs="Times New Roman"/>
          <w:szCs w:val="24"/>
        </w:rPr>
        <w:t xml:space="preserve">Tablolarda </w:t>
      </w:r>
      <w:r w:rsidR="00A81A5E" w:rsidRPr="00053C46">
        <w:rPr>
          <w:rFonts w:cs="Times New Roman"/>
          <w:szCs w:val="24"/>
        </w:rPr>
        <w:t>temel</w:t>
      </w:r>
      <w:r w:rsidR="00053C46">
        <w:rPr>
          <w:rFonts w:cs="Times New Roman"/>
          <w:szCs w:val="24"/>
        </w:rPr>
        <w:t xml:space="preserve"> </w:t>
      </w:r>
      <w:r w:rsidRPr="00053C46">
        <w:rPr>
          <w:rFonts w:cs="Times New Roman"/>
          <w:szCs w:val="24"/>
        </w:rPr>
        <w:t xml:space="preserve">gruplandırmalar </w:t>
      </w:r>
      <w:r w:rsidR="00053C46">
        <w:rPr>
          <w:rFonts w:cs="Times New Roman"/>
          <w:szCs w:val="24"/>
        </w:rPr>
        <w:t>(</w:t>
      </w:r>
      <w:r w:rsidR="00A81A5E" w:rsidRPr="00053C46">
        <w:rPr>
          <w:rFonts w:cs="Times New Roman"/>
          <w:szCs w:val="24"/>
        </w:rPr>
        <w:t xml:space="preserve">uygulandığı yer ile ilgili reklam stratejileri, tanıtım amaçlı reklam stratejileri, pozitif mesaj içeren reklam stratejileri, negatif mesaj içeren reklam stratejileri, ürünün pazara-piyasaya sunumu ile ilgili reklam stratejileri, özel kast odaklı mesaj içeren reklam stratejileri, uygulanış şekline göre mesaj içeren reklam stratejileri, yaratıcılık modelleri odaklı mesaj içeren reklam stratejileri, standardizasyon stratejisi, farklılaştırma stratejileri, ürün yerleştirme stratejisi, çağrışım-imgelem stratejisi, tutum stratejisi, hayata geçirme anına göre reklam stratejileri) </w:t>
      </w:r>
      <w:r w:rsidRPr="00053C46">
        <w:rPr>
          <w:rFonts w:cs="Times New Roman"/>
          <w:szCs w:val="24"/>
        </w:rPr>
        <w:t>dikkate alınarak her strateji için</w:t>
      </w:r>
      <w:r w:rsidR="00A81A5E" w:rsidRPr="00053C46">
        <w:rPr>
          <w:rFonts w:cs="Times New Roman"/>
          <w:szCs w:val="24"/>
        </w:rPr>
        <w:t xml:space="preserve"> her kodlayıcının kodlamaları dikkate alınarak </w:t>
      </w:r>
      <w:r w:rsidRPr="00053C46">
        <w:rPr>
          <w:rFonts w:cs="Times New Roman"/>
          <w:szCs w:val="24"/>
        </w:rPr>
        <w:t>ay</w:t>
      </w:r>
      <w:r w:rsidR="00A81A5E" w:rsidRPr="00053C46">
        <w:rPr>
          <w:rFonts w:cs="Times New Roman"/>
          <w:szCs w:val="24"/>
        </w:rPr>
        <w:t xml:space="preserve">rı frekans tablolarına </w:t>
      </w:r>
      <w:r w:rsidR="00587144" w:rsidRPr="00053C46">
        <w:rPr>
          <w:rFonts w:cs="Times New Roman"/>
          <w:szCs w:val="24"/>
        </w:rPr>
        <w:t xml:space="preserve">yer verilmiştir. </w:t>
      </w:r>
      <w:proofErr w:type="gramEnd"/>
    </w:p>
    <w:p w:rsidR="00CD3A42" w:rsidRPr="00053C46" w:rsidRDefault="00CD3A42" w:rsidP="00CD3A42">
      <w:pPr>
        <w:autoSpaceDE w:val="0"/>
        <w:autoSpaceDN w:val="0"/>
        <w:adjustRightInd w:val="0"/>
        <w:rPr>
          <w:rFonts w:cs="Times New Roman"/>
          <w:szCs w:val="24"/>
        </w:rPr>
      </w:pPr>
    </w:p>
    <w:p w:rsidR="00347249" w:rsidRPr="00053C46" w:rsidRDefault="00AD1B58" w:rsidP="009F2529">
      <w:pPr>
        <w:pStyle w:val="AralkYok"/>
        <w:rPr>
          <w:rFonts w:cs="Times New Roman"/>
          <w:b/>
        </w:rPr>
      </w:pPr>
      <w:bookmarkStart w:id="260" w:name="_Toc30716445"/>
      <w:bookmarkStart w:id="261" w:name="_Toc31321983"/>
      <w:r w:rsidRPr="00053C46">
        <w:rPr>
          <w:rFonts w:cs="Times New Roman"/>
          <w:b/>
        </w:rPr>
        <w:t xml:space="preserve">Tablo </w:t>
      </w:r>
      <w:proofErr w:type="gramStart"/>
      <w:r w:rsidRPr="00053C46">
        <w:rPr>
          <w:rFonts w:cs="Times New Roman"/>
          <w:b/>
        </w:rPr>
        <w:t>2.</w:t>
      </w:r>
      <w:r w:rsidR="00B36C3F">
        <w:rPr>
          <w:rFonts w:cs="Times New Roman"/>
          <w:b/>
        </w:rPr>
        <w:t>4</w:t>
      </w:r>
      <w:proofErr w:type="gramEnd"/>
      <w:r w:rsidR="00122E3B" w:rsidRPr="00053C46">
        <w:rPr>
          <w:rFonts w:cs="Times New Roman"/>
          <w:b/>
        </w:rPr>
        <w:t xml:space="preserve">. </w:t>
      </w:r>
      <w:r w:rsidR="00347249" w:rsidRPr="00053C46">
        <w:rPr>
          <w:rFonts w:cs="Times New Roman"/>
          <w:b/>
        </w:rPr>
        <w:t>Reklamların Uygulandığı Yer İle İlgili Reklam Stratejileri Frekans Tablosu</w:t>
      </w:r>
      <w:bookmarkEnd w:id="260"/>
      <w:bookmarkEnd w:id="261"/>
    </w:p>
    <w:p w:rsidR="009F2529" w:rsidRPr="00053C46" w:rsidRDefault="009F2529" w:rsidP="009F2529">
      <w:pPr>
        <w:pStyle w:val="AralkYok"/>
        <w:rPr>
          <w:rFonts w:cs="Times New Roman"/>
        </w:rPr>
      </w:pPr>
    </w:p>
    <w:tbl>
      <w:tblPr>
        <w:tblStyle w:val="TabloKlavuzu"/>
        <w:tblW w:w="8500" w:type="dxa"/>
        <w:tblLayout w:type="fixed"/>
        <w:tblLook w:val="04A0" w:firstRow="1" w:lastRow="0" w:firstColumn="1" w:lastColumn="0" w:noHBand="0" w:noVBand="1"/>
      </w:tblPr>
      <w:tblGrid>
        <w:gridCol w:w="1526"/>
        <w:gridCol w:w="1339"/>
        <w:gridCol w:w="805"/>
        <w:gridCol w:w="805"/>
        <w:gridCol w:w="805"/>
        <w:gridCol w:w="805"/>
        <w:gridCol w:w="805"/>
        <w:gridCol w:w="805"/>
        <w:gridCol w:w="805"/>
      </w:tblGrid>
      <w:tr w:rsidR="00347249" w:rsidRPr="00053C46" w:rsidTr="001B61ED">
        <w:trPr>
          <w:cantSplit/>
          <w:trHeight w:val="1811"/>
        </w:trPr>
        <w:tc>
          <w:tcPr>
            <w:tcW w:w="2865" w:type="dxa"/>
            <w:gridSpan w:val="2"/>
            <w:tcBorders>
              <w:bottom w:val="single" w:sz="4" w:space="0" w:color="auto"/>
            </w:tcBorders>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805" w:type="dxa"/>
            <w:textDirection w:val="btLr"/>
            <w:vAlign w:val="center"/>
          </w:tcPr>
          <w:p w:rsidR="00347249" w:rsidRPr="00053C46" w:rsidRDefault="008E6620"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805" w:type="dxa"/>
            <w:textDirection w:val="btLr"/>
            <w:vAlign w:val="center"/>
          </w:tcPr>
          <w:p w:rsidR="00347249" w:rsidRPr="00053C46" w:rsidRDefault="008E6620"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05" w:type="dxa"/>
            <w:textDirection w:val="btLr"/>
            <w:vAlign w:val="center"/>
          </w:tcPr>
          <w:p w:rsidR="00347249" w:rsidRPr="00053C46" w:rsidRDefault="008E6620"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05" w:type="dxa"/>
            <w:textDirection w:val="btLr"/>
            <w:vAlign w:val="center"/>
          </w:tcPr>
          <w:p w:rsidR="00347249" w:rsidRPr="00053C46" w:rsidRDefault="008E6620"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805" w:type="dxa"/>
            <w:textDirection w:val="btLr"/>
            <w:vAlign w:val="center"/>
          </w:tcPr>
          <w:p w:rsidR="00347249" w:rsidRPr="00053C46" w:rsidRDefault="008E6620"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805" w:type="dxa"/>
            <w:textDirection w:val="btLr"/>
            <w:vAlign w:val="center"/>
          </w:tcPr>
          <w:p w:rsidR="00347249" w:rsidRPr="00053C46" w:rsidRDefault="00347249" w:rsidP="001B61ED">
            <w:pPr>
              <w:pStyle w:val="Stil1"/>
              <w:jc w:val="center"/>
              <w:rPr>
                <w:b/>
                <w:sz w:val="20"/>
                <w:szCs w:val="20"/>
              </w:rPr>
            </w:pPr>
            <w:r w:rsidRPr="00053C46">
              <w:rPr>
                <w:b/>
                <w:sz w:val="20"/>
                <w:szCs w:val="20"/>
              </w:rPr>
              <w:t>Ort</w:t>
            </w:r>
            <w:r w:rsidR="001B61ED" w:rsidRPr="00053C46">
              <w:rPr>
                <w:b/>
                <w:sz w:val="20"/>
                <w:szCs w:val="20"/>
              </w:rPr>
              <w:t>.</w:t>
            </w:r>
            <w:r w:rsidRPr="00053C46">
              <w:rPr>
                <w:b/>
                <w:sz w:val="20"/>
                <w:szCs w:val="20"/>
              </w:rPr>
              <w:t xml:space="preserve"> Frekans</w:t>
            </w:r>
          </w:p>
        </w:tc>
        <w:tc>
          <w:tcPr>
            <w:tcW w:w="805"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c>
          <w:tcPr>
            <w:tcW w:w="1526" w:type="dxa"/>
            <w:vMerge w:val="restart"/>
            <w:tcBorders>
              <w:top w:val="single" w:sz="4" w:space="0" w:color="auto"/>
            </w:tcBorders>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 xml:space="preserve">Uygulandığı Yer </w:t>
            </w:r>
            <w:r w:rsidR="005D57BE" w:rsidRPr="00053C46">
              <w:rPr>
                <w:rFonts w:cs="Times New Roman"/>
                <w:b/>
                <w:sz w:val="20"/>
                <w:szCs w:val="20"/>
              </w:rPr>
              <w:t>i</w:t>
            </w:r>
            <w:r w:rsidRPr="00053C46">
              <w:rPr>
                <w:rFonts w:cs="Times New Roman"/>
                <w:b/>
                <w:sz w:val="20"/>
                <w:szCs w:val="20"/>
              </w:rPr>
              <w:t>le İlgili Reklam Stratejileri</w:t>
            </w:r>
          </w:p>
        </w:tc>
        <w:tc>
          <w:tcPr>
            <w:tcW w:w="1339" w:type="dxa"/>
            <w:tcBorders>
              <w:top w:val="single" w:sz="4" w:space="0" w:color="auto"/>
            </w:tcBorders>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Global Strateji</w:t>
            </w:r>
          </w:p>
        </w:tc>
        <w:tc>
          <w:tcPr>
            <w:tcW w:w="805" w:type="dxa"/>
            <w:vAlign w:val="center"/>
          </w:tcPr>
          <w:p w:rsidR="00347249" w:rsidRPr="00053C46" w:rsidRDefault="00347249" w:rsidP="001B61ED">
            <w:pPr>
              <w:pStyle w:val="Stil1"/>
              <w:jc w:val="center"/>
              <w:rPr>
                <w:sz w:val="20"/>
                <w:szCs w:val="20"/>
              </w:rPr>
            </w:pPr>
            <w:r w:rsidRPr="00053C46">
              <w:rPr>
                <w:sz w:val="20"/>
                <w:szCs w:val="20"/>
              </w:rPr>
              <w:t>9</w:t>
            </w:r>
          </w:p>
        </w:tc>
        <w:tc>
          <w:tcPr>
            <w:tcW w:w="805" w:type="dxa"/>
            <w:vAlign w:val="center"/>
          </w:tcPr>
          <w:p w:rsidR="00347249" w:rsidRPr="00053C46" w:rsidRDefault="00347249" w:rsidP="001B61ED">
            <w:pPr>
              <w:pStyle w:val="Stil1"/>
              <w:jc w:val="center"/>
              <w:rPr>
                <w:sz w:val="20"/>
                <w:szCs w:val="20"/>
              </w:rPr>
            </w:pPr>
            <w:r w:rsidRPr="00053C46">
              <w:rPr>
                <w:sz w:val="20"/>
                <w:szCs w:val="20"/>
              </w:rPr>
              <w:t>8</w:t>
            </w:r>
          </w:p>
        </w:tc>
        <w:tc>
          <w:tcPr>
            <w:tcW w:w="805" w:type="dxa"/>
            <w:vAlign w:val="center"/>
          </w:tcPr>
          <w:p w:rsidR="00347249" w:rsidRPr="00053C46" w:rsidRDefault="00347249" w:rsidP="001B61ED">
            <w:pPr>
              <w:pStyle w:val="Stil1"/>
              <w:jc w:val="center"/>
              <w:rPr>
                <w:sz w:val="20"/>
                <w:szCs w:val="20"/>
              </w:rPr>
            </w:pPr>
            <w:r w:rsidRPr="00053C46">
              <w:rPr>
                <w:sz w:val="20"/>
                <w:szCs w:val="20"/>
              </w:rPr>
              <w:t>5</w:t>
            </w:r>
          </w:p>
        </w:tc>
        <w:tc>
          <w:tcPr>
            <w:tcW w:w="805" w:type="dxa"/>
            <w:vAlign w:val="center"/>
          </w:tcPr>
          <w:p w:rsidR="00347249" w:rsidRPr="00053C46" w:rsidRDefault="007C161E" w:rsidP="001B61ED">
            <w:pPr>
              <w:pStyle w:val="Stil1"/>
              <w:jc w:val="center"/>
              <w:rPr>
                <w:sz w:val="20"/>
                <w:szCs w:val="20"/>
              </w:rPr>
            </w:pPr>
            <w:r w:rsidRPr="00053C46">
              <w:rPr>
                <w:sz w:val="20"/>
                <w:szCs w:val="20"/>
              </w:rPr>
              <w:t>18</w:t>
            </w:r>
          </w:p>
        </w:tc>
        <w:tc>
          <w:tcPr>
            <w:tcW w:w="805" w:type="dxa"/>
            <w:vAlign w:val="center"/>
          </w:tcPr>
          <w:p w:rsidR="00347249" w:rsidRPr="00053C46" w:rsidRDefault="00347249" w:rsidP="001B61ED">
            <w:pPr>
              <w:pStyle w:val="Stil1"/>
              <w:jc w:val="center"/>
              <w:rPr>
                <w:sz w:val="20"/>
                <w:szCs w:val="20"/>
              </w:rPr>
            </w:pPr>
            <w:r w:rsidRPr="00053C46">
              <w:rPr>
                <w:sz w:val="20"/>
                <w:szCs w:val="20"/>
              </w:rPr>
              <w:t>7</w:t>
            </w:r>
          </w:p>
        </w:tc>
        <w:tc>
          <w:tcPr>
            <w:tcW w:w="805" w:type="dxa"/>
            <w:vAlign w:val="center"/>
          </w:tcPr>
          <w:p w:rsidR="00347249" w:rsidRPr="00053C46" w:rsidRDefault="006049AB" w:rsidP="001B61ED">
            <w:pPr>
              <w:pStyle w:val="Stil1"/>
              <w:jc w:val="center"/>
              <w:rPr>
                <w:sz w:val="20"/>
                <w:szCs w:val="20"/>
              </w:rPr>
            </w:pPr>
            <w:r w:rsidRPr="00053C46">
              <w:rPr>
                <w:sz w:val="20"/>
                <w:szCs w:val="20"/>
              </w:rPr>
              <w:t>9,4</w:t>
            </w:r>
          </w:p>
        </w:tc>
        <w:tc>
          <w:tcPr>
            <w:tcW w:w="805" w:type="dxa"/>
            <w:vAlign w:val="center"/>
          </w:tcPr>
          <w:p w:rsidR="00347249" w:rsidRPr="00053C46" w:rsidRDefault="00347249" w:rsidP="001B61ED">
            <w:pPr>
              <w:pStyle w:val="Stil1"/>
              <w:jc w:val="center"/>
              <w:rPr>
                <w:sz w:val="20"/>
                <w:szCs w:val="20"/>
              </w:rPr>
            </w:pPr>
            <w:r w:rsidRPr="00053C46">
              <w:rPr>
                <w:sz w:val="20"/>
                <w:szCs w:val="20"/>
              </w:rPr>
              <w:t>14.9</w:t>
            </w:r>
          </w:p>
        </w:tc>
      </w:tr>
      <w:tr w:rsidR="00347249" w:rsidRPr="00053C46" w:rsidTr="001B61ED">
        <w:tc>
          <w:tcPr>
            <w:tcW w:w="1526"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339"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Glokal strateji</w:t>
            </w:r>
          </w:p>
        </w:tc>
        <w:tc>
          <w:tcPr>
            <w:tcW w:w="805" w:type="dxa"/>
            <w:vAlign w:val="center"/>
          </w:tcPr>
          <w:p w:rsidR="00347249" w:rsidRPr="00053C46" w:rsidRDefault="00347249" w:rsidP="001B61ED">
            <w:pPr>
              <w:pStyle w:val="Stil1"/>
              <w:jc w:val="center"/>
              <w:rPr>
                <w:sz w:val="20"/>
                <w:szCs w:val="20"/>
              </w:rPr>
            </w:pPr>
            <w:r w:rsidRPr="00053C46">
              <w:rPr>
                <w:sz w:val="20"/>
                <w:szCs w:val="20"/>
              </w:rPr>
              <w:t>52</w:t>
            </w:r>
          </w:p>
        </w:tc>
        <w:tc>
          <w:tcPr>
            <w:tcW w:w="805" w:type="dxa"/>
            <w:vAlign w:val="center"/>
          </w:tcPr>
          <w:p w:rsidR="00347249" w:rsidRPr="00053C46" w:rsidRDefault="00347249" w:rsidP="001B61ED">
            <w:pPr>
              <w:pStyle w:val="Stil1"/>
              <w:jc w:val="center"/>
              <w:rPr>
                <w:sz w:val="20"/>
                <w:szCs w:val="20"/>
              </w:rPr>
            </w:pPr>
            <w:r w:rsidRPr="00053C46">
              <w:rPr>
                <w:sz w:val="20"/>
                <w:szCs w:val="20"/>
              </w:rPr>
              <w:t>51</w:t>
            </w:r>
          </w:p>
        </w:tc>
        <w:tc>
          <w:tcPr>
            <w:tcW w:w="805" w:type="dxa"/>
            <w:vAlign w:val="center"/>
          </w:tcPr>
          <w:p w:rsidR="00347249" w:rsidRPr="00053C46" w:rsidRDefault="006049AB" w:rsidP="001B61ED">
            <w:pPr>
              <w:pStyle w:val="Stil1"/>
              <w:jc w:val="center"/>
              <w:rPr>
                <w:sz w:val="20"/>
                <w:szCs w:val="20"/>
              </w:rPr>
            </w:pPr>
            <w:r w:rsidRPr="00053C46">
              <w:rPr>
                <w:sz w:val="20"/>
                <w:szCs w:val="20"/>
              </w:rPr>
              <w:t>55</w:t>
            </w:r>
          </w:p>
        </w:tc>
        <w:tc>
          <w:tcPr>
            <w:tcW w:w="805" w:type="dxa"/>
            <w:vAlign w:val="center"/>
          </w:tcPr>
          <w:p w:rsidR="00347249" w:rsidRPr="00053C46" w:rsidRDefault="00347249" w:rsidP="001B61ED">
            <w:pPr>
              <w:pStyle w:val="Stil1"/>
              <w:jc w:val="center"/>
              <w:rPr>
                <w:sz w:val="20"/>
                <w:szCs w:val="20"/>
              </w:rPr>
            </w:pPr>
            <w:r w:rsidRPr="00053C46">
              <w:rPr>
                <w:sz w:val="20"/>
                <w:szCs w:val="20"/>
              </w:rPr>
              <w:t>40</w:t>
            </w:r>
          </w:p>
        </w:tc>
        <w:tc>
          <w:tcPr>
            <w:tcW w:w="805" w:type="dxa"/>
            <w:vAlign w:val="center"/>
          </w:tcPr>
          <w:p w:rsidR="00347249" w:rsidRPr="00053C46" w:rsidRDefault="00347249" w:rsidP="001B61ED">
            <w:pPr>
              <w:pStyle w:val="Stil1"/>
              <w:jc w:val="center"/>
              <w:rPr>
                <w:sz w:val="20"/>
                <w:szCs w:val="20"/>
              </w:rPr>
            </w:pPr>
            <w:r w:rsidRPr="00053C46">
              <w:rPr>
                <w:sz w:val="20"/>
                <w:szCs w:val="20"/>
              </w:rPr>
              <w:t>53</w:t>
            </w:r>
          </w:p>
        </w:tc>
        <w:tc>
          <w:tcPr>
            <w:tcW w:w="805" w:type="dxa"/>
            <w:vAlign w:val="center"/>
          </w:tcPr>
          <w:p w:rsidR="00347249" w:rsidRPr="00053C46" w:rsidRDefault="006049AB" w:rsidP="001B61ED">
            <w:pPr>
              <w:pStyle w:val="Stil1"/>
              <w:jc w:val="center"/>
              <w:rPr>
                <w:sz w:val="20"/>
                <w:szCs w:val="20"/>
              </w:rPr>
            </w:pPr>
            <w:r w:rsidRPr="00053C46">
              <w:rPr>
                <w:sz w:val="20"/>
                <w:szCs w:val="20"/>
              </w:rPr>
              <w:t>50,2</w:t>
            </w:r>
          </w:p>
        </w:tc>
        <w:tc>
          <w:tcPr>
            <w:tcW w:w="805" w:type="dxa"/>
            <w:vAlign w:val="center"/>
          </w:tcPr>
          <w:p w:rsidR="00347249" w:rsidRPr="00053C46" w:rsidRDefault="00347249" w:rsidP="001B61ED">
            <w:pPr>
              <w:pStyle w:val="Stil1"/>
              <w:jc w:val="center"/>
              <w:rPr>
                <w:sz w:val="20"/>
                <w:szCs w:val="20"/>
              </w:rPr>
            </w:pPr>
            <w:r w:rsidRPr="00053C46">
              <w:rPr>
                <w:sz w:val="20"/>
                <w:szCs w:val="20"/>
              </w:rPr>
              <w:t>79.7</w:t>
            </w:r>
          </w:p>
        </w:tc>
      </w:tr>
      <w:tr w:rsidR="00347249" w:rsidRPr="00053C46" w:rsidTr="001B61ED">
        <w:trPr>
          <w:trHeight w:val="343"/>
        </w:trPr>
        <w:tc>
          <w:tcPr>
            <w:tcW w:w="1526"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339"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Yerel strateji</w:t>
            </w:r>
          </w:p>
        </w:tc>
        <w:tc>
          <w:tcPr>
            <w:tcW w:w="805" w:type="dxa"/>
            <w:vAlign w:val="center"/>
          </w:tcPr>
          <w:p w:rsidR="00347249" w:rsidRPr="00053C46" w:rsidRDefault="00347249" w:rsidP="001B61ED">
            <w:pPr>
              <w:pStyle w:val="Stil1"/>
              <w:jc w:val="center"/>
              <w:rPr>
                <w:sz w:val="20"/>
                <w:szCs w:val="20"/>
              </w:rPr>
            </w:pPr>
            <w:r w:rsidRPr="00053C46">
              <w:rPr>
                <w:sz w:val="20"/>
                <w:szCs w:val="20"/>
              </w:rPr>
              <w:t>4</w:t>
            </w:r>
          </w:p>
        </w:tc>
        <w:tc>
          <w:tcPr>
            <w:tcW w:w="805" w:type="dxa"/>
            <w:vAlign w:val="center"/>
          </w:tcPr>
          <w:p w:rsidR="00347249" w:rsidRPr="00053C46" w:rsidRDefault="00347249" w:rsidP="001B61ED">
            <w:pPr>
              <w:pStyle w:val="Stil1"/>
              <w:jc w:val="center"/>
              <w:rPr>
                <w:sz w:val="20"/>
                <w:szCs w:val="20"/>
              </w:rPr>
            </w:pPr>
            <w:r w:rsidRPr="00053C46">
              <w:rPr>
                <w:sz w:val="20"/>
                <w:szCs w:val="20"/>
              </w:rPr>
              <w:t>13</w:t>
            </w:r>
          </w:p>
        </w:tc>
        <w:tc>
          <w:tcPr>
            <w:tcW w:w="805" w:type="dxa"/>
            <w:vAlign w:val="center"/>
          </w:tcPr>
          <w:p w:rsidR="00347249" w:rsidRPr="00053C46" w:rsidRDefault="00347249" w:rsidP="001B61ED">
            <w:pPr>
              <w:pStyle w:val="Stil1"/>
              <w:jc w:val="center"/>
              <w:rPr>
                <w:sz w:val="20"/>
                <w:szCs w:val="20"/>
              </w:rPr>
            </w:pPr>
            <w:r w:rsidRPr="00053C46">
              <w:rPr>
                <w:sz w:val="20"/>
                <w:szCs w:val="20"/>
              </w:rPr>
              <w:t>2</w:t>
            </w:r>
          </w:p>
        </w:tc>
        <w:tc>
          <w:tcPr>
            <w:tcW w:w="805" w:type="dxa"/>
            <w:vAlign w:val="center"/>
          </w:tcPr>
          <w:p w:rsidR="00347249" w:rsidRPr="00053C46" w:rsidRDefault="006049AB" w:rsidP="001B61ED">
            <w:pPr>
              <w:pStyle w:val="Stil1"/>
              <w:jc w:val="center"/>
              <w:rPr>
                <w:sz w:val="20"/>
                <w:szCs w:val="20"/>
              </w:rPr>
            </w:pPr>
            <w:r w:rsidRPr="00053C46">
              <w:rPr>
                <w:sz w:val="20"/>
                <w:szCs w:val="20"/>
              </w:rPr>
              <w:t>7</w:t>
            </w:r>
          </w:p>
        </w:tc>
        <w:tc>
          <w:tcPr>
            <w:tcW w:w="805" w:type="dxa"/>
            <w:vAlign w:val="center"/>
          </w:tcPr>
          <w:p w:rsidR="00347249" w:rsidRPr="00053C46" w:rsidRDefault="00347249" w:rsidP="001B61ED">
            <w:pPr>
              <w:pStyle w:val="Stil1"/>
              <w:jc w:val="center"/>
              <w:rPr>
                <w:sz w:val="20"/>
                <w:szCs w:val="20"/>
              </w:rPr>
            </w:pPr>
            <w:r w:rsidRPr="00053C46">
              <w:rPr>
                <w:sz w:val="20"/>
                <w:szCs w:val="20"/>
              </w:rPr>
              <w:t>12</w:t>
            </w:r>
          </w:p>
        </w:tc>
        <w:tc>
          <w:tcPr>
            <w:tcW w:w="805" w:type="dxa"/>
            <w:vAlign w:val="center"/>
          </w:tcPr>
          <w:p w:rsidR="00347249" w:rsidRPr="00053C46" w:rsidRDefault="006049AB" w:rsidP="001B61ED">
            <w:pPr>
              <w:pStyle w:val="Stil1"/>
              <w:jc w:val="center"/>
              <w:rPr>
                <w:sz w:val="20"/>
                <w:szCs w:val="20"/>
              </w:rPr>
            </w:pPr>
            <w:r w:rsidRPr="00053C46">
              <w:rPr>
                <w:sz w:val="20"/>
                <w:szCs w:val="20"/>
              </w:rPr>
              <w:t>7,6</w:t>
            </w:r>
          </w:p>
        </w:tc>
        <w:tc>
          <w:tcPr>
            <w:tcW w:w="805" w:type="dxa"/>
            <w:vAlign w:val="center"/>
          </w:tcPr>
          <w:p w:rsidR="00347249" w:rsidRPr="00053C46" w:rsidRDefault="00347249" w:rsidP="001B61ED">
            <w:pPr>
              <w:pStyle w:val="Stil1"/>
              <w:jc w:val="center"/>
              <w:rPr>
                <w:sz w:val="20"/>
                <w:szCs w:val="20"/>
              </w:rPr>
            </w:pPr>
            <w:r w:rsidRPr="00053C46">
              <w:rPr>
                <w:sz w:val="20"/>
                <w:szCs w:val="20"/>
              </w:rPr>
              <w:t>12.1</w:t>
            </w:r>
          </w:p>
        </w:tc>
      </w:tr>
    </w:tbl>
    <w:p w:rsidR="009F2529" w:rsidRPr="00053C46" w:rsidRDefault="009F2529" w:rsidP="00653208">
      <w:pPr>
        <w:ind w:firstLine="0"/>
        <w:rPr>
          <w:rFonts w:cs="Times New Roman"/>
        </w:rPr>
      </w:pPr>
    </w:p>
    <w:p w:rsidR="00E61F2F" w:rsidRPr="00053C46" w:rsidRDefault="00347249" w:rsidP="00E350D1">
      <w:pPr>
        <w:autoSpaceDE w:val="0"/>
        <w:autoSpaceDN w:val="0"/>
        <w:adjustRightInd w:val="0"/>
        <w:rPr>
          <w:rFonts w:cs="Times New Roman"/>
          <w:szCs w:val="24"/>
        </w:rPr>
      </w:pPr>
      <w:r w:rsidRPr="00053C46">
        <w:rPr>
          <w:rFonts w:cs="Times New Roman"/>
          <w:szCs w:val="24"/>
        </w:rPr>
        <w:t>Araştırmadan elde edilen verilere göre</w:t>
      </w:r>
      <w:r w:rsidR="00746482" w:rsidRPr="00053C46">
        <w:rPr>
          <w:rFonts w:cs="Times New Roman"/>
          <w:szCs w:val="24"/>
        </w:rPr>
        <w:t xml:space="preserve"> tablo </w:t>
      </w:r>
      <w:proofErr w:type="gramStart"/>
      <w:r w:rsidR="00746482" w:rsidRPr="00053C46">
        <w:rPr>
          <w:rFonts w:cs="Times New Roman"/>
          <w:szCs w:val="24"/>
        </w:rPr>
        <w:t>2.4</w:t>
      </w:r>
      <w:proofErr w:type="gramEnd"/>
      <w:r w:rsidR="00746482" w:rsidRPr="00053C46">
        <w:rPr>
          <w:rFonts w:cs="Times New Roman"/>
          <w:szCs w:val="24"/>
        </w:rPr>
        <w:t xml:space="preserve"> incelendiğinde</w:t>
      </w:r>
      <w:r w:rsidRPr="00053C46">
        <w:rPr>
          <w:rFonts w:cs="Times New Roman"/>
          <w:szCs w:val="24"/>
        </w:rPr>
        <w:t xml:space="preserve"> uygulandığı yer ile ilgili reklam stratejileri tablosunda toplamda</w:t>
      </w:r>
      <w:r w:rsidR="00746482" w:rsidRPr="00053C46">
        <w:rPr>
          <w:rFonts w:cs="Times New Roman"/>
          <w:szCs w:val="24"/>
        </w:rPr>
        <w:t xml:space="preserve"> 63 reklam izlenerek 5 kodlayıcı tarafından ayrı ayrı kodlanmıştır. Kodlayıcılar toplamda </w:t>
      </w:r>
      <w:proofErr w:type="gramStart"/>
      <w:r w:rsidR="00746482" w:rsidRPr="00053C46">
        <w:rPr>
          <w:rFonts w:cs="Times New Roman"/>
          <w:szCs w:val="24"/>
        </w:rPr>
        <w:t>global</w:t>
      </w:r>
      <w:proofErr w:type="gramEnd"/>
      <w:r w:rsidR="00746482" w:rsidRPr="00053C46">
        <w:rPr>
          <w:rFonts w:cs="Times New Roman"/>
          <w:szCs w:val="24"/>
        </w:rPr>
        <w:t xml:space="preserve"> reklam stratejisi için 47 kodlama yapmış ve bu rakam 5’e (kodlayıcı sayısı) bölündüğünde ortalama frekansın 9,4 çıktığı görülmüştür.</w:t>
      </w:r>
      <w:r w:rsidR="00053C46">
        <w:rPr>
          <w:rFonts w:cs="Times New Roman"/>
          <w:szCs w:val="24"/>
        </w:rPr>
        <w:t xml:space="preserve"> Net bir söylem </w:t>
      </w:r>
      <w:r w:rsidR="00746482" w:rsidRPr="00053C46">
        <w:rPr>
          <w:rFonts w:cs="Times New Roman"/>
          <w:szCs w:val="24"/>
        </w:rPr>
        <w:t xml:space="preserve">ile </w:t>
      </w:r>
      <w:proofErr w:type="gramStart"/>
      <w:r w:rsidR="00746482" w:rsidRPr="00053C46">
        <w:rPr>
          <w:rFonts w:cs="Times New Roman"/>
          <w:szCs w:val="24"/>
        </w:rPr>
        <w:t>global</w:t>
      </w:r>
      <w:proofErr w:type="gramEnd"/>
      <w:r w:rsidR="00746482" w:rsidRPr="00053C46">
        <w:rPr>
          <w:rFonts w:cs="Times New Roman"/>
          <w:szCs w:val="24"/>
        </w:rPr>
        <w:t xml:space="preserve"> strateji ortalama 9,4 oranında kodlanmıştır. Uygulandığı yer ile ilgili reklam stratejilerinden glokal strateji ele alındığında ise yine toplamda 63 reklam izletilip kodlayıcılar tarafından 251 defa kodlandığı ve bu sayının kodlayıcı sayısına bölündüğünde ortalama frekansın 50,2 </w:t>
      </w:r>
      <w:r w:rsidR="00746482" w:rsidRPr="00053C46">
        <w:rPr>
          <w:rFonts w:cs="Times New Roman"/>
          <w:szCs w:val="24"/>
        </w:rPr>
        <w:lastRenderedPageBreak/>
        <w:t>olduğu görülmüştür. Bu</w:t>
      </w:r>
      <w:r w:rsidR="00E350D1" w:rsidRPr="00053C46">
        <w:rPr>
          <w:rFonts w:cs="Times New Roman"/>
          <w:szCs w:val="24"/>
        </w:rPr>
        <w:t xml:space="preserve"> durum </w:t>
      </w:r>
      <w:r w:rsidR="00746482" w:rsidRPr="00053C46">
        <w:rPr>
          <w:rFonts w:cs="Times New Roman"/>
          <w:szCs w:val="24"/>
        </w:rPr>
        <w:t>glokal reklam stratejisinin 50,2 oranında kodlandığı sonucunu vermektedir</w:t>
      </w:r>
      <w:r w:rsidR="00053C46">
        <w:rPr>
          <w:rFonts w:cs="Times New Roman"/>
          <w:szCs w:val="24"/>
        </w:rPr>
        <w:t xml:space="preserve">. </w:t>
      </w:r>
      <w:r w:rsidR="00E350D1" w:rsidRPr="00053C46">
        <w:rPr>
          <w:rFonts w:cs="Times New Roman"/>
          <w:szCs w:val="24"/>
        </w:rPr>
        <w:t>Uygulandığı yer ile ilgili reklam</w:t>
      </w:r>
      <w:r w:rsidR="00746482" w:rsidRPr="00053C46">
        <w:rPr>
          <w:rFonts w:cs="Times New Roman"/>
          <w:szCs w:val="24"/>
        </w:rPr>
        <w:t xml:space="preserve"> strateji</w:t>
      </w:r>
      <w:r w:rsidR="00E350D1" w:rsidRPr="00053C46">
        <w:rPr>
          <w:rFonts w:cs="Times New Roman"/>
          <w:szCs w:val="24"/>
        </w:rPr>
        <w:t>si</w:t>
      </w:r>
      <w:r w:rsidR="00746482" w:rsidRPr="00053C46">
        <w:rPr>
          <w:rFonts w:cs="Times New Roman"/>
          <w:szCs w:val="24"/>
        </w:rPr>
        <w:t xml:space="preserve"> grubunun son stratejisi olan yer</w:t>
      </w:r>
      <w:r w:rsidR="00E350D1" w:rsidRPr="00053C46">
        <w:rPr>
          <w:rFonts w:cs="Times New Roman"/>
          <w:szCs w:val="24"/>
        </w:rPr>
        <w:t>e</w:t>
      </w:r>
      <w:r w:rsidR="00746482" w:rsidRPr="00053C46">
        <w:rPr>
          <w:rFonts w:cs="Times New Roman"/>
          <w:szCs w:val="24"/>
        </w:rPr>
        <w:t xml:space="preserve">l reklam stratejisi </w:t>
      </w:r>
      <w:r w:rsidR="00E350D1" w:rsidRPr="00053C46">
        <w:rPr>
          <w:rFonts w:cs="Times New Roman"/>
          <w:szCs w:val="24"/>
        </w:rPr>
        <w:t>ne bakıldığında toplam izletilen 63 reklamda 38 defa kodlandığı ve bu rakamın kodlayıcı sayısına bölünerek ort</w:t>
      </w:r>
      <w:r w:rsidR="0001484F" w:rsidRPr="00053C46">
        <w:rPr>
          <w:rFonts w:cs="Times New Roman"/>
          <w:szCs w:val="24"/>
        </w:rPr>
        <w:t>alama frekansın 7,6 çıktığı sonucuna varılmaktadır</w:t>
      </w:r>
      <w:r w:rsidR="00053C46">
        <w:rPr>
          <w:rFonts w:cs="Times New Roman"/>
          <w:szCs w:val="24"/>
        </w:rPr>
        <w:t xml:space="preserve">. </w:t>
      </w:r>
      <w:r w:rsidR="00053C46" w:rsidRPr="00053C46">
        <w:rPr>
          <w:rFonts w:cs="Times New Roman"/>
          <w:szCs w:val="24"/>
        </w:rPr>
        <w:t xml:space="preserve">Daha açık bir ifade ile kodlayıcılara göre analize dahil edilen 63 reklamın %14,9’unda </w:t>
      </w:r>
      <w:proofErr w:type="gramStart"/>
      <w:r w:rsidR="00053C46" w:rsidRPr="00053C46">
        <w:rPr>
          <w:rFonts w:cs="Times New Roman"/>
          <w:szCs w:val="24"/>
        </w:rPr>
        <w:t>global</w:t>
      </w:r>
      <w:proofErr w:type="gramEnd"/>
      <w:r w:rsidR="00053C46" w:rsidRPr="00053C46">
        <w:rPr>
          <w:rFonts w:cs="Times New Roman"/>
          <w:szCs w:val="24"/>
        </w:rPr>
        <w:t xml:space="preserve"> stratejiye, %79,7’sinde glokal stratejiye, %12,1’inde ise yerel stratejiye yer verildiği dile getirilebilir.   </w:t>
      </w:r>
    </w:p>
    <w:p w:rsidR="00E350D1" w:rsidRPr="00053C46" w:rsidRDefault="00E350D1" w:rsidP="00E350D1">
      <w:pPr>
        <w:autoSpaceDE w:val="0"/>
        <w:autoSpaceDN w:val="0"/>
        <w:adjustRightInd w:val="0"/>
        <w:rPr>
          <w:rFonts w:cs="Times New Roman"/>
          <w:szCs w:val="24"/>
        </w:rPr>
      </w:pPr>
    </w:p>
    <w:p w:rsidR="00347249" w:rsidRPr="00053C46" w:rsidRDefault="000F304A" w:rsidP="009F2529">
      <w:pPr>
        <w:pStyle w:val="AralkYok"/>
        <w:rPr>
          <w:rFonts w:cs="Times New Roman"/>
          <w:b/>
        </w:rPr>
      </w:pPr>
      <w:bookmarkStart w:id="262" w:name="_Toc30716446"/>
      <w:bookmarkStart w:id="263" w:name="_Toc31321984"/>
      <w:r w:rsidRPr="00053C46">
        <w:rPr>
          <w:rFonts w:cs="Times New Roman"/>
          <w:b/>
        </w:rPr>
        <w:t xml:space="preserve">Tablo </w:t>
      </w:r>
      <w:proofErr w:type="gramStart"/>
      <w:r w:rsidRPr="00053C46">
        <w:rPr>
          <w:rFonts w:cs="Times New Roman"/>
          <w:b/>
        </w:rPr>
        <w:t>2.</w:t>
      </w:r>
      <w:r w:rsidR="00B36C3F">
        <w:rPr>
          <w:rFonts w:cs="Times New Roman"/>
          <w:b/>
        </w:rPr>
        <w:t>5</w:t>
      </w:r>
      <w:proofErr w:type="gramEnd"/>
      <w:r w:rsidR="00122E3B" w:rsidRPr="00053C46">
        <w:rPr>
          <w:rFonts w:cs="Times New Roman"/>
          <w:b/>
        </w:rPr>
        <w:t xml:space="preserve">. </w:t>
      </w:r>
      <w:r w:rsidR="00347249" w:rsidRPr="00053C46">
        <w:rPr>
          <w:rFonts w:cs="Times New Roman"/>
          <w:b/>
        </w:rPr>
        <w:t>Tanıtım Amaçlı Reklam Stratejileri Frekans Tablosu</w:t>
      </w:r>
      <w:bookmarkEnd w:id="262"/>
      <w:bookmarkEnd w:id="263"/>
    </w:p>
    <w:p w:rsidR="009F2529" w:rsidRPr="00053C46" w:rsidRDefault="009F2529" w:rsidP="009F2529">
      <w:pPr>
        <w:pStyle w:val="AralkYok"/>
        <w:rPr>
          <w:rFonts w:cs="Times New Roman"/>
        </w:rPr>
      </w:pPr>
    </w:p>
    <w:tbl>
      <w:tblPr>
        <w:tblStyle w:val="TabloKlavuzu"/>
        <w:tblW w:w="0" w:type="auto"/>
        <w:tblLook w:val="04A0" w:firstRow="1" w:lastRow="0" w:firstColumn="1" w:lastColumn="0" w:noHBand="0" w:noVBand="1"/>
      </w:tblPr>
      <w:tblGrid>
        <w:gridCol w:w="1276"/>
        <w:gridCol w:w="1297"/>
        <w:gridCol w:w="824"/>
        <w:gridCol w:w="851"/>
        <w:gridCol w:w="850"/>
        <w:gridCol w:w="851"/>
        <w:gridCol w:w="992"/>
        <w:gridCol w:w="709"/>
        <w:gridCol w:w="844"/>
      </w:tblGrid>
      <w:tr w:rsidR="00347249" w:rsidRPr="00053C46" w:rsidTr="001B61ED">
        <w:trPr>
          <w:cantSplit/>
          <w:trHeight w:val="1702"/>
        </w:trPr>
        <w:tc>
          <w:tcPr>
            <w:tcW w:w="2573" w:type="dxa"/>
            <w:gridSpan w:val="2"/>
            <w:vAlign w:val="center"/>
          </w:tcPr>
          <w:p w:rsidR="00347249" w:rsidRPr="00053C46" w:rsidRDefault="00347249" w:rsidP="001B61ED">
            <w:pPr>
              <w:autoSpaceDE w:val="0"/>
              <w:autoSpaceDN w:val="0"/>
              <w:adjustRightInd w:val="0"/>
              <w:ind w:firstLine="30"/>
              <w:jc w:val="center"/>
              <w:rPr>
                <w:rFonts w:cs="Times New Roman"/>
                <w:b/>
                <w:sz w:val="20"/>
                <w:szCs w:val="20"/>
              </w:rPr>
            </w:pPr>
          </w:p>
        </w:tc>
        <w:tc>
          <w:tcPr>
            <w:tcW w:w="824" w:type="dxa"/>
            <w:textDirection w:val="btLr"/>
            <w:vAlign w:val="center"/>
          </w:tcPr>
          <w:p w:rsidR="00347249" w:rsidRPr="00053C46" w:rsidRDefault="008E6620"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851" w:type="dxa"/>
            <w:textDirection w:val="btLr"/>
            <w:vAlign w:val="center"/>
          </w:tcPr>
          <w:p w:rsidR="00347249" w:rsidRPr="00053C46" w:rsidRDefault="008E6620"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50" w:type="dxa"/>
            <w:textDirection w:val="btLr"/>
            <w:vAlign w:val="center"/>
          </w:tcPr>
          <w:p w:rsidR="00347249" w:rsidRPr="00053C46" w:rsidRDefault="008E6620"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51" w:type="dxa"/>
            <w:textDirection w:val="btLr"/>
            <w:vAlign w:val="center"/>
          </w:tcPr>
          <w:p w:rsidR="00347249" w:rsidRPr="00053C46" w:rsidRDefault="008E6620"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992" w:type="dxa"/>
            <w:textDirection w:val="btLr"/>
            <w:vAlign w:val="center"/>
          </w:tcPr>
          <w:p w:rsidR="00347249" w:rsidRPr="00053C46" w:rsidRDefault="008E6620"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709"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844"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rPr>
          <w:trHeight w:val="435"/>
        </w:trPr>
        <w:tc>
          <w:tcPr>
            <w:tcW w:w="1276" w:type="dxa"/>
            <w:vMerge w:val="restart"/>
            <w:vAlign w:val="center"/>
          </w:tcPr>
          <w:p w:rsidR="00347249" w:rsidRPr="00053C46" w:rsidRDefault="00347249" w:rsidP="001B61ED">
            <w:pPr>
              <w:autoSpaceDE w:val="0"/>
              <w:autoSpaceDN w:val="0"/>
              <w:adjustRightInd w:val="0"/>
              <w:ind w:firstLine="30"/>
              <w:jc w:val="center"/>
              <w:rPr>
                <w:rFonts w:cs="Times New Roman"/>
                <w:b/>
                <w:sz w:val="20"/>
                <w:szCs w:val="20"/>
              </w:rPr>
            </w:pPr>
            <w:r w:rsidRPr="00053C46">
              <w:rPr>
                <w:rFonts w:cs="Times New Roman"/>
                <w:b/>
                <w:sz w:val="20"/>
                <w:szCs w:val="20"/>
              </w:rPr>
              <w:t>Tanıtım Amaçlı Reklam Stratejileri</w:t>
            </w:r>
          </w:p>
        </w:tc>
        <w:tc>
          <w:tcPr>
            <w:tcW w:w="1297" w:type="dxa"/>
            <w:vAlign w:val="center"/>
          </w:tcPr>
          <w:p w:rsidR="00347249" w:rsidRPr="00053C46" w:rsidRDefault="00347249" w:rsidP="001B61ED">
            <w:pPr>
              <w:autoSpaceDE w:val="0"/>
              <w:autoSpaceDN w:val="0"/>
              <w:adjustRightInd w:val="0"/>
              <w:ind w:firstLine="30"/>
              <w:jc w:val="center"/>
              <w:rPr>
                <w:rFonts w:cs="Times New Roman"/>
                <w:sz w:val="20"/>
                <w:szCs w:val="20"/>
              </w:rPr>
            </w:pPr>
            <w:r w:rsidRPr="00053C46">
              <w:rPr>
                <w:rFonts w:cs="Times New Roman"/>
                <w:sz w:val="20"/>
                <w:szCs w:val="20"/>
              </w:rPr>
              <w:t>Doğrudan Strateji</w:t>
            </w:r>
          </w:p>
        </w:tc>
        <w:tc>
          <w:tcPr>
            <w:tcW w:w="824" w:type="dxa"/>
            <w:vAlign w:val="center"/>
          </w:tcPr>
          <w:p w:rsidR="00347249" w:rsidRPr="00053C46" w:rsidRDefault="006049AB" w:rsidP="001B61ED">
            <w:pPr>
              <w:pStyle w:val="Stil1"/>
              <w:jc w:val="center"/>
              <w:rPr>
                <w:sz w:val="20"/>
                <w:szCs w:val="20"/>
              </w:rPr>
            </w:pPr>
            <w:r w:rsidRPr="00053C46">
              <w:rPr>
                <w:sz w:val="20"/>
                <w:szCs w:val="20"/>
              </w:rPr>
              <w:t>25</w:t>
            </w:r>
          </w:p>
        </w:tc>
        <w:tc>
          <w:tcPr>
            <w:tcW w:w="851" w:type="dxa"/>
            <w:vAlign w:val="center"/>
          </w:tcPr>
          <w:p w:rsidR="00347249" w:rsidRPr="00053C46" w:rsidRDefault="006049AB" w:rsidP="001B61ED">
            <w:pPr>
              <w:pStyle w:val="Stil1"/>
              <w:jc w:val="center"/>
              <w:rPr>
                <w:sz w:val="20"/>
                <w:szCs w:val="20"/>
              </w:rPr>
            </w:pPr>
            <w:r w:rsidRPr="00053C46">
              <w:rPr>
                <w:sz w:val="20"/>
                <w:szCs w:val="20"/>
              </w:rPr>
              <w:t>33</w:t>
            </w:r>
          </w:p>
        </w:tc>
        <w:tc>
          <w:tcPr>
            <w:tcW w:w="850" w:type="dxa"/>
            <w:vAlign w:val="center"/>
          </w:tcPr>
          <w:p w:rsidR="00347249" w:rsidRPr="00053C46" w:rsidRDefault="006049AB" w:rsidP="001B61ED">
            <w:pPr>
              <w:pStyle w:val="Stil1"/>
              <w:jc w:val="center"/>
              <w:rPr>
                <w:sz w:val="20"/>
                <w:szCs w:val="20"/>
              </w:rPr>
            </w:pPr>
            <w:r w:rsidRPr="00053C46">
              <w:rPr>
                <w:sz w:val="20"/>
                <w:szCs w:val="20"/>
              </w:rPr>
              <w:t>37</w:t>
            </w:r>
          </w:p>
        </w:tc>
        <w:tc>
          <w:tcPr>
            <w:tcW w:w="851" w:type="dxa"/>
            <w:vAlign w:val="center"/>
          </w:tcPr>
          <w:p w:rsidR="00347249" w:rsidRPr="00053C46" w:rsidRDefault="006049AB" w:rsidP="001B61ED">
            <w:pPr>
              <w:pStyle w:val="Stil1"/>
              <w:jc w:val="center"/>
              <w:rPr>
                <w:sz w:val="20"/>
                <w:szCs w:val="20"/>
              </w:rPr>
            </w:pPr>
            <w:r w:rsidRPr="00053C46">
              <w:rPr>
                <w:sz w:val="20"/>
                <w:szCs w:val="20"/>
              </w:rPr>
              <w:t>3</w:t>
            </w:r>
            <w:r w:rsidR="00347249" w:rsidRPr="00053C46">
              <w:rPr>
                <w:sz w:val="20"/>
                <w:szCs w:val="20"/>
              </w:rPr>
              <w:t>5</w:t>
            </w:r>
          </w:p>
        </w:tc>
        <w:tc>
          <w:tcPr>
            <w:tcW w:w="992" w:type="dxa"/>
            <w:vAlign w:val="center"/>
          </w:tcPr>
          <w:p w:rsidR="00347249" w:rsidRPr="00053C46" w:rsidRDefault="00347249" w:rsidP="001B61ED">
            <w:pPr>
              <w:pStyle w:val="Stil1"/>
              <w:jc w:val="center"/>
              <w:rPr>
                <w:sz w:val="20"/>
                <w:szCs w:val="20"/>
              </w:rPr>
            </w:pPr>
            <w:r w:rsidRPr="00053C46">
              <w:rPr>
                <w:sz w:val="20"/>
                <w:szCs w:val="20"/>
              </w:rPr>
              <w:t>35</w:t>
            </w:r>
          </w:p>
        </w:tc>
        <w:tc>
          <w:tcPr>
            <w:tcW w:w="709" w:type="dxa"/>
            <w:vAlign w:val="center"/>
          </w:tcPr>
          <w:p w:rsidR="00347249" w:rsidRPr="00053C46" w:rsidRDefault="006049AB" w:rsidP="001B61ED">
            <w:pPr>
              <w:pStyle w:val="Stil1"/>
              <w:jc w:val="center"/>
              <w:rPr>
                <w:sz w:val="20"/>
                <w:szCs w:val="20"/>
              </w:rPr>
            </w:pPr>
            <w:r w:rsidRPr="00053C46">
              <w:rPr>
                <w:sz w:val="20"/>
                <w:szCs w:val="20"/>
              </w:rPr>
              <w:t>33</w:t>
            </w:r>
          </w:p>
        </w:tc>
        <w:tc>
          <w:tcPr>
            <w:tcW w:w="844" w:type="dxa"/>
            <w:vAlign w:val="center"/>
          </w:tcPr>
          <w:p w:rsidR="00347249" w:rsidRPr="00053C46" w:rsidRDefault="00347249" w:rsidP="001B61ED">
            <w:pPr>
              <w:pStyle w:val="Stil1"/>
              <w:jc w:val="center"/>
              <w:rPr>
                <w:sz w:val="20"/>
                <w:szCs w:val="20"/>
              </w:rPr>
            </w:pPr>
            <w:r w:rsidRPr="00053C46">
              <w:rPr>
                <w:sz w:val="20"/>
                <w:szCs w:val="20"/>
              </w:rPr>
              <w:t>52.4</w:t>
            </w:r>
          </w:p>
        </w:tc>
      </w:tr>
      <w:tr w:rsidR="00347249" w:rsidRPr="00053C46" w:rsidTr="001B61ED">
        <w:trPr>
          <w:trHeight w:val="509"/>
        </w:trPr>
        <w:tc>
          <w:tcPr>
            <w:tcW w:w="1276" w:type="dxa"/>
            <w:vMerge/>
            <w:vAlign w:val="center"/>
          </w:tcPr>
          <w:p w:rsidR="00347249" w:rsidRPr="00053C46" w:rsidRDefault="00347249" w:rsidP="001B61ED">
            <w:pPr>
              <w:autoSpaceDE w:val="0"/>
              <w:autoSpaceDN w:val="0"/>
              <w:adjustRightInd w:val="0"/>
              <w:ind w:firstLine="30"/>
              <w:jc w:val="center"/>
              <w:rPr>
                <w:rFonts w:cs="Times New Roman"/>
                <w:b/>
                <w:sz w:val="20"/>
                <w:szCs w:val="20"/>
              </w:rPr>
            </w:pPr>
          </w:p>
        </w:tc>
        <w:tc>
          <w:tcPr>
            <w:tcW w:w="1297" w:type="dxa"/>
            <w:vAlign w:val="center"/>
          </w:tcPr>
          <w:p w:rsidR="00347249" w:rsidRPr="00053C46" w:rsidRDefault="00347249" w:rsidP="001B61ED">
            <w:pPr>
              <w:autoSpaceDE w:val="0"/>
              <w:autoSpaceDN w:val="0"/>
              <w:adjustRightInd w:val="0"/>
              <w:ind w:firstLine="30"/>
              <w:jc w:val="center"/>
              <w:rPr>
                <w:rFonts w:cs="Times New Roman"/>
                <w:sz w:val="20"/>
                <w:szCs w:val="20"/>
              </w:rPr>
            </w:pPr>
            <w:r w:rsidRPr="00053C46">
              <w:rPr>
                <w:rFonts w:cs="Times New Roman"/>
                <w:sz w:val="20"/>
                <w:szCs w:val="20"/>
              </w:rPr>
              <w:t>Dolaylı Strateji</w:t>
            </w:r>
          </w:p>
        </w:tc>
        <w:tc>
          <w:tcPr>
            <w:tcW w:w="824" w:type="dxa"/>
            <w:vAlign w:val="center"/>
          </w:tcPr>
          <w:p w:rsidR="00347249" w:rsidRPr="00053C46" w:rsidRDefault="006049AB" w:rsidP="001B61ED">
            <w:pPr>
              <w:pStyle w:val="Stil1"/>
              <w:jc w:val="center"/>
              <w:rPr>
                <w:sz w:val="20"/>
                <w:szCs w:val="20"/>
              </w:rPr>
            </w:pPr>
            <w:r w:rsidRPr="00053C46">
              <w:rPr>
                <w:sz w:val="20"/>
                <w:szCs w:val="20"/>
              </w:rPr>
              <w:t>16</w:t>
            </w:r>
          </w:p>
        </w:tc>
        <w:tc>
          <w:tcPr>
            <w:tcW w:w="851" w:type="dxa"/>
            <w:vAlign w:val="center"/>
          </w:tcPr>
          <w:p w:rsidR="00347249" w:rsidRPr="00053C46" w:rsidRDefault="006049AB" w:rsidP="001B61ED">
            <w:pPr>
              <w:pStyle w:val="Stil1"/>
              <w:jc w:val="center"/>
              <w:rPr>
                <w:sz w:val="20"/>
                <w:szCs w:val="20"/>
              </w:rPr>
            </w:pPr>
            <w:r w:rsidRPr="00053C46">
              <w:rPr>
                <w:sz w:val="20"/>
                <w:szCs w:val="20"/>
              </w:rPr>
              <w:t>15</w:t>
            </w:r>
          </w:p>
        </w:tc>
        <w:tc>
          <w:tcPr>
            <w:tcW w:w="850" w:type="dxa"/>
            <w:vAlign w:val="center"/>
          </w:tcPr>
          <w:p w:rsidR="00347249" w:rsidRPr="00053C46" w:rsidRDefault="006049AB" w:rsidP="001B61ED">
            <w:pPr>
              <w:pStyle w:val="Stil1"/>
              <w:jc w:val="center"/>
              <w:rPr>
                <w:sz w:val="20"/>
                <w:szCs w:val="20"/>
              </w:rPr>
            </w:pPr>
            <w:r w:rsidRPr="00053C46">
              <w:rPr>
                <w:sz w:val="20"/>
                <w:szCs w:val="20"/>
              </w:rPr>
              <w:t>13</w:t>
            </w:r>
          </w:p>
        </w:tc>
        <w:tc>
          <w:tcPr>
            <w:tcW w:w="851" w:type="dxa"/>
            <w:vAlign w:val="center"/>
          </w:tcPr>
          <w:p w:rsidR="00347249" w:rsidRPr="00053C46" w:rsidRDefault="00347249" w:rsidP="001B61ED">
            <w:pPr>
              <w:pStyle w:val="Stil1"/>
              <w:jc w:val="center"/>
              <w:rPr>
                <w:sz w:val="20"/>
                <w:szCs w:val="20"/>
              </w:rPr>
            </w:pPr>
            <w:r w:rsidRPr="00053C46">
              <w:rPr>
                <w:sz w:val="20"/>
                <w:szCs w:val="20"/>
              </w:rPr>
              <w:t>32</w:t>
            </w:r>
          </w:p>
        </w:tc>
        <w:tc>
          <w:tcPr>
            <w:tcW w:w="992" w:type="dxa"/>
            <w:vAlign w:val="center"/>
          </w:tcPr>
          <w:p w:rsidR="00347249" w:rsidRPr="00053C46" w:rsidRDefault="00347249" w:rsidP="001B61ED">
            <w:pPr>
              <w:pStyle w:val="Stil1"/>
              <w:jc w:val="center"/>
              <w:rPr>
                <w:sz w:val="20"/>
                <w:szCs w:val="20"/>
              </w:rPr>
            </w:pPr>
            <w:r w:rsidRPr="00053C46">
              <w:rPr>
                <w:sz w:val="20"/>
                <w:szCs w:val="20"/>
              </w:rPr>
              <w:t>15</w:t>
            </w:r>
          </w:p>
        </w:tc>
        <w:tc>
          <w:tcPr>
            <w:tcW w:w="709" w:type="dxa"/>
            <w:vAlign w:val="center"/>
          </w:tcPr>
          <w:p w:rsidR="00347249" w:rsidRPr="00053C46" w:rsidRDefault="006049AB" w:rsidP="001B61ED">
            <w:pPr>
              <w:pStyle w:val="Stil1"/>
              <w:jc w:val="center"/>
              <w:rPr>
                <w:sz w:val="20"/>
                <w:szCs w:val="20"/>
              </w:rPr>
            </w:pPr>
            <w:r w:rsidRPr="00053C46">
              <w:rPr>
                <w:sz w:val="20"/>
                <w:szCs w:val="20"/>
              </w:rPr>
              <w:t>18,2</w:t>
            </w:r>
          </w:p>
        </w:tc>
        <w:tc>
          <w:tcPr>
            <w:tcW w:w="844" w:type="dxa"/>
            <w:vAlign w:val="center"/>
          </w:tcPr>
          <w:p w:rsidR="00347249" w:rsidRPr="00053C46" w:rsidRDefault="00347249" w:rsidP="001B61ED">
            <w:pPr>
              <w:pStyle w:val="Stil1"/>
              <w:jc w:val="center"/>
              <w:rPr>
                <w:sz w:val="20"/>
                <w:szCs w:val="20"/>
              </w:rPr>
            </w:pPr>
            <w:r w:rsidRPr="00053C46">
              <w:rPr>
                <w:sz w:val="20"/>
                <w:szCs w:val="20"/>
              </w:rPr>
              <w:t>29.2</w:t>
            </w:r>
          </w:p>
        </w:tc>
      </w:tr>
    </w:tbl>
    <w:p w:rsidR="009F2529" w:rsidRPr="00053C46" w:rsidRDefault="009F2529" w:rsidP="00653208">
      <w:pPr>
        <w:ind w:firstLine="0"/>
        <w:rPr>
          <w:rFonts w:cs="Times New Roman"/>
        </w:rPr>
      </w:pPr>
    </w:p>
    <w:p w:rsidR="00BC6C98" w:rsidRDefault="00E63D9B" w:rsidP="001E55AF">
      <w:pPr>
        <w:autoSpaceDE w:val="0"/>
        <w:autoSpaceDN w:val="0"/>
        <w:adjustRightInd w:val="0"/>
        <w:rPr>
          <w:rFonts w:cs="Times New Roman"/>
          <w:szCs w:val="24"/>
        </w:rPr>
      </w:pPr>
      <w:r>
        <w:rPr>
          <w:rFonts w:cs="Times New Roman"/>
          <w:szCs w:val="24"/>
        </w:rPr>
        <w:t>İstatistik paket</w:t>
      </w:r>
      <w:r w:rsidR="00347249" w:rsidRPr="00053C46">
        <w:rPr>
          <w:rFonts w:cs="Times New Roman"/>
          <w:szCs w:val="24"/>
        </w:rPr>
        <w:t xml:space="preserve"> programı verilerinin sonuçlarına göre</w:t>
      </w:r>
      <w:r w:rsidR="00E350D1" w:rsidRPr="00053C46">
        <w:rPr>
          <w:rFonts w:cs="Times New Roman"/>
          <w:szCs w:val="24"/>
        </w:rPr>
        <w:t xml:space="preserve"> beş kod</w:t>
      </w:r>
      <w:r w:rsidR="00AE5603" w:rsidRPr="00053C46">
        <w:rPr>
          <w:rFonts w:cs="Times New Roman"/>
          <w:szCs w:val="24"/>
        </w:rPr>
        <w:t xml:space="preserve">layıcı ya izletilen 63 reklamın kodlayıcılar tarafından ayrı ayrı kodlanması </w:t>
      </w:r>
      <w:r w:rsidR="00E350D1" w:rsidRPr="00053C46">
        <w:rPr>
          <w:rFonts w:cs="Times New Roman"/>
          <w:szCs w:val="24"/>
        </w:rPr>
        <w:t xml:space="preserve">istenmiştir. Bu kodlamalar doğrultusunda elde edilen sonuçlar ( Tablo2.5.) dikkate alındığında </w:t>
      </w:r>
      <w:r w:rsidR="00347249" w:rsidRPr="00053C46">
        <w:rPr>
          <w:rFonts w:cs="Times New Roman"/>
          <w:szCs w:val="24"/>
        </w:rPr>
        <w:t>tanıtım amaçlı reklam stratejileri frekans tablosunda toplamda doğrudan ve dolaylı olmak üzere iki farklı rekla</w:t>
      </w:r>
      <w:r w:rsidR="00E350D1" w:rsidRPr="00053C46">
        <w:rPr>
          <w:rFonts w:cs="Times New Roman"/>
          <w:szCs w:val="24"/>
        </w:rPr>
        <w:t>m stratejisine yer verilmiştir.</w:t>
      </w:r>
      <w:r w:rsidR="00AE5603" w:rsidRPr="00053C46">
        <w:rPr>
          <w:rFonts w:cs="Times New Roman"/>
          <w:szCs w:val="24"/>
        </w:rPr>
        <w:t xml:space="preserve"> Kodlayıcılar toplamda doğrudan tanıtım stratejisi için 165 kodlama yapılmış ve bu sayı kodlayıcı sayısına bölünerek ortalama frekansın 33 çıktığı görülmektedir. Tanıtım amaçlı reklam stratejilerinden dolaylı tanıtım stratejisine bakıldığında ise 5 kodlayıcı tarafından toplamda 86 defa kodlandığı görülmekte ve ortalama frekan</w:t>
      </w:r>
      <w:r w:rsidR="00053C46">
        <w:rPr>
          <w:rFonts w:cs="Times New Roman"/>
          <w:szCs w:val="24"/>
        </w:rPr>
        <w:t>sın 18,2 olduğu görülmektedir. D</w:t>
      </w:r>
      <w:r w:rsidR="00AE5603" w:rsidRPr="00053C46">
        <w:rPr>
          <w:rFonts w:cs="Times New Roman"/>
          <w:szCs w:val="24"/>
        </w:rPr>
        <w:t>aha net bir ifade ile doğrudan tanıtım stratejisinin kodlayıcılar tarafından 33 oranında, dolaylı tanıtım stratejisinin ise 18,2 oranında kodlanmışt</w:t>
      </w:r>
      <w:r w:rsidR="00AE5603" w:rsidRPr="005D0962">
        <w:rPr>
          <w:rFonts w:cs="Times New Roman"/>
          <w:szCs w:val="24"/>
        </w:rPr>
        <w:t>ır.</w:t>
      </w:r>
      <w:r w:rsidR="00053C46" w:rsidRPr="005D0962">
        <w:rPr>
          <w:rFonts w:cs="Times New Roman"/>
          <w:szCs w:val="24"/>
        </w:rPr>
        <w:t xml:space="preserve"> </w:t>
      </w:r>
      <w:r w:rsidR="005D0962" w:rsidRPr="005D0962">
        <w:rPr>
          <w:rFonts w:cs="Times New Roman"/>
          <w:szCs w:val="24"/>
        </w:rPr>
        <w:t>Son olarak</w:t>
      </w:r>
      <w:r w:rsidR="00053C46" w:rsidRPr="005D0962">
        <w:rPr>
          <w:rFonts w:cs="Times New Roman"/>
          <w:szCs w:val="24"/>
        </w:rPr>
        <w:t xml:space="preserve"> kodlayıcılara göre analize </w:t>
      </w:r>
      <w:proofErr w:type="gramStart"/>
      <w:r w:rsidR="00053C46" w:rsidRPr="005D0962">
        <w:rPr>
          <w:rFonts w:cs="Times New Roman"/>
          <w:szCs w:val="24"/>
        </w:rPr>
        <w:t>dahil</w:t>
      </w:r>
      <w:proofErr w:type="gramEnd"/>
      <w:r w:rsidR="00053C46" w:rsidRPr="005D0962">
        <w:rPr>
          <w:rFonts w:cs="Times New Roman"/>
          <w:szCs w:val="24"/>
        </w:rPr>
        <w:t xml:space="preserve"> edilen 63 reklamın</w:t>
      </w:r>
      <w:r w:rsidR="005D0962" w:rsidRPr="005D0962">
        <w:rPr>
          <w:rFonts w:cs="Times New Roman"/>
          <w:szCs w:val="24"/>
        </w:rPr>
        <w:t xml:space="preserve"> %52,4’ünde</w:t>
      </w:r>
      <w:r w:rsidR="00053C46" w:rsidRPr="005D0962">
        <w:rPr>
          <w:rFonts w:cs="Times New Roman"/>
          <w:szCs w:val="24"/>
        </w:rPr>
        <w:t xml:space="preserve"> </w:t>
      </w:r>
      <w:r w:rsidR="005D0962" w:rsidRPr="005D0962">
        <w:rPr>
          <w:rFonts w:cs="Times New Roman"/>
          <w:szCs w:val="24"/>
        </w:rPr>
        <w:t>doğrudan</w:t>
      </w:r>
      <w:r w:rsidR="00053C46" w:rsidRPr="005D0962">
        <w:rPr>
          <w:rFonts w:cs="Times New Roman"/>
          <w:szCs w:val="24"/>
        </w:rPr>
        <w:t xml:space="preserve"> stratejiye</w:t>
      </w:r>
      <w:r w:rsidR="005D0962" w:rsidRPr="005D0962">
        <w:rPr>
          <w:rFonts w:cs="Times New Roman"/>
          <w:szCs w:val="24"/>
        </w:rPr>
        <w:t xml:space="preserve"> ve %29,2</w:t>
      </w:r>
      <w:r w:rsidR="00053C46" w:rsidRPr="005D0962">
        <w:rPr>
          <w:rFonts w:cs="Times New Roman"/>
          <w:szCs w:val="24"/>
        </w:rPr>
        <w:t xml:space="preserve">’sinde </w:t>
      </w:r>
      <w:r w:rsidR="005D0962" w:rsidRPr="005D0962">
        <w:rPr>
          <w:rFonts w:cs="Times New Roman"/>
          <w:szCs w:val="24"/>
        </w:rPr>
        <w:t xml:space="preserve">dolaylı </w:t>
      </w:r>
      <w:r w:rsidR="00053C46" w:rsidRPr="005D0962">
        <w:rPr>
          <w:rFonts w:cs="Times New Roman"/>
          <w:szCs w:val="24"/>
        </w:rPr>
        <w:t>stratejiye</w:t>
      </w:r>
      <w:r w:rsidR="005D0962" w:rsidRPr="005D0962">
        <w:rPr>
          <w:rFonts w:cs="Times New Roman"/>
          <w:szCs w:val="24"/>
        </w:rPr>
        <w:t xml:space="preserve"> </w:t>
      </w:r>
      <w:r w:rsidR="00053C46" w:rsidRPr="005D0962">
        <w:rPr>
          <w:rFonts w:cs="Times New Roman"/>
          <w:szCs w:val="24"/>
        </w:rPr>
        <w:t xml:space="preserve">yer verildiği dile getirilebilir.   </w:t>
      </w:r>
    </w:p>
    <w:p w:rsidR="00121A26" w:rsidRPr="00053C46" w:rsidRDefault="00121A26" w:rsidP="001E55AF">
      <w:pPr>
        <w:autoSpaceDE w:val="0"/>
        <w:autoSpaceDN w:val="0"/>
        <w:adjustRightInd w:val="0"/>
        <w:rPr>
          <w:rFonts w:cs="Times New Roman"/>
          <w:szCs w:val="24"/>
        </w:rPr>
      </w:pPr>
    </w:p>
    <w:p w:rsidR="00347249" w:rsidRPr="00053C46" w:rsidRDefault="000F304A" w:rsidP="009F2529">
      <w:pPr>
        <w:pStyle w:val="AralkYok"/>
        <w:rPr>
          <w:rFonts w:cs="Times New Roman"/>
          <w:b/>
        </w:rPr>
      </w:pPr>
      <w:bookmarkStart w:id="264" w:name="_Toc30716447"/>
      <w:bookmarkStart w:id="265" w:name="_Toc31321985"/>
      <w:r w:rsidRPr="00053C46">
        <w:rPr>
          <w:rFonts w:cs="Times New Roman"/>
          <w:b/>
        </w:rPr>
        <w:lastRenderedPageBreak/>
        <w:t xml:space="preserve">Tablo </w:t>
      </w:r>
      <w:proofErr w:type="gramStart"/>
      <w:r w:rsidRPr="00053C46">
        <w:rPr>
          <w:rFonts w:cs="Times New Roman"/>
          <w:b/>
        </w:rPr>
        <w:t>2.</w:t>
      </w:r>
      <w:r w:rsidR="00B36C3F">
        <w:rPr>
          <w:rFonts w:cs="Times New Roman"/>
          <w:b/>
        </w:rPr>
        <w:t>6</w:t>
      </w:r>
      <w:proofErr w:type="gramEnd"/>
      <w:r w:rsidR="00122E3B" w:rsidRPr="00053C46">
        <w:rPr>
          <w:rFonts w:cs="Times New Roman"/>
          <w:b/>
        </w:rPr>
        <w:t xml:space="preserve">. </w:t>
      </w:r>
      <w:r w:rsidR="00347249" w:rsidRPr="00053C46">
        <w:rPr>
          <w:rFonts w:cs="Times New Roman"/>
          <w:b/>
        </w:rPr>
        <w:t>Pozitif Mesaj İçeren Reklam Stratejileri Frekans Tablosu</w:t>
      </w:r>
      <w:bookmarkEnd w:id="264"/>
      <w:bookmarkEnd w:id="265"/>
    </w:p>
    <w:p w:rsidR="009F2529" w:rsidRPr="00053C46" w:rsidRDefault="009F2529" w:rsidP="009F2529">
      <w:pPr>
        <w:pStyle w:val="AralkYok"/>
        <w:rPr>
          <w:rFonts w:cs="Times New Roman"/>
        </w:rPr>
      </w:pPr>
    </w:p>
    <w:tbl>
      <w:tblPr>
        <w:tblStyle w:val="TabloKlavuzu"/>
        <w:tblW w:w="0" w:type="auto"/>
        <w:jc w:val="center"/>
        <w:tblLook w:val="04A0" w:firstRow="1" w:lastRow="0" w:firstColumn="1" w:lastColumn="0" w:noHBand="0" w:noVBand="1"/>
      </w:tblPr>
      <w:tblGrid>
        <w:gridCol w:w="1287"/>
        <w:gridCol w:w="1346"/>
        <w:gridCol w:w="764"/>
        <w:gridCol w:w="709"/>
        <w:gridCol w:w="851"/>
        <w:gridCol w:w="850"/>
        <w:gridCol w:w="851"/>
        <w:gridCol w:w="850"/>
        <w:gridCol w:w="986"/>
      </w:tblGrid>
      <w:tr w:rsidR="00347249" w:rsidRPr="00053C46" w:rsidTr="001B61ED">
        <w:trPr>
          <w:cantSplit/>
          <w:trHeight w:val="2073"/>
          <w:jc w:val="center"/>
        </w:trPr>
        <w:tc>
          <w:tcPr>
            <w:tcW w:w="2633" w:type="dxa"/>
            <w:gridSpan w:val="2"/>
            <w:vAlign w:val="center"/>
          </w:tcPr>
          <w:p w:rsidR="00347249" w:rsidRPr="00053C46" w:rsidRDefault="00347249" w:rsidP="001B61ED">
            <w:pPr>
              <w:autoSpaceDE w:val="0"/>
              <w:autoSpaceDN w:val="0"/>
              <w:adjustRightInd w:val="0"/>
              <w:ind w:firstLine="0"/>
              <w:jc w:val="center"/>
              <w:rPr>
                <w:rFonts w:cs="Times New Roman"/>
                <w:b/>
                <w:sz w:val="20"/>
                <w:szCs w:val="20"/>
              </w:rPr>
            </w:pPr>
          </w:p>
        </w:tc>
        <w:tc>
          <w:tcPr>
            <w:tcW w:w="764" w:type="dxa"/>
            <w:textDirection w:val="btLr"/>
            <w:vAlign w:val="center"/>
          </w:tcPr>
          <w:p w:rsidR="00347249" w:rsidRPr="00053C46" w:rsidRDefault="008E6620"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709" w:type="dxa"/>
            <w:textDirection w:val="btLr"/>
            <w:vAlign w:val="center"/>
          </w:tcPr>
          <w:p w:rsidR="00347249" w:rsidRPr="00053C46" w:rsidRDefault="008E6620"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51" w:type="dxa"/>
            <w:textDirection w:val="btLr"/>
            <w:vAlign w:val="center"/>
          </w:tcPr>
          <w:p w:rsidR="00347249" w:rsidRPr="00053C46" w:rsidRDefault="008E6620"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50" w:type="dxa"/>
            <w:textDirection w:val="btLr"/>
            <w:vAlign w:val="center"/>
          </w:tcPr>
          <w:p w:rsidR="00347249" w:rsidRPr="00053C46" w:rsidRDefault="008E6620"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851" w:type="dxa"/>
            <w:textDirection w:val="btLr"/>
            <w:vAlign w:val="center"/>
          </w:tcPr>
          <w:p w:rsidR="00347249" w:rsidRPr="00053C46" w:rsidRDefault="008E6620"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850"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986"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rPr>
          <w:jc w:val="center"/>
        </w:trPr>
        <w:tc>
          <w:tcPr>
            <w:tcW w:w="1287" w:type="dxa"/>
            <w:vMerge w:val="restart"/>
            <w:vAlign w:val="center"/>
          </w:tcPr>
          <w:p w:rsidR="00347249" w:rsidRPr="00053C46" w:rsidRDefault="00347249" w:rsidP="00BC6C98">
            <w:pPr>
              <w:autoSpaceDE w:val="0"/>
              <w:autoSpaceDN w:val="0"/>
              <w:adjustRightInd w:val="0"/>
              <w:ind w:firstLine="0"/>
              <w:jc w:val="center"/>
              <w:rPr>
                <w:rFonts w:cs="Times New Roman"/>
                <w:b/>
                <w:sz w:val="20"/>
                <w:szCs w:val="20"/>
              </w:rPr>
            </w:pPr>
            <w:r w:rsidRPr="00053C46">
              <w:rPr>
                <w:rFonts w:cs="Times New Roman"/>
                <w:b/>
                <w:sz w:val="20"/>
                <w:szCs w:val="20"/>
              </w:rPr>
              <w:t>Pozitif Mesaj İçeren Reklam Stratejileri</w:t>
            </w:r>
          </w:p>
        </w:tc>
        <w:tc>
          <w:tcPr>
            <w:tcW w:w="1346" w:type="dxa"/>
            <w:vAlign w:val="center"/>
          </w:tcPr>
          <w:p w:rsidR="00347249" w:rsidRPr="00053C46" w:rsidRDefault="00347249" w:rsidP="001B61ED">
            <w:pPr>
              <w:autoSpaceDE w:val="0"/>
              <w:autoSpaceDN w:val="0"/>
              <w:adjustRightInd w:val="0"/>
              <w:ind w:firstLine="0"/>
              <w:jc w:val="center"/>
              <w:rPr>
                <w:rFonts w:cs="Times New Roman"/>
                <w:sz w:val="20"/>
                <w:szCs w:val="20"/>
              </w:rPr>
            </w:pPr>
            <w:r w:rsidRPr="00053C46">
              <w:rPr>
                <w:rFonts w:cs="Times New Roman"/>
                <w:sz w:val="20"/>
                <w:szCs w:val="20"/>
              </w:rPr>
              <w:t>Mizah Strateji</w:t>
            </w:r>
          </w:p>
        </w:tc>
        <w:tc>
          <w:tcPr>
            <w:tcW w:w="764" w:type="dxa"/>
            <w:vAlign w:val="center"/>
          </w:tcPr>
          <w:p w:rsidR="00347249" w:rsidRPr="00053C46" w:rsidRDefault="00347249" w:rsidP="001B61ED">
            <w:pPr>
              <w:pStyle w:val="Stil1"/>
              <w:jc w:val="center"/>
              <w:rPr>
                <w:sz w:val="20"/>
                <w:szCs w:val="20"/>
              </w:rPr>
            </w:pPr>
            <w:r w:rsidRPr="00053C46">
              <w:rPr>
                <w:sz w:val="20"/>
                <w:szCs w:val="20"/>
              </w:rPr>
              <w:t>17</w:t>
            </w:r>
          </w:p>
        </w:tc>
        <w:tc>
          <w:tcPr>
            <w:tcW w:w="709" w:type="dxa"/>
            <w:vAlign w:val="center"/>
          </w:tcPr>
          <w:p w:rsidR="00347249" w:rsidRPr="00053C46" w:rsidRDefault="006049AB" w:rsidP="001B61ED">
            <w:pPr>
              <w:pStyle w:val="Stil1"/>
              <w:jc w:val="center"/>
              <w:rPr>
                <w:sz w:val="20"/>
                <w:szCs w:val="20"/>
              </w:rPr>
            </w:pPr>
            <w:r w:rsidRPr="00053C46">
              <w:rPr>
                <w:sz w:val="20"/>
                <w:szCs w:val="20"/>
              </w:rPr>
              <w:t>13</w:t>
            </w:r>
          </w:p>
        </w:tc>
        <w:tc>
          <w:tcPr>
            <w:tcW w:w="851" w:type="dxa"/>
            <w:vAlign w:val="center"/>
          </w:tcPr>
          <w:p w:rsidR="00347249" w:rsidRPr="00053C46" w:rsidRDefault="006049AB" w:rsidP="001B61ED">
            <w:pPr>
              <w:pStyle w:val="Stil1"/>
              <w:jc w:val="center"/>
              <w:rPr>
                <w:sz w:val="20"/>
                <w:szCs w:val="20"/>
              </w:rPr>
            </w:pPr>
            <w:r w:rsidRPr="00053C46">
              <w:rPr>
                <w:sz w:val="20"/>
                <w:szCs w:val="20"/>
              </w:rPr>
              <w:t>17</w:t>
            </w:r>
          </w:p>
        </w:tc>
        <w:tc>
          <w:tcPr>
            <w:tcW w:w="850" w:type="dxa"/>
            <w:vAlign w:val="center"/>
          </w:tcPr>
          <w:p w:rsidR="00347249" w:rsidRPr="00053C46" w:rsidRDefault="00347249" w:rsidP="001B61ED">
            <w:pPr>
              <w:pStyle w:val="Stil1"/>
              <w:jc w:val="center"/>
              <w:rPr>
                <w:sz w:val="20"/>
                <w:szCs w:val="20"/>
              </w:rPr>
            </w:pPr>
            <w:r w:rsidRPr="00053C46">
              <w:rPr>
                <w:sz w:val="20"/>
                <w:szCs w:val="20"/>
              </w:rPr>
              <w:t>14</w:t>
            </w:r>
          </w:p>
        </w:tc>
        <w:tc>
          <w:tcPr>
            <w:tcW w:w="851" w:type="dxa"/>
            <w:vAlign w:val="center"/>
          </w:tcPr>
          <w:p w:rsidR="00347249" w:rsidRPr="00053C46" w:rsidRDefault="00347249" w:rsidP="001B61ED">
            <w:pPr>
              <w:pStyle w:val="Stil1"/>
              <w:jc w:val="center"/>
              <w:rPr>
                <w:sz w:val="20"/>
                <w:szCs w:val="20"/>
              </w:rPr>
            </w:pPr>
            <w:r w:rsidRPr="00053C46">
              <w:rPr>
                <w:sz w:val="20"/>
                <w:szCs w:val="20"/>
              </w:rPr>
              <w:t>13</w:t>
            </w:r>
          </w:p>
        </w:tc>
        <w:tc>
          <w:tcPr>
            <w:tcW w:w="850" w:type="dxa"/>
            <w:vAlign w:val="center"/>
          </w:tcPr>
          <w:p w:rsidR="00347249" w:rsidRPr="00053C46" w:rsidRDefault="006049AB" w:rsidP="001B61ED">
            <w:pPr>
              <w:pStyle w:val="Stil1"/>
              <w:jc w:val="center"/>
              <w:rPr>
                <w:sz w:val="20"/>
                <w:szCs w:val="20"/>
              </w:rPr>
            </w:pPr>
            <w:r w:rsidRPr="00053C46">
              <w:rPr>
                <w:sz w:val="20"/>
                <w:szCs w:val="20"/>
              </w:rPr>
              <w:t>12,4</w:t>
            </w:r>
          </w:p>
        </w:tc>
        <w:tc>
          <w:tcPr>
            <w:tcW w:w="986" w:type="dxa"/>
            <w:vAlign w:val="center"/>
          </w:tcPr>
          <w:p w:rsidR="00347249" w:rsidRPr="00053C46" w:rsidRDefault="00347249" w:rsidP="001B61ED">
            <w:pPr>
              <w:pStyle w:val="Stil1"/>
              <w:jc w:val="center"/>
              <w:rPr>
                <w:sz w:val="20"/>
                <w:szCs w:val="20"/>
              </w:rPr>
            </w:pPr>
            <w:r w:rsidRPr="00053C46">
              <w:rPr>
                <w:sz w:val="20"/>
                <w:szCs w:val="20"/>
              </w:rPr>
              <w:t>19.7</w:t>
            </w:r>
          </w:p>
        </w:tc>
      </w:tr>
      <w:tr w:rsidR="00347249" w:rsidRPr="00053C46" w:rsidTr="001B61ED">
        <w:trPr>
          <w:jc w:val="center"/>
        </w:trPr>
        <w:tc>
          <w:tcPr>
            <w:tcW w:w="1287" w:type="dxa"/>
            <w:vMerge/>
            <w:vAlign w:val="center"/>
          </w:tcPr>
          <w:p w:rsidR="00347249" w:rsidRPr="00053C46" w:rsidRDefault="00347249" w:rsidP="006C3D87">
            <w:pPr>
              <w:autoSpaceDE w:val="0"/>
              <w:autoSpaceDN w:val="0"/>
              <w:adjustRightInd w:val="0"/>
              <w:ind w:firstLine="0"/>
              <w:rPr>
                <w:rFonts w:cs="Times New Roman"/>
                <w:b/>
                <w:sz w:val="20"/>
                <w:szCs w:val="20"/>
              </w:rPr>
            </w:pPr>
          </w:p>
        </w:tc>
        <w:tc>
          <w:tcPr>
            <w:tcW w:w="1346" w:type="dxa"/>
            <w:vAlign w:val="center"/>
          </w:tcPr>
          <w:p w:rsidR="00347249" w:rsidRPr="00053C46" w:rsidRDefault="00172489" w:rsidP="001B61ED">
            <w:pPr>
              <w:autoSpaceDE w:val="0"/>
              <w:autoSpaceDN w:val="0"/>
              <w:adjustRightInd w:val="0"/>
              <w:ind w:firstLine="0"/>
              <w:jc w:val="center"/>
              <w:rPr>
                <w:rFonts w:cs="Times New Roman"/>
                <w:sz w:val="20"/>
                <w:szCs w:val="20"/>
              </w:rPr>
            </w:pPr>
            <w:r w:rsidRPr="00053C46">
              <w:rPr>
                <w:rFonts w:cs="Times New Roman"/>
                <w:sz w:val="20"/>
                <w:szCs w:val="20"/>
              </w:rPr>
              <w:t>Faydacı-</w:t>
            </w:r>
            <w:r w:rsidR="00347249" w:rsidRPr="00053C46">
              <w:rPr>
                <w:rFonts w:cs="Times New Roman"/>
                <w:sz w:val="20"/>
                <w:szCs w:val="20"/>
              </w:rPr>
              <w:t>Akılcı Strateji</w:t>
            </w:r>
          </w:p>
        </w:tc>
        <w:tc>
          <w:tcPr>
            <w:tcW w:w="764" w:type="dxa"/>
            <w:vAlign w:val="center"/>
          </w:tcPr>
          <w:p w:rsidR="00347249" w:rsidRPr="00053C46" w:rsidRDefault="00347249" w:rsidP="001B61ED">
            <w:pPr>
              <w:pStyle w:val="Stil1"/>
              <w:jc w:val="center"/>
              <w:rPr>
                <w:sz w:val="20"/>
                <w:szCs w:val="20"/>
              </w:rPr>
            </w:pPr>
            <w:r w:rsidRPr="00053C46">
              <w:rPr>
                <w:sz w:val="20"/>
                <w:szCs w:val="20"/>
              </w:rPr>
              <w:t>17</w:t>
            </w:r>
          </w:p>
        </w:tc>
        <w:tc>
          <w:tcPr>
            <w:tcW w:w="709" w:type="dxa"/>
            <w:vAlign w:val="center"/>
          </w:tcPr>
          <w:p w:rsidR="00347249" w:rsidRPr="00053C46" w:rsidRDefault="00347249" w:rsidP="001B61ED">
            <w:pPr>
              <w:pStyle w:val="Stil1"/>
              <w:jc w:val="center"/>
              <w:rPr>
                <w:sz w:val="20"/>
                <w:szCs w:val="20"/>
              </w:rPr>
            </w:pPr>
            <w:r w:rsidRPr="00053C46">
              <w:rPr>
                <w:sz w:val="20"/>
                <w:szCs w:val="20"/>
              </w:rPr>
              <w:t>15</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r w:rsidR="006049AB" w:rsidRPr="00053C46">
              <w:rPr>
                <w:sz w:val="20"/>
                <w:szCs w:val="20"/>
              </w:rPr>
              <w:t>4</w:t>
            </w:r>
          </w:p>
        </w:tc>
        <w:tc>
          <w:tcPr>
            <w:tcW w:w="850" w:type="dxa"/>
            <w:vAlign w:val="center"/>
          </w:tcPr>
          <w:p w:rsidR="00347249" w:rsidRPr="00053C46" w:rsidRDefault="006049AB" w:rsidP="001B61ED">
            <w:pPr>
              <w:pStyle w:val="Stil1"/>
              <w:jc w:val="center"/>
              <w:rPr>
                <w:sz w:val="20"/>
                <w:szCs w:val="20"/>
              </w:rPr>
            </w:pPr>
            <w:r w:rsidRPr="00053C46">
              <w:rPr>
                <w:sz w:val="20"/>
                <w:szCs w:val="20"/>
              </w:rPr>
              <w:t>19</w:t>
            </w:r>
          </w:p>
        </w:tc>
        <w:tc>
          <w:tcPr>
            <w:tcW w:w="851" w:type="dxa"/>
            <w:vAlign w:val="center"/>
          </w:tcPr>
          <w:p w:rsidR="00347249" w:rsidRPr="00053C46" w:rsidRDefault="00347249" w:rsidP="001B61ED">
            <w:pPr>
              <w:pStyle w:val="Stil1"/>
              <w:jc w:val="center"/>
              <w:rPr>
                <w:sz w:val="20"/>
                <w:szCs w:val="20"/>
              </w:rPr>
            </w:pPr>
            <w:r w:rsidRPr="00053C46">
              <w:rPr>
                <w:sz w:val="20"/>
                <w:szCs w:val="20"/>
              </w:rPr>
              <w:t>19</w:t>
            </w:r>
          </w:p>
        </w:tc>
        <w:tc>
          <w:tcPr>
            <w:tcW w:w="850" w:type="dxa"/>
            <w:vAlign w:val="center"/>
          </w:tcPr>
          <w:p w:rsidR="00347249" w:rsidRPr="00053C46" w:rsidRDefault="006049AB" w:rsidP="001B61ED">
            <w:pPr>
              <w:pStyle w:val="Stil1"/>
              <w:jc w:val="center"/>
              <w:rPr>
                <w:sz w:val="20"/>
                <w:szCs w:val="20"/>
              </w:rPr>
            </w:pPr>
            <w:r w:rsidRPr="00053C46">
              <w:rPr>
                <w:sz w:val="20"/>
                <w:szCs w:val="20"/>
              </w:rPr>
              <w:t>16,8</w:t>
            </w:r>
          </w:p>
        </w:tc>
        <w:tc>
          <w:tcPr>
            <w:tcW w:w="986" w:type="dxa"/>
            <w:vAlign w:val="center"/>
          </w:tcPr>
          <w:p w:rsidR="00347249" w:rsidRPr="00053C46" w:rsidRDefault="00347249" w:rsidP="001B61ED">
            <w:pPr>
              <w:pStyle w:val="Stil1"/>
              <w:jc w:val="center"/>
              <w:rPr>
                <w:sz w:val="20"/>
                <w:szCs w:val="20"/>
              </w:rPr>
            </w:pPr>
            <w:r w:rsidRPr="00053C46">
              <w:rPr>
                <w:sz w:val="20"/>
                <w:szCs w:val="20"/>
              </w:rPr>
              <w:t>26.7</w:t>
            </w:r>
          </w:p>
        </w:tc>
      </w:tr>
      <w:tr w:rsidR="00347249" w:rsidRPr="00053C46" w:rsidTr="001B61ED">
        <w:trPr>
          <w:trHeight w:val="625"/>
          <w:jc w:val="center"/>
        </w:trPr>
        <w:tc>
          <w:tcPr>
            <w:tcW w:w="1287" w:type="dxa"/>
            <w:vMerge/>
            <w:vAlign w:val="center"/>
          </w:tcPr>
          <w:p w:rsidR="00347249" w:rsidRPr="00053C46" w:rsidRDefault="00347249" w:rsidP="006C3D87">
            <w:pPr>
              <w:autoSpaceDE w:val="0"/>
              <w:autoSpaceDN w:val="0"/>
              <w:adjustRightInd w:val="0"/>
              <w:ind w:firstLine="0"/>
              <w:rPr>
                <w:rFonts w:cs="Times New Roman"/>
                <w:b/>
                <w:sz w:val="20"/>
                <w:szCs w:val="20"/>
              </w:rPr>
            </w:pPr>
          </w:p>
        </w:tc>
        <w:tc>
          <w:tcPr>
            <w:tcW w:w="1346" w:type="dxa"/>
            <w:vAlign w:val="center"/>
          </w:tcPr>
          <w:p w:rsidR="00347249" w:rsidRPr="00053C46" w:rsidRDefault="00347249" w:rsidP="001B61ED">
            <w:pPr>
              <w:autoSpaceDE w:val="0"/>
              <w:autoSpaceDN w:val="0"/>
              <w:adjustRightInd w:val="0"/>
              <w:ind w:firstLine="0"/>
              <w:jc w:val="center"/>
              <w:rPr>
                <w:rFonts w:cs="Times New Roman"/>
                <w:sz w:val="20"/>
                <w:szCs w:val="20"/>
              </w:rPr>
            </w:pPr>
            <w:r w:rsidRPr="00053C46">
              <w:rPr>
                <w:rFonts w:cs="Times New Roman"/>
                <w:sz w:val="20"/>
                <w:szCs w:val="20"/>
              </w:rPr>
              <w:t>Öyküleme stratejisi</w:t>
            </w:r>
          </w:p>
        </w:tc>
        <w:tc>
          <w:tcPr>
            <w:tcW w:w="764" w:type="dxa"/>
            <w:vAlign w:val="center"/>
          </w:tcPr>
          <w:p w:rsidR="00347249" w:rsidRPr="00053C46" w:rsidRDefault="00347249" w:rsidP="001B61ED">
            <w:pPr>
              <w:pStyle w:val="Stil1"/>
              <w:jc w:val="center"/>
              <w:rPr>
                <w:sz w:val="20"/>
                <w:szCs w:val="20"/>
              </w:rPr>
            </w:pPr>
            <w:r w:rsidRPr="00053C46">
              <w:rPr>
                <w:sz w:val="20"/>
                <w:szCs w:val="20"/>
              </w:rPr>
              <w:t>5</w:t>
            </w:r>
          </w:p>
        </w:tc>
        <w:tc>
          <w:tcPr>
            <w:tcW w:w="709" w:type="dxa"/>
            <w:vAlign w:val="center"/>
          </w:tcPr>
          <w:p w:rsidR="00347249" w:rsidRPr="00053C46" w:rsidRDefault="00347249" w:rsidP="001B61ED">
            <w:pPr>
              <w:pStyle w:val="Stil1"/>
              <w:jc w:val="center"/>
              <w:rPr>
                <w:sz w:val="20"/>
                <w:szCs w:val="20"/>
              </w:rPr>
            </w:pPr>
            <w:r w:rsidRPr="00053C46">
              <w:rPr>
                <w:sz w:val="20"/>
                <w:szCs w:val="20"/>
              </w:rPr>
              <w:t>3</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p>
        </w:tc>
        <w:tc>
          <w:tcPr>
            <w:tcW w:w="850" w:type="dxa"/>
            <w:vAlign w:val="center"/>
          </w:tcPr>
          <w:p w:rsidR="00347249" w:rsidRPr="00053C46" w:rsidRDefault="00347249" w:rsidP="001B61ED">
            <w:pPr>
              <w:pStyle w:val="Stil1"/>
              <w:jc w:val="center"/>
              <w:rPr>
                <w:sz w:val="20"/>
                <w:szCs w:val="20"/>
              </w:rPr>
            </w:pPr>
            <w:r w:rsidRPr="00053C46">
              <w:rPr>
                <w:sz w:val="20"/>
                <w:szCs w:val="20"/>
              </w:rPr>
              <w:t>2</w:t>
            </w:r>
          </w:p>
        </w:tc>
        <w:tc>
          <w:tcPr>
            <w:tcW w:w="851" w:type="dxa"/>
            <w:vAlign w:val="center"/>
          </w:tcPr>
          <w:p w:rsidR="00347249" w:rsidRPr="00053C46" w:rsidRDefault="00347249" w:rsidP="001B61ED">
            <w:pPr>
              <w:pStyle w:val="Stil1"/>
              <w:jc w:val="center"/>
              <w:rPr>
                <w:sz w:val="20"/>
                <w:szCs w:val="20"/>
              </w:rPr>
            </w:pPr>
            <w:r w:rsidRPr="00053C46">
              <w:rPr>
                <w:sz w:val="20"/>
                <w:szCs w:val="20"/>
              </w:rPr>
              <w:t>5</w:t>
            </w:r>
          </w:p>
        </w:tc>
        <w:tc>
          <w:tcPr>
            <w:tcW w:w="850" w:type="dxa"/>
            <w:vAlign w:val="center"/>
          </w:tcPr>
          <w:p w:rsidR="00347249" w:rsidRPr="00053C46" w:rsidRDefault="006049AB" w:rsidP="001B61ED">
            <w:pPr>
              <w:pStyle w:val="Stil1"/>
              <w:jc w:val="center"/>
              <w:rPr>
                <w:sz w:val="20"/>
                <w:szCs w:val="20"/>
              </w:rPr>
            </w:pPr>
            <w:r w:rsidRPr="00053C46">
              <w:rPr>
                <w:sz w:val="20"/>
                <w:szCs w:val="20"/>
              </w:rPr>
              <w:t>3,</w:t>
            </w:r>
            <w:r w:rsidR="00347249" w:rsidRPr="00053C46">
              <w:rPr>
                <w:sz w:val="20"/>
                <w:szCs w:val="20"/>
              </w:rPr>
              <w:t>2</w:t>
            </w:r>
          </w:p>
        </w:tc>
        <w:tc>
          <w:tcPr>
            <w:tcW w:w="986" w:type="dxa"/>
            <w:vAlign w:val="center"/>
          </w:tcPr>
          <w:p w:rsidR="00347249" w:rsidRPr="00053C46" w:rsidRDefault="00347249" w:rsidP="001B61ED">
            <w:pPr>
              <w:pStyle w:val="Stil1"/>
              <w:jc w:val="center"/>
              <w:rPr>
                <w:sz w:val="20"/>
                <w:szCs w:val="20"/>
              </w:rPr>
            </w:pPr>
            <w:r w:rsidRPr="00053C46">
              <w:rPr>
                <w:sz w:val="20"/>
                <w:szCs w:val="20"/>
              </w:rPr>
              <w:t>5.1</w:t>
            </w:r>
          </w:p>
        </w:tc>
      </w:tr>
    </w:tbl>
    <w:p w:rsidR="009F2529" w:rsidRPr="00053C46" w:rsidRDefault="009F2529" w:rsidP="00FC0705"/>
    <w:p w:rsidR="0046531A" w:rsidRPr="00053C46" w:rsidRDefault="00347249" w:rsidP="006E6861">
      <w:pPr>
        <w:autoSpaceDE w:val="0"/>
        <w:autoSpaceDN w:val="0"/>
        <w:adjustRightInd w:val="0"/>
        <w:rPr>
          <w:rFonts w:cs="Times New Roman"/>
          <w:szCs w:val="24"/>
        </w:rPr>
      </w:pPr>
      <w:r w:rsidRPr="00053C46">
        <w:rPr>
          <w:rFonts w:cs="Times New Roman"/>
          <w:szCs w:val="24"/>
        </w:rPr>
        <w:t>Pozitif mesaj içeren reklam stratejileri frekans tablosu incelendiğinde</w:t>
      </w:r>
      <w:r w:rsidR="00B9254A" w:rsidRPr="00053C46">
        <w:rPr>
          <w:rFonts w:cs="Times New Roman"/>
          <w:szCs w:val="24"/>
        </w:rPr>
        <w:t xml:space="preserve"> (Bkz. Tablo </w:t>
      </w:r>
      <w:proofErr w:type="gramStart"/>
      <w:r w:rsidR="00B9254A" w:rsidRPr="00053C46">
        <w:rPr>
          <w:rFonts w:cs="Times New Roman"/>
          <w:szCs w:val="24"/>
        </w:rPr>
        <w:t>3.6</w:t>
      </w:r>
      <w:proofErr w:type="gramEnd"/>
      <w:r w:rsidR="00B9254A" w:rsidRPr="00053C46">
        <w:rPr>
          <w:rFonts w:cs="Times New Roman"/>
          <w:szCs w:val="24"/>
        </w:rPr>
        <w:t xml:space="preserve">.) </w:t>
      </w:r>
      <w:r w:rsidRPr="00053C46">
        <w:rPr>
          <w:rFonts w:cs="Times New Roman"/>
          <w:szCs w:val="24"/>
        </w:rPr>
        <w:t xml:space="preserve"> </w:t>
      </w:r>
      <w:r w:rsidR="0046531A" w:rsidRPr="00053C46">
        <w:rPr>
          <w:rFonts w:cs="Times New Roman"/>
          <w:szCs w:val="24"/>
        </w:rPr>
        <w:t xml:space="preserve">5 kodlayıcıya ayrı ayrı izletilen reklamların mizah stratejisinin kodlayıcılar tarafından </w:t>
      </w:r>
      <w:r w:rsidR="006E6861" w:rsidRPr="00053C46">
        <w:rPr>
          <w:rFonts w:cs="Times New Roman"/>
          <w:szCs w:val="24"/>
        </w:rPr>
        <w:t xml:space="preserve">toplam 62 </w:t>
      </w:r>
      <w:r w:rsidR="0046531A" w:rsidRPr="00053C46">
        <w:rPr>
          <w:rFonts w:cs="Times New Roman"/>
          <w:szCs w:val="24"/>
        </w:rPr>
        <w:t>defa</w:t>
      </w:r>
      <w:r w:rsidRPr="00053C46">
        <w:rPr>
          <w:rFonts w:cs="Times New Roman"/>
          <w:szCs w:val="24"/>
        </w:rPr>
        <w:t xml:space="preserve"> kodlandığı ve</w:t>
      </w:r>
      <w:r w:rsidR="006E6861" w:rsidRPr="00053C46">
        <w:rPr>
          <w:rFonts w:cs="Times New Roman"/>
          <w:szCs w:val="24"/>
        </w:rPr>
        <w:t xml:space="preserve"> </w:t>
      </w:r>
      <w:r w:rsidR="0046531A" w:rsidRPr="00053C46">
        <w:rPr>
          <w:rFonts w:cs="Times New Roman"/>
          <w:szCs w:val="24"/>
        </w:rPr>
        <w:t xml:space="preserve">kodlama sayısının kodlayıcı sayısına bölündüğünde ortalama frekansın </w:t>
      </w:r>
      <w:r w:rsidR="006E6861" w:rsidRPr="00053C46">
        <w:rPr>
          <w:rFonts w:cs="Times New Roman"/>
          <w:szCs w:val="24"/>
        </w:rPr>
        <w:t>12,4 olduğu</w:t>
      </w:r>
      <w:r w:rsidR="0046531A" w:rsidRPr="00053C46">
        <w:rPr>
          <w:rFonts w:cs="Times New Roman"/>
          <w:szCs w:val="24"/>
        </w:rPr>
        <w:t xml:space="preserve"> yani mizah stratejisinin 12,4 oranında kodlandığı görülmüştür. Bu doğrultuda faydacı-akılcı reklam stratejisine bakıldığında kodlayıcılar tarafından toplamda 84 defa kodlandığı ve kodlayıcı sayısına bölümünde ortalama frekansın 16,4 olduğu sonucuna ulaşılmıştır. Pozitif mesaj içeren reklam stratejilerinden bir diğeri olan öyküleme stratejisine bakıldığında ise kodlayıcılar tarafından toplamda 16 kere kodlandığı ve bu kodlamaların ortalama frekans değerinin 3,2 olduğu görülmektedir. Daha açık bir ifade ile mizah stratejisinin 12,4 oranında, faydacı-akılcı stratejinin 16,4 oranında ve son olarak öyküleme stratejisinin 3,2 oranında kodlandığı görülmektedir. </w:t>
      </w:r>
      <w:r w:rsidR="005D0962">
        <w:rPr>
          <w:rFonts w:cs="Times New Roman"/>
          <w:szCs w:val="24"/>
        </w:rPr>
        <w:t>Tüm bu sonuçlar doğrultusunda</w:t>
      </w:r>
      <w:r w:rsidR="005D0962" w:rsidRPr="00053C46">
        <w:rPr>
          <w:rFonts w:cs="Times New Roman"/>
          <w:szCs w:val="24"/>
        </w:rPr>
        <w:t xml:space="preserve"> kodlayıcılara göre analize </w:t>
      </w:r>
      <w:proofErr w:type="gramStart"/>
      <w:r w:rsidR="005D0962" w:rsidRPr="00053C46">
        <w:rPr>
          <w:rFonts w:cs="Times New Roman"/>
          <w:szCs w:val="24"/>
        </w:rPr>
        <w:t>dahil</w:t>
      </w:r>
      <w:proofErr w:type="gramEnd"/>
      <w:r w:rsidR="005D0962" w:rsidRPr="00053C46">
        <w:rPr>
          <w:rFonts w:cs="Times New Roman"/>
          <w:szCs w:val="24"/>
        </w:rPr>
        <w:t xml:space="preserve"> edilen 63 reklamın</w:t>
      </w:r>
      <w:r w:rsidR="005D0962">
        <w:rPr>
          <w:rFonts w:cs="Times New Roman"/>
          <w:szCs w:val="24"/>
        </w:rPr>
        <w:t xml:space="preserve"> %19,7’sinde</w:t>
      </w:r>
      <w:r w:rsidR="005D0962" w:rsidRPr="00053C46">
        <w:rPr>
          <w:rFonts w:cs="Times New Roman"/>
          <w:szCs w:val="24"/>
        </w:rPr>
        <w:t xml:space="preserve"> </w:t>
      </w:r>
      <w:r w:rsidR="005D0962">
        <w:rPr>
          <w:rFonts w:cs="Times New Roman"/>
          <w:szCs w:val="24"/>
        </w:rPr>
        <w:t>mizah stratejisin</w:t>
      </w:r>
      <w:r w:rsidR="005D0962" w:rsidRPr="00053C46">
        <w:rPr>
          <w:rFonts w:cs="Times New Roman"/>
          <w:szCs w:val="24"/>
        </w:rPr>
        <w:t xml:space="preserve">e, </w:t>
      </w:r>
      <w:r w:rsidR="005D0962">
        <w:rPr>
          <w:rFonts w:cs="Times New Roman"/>
          <w:szCs w:val="24"/>
        </w:rPr>
        <w:t>%26</w:t>
      </w:r>
      <w:r w:rsidR="005D0962" w:rsidRPr="00053C46">
        <w:rPr>
          <w:rFonts w:cs="Times New Roman"/>
          <w:szCs w:val="24"/>
        </w:rPr>
        <w:t xml:space="preserve">,7’sinde </w:t>
      </w:r>
      <w:r w:rsidR="005D0962">
        <w:rPr>
          <w:rFonts w:cs="Times New Roman"/>
          <w:szCs w:val="24"/>
        </w:rPr>
        <w:t>faydacı-akılcı</w:t>
      </w:r>
      <w:r w:rsidR="005D0962" w:rsidRPr="00053C46">
        <w:rPr>
          <w:rFonts w:cs="Times New Roman"/>
          <w:szCs w:val="24"/>
        </w:rPr>
        <w:t xml:space="preserve"> stratejiye</w:t>
      </w:r>
      <w:r w:rsidR="005D0962">
        <w:rPr>
          <w:rFonts w:cs="Times New Roman"/>
          <w:szCs w:val="24"/>
        </w:rPr>
        <w:t>, %5</w:t>
      </w:r>
      <w:r w:rsidR="005D0962" w:rsidRPr="00053C46">
        <w:rPr>
          <w:rFonts w:cs="Times New Roman"/>
          <w:szCs w:val="24"/>
        </w:rPr>
        <w:t xml:space="preserve">,1’inde ise </w:t>
      </w:r>
      <w:r w:rsidR="005D0962">
        <w:rPr>
          <w:rFonts w:cs="Times New Roman"/>
          <w:szCs w:val="24"/>
        </w:rPr>
        <w:t>öyküleme stratejisin</w:t>
      </w:r>
      <w:r w:rsidR="005D0962" w:rsidRPr="00053C46">
        <w:rPr>
          <w:rFonts w:cs="Times New Roman"/>
          <w:szCs w:val="24"/>
        </w:rPr>
        <w:t xml:space="preserve">e yer verildiği dile getirilebilir.   </w:t>
      </w:r>
    </w:p>
    <w:p w:rsidR="006E6861" w:rsidRDefault="006E6861" w:rsidP="006E6861">
      <w:pPr>
        <w:autoSpaceDE w:val="0"/>
        <w:autoSpaceDN w:val="0"/>
        <w:adjustRightInd w:val="0"/>
        <w:rPr>
          <w:rFonts w:cs="Times New Roman"/>
          <w:szCs w:val="24"/>
        </w:rPr>
      </w:pPr>
    </w:p>
    <w:p w:rsidR="00121A26" w:rsidRDefault="00121A26" w:rsidP="006E6861">
      <w:pPr>
        <w:autoSpaceDE w:val="0"/>
        <w:autoSpaceDN w:val="0"/>
        <w:adjustRightInd w:val="0"/>
        <w:rPr>
          <w:rFonts w:cs="Times New Roman"/>
          <w:szCs w:val="24"/>
        </w:rPr>
      </w:pPr>
    </w:p>
    <w:p w:rsidR="00121A26" w:rsidRDefault="00121A26" w:rsidP="006E6861">
      <w:pPr>
        <w:autoSpaceDE w:val="0"/>
        <w:autoSpaceDN w:val="0"/>
        <w:adjustRightInd w:val="0"/>
        <w:rPr>
          <w:rFonts w:cs="Times New Roman"/>
          <w:szCs w:val="24"/>
        </w:rPr>
      </w:pPr>
    </w:p>
    <w:p w:rsidR="00121A26" w:rsidRDefault="00121A26" w:rsidP="006E6861">
      <w:pPr>
        <w:autoSpaceDE w:val="0"/>
        <w:autoSpaceDN w:val="0"/>
        <w:adjustRightInd w:val="0"/>
        <w:rPr>
          <w:rFonts w:cs="Times New Roman"/>
          <w:szCs w:val="24"/>
        </w:rPr>
      </w:pPr>
    </w:p>
    <w:p w:rsidR="00121A26" w:rsidRDefault="00121A26" w:rsidP="006E6861">
      <w:pPr>
        <w:autoSpaceDE w:val="0"/>
        <w:autoSpaceDN w:val="0"/>
        <w:adjustRightInd w:val="0"/>
        <w:rPr>
          <w:rFonts w:cs="Times New Roman"/>
          <w:szCs w:val="24"/>
        </w:rPr>
      </w:pPr>
    </w:p>
    <w:p w:rsidR="00121A26" w:rsidRPr="00053C46" w:rsidRDefault="00121A26" w:rsidP="006E6861">
      <w:pPr>
        <w:autoSpaceDE w:val="0"/>
        <w:autoSpaceDN w:val="0"/>
        <w:adjustRightInd w:val="0"/>
        <w:rPr>
          <w:rFonts w:cs="Times New Roman"/>
          <w:szCs w:val="24"/>
        </w:rPr>
      </w:pPr>
    </w:p>
    <w:p w:rsidR="00347249" w:rsidRPr="00053C46" w:rsidRDefault="000F304A" w:rsidP="009F2529">
      <w:pPr>
        <w:pStyle w:val="AralkYok"/>
        <w:rPr>
          <w:rFonts w:cs="Times New Roman"/>
          <w:b/>
        </w:rPr>
      </w:pPr>
      <w:bookmarkStart w:id="266" w:name="_Toc30716448"/>
      <w:bookmarkStart w:id="267" w:name="_Toc31321986"/>
      <w:r w:rsidRPr="00053C46">
        <w:rPr>
          <w:rFonts w:cs="Times New Roman"/>
          <w:b/>
        </w:rPr>
        <w:lastRenderedPageBreak/>
        <w:t xml:space="preserve">Tablo </w:t>
      </w:r>
      <w:proofErr w:type="gramStart"/>
      <w:r w:rsidRPr="00053C46">
        <w:rPr>
          <w:rFonts w:cs="Times New Roman"/>
          <w:b/>
        </w:rPr>
        <w:t>2.</w:t>
      </w:r>
      <w:r w:rsidR="00B36C3F">
        <w:rPr>
          <w:rFonts w:cs="Times New Roman"/>
          <w:b/>
        </w:rPr>
        <w:t>7</w:t>
      </w:r>
      <w:proofErr w:type="gramEnd"/>
      <w:r w:rsidR="00122E3B" w:rsidRPr="00053C46">
        <w:rPr>
          <w:rFonts w:cs="Times New Roman"/>
          <w:b/>
        </w:rPr>
        <w:t xml:space="preserve">. </w:t>
      </w:r>
      <w:r w:rsidR="00347249" w:rsidRPr="00053C46">
        <w:rPr>
          <w:rFonts w:cs="Times New Roman"/>
          <w:b/>
        </w:rPr>
        <w:t>Negatif Mesaj İçeren Reklam Stratejileri Frekans Tablosu</w:t>
      </w:r>
      <w:bookmarkEnd w:id="266"/>
      <w:bookmarkEnd w:id="267"/>
    </w:p>
    <w:p w:rsidR="009F2529" w:rsidRPr="00053C46" w:rsidRDefault="009F2529" w:rsidP="009F2529">
      <w:pPr>
        <w:pStyle w:val="AralkYok"/>
        <w:rPr>
          <w:rFonts w:cs="Times New Roman"/>
        </w:rPr>
      </w:pPr>
    </w:p>
    <w:tbl>
      <w:tblPr>
        <w:tblStyle w:val="TabloKlavuzu"/>
        <w:tblW w:w="0" w:type="auto"/>
        <w:tblLook w:val="04A0" w:firstRow="1" w:lastRow="0" w:firstColumn="1" w:lastColumn="0" w:noHBand="0" w:noVBand="1"/>
      </w:tblPr>
      <w:tblGrid>
        <w:gridCol w:w="1283"/>
        <w:gridCol w:w="1366"/>
        <w:gridCol w:w="835"/>
        <w:gridCol w:w="835"/>
        <w:gridCol w:w="835"/>
        <w:gridCol w:w="835"/>
        <w:gridCol w:w="835"/>
        <w:gridCol w:w="835"/>
        <w:gridCol w:w="835"/>
      </w:tblGrid>
      <w:tr w:rsidR="00347249" w:rsidRPr="00053C46" w:rsidTr="001B61ED">
        <w:trPr>
          <w:cantSplit/>
          <w:trHeight w:val="2083"/>
        </w:trPr>
        <w:tc>
          <w:tcPr>
            <w:tcW w:w="2649" w:type="dxa"/>
            <w:gridSpan w:val="2"/>
            <w:vAlign w:val="center"/>
          </w:tcPr>
          <w:p w:rsidR="00347249" w:rsidRPr="00053C46" w:rsidRDefault="00347249" w:rsidP="001B61ED">
            <w:pPr>
              <w:autoSpaceDE w:val="0"/>
              <w:autoSpaceDN w:val="0"/>
              <w:adjustRightInd w:val="0"/>
              <w:ind w:firstLine="20"/>
              <w:jc w:val="center"/>
              <w:rPr>
                <w:rFonts w:cs="Times New Roman"/>
                <w:b/>
                <w:sz w:val="20"/>
                <w:szCs w:val="20"/>
              </w:rPr>
            </w:pPr>
          </w:p>
        </w:tc>
        <w:tc>
          <w:tcPr>
            <w:tcW w:w="835" w:type="dxa"/>
            <w:textDirection w:val="btLr"/>
            <w:vAlign w:val="center"/>
          </w:tcPr>
          <w:p w:rsidR="00347249" w:rsidRPr="00053C46" w:rsidRDefault="008E6620"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835" w:type="dxa"/>
            <w:textDirection w:val="btLr"/>
            <w:vAlign w:val="center"/>
          </w:tcPr>
          <w:p w:rsidR="00347249" w:rsidRPr="00053C46" w:rsidRDefault="008E6620"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35" w:type="dxa"/>
            <w:textDirection w:val="btLr"/>
            <w:vAlign w:val="center"/>
          </w:tcPr>
          <w:p w:rsidR="00347249" w:rsidRPr="00053C46" w:rsidRDefault="008E6620"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35" w:type="dxa"/>
            <w:textDirection w:val="btLr"/>
            <w:vAlign w:val="center"/>
          </w:tcPr>
          <w:p w:rsidR="00347249" w:rsidRPr="00053C46" w:rsidRDefault="008E6620"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835" w:type="dxa"/>
            <w:textDirection w:val="btLr"/>
            <w:vAlign w:val="center"/>
          </w:tcPr>
          <w:p w:rsidR="00347249" w:rsidRPr="00053C46" w:rsidRDefault="008E6620"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835"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835"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c>
          <w:tcPr>
            <w:tcW w:w="1283" w:type="dxa"/>
            <w:vMerge w:val="restart"/>
            <w:vAlign w:val="center"/>
          </w:tcPr>
          <w:p w:rsidR="00347249" w:rsidRPr="00053C46" w:rsidRDefault="00347249" w:rsidP="006C3D87">
            <w:pPr>
              <w:autoSpaceDE w:val="0"/>
              <w:autoSpaceDN w:val="0"/>
              <w:adjustRightInd w:val="0"/>
              <w:ind w:firstLine="20"/>
              <w:rPr>
                <w:rFonts w:cs="Times New Roman"/>
                <w:b/>
                <w:sz w:val="20"/>
                <w:szCs w:val="20"/>
              </w:rPr>
            </w:pPr>
          </w:p>
          <w:p w:rsidR="00347249" w:rsidRPr="00053C46" w:rsidRDefault="00653208" w:rsidP="00BC6C98">
            <w:pPr>
              <w:autoSpaceDE w:val="0"/>
              <w:autoSpaceDN w:val="0"/>
              <w:adjustRightInd w:val="0"/>
              <w:ind w:firstLine="20"/>
              <w:jc w:val="center"/>
              <w:rPr>
                <w:rFonts w:cs="Times New Roman"/>
                <w:b/>
                <w:sz w:val="20"/>
                <w:szCs w:val="20"/>
              </w:rPr>
            </w:pPr>
            <w:r w:rsidRPr="00053C46">
              <w:rPr>
                <w:rFonts w:cs="Times New Roman"/>
                <w:b/>
                <w:sz w:val="20"/>
                <w:szCs w:val="20"/>
              </w:rPr>
              <w:t xml:space="preserve">Negatif </w:t>
            </w:r>
            <w:r w:rsidR="00347249" w:rsidRPr="00053C46">
              <w:rPr>
                <w:rFonts w:cs="Times New Roman"/>
                <w:b/>
                <w:sz w:val="20"/>
                <w:szCs w:val="20"/>
              </w:rPr>
              <w:t>Mesaj İçeren Reklam Stratejileri</w:t>
            </w:r>
          </w:p>
        </w:tc>
        <w:tc>
          <w:tcPr>
            <w:tcW w:w="1366" w:type="dxa"/>
            <w:vAlign w:val="center"/>
          </w:tcPr>
          <w:p w:rsidR="00347249" w:rsidRPr="00053C46" w:rsidRDefault="008E6620" w:rsidP="00BC6C98">
            <w:pPr>
              <w:autoSpaceDE w:val="0"/>
              <w:autoSpaceDN w:val="0"/>
              <w:adjustRightInd w:val="0"/>
              <w:ind w:firstLine="20"/>
              <w:jc w:val="center"/>
              <w:rPr>
                <w:rFonts w:cs="Times New Roman"/>
                <w:sz w:val="20"/>
                <w:szCs w:val="20"/>
              </w:rPr>
            </w:pPr>
            <w:r w:rsidRPr="00053C46">
              <w:rPr>
                <w:rFonts w:cs="Times New Roman"/>
                <w:sz w:val="20"/>
                <w:szCs w:val="20"/>
              </w:rPr>
              <w:t xml:space="preserve">Korku </w:t>
            </w:r>
            <w:r w:rsidR="00347249" w:rsidRPr="00053C46">
              <w:rPr>
                <w:rFonts w:cs="Times New Roman"/>
                <w:sz w:val="20"/>
                <w:szCs w:val="20"/>
              </w:rPr>
              <w:t>Strateji</w:t>
            </w:r>
            <w:r w:rsidRPr="00053C46">
              <w:rPr>
                <w:rFonts w:cs="Times New Roman"/>
                <w:sz w:val="20"/>
                <w:szCs w:val="20"/>
              </w:rPr>
              <w:t>si</w:t>
            </w:r>
          </w:p>
        </w:tc>
        <w:tc>
          <w:tcPr>
            <w:tcW w:w="835" w:type="dxa"/>
            <w:vAlign w:val="center"/>
          </w:tcPr>
          <w:p w:rsidR="00347249" w:rsidRPr="00053C46" w:rsidRDefault="00347249" w:rsidP="001B61ED">
            <w:pPr>
              <w:pStyle w:val="Stil1"/>
              <w:jc w:val="center"/>
              <w:rPr>
                <w:sz w:val="20"/>
                <w:szCs w:val="20"/>
              </w:rPr>
            </w:pPr>
            <w:r w:rsidRPr="00053C46">
              <w:rPr>
                <w:sz w:val="20"/>
                <w:szCs w:val="20"/>
              </w:rPr>
              <w:t>3</w:t>
            </w:r>
          </w:p>
        </w:tc>
        <w:tc>
          <w:tcPr>
            <w:tcW w:w="835" w:type="dxa"/>
            <w:vAlign w:val="center"/>
          </w:tcPr>
          <w:p w:rsidR="00347249" w:rsidRPr="00053C46" w:rsidRDefault="00347249" w:rsidP="001B61ED">
            <w:pPr>
              <w:pStyle w:val="Stil1"/>
              <w:jc w:val="center"/>
              <w:rPr>
                <w:sz w:val="20"/>
                <w:szCs w:val="20"/>
              </w:rPr>
            </w:pPr>
            <w:r w:rsidRPr="00053C46">
              <w:rPr>
                <w:sz w:val="20"/>
                <w:szCs w:val="20"/>
              </w:rPr>
              <w:t>1</w:t>
            </w:r>
          </w:p>
        </w:tc>
        <w:tc>
          <w:tcPr>
            <w:tcW w:w="835" w:type="dxa"/>
            <w:vAlign w:val="center"/>
          </w:tcPr>
          <w:p w:rsidR="00347249" w:rsidRPr="00053C46" w:rsidRDefault="006049AB" w:rsidP="001B61ED">
            <w:pPr>
              <w:pStyle w:val="Stil1"/>
              <w:jc w:val="center"/>
              <w:rPr>
                <w:sz w:val="20"/>
                <w:szCs w:val="20"/>
              </w:rPr>
            </w:pPr>
            <w:r w:rsidRPr="00053C46">
              <w:rPr>
                <w:sz w:val="20"/>
                <w:szCs w:val="20"/>
              </w:rPr>
              <w:t>3</w:t>
            </w:r>
          </w:p>
        </w:tc>
        <w:tc>
          <w:tcPr>
            <w:tcW w:w="835" w:type="dxa"/>
            <w:vAlign w:val="center"/>
          </w:tcPr>
          <w:p w:rsidR="00347249" w:rsidRPr="00053C46" w:rsidRDefault="00347249" w:rsidP="001B61ED">
            <w:pPr>
              <w:pStyle w:val="Stil1"/>
              <w:jc w:val="center"/>
              <w:rPr>
                <w:sz w:val="20"/>
                <w:szCs w:val="20"/>
              </w:rPr>
            </w:pPr>
            <w:r w:rsidRPr="00053C46">
              <w:rPr>
                <w:sz w:val="20"/>
                <w:szCs w:val="20"/>
              </w:rPr>
              <w:t>0</w:t>
            </w:r>
          </w:p>
        </w:tc>
        <w:tc>
          <w:tcPr>
            <w:tcW w:w="835" w:type="dxa"/>
            <w:vAlign w:val="center"/>
          </w:tcPr>
          <w:p w:rsidR="00347249" w:rsidRPr="00053C46" w:rsidRDefault="00347249" w:rsidP="001B61ED">
            <w:pPr>
              <w:pStyle w:val="Stil1"/>
              <w:jc w:val="center"/>
              <w:rPr>
                <w:sz w:val="20"/>
                <w:szCs w:val="20"/>
              </w:rPr>
            </w:pPr>
            <w:r w:rsidRPr="00053C46">
              <w:rPr>
                <w:sz w:val="20"/>
                <w:szCs w:val="20"/>
              </w:rPr>
              <w:t>1</w:t>
            </w:r>
          </w:p>
        </w:tc>
        <w:tc>
          <w:tcPr>
            <w:tcW w:w="835" w:type="dxa"/>
            <w:vAlign w:val="center"/>
          </w:tcPr>
          <w:p w:rsidR="00347249" w:rsidRPr="00053C46" w:rsidRDefault="006049AB" w:rsidP="001B61ED">
            <w:pPr>
              <w:pStyle w:val="Stil1"/>
              <w:jc w:val="center"/>
              <w:rPr>
                <w:sz w:val="20"/>
                <w:szCs w:val="20"/>
              </w:rPr>
            </w:pPr>
            <w:r w:rsidRPr="00053C46">
              <w:rPr>
                <w:sz w:val="20"/>
                <w:szCs w:val="20"/>
              </w:rPr>
              <w:t>1,6</w:t>
            </w:r>
          </w:p>
        </w:tc>
        <w:tc>
          <w:tcPr>
            <w:tcW w:w="835" w:type="dxa"/>
            <w:vAlign w:val="center"/>
          </w:tcPr>
          <w:p w:rsidR="00347249" w:rsidRPr="00053C46" w:rsidRDefault="00347249" w:rsidP="001B61ED">
            <w:pPr>
              <w:pStyle w:val="Stil1"/>
              <w:jc w:val="center"/>
              <w:rPr>
                <w:sz w:val="20"/>
                <w:szCs w:val="20"/>
              </w:rPr>
            </w:pPr>
            <w:r w:rsidRPr="00053C46">
              <w:rPr>
                <w:sz w:val="20"/>
                <w:szCs w:val="20"/>
              </w:rPr>
              <w:t>2.5</w:t>
            </w:r>
          </w:p>
        </w:tc>
      </w:tr>
      <w:tr w:rsidR="00347249" w:rsidRPr="00053C46" w:rsidTr="001B61ED">
        <w:tc>
          <w:tcPr>
            <w:tcW w:w="1283" w:type="dxa"/>
            <w:vMerge/>
            <w:vAlign w:val="center"/>
          </w:tcPr>
          <w:p w:rsidR="00347249" w:rsidRPr="00053C46" w:rsidRDefault="00347249" w:rsidP="006C3D87">
            <w:pPr>
              <w:autoSpaceDE w:val="0"/>
              <w:autoSpaceDN w:val="0"/>
              <w:adjustRightInd w:val="0"/>
              <w:ind w:firstLine="20"/>
              <w:rPr>
                <w:rFonts w:cs="Times New Roman"/>
                <w:b/>
                <w:sz w:val="20"/>
                <w:szCs w:val="20"/>
              </w:rPr>
            </w:pPr>
          </w:p>
        </w:tc>
        <w:tc>
          <w:tcPr>
            <w:tcW w:w="1366" w:type="dxa"/>
            <w:vAlign w:val="center"/>
          </w:tcPr>
          <w:p w:rsidR="00347249" w:rsidRPr="00053C46" w:rsidRDefault="00347249" w:rsidP="00BC6C98">
            <w:pPr>
              <w:autoSpaceDE w:val="0"/>
              <w:autoSpaceDN w:val="0"/>
              <w:adjustRightInd w:val="0"/>
              <w:ind w:firstLine="20"/>
              <w:jc w:val="center"/>
              <w:rPr>
                <w:rFonts w:cs="Times New Roman"/>
                <w:sz w:val="20"/>
                <w:szCs w:val="20"/>
              </w:rPr>
            </w:pPr>
            <w:r w:rsidRPr="00053C46">
              <w:rPr>
                <w:rFonts w:cs="Times New Roman"/>
                <w:sz w:val="20"/>
                <w:szCs w:val="20"/>
              </w:rPr>
              <w:t>Cinsellik Strateji</w:t>
            </w:r>
          </w:p>
        </w:tc>
        <w:tc>
          <w:tcPr>
            <w:tcW w:w="835" w:type="dxa"/>
            <w:vAlign w:val="center"/>
          </w:tcPr>
          <w:p w:rsidR="00347249" w:rsidRPr="00053C46" w:rsidRDefault="006049AB" w:rsidP="001B61ED">
            <w:pPr>
              <w:pStyle w:val="Stil1"/>
              <w:jc w:val="center"/>
              <w:rPr>
                <w:sz w:val="20"/>
                <w:szCs w:val="20"/>
              </w:rPr>
            </w:pPr>
            <w:r w:rsidRPr="00053C46">
              <w:rPr>
                <w:sz w:val="20"/>
                <w:szCs w:val="20"/>
              </w:rPr>
              <w:t>1</w:t>
            </w:r>
          </w:p>
        </w:tc>
        <w:tc>
          <w:tcPr>
            <w:tcW w:w="835" w:type="dxa"/>
            <w:vAlign w:val="center"/>
          </w:tcPr>
          <w:p w:rsidR="00347249" w:rsidRPr="00053C46" w:rsidRDefault="00347249" w:rsidP="001B61ED">
            <w:pPr>
              <w:pStyle w:val="Stil1"/>
              <w:jc w:val="center"/>
              <w:rPr>
                <w:sz w:val="20"/>
                <w:szCs w:val="20"/>
              </w:rPr>
            </w:pPr>
            <w:r w:rsidRPr="00053C46">
              <w:rPr>
                <w:sz w:val="20"/>
                <w:szCs w:val="20"/>
              </w:rPr>
              <w:t>0</w:t>
            </w:r>
          </w:p>
        </w:tc>
        <w:tc>
          <w:tcPr>
            <w:tcW w:w="835" w:type="dxa"/>
            <w:vAlign w:val="center"/>
          </w:tcPr>
          <w:p w:rsidR="00347249" w:rsidRPr="00053C46" w:rsidRDefault="006049AB" w:rsidP="001B61ED">
            <w:pPr>
              <w:pStyle w:val="Stil1"/>
              <w:jc w:val="center"/>
              <w:rPr>
                <w:sz w:val="20"/>
                <w:szCs w:val="20"/>
              </w:rPr>
            </w:pPr>
            <w:r w:rsidRPr="00053C46">
              <w:rPr>
                <w:sz w:val="20"/>
                <w:szCs w:val="20"/>
              </w:rPr>
              <w:t>1</w:t>
            </w:r>
          </w:p>
        </w:tc>
        <w:tc>
          <w:tcPr>
            <w:tcW w:w="835" w:type="dxa"/>
            <w:vAlign w:val="center"/>
          </w:tcPr>
          <w:p w:rsidR="00347249" w:rsidRPr="00053C46" w:rsidRDefault="00347249" w:rsidP="001B61ED">
            <w:pPr>
              <w:pStyle w:val="Stil1"/>
              <w:jc w:val="center"/>
              <w:rPr>
                <w:sz w:val="20"/>
                <w:szCs w:val="20"/>
              </w:rPr>
            </w:pPr>
            <w:r w:rsidRPr="00053C46">
              <w:rPr>
                <w:sz w:val="20"/>
                <w:szCs w:val="20"/>
              </w:rPr>
              <w:t>0</w:t>
            </w:r>
          </w:p>
        </w:tc>
        <w:tc>
          <w:tcPr>
            <w:tcW w:w="835" w:type="dxa"/>
            <w:vAlign w:val="center"/>
          </w:tcPr>
          <w:p w:rsidR="00347249" w:rsidRPr="00053C46" w:rsidRDefault="00347249" w:rsidP="001B61ED">
            <w:pPr>
              <w:pStyle w:val="Stil1"/>
              <w:jc w:val="center"/>
              <w:rPr>
                <w:sz w:val="20"/>
                <w:szCs w:val="20"/>
              </w:rPr>
            </w:pPr>
            <w:r w:rsidRPr="00053C46">
              <w:rPr>
                <w:sz w:val="20"/>
                <w:szCs w:val="20"/>
              </w:rPr>
              <w:t>1</w:t>
            </w:r>
          </w:p>
        </w:tc>
        <w:tc>
          <w:tcPr>
            <w:tcW w:w="835" w:type="dxa"/>
            <w:vAlign w:val="center"/>
          </w:tcPr>
          <w:p w:rsidR="00347249" w:rsidRPr="00053C46" w:rsidRDefault="006049AB" w:rsidP="001B61ED">
            <w:pPr>
              <w:pStyle w:val="Stil1"/>
              <w:jc w:val="center"/>
              <w:rPr>
                <w:sz w:val="20"/>
                <w:szCs w:val="20"/>
              </w:rPr>
            </w:pPr>
            <w:r w:rsidRPr="00053C46">
              <w:rPr>
                <w:sz w:val="20"/>
                <w:szCs w:val="20"/>
              </w:rPr>
              <w:t>0,6</w:t>
            </w:r>
          </w:p>
        </w:tc>
        <w:tc>
          <w:tcPr>
            <w:tcW w:w="835" w:type="dxa"/>
            <w:vAlign w:val="center"/>
          </w:tcPr>
          <w:p w:rsidR="00347249" w:rsidRPr="00053C46" w:rsidRDefault="00347249" w:rsidP="001B61ED">
            <w:pPr>
              <w:pStyle w:val="Stil1"/>
              <w:jc w:val="center"/>
              <w:rPr>
                <w:sz w:val="20"/>
                <w:szCs w:val="20"/>
              </w:rPr>
            </w:pPr>
            <w:r w:rsidRPr="00053C46">
              <w:rPr>
                <w:sz w:val="20"/>
                <w:szCs w:val="20"/>
              </w:rPr>
              <w:t>1.0</w:t>
            </w:r>
          </w:p>
        </w:tc>
      </w:tr>
      <w:tr w:rsidR="00347249" w:rsidRPr="00053C46" w:rsidTr="001B61ED">
        <w:trPr>
          <w:trHeight w:val="840"/>
        </w:trPr>
        <w:tc>
          <w:tcPr>
            <w:tcW w:w="1283" w:type="dxa"/>
            <w:vMerge/>
            <w:vAlign w:val="center"/>
          </w:tcPr>
          <w:p w:rsidR="00347249" w:rsidRPr="00053C46" w:rsidRDefault="00347249" w:rsidP="006C3D87">
            <w:pPr>
              <w:autoSpaceDE w:val="0"/>
              <w:autoSpaceDN w:val="0"/>
              <w:adjustRightInd w:val="0"/>
              <w:ind w:firstLine="20"/>
              <w:rPr>
                <w:rFonts w:cs="Times New Roman"/>
                <w:b/>
                <w:sz w:val="20"/>
                <w:szCs w:val="20"/>
              </w:rPr>
            </w:pPr>
          </w:p>
        </w:tc>
        <w:tc>
          <w:tcPr>
            <w:tcW w:w="1366" w:type="dxa"/>
            <w:vAlign w:val="center"/>
          </w:tcPr>
          <w:p w:rsidR="00347249" w:rsidRPr="00053C46" w:rsidRDefault="00347249" w:rsidP="00BC6C98">
            <w:pPr>
              <w:autoSpaceDE w:val="0"/>
              <w:autoSpaceDN w:val="0"/>
              <w:adjustRightInd w:val="0"/>
              <w:ind w:firstLine="20"/>
              <w:jc w:val="center"/>
              <w:rPr>
                <w:rFonts w:cs="Times New Roman"/>
                <w:sz w:val="20"/>
                <w:szCs w:val="20"/>
              </w:rPr>
            </w:pPr>
            <w:r w:rsidRPr="00053C46">
              <w:rPr>
                <w:rFonts w:cs="Times New Roman"/>
                <w:sz w:val="20"/>
                <w:szCs w:val="20"/>
              </w:rPr>
              <w:t>Yanıltıcı Aldatıcı stratejisi</w:t>
            </w:r>
          </w:p>
        </w:tc>
        <w:tc>
          <w:tcPr>
            <w:tcW w:w="835" w:type="dxa"/>
            <w:vAlign w:val="center"/>
          </w:tcPr>
          <w:p w:rsidR="00347249" w:rsidRPr="00053C46" w:rsidRDefault="00347249" w:rsidP="001B61ED">
            <w:pPr>
              <w:pStyle w:val="Stil1"/>
              <w:jc w:val="center"/>
              <w:rPr>
                <w:sz w:val="20"/>
                <w:szCs w:val="20"/>
              </w:rPr>
            </w:pPr>
            <w:r w:rsidRPr="00053C46">
              <w:rPr>
                <w:sz w:val="20"/>
                <w:szCs w:val="20"/>
              </w:rPr>
              <w:t>4</w:t>
            </w:r>
          </w:p>
        </w:tc>
        <w:tc>
          <w:tcPr>
            <w:tcW w:w="835" w:type="dxa"/>
            <w:vAlign w:val="center"/>
          </w:tcPr>
          <w:p w:rsidR="00347249" w:rsidRPr="00053C46" w:rsidRDefault="006049AB" w:rsidP="001B61ED">
            <w:pPr>
              <w:pStyle w:val="Stil1"/>
              <w:jc w:val="center"/>
              <w:rPr>
                <w:sz w:val="20"/>
                <w:szCs w:val="20"/>
              </w:rPr>
            </w:pPr>
            <w:r w:rsidRPr="00053C46">
              <w:rPr>
                <w:sz w:val="20"/>
                <w:szCs w:val="20"/>
              </w:rPr>
              <w:t>3</w:t>
            </w:r>
          </w:p>
        </w:tc>
        <w:tc>
          <w:tcPr>
            <w:tcW w:w="835" w:type="dxa"/>
            <w:vAlign w:val="center"/>
          </w:tcPr>
          <w:p w:rsidR="00347249" w:rsidRPr="00053C46" w:rsidRDefault="00347249" w:rsidP="001B61ED">
            <w:pPr>
              <w:pStyle w:val="Stil1"/>
              <w:jc w:val="center"/>
              <w:rPr>
                <w:sz w:val="20"/>
                <w:szCs w:val="20"/>
              </w:rPr>
            </w:pPr>
            <w:r w:rsidRPr="00053C46">
              <w:rPr>
                <w:sz w:val="20"/>
                <w:szCs w:val="20"/>
              </w:rPr>
              <w:t>2</w:t>
            </w:r>
          </w:p>
        </w:tc>
        <w:tc>
          <w:tcPr>
            <w:tcW w:w="835" w:type="dxa"/>
            <w:vAlign w:val="center"/>
          </w:tcPr>
          <w:p w:rsidR="00347249" w:rsidRPr="00053C46" w:rsidRDefault="00347249" w:rsidP="001B61ED">
            <w:pPr>
              <w:pStyle w:val="Stil1"/>
              <w:jc w:val="center"/>
              <w:rPr>
                <w:sz w:val="20"/>
                <w:szCs w:val="20"/>
              </w:rPr>
            </w:pPr>
            <w:r w:rsidRPr="00053C46">
              <w:rPr>
                <w:sz w:val="20"/>
                <w:szCs w:val="20"/>
              </w:rPr>
              <w:t>2</w:t>
            </w:r>
          </w:p>
        </w:tc>
        <w:tc>
          <w:tcPr>
            <w:tcW w:w="835" w:type="dxa"/>
            <w:vAlign w:val="center"/>
          </w:tcPr>
          <w:p w:rsidR="00347249" w:rsidRPr="00053C46" w:rsidRDefault="00347249" w:rsidP="001B61ED">
            <w:pPr>
              <w:pStyle w:val="Stil1"/>
              <w:jc w:val="center"/>
              <w:rPr>
                <w:sz w:val="20"/>
                <w:szCs w:val="20"/>
              </w:rPr>
            </w:pPr>
            <w:r w:rsidRPr="00053C46">
              <w:rPr>
                <w:sz w:val="20"/>
                <w:szCs w:val="20"/>
              </w:rPr>
              <w:t>2</w:t>
            </w:r>
          </w:p>
        </w:tc>
        <w:tc>
          <w:tcPr>
            <w:tcW w:w="835" w:type="dxa"/>
            <w:vAlign w:val="center"/>
          </w:tcPr>
          <w:p w:rsidR="00347249" w:rsidRPr="00053C46" w:rsidRDefault="006049AB" w:rsidP="001B61ED">
            <w:pPr>
              <w:pStyle w:val="Stil1"/>
              <w:jc w:val="center"/>
              <w:rPr>
                <w:sz w:val="20"/>
                <w:szCs w:val="20"/>
              </w:rPr>
            </w:pPr>
            <w:r w:rsidRPr="00053C46">
              <w:rPr>
                <w:sz w:val="20"/>
                <w:szCs w:val="20"/>
              </w:rPr>
              <w:t>2.6</w:t>
            </w:r>
          </w:p>
        </w:tc>
        <w:tc>
          <w:tcPr>
            <w:tcW w:w="835" w:type="dxa"/>
            <w:vAlign w:val="center"/>
          </w:tcPr>
          <w:p w:rsidR="00347249" w:rsidRPr="00053C46" w:rsidRDefault="00347249" w:rsidP="001B61ED">
            <w:pPr>
              <w:pStyle w:val="Stil1"/>
              <w:jc w:val="center"/>
              <w:rPr>
                <w:sz w:val="20"/>
                <w:szCs w:val="20"/>
              </w:rPr>
            </w:pPr>
            <w:r w:rsidRPr="00053C46">
              <w:rPr>
                <w:sz w:val="20"/>
                <w:szCs w:val="20"/>
              </w:rPr>
              <w:t>4.1</w:t>
            </w:r>
          </w:p>
        </w:tc>
      </w:tr>
    </w:tbl>
    <w:p w:rsidR="009F2529" w:rsidRPr="00053C46" w:rsidRDefault="009F2529" w:rsidP="00FC0705"/>
    <w:p w:rsidR="00357D46" w:rsidRPr="00053C46" w:rsidRDefault="00C247C0" w:rsidP="00253B6B">
      <w:pPr>
        <w:rPr>
          <w:rFonts w:cs="Times New Roman"/>
          <w:szCs w:val="24"/>
        </w:rPr>
      </w:pPr>
      <w:r w:rsidRPr="00053C46">
        <w:rPr>
          <w:rFonts w:cs="Times New Roman"/>
          <w:szCs w:val="24"/>
        </w:rPr>
        <w:t xml:space="preserve">Tablo </w:t>
      </w:r>
      <w:proofErr w:type="gramStart"/>
      <w:r w:rsidRPr="00053C46">
        <w:rPr>
          <w:rFonts w:cs="Times New Roman"/>
          <w:szCs w:val="24"/>
        </w:rPr>
        <w:t>2</w:t>
      </w:r>
      <w:r w:rsidR="00B9254A" w:rsidRPr="00053C46">
        <w:rPr>
          <w:rFonts w:cs="Times New Roman"/>
          <w:szCs w:val="24"/>
        </w:rPr>
        <w:t>.7</w:t>
      </w:r>
      <w:proofErr w:type="gramEnd"/>
      <w:r w:rsidR="00B9254A" w:rsidRPr="00053C46">
        <w:rPr>
          <w:rFonts w:cs="Times New Roman"/>
          <w:szCs w:val="24"/>
        </w:rPr>
        <w:t>. incelendiğinde n</w:t>
      </w:r>
      <w:r w:rsidR="00347249" w:rsidRPr="00053C46">
        <w:rPr>
          <w:rFonts w:cs="Times New Roman"/>
          <w:szCs w:val="24"/>
        </w:rPr>
        <w:t>egatif mesaj içeren rekl</w:t>
      </w:r>
      <w:r w:rsidR="00B9254A" w:rsidRPr="00053C46">
        <w:rPr>
          <w:rFonts w:cs="Times New Roman"/>
          <w:szCs w:val="24"/>
        </w:rPr>
        <w:t>am s</w:t>
      </w:r>
      <w:r w:rsidR="006E6861" w:rsidRPr="00053C46">
        <w:rPr>
          <w:rFonts w:cs="Times New Roman"/>
          <w:szCs w:val="24"/>
        </w:rPr>
        <w:t>tratejileri frekans tablosunda</w:t>
      </w:r>
      <w:r w:rsidR="005C210D" w:rsidRPr="00053C46">
        <w:rPr>
          <w:rFonts w:cs="Times New Roman"/>
          <w:szCs w:val="24"/>
        </w:rPr>
        <w:t xml:space="preserve"> 63 reklamın </w:t>
      </w:r>
      <w:r w:rsidR="00B9254A" w:rsidRPr="00053C46">
        <w:rPr>
          <w:rFonts w:cs="Times New Roman"/>
          <w:szCs w:val="24"/>
        </w:rPr>
        <w:t>5 kodlayıcı tarafından</w:t>
      </w:r>
      <w:r w:rsidR="005C210D" w:rsidRPr="00053C46">
        <w:rPr>
          <w:rFonts w:cs="Times New Roman"/>
          <w:szCs w:val="24"/>
        </w:rPr>
        <w:t xml:space="preserve"> kodlanması istenmiştir. Toplamda 63 reklam izletilen 5 kodlayıcı 8 defa korku stratejisini kodlamış ve ortalama frekans değeri 1,6 olarak belirlemiştir. Bir diğer negatif mesaj içeren reklam stratejisi olan cinsellik stratejisinde ise kodlayıcılar toplamda 3 defa kodlama yapmış ve bu rakam kodlayıcı sayısına bölündüğünde ortalama frekans değeri 0,6 olarak bulunmuştur. Negatif </w:t>
      </w:r>
      <w:r w:rsidR="00253B6B" w:rsidRPr="00053C46">
        <w:rPr>
          <w:rFonts w:cs="Times New Roman"/>
          <w:szCs w:val="24"/>
        </w:rPr>
        <w:t xml:space="preserve">mesaj içeren reklam </w:t>
      </w:r>
      <w:r w:rsidR="005C210D" w:rsidRPr="00053C46">
        <w:rPr>
          <w:rFonts w:cs="Times New Roman"/>
          <w:szCs w:val="24"/>
        </w:rPr>
        <w:t xml:space="preserve">stratejilerinden sonuncusu olan yanıltıcı-aldatıcı reklam stratejisi ise </w:t>
      </w:r>
      <w:r w:rsidR="00253B6B" w:rsidRPr="00053C46">
        <w:rPr>
          <w:rFonts w:cs="Times New Roman"/>
          <w:szCs w:val="24"/>
        </w:rPr>
        <w:t xml:space="preserve">5 kodlayıcı tarafından toplamda 13 defa kodlanmış ve ortalama frekans değeri ise 4,1 çıktığı görülmüştür. </w:t>
      </w:r>
      <w:r w:rsidR="005D0962">
        <w:rPr>
          <w:rFonts w:cs="Times New Roman"/>
          <w:szCs w:val="24"/>
        </w:rPr>
        <w:t>Tüm bu veriler doğrultusunda</w:t>
      </w:r>
      <w:r w:rsidR="005D0962" w:rsidRPr="00053C46">
        <w:rPr>
          <w:rFonts w:cs="Times New Roman"/>
          <w:szCs w:val="24"/>
        </w:rPr>
        <w:t xml:space="preserve"> kodlayıcılara göre analize </w:t>
      </w:r>
      <w:proofErr w:type="gramStart"/>
      <w:r w:rsidR="005D0962" w:rsidRPr="00053C46">
        <w:rPr>
          <w:rFonts w:cs="Times New Roman"/>
          <w:szCs w:val="24"/>
        </w:rPr>
        <w:t>dahil</w:t>
      </w:r>
      <w:proofErr w:type="gramEnd"/>
      <w:r w:rsidR="005D0962" w:rsidRPr="00053C46">
        <w:rPr>
          <w:rFonts w:cs="Times New Roman"/>
          <w:szCs w:val="24"/>
        </w:rPr>
        <w:t xml:space="preserve"> edilen 63 reklamın</w:t>
      </w:r>
      <w:r w:rsidR="005D0962">
        <w:rPr>
          <w:rFonts w:cs="Times New Roman"/>
          <w:szCs w:val="24"/>
        </w:rPr>
        <w:t xml:space="preserve"> %2,5’inde</w:t>
      </w:r>
      <w:r w:rsidR="005D0962" w:rsidRPr="00053C46">
        <w:rPr>
          <w:rFonts w:cs="Times New Roman"/>
          <w:szCs w:val="24"/>
        </w:rPr>
        <w:t xml:space="preserve"> </w:t>
      </w:r>
      <w:r w:rsidR="005D0962">
        <w:rPr>
          <w:rFonts w:cs="Times New Roman"/>
          <w:szCs w:val="24"/>
        </w:rPr>
        <w:t>korku stratejisinin</w:t>
      </w:r>
      <w:r w:rsidR="005D0962" w:rsidRPr="00053C46">
        <w:rPr>
          <w:rFonts w:cs="Times New Roman"/>
          <w:szCs w:val="24"/>
        </w:rPr>
        <w:t xml:space="preserve">, </w:t>
      </w:r>
      <w:r w:rsidR="005D0962">
        <w:rPr>
          <w:rFonts w:cs="Times New Roman"/>
          <w:szCs w:val="24"/>
        </w:rPr>
        <w:t>%1’</w:t>
      </w:r>
      <w:r w:rsidR="005D0962" w:rsidRPr="00053C46">
        <w:rPr>
          <w:rFonts w:cs="Times New Roman"/>
          <w:szCs w:val="24"/>
        </w:rPr>
        <w:t xml:space="preserve">inde </w:t>
      </w:r>
      <w:r w:rsidR="005D0962">
        <w:rPr>
          <w:rFonts w:cs="Times New Roman"/>
          <w:szCs w:val="24"/>
        </w:rPr>
        <w:t>cinsellik stratejisinin ve  %4</w:t>
      </w:r>
      <w:r w:rsidR="005D0962" w:rsidRPr="00053C46">
        <w:rPr>
          <w:rFonts w:cs="Times New Roman"/>
          <w:szCs w:val="24"/>
        </w:rPr>
        <w:t>,1’</w:t>
      </w:r>
      <w:r w:rsidR="005D0962">
        <w:rPr>
          <w:rFonts w:cs="Times New Roman"/>
          <w:szCs w:val="24"/>
        </w:rPr>
        <w:t>inde ise yanıltıcı-aldatıcı stratejinin kullanıldığı söylenmektedir.</w:t>
      </w:r>
    </w:p>
    <w:p w:rsidR="00253B6B" w:rsidRDefault="00253B6B" w:rsidP="00253B6B">
      <w:pPr>
        <w:rPr>
          <w:rFonts w:cs="Times New Roman"/>
          <w:szCs w:val="24"/>
        </w:rPr>
      </w:pPr>
    </w:p>
    <w:p w:rsidR="005D0962" w:rsidRDefault="005D0962" w:rsidP="00253B6B">
      <w:pPr>
        <w:rPr>
          <w:rFonts w:cs="Times New Roman"/>
          <w:szCs w:val="24"/>
        </w:rPr>
      </w:pPr>
    </w:p>
    <w:p w:rsidR="00121A26" w:rsidRDefault="00121A26" w:rsidP="00253B6B">
      <w:pPr>
        <w:rPr>
          <w:rFonts w:cs="Times New Roman"/>
          <w:szCs w:val="24"/>
        </w:rPr>
      </w:pPr>
    </w:p>
    <w:p w:rsidR="00121A26" w:rsidRDefault="00121A26" w:rsidP="00253B6B">
      <w:pPr>
        <w:rPr>
          <w:rFonts w:cs="Times New Roman"/>
          <w:szCs w:val="24"/>
        </w:rPr>
      </w:pPr>
    </w:p>
    <w:p w:rsidR="00121A26" w:rsidRDefault="00121A26" w:rsidP="00253B6B">
      <w:pPr>
        <w:rPr>
          <w:rFonts w:cs="Times New Roman"/>
          <w:szCs w:val="24"/>
        </w:rPr>
      </w:pPr>
    </w:p>
    <w:p w:rsidR="00121A26" w:rsidRDefault="00121A26" w:rsidP="00253B6B">
      <w:pPr>
        <w:rPr>
          <w:rFonts w:cs="Times New Roman"/>
          <w:szCs w:val="24"/>
        </w:rPr>
      </w:pPr>
    </w:p>
    <w:p w:rsidR="00121A26" w:rsidRPr="00053C46" w:rsidRDefault="00121A26" w:rsidP="00253B6B">
      <w:pPr>
        <w:rPr>
          <w:rFonts w:cs="Times New Roman"/>
          <w:szCs w:val="24"/>
        </w:rPr>
      </w:pPr>
    </w:p>
    <w:p w:rsidR="00347249" w:rsidRPr="00053C46" w:rsidRDefault="000F304A" w:rsidP="009F2529">
      <w:pPr>
        <w:pStyle w:val="AralkYok"/>
        <w:rPr>
          <w:rFonts w:cs="Times New Roman"/>
          <w:b/>
        </w:rPr>
      </w:pPr>
      <w:bookmarkStart w:id="268" w:name="_Toc30716449"/>
      <w:bookmarkStart w:id="269" w:name="_Toc31321987"/>
      <w:r w:rsidRPr="00053C46">
        <w:rPr>
          <w:rFonts w:cs="Times New Roman"/>
          <w:b/>
        </w:rPr>
        <w:lastRenderedPageBreak/>
        <w:t xml:space="preserve">Tablo </w:t>
      </w:r>
      <w:proofErr w:type="gramStart"/>
      <w:r w:rsidRPr="00053C46">
        <w:rPr>
          <w:rFonts w:cs="Times New Roman"/>
          <w:b/>
        </w:rPr>
        <w:t>2.</w:t>
      </w:r>
      <w:r w:rsidR="00B36C3F">
        <w:rPr>
          <w:rFonts w:cs="Times New Roman"/>
          <w:b/>
        </w:rPr>
        <w:t>8</w:t>
      </w:r>
      <w:proofErr w:type="gramEnd"/>
      <w:r w:rsidR="00122E3B" w:rsidRPr="00053C46">
        <w:rPr>
          <w:rFonts w:cs="Times New Roman"/>
          <w:b/>
        </w:rPr>
        <w:t xml:space="preserve">. </w:t>
      </w:r>
      <w:r w:rsidR="00347249" w:rsidRPr="00053C46">
        <w:rPr>
          <w:rFonts w:cs="Times New Roman"/>
          <w:b/>
        </w:rPr>
        <w:t xml:space="preserve">Ürünün Piyasaya Pazara Sunumu </w:t>
      </w:r>
      <w:r w:rsidR="00650CD4" w:rsidRPr="00053C46">
        <w:rPr>
          <w:rFonts w:cs="Times New Roman"/>
          <w:b/>
        </w:rPr>
        <w:t>i</w:t>
      </w:r>
      <w:r w:rsidR="00347249" w:rsidRPr="00053C46">
        <w:rPr>
          <w:rFonts w:cs="Times New Roman"/>
          <w:b/>
        </w:rPr>
        <w:t>le İlgili Reklam Stratejileri Frekans Tablosu</w:t>
      </w:r>
      <w:bookmarkEnd w:id="268"/>
      <w:bookmarkEnd w:id="269"/>
    </w:p>
    <w:p w:rsidR="009F2529" w:rsidRPr="00053C46" w:rsidRDefault="009F2529" w:rsidP="009F2529">
      <w:pPr>
        <w:pStyle w:val="AralkYok"/>
        <w:rPr>
          <w:rFonts w:cs="Times New Roman"/>
        </w:rPr>
      </w:pPr>
    </w:p>
    <w:tbl>
      <w:tblPr>
        <w:tblStyle w:val="TabloKlavuzu"/>
        <w:tblW w:w="0" w:type="auto"/>
        <w:jc w:val="center"/>
        <w:tblInd w:w="-383" w:type="dxa"/>
        <w:tblLook w:val="04A0" w:firstRow="1" w:lastRow="0" w:firstColumn="1" w:lastColumn="0" w:noHBand="0" w:noVBand="1"/>
      </w:tblPr>
      <w:tblGrid>
        <w:gridCol w:w="1847"/>
        <w:gridCol w:w="1067"/>
        <w:gridCol w:w="780"/>
        <w:gridCol w:w="780"/>
        <w:gridCol w:w="780"/>
        <w:gridCol w:w="781"/>
        <w:gridCol w:w="780"/>
        <w:gridCol w:w="780"/>
        <w:gridCol w:w="781"/>
      </w:tblGrid>
      <w:tr w:rsidR="00347249" w:rsidRPr="00053C46" w:rsidTr="00E338B4">
        <w:trPr>
          <w:cantSplit/>
          <w:trHeight w:val="1078"/>
          <w:jc w:val="center"/>
        </w:trPr>
        <w:tc>
          <w:tcPr>
            <w:tcW w:w="2914"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780" w:type="dxa"/>
            <w:textDirection w:val="btLr"/>
            <w:vAlign w:val="center"/>
          </w:tcPr>
          <w:p w:rsidR="00347249" w:rsidRPr="00053C46" w:rsidRDefault="00BC6C98"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780" w:type="dxa"/>
            <w:textDirection w:val="btLr"/>
            <w:vAlign w:val="center"/>
          </w:tcPr>
          <w:p w:rsidR="00347249" w:rsidRPr="00053C46" w:rsidRDefault="00BC6C98"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780" w:type="dxa"/>
            <w:textDirection w:val="btLr"/>
            <w:vAlign w:val="center"/>
          </w:tcPr>
          <w:p w:rsidR="00347249" w:rsidRPr="00053C46" w:rsidRDefault="00BC6C98"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781" w:type="dxa"/>
            <w:textDirection w:val="btLr"/>
            <w:vAlign w:val="center"/>
          </w:tcPr>
          <w:p w:rsidR="00347249" w:rsidRPr="00053C46" w:rsidRDefault="00BC6C98"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780" w:type="dxa"/>
            <w:textDirection w:val="btLr"/>
            <w:vAlign w:val="center"/>
          </w:tcPr>
          <w:p w:rsidR="00347249" w:rsidRPr="00053C46" w:rsidRDefault="00BC6C98"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780" w:type="dxa"/>
            <w:textDirection w:val="btLr"/>
            <w:vAlign w:val="center"/>
          </w:tcPr>
          <w:p w:rsidR="00347249" w:rsidRPr="00053C46" w:rsidRDefault="00347249" w:rsidP="001B61ED">
            <w:pPr>
              <w:pStyle w:val="Stil1"/>
              <w:jc w:val="center"/>
              <w:rPr>
                <w:b/>
                <w:sz w:val="20"/>
                <w:szCs w:val="20"/>
              </w:rPr>
            </w:pPr>
            <w:r w:rsidRPr="00053C46">
              <w:rPr>
                <w:b/>
                <w:sz w:val="20"/>
                <w:szCs w:val="20"/>
              </w:rPr>
              <w:t>Ort</w:t>
            </w:r>
            <w:r w:rsidR="00BC6C98" w:rsidRPr="00053C46">
              <w:rPr>
                <w:b/>
                <w:sz w:val="20"/>
                <w:szCs w:val="20"/>
              </w:rPr>
              <w:t xml:space="preserve">. </w:t>
            </w:r>
            <w:r w:rsidRPr="00053C46">
              <w:rPr>
                <w:b/>
                <w:sz w:val="20"/>
                <w:szCs w:val="20"/>
              </w:rPr>
              <w:t>Frekans</w:t>
            </w:r>
          </w:p>
        </w:tc>
        <w:tc>
          <w:tcPr>
            <w:tcW w:w="781"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E338B4">
        <w:trPr>
          <w:trHeight w:val="422"/>
          <w:jc w:val="center"/>
        </w:trPr>
        <w:tc>
          <w:tcPr>
            <w:tcW w:w="1847" w:type="dxa"/>
            <w:vMerge w:val="restart"/>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 xml:space="preserve">Ürünün Piyasaya Pazara Sunumu </w:t>
            </w:r>
            <w:r w:rsidR="00BC6C98" w:rsidRPr="00053C46">
              <w:rPr>
                <w:rFonts w:cs="Times New Roman"/>
                <w:b/>
                <w:sz w:val="20"/>
                <w:szCs w:val="20"/>
              </w:rPr>
              <w:t xml:space="preserve">İle </w:t>
            </w:r>
            <w:r w:rsidRPr="00053C46">
              <w:rPr>
                <w:rFonts w:cs="Times New Roman"/>
                <w:b/>
                <w:sz w:val="20"/>
                <w:szCs w:val="20"/>
              </w:rPr>
              <w:t>İlgili Reklam Stratejileri</w:t>
            </w:r>
          </w:p>
        </w:tc>
        <w:tc>
          <w:tcPr>
            <w:tcW w:w="1067" w:type="dxa"/>
            <w:vAlign w:val="center"/>
          </w:tcPr>
          <w:p w:rsidR="00347249" w:rsidRPr="00053C46" w:rsidRDefault="00BC6C98" w:rsidP="001B61ED">
            <w:pPr>
              <w:autoSpaceDE w:val="0"/>
              <w:autoSpaceDN w:val="0"/>
              <w:adjustRightInd w:val="0"/>
              <w:ind w:firstLine="32"/>
              <w:jc w:val="center"/>
              <w:rPr>
                <w:rFonts w:cs="Times New Roman"/>
                <w:sz w:val="20"/>
                <w:szCs w:val="20"/>
              </w:rPr>
            </w:pPr>
            <w:r w:rsidRPr="00053C46">
              <w:rPr>
                <w:rFonts w:cs="Times New Roman"/>
                <w:sz w:val="20"/>
                <w:szCs w:val="20"/>
              </w:rPr>
              <w:t xml:space="preserve">İtme </w:t>
            </w:r>
            <w:r w:rsidR="00347249" w:rsidRPr="00053C46">
              <w:rPr>
                <w:rFonts w:cs="Times New Roman"/>
                <w:sz w:val="20"/>
                <w:szCs w:val="20"/>
              </w:rPr>
              <w:t>Strateji</w:t>
            </w:r>
          </w:p>
        </w:tc>
        <w:tc>
          <w:tcPr>
            <w:tcW w:w="780" w:type="dxa"/>
            <w:vAlign w:val="center"/>
          </w:tcPr>
          <w:p w:rsidR="00347249" w:rsidRPr="00053C46" w:rsidRDefault="00BC6C98" w:rsidP="001B61ED">
            <w:pPr>
              <w:pStyle w:val="Stil1"/>
              <w:jc w:val="center"/>
              <w:rPr>
                <w:sz w:val="20"/>
                <w:szCs w:val="20"/>
              </w:rPr>
            </w:pPr>
            <w:r w:rsidRPr="00053C46">
              <w:rPr>
                <w:sz w:val="20"/>
                <w:szCs w:val="20"/>
              </w:rPr>
              <w:t>5</w:t>
            </w:r>
          </w:p>
        </w:tc>
        <w:tc>
          <w:tcPr>
            <w:tcW w:w="780" w:type="dxa"/>
            <w:vAlign w:val="center"/>
          </w:tcPr>
          <w:p w:rsidR="00347249" w:rsidRPr="00053C46" w:rsidRDefault="00BC6C98" w:rsidP="001B61ED">
            <w:pPr>
              <w:pStyle w:val="Stil1"/>
              <w:jc w:val="center"/>
              <w:rPr>
                <w:sz w:val="20"/>
                <w:szCs w:val="20"/>
              </w:rPr>
            </w:pPr>
            <w:r w:rsidRPr="00053C46">
              <w:rPr>
                <w:sz w:val="20"/>
                <w:szCs w:val="20"/>
              </w:rPr>
              <w:t>4</w:t>
            </w:r>
          </w:p>
        </w:tc>
        <w:tc>
          <w:tcPr>
            <w:tcW w:w="780" w:type="dxa"/>
            <w:vAlign w:val="center"/>
          </w:tcPr>
          <w:p w:rsidR="00347249" w:rsidRPr="00053C46" w:rsidRDefault="00BC6C98" w:rsidP="001B61ED">
            <w:pPr>
              <w:pStyle w:val="Stil1"/>
              <w:jc w:val="center"/>
              <w:rPr>
                <w:sz w:val="20"/>
                <w:szCs w:val="20"/>
              </w:rPr>
            </w:pPr>
            <w:r w:rsidRPr="00053C46">
              <w:rPr>
                <w:sz w:val="20"/>
                <w:szCs w:val="20"/>
              </w:rPr>
              <w:t>2</w:t>
            </w:r>
          </w:p>
        </w:tc>
        <w:tc>
          <w:tcPr>
            <w:tcW w:w="781" w:type="dxa"/>
            <w:vAlign w:val="center"/>
          </w:tcPr>
          <w:p w:rsidR="00347249" w:rsidRPr="00053C46" w:rsidRDefault="00BC6C98" w:rsidP="001B61ED">
            <w:pPr>
              <w:pStyle w:val="Stil1"/>
              <w:jc w:val="center"/>
              <w:rPr>
                <w:sz w:val="20"/>
                <w:szCs w:val="20"/>
              </w:rPr>
            </w:pPr>
            <w:r w:rsidRPr="00053C46">
              <w:rPr>
                <w:sz w:val="20"/>
                <w:szCs w:val="20"/>
              </w:rPr>
              <w:t>1</w:t>
            </w:r>
          </w:p>
        </w:tc>
        <w:tc>
          <w:tcPr>
            <w:tcW w:w="780" w:type="dxa"/>
            <w:vAlign w:val="center"/>
          </w:tcPr>
          <w:p w:rsidR="00347249" w:rsidRPr="00053C46" w:rsidRDefault="00BC6C98" w:rsidP="001B61ED">
            <w:pPr>
              <w:pStyle w:val="Stil1"/>
              <w:jc w:val="center"/>
              <w:rPr>
                <w:sz w:val="20"/>
                <w:szCs w:val="20"/>
              </w:rPr>
            </w:pPr>
            <w:r w:rsidRPr="00053C46">
              <w:rPr>
                <w:sz w:val="20"/>
                <w:szCs w:val="20"/>
              </w:rPr>
              <w:t>2</w:t>
            </w:r>
          </w:p>
        </w:tc>
        <w:tc>
          <w:tcPr>
            <w:tcW w:w="780" w:type="dxa"/>
            <w:vAlign w:val="center"/>
          </w:tcPr>
          <w:p w:rsidR="00347249" w:rsidRPr="00053C46" w:rsidRDefault="00BC6C98" w:rsidP="001B61ED">
            <w:pPr>
              <w:pStyle w:val="Stil1"/>
              <w:jc w:val="center"/>
              <w:rPr>
                <w:sz w:val="20"/>
                <w:szCs w:val="20"/>
              </w:rPr>
            </w:pPr>
            <w:r w:rsidRPr="00053C46">
              <w:rPr>
                <w:sz w:val="20"/>
                <w:szCs w:val="20"/>
              </w:rPr>
              <w:t>2,8</w:t>
            </w:r>
          </w:p>
        </w:tc>
        <w:tc>
          <w:tcPr>
            <w:tcW w:w="781" w:type="dxa"/>
            <w:vAlign w:val="center"/>
          </w:tcPr>
          <w:p w:rsidR="00347249" w:rsidRPr="00053C46" w:rsidRDefault="00BC6C98" w:rsidP="001B61ED">
            <w:pPr>
              <w:pStyle w:val="Stil1"/>
              <w:jc w:val="center"/>
              <w:rPr>
                <w:sz w:val="20"/>
                <w:szCs w:val="20"/>
              </w:rPr>
            </w:pPr>
            <w:r w:rsidRPr="00053C46">
              <w:rPr>
                <w:sz w:val="20"/>
                <w:szCs w:val="20"/>
              </w:rPr>
              <w:t>4.4</w:t>
            </w:r>
          </w:p>
        </w:tc>
      </w:tr>
      <w:tr w:rsidR="00347249" w:rsidRPr="00053C46" w:rsidTr="00E338B4">
        <w:trPr>
          <w:trHeight w:val="486"/>
          <w:jc w:val="center"/>
        </w:trPr>
        <w:tc>
          <w:tcPr>
            <w:tcW w:w="1847"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067" w:type="dxa"/>
            <w:vAlign w:val="center"/>
          </w:tcPr>
          <w:p w:rsidR="00347249" w:rsidRPr="00053C46" w:rsidRDefault="00BC6C98" w:rsidP="001B61ED">
            <w:pPr>
              <w:autoSpaceDE w:val="0"/>
              <w:autoSpaceDN w:val="0"/>
              <w:adjustRightInd w:val="0"/>
              <w:ind w:firstLine="32"/>
              <w:jc w:val="center"/>
              <w:rPr>
                <w:rFonts w:cs="Times New Roman"/>
                <w:sz w:val="20"/>
                <w:szCs w:val="20"/>
              </w:rPr>
            </w:pPr>
            <w:r w:rsidRPr="00053C46">
              <w:rPr>
                <w:rFonts w:cs="Times New Roman"/>
                <w:sz w:val="20"/>
                <w:szCs w:val="20"/>
              </w:rPr>
              <w:t xml:space="preserve">Çekme </w:t>
            </w:r>
            <w:r w:rsidR="00347249" w:rsidRPr="00053C46">
              <w:rPr>
                <w:rFonts w:cs="Times New Roman"/>
                <w:sz w:val="20"/>
                <w:szCs w:val="20"/>
              </w:rPr>
              <w:t>Strateji</w:t>
            </w:r>
          </w:p>
        </w:tc>
        <w:tc>
          <w:tcPr>
            <w:tcW w:w="780" w:type="dxa"/>
            <w:vAlign w:val="center"/>
          </w:tcPr>
          <w:p w:rsidR="00347249" w:rsidRPr="00053C46" w:rsidRDefault="00BC6C98" w:rsidP="001B61ED">
            <w:pPr>
              <w:pStyle w:val="Stil1"/>
              <w:jc w:val="center"/>
              <w:rPr>
                <w:sz w:val="20"/>
                <w:szCs w:val="20"/>
              </w:rPr>
            </w:pPr>
            <w:r w:rsidRPr="00053C46">
              <w:rPr>
                <w:sz w:val="20"/>
                <w:szCs w:val="20"/>
              </w:rPr>
              <w:t>6</w:t>
            </w:r>
          </w:p>
        </w:tc>
        <w:tc>
          <w:tcPr>
            <w:tcW w:w="780" w:type="dxa"/>
            <w:vAlign w:val="center"/>
          </w:tcPr>
          <w:p w:rsidR="00347249" w:rsidRPr="00053C46" w:rsidRDefault="00BC6C98" w:rsidP="001B61ED">
            <w:pPr>
              <w:pStyle w:val="Stil1"/>
              <w:jc w:val="center"/>
              <w:rPr>
                <w:sz w:val="20"/>
                <w:szCs w:val="20"/>
              </w:rPr>
            </w:pPr>
            <w:r w:rsidRPr="00053C46">
              <w:rPr>
                <w:sz w:val="20"/>
                <w:szCs w:val="20"/>
              </w:rPr>
              <w:t>3</w:t>
            </w:r>
          </w:p>
        </w:tc>
        <w:tc>
          <w:tcPr>
            <w:tcW w:w="780" w:type="dxa"/>
            <w:vAlign w:val="center"/>
          </w:tcPr>
          <w:p w:rsidR="00347249" w:rsidRPr="00053C46" w:rsidRDefault="00BC6C98" w:rsidP="001B61ED">
            <w:pPr>
              <w:pStyle w:val="Stil1"/>
              <w:jc w:val="center"/>
              <w:rPr>
                <w:sz w:val="20"/>
                <w:szCs w:val="20"/>
              </w:rPr>
            </w:pPr>
            <w:r w:rsidRPr="00053C46">
              <w:rPr>
                <w:sz w:val="20"/>
                <w:szCs w:val="20"/>
              </w:rPr>
              <w:t>3</w:t>
            </w:r>
          </w:p>
        </w:tc>
        <w:tc>
          <w:tcPr>
            <w:tcW w:w="781" w:type="dxa"/>
            <w:vAlign w:val="center"/>
          </w:tcPr>
          <w:p w:rsidR="00347249" w:rsidRPr="00053C46" w:rsidRDefault="00BC6C98" w:rsidP="001B61ED">
            <w:pPr>
              <w:pStyle w:val="Stil1"/>
              <w:jc w:val="center"/>
              <w:rPr>
                <w:sz w:val="20"/>
                <w:szCs w:val="20"/>
              </w:rPr>
            </w:pPr>
            <w:r w:rsidRPr="00053C46">
              <w:rPr>
                <w:sz w:val="20"/>
                <w:szCs w:val="20"/>
              </w:rPr>
              <w:t>2</w:t>
            </w:r>
          </w:p>
        </w:tc>
        <w:tc>
          <w:tcPr>
            <w:tcW w:w="780" w:type="dxa"/>
            <w:vAlign w:val="center"/>
          </w:tcPr>
          <w:p w:rsidR="00347249" w:rsidRPr="00053C46" w:rsidRDefault="00BC6C98" w:rsidP="001B61ED">
            <w:pPr>
              <w:pStyle w:val="Stil1"/>
              <w:jc w:val="center"/>
              <w:rPr>
                <w:sz w:val="20"/>
                <w:szCs w:val="20"/>
              </w:rPr>
            </w:pPr>
            <w:r w:rsidRPr="00053C46">
              <w:rPr>
                <w:sz w:val="20"/>
                <w:szCs w:val="20"/>
              </w:rPr>
              <w:t>3</w:t>
            </w:r>
          </w:p>
        </w:tc>
        <w:tc>
          <w:tcPr>
            <w:tcW w:w="780" w:type="dxa"/>
            <w:vAlign w:val="center"/>
          </w:tcPr>
          <w:p w:rsidR="00347249" w:rsidRPr="00053C46" w:rsidRDefault="00BC6C98" w:rsidP="001B61ED">
            <w:pPr>
              <w:pStyle w:val="Stil1"/>
              <w:jc w:val="center"/>
              <w:rPr>
                <w:sz w:val="20"/>
                <w:szCs w:val="20"/>
              </w:rPr>
            </w:pPr>
            <w:r w:rsidRPr="00053C46">
              <w:rPr>
                <w:sz w:val="20"/>
                <w:szCs w:val="20"/>
              </w:rPr>
              <w:t>3,4</w:t>
            </w:r>
          </w:p>
        </w:tc>
        <w:tc>
          <w:tcPr>
            <w:tcW w:w="781" w:type="dxa"/>
            <w:vAlign w:val="center"/>
          </w:tcPr>
          <w:p w:rsidR="00347249" w:rsidRPr="00053C46" w:rsidRDefault="00BC6C98" w:rsidP="001B61ED">
            <w:pPr>
              <w:pStyle w:val="Stil1"/>
              <w:jc w:val="center"/>
              <w:rPr>
                <w:sz w:val="20"/>
                <w:szCs w:val="20"/>
              </w:rPr>
            </w:pPr>
            <w:r w:rsidRPr="00053C46">
              <w:rPr>
                <w:sz w:val="20"/>
                <w:szCs w:val="20"/>
              </w:rPr>
              <w:t>5.4</w:t>
            </w:r>
          </w:p>
        </w:tc>
      </w:tr>
      <w:tr w:rsidR="00347249" w:rsidRPr="00053C46" w:rsidTr="00E338B4">
        <w:trPr>
          <w:trHeight w:val="454"/>
          <w:jc w:val="center"/>
        </w:trPr>
        <w:tc>
          <w:tcPr>
            <w:tcW w:w="1847"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067" w:type="dxa"/>
            <w:vAlign w:val="center"/>
          </w:tcPr>
          <w:p w:rsidR="00347249" w:rsidRPr="00053C46" w:rsidRDefault="00BC6C98" w:rsidP="001B61ED">
            <w:pPr>
              <w:autoSpaceDE w:val="0"/>
              <w:autoSpaceDN w:val="0"/>
              <w:adjustRightInd w:val="0"/>
              <w:ind w:firstLine="32"/>
              <w:jc w:val="center"/>
              <w:rPr>
                <w:rFonts w:cs="Times New Roman"/>
                <w:sz w:val="20"/>
                <w:szCs w:val="20"/>
              </w:rPr>
            </w:pPr>
            <w:r w:rsidRPr="00053C46">
              <w:rPr>
                <w:rFonts w:cs="Times New Roman"/>
                <w:sz w:val="20"/>
                <w:szCs w:val="20"/>
              </w:rPr>
              <w:t>Birleşik Strateji</w:t>
            </w:r>
          </w:p>
        </w:tc>
        <w:tc>
          <w:tcPr>
            <w:tcW w:w="780" w:type="dxa"/>
            <w:vAlign w:val="center"/>
          </w:tcPr>
          <w:p w:rsidR="00347249" w:rsidRPr="00053C46" w:rsidRDefault="00BC6C98" w:rsidP="001B61ED">
            <w:pPr>
              <w:pStyle w:val="Stil1"/>
              <w:jc w:val="center"/>
              <w:rPr>
                <w:sz w:val="20"/>
                <w:szCs w:val="20"/>
              </w:rPr>
            </w:pPr>
            <w:r w:rsidRPr="00053C46">
              <w:rPr>
                <w:sz w:val="20"/>
                <w:szCs w:val="20"/>
              </w:rPr>
              <w:t>2</w:t>
            </w:r>
          </w:p>
        </w:tc>
        <w:tc>
          <w:tcPr>
            <w:tcW w:w="780" w:type="dxa"/>
            <w:vAlign w:val="center"/>
          </w:tcPr>
          <w:p w:rsidR="00347249" w:rsidRPr="00053C46" w:rsidRDefault="00BC6C98" w:rsidP="001B61ED">
            <w:pPr>
              <w:pStyle w:val="Stil1"/>
              <w:jc w:val="center"/>
              <w:rPr>
                <w:sz w:val="20"/>
                <w:szCs w:val="20"/>
              </w:rPr>
            </w:pPr>
            <w:r w:rsidRPr="00053C46">
              <w:rPr>
                <w:sz w:val="20"/>
                <w:szCs w:val="20"/>
              </w:rPr>
              <w:t>1</w:t>
            </w:r>
          </w:p>
        </w:tc>
        <w:tc>
          <w:tcPr>
            <w:tcW w:w="780" w:type="dxa"/>
            <w:vAlign w:val="center"/>
          </w:tcPr>
          <w:p w:rsidR="00347249" w:rsidRPr="00053C46" w:rsidRDefault="00BC6C98" w:rsidP="001B61ED">
            <w:pPr>
              <w:pStyle w:val="Stil1"/>
              <w:jc w:val="center"/>
              <w:rPr>
                <w:sz w:val="20"/>
                <w:szCs w:val="20"/>
              </w:rPr>
            </w:pPr>
            <w:r w:rsidRPr="00053C46">
              <w:rPr>
                <w:sz w:val="20"/>
                <w:szCs w:val="20"/>
              </w:rPr>
              <w:t>2</w:t>
            </w:r>
          </w:p>
        </w:tc>
        <w:tc>
          <w:tcPr>
            <w:tcW w:w="781" w:type="dxa"/>
            <w:vAlign w:val="center"/>
          </w:tcPr>
          <w:p w:rsidR="00347249" w:rsidRPr="00053C46" w:rsidRDefault="00BC6C98" w:rsidP="001B61ED">
            <w:pPr>
              <w:pStyle w:val="Stil1"/>
              <w:jc w:val="center"/>
              <w:rPr>
                <w:sz w:val="20"/>
                <w:szCs w:val="20"/>
              </w:rPr>
            </w:pPr>
            <w:r w:rsidRPr="00053C46">
              <w:rPr>
                <w:sz w:val="20"/>
                <w:szCs w:val="20"/>
              </w:rPr>
              <w:t>2</w:t>
            </w:r>
          </w:p>
        </w:tc>
        <w:tc>
          <w:tcPr>
            <w:tcW w:w="780" w:type="dxa"/>
            <w:vAlign w:val="center"/>
          </w:tcPr>
          <w:p w:rsidR="00347249" w:rsidRPr="00053C46" w:rsidRDefault="00BC6C98" w:rsidP="001B61ED">
            <w:pPr>
              <w:pStyle w:val="Stil1"/>
              <w:jc w:val="center"/>
              <w:rPr>
                <w:sz w:val="20"/>
                <w:szCs w:val="20"/>
              </w:rPr>
            </w:pPr>
            <w:r w:rsidRPr="00053C46">
              <w:rPr>
                <w:sz w:val="20"/>
                <w:szCs w:val="20"/>
              </w:rPr>
              <w:t>2</w:t>
            </w:r>
          </w:p>
        </w:tc>
        <w:tc>
          <w:tcPr>
            <w:tcW w:w="780" w:type="dxa"/>
            <w:vAlign w:val="center"/>
          </w:tcPr>
          <w:p w:rsidR="00347249" w:rsidRPr="00053C46" w:rsidRDefault="00BC6C98" w:rsidP="001B61ED">
            <w:pPr>
              <w:pStyle w:val="Stil1"/>
              <w:jc w:val="center"/>
              <w:rPr>
                <w:sz w:val="20"/>
                <w:szCs w:val="20"/>
              </w:rPr>
            </w:pPr>
            <w:r w:rsidRPr="00053C46">
              <w:rPr>
                <w:sz w:val="20"/>
                <w:szCs w:val="20"/>
              </w:rPr>
              <w:t>1,8</w:t>
            </w:r>
          </w:p>
        </w:tc>
        <w:tc>
          <w:tcPr>
            <w:tcW w:w="781" w:type="dxa"/>
            <w:vAlign w:val="center"/>
          </w:tcPr>
          <w:p w:rsidR="00347249" w:rsidRPr="00053C46" w:rsidRDefault="00BC6C98" w:rsidP="001B61ED">
            <w:pPr>
              <w:pStyle w:val="Stil1"/>
              <w:jc w:val="center"/>
              <w:rPr>
                <w:sz w:val="20"/>
                <w:szCs w:val="20"/>
              </w:rPr>
            </w:pPr>
            <w:r w:rsidRPr="00053C46">
              <w:rPr>
                <w:sz w:val="20"/>
                <w:szCs w:val="20"/>
              </w:rPr>
              <w:t>2.9</w:t>
            </w:r>
          </w:p>
        </w:tc>
      </w:tr>
    </w:tbl>
    <w:p w:rsidR="00B175C5" w:rsidRPr="00053C46" w:rsidRDefault="00B175C5" w:rsidP="004B4412">
      <w:pPr>
        <w:rPr>
          <w:rFonts w:cs="Times New Roman"/>
        </w:rPr>
      </w:pPr>
    </w:p>
    <w:p w:rsidR="00653208" w:rsidRDefault="00347249" w:rsidP="00253B6B">
      <w:pPr>
        <w:rPr>
          <w:rFonts w:cs="Times New Roman"/>
        </w:rPr>
      </w:pPr>
      <w:r w:rsidRPr="00053C46">
        <w:rPr>
          <w:rFonts w:cs="Times New Roman"/>
        </w:rPr>
        <w:t xml:space="preserve">Araştırma verilerinden elde edilen ve </w:t>
      </w:r>
      <w:r w:rsidR="00E63D9B">
        <w:rPr>
          <w:rFonts w:cs="Times New Roman"/>
        </w:rPr>
        <w:t>istatistik paket</w:t>
      </w:r>
      <w:r w:rsidRPr="00053C46">
        <w:rPr>
          <w:rFonts w:cs="Times New Roman"/>
        </w:rPr>
        <w:t xml:space="preserve"> programının sonuçlarına göre ürünün piyasaya pazara sunumu ile ilgili reklam stratejiler olarak gruplandırılan itme stratejisi, çekme stratejisi ve birleşik stratejilerinin frekans tablosuna bakıldığında</w:t>
      </w:r>
      <w:r w:rsidR="00C247C0" w:rsidRPr="00053C46">
        <w:rPr>
          <w:rFonts w:cs="Times New Roman"/>
        </w:rPr>
        <w:t xml:space="preserve"> (Bkz. Tablo </w:t>
      </w:r>
      <w:proofErr w:type="gramStart"/>
      <w:r w:rsidR="00C247C0" w:rsidRPr="00053C46">
        <w:rPr>
          <w:rFonts w:cs="Times New Roman"/>
        </w:rPr>
        <w:t>2</w:t>
      </w:r>
      <w:r w:rsidR="00617D85" w:rsidRPr="00053C46">
        <w:rPr>
          <w:rFonts w:cs="Times New Roman"/>
        </w:rPr>
        <w:t>.8</w:t>
      </w:r>
      <w:proofErr w:type="gramEnd"/>
      <w:r w:rsidR="00617D85" w:rsidRPr="00053C46">
        <w:rPr>
          <w:rFonts w:cs="Times New Roman"/>
        </w:rPr>
        <w:t>.)</w:t>
      </w:r>
      <w:r w:rsidR="00253B6B" w:rsidRPr="00053C46">
        <w:rPr>
          <w:rFonts w:cs="Times New Roman"/>
        </w:rPr>
        <w:t xml:space="preserve"> 63 reklam izletilen 5 kodlayıcının itme stratejisi için ortalama frekans değerinin 2,8 olduğu yine 63 reklam izletilerek 5 kodlayıcının kodladığı çekme stratejisinin ortalama frekans değerinin 3,4 olduğu ve son olarak 63 reklamın izletildiği 5 kodlayıcının kodladığı birleşik stratejinin ortalama frekans değerinin ise 1,8 olduğu görülmektedir. Tüm bu sonuçlar doğrultusunda itme stratejisinin ortalama 2,8, çekme stratejisinin ortalama 3,4 ve birleşik stratejinin ortalama 1,8 oranında kodlandığını söylemek mümkündür. </w:t>
      </w:r>
      <w:r w:rsidR="00174A03">
        <w:rPr>
          <w:rFonts w:cs="Times New Roman"/>
        </w:rPr>
        <w:t>B</w:t>
      </w:r>
      <w:r w:rsidR="005D0962">
        <w:rPr>
          <w:rFonts w:cs="Times New Roman"/>
        </w:rPr>
        <w:t xml:space="preserve">u sonuçlar doğrultusunda analize </w:t>
      </w:r>
      <w:proofErr w:type="gramStart"/>
      <w:r w:rsidR="005D0962">
        <w:rPr>
          <w:rFonts w:cs="Times New Roman"/>
        </w:rPr>
        <w:t>dahil</w:t>
      </w:r>
      <w:proofErr w:type="gramEnd"/>
      <w:r w:rsidR="005D0962">
        <w:rPr>
          <w:rFonts w:cs="Times New Roman"/>
        </w:rPr>
        <w:t xml:space="preserve"> edilen Effie Awards Reklam Etkinliği Yarışmas</w:t>
      </w:r>
      <w:r w:rsidR="00174A03">
        <w:rPr>
          <w:rFonts w:cs="Times New Roman"/>
        </w:rPr>
        <w:t>’ına katılan 63 reklamda kodlayıcılara göre</w:t>
      </w:r>
      <w:r w:rsidR="005D0962">
        <w:rPr>
          <w:rFonts w:cs="Times New Roman"/>
        </w:rPr>
        <w:t xml:space="preserve"> %4,4’ünde itme stratejisi, %5,4’ünde çekme stratejisi ve </w:t>
      </w:r>
      <w:r w:rsidR="00174A03">
        <w:rPr>
          <w:rFonts w:cs="Times New Roman"/>
        </w:rPr>
        <w:t xml:space="preserve">%2,9’unda birleşik stratejiye rastlanılmaktadır. </w:t>
      </w:r>
    </w:p>
    <w:p w:rsidR="00121A26" w:rsidRDefault="00121A26"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Default="00FC0705" w:rsidP="0067053B">
      <w:pPr>
        <w:ind w:firstLine="0"/>
        <w:rPr>
          <w:rFonts w:cs="Times New Roman"/>
        </w:rPr>
      </w:pPr>
    </w:p>
    <w:p w:rsidR="00FC0705" w:rsidRPr="00053C46" w:rsidRDefault="00FC0705" w:rsidP="0067053B">
      <w:pPr>
        <w:ind w:firstLine="0"/>
        <w:rPr>
          <w:rFonts w:cs="Times New Roman"/>
        </w:rPr>
      </w:pPr>
    </w:p>
    <w:p w:rsidR="00347249" w:rsidRPr="00053C46" w:rsidRDefault="000F304A" w:rsidP="00C73553">
      <w:pPr>
        <w:pStyle w:val="AralkYok"/>
        <w:rPr>
          <w:rFonts w:cs="Times New Roman"/>
          <w:b/>
        </w:rPr>
      </w:pPr>
      <w:bookmarkStart w:id="270" w:name="_Toc30716450"/>
      <w:bookmarkStart w:id="271" w:name="_Toc31321988"/>
      <w:r w:rsidRPr="00053C46">
        <w:rPr>
          <w:rFonts w:cs="Times New Roman"/>
          <w:b/>
        </w:rPr>
        <w:lastRenderedPageBreak/>
        <w:t xml:space="preserve">Tablo </w:t>
      </w:r>
      <w:proofErr w:type="gramStart"/>
      <w:r w:rsidRPr="00053C46">
        <w:rPr>
          <w:rFonts w:cs="Times New Roman"/>
          <w:b/>
        </w:rPr>
        <w:t>2.</w:t>
      </w:r>
      <w:r w:rsidR="00B36C3F">
        <w:rPr>
          <w:rFonts w:cs="Times New Roman"/>
          <w:b/>
        </w:rPr>
        <w:t>9</w:t>
      </w:r>
      <w:proofErr w:type="gramEnd"/>
      <w:r w:rsidR="00122E3B" w:rsidRPr="00053C46">
        <w:rPr>
          <w:rFonts w:cs="Times New Roman"/>
          <w:b/>
        </w:rPr>
        <w:t xml:space="preserve">. </w:t>
      </w:r>
      <w:r w:rsidR="00347249" w:rsidRPr="00053C46">
        <w:rPr>
          <w:rFonts w:cs="Times New Roman"/>
          <w:b/>
        </w:rPr>
        <w:t>Özel Kast Odaklı Reklam Stratejileri Frekans Tablosu</w:t>
      </w:r>
      <w:bookmarkEnd w:id="270"/>
      <w:bookmarkEnd w:id="271"/>
      <w:r w:rsidR="00347249" w:rsidRPr="00053C46">
        <w:rPr>
          <w:rFonts w:cs="Times New Roman"/>
          <w:b/>
        </w:rPr>
        <w:t xml:space="preserve"> </w:t>
      </w:r>
    </w:p>
    <w:p w:rsidR="00C73553" w:rsidRPr="00053C46" w:rsidRDefault="00C73553" w:rsidP="00C73553">
      <w:pPr>
        <w:pStyle w:val="AralkYok"/>
        <w:rPr>
          <w:rFonts w:cs="Times New Roman"/>
        </w:rPr>
      </w:pPr>
    </w:p>
    <w:tbl>
      <w:tblPr>
        <w:tblStyle w:val="TabloKlavuzu"/>
        <w:tblW w:w="0" w:type="auto"/>
        <w:tblLook w:val="04A0" w:firstRow="1" w:lastRow="0" w:firstColumn="1" w:lastColumn="0" w:noHBand="0" w:noVBand="1"/>
      </w:tblPr>
      <w:tblGrid>
        <w:gridCol w:w="1233"/>
        <w:gridCol w:w="1488"/>
        <w:gridCol w:w="824"/>
        <w:gridCol w:w="825"/>
        <w:gridCol w:w="825"/>
        <w:gridCol w:w="824"/>
        <w:gridCol w:w="825"/>
        <w:gridCol w:w="825"/>
        <w:gridCol w:w="825"/>
      </w:tblGrid>
      <w:tr w:rsidR="00347249" w:rsidRPr="00053C46" w:rsidTr="001B61ED">
        <w:trPr>
          <w:cantSplit/>
          <w:trHeight w:val="1148"/>
        </w:trPr>
        <w:tc>
          <w:tcPr>
            <w:tcW w:w="2721" w:type="dxa"/>
            <w:gridSpan w:val="2"/>
            <w:vAlign w:val="center"/>
          </w:tcPr>
          <w:p w:rsidR="00347249" w:rsidRPr="00053C46" w:rsidRDefault="00347249" w:rsidP="001B61ED">
            <w:pPr>
              <w:autoSpaceDE w:val="0"/>
              <w:autoSpaceDN w:val="0"/>
              <w:adjustRightInd w:val="0"/>
              <w:ind w:firstLine="0"/>
              <w:jc w:val="center"/>
              <w:rPr>
                <w:rFonts w:cs="Times New Roman"/>
                <w:b/>
                <w:sz w:val="20"/>
                <w:szCs w:val="20"/>
              </w:rPr>
            </w:pPr>
          </w:p>
        </w:tc>
        <w:tc>
          <w:tcPr>
            <w:tcW w:w="824" w:type="dxa"/>
            <w:textDirection w:val="btLr"/>
            <w:vAlign w:val="center"/>
          </w:tcPr>
          <w:p w:rsidR="00347249" w:rsidRPr="00053C46" w:rsidRDefault="0036107D"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825" w:type="dxa"/>
            <w:textDirection w:val="btLr"/>
            <w:vAlign w:val="center"/>
          </w:tcPr>
          <w:p w:rsidR="00347249" w:rsidRPr="00053C46" w:rsidRDefault="0036107D"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25" w:type="dxa"/>
            <w:textDirection w:val="btLr"/>
            <w:vAlign w:val="center"/>
          </w:tcPr>
          <w:p w:rsidR="00347249" w:rsidRPr="00053C46" w:rsidRDefault="0036107D"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24" w:type="dxa"/>
            <w:textDirection w:val="btLr"/>
            <w:vAlign w:val="center"/>
          </w:tcPr>
          <w:p w:rsidR="00347249" w:rsidRPr="00053C46" w:rsidRDefault="0036107D"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825" w:type="dxa"/>
            <w:textDirection w:val="btLr"/>
            <w:vAlign w:val="center"/>
          </w:tcPr>
          <w:p w:rsidR="00347249" w:rsidRPr="00053C46" w:rsidRDefault="0036107D"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825"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825"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c>
          <w:tcPr>
            <w:tcW w:w="1233" w:type="dxa"/>
            <w:vMerge w:val="restart"/>
            <w:vAlign w:val="center"/>
          </w:tcPr>
          <w:p w:rsidR="00347249" w:rsidRPr="00053C46" w:rsidRDefault="00347249" w:rsidP="001B61ED">
            <w:pPr>
              <w:autoSpaceDE w:val="0"/>
              <w:autoSpaceDN w:val="0"/>
              <w:adjustRightInd w:val="0"/>
              <w:ind w:firstLine="0"/>
              <w:jc w:val="center"/>
              <w:rPr>
                <w:rFonts w:cs="Times New Roman"/>
                <w:b/>
                <w:sz w:val="20"/>
                <w:szCs w:val="20"/>
              </w:rPr>
            </w:pPr>
            <w:r w:rsidRPr="00053C46">
              <w:rPr>
                <w:rFonts w:cs="Times New Roman"/>
                <w:b/>
                <w:sz w:val="20"/>
                <w:szCs w:val="20"/>
              </w:rPr>
              <w:t>Özel Kast Odaklı Reklam Stratejileri</w:t>
            </w:r>
          </w:p>
        </w:tc>
        <w:tc>
          <w:tcPr>
            <w:tcW w:w="1488" w:type="dxa"/>
            <w:vAlign w:val="center"/>
          </w:tcPr>
          <w:p w:rsidR="00347249" w:rsidRPr="00053C46" w:rsidRDefault="00347249" w:rsidP="001B61ED">
            <w:pPr>
              <w:autoSpaceDE w:val="0"/>
              <w:autoSpaceDN w:val="0"/>
              <w:adjustRightInd w:val="0"/>
              <w:ind w:firstLine="0"/>
              <w:jc w:val="center"/>
              <w:rPr>
                <w:rFonts w:cs="Times New Roman"/>
                <w:sz w:val="20"/>
                <w:szCs w:val="20"/>
              </w:rPr>
            </w:pPr>
            <w:r w:rsidRPr="00053C46">
              <w:rPr>
                <w:rFonts w:cs="Times New Roman"/>
                <w:sz w:val="20"/>
                <w:szCs w:val="20"/>
              </w:rPr>
              <w:t>Efsanevi kişiliği oluşturma- Star Strateji</w:t>
            </w:r>
          </w:p>
        </w:tc>
        <w:tc>
          <w:tcPr>
            <w:tcW w:w="824" w:type="dxa"/>
            <w:vAlign w:val="center"/>
          </w:tcPr>
          <w:p w:rsidR="00347249" w:rsidRPr="00053C46" w:rsidRDefault="006049AB" w:rsidP="001B61ED">
            <w:pPr>
              <w:pStyle w:val="Stil1"/>
              <w:jc w:val="center"/>
              <w:rPr>
                <w:sz w:val="20"/>
                <w:szCs w:val="20"/>
              </w:rPr>
            </w:pPr>
            <w:r w:rsidRPr="00053C46">
              <w:rPr>
                <w:sz w:val="20"/>
                <w:szCs w:val="20"/>
              </w:rPr>
              <w:t>20</w:t>
            </w:r>
          </w:p>
        </w:tc>
        <w:tc>
          <w:tcPr>
            <w:tcW w:w="825" w:type="dxa"/>
            <w:vAlign w:val="center"/>
          </w:tcPr>
          <w:p w:rsidR="00347249" w:rsidRPr="00053C46" w:rsidRDefault="006049AB" w:rsidP="001B61ED">
            <w:pPr>
              <w:pStyle w:val="Stil1"/>
              <w:jc w:val="center"/>
              <w:rPr>
                <w:sz w:val="20"/>
                <w:szCs w:val="20"/>
              </w:rPr>
            </w:pPr>
            <w:r w:rsidRPr="00053C46">
              <w:rPr>
                <w:sz w:val="20"/>
                <w:szCs w:val="20"/>
              </w:rPr>
              <w:t>12</w:t>
            </w:r>
          </w:p>
        </w:tc>
        <w:tc>
          <w:tcPr>
            <w:tcW w:w="825" w:type="dxa"/>
            <w:vAlign w:val="center"/>
          </w:tcPr>
          <w:p w:rsidR="00347249" w:rsidRPr="00053C46" w:rsidRDefault="00347249" w:rsidP="001B61ED">
            <w:pPr>
              <w:pStyle w:val="Stil1"/>
              <w:jc w:val="center"/>
              <w:rPr>
                <w:sz w:val="20"/>
                <w:szCs w:val="20"/>
              </w:rPr>
            </w:pPr>
            <w:r w:rsidRPr="00053C46">
              <w:rPr>
                <w:sz w:val="20"/>
                <w:szCs w:val="20"/>
              </w:rPr>
              <w:t>21</w:t>
            </w:r>
          </w:p>
        </w:tc>
        <w:tc>
          <w:tcPr>
            <w:tcW w:w="824" w:type="dxa"/>
            <w:vAlign w:val="center"/>
          </w:tcPr>
          <w:p w:rsidR="00347249" w:rsidRPr="00053C46" w:rsidRDefault="006049AB" w:rsidP="001B61ED">
            <w:pPr>
              <w:pStyle w:val="Stil1"/>
              <w:jc w:val="center"/>
              <w:rPr>
                <w:sz w:val="20"/>
                <w:szCs w:val="20"/>
              </w:rPr>
            </w:pPr>
            <w:r w:rsidRPr="00053C46">
              <w:rPr>
                <w:sz w:val="20"/>
                <w:szCs w:val="20"/>
              </w:rPr>
              <w:t>20</w:t>
            </w:r>
          </w:p>
        </w:tc>
        <w:tc>
          <w:tcPr>
            <w:tcW w:w="825" w:type="dxa"/>
            <w:vAlign w:val="center"/>
          </w:tcPr>
          <w:p w:rsidR="00347249" w:rsidRPr="00053C46" w:rsidRDefault="006049AB" w:rsidP="001B61ED">
            <w:pPr>
              <w:pStyle w:val="Stil1"/>
              <w:jc w:val="center"/>
              <w:rPr>
                <w:sz w:val="20"/>
                <w:szCs w:val="20"/>
              </w:rPr>
            </w:pPr>
            <w:r w:rsidRPr="00053C46">
              <w:rPr>
                <w:sz w:val="20"/>
                <w:szCs w:val="20"/>
              </w:rPr>
              <w:t>19</w:t>
            </w:r>
          </w:p>
        </w:tc>
        <w:tc>
          <w:tcPr>
            <w:tcW w:w="825" w:type="dxa"/>
            <w:vAlign w:val="center"/>
          </w:tcPr>
          <w:p w:rsidR="00347249" w:rsidRPr="00053C46" w:rsidRDefault="006A62D1" w:rsidP="001B61ED">
            <w:pPr>
              <w:pStyle w:val="Stil1"/>
              <w:jc w:val="center"/>
              <w:rPr>
                <w:sz w:val="20"/>
                <w:szCs w:val="20"/>
              </w:rPr>
            </w:pPr>
            <w:r w:rsidRPr="00053C46">
              <w:rPr>
                <w:sz w:val="20"/>
                <w:szCs w:val="20"/>
              </w:rPr>
              <w:t>18,4</w:t>
            </w:r>
          </w:p>
        </w:tc>
        <w:tc>
          <w:tcPr>
            <w:tcW w:w="825" w:type="dxa"/>
            <w:vAlign w:val="center"/>
          </w:tcPr>
          <w:p w:rsidR="00347249" w:rsidRPr="00053C46" w:rsidRDefault="00347249" w:rsidP="001B61ED">
            <w:pPr>
              <w:pStyle w:val="Stil1"/>
              <w:jc w:val="center"/>
              <w:rPr>
                <w:sz w:val="20"/>
                <w:szCs w:val="20"/>
              </w:rPr>
            </w:pPr>
            <w:r w:rsidRPr="00053C46">
              <w:rPr>
                <w:sz w:val="20"/>
                <w:szCs w:val="20"/>
              </w:rPr>
              <w:t>29.5</w:t>
            </w:r>
          </w:p>
        </w:tc>
      </w:tr>
      <w:tr w:rsidR="00347249" w:rsidRPr="00053C46" w:rsidTr="001B61ED">
        <w:trPr>
          <w:trHeight w:val="716"/>
        </w:trPr>
        <w:tc>
          <w:tcPr>
            <w:tcW w:w="1233" w:type="dxa"/>
            <w:vMerge/>
            <w:vAlign w:val="center"/>
          </w:tcPr>
          <w:p w:rsidR="00347249" w:rsidRPr="00053C46" w:rsidRDefault="00347249" w:rsidP="001B61ED">
            <w:pPr>
              <w:autoSpaceDE w:val="0"/>
              <w:autoSpaceDN w:val="0"/>
              <w:adjustRightInd w:val="0"/>
              <w:ind w:firstLine="0"/>
              <w:jc w:val="center"/>
              <w:rPr>
                <w:rFonts w:cs="Times New Roman"/>
                <w:b/>
                <w:sz w:val="20"/>
                <w:szCs w:val="20"/>
              </w:rPr>
            </w:pPr>
          </w:p>
        </w:tc>
        <w:tc>
          <w:tcPr>
            <w:tcW w:w="1488" w:type="dxa"/>
            <w:vAlign w:val="center"/>
          </w:tcPr>
          <w:p w:rsidR="00347249" w:rsidRPr="00053C46" w:rsidRDefault="00347249" w:rsidP="001B61ED">
            <w:pPr>
              <w:autoSpaceDE w:val="0"/>
              <w:autoSpaceDN w:val="0"/>
              <w:adjustRightInd w:val="0"/>
              <w:ind w:firstLine="0"/>
              <w:jc w:val="center"/>
              <w:rPr>
                <w:rFonts w:cs="Times New Roman"/>
                <w:sz w:val="20"/>
                <w:szCs w:val="20"/>
              </w:rPr>
            </w:pPr>
            <w:r w:rsidRPr="00053C46">
              <w:rPr>
                <w:rFonts w:cs="Times New Roman"/>
                <w:sz w:val="20"/>
                <w:szCs w:val="20"/>
              </w:rPr>
              <w:t>Uzman kullanım Stratejisi</w:t>
            </w:r>
          </w:p>
        </w:tc>
        <w:tc>
          <w:tcPr>
            <w:tcW w:w="824" w:type="dxa"/>
            <w:vAlign w:val="center"/>
          </w:tcPr>
          <w:p w:rsidR="00347249" w:rsidRPr="00053C46" w:rsidRDefault="00347249" w:rsidP="001B61ED">
            <w:pPr>
              <w:pStyle w:val="Stil1"/>
              <w:jc w:val="center"/>
              <w:rPr>
                <w:sz w:val="20"/>
                <w:szCs w:val="20"/>
              </w:rPr>
            </w:pPr>
            <w:r w:rsidRPr="00053C46">
              <w:rPr>
                <w:sz w:val="20"/>
                <w:szCs w:val="20"/>
              </w:rPr>
              <w:t>0</w:t>
            </w:r>
          </w:p>
        </w:tc>
        <w:tc>
          <w:tcPr>
            <w:tcW w:w="825" w:type="dxa"/>
            <w:vAlign w:val="center"/>
          </w:tcPr>
          <w:p w:rsidR="00347249" w:rsidRPr="00053C46" w:rsidRDefault="00347249" w:rsidP="001B61ED">
            <w:pPr>
              <w:pStyle w:val="Stil1"/>
              <w:jc w:val="center"/>
              <w:rPr>
                <w:sz w:val="20"/>
                <w:szCs w:val="20"/>
              </w:rPr>
            </w:pPr>
            <w:r w:rsidRPr="00053C46">
              <w:rPr>
                <w:sz w:val="20"/>
                <w:szCs w:val="20"/>
              </w:rPr>
              <w:t>0</w:t>
            </w:r>
          </w:p>
        </w:tc>
        <w:tc>
          <w:tcPr>
            <w:tcW w:w="825" w:type="dxa"/>
            <w:vAlign w:val="center"/>
          </w:tcPr>
          <w:p w:rsidR="00347249" w:rsidRPr="00053C46" w:rsidRDefault="00347249" w:rsidP="001B61ED">
            <w:pPr>
              <w:pStyle w:val="Stil1"/>
              <w:jc w:val="center"/>
              <w:rPr>
                <w:sz w:val="20"/>
                <w:szCs w:val="20"/>
              </w:rPr>
            </w:pPr>
            <w:r w:rsidRPr="00053C46">
              <w:rPr>
                <w:sz w:val="20"/>
                <w:szCs w:val="20"/>
              </w:rPr>
              <w:t>0</w:t>
            </w:r>
          </w:p>
        </w:tc>
        <w:tc>
          <w:tcPr>
            <w:tcW w:w="824" w:type="dxa"/>
            <w:vAlign w:val="center"/>
          </w:tcPr>
          <w:p w:rsidR="00347249" w:rsidRPr="00053C46" w:rsidRDefault="00347249" w:rsidP="001B61ED">
            <w:pPr>
              <w:pStyle w:val="Stil1"/>
              <w:jc w:val="center"/>
              <w:rPr>
                <w:sz w:val="20"/>
                <w:szCs w:val="20"/>
              </w:rPr>
            </w:pPr>
            <w:r w:rsidRPr="00053C46">
              <w:rPr>
                <w:sz w:val="20"/>
                <w:szCs w:val="20"/>
              </w:rPr>
              <w:t>0</w:t>
            </w:r>
          </w:p>
        </w:tc>
        <w:tc>
          <w:tcPr>
            <w:tcW w:w="825" w:type="dxa"/>
            <w:vAlign w:val="center"/>
          </w:tcPr>
          <w:p w:rsidR="00347249" w:rsidRPr="00053C46" w:rsidRDefault="00347249" w:rsidP="001B61ED">
            <w:pPr>
              <w:pStyle w:val="Stil1"/>
              <w:jc w:val="center"/>
              <w:rPr>
                <w:sz w:val="20"/>
                <w:szCs w:val="20"/>
              </w:rPr>
            </w:pPr>
            <w:r w:rsidRPr="00053C46">
              <w:rPr>
                <w:sz w:val="20"/>
                <w:szCs w:val="20"/>
              </w:rPr>
              <w:t>0</w:t>
            </w:r>
          </w:p>
        </w:tc>
        <w:tc>
          <w:tcPr>
            <w:tcW w:w="825" w:type="dxa"/>
            <w:vAlign w:val="center"/>
          </w:tcPr>
          <w:p w:rsidR="00347249" w:rsidRPr="00053C46" w:rsidRDefault="00347249" w:rsidP="001B61ED">
            <w:pPr>
              <w:pStyle w:val="Stil1"/>
              <w:jc w:val="center"/>
              <w:rPr>
                <w:sz w:val="20"/>
                <w:szCs w:val="20"/>
              </w:rPr>
            </w:pPr>
            <w:r w:rsidRPr="00053C46">
              <w:rPr>
                <w:sz w:val="20"/>
                <w:szCs w:val="20"/>
              </w:rPr>
              <w:t>0</w:t>
            </w:r>
          </w:p>
        </w:tc>
        <w:tc>
          <w:tcPr>
            <w:tcW w:w="825" w:type="dxa"/>
            <w:vAlign w:val="center"/>
          </w:tcPr>
          <w:p w:rsidR="00347249" w:rsidRPr="00053C46" w:rsidRDefault="00347249" w:rsidP="001B61ED">
            <w:pPr>
              <w:pStyle w:val="Stil1"/>
              <w:jc w:val="center"/>
              <w:rPr>
                <w:sz w:val="20"/>
                <w:szCs w:val="20"/>
              </w:rPr>
            </w:pPr>
            <w:r w:rsidRPr="00053C46">
              <w:rPr>
                <w:sz w:val="20"/>
                <w:szCs w:val="20"/>
              </w:rPr>
              <w:t>0</w:t>
            </w:r>
          </w:p>
        </w:tc>
      </w:tr>
    </w:tbl>
    <w:p w:rsidR="00C73553" w:rsidRPr="00053C46" w:rsidRDefault="00C73553" w:rsidP="00653208">
      <w:pPr>
        <w:ind w:firstLine="0"/>
        <w:rPr>
          <w:rFonts w:cs="Times New Roman"/>
        </w:rPr>
      </w:pPr>
    </w:p>
    <w:p w:rsidR="00B175C5" w:rsidRPr="00053C46" w:rsidRDefault="00347249" w:rsidP="00376922">
      <w:pPr>
        <w:rPr>
          <w:rFonts w:cs="Times New Roman"/>
          <w:szCs w:val="24"/>
        </w:rPr>
      </w:pPr>
      <w:r w:rsidRPr="00053C46">
        <w:rPr>
          <w:rFonts w:cs="Times New Roman"/>
          <w:szCs w:val="24"/>
        </w:rPr>
        <w:t>Özel kast odaklı reklam stratejileri frekans tablosuna</w:t>
      </w:r>
      <w:r w:rsidR="00376922" w:rsidRPr="00053C46">
        <w:rPr>
          <w:rFonts w:cs="Times New Roman"/>
          <w:szCs w:val="24"/>
        </w:rPr>
        <w:t xml:space="preserve"> (Tablo </w:t>
      </w:r>
      <w:proofErr w:type="gramStart"/>
      <w:r w:rsidR="00376922" w:rsidRPr="00053C46">
        <w:rPr>
          <w:rFonts w:cs="Times New Roman"/>
          <w:szCs w:val="24"/>
        </w:rPr>
        <w:t>2.9</w:t>
      </w:r>
      <w:proofErr w:type="gramEnd"/>
      <w:r w:rsidR="00376922" w:rsidRPr="00053C46">
        <w:rPr>
          <w:rFonts w:cs="Times New Roman"/>
          <w:szCs w:val="24"/>
        </w:rPr>
        <w:t>.)</w:t>
      </w:r>
      <w:r w:rsidRPr="00053C46">
        <w:rPr>
          <w:rFonts w:cs="Times New Roman"/>
          <w:szCs w:val="24"/>
        </w:rPr>
        <w:t xml:space="preserve"> bakıldığında</w:t>
      </w:r>
      <w:r w:rsidR="006A62D1" w:rsidRPr="00053C46">
        <w:rPr>
          <w:rFonts w:cs="Times New Roman"/>
          <w:szCs w:val="24"/>
        </w:rPr>
        <w:t xml:space="preserve"> 63 reklamın izlenerek 5 kodlayıcı tarafından ayrı ayrı kodlandığı ve kodlayıcıların toplamda Efsanevi kişiliği oluşturma- Star Stratejisi için 92</w:t>
      </w:r>
      <w:r w:rsidR="00376922" w:rsidRPr="00053C46">
        <w:rPr>
          <w:rFonts w:cs="Times New Roman"/>
          <w:szCs w:val="24"/>
        </w:rPr>
        <w:t xml:space="preserve"> defa kodlama yaptığı</w:t>
      </w:r>
      <w:r w:rsidR="006A62D1" w:rsidRPr="00053C46">
        <w:rPr>
          <w:rFonts w:cs="Times New Roman"/>
          <w:szCs w:val="24"/>
        </w:rPr>
        <w:t xml:space="preserve"> ve bu rakam 5’e (kodlayıcı sayısı) bölündüğünde ortalama frekans değerinin 18,4 çıktığı görülmektedir. Daha net bir ifade ile </w:t>
      </w:r>
      <w:r w:rsidR="00376922" w:rsidRPr="00053C46">
        <w:rPr>
          <w:rFonts w:cs="Times New Roman"/>
          <w:szCs w:val="24"/>
        </w:rPr>
        <w:t xml:space="preserve">efsanevi kişiliği oluşturma- </w:t>
      </w:r>
      <w:proofErr w:type="gramStart"/>
      <w:r w:rsidR="00376922" w:rsidRPr="00053C46">
        <w:rPr>
          <w:rFonts w:cs="Times New Roman"/>
          <w:szCs w:val="24"/>
        </w:rPr>
        <w:t>star</w:t>
      </w:r>
      <w:proofErr w:type="gramEnd"/>
      <w:r w:rsidR="00376922" w:rsidRPr="00053C46">
        <w:rPr>
          <w:rFonts w:cs="Times New Roman"/>
          <w:szCs w:val="24"/>
        </w:rPr>
        <w:t xml:space="preserve"> s</w:t>
      </w:r>
      <w:r w:rsidR="006A62D1" w:rsidRPr="00053C46">
        <w:rPr>
          <w:rFonts w:cs="Times New Roman"/>
          <w:szCs w:val="24"/>
        </w:rPr>
        <w:t>tratejisinin ortalama olarak 18,4 oranında kodlandığı görülmektedir.</w:t>
      </w:r>
      <w:r w:rsidR="00376922" w:rsidRPr="00053C46">
        <w:rPr>
          <w:rFonts w:cs="Times New Roman"/>
          <w:szCs w:val="24"/>
        </w:rPr>
        <w:t xml:space="preserve"> Tablo </w:t>
      </w:r>
      <w:proofErr w:type="gramStart"/>
      <w:r w:rsidR="00376922" w:rsidRPr="00053C46">
        <w:rPr>
          <w:rFonts w:cs="Times New Roman"/>
          <w:szCs w:val="24"/>
        </w:rPr>
        <w:t>2.9</w:t>
      </w:r>
      <w:proofErr w:type="gramEnd"/>
      <w:r w:rsidR="00376922" w:rsidRPr="00053C46">
        <w:rPr>
          <w:rFonts w:cs="Times New Roman"/>
          <w:szCs w:val="24"/>
        </w:rPr>
        <w:t xml:space="preserve">. incelendiğinde uzman kullanım stratejisinin 5 kodlayıcıdan hiçbiri tarafından kodlanmadığı sonucuna ulaşılmıştır. </w:t>
      </w:r>
      <w:r w:rsidR="00C40221" w:rsidRPr="00053C46">
        <w:rPr>
          <w:rFonts w:cs="Times New Roman"/>
          <w:szCs w:val="24"/>
        </w:rPr>
        <w:t xml:space="preserve">Daha açık bir ifade ile kodlayıcılara göre analize dahil edilen 63 reklamın </w:t>
      </w:r>
      <w:r w:rsidR="00C40221">
        <w:rPr>
          <w:rFonts w:cs="Times New Roman"/>
          <w:szCs w:val="24"/>
        </w:rPr>
        <w:t>%29,5’inde efsanevi kişiliği oluşturma-</w:t>
      </w:r>
      <w:proofErr w:type="gramStart"/>
      <w:r w:rsidR="00C40221">
        <w:rPr>
          <w:rFonts w:cs="Times New Roman"/>
          <w:szCs w:val="24"/>
        </w:rPr>
        <w:t>star</w:t>
      </w:r>
      <w:proofErr w:type="gramEnd"/>
      <w:r w:rsidR="00C40221">
        <w:rPr>
          <w:rFonts w:cs="Times New Roman"/>
          <w:szCs w:val="24"/>
        </w:rPr>
        <w:t xml:space="preserve"> stratejine </w:t>
      </w:r>
      <w:r w:rsidR="00C40221" w:rsidRPr="00053C46">
        <w:rPr>
          <w:rFonts w:cs="Times New Roman"/>
          <w:szCs w:val="24"/>
        </w:rPr>
        <w:t>yer verildiği</w:t>
      </w:r>
      <w:r w:rsidR="00C40221">
        <w:rPr>
          <w:rFonts w:cs="Times New Roman"/>
          <w:szCs w:val="24"/>
        </w:rPr>
        <w:t xml:space="preserve"> 63 reklamdan hiçbirinde ise uzman kullanım stratejisine yer verilmediği</w:t>
      </w:r>
      <w:r w:rsidR="00C40221" w:rsidRPr="00053C46">
        <w:rPr>
          <w:rFonts w:cs="Times New Roman"/>
          <w:szCs w:val="24"/>
        </w:rPr>
        <w:t xml:space="preserve"> dile getirilebilir.   </w:t>
      </w:r>
    </w:p>
    <w:p w:rsidR="00B175C5" w:rsidRPr="00053C46" w:rsidRDefault="00B175C5" w:rsidP="00C73553">
      <w:pPr>
        <w:pStyle w:val="AralkYok"/>
        <w:rPr>
          <w:rFonts w:cs="Times New Roman"/>
          <w:szCs w:val="24"/>
        </w:rPr>
      </w:pPr>
      <w:bookmarkStart w:id="272" w:name="_Toc30716451"/>
    </w:p>
    <w:p w:rsidR="00347249" w:rsidRPr="00053C46" w:rsidRDefault="00122E3B" w:rsidP="00C73553">
      <w:pPr>
        <w:pStyle w:val="AralkYok"/>
        <w:rPr>
          <w:rFonts w:cs="Times New Roman"/>
          <w:b/>
        </w:rPr>
      </w:pPr>
      <w:r w:rsidRPr="00053C46">
        <w:rPr>
          <w:rFonts w:cs="Times New Roman"/>
          <w:b/>
        </w:rPr>
        <w:t>Tablo 2.</w:t>
      </w:r>
      <w:r w:rsidR="000F304A" w:rsidRPr="00053C46">
        <w:rPr>
          <w:rFonts w:cs="Times New Roman"/>
          <w:b/>
        </w:rPr>
        <w:t>10</w:t>
      </w:r>
      <w:r w:rsidRPr="00053C46">
        <w:rPr>
          <w:rFonts w:cs="Times New Roman"/>
          <w:b/>
        </w:rPr>
        <w:t xml:space="preserve">. </w:t>
      </w:r>
      <w:r w:rsidR="00347249" w:rsidRPr="00053C46">
        <w:rPr>
          <w:rFonts w:cs="Times New Roman"/>
          <w:b/>
        </w:rPr>
        <w:t>Uygulanış Şekline Göre Reklam Stratejileri Frekans Tablosu</w:t>
      </w:r>
      <w:bookmarkEnd w:id="272"/>
    </w:p>
    <w:p w:rsidR="00C73553" w:rsidRPr="00053C46" w:rsidRDefault="00C73553" w:rsidP="00C73553">
      <w:pPr>
        <w:pStyle w:val="AralkYok"/>
        <w:rPr>
          <w:rFonts w:cs="Times New Roman"/>
        </w:rPr>
      </w:pPr>
    </w:p>
    <w:tbl>
      <w:tblPr>
        <w:tblStyle w:val="TabloKlavuzu"/>
        <w:tblW w:w="0" w:type="auto"/>
        <w:tblLook w:val="04A0" w:firstRow="1" w:lastRow="0" w:firstColumn="1" w:lastColumn="0" w:noHBand="0" w:noVBand="1"/>
      </w:tblPr>
      <w:tblGrid>
        <w:gridCol w:w="1299"/>
        <w:gridCol w:w="1200"/>
        <w:gridCol w:w="856"/>
        <w:gridCol w:w="856"/>
        <w:gridCol w:w="857"/>
        <w:gridCol w:w="856"/>
        <w:gridCol w:w="857"/>
        <w:gridCol w:w="856"/>
        <w:gridCol w:w="857"/>
      </w:tblGrid>
      <w:tr w:rsidR="00347249" w:rsidRPr="00053C46" w:rsidTr="001B61ED">
        <w:trPr>
          <w:cantSplit/>
          <w:trHeight w:val="1694"/>
        </w:trPr>
        <w:tc>
          <w:tcPr>
            <w:tcW w:w="2499"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856" w:type="dxa"/>
            <w:textDirection w:val="btLr"/>
            <w:vAlign w:val="center"/>
          </w:tcPr>
          <w:p w:rsidR="00347249" w:rsidRPr="00053C46" w:rsidRDefault="0036107D"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856" w:type="dxa"/>
            <w:textDirection w:val="btLr"/>
            <w:vAlign w:val="center"/>
          </w:tcPr>
          <w:p w:rsidR="00347249" w:rsidRPr="00053C46" w:rsidRDefault="0036107D"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857" w:type="dxa"/>
            <w:textDirection w:val="btLr"/>
            <w:vAlign w:val="center"/>
          </w:tcPr>
          <w:p w:rsidR="00347249" w:rsidRPr="00053C46" w:rsidRDefault="0036107D"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856" w:type="dxa"/>
            <w:textDirection w:val="btLr"/>
            <w:vAlign w:val="center"/>
          </w:tcPr>
          <w:p w:rsidR="00347249" w:rsidRPr="00053C46" w:rsidRDefault="0036107D"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857" w:type="dxa"/>
            <w:textDirection w:val="btLr"/>
            <w:vAlign w:val="center"/>
          </w:tcPr>
          <w:p w:rsidR="00347249" w:rsidRPr="00053C46" w:rsidRDefault="0036107D"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856"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857"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c>
          <w:tcPr>
            <w:tcW w:w="1299" w:type="dxa"/>
            <w:vMerge w:val="restart"/>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Uygulanış Şekline Göre Reklam Stratejileri</w:t>
            </w:r>
          </w:p>
        </w:tc>
        <w:tc>
          <w:tcPr>
            <w:tcW w:w="1200"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Viral Strateji</w:t>
            </w:r>
          </w:p>
        </w:tc>
        <w:tc>
          <w:tcPr>
            <w:tcW w:w="856" w:type="dxa"/>
            <w:vAlign w:val="center"/>
          </w:tcPr>
          <w:p w:rsidR="00347249" w:rsidRPr="00053C46" w:rsidRDefault="006049AB" w:rsidP="001B61ED">
            <w:pPr>
              <w:pStyle w:val="Stil1"/>
              <w:jc w:val="center"/>
              <w:rPr>
                <w:sz w:val="20"/>
                <w:szCs w:val="20"/>
              </w:rPr>
            </w:pPr>
            <w:r w:rsidRPr="00053C46">
              <w:rPr>
                <w:sz w:val="20"/>
                <w:szCs w:val="20"/>
              </w:rPr>
              <w:t>1</w:t>
            </w:r>
          </w:p>
        </w:tc>
        <w:tc>
          <w:tcPr>
            <w:tcW w:w="856" w:type="dxa"/>
            <w:vAlign w:val="center"/>
          </w:tcPr>
          <w:p w:rsidR="00347249" w:rsidRPr="00053C46" w:rsidRDefault="00347249" w:rsidP="001B61ED">
            <w:pPr>
              <w:pStyle w:val="Stil1"/>
              <w:jc w:val="center"/>
              <w:rPr>
                <w:sz w:val="20"/>
                <w:szCs w:val="20"/>
              </w:rPr>
            </w:pPr>
            <w:r w:rsidRPr="00053C46">
              <w:rPr>
                <w:sz w:val="20"/>
                <w:szCs w:val="20"/>
              </w:rPr>
              <w:t>0</w:t>
            </w:r>
          </w:p>
        </w:tc>
        <w:tc>
          <w:tcPr>
            <w:tcW w:w="857" w:type="dxa"/>
            <w:vAlign w:val="center"/>
          </w:tcPr>
          <w:p w:rsidR="00347249" w:rsidRPr="00053C46" w:rsidRDefault="00347249" w:rsidP="001B61ED">
            <w:pPr>
              <w:pStyle w:val="Stil1"/>
              <w:jc w:val="center"/>
              <w:rPr>
                <w:sz w:val="20"/>
                <w:szCs w:val="20"/>
              </w:rPr>
            </w:pPr>
            <w:r w:rsidRPr="00053C46">
              <w:rPr>
                <w:sz w:val="20"/>
                <w:szCs w:val="20"/>
              </w:rPr>
              <w:t>1</w:t>
            </w:r>
          </w:p>
        </w:tc>
        <w:tc>
          <w:tcPr>
            <w:tcW w:w="856" w:type="dxa"/>
            <w:vAlign w:val="center"/>
          </w:tcPr>
          <w:p w:rsidR="00347249" w:rsidRPr="00053C46" w:rsidRDefault="00347249" w:rsidP="001B61ED">
            <w:pPr>
              <w:pStyle w:val="Stil1"/>
              <w:jc w:val="center"/>
              <w:rPr>
                <w:sz w:val="20"/>
                <w:szCs w:val="20"/>
              </w:rPr>
            </w:pPr>
            <w:r w:rsidRPr="00053C46">
              <w:rPr>
                <w:sz w:val="20"/>
                <w:szCs w:val="20"/>
              </w:rPr>
              <w:t>0</w:t>
            </w:r>
          </w:p>
        </w:tc>
        <w:tc>
          <w:tcPr>
            <w:tcW w:w="857" w:type="dxa"/>
            <w:vAlign w:val="center"/>
          </w:tcPr>
          <w:p w:rsidR="00347249" w:rsidRPr="00053C46" w:rsidRDefault="00347249" w:rsidP="001B61ED">
            <w:pPr>
              <w:pStyle w:val="Stil1"/>
              <w:jc w:val="center"/>
              <w:rPr>
                <w:sz w:val="20"/>
                <w:szCs w:val="20"/>
              </w:rPr>
            </w:pPr>
            <w:r w:rsidRPr="00053C46">
              <w:rPr>
                <w:sz w:val="20"/>
                <w:szCs w:val="20"/>
              </w:rPr>
              <w:t>0</w:t>
            </w:r>
          </w:p>
        </w:tc>
        <w:tc>
          <w:tcPr>
            <w:tcW w:w="856" w:type="dxa"/>
            <w:vAlign w:val="center"/>
          </w:tcPr>
          <w:p w:rsidR="00347249" w:rsidRPr="00053C46" w:rsidRDefault="006049AB" w:rsidP="001B61ED">
            <w:pPr>
              <w:pStyle w:val="Stil1"/>
              <w:jc w:val="center"/>
              <w:rPr>
                <w:sz w:val="20"/>
                <w:szCs w:val="20"/>
              </w:rPr>
            </w:pPr>
            <w:r w:rsidRPr="00053C46">
              <w:rPr>
                <w:sz w:val="20"/>
                <w:szCs w:val="20"/>
              </w:rPr>
              <w:t>0,4</w:t>
            </w:r>
          </w:p>
        </w:tc>
        <w:tc>
          <w:tcPr>
            <w:tcW w:w="857" w:type="dxa"/>
            <w:vAlign w:val="center"/>
          </w:tcPr>
          <w:p w:rsidR="00347249" w:rsidRPr="00053C46" w:rsidRDefault="007C161E" w:rsidP="001B61ED">
            <w:pPr>
              <w:pStyle w:val="Stil1"/>
              <w:jc w:val="center"/>
              <w:rPr>
                <w:sz w:val="20"/>
                <w:szCs w:val="20"/>
              </w:rPr>
            </w:pPr>
            <w:r w:rsidRPr="00053C46">
              <w:rPr>
                <w:sz w:val="20"/>
                <w:szCs w:val="20"/>
              </w:rPr>
              <w:t>,6</w:t>
            </w:r>
          </w:p>
        </w:tc>
      </w:tr>
      <w:tr w:rsidR="00347249" w:rsidRPr="00053C46" w:rsidTr="001B61ED">
        <w:tc>
          <w:tcPr>
            <w:tcW w:w="1299"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200"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Gerilla Strateji</w:t>
            </w:r>
          </w:p>
        </w:tc>
        <w:tc>
          <w:tcPr>
            <w:tcW w:w="856" w:type="dxa"/>
            <w:vAlign w:val="center"/>
          </w:tcPr>
          <w:p w:rsidR="00347249" w:rsidRPr="00053C46" w:rsidRDefault="006049AB" w:rsidP="001B61ED">
            <w:pPr>
              <w:pStyle w:val="Stil1"/>
              <w:jc w:val="center"/>
              <w:rPr>
                <w:sz w:val="20"/>
                <w:szCs w:val="20"/>
              </w:rPr>
            </w:pPr>
            <w:r w:rsidRPr="00053C46">
              <w:rPr>
                <w:sz w:val="20"/>
                <w:szCs w:val="20"/>
              </w:rPr>
              <w:t>2</w:t>
            </w:r>
          </w:p>
        </w:tc>
        <w:tc>
          <w:tcPr>
            <w:tcW w:w="856" w:type="dxa"/>
            <w:vAlign w:val="center"/>
          </w:tcPr>
          <w:p w:rsidR="00347249" w:rsidRPr="00053C46" w:rsidRDefault="006049AB" w:rsidP="001B61ED">
            <w:pPr>
              <w:pStyle w:val="Stil1"/>
              <w:jc w:val="center"/>
              <w:rPr>
                <w:sz w:val="20"/>
                <w:szCs w:val="20"/>
              </w:rPr>
            </w:pPr>
            <w:r w:rsidRPr="00053C46">
              <w:rPr>
                <w:sz w:val="20"/>
                <w:szCs w:val="20"/>
              </w:rPr>
              <w:t>2</w:t>
            </w:r>
          </w:p>
        </w:tc>
        <w:tc>
          <w:tcPr>
            <w:tcW w:w="857" w:type="dxa"/>
            <w:vAlign w:val="center"/>
          </w:tcPr>
          <w:p w:rsidR="00347249" w:rsidRPr="00053C46" w:rsidRDefault="00347249" w:rsidP="001B61ED">
            <w:pPr>
              <w:pStyle w:val="Stil1"/>
              <w:jc w:val="center"/>
              <w:rPr>
                <w:sz w:val="20"/>
                <w:szCs w:val="20"/>
              </w:rPr>
            </w:pPr>
            <w:r w:rsidRPr="00053C46">
              <w:rPr>
                <w:sz w:val="20"/>
                <w:szCs w:val="20"/>
              </w:rPr>
              <w:t>1</w:t>
            </w:r>
          </w:p>
        </w:tc>
        <w:tc>
          <w:tcPr>
            <w:tcW w:w="856" w:type="dxa"/>
            <w:vAlign w:val="center"/>
          </w:tcPr>
          <w:p w:rsidR="00347249" w:rsidRPr="00053C46" w:rsidRDefault="00347249" w:rsidP="001B61ED">
            <w:pPr>
              <w:pStyle w:val="Stil1"/>
              <w:jc w:val="center"/>
              <w:rPr>
                <w:sz w:val="20"/>
                <w:szCs w:val="20"/>
              </w:rPr>
            </w:pPr>
            <w:r w:rsidRPr="00053C46">
              <w:rPr>
                <w:sz w:val="20"/>
                <w:szCs w:val="20"/>
              </w:rPr>
              <w:t>1</w:t>
            </w:r>
          </w:p>
        </w:tc>
        <w:tc>
          <w:tcPr>
            <w:tcW w:w="857" w:type="dxa"/>
            <w:vAlign w:val="center"/>
          </w:tcPr>
          <w:p w:rsidR="00347249" w:rsidRPr="00053C46" w:rsidRDefault="006049AB" w:rsidP="001B61ED">
            <w:pPr>
              <w:pStyle w:val="Stil1"/>
              <w:jc w:val="center"/>
              <w:rPr>
                <w:sz w:val="20"/>
                <w:szCs w:val="20"/>
              </w:rPr>
            </w:pPr>
            <w:r w:rsidRPr="00053C46">
              <w:rPr>
                <w:sz w:val="20"/>
                <w:szCs w:val="20"/>
              </w:rPr>
              <w:t>1</w:t>
            </w:r>
          </w:p>
        </w:tc>
        <w:tc>
          <w:tcPr>
            <w:tcW w:w="856" w:type="dxa"/>
            <w:vAlign w:val="center"/>
          </w:tcPr>
          <w:p w:rsidR="00347249" w:rsidRPr="00053C46" w:rsidRDefault="006049AB" w:rsidP="001B61ED">
            <w:pPr>
              <w:pStyle w:val="Stil1"/>
              <w:jc w:val="center"/>
              <w:rPr>
                <w:sz w:val="20"/>
                <w:szCs w:val="20"/>
              </w:rPr>
            </w:pPr>
            <w:r w:rsidRPr="00053C46">
              <w:rPr>
                <w:sz w:val="20"/>
                <w:szCs w:val="20"/>
              </w:rPr>
              <w:t>1,4</w:t>
            </w:r>
          </w:p>
        </w:tc>
        <w:tc>
          <w:tcPr>
            <w:tcW w:w="857" w:type="dxa"/>
            <w:vAlign w:val="center"/>
          </w:tcPr>
          <w:p w:rsidR="00347249" w:rsidRPr="00053C46" w:rsidRDefault="00347249" w:rsidP="001B61ED">
            <w:pPr>
              <w:pStyle w:val="Stil1"/>
              <w:jc w:val="center"/>
              <w:rPr>
                <w:sz w:val="20"/>
                <w:szCs w:val="20"/>
              </w:rPr>
            </w:pPr>
            <w:r w:rsidRPr="00053C46">
              <w:rPr>
                <w:sz w:val="20"/>
                <w:szCs w:val="20"/>
              </w:rPr>
              <w:t>2.2</w:t>
            </w:r>
          </w:p>
        </w:tc>
      </w:tr>
      <w:tr w:rsidR="00347249" w:rsidRPr="00053C46" w:rsidTr="001B61ED">
        <w:tc>
          <w:tcPr>
            <w:tcW w:w="1299"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1200"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Yeşil stratejisi</w:t>
            </w:r>
          </w:p>
        </w:tc>
        <w:tc>
          <w:tcPr>
            <w:tcW w:w="856" w:type="dxa"/>
            <w:vAlign w:val="center"/>
          </w:tcPr>
          <w:p w:rsidR="00347249" w:rsidRPr="00053C46" w:rsidRDefault="00347249" w:rsidP="001B61ED">
            <w:pPr>
              <w:pStyle w:val="Stil1"/>
              <w:jc w:val="center"/>
              <w:rPr>
                <w:sz w:val="20"/>
                <w:szCs w:val="20"/>
              </w:rPr>
            </w:pPr>
            <w:r w:rsidRPr="00053C46">
              <w:rPr>
                <w:sz w:val="20"/>
                <w:szCs w:val="20"/>
              </w:rPr>
              <w:t>0</w:t>
            </w:r>
          </w:p>
        </w:tc>
        <w:tc>
          <w:tcPr>
            <w:tcW w:w="856" w:type="dxa"/>
            <w:vAlign w:val="center"/>
          </w:tcPr>
          <w:p w:rsidR="00347249" w:rsidRPr="00053C46" w:rsidRDefault="00347249" w:rsidP="001B61ED">
            <w:pPr>
              <w:pStyle w:val="Stil1"/>
              <w:jc w:val="center"/>
              <w:rPr>
                <w:sz w:val="20"/>
                <w:szCs w:val="20"/>
              </w:rPr>
            </w:pPr>
            <w:r w:rsidRPr="00053C46">
              <w:rPr>
                <w:sz w:val="20"/>
                <w:szCs w:val="20"/>
              </w:rPr>
              <w:t>0</w:t>
            </w:r>
          </w:p>
        </w:tc>
        <w:tc>
          <w:tcPr>
            <w:tcW w:w="857" w:type="dxa"/>
            <w:vAlign w:val="center"/>
          </w:tcPr>
          <w:p w:rsidR="00347249" w:rsidRPr="00053C46" w:rsidRDefault="00347249" w:rsidP="001B61ED">
            <w:pPr>
              <w:pStyle w:val="Stil1"/>
              <w:jc w:val="center"/>
              <w:rPr>
                <w:sz w:val="20"/>
                <w:szCs w:val="20"/>
              </w:rPr>
            </w:pPr>
            <w:r w:rsidRPr="00053C46">
              <w:rPr>
                <w:sz w:val="20"/>
                <w:szCs w:val="20"/>
              </w:rPr>
              <w:t>1</w:t>
            </w:r>
          </w:p>
        </w:tc>
        <w:tc>
          <w:tcPr>
            <w:tcW w:w="856" w:type="dxa"/>
            <w:vAlign w:val="center"/>
          </w:tcPr>
          <w:p w:rsidR="00347249" w:rsidRPr="00053C46" w:rsidRDefault="00347249" w:rsidP="001B61ED">
            <w:pPr>
              <w:pStyle w:val="Stil1"/>
              <w:jc w:val="center"/>
              <w:rPr>
                <w:sz w:val="20"/>
                <w:szCs w:val="20"/>
              </w:rPr>
            </w:pPr>
            <w:r w:rsidRPr="00053C46">
              <w:rPr>
                <w:sz w:val="20"/>
                <w:szCs w:val="20"/>
              </w:rPr>
              <w:t>0</w:t>
            </w:r>
          </w:p>
        </w:tc>
        <w:tc>
          <w:tcPr>
            <w:tcW w:w="857" w:type="dxa"/>
            <w:vAlign w:val="center"/>
          </w:tcPr>
          <w:p w:rsidR="00347249" w:rsidRPr="00053C46" w:rsidRDefault="00347249" w:rsidP="001B61ED">
            <w:pPr>
              <w:pStyle w:val="Stil1"/>
              <w:jc w:val="center"/>
              <w:rPr>
                <w:sz w:val="20"/>
                <w:szCs w:val="20"/>
              </w:rPr>
            </w:pPr>
            <w:r w:rsidRPr="00053C46">
              <w:rPr>
                <w:sz w:val="20"/>
                <w:szCs w:val="20"/>
              </w:rPr>
              <w:t>0</w:t>
            </w:r>
          </w:p>
        </w:tc>
        <w:tc>
          <w:tcPr>
            <w:tcW w:w="856" w:type="dxa"/>
            <w:vAlign w:val="center"/>
          </w:tcPr>
          <w:p w:rsidR="00347249" w:rsidRPr="00053C46" w:rsidRDefault="006049AB" w:rsidP="001B61ED">
            <w:pPr>
              <w:pStyle w:val="Stil1"/>
              <w:jc w:val="center"/>
              <w:rPr>
                <w:sz w:val="20"/>
                <w:szCs w:val="20"/>
              </w:rPr>
            </w:pPr>
            <w:r w:rsidRPr="00053C46">
              <w:rPr>
                <w:sz w:val="20"/>
                <w:szCs w:val="20"/>
              </w:rPr>
              <w:t>0,</w:t>
            </w:r>
            <w:r w:rsidR="00347249" w:rsidRPr="00053C46">
              <w:rPr>
                <w:sz w:val="20"/>
                <w:szCs w:val="20"/>
              </w:rPr>
              <w:t>2</w:t>
            </w:r>
          </w:p>
        </w:tc>
        <w:tc>
          <w:tcPr>
            <w:tcW w:w="857" w:type="dxa"/>
            <w:vAlign w:val="center"/>
          </w:tcPr>
          <w:p w:rsidR="00347249" w:rsidRPr="00053C46" w:rsidRDefault="00347249" w:rsidP="001B61ED">
            <w:pPr>
              <w:pStyle w:val="Stil1"/>
              <w:jc w:val="center"/>
              <w:rPr>
                <w:sz w:val="20"/>
                <w:szCs w:val="20"/>
              </w:rPr>
            </w:pPr>
            <w:r w:rsidRPr="00053C46">
              <w:rPr>
                <w:sz w:val="20"/>
                <w:szCs w:val="20"/>
              </w:rPr>
              <w:t>,3</w:t>
            </w:r>
          </w:p>
        </w:tc>
      </w:tr>
    </w:tbl>
    <w:p w:rsidR="00376922" w:rsidRPr="00053C46" w:rsidRDefault="00C247C0" w:rsidP="00376922">
      <w:pPr>
        <w:rPr>
          <w:rFonts w:cs="Times New Roman"/>
        </w:rPr>
      </w:pPr>
      <w:r w:rsidRPr="00053C46">
        <w:rPr>
          <w:rFonts w:cs="Times New Roman"/>
        </w:rPr>
        <w:lastRenderedPageBreak/>
        <w:t>Tablo 2</w:t>
      </w:r>
      <w:r w:rsidR="00617D85" w:rsidRPr="00053C46">
        <w:rPr>
          <w:rFonts w:cs="Times New Roman"/>
        </w:rPr>
        <w:t>.10.</w:t>
      </w:r>
      <w:r w:rsidR="00376922" w:rsidRPr="00053C46">
        <w:rPr>
          <w:rFonts w:cs="Times New Roman"/>
        </w:rPr>
        <w:t xml:space="preserve"> uygulanış şekline göre reklam stratejileri </w:t>
      </w:r>
      <w:r w:rsidR="00347249" w:rsidRPr="00053C46">
        <w:rPr>
          <w:rFonts w:cs="Times New Roman"/>
        </w:rPr>
        <w:t>incelendi</w:t>
      </w:r>
      <w:r w:rsidR="00376922" w:rsidRPr="00053C46">
        <w:rPr>
          <w:rFonts w:cs="Times New Roman"/>
        </w:rPr>
        <w:t xml:space="preserve">ğinde viral reklam stratejisinin </w:t>
      </w:r>
      <w:r w:rsidR="00B175C5" w:rsidRPr="00053C46">
        <w:rPr>
          <w:rFonts w:cs="Times New Roman"/>
        </w:rPr>
        <w:t>5 kodlayıcı tarafından</w:t>
      </w:r>
      <w:r w:rsidR="00376922" w:rsidRPr="00053C46">
        <w:rPr>
          <w:rFonts w:cs="Times New Roman"/>
        </w:rPr>
        <w:t xml:space="preserve"> 63 reklam izletilerek </w:t>
      </w:r>
      <w:r w:rsidR="00B175C5" w:rsidRPr="00053C46">
        <w:rPr>
          <w:rFonts w:cs="Times New Roman"/>
        </w:rPr>
        <w:t>toplam 2 defa kodlandığı ve ortalama frekans değerinin 0,4</w:t>
      </w:r>
      <w:r w:rsidR="00376922" w:rsidRPr="00053C46">
        <w:rPr>
          <w:rFonts w:cs="Times New Roman"/>
        </w:rPr>
        <w:t xml:space="preserve"> olduğu yani net bir ifade ile viral reklam stratejisinin ortalama 0,4 oranında kodlandığı görülmektedir. </w:t>
      </w:r>
      <w:r w:rsidR="00AB2909" w:rsidRPr="00053C46">
        <w:rPr>
          <w:rFonts w:cs="Times New Roman"/>
        </w:rPr>
        <w:t>G</w:t>
      </w:r>
      <w:r w:rsidR="000E54D2" w:rsidRPr="00053C46">
        <w:rPr>
          <w:rFonts w:cs="Times New Roman"/>
        </w:rPr>
        <w:t>erill</w:t>
      </w:r>
      <w:r w:rsidR="00376922" w:rsidRPr="00053C46">
        <w:rPr>
          <w:rFonts w:cs="Times New Roman"/>
        </w:rPr>
        <w:t xml:space="preserve">a </w:t>
      </w:r>
      <w:r w:rsidR="00AB2909" w:rsidRPr="00053C46">
        <w:rPr>
          <w:rFonts w:cs="Times New Roman"/>
        </w:rPr>
        <w:t>reklam stratejisinde 5 kodlayıcının ortalama frekans değerinin 1,4 olduğu ve ortalama 1,4 oranında kodlandığı sonucuna ulaşılmaktadır. Yeşil reklam stratejisi ele alındığında ise 5 kodlayıcı tarafından toplam 1 defa kodlandığı ve ortalama frekans değerinin 0,2 olduğu görülmektedir. Daha net bir söylem ile yeşil reklam stratejisi</w:t>
      </w:r>
      <w:r w:rsidR="000E54D2" w:rsidRPr="00053C46">
        <w:rPr>
          <w:rFonts w:cs="Times New Roman"/>
        </w:rPr>
        <w:t xml:space="preserve"> 5 kodlayıcı tarafından 63 reklam izletilerek </w:t>
      </w:r>
      <w:r w:rsidR="00AB2909" w:rsidRPr="00053C46">
        <w:rPr>
          <w:rFonts w:cs="Times New Roman"/>
        </w:rPr>
        <w:t xml:space="preserve">ortalama 0,2 oranında kodlanmıştır. </w:t>
      </w:r>
      <w:r w:rsidR="00C40221">
        <w:rPr>
          <w:rFonts w:cs="Times New Roman"/>
        </w:rPr>
        <w:t xml:space="preserve">Tüm bu veriler doğrultusunda </w:t>
      </w:r>
      <w:r w:rsidR="00C40221" w:rsidRPr="00053C46">
        <w:rPr>
          <w:rFonts w:cs="Times New Roman"/>
          <w:szCs w:val="24"/>
        </w:rPr>
        <w:t xml:space="preserve">kodlayıcılara göre analize </w:t>
      </w:r>
      <w:proofErr w:type="gramStart"/>
      <w:r w:rsidR="00C40221" w:rsidRPr="00053C46">
        <w:rPr>
          <w:rFonts w:cs="Times New Roman"/>
          <w:szCs w:val="24"/>
        </w:rPr>
        <w:t>dahil</w:t>
      </w:r>
      <w:proofErr w:type="gramEnd"/>
      <w:r w:rsidR="00C40221" w:rsidRPr="00053C46">
        <w:rPr>
          <w:rFonts w:cs="Times New Roman"/>
          <w:szCs w:val="24"/>
        </w:rPr>
        <w:t xml:space="preserve"> edilen 63 reklamın</w:t>
      </w:r>
      <w:r w:rsidR="00C40221">
        <w:rPr>
          <w:rFonts w:cs="Times New Roman"/>
          <w:szCs w:val="24"/>
        </w:rPr>
        <w:t xml:space="preserve"> %0,5’inde viral</w:t>
      </w:r>
      <w:r w:rsidR="00C40221" w:rsidRPr="00053C46">
        <w:rPr>
          <w:rFonts w:cs="Times New Roman"/>
          <w:szCs w:val="24"/>
        </w:rPr>
        <w:t xml:space="preserve"> stratejiye, </w:t>
      </w:r>
      <w:r w:rsidR="00C40221">
        <w:rPr>
          <w:rFonts w:cs="Times New Roman"/>
          <w:szCs w:val="24"/>
        </w:rPr>
        <w:t xml:space="preserve">%2,2’sinde gerilla </w:t>
      </w:r>
      <w:r w:rsidR="00C40221" w:rsidRPr="00053C46">
        <w:rPr>
          <w:rFonts w:cs="Times New Roman"/>
          <w:szCs w:val="24"/>
        </w:rPr>
        <w:t>strateji</w:t>
      </w:r>
      <w:r w:rsidR="00C40221">
        <w:rPr>
          <w:rFonts w:cs="Times New Roman"/>
          <w:szCs w:val="24"/>
        </w:rPr>
        <w:t>sin</w:t>
      </w:r>
      <w:r w:rsidR="00C40221" w:rsidRPr="00053C46">
        <w:rPr>
          <w:rFonts w:cs="Times New Roman"/>
          <w:szCs w:val="24"/>
        </w:rPr>
        <w:t>e</w:t>
      </w:r>
      <w:r w:rsidR="00C40221">
        <w:rPr>
          <w:rFonts w:cs="Times New Roman"/>
          <w:szCs w:val="24"/>
        </w:rPr>
        <w:t>, %0,3’ünde ise yeşil</w:t>
      </w:r>
      <w:r w:rsidR="00C40221" w:rsidRPr="00053C46">
        <w:rPr>
          <w:rFonts w:cs="Times New Roman"/>
          <w:szCs w:val="24"/>
        </w:rPr>
        <w:t xml:space="preserve"> stratejiye yer verildiği dile getirilebilir.   </w:t>
      </w:r>
    </w:p>
    <w:p w:rsidR="00AB2909" w:rsidRPr="00053C46" w:rsidRDefault="00AB2909" w:rsidP="00C40221">
      <w:pPr>
        <w:ind w:firstLine="0"/>
        <w:rPr>
          <w:rFonts w:cs="Times New Roman"/>
        </w:rPr>
      </w:pPr>
    </w:p>
    <w:p w:rsidR="00347249" w:rsidRPr="00053C46" w:rsidRDefault="00017414" w:rsidP="00530E16">
      <w:pPr>
        <w:pStyle w:val="AralkYok"/>
        <w:rPr>
          <w:rFonts w:cs="Times New Roman"/>
          <w:b/>
        </w:rPr>
      </w:pPr>
      <w:bookmarkStart w:id="273" w:name="_Toc30716452"/>
      <w:bookmarkStart w:id="274" w:name="_Toc31321989"/>
      <w:r w:rsidRPr="00053C46">
        <w:rPr>
          <w:rFonts w:cs="Times New Roman"/>
          <w:b/>
        </w:rPr>
        <w:t>Tablo 2.</w:t>
      </w:r>
      <w:r w:rsidR="00E338B4">
        <w:rPr>
          <w:rFonts w:cs="Times New Roman"/>
          <w:b/>
        </w:rPr>
        <w:t>11</w:t>
      </w:r>
      <w:r w:rsidR="00122E3B" w:rsidRPr="00053C46">
        <w:rPr>
          <w:rFonts w:cs="Times New Roman"/>
          <w:b/>
        </w:rPr>
        <w:t xml:space="preserve">. </w:t>
      </w:r>
      <w:r w:rsidR="00347249" w:rsidRPr="00053C46">
        <w:rPr>
          <w:rFonts w:cs="Times New Roman"/>
          <w:b/>
        </w:rPr>
        <w:t>Yaratıcılık Modelleri Odaklı Reklam Stratejileri Frekans Tablosu</w:t>
      </w:r>
      <w:bookmarkEnd w:id="273"/>
      <w:bookmarkEnd w:id="274"/>
    </w:p>
    <w:p w:rsidR="00C73553" w:rsidRPr="00053C46" w:rsidRDefault="00C73553" w:rsidP="00C73553">
      <w:pPr>
        <w:pStyle w:val="AralkYok"/>
        <w:rPr>
          <w:rFonts w:cs="Times New Roman"/>
        </w:rPr>
      </w:pPr>
    </w:p>
    <w:tbl>
      <w:tblPr>
        <w:tblStyle w:val="TabloKlavuzu"/>
        <w:tblW w:w="8500" w:type="dxa"/>
        <w:tblLayout w:type="fixed"/>
        <w:tblLook w:val="04A0" w:firstRow="1" w:lastRow="0" w:firstColumn="1" w:lastColumn="0" w:noHBand="0" w:noVBand="1"/>
      </w:tblPr>
      <w:tblGrid>
        <w:gridCol w:w="1271"/>
        <w:gridCol w:w="1843"/>
        <w:gridCol w:w="709"/>
        <w:gridCol w:w="708"/>
        <w:gridCol w:w="851"/>
        <w:gridCol w:w="709"/>
        <w:gridCol w:w="708"/>
        <w:gridCol w:w="851"/>
        <w:gridCol w:w="850"/>
      </w:tblGrid>
      <w:tr w:rsidR="005325AF" w:rsidRPr="00053C46" w:rsidTr="001B61ED">
        <w:trPr>
          <w:cantSplit/>
          <w:trHeight w:val="1308"/>
        </w:trPr>
        <w:tc>
          <w:tcPr>
            <w:tcW w:w="3114" w:type="dxa"/>
            <w:gridSpan w:val="2"/>
            <w:vAlign w:val="center"/>
          </w:tcPr>
          <w:p w:rsidR="005325AF" w:rsidRPr="00053C46" w:rsidRDefault="005325AF" w:rsidP="001B61ED">
            <w:pPr>
              <w:spacing w:line="240" w:lineRule="auto"/>
              <w:ind w:firstLine="0"/>
              <w:jc w:val="center"/>
              <w:rPr>
                <w:rFonts w:cs="Times New Roman"/>
                <w:b/>
                <w:sz w:val="20"/>
                <w:szCs w:val="20"/>
              </w:rPr>
            </w:pPr>
          </w:p>
        </w:tc>
        <w:tc>
          <w:tcPr>
            <w:tcW w:w="709" w:type="dxa"/>
            <w:textDirection w:val="btLr"/>
            <w:vAlign w:val="center"/>
          </w:tcPr>
          <w:p w:rsidR="005325AF" w:rsidRPr="00053C46" w:rsidRDefault="0036107D" w:rsidP="001B61ED">
            <w:pPr>
              <w:pStyle w:val="Stil1"/>
              <w:jc w:val="center"/>
              <w:rPr>
                <w:b/>
                <w:sz w:val="20"/>
                <w:szCs w:val="20"/>
              </w:rPr>
            </w:pPr>
            <w:r w:rsidRPr="00053C46">
              <w:rPr>
                <w:b/>
                <w:sz w:val="20"/>
                <w:szCs w:val="20"/>
              </w:rPr>
              <w:t>1.</w:t>
            </w:r>
            <w:r w:rsidR="005325AF" w:rsidRPr="00053C46">
              <w:rPr>
                <w:b/>
                <w:sz w:val="20"/>
                <w:szCs w:val="20"/>
              </w:rPr>
              <w:t>Kodlayıcı Frekansı</w:t>
            </w:r>
          </w:p>
        </w:tc>
        <w:tc>
          <w:tcPr>
            <w:tcW w:w="708" w:type="dxa"/>
            <w:textDirection w:val="btLr"/>
            <w:vAlign w:val="center"/>
          </w:tcPr>
          <w:p w:rsidR="005325AF" w:rsidRPr="00053C46" w:rsidRDefault="0036107D" w:rsidP="001B61ED">
            <w:pPr>
              <w:pStyle w:val="Stil1"/>
              <w:jc w:val="center"/>
              <w:rPr>
                <w:b/>
                <w:sz w:val="20"/>
                <w:szCs w:val="20"/>
              </w:rPr>
            </w:pPr>
            <w:r w:rsidRPr="00053C46">
              <w:rPr>
                <w:b/>
                <w:sz w:val="20"/>
                <w:szCs w:val="20"/>
              </w:rPr>
              <w:t>2.</w:t>
            </w:r>
            <w:r w:rsidR="005325AF" w:rsidRPr="00053C46">
              <w:rPr>
                <w:b/>
                <w:sz w:val="20"/>
                <w:szCs w:val="20"/>
              </w:rPr>
              <w:t>Kodlayıcı Frekansı</w:t>
            </w:r>
          </w:p>
        </w:tc>
        <w:tc>
          <w:tcPr>
            <w:tcW w:w="851" w:type="dxa"/>
            <w:textDirection w:val="btLr"/>
            <w:vAlign w:val="center"/>
          </w:tcPr>
          <w:p w:rsidR="005325AF" w:rsidRPr="00053C46" w:rsidRDefault="0036107D" w:rsidP="001B61ED">
            <w:pPr>
              <w:pStyle w:val="Stil1"/>
              <w:jc w:val="center"/>
              <w:rPr>
                <w:b/>
                <w:sz w:val="20"/>
                <w:szCs w:val="20"/>
              </w:rPr>
            </w:pPr>
            <w:r w:rsidRPr="00053C46">
              <w:rPr>
                <w:b/>
                <w:sz w:val="20"/>
                <w:szCs w:val="20"/>
              </w:rPr>
              <w:t>3.</w:t>
            </w:r>
            <w:r w:rsidR="005325AF" w:rsidRPr="00053C46">
              <w:rPr>
                <w:b/>
                <w:sz w:val="20"/>
                <w:szCs w:val="20"/>
              </w:rPr>
              <w:t>Kodlayıcı Frekansı</w:t>
            </w:r>
          </w:p>
        </w:tc>
        <w:tc>
          <w:tcPr>
            <w:tcW w:w="709" w:type="dxa"/>
            <w:textDirection w:val="btLr"/>
            <w:vAlign w:val="center"/>
          </w:tcPr>
          <w:p w:rsidR="005325AF" w:rsidRPr="00053C46" w:rsidRDefault="0036107D" w:rsidP="001B61ED">
            <w:pPr>
              <w:pStyle w:val="Stil1"/>
              <w:jc w:val="center"/>
              <w:rPr>
                <w:b/>
                <w:sz w:val="20"/>
                <w:szCs w:val="20"/>
              </w:rPr>
            </w:pPr>
            <w:r w:rsidRPr="00053C46">
              <w:rPr>
                <w:b/>
                <w:sz w:val="20"/>
                <w:szCs w:val="20"/>
              </w:rPr>
              <w:t>4.</w:t>
            </w:r>
            <w:r w:rsidR="005325AF" w:rsidRPr="00053C46">
              <w:rPr>
                <w:b/>
                <w:sz w:val="20"/>
                <w:szCs w:val="20"/>
              </w:rPr>
              <w:t>Kodlayıcı Frekansı</w:t>
            </w:r>
          </w:p>
        </w:tc>
        <w:tc>
          <w:tcPr>
            <w:tcW w:w="708" w:type="dxa"/>
            <w:textDirection w:val="btLr"/>
            <w:vAlign w:val="center"/>
          </w:tcPr>
          <w:p w:rsidR="005325AF" w:rsidRPr="00053C46" w:rsidRDefault="0036107D" w:rsidP="001B61ED">
            <w:pPr>
              <w:pStyle w:val="Stil1"/>
              <w:jc w:val="center"/>
              <w:rPr>
                <w:b/>
                <w:sz w:val="20"/>
                <w:szCs w:val="20"/>
              </w:rPr>
            </w:pPr>
            <w:r w:rsidRPr="00053C46">
              <w:rPr>
                <w:b/>
                <w:sz w:val="20"/>
                <w:szCs w:val="20"/>
              </w:rPr>
              <w:t>5.</w:t>
            </w:r>
            <w:r w:rsidR="005325AF" w:rsidRPr="00053C46">
              <w:rPr>
                <w:b/>
                <w:sz w:val="20"/>
                <w:szCs w:val="20"/>
              </w:rPr>
              <w:t>Kodlayıcı Frekansı</w:t>
            </w:r>
          </w:p>
        </w:tc>
        <w:tc>
          <w:tcPr>
            <w:tcW w:w="851" w:type="dxa"/>
            <w:textDirection w:val="btLr"/>
            <w:vAlign w:val="center"/>
          </w:tcPr>
          <w:p w:rsidR="005325AF" w:rsidRPr="00053C46" w:rsidRDefault="005325AF" w:rsidP="001B61ED">
            <w:pPr>
              <w:pStyle w:val="Stil1"/>
              <w:jc w:val="center"/>
              <w:rPr>
                <w:b/>
                <w:sz w:val="20"/>
                <w:szCs w:val="20"/>
              </w:rPr>
            </w:pPr>
            <w:r w:rsidRPr="00053C46">
              <w:rPr>
                <w:b/>
                <w:sz w:val="20"/>
                <w:szCs w:val="20"/>
              </w:rPr>
              <w:t>Ort. Frekans</w:t>
            </w:r>
          </w:p>
        </w:tc>
        <w:tc>
          <w:tcPr>
            <w:tcW w:w="850" w:type="dxa"/>
            <w:textDirection w:val="btLr"/>
            <w:vAlign w:val="center"/>
          </w:tcPr>
          <w:p w:rsidR="005325AF" w:rsidRPr="00053C46" w:rsidRDefault="005325AF" w:rsidP="001B61ED">
            <w:pPr>
              <w:pStyle w:val="Stil1"/>
              <w:jc w:val="center"/>
              <w:rPr>
                <w:b/>
                <w:sz w:val="20"/>
                <w:szCs w:val="20"/>
              </w:rPr>
            </w:pPr>
            <w:r w:rsidRPr="00053C46">
              <w:rPr>
                <w:b/>
                <w:sz w:val="20"/>
                <w:szCs w:val="20"/>
              </w:rPr>
              <w:t>Yüzde</w:t>
            </w:r>
          </w:p>
        </w:tc>
      </w:tr>
      <w:tr w:rsidR="00347249" w:rsidRPr="00053C46" w:rsidTr="00C14325">
        <w:trPr>
          <w:trHeight w:val="395"/>
        </w:trPr>
        <w:tc>
          <w:tcPr>
            <w:tcW w:w="1271" w:type="dxa"/>
            <w:vMerge w:val="restart"/>
            <w:vAlign w:val="center"/>
          </w:tcPr>
          <w:p w:rsidR="00347249" w:rsidRPr="00053C46" w:rsidRDefault="005325AF" w:rsidP="001B61ED">
            <w:pPr>
              <w:spacing w:line="240" w:lineRule="auto"/>
              <w:ind w:firstLine="0"/>
              <w:jc w:val="center"/>
              <w:rPr>
                <w:rFonts w:cs="Times New Roman"/>
                <w:b/>
                <w:sz w:val="20"/>
                <w:szCs w:val="20"/>
              </w:rPr>
            </w:pPr>
            <w:r w:rsidRPr="00053C46">
              <w:rPr>
                <w:rFonts w:cs="Times New Roman"/>
                <w:b/>
                <w:sz w:val="20"/>
                <w:szCs w:val="20"/>
              </w:rPr>
              <w:t>Yaratıcılık Modelleri Odaklı Reklam Stratejileri</w:t>
            </w:r>
          </w:p>
        </w:tc>
        <w:tc>
          <w:tcPr>
            <w:tcW w:w="7229" w:type="dxa"/>
            <w:gridSpan w:val="8"/>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b/>
                <w:sz w:val="20"/>
                <w:szCs w:val="20"/>
              </w:rPr>
              <w:t>Birleştirme Ailesi</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Birleştirme Stratejisi</w:t>
            </w:r>
          </w:p>
        </w:tc>
        <w:tc>
          <w:tcPr>
            <w:tcW w:w="709" w:type="dxa"/>
            <w:vAlign w:val="center"/>
          </w:tcPr>
          <w:p w:rsidR="00347249" w:rsidRPr="00053C46" w:rsidRDefault="006049AB" w:rsidP="001B61ED">
            <w:pPr>
              <w:pStyle w:val="Stil1"/>
              <w:jc w:val="center"/>
              <w:rPr>
                <w:sz w:val="20"/>
                <w:szCs w:val="20"/>
              </w:rPr>
            </w:pPr>
            <w:r w:rsidRPr="00053C46">
              <w:rPr>
                <w:sz w:val="20"/>
                <w:szCs w:val="20"/>
              </w:rPr>
              <w:t>0</w:t>
            </w:r>
          </w:p>
        </w:tc>
        <w:tc>
          <w:tcPr>
            <w:tcW w:w="708" w:type="dxa"/>
            <w:vAlign w:val="center"/>
          </w:tcPr>
          <w:p w:rsidR="00347249" w:rsidRPr="00053C46" w:rsidRDefault="006049AB" w:rsidP="001B61ED">
            <w:pPr>
              <w:pStyle w:val="Stil1"/>
              <w:jc w:val="center"/>
              <w:rPr>
                <w:sz w:val="20"/>
                <w:szCs w:val="20"/>
              </w:rPr>
            </w:pPr>
            <w:r w:rsidRPr="00053C46">
              <w:rPr>
                <w:sz w:val="20"/>
                <w:szCs w:val="20"/>
              </w:rPr>
              <w:t>0</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p>
        </w:tc>
        <w:tc>
          <w:tcPr>
            <w:tcW w:w="709" w:type="dxa"/>
            <w:vAlign w:val="center"/>
          </w:tcPr>
          <w:p w:rsidR="00347249" w:rsidRPr="00053C46" w:rsidRDefault="00347249" w:rsidP="001B61ED">
            <w:pPr>
              <w:pStyle w:val="Stil1"/>
              <w:jc w:val="center"/>
              <w:rPr>
                <w:sz w:val="20"/>
                <w:szCs w:val="20"/>
              </w:rPr>
            </w:pPr>
            <w:r w:rsidRPr="00053C46">
              <w:rPr>
                <w:sz w:val="20"/>
                <w:szCs w:val="20"/>
              </w:rPr>
              <w:t>0</w:t>
            </w:r>
          </w:p>
        </w:tc>
        <w:tc>
          <w:tcPr>
            <w:tcW w:w="708" w:type="dxa"/>
            <w:vAlign w:val="center"/>
          </w:tcPr>
          <w:p w:rsidR="00347249" w:rsidRPr="00053C46" w:rsidRDefault="006049AB" w:rsidP="001B61ED">
            <w:pPr>
              <w:pStyle w:val="Stil1"/>
              <w:jc w:val="center"/>
              <w:rPr>
                <w:sz w:val="20"/>
                <w:szCs w:val="20"/>
              </w:rPr>
            </w:pPr>
            <w:r w:rsidRPr="00053C46">
              <w:rPr>
                <w:sz w:val="20"/>
                <w:szCs w:val="20"/>
              </w:rPr>
              <w:t>0</w:t>
            </w:r>
          </w:p>
        </w:tc>
        <w:tc>
          <w:tcPr>
            <w:tcW w:w="851" w:type="dxa"/>
            <w:vAlign w:val="center"/>
          </w:tcPr>
          <w:p w:rsidR="00347249" w:rsidRPr="00053C46" w:rsidRDefault="006049AB" w:rsidP="001B61ED">
            <w:pPr>
              <w:pStyle w:val="Stil1"/>
              <w:jc w:val="center"/>
              <w:rPr>
                <w:sz w:val="20"/>
                <w:szCs w:val="20"/>
              </w:rPr>
            </w:pPr>
            <w:r w:rsidRPr="00053C46">
              <w:rPr>
                <w:sz w:val="20"/>
                <w:szCs w:val="20"/>
              </w:rPr>
              <w:t>0,2</w:t>
            </w:r>
          </w:p>
        </w:tc>
        <w:tc>
          <w:tcPr>
            <w:tcW w:w="850" w:type="dxa"/>
            <w:vAlign w:val="center"/>
          </w:tcPr>
          <w:p w:rsidR="00347249" w:rsidRPr="00053C46" w:rsidRDefault="00347249" w:rsidP="001B61ED">
            <w:pPr>
              <w:pStyle w:val="Stil1"/>
              <w:jc w:val="center"/>
              <w:rPr>
                <w:sz w:val="20"/>
                <w:szCs w:val="20"/>
              </w:rPr>
            </w:pPr>
            <w:r w:rsidRPr="00053C46">
              <w:rPr>
                <w:sz w:val="20"/>
                <w:szCs w:val="20"/>
              </w:rPr>
              <w:t>,3</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Harekete Geçirme Stratejisi</w:t>
            </w:r>
          </w:p>
        </w:tc>
        <w:tc>
          <w:tcPr>
            <w:tcW w:w="709" w:type="dxa"/>
            <w:vAlign w:val="center"/>
          </w:tcPr>
          <w:p w:rsidR="00347249" w:rsidRPr="00053C46" w:rsidRDefault="00347249" w:rsidP="001B61ED">
            <w:pPr>
              <w:pStyle w:val="Stil1"/>
              <w:jc w:val="center"/>
              <w:rPr>
                <w:sz w:val="20"/>
                <w:szCs w:val="20"/>
              </w:rPr>
            </w:pPr>
            <w:r w:rsidRPr="00053C46">
              <w:rPr>
                <w:sz w:val="20"/>
                <w:szCs w:val="20"/>
              </w:rPr>
              <w:t>1</w:t>
            </w:r>
          </w:p>
        </w:tc>
        <w:tc>
          <w:tcPr>
            <w:tcW w:w="708" w:type="dxa"/>
            <w:vAlign w:val="center"/>
          </w:tcPr>
          <w:p w:rsidR="00347249" w:rsidRPr="00053C46" w:rsidRDefault="006049AB" w:rsidP="001B61ED">
            <w:pPr>
              <w:pStyle w:val="Stil1"/>
              <w:jc w:val="center"/>
              <w:rPr>
                <w:sz w:val="20"/>
                <w:szCs w:val="20"/>
              </w:rPr>
            </w:pPr>
            <w:r w:rsidRPr="00053C46">
              <w:rPr>
                <w:sz w:val="20"/>
                <w:szCs w:val="20"/>
              </w:rPr>
              <w:t>2</w:t>
            </w:r>
          </w:p>
        </w:tc>
        <w:tc>
          <w:tcPr>
            <w:tcW w:w="851" w:type="dxa"/>
            <w:vAlign w:val="center"/>
          </w:tcPr>
          <w:p w:rsidR="00347249" w:rsidRPr="00053C46" w:rsidRDefault="006049AB" w:rsidP="001B61ED">
            <w:pPr>
              <w:pStyle w:val="Stil1"/>
              <w:jc w:val="center"/>
              <w:rPr>
                <w:sz w:val="20"/>
                <w:szCs w:val="20"/>
              </w:rPr>
            </w:pPr>
            <w:r w:rsidRPr="00053C46">
              <w:rPr>
                <w:sz w:val="20"/>
                <w:szCs w:val="20"/>
              </w:rPr>
              <w:t>2</w:t>
            </w:r>
          </w:p>
        </w:tc>
        <w:tc>
          <w:tcPr>
            <w:tcW w:w="709" w:type="dxa"/>
            <w:vAlign w:val="center"/>
          </w:tcPr>
          <w:p w:rsidR="00347249" w:rsidRPr="00053C46" w:rsidRDefault="006049AB" w:rsidP="001B61ED">
            <w:pPr>
              <w:pStyle w:val="Stil1"/>
              <w:jc w:val="center"/>
              <w:rPr>
                <w:sz w:val="20"/>
                <w:szCs w:val="20"/>
              </w:rPr>
            </w:pPr>
            <w:r w:rsidRPr="00053C46">
              <w:rPr>
                <w:sz w:val="20"/>
                <w:szCs w:val="20"/>
              </w:rPr>
              <w:t>2</w:t>
            </w:r>
          </w:p>
        </w:tc>
        <w:tc>
          <w:tcPr>
            <w:tcW w:w="708" w:type="dxa"/>
            <w:vAlign w:val="center"/>
          </w:tcPr>
          <w:p w:rsidR="00347249" w:rsidRPr="00053C46" w:rsidRDefault="006049AB" w:rsidP="001B61ED">
            <w:pPr>
              <w:pStyle w:val="Stil1"/>
              <w:jc w:val="center"/>
              <w:rPr>
                <w:sz w:val="20"/>
                <w:szCs w:val="20"/>
              </w:rPr>
            </w:pPr>
            <w:r w:rsidRPr="00053C46">
              <w:rPr>
                <w:sz w:val="20"/>
                <w:szCs w:val="20"/>
              </w:rPr>
              <w:t>1</w:t>
            </w:r>
          </w:p>
        </w:tc>
        <w:tc>
          <w:tcPr>
            <w:tcW w:w="851" w:type="dxa"/>
            <w:vAlign w:val="center"/>
          </w:tcPr>
          <w:p w:rsidR="00347249" w:rsidRPr="00053C46" w:rsidRDefault="006049AB" w:rsidP="001B61ED">
            <w:pPr>
              <w:pStyle w:val="Stil1"/>
              <w:jc w:val="center"/>
              <w:rPr>
                <w:sz w:val="20"/>
                <w:szCs w:val="20"/>
              </w:rPr>
            </w:pPr>
            <w:r w:rsidRPr="00053C46">
              <w:rPr>
                <w:sz w:val="20"/>
                <w:szCs w:val="20"/>
              </w:rPr>
              <w:t>1,6</w:t>
            </w:r>
          </w:p>
        </w:tc>
        <w:tc>
          <w:tcPr>
            <w:tcW w:w="850" w:type="dxa"/>
            <w:vAlign w:val="center"/>
          </w:tcPr>
          <w:p w:rsidR="00347249" w:rsidRPr="00053C46" w:rsidRDefault="00347249" w:rsidP="001B61ED">
            <w:pPr>
              <w:pStyle w:val="Stil1"/>
              <w:jc w:val="center"/>
              <w:rPr>
                <w:sz w:val="20"/>
                <w:szCs w:val="20"/>
              </w:rPr>
            </w:pPr>
            <w:r w:rsidRPr="00053C46">
              <w:rPr>
                <w:sz w:val="20"/>
                <w:szCs w:val="20"/>
              </w:rPr>
              <w:t>2.5</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Mecaz Anlam Stratejisi</w:t>
            </w:r>
          </w:p>
        </w:tc>
        <w:tc>
          <w:tcPr>
            <w:tcW w:w="709" w:type="dxa"/>
            <w:vAlign w:val="center"/>
          </w:tcPr>
          <w:p w:rsidR="00347249" w:rsidRPr="00053C46" w:rsidRDefault="00347249" w:rsidP="001B61ED">
            <w:pPr>
              <w:pStyle w:val="Stil1"/>
              <w:jc w:val="center"/>
              <w:rPr>
                <w:sz w:val="20"/>
                <w:szCs w:val="20"/>
              </w:rPr>
            </w:pPr>
            <w:r w:rsidRPr="00053C46">
              <w:rPr>
                <w:sz w:val="20"/>
                <w:szCs w:val="20"/>
              </w:rPr>
              <w:t>3</w:t>
            </w:r>
          </w:p>
        </w:tc>
        <w:tc>
          <w:tcPr>
            <w:tcW w:w="708" w:type="dxa"/>
            <w:vAlign w:val="center"/>
          </w:tcPr>
          <w:p w:rsidR="00347249" w:rsidRPr="00053C46" w:rsidRDefault="00347249" w:rsidP="001B61ED">
            <w:pPr>
              <w:pStyle w:val="Stil1"/>
              <w:jc w:val="center"/>
              <w:rPr>
                <w:sz w:val="20"/>
                <w:szCs w:val="20"/>
              </w:rPr>
            </w:pPr>
            <w:r w:rsidRPr="00053C46">
              <w:rPr>
                <w:sz w:val="20"/>
                <w:szCs w:val="20"/>
              </w:rPr>
              <w:t>0</w:t>
            </w:r>
          </w:p>
        </w:tc>
        <w:tc>
          <w:tcPr>
            <w:tcW w:w="851" w:type="dxa"/>
            <w:vAlign w:val="center"/>
          </w:tcPr>
          <w:p w:rsidR="00347249" w:rsidRPr="00053C46" w:rsidRDefault="006049AB" w:rsidP="001B61ED">
            <w:pPr>
              <w:pStyle w:val="Stil1"/>
              <w:jc w:val="center"/>
              <w:rPr>
                <w:sz w:val="20"/>
                <w:szCs w:val="20"/>
              </w:rPr>
            </w:pPr>
            <w:r w:rsidRPr="00053C46">
              <w:rPr>
                <w:sz w:val="20"/>
                <w:szCs w:val="20"/>
              </w:rPr>
              <w:t>2</w:t>
            </w:r>
          </w:p>
        </w:tc>
        <w:tc>
          <w:tcPr>
            <w:tcW w:w="709" w:type="dxa"/>
            <w:vAlign w:val="center"/>
          </w:tcPr>
          <w:p w:rsidR="00347249" w:rsidRPr="00053C46" w:rsidRDefault="00347249" w:rsidP="001B61ED">
            <w:pPr>
              <w:pStyle w:val="Stil1"/>
              <w:jc w:val="center"/>
              <w:rPr>
                <w:sz w:val="20"/>
                <w:szCs w:val="20"/>
              </w:rPr>
            </w:pPr>
            <w:r w:rsidRPr="00053C46">
              <w:rPr>
                <w:sz w:val="20"/>
                <w:szCs w:val="20"/>
              </w:rPr>
              <w:t>0</w:t>
            </w:r>
          </w:p>
        </w:tc>
        <w:tc>
          <w:tcPr>
            <w:tcW w:w="708" w:type="dxa"/>
            <w:vAlign w:val="center"/>
          </w:tcPr>
          <w:p w:rsidR="00347249" w:rsidRPr="00053C46" w:rsidRDefault="00347249" w:rsidP="001B61ED">
            <w:pPr>
              <w:pStyle w:val="Stil1"/>
              <w:jc w:val="center"/>
              <w:rPr>
                <w:sz w:val="20"/>
                <w:szCs w:val="20"/>
              </w:rPr>
            </w:pPr>
            <w:r w:rsidRPr="00053C46">
              <w:rPr>
                <w:sz w:val="20"/>
                <w:szCs w:val="20"/>
              </w:rPr>
              <w:t>1</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r w:rsidR="006049AB" w:rsidRPr="00053C46">
              <w:rPr>
                <w:sz w:val="20"/>
                <w:szCs w:val="20"/>
              </w:rPr>
              <w:t>,4</w:t>
            </w:r>
          </w:p>
        </w:tc>
        <w:tc>
          <w:tcPr>
            <w:tcW w:w="850" w:type="dxa"/>
            <w:vAlign w:val="center"/>
          </w:tcPr>
          <w:p w:rsidR="00347249" w:rsidRPr="00053C46" w:rsidRDefault="00347249" w:rsidP="001B61ED">
            <w:pPr>
              <w:pStyle w:val="Stil1"/>
              <w:jc w:val="center"/>
              <w:rPr>
                <w:sz w:val="20"/>
                <w:szCs w:val="20"/>
              </w:rPr>
            </w:pPr>
            <w:r w:rsidRPr="00053C46">
              <w:rPr>
                <w:sz w:val="20"/>
                <w:szCs w:val="20"/>
              </w:rPr>
              <w:t>2.2</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Eksiltme stratejisi</w:t>
            </w:r>
          </w:p>
        </w:tc>
        <w:tc>
          <w:tcPr>
            <w:tcW w:w="709" w:type="dxa"/>
            <w:vAlign w:val="center"/>
          </w:tcPr>
          <w:p w:rsidR="00347249" w:rsidRPr="00053C46" w:rsidRDefault="00347249" w:rsidP="001B61ED">
            <w:pPr>
              <w:pStyle w:val="Stil1"/>
              <w:jc w:val="center"/>
              <w:rPr>
                <w:sz w:val="20"/>
                <w:szCs w:val="20"/>
              </w:rPr>
            </w:pPr>
            <w:r w:rsidRPr="00053C46">
              <w:rPr>
                <w:sz w:val="20"/>
                <w:szCs w:val="20"/>
              </w:rPr>
              <w:t>1</w:t>
            </w:r>
          </w:p>
        </w:tc>
        <w:tc>
          <w:tcPr>
            <w:tcW w:w="708" w:type="dxa"/>
            <w:vAlign w:val="center"/>
          </w:tcPr>
          <w:p w:rsidR="00347249" w:rsidRPr="00053C46" w:rsidRDefault="00073DEF" w:rsidP="001B61ED">
            <w:pPr>
              <w:pStyle w:val="Stil1"/>
              <w:jc w:val="center"/>
              <w:rPr>
                <w:sz w:val="20"/>
                <w:szCs w:val="20"/>
              </w:rPr>
            </w:pPr>
            <w:r w:rsidRPr="00053C46">
              <w:rPr>
                <w:sz w:val="20"/>
                <w:szCs w:val="20"/>
              </w:rPr>
              <w:t>2</w:t>
            </w:r>
          </w:p>
        </w:tc>
        <w:tc>
          <w:tcPr>
            <w:tcW w:w="851" w:type="dxa"/>
            <w:vAlign w:val="center"/>
          </w:tcPr>
          <w:p w:rsidR="00347249" w:rsidRPr="00053C46" w:rsidRDefault="00073DEF" w:rsidP="001B61ED">
            <w:pPr>
              <w:pStyle w:val="Stil1"/>
              <w:jc w:val="center"/>
              <w:rPr>
                <w:sz w:val="20"/>
                <w:szCs w:val="20"/>
              </w:rPr>
            </w:pPr>
            <w:r w:rsidRPr="00053C46">
              <w:rPr>
                <w:sz w:val="20"/>
                <w:szCs w:val="20"/>
              </w:rPr>
              <w:t>2</w:t>
            </w:r>
          </w:p>
        </w:tc>
        <w:tc>
          <w:tcPr>
            <w:tcW w:w="709" w:type="dxa"/>
            <w:vAlign w:val="center"/>
          </w:tcPr>
          <w:p w:rsidR="00347249" w:rsidRPr="00053C46" w:rsidRDefault="00347249" w:rsidP="001B61ED">
            <w:pPr>
              <w:pStyle w:val="Stil1"/>
              <w:jc w:val="center"/>
              <w:rPr>
                <w:sz w:val="20"/>
                <w:szCs w:val="20"/>
              </w:rPr>
            </w:pPr>
            <w:r w:rsidRPr="00053C46">
              <w:rPr>
                <w:sz w:val="20"/>
                <w:szCs w:val="20"/>
              </w:rPr>
              <w:t>1</w:t>
            </w:r>
          </w:p>
        </w:tc>
        <w:tc>
          <w:tcPr>
            <w:tcW w:w="708" w:type="dxa"/>
            <w:vAlign w:val="center"/>
          </w:tcPr>
          <w:p w:rsidR="00347249" w:rsidRPr="00053C46" w:rsidRDefault="00073DEF" w:rsidP="001B61ED">
            <w:pPr>
              <w:pStyle w:val="Stil1"/>
              <w:jc w:val="center"/>
              <w:rPr>
                <w:sz w:val="20"/>
                <w:szCs w:val="20"/>
              </w:rPr>
            </w:pPr>
            <w:r w:rsidRPr="00053C46">
              <w:rPr>
                <w:sz w:val="20"/>
                <w:szCs w:val="20"/>
              </w:rPr>
              <w:t>1</w:t>
            </w:r>
          </w:p>
        </w:tc>
        <w:tc>
          <w:tcPr>
            <w:tcW w:w="851" w:type="dxa"/>
            <w:vAlign w:val="center"/>
          </w:tcPr>
          <w:p w:rsidR="00347249" w:rsidRPr="00053C46" w:rsidRDefault="00073DEF" w:rsidP="001B61ED">
            <w:pPr>
              <w:pStyle w:val="Stil1"/>
              <w:jc w:val="center"/>
              <w:rPr>
                <w:sz w:val="20"/>
                <w:szCs w:val="20"/>
              </w:rPr>
            </w:pPr>
            <w:r w:rsidRPr="00053C46">
              <w:rPr>
                <w:sz w:val="20"/>
                <w:szCs w:val="20"/>
              </w:rPr>
              <w:t>1,2</w:t>
            </w:r>
          </w:p>
        </w:tc>
        <w:tc>
          <w:tcPr>
            <w:tcW w:w="850" w:type="dxa"/>
            <w:vAlign w:val="center"/>
          </w:tcPr>
          <w:p w:rsidR="00347249" w:rsidRPr="00053C46" w:rsidRDefault="00347249" w:rsidP="001B61ED">
            <w:pPr>
              <w:pStyle w:val="Stil1"/>
              <w:jc w:val="center"/>
              <w:rPr>
                <w:sz w:val="20"/>
                <w:szCs w:val="20"/>
              </w:rPr>
            </w:pPr>
            <w:r w:rsidRPr="00053C46">
              <w:rPr>
                <w:sz w:val="20"/>
                <w:szCs w:val="20"/>
              </w:rPr>
              <w:t>1.9</w:t>
            </w:r>
          </w:p>
        </w:tc>
      </w:tr>
      <w:tr w:rsidR="00347249" w:rsidRPr="00053C46" w:rsidTr="00C14325">
        <w:trPr>
          <w:trHeight w:val="382"/>
        </w:trPr>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7229" w:type="dxa"/>
            <w:gridSpan w:val="8"/>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b/>
                <w:sz w:val="20"/>
                <w:szCs w:val="20"/>
              </w:rPr>
              <w:t>Aşırı Ailesi</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Aşırı Sonuç Stratejisi</w:t>
            </w:r>
          </w:p>
        </w:tc>
        <w:tc>
          <w:tcPr>
            <w:tcW w:w="709" w:type="dxa"/>
            <w:vAlign w:val="center"/>
          </w:tcPr>
          <w:p w:rsidR="00347249" w:rsidRPr="00053C46" w:rsidRDefault="00073DEF" w:rsidP="001B61ED">
            <w:pPr>
              <w:pStyle w:val="Stil1"/>
              <w:jc w:val="center"/>
              <w:rPr>
                <w:sz w:val="20"/>
                <w:szCs w:val="20"/>
              </w:rPr>
            </w:pPr>
            <w:r w:rsidRPr="00053C46">
              <w:rPr>
                <w:sz w:val="20"/>
                <w:szCs w:val="20"/>
              </w:rPr>
              <w:t>3</w:t>
            </w:r>
          </w:p>
        </w:tc>
        <w:tc>
          <w:tcPr>
            <w:tcW w:w="708" w:type="dxa"/>
            <w:vAlign w:val="center"/>
          </w:tcPr>
          <w:p w:rsidR="00347249" w:rsidRPr="00053C46" w:rsidRDefault="00073DEF" w:rsidP="001B61ED">
            <w:pPr>
              <w:pStyle w:val="Stil1"/>
              <w:jc w:val="center"/>
              <w:rPr>
                <w:sz w:val="20"/>
                <w:szCs w:val="20"/>
              </w:rPr>
            </w:pPr>
            <w:r w:rsidRPr="00053C46">
              <w:rPr>
                <w:sz w:val="20"/>
                <w:szCs w:val="20"/>
              </w:rPr>
              <w:t>3</w:t>
            </w:r>
          </w:p>
        </w:tc>
        <w:tc>
          <w:tcPr>
            <w:tcW w:w="851" w:type="dxa"/>
            <w:vAlign w:val="center"/>
          </w:tcPr>
          <w:p w:rsidR="00347249" w:rsidRPr="00053C46" w:rsidRDefault="00347249" w:rsidP="001B61ED">
            <w:pPr>
              <w:pStyle w:val="Stil1"/>
              <w:jc w:val="center"/>
              <w:rPr>
                <w:sz w:val="20"/>
                <w:szCs w:val="20"/>
              </w:rPr>
            </w:pPr>
            <w:r w:rsidRPr="00053C46">
              <w:rPr>
                <w:sz w:val="20"/>
                <w:szCs w:val="20"/>
              </w:rPr>
              <w:t>9</w:t>
            </w:r>
          </w:p>
        </w:tc>
        <w:tc>
          <w:tcPr>
            <w:tcW w:w="709" w:type="dxa"/>
            <w:vAlign w:val="center"/>
          </w:tcPr>
          <w:p w:rsidR="00347249" w:rsidRPr="00053C46" w:rsidRDefault="00347249" w:rsidP="001B61ED">
            <w:pPr>
              <w:pStyle w:val="Stil1"/>
              <w:jc w:val="center"/>
              <w:rPr>
                <w:sz w:val="20"/>
                <w:szCs w:val="20"/>
              </w:rPr>
            </w:pPr>
            <w:r w:rsidRPr="00053C46">
              <w:rPr>
                <w:sz w:val="20"/>
                <w:szCs w:val="20"/>
              </w:rPr>
              <w:t>4</w:t>
            </w:r>
          </w:p>
        </w:tc>
        <w:tc>
          <w:tcPr>
            <w:tcW w:w="708" w:type="dxa"/>
            <w:vAlign w:val="center"/>
          </w:tcPr>
          <w:p w:rsidR="00347249" w:rsidRPr="00053C46" w:rsidRDefault="00073DEF" w:rsidP="001B61ED">
            <w:pPr>
              <w:pStyle w:val="Stil1"/>
              <w:jc w:val="center"/>
              <w:rPr>
                <w:sz w:val="20"/>
                <w:szCs w:val="20"/>
              </w:rPr>
            </w:pPr>
            <w:r w:rsidRPr="00053C46">
              <w:rPr>
                <w:sz w:val="20"/>
                <w:szCs w:val="20"/>
              </w:rPr>
              <w:t>3</w:t>
            </w:r>
          </w:p>
        </w:tc>
        <w:tc>
          <w:tcPr>
            <w:tcW w:w="851" w:type="dxa"/>
            <w:vAlign w:val="center"/>
          </w:tcPr>
          <w:p w:rsidR="00347249" w:rsidRPr="00053C46" w:rsidRDefault="00073DEF" w:rsidP="001B61ED">
            <w:pPr>
              <w:pStyle w:val="Stil1"/>
              <w:jc w:val="center"/>
              <w:rPr>
                <w:sz w:val="20"/>
                <w:szCs w:val="20"/>
              </w:rPr>
            </w:pPr>
            <w:r w:rsidRPr="00053C46">
              <w:rPr>
                <w:sz w:val="20"/>
                <w:szCs w:val="20"/>
              </w:rPr>
              <w:t>4,4</w:t>
            </w:r>
          </w:p>
        </w:tc>
        <w:tc>
          <w:tcPr>
            <w:tcW w:w="850" w:type="dxa"/>
            <w:vAlign w:val="center"/>
          </w:tcPr>
          <w:p w:rsidR="00347249" w:rsidRPr="00053C46" w:rsidRDefault="00347249" w:rsidP="001B61ED">
            <w:pPr>
              <w:pStyle w:val="Stil1"/>
              <w:jc w:val="center"/>
              <w:rPr>
                <w:sz w:val="20"/>
                <w:szCs w:val="20"/>
              </w:rPr>
            </w:pPr>
            <w:r w:rsidRPr="00053C46">
              <w:rPr>
                <w:sz w:val="20"/>
                <w:szCs w:val="20"/>
              </w:rPr>
              <w:t>7.0</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Absürd altertnatif stratejisi</w:t>
            </w:r>
          </w:p>
        </w:tc>
        <w:tc>
          <w:tcPr>
            <w:tcW w:w="709" w:type="dxa"/>
            <w:vAlign w:val="center"/>
          </w:tcPr>
          <w:p w:rsidR="00347249" w:rsidRPr="00053C46" w:rsidRDefault="00347249" w:rsidP="001B61ED">
            <w:pPr>
              <w:pStyle w:val="Stil1"/>
              <w:jc w:val="center"/>
              <w:rPr>
                <w:sz w:val="20"/>
                <w:szCs w:val="20"/>
              </w:rPr>
            </w:pPr>
            <w:r w:rsidRPr="00053C46">
              <w:rPr>
                <w:sz w:val="20"/>
                <w:szCs w:val="20"/>
              </w:rPr>
              <w:t>7</w:t>
            </w:r>
          </w:p>
        </w:tc>
        <w:tc>
          <w:tcPr>
            <w:tcW w:w="708" w:type="dxa"/>
            <w:vAlign w:val="center"/>
          </w:tcPr>
          <w:p w:rsidR="00347249" w:rsidRPr="00053C46" w:rsidRDefault="00073DEF" w:rsidP="001B61ED">
            <w:pPr>
              <w:pStyle w:val="Stil1"/>
              <w:jc w:val="center"/>
              <w:rPr>
                <w:sz w:val="20"/>
                <w:szCs w:val="20"/>
              </w:rPr>
            </w:pPr>
            <w:r w:rsidRPr="00053C46">
              <w:rPr>
                <w:sz w:val="20"/>
                <w:szCs w:val="20"/>
              </w:rPr>
              <w:t>2</w:t>
            </w:r>
          </w:p>
        </w:tc>
        <w:tc>
          <w:tcPr>
            <w:tcW w:w="851" w:type="dxa"/>
            <w:vAlign w:val="center"/>
          </w:tcPr>
          <w:p w:rsidR="00347249" w:rsidRPr="00053C46" w:rsidRDefault="00073DEF" w:rsidP="001B61ED">
            <w:pPr>
              <w:pStyle w:val="Stil1"/>
              <w:jc w:val="center"/>
              <w:rPr>
                <w:sz w:val="20"/>
                <w:szCs w:val="20"/>
              </w:rPr>
            </w:pPr>
            <w:r w:rsidRPr="00053C46">
              <w:rPr>
                <w:sz w:val="20"/>
                <w:szCs w:val="20"/>
              </w:rPr>
              <w:t>3</w:t>
            </w:r>
          </w:p>
        </w:tc>
        <w:tc>
          <w:tcPr>
            <w:tcW w:w="709" w:type="dxa"/>
            <w:vAlign w:val="center"/>
          </w:tcPr>
          <w:p w:rsidR="00347249" w:rsidRPr="00053C46" w:rsidRDefault="00347249" w:rsidP="001B61ED">
            <w:pPr>
              <w:pStyle w:val="Stil1"/>
              <w:jc w:val="center"/>
              <w:rPr>
                <w:sz w:val="20"/>
                <w:szCs w:val="20"/>
              </w:rPr>
            </w:pPr>
            <w:r w:rsidRPr="00053C46">
              <w:rPr>
                <w:sz w:val="20"/>
                <w:szCs w:val="20"/>
              </w:rPr>
              <w:t>2</w:t>
            </w:r>
          </w:p>
        </w:tc>
        <w:tc>
          <w:tcPr>
            <w:tcW w:w="708" w:type="dxa"/>
            <w:vAlign w:val="center"/>
          </w:tcPr>
          <w:p w:rsidR="00347249" w:rsidRPr="00053C46" w:rsidRDefault="00347249" w:rsidP="001B61ED">
            <w:pPr>
              <w:pStyle w:val="Stil1"/>
              <w:jc w:val="center"/>
              <w:rPr>
                <w:sz w:val="20"/>
                <w:szCs w:val="20"/>
              </w:rPr>
            </w:pPr>
            <w:r w:rsidRPr="00053C46">
              <w:rPr>
                <w:sz w:val="20"/>
                <w:szCs w:val="20"/>
              </w:rPr>
              <w:t>4</w:t>
            </w:r>
          </w:p>
        </w:tc>
        <w:tc>
          <w:tcPr>
            <w:tcW w:w="851" w:type="dxa"/>
            <w:vAlign w:val="center"/>
          </w:tcPr>
          <w:p w:rsidR="00347249" w:rsidRPr="00053C46" w:rsidRDefault="00073DEF" w:rsidP="001B61ED">
            <w:pPr>
              <w:pStyle w:val="Stil1"/>
              <w:jc w:val="center"/>
              <w:rPr>
                <w:sz w:val="20"/>
                <w:szCs w:val="20"/>
              </w:rPr>
            </w:pPr>
            <w:r w:rsidRPr="00053C46">
              <w:rPr>
                <w:sz w:val="20"/>
                <w:szCs w:val="20"/>
              </w:rPr>
              <w:t>3,6</w:t>
            </w:r>
          </w:p>
        </w:tc>
        <w:tc>
          <w:tcPr>
            <w:tcW w:w="850" w:type="dxa"/>
            <w:vAlign w:val="center"/>
          </w:tcPr>
          <w:p w:rsidR="00347249" w:rsidRPr="00053C46" w:rsidRDefault="00347249" w:rsidP="001B61ED">
            <w:pPr>
              <w:pStyle w:val="Stil1"/>
              <w:jc w:val="center"/>
              <w:rPr>
                <w:sz w:val="20"/>
                <w:szCs w:val="20"/>
              </w:rPr>
            </w:pPr>
            <w:r w:rsidRPr="00053C46">
              <w:rPr>
                <w:sz w:val="20"/>
                <w:szCs w:val="20"/>
              </w:rPr>
              <w:t>5.7</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Ters Yüz Etme Stratejisi</w:t>
            </w:r>
          </w:p>
        </w:tc>
        <w:tc>
          <w:tcPr>
            <w:tcW w:w="709" w:type="dxa"/>
            <w:vAlign w:val="center"/>
          </w:tcPr>
          <w:p w:rsidR="00347249" w:rsidRPr="00053C46" w:rsidRDefault="00073DEF" w:rsidP="001B61ED">
            <w:pPr>
              <w:pStyle w:val="Stil1"/>
              <w:jc w:val="center"/>
              <w:rPr>
                <w:sz w:val="20"/>
                <w:szCs w:val="20"/>
              </w:rPr>
            </w:pPr>
            <w:r w:rsidRPr="00053C46">
              <w:rPr>
                <w:sz w:val="20"/>
                <w:szCs w:val="20"/>
              </w:rPr>
              <w:t>3</w:t>
            </w:r>
          </w:p>
        </w:tc>
        <w:tc>
          <w:tcPr>
            <w:tcW w:w="708" w:type="dxa"/>
            <w:vAlign w:val="center"/>
          </w:tcPr>
          <w:p w:rsidR="00347249" w:rsidRPr="00053C46" w:rsidRDefault="00073DEF" w:rsidP="001B61ED">
            <w:pPr>
              <w:pStyle w:val="Stil1"/>
              <w:jc w:val="center"/>
              <w:rPr>
                <w:sz w:val="20"/>
                <w:szCs w:val="20"/>
              </w:rPr>
            </w:pPr>
            <w:r w:rsidRPr="00053C46">
              <w:rPr>
                <w:sz w:val="20"/>
                <w:szCs w:val="20"/>
              </w:rPr>
              <w:t>3</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p>
        </w:tc>
        <w:tc>
          <w:tcPr>
            <w:tcW w:w="709" w:type="dxa"/>
            <w:vAlign w:val="center"/>
          </w:tcPr>
          <w:p w:rsidR="00347249" w:rsidRPr="00053C46" w:rsidRDefault="00073DEF" w:rsidP="001B61ED">
            <w:pPr>
              <w:pStyle w:val="Stil1"/>
              <w:jc w:val="center"/>
              <w:rPr>
                <w:sz w:val="20"/>
                <w:szCs w:val="20"/>
              </w:rPr>
            </w:pPr>
            <w:r w:rsidRPr="00053C46">
              <w:rPr>
                <w:sz w:val="20"/>
                <w:szCs w:val="20"/>
              </w:rPr>
              <w:t>1</w:t>
            </w:r>
          </w:p>
        </w:tc>
        <w:tc>
          <w:tcPr>
            <w:tcW w:w="708" w:type="dxa"/>
            <w:vAlign w:val="center"/>
          </w:tcPr>
          <w:p w:rsidR="00347249" w:rsidRPr="00053C46" w:rsidRDefault="00073DEF" w:rsidP="001B61ED">
            <w:pPr>
              <w:pStyle w:val="Stil1"/>
              <w:jc w:val="center"/>
              <w:rPr>
                <w:sz w:val="20"/>
                <w:szCs w:val="20"/>
              </w:rPr>
            </w:pPr>
            <w:r w:rsidRPr="00053C46">
              <w:rPr>
                <w:sz w:val="20"/>
                <w:szCs w:val="20"/>
              </w:rPr>
              <w:t>1</w:t>
            </w:r>
          </w:p>
        </w:tc>
        <w:tc>
          <w:tcPr>
            <w:tcW w:w="851" w:type="dxa"/>
            <w:vAlign w:val="center"/>
          </w:tcPr>
          <w:p w:rsidR="00347249" w:rsidRPr="00053C46" w:rsidRDefault="00073DEF" w:rsidP="001B61ED">
            <w:pPr>
              <w:pStyle w:val="Stil1"/>
              <w:jc w:val="center"/>
              <w:rPr>
                <w:sz w:val="20"/>
                <w:szCs w:val="20"/>
              </w:rPr>
            </w:pPr>
            <w:r w:rsidRPr="00053C46">
              <w:rPr>
                <w:sz w:val="20"/>
                <w:szCs w:val="20"/>
              </w:rPr>
              <w:t>1,6</w:t>
            </w:r>
          </w:p>
        </w:tc>
        <w:tc>
          <w:tcPr>
            <w:tcW w:w="850" w:type="dxa"/>
            <w:vAlign w:val="center"/>
          </w:tcPr>
          <w:p w:rsidR="00347249" w:rsidRPr="00053C46" w:rsidRDefault="00347249" w:rsidP="001B61ED">
            <w:pPr>
              <w:pStyle w:val="Stil1"/>
              <w:jc w:val="center"/>
              <w:rPr>
                <w:sz w:val="20"/>
                <w:szCs w:val="20"/>
              </w:rPr>
            </w:pPr>
            <w:r w:rsidRPr="00053C46">
              <w:rPr>
                <w:sz w:val="20"/>
                <w:szCs w:val="20"/>
              </w:rPr>
              <w:t>2.5</w:t>
            </w:r>
          </w:p>
        </w:tc>
      </w:tr>
      <w:tr w:rsidR="00347249" w:rsidRPr="00053C46" w:rsidTr="001B61ED">
        <w:tc>
          <w:tcPr>
            <w:tcW w:w="1271" w:type="dxa"/>
            <w:vMerge/>
            <w:vAlign w:val="center"/>
          </w:tcPr>
          <w:p w:rsidR="00347249" w:rsidRPr="00053C46" w:rsidRDefault="00347249" w:rsidP="001B61ED">
            <w:pPr>
              <w:spacing w:line="240" w:lineRule="auto"/>
              <w:ind w:firstLine="0"/>
              <w:jc w:val="center"/>
              <w:rPr>
                <w:rFonts w:cs="Times New Roman"/>
                <w:b/>
                <w:sz w:val="20"/>
                <w:szCs w:val="20"/>
              </w:rPr>
            </w:pPr>
          </w:p>
        </w:tc>
        <w:tc>
          <w:tcPr>
            <w:tcW w:w="1843" w:type="dxa"/>
            <w:vAlign w:val="center"/>
          </w:tcPr>
          <w:p w:rsidR="00347249" w:rsidRPr="00053C46" w:rsidRDefault="00347249" w:rsidP="001B61ED">
            <w:pPr>
              <w:spacing w:line="240" w:lineRule="auto"/>
              <w:ind w:firstLine="0"/>
              <w:jc w:val="center"/>
              <w:rPr>
                <w:rFonts w:cs="Times New Roman"/>
                <w:sz w:val="20"/>
                <w:szCs w:val="20"/>
              </w:rPr>
            </w:pPr>
            <w:r w:rsidRPr="00053C46">
              <w:rPr>
                <w:rFonts w:cs="Times New Roman"/>
                <w:sz w:val="20"/>
                <w:szCs w:val="20"/>
              </w:rPr>
              <w:t>Aşırı Çaba Stratejisi</w:t>
            </w:r>
          </w:p>
        </w:tc>
        <w:tc>
          <w:tcPr>
            <w:tcW w:w="709" w:type="dxa"/>
            <w:vAlign w:val="center"/>
          </w:tcPr>
          <w:p w:rsidR="00347249" w:rsidRPr="00053C46" w:rsidRDefault="00073DEF" w:rsidP="001B61ED">
            <w:pPr>
              <w:pStyle w:val="Stil1"/>
              <w:jc w:val="center"/>
              <w:rPr>
                <w:sz w:val="20"/>
                <w:szCs w:val="20"/>
              </w:rPr>
            </w:pPr>
            <w:r w:rsidRPr="00053C46">
              <w:rPr>
                <w:sz w:val="20"/>
                <w:szCs w:val="20"/>
              </w:rPr>
              <w:t>1</w:t>
            </w:r>
          </w:p>
        </w:tc>
        <w:tc>
          <w:tcPr>
            <w:tcW w:w="708" w:type="dxa"/>
            <w:vAlign w:val="center"/>
          </w:tcPr>
          <w:p w:rsidR="00347249" w:rsidRPr="00053C46" w:rsidRDefault="00073DEF" w:rsidP="001B61ED">
            <w:pPr>
              <w:pStyle w:val="Stil1"/>
              <w:jc w:val="center"/>
              <w:rPr>
                <w:sz w:val="20"/>
                <w:szCs w:val="20"/>
              </w:rPr>
            </w:pPr>
            <w:r w:rsidRPr="00053C46">
              <w:rPr>
                <w:sz w:val="20"/>
                <w:szCs w:val="20"/>
              </w:rPr>
              <w:t>1</w:t>
            </w:r>
          </w:p>
        </w:tc>
        <w:tc>
          <w:tcPr>
            <w:tcW w:w="851" w:type="dxa"/>
            <w:vAlign w:val="center"/>
          </w:tcPr>
          <w:p w:rsidR="00347249" w:rsidRPr="00053C46" w:rsidRDefault="00347249" w:rsidP="001B61ED">
            <w:pPr>
              <w:pStyle w:val="Stil1"/>
              <w:jc w:val="center"/>
              <w:rPr>
                <w:sz w:val="20"/>
                <w:szCs w:val="20"/>
              </w:rPr>
            </w:pPr>
            <w:r w:rsidRPr="00053C46">
              <w:rPr>
                <w:sz w:val="20"/>
                <w:szCs w:val="20"/>
              </w:rPr>
              <w:t>1</w:t>
            </w:r>
          </w:p>
        </w:tc>
        <w:tc>
          <w:tcPr>
            <w:tcW w:w="709" w:type="dxa"/>
            <w:vAlign w:val="center"/>
          </w:tcPr>
          <w:p w:rsidR="00347249" w:rsidRPr="00053C46" w:rsidRDefault="00347249" w:rsidP="001B61ED">
            <w:pPr>
              <w:pStyle w:val="Stil1"/>
              <w:jc w:val="center"/>
              <w:rPr>
                <w:sz w:val="20"/>
                <w:szCs w:val="20"/>
              </w:rPr>
            </w:pPr>
            <w:r w:rsidRPr="00053C46">
              <w:rPr>
                <w:sz w:val="20"/>
                <w:szCs w:val="20"/>
              </w:rPr>
              <w:t>0</w:t>
            </w:r>
          </w:p>
        </w:tc>
        <w:tc>
          <w:tcPr>
            <w:tcW w:w="708" w:type="dxa"/>
            <w:vAlign w:val="center"/>
          </w:tcPr>
          <w:p w:rsidR="00347249" w:rsidRPr="00053C46" w:rsidRDefault="00347249" w:rsidP="001B61ED">
            <w:pPr>
              <w:pStyle w:val="Stil1"/>
              <w:jc w:val="center"/>
              <w:rPr>
                <w:sz w:val="20"/>
                <w:szCs w:val="20"/>
              </w:rPr>
            </w:pPr>
            <w:r w:rsidRPr="00053C46">
              <w:rPr>
                <w:sz w:val="20"/>
                <w:szCs w:val="20"/>
              </w:rPr>
              <w:t>2</w:t>
            </w:r>
          </w:p>
        </w:tc>
        <w:tc>
          <w:tcPr>
            <w:tcW w:w="851" w:type="dxa"/>
            <w:vAlign w:val="center"/>
          </w:tcPr>
          <w:p w:rsidR="00347249" w:rsidRPr="00053C46" w:rsidRDefault="00073DEF" w:rsidP="001B61ED">
            <w:pPr>
              <w:pStyle w:val="Stil1"/>
              <w:jc w:val="center"/>
              <w:rPr>
                <w:sz w:val="20"/>
                <w:szCs w:val="20"/>
              </w:rPr>
            </w:pPr>
            <w:r w:rsidRPr="00053C46">
              <w:rPr>
                <w:sz w:val="20"/>
                <w:szCs w:val="20"/>
              </w:rPr>
              <w:t>1,2</w:t>
            </w:r>
          </w:p>
        </w:tc>
        <w:tc>
          <w:tcPr>
            <w:tcW w:w="850" w:type="dxa"/>
            <w:vAlign w:val="center"/>
          </w:tcPr>
          <w:p w:rsidR="00347249" w:rsidRPr="00053C46" w:rsidRDefault="00347249" w:rsidP="001B61ED">
            <w:pPr>
              <w:pStyle w:val="Stil1"/>
              <w:jc w:val="center"/>
              <w:rPr>
                <w:sz w:val="20"/>
                <w:szCs w:val="20"/>
              </w:rPr>
            </w:pPr>
            <w:r w:rsidRPr="00053C46">
              <w:rPr>
                <w:sz w:val="20"/>
                <w:szCs w:val="20"/>
              </w:rPr>
              <w:t>1.9</w:t>
            </w:r>
          </w:p>
        </w:tc>
      </w:tr>
    </w:tbl>
    <w:p w:rsidR="00347249" w:rsidRPr="00053C46" w:rsidRDefault="00347249" w:rsidP="00347249">
      <w:pPr>
        <w:rPr>
          <w:rFonts w:cs="Times New Roman"/>
          <w:b/>
        </w:rPr>
      </w:pPr>
    </w:p>
    <w:p w:rsidR="006B31F3" w:rsidRPr="00053C46" w:rsidRDefault="00347249" w:rsidP="00C73553">
      <w:pPr>
        <w:rPr>
          <w:rFonts w:cs="Times New Roman"/>
        </w:rPr>
      </w:pPr>
      <w:r w:rsidRPr="00053C46">
        <w:rPr>
          <w:rFonts w:cs="Times New Roman"/>
        </w:rPr>
        <w:t>Yaratıcılık Modelleri Odaklı Reklam Stratejileri frekans tablosu sonuçları incelendiğinde</w:t>
      </w:r>
      <w:r w:rsidR="00B175C5" w:rsidRPr="00053C46">
        <w:rPr>
          <w:rFonts w:cs="Times New Roman"/>
        </w:rPr>
        <w:t xml:space="preserve"> </w:t>
      </w:r>
      <w:r w:rsidR="00617D85" w:rsidRPr="00053C46">
        <w:rPr>
          <w:rFonts w:cs="Times New Roman"/>
        </w:rPr>
        <w:t>(Bkz. Tabl</w:t>
      </w:r>
      <w:r w:rsidR="00C247C0" w:rsidRPr="00053C46">
        <w:rPr>
          <w:rFonts w:cs="Times New Roman"/>
        </w:rPr>
        <w:t>o 2</w:t>
      </w:r>
      <w:r w:rsidR="00D856E9" w:rsidRPr="00053C46">
        <w:rPr>
          <w:rFonts w:cs="Times New Roman"/>
        </w:rPr>
        <w:t>.11.</w:t>
      </w:r>
      <w:r w:rsidR="00617D85" w:rsidRPr="00053C46">
        <w:rPr>
          <w:rFonts w:cs="Times New Roman"/>
        </w:rPr>
        <w:t>)</w:t>
      </w:r>
      <w:r w:rsidR="006B31F3" w:rsidRPr="00053C46">
        <w:rPr>
          <w:rFonts w:cs="Times New Roman"/>
        </w:rPr>
        <w:t xml:space="preserve"> </w:t>
      </w:r>
      <w:r w:rsidR="00455558" w:rsidRPr="00053C46">
        <w:rPr>
          <w:rFonts w:cs="Times New Roman"/>
        </w:rPr>
        <w:t xml:space="preserve">63 reklamın izletilip 5 kodlayıcının ayrı ayrı kodlanması istenmiştir. Kodlayıcılar toplamda harekete geçirme stratejisi için 8, </w:t>
      </w:r>
      <w:r w:rsidR="00455558" w:rsidRPr="00053C46">
        <w:rPr>
          <w:rFonts w:cs="Times New Roman"/>
        </w:rPr>
        <w:lastRenderedPageBreak/>
        <w:t xml:space="preserve">birleştirme stratejisi için 1, mecaz anlam stratejisi için 7 ve eksiltme stratejisi için 6 kodlama yapmışlardır. Bu rakamlar 5’e (kodlayıcı sayısı) bölündüğünde ortalama frekans değerlerinin birleştirme stratejisi için 0,2, harekete geçirme stratejisi için 1,6, mecaz anlam stratejisi için 1,4 ve eksiltme stratejisi için 1,2 çıktığı görülmüştür. Bu rakamlar doğrultusunda daha net bir ifade ile birleştirme stratejisinin 5 kodlayıcı tarafından 0,2, harekete geçirme stratejisinin 5 kodlayıcı tarafından 1,6, mecaz anlam stratejisinin 1,4 ve eksiltme stratejisinin ise 1,2 oranında kodlandığı görülmektedir. </w:t>
      </w:r>
    </w:p>
    <w:p w:rsidR="001E55AF" w:rsidRPr="00053C46" w:rsidRDefault="00735EEB" w:rsidP="00A826B8">
      <w:pPr>
        <w:rPr>
          <w:rFonts w:cs="Times New Roman"/>
        </w:rPr>
      </w:pPr>
      <w:r w:rsidRPr="00053C46">
        <w:rPr>
          <w:rFonts w:cs="Times New Roman"/>
        </w:rPr>
        <w:t xml:space="preserve">Yaratıcılık odaklı reklam stratejilerinin bir diğer ailesi olan aşırı ailesinin reklam stratejilerine bakıldığında tablo 2.11’de oluşan sonuçlara göre ise </w:t>
      </w:r>
      <w:r w:rsidR="00450F7D" w:rsidRPr="00053C46">
        <w:rPr>
          <w:rFonts w:cs="Times New Roman"/>
        </w:rPr>
        <w:t>aşırı sonuç stratejisi 5 kodlayıcı tarafında</w:t>
      </w:r>
      <w:r w:rsidR="009E244B" w:rsidRPr="00053C46">
        <w:rPr>
          <w:rFonts w:cs="Times New Roman"/>
        </w:rPr>
        <w:t>n</w:t>
      </w:r>
      <w:r w:rsidR="00450F7D" w:rsidRPr="00053C46">
        <w:rPr>
          <w:rFonts w:cs="Times New Roman"/>
        </w:rPr>
        <w:t xml:space="preserve"> 63 reklam izletilerek elde edilen sonuç</w:t>
      </w:r>
      <w:r w:rsidR="009E244B" w:rsidRPr="00053C46">
        <w:rPr>
          <w:rFonts w:cs="Times New Roman"/>
        </w:rPr>
        <w:t>larda</w:t>
      </w:r>
      <w:r w:rsidR="00450F7D" w:rsidRPr="00053C46">
        <w:rPr>
          <w:rFonts w:cs="Times New Roman"/>
        </w:rPr>
        <w:t xml:space="preserve"> aşırı sonuç stratejisinin ortalama frekans değeri 4,4 iken absürd alternatif stratejisinin ortalama frekans değeri 3,6’dır. Aynı zamanda ters yüz etme stratejisinin ortalama frekans değeri 1,6 ve aşırı çaba stratejisinin ortalama frekans değeri ise 1,2 çıktığı görülmüştür. </w:t>
      </w:r>
      <w:r w:rsidR="009E244B" w:rsidRPr="00053C46">
        <w:rPr>
          <w:rFonts w:cs="Times New Roman"/>
        </w:rPr>
        <w:t xml:space="preserve">Daha açıklayıcı olması bakımından aşırı sonuç stratejisinin 5 kodlayıcı tarafından 4,4 oranında, absürd alternatif stratejisinin 3,6 oranında, tersyüz etme stratejisinin 1,6 oranında ve aşırı çaba stratejisinin 1,2 oranında kodlandığı görülmüştür. </w:t>
      </w:r>
      <w:r w:rsidR="00C40221">
        <w:rPr>
          <w:rFonts w:cs="Times New Roman"/>
        </w:rPr>
        <w:t xml:space="preserve">Tüm stratejilerin ortalama frekans değerleri dikkate alındığında kodlayıcılara göre </w:t>
      </w:r>
      <w:r w:rsidR="00C40221" w:rsidRPr="00053C46">
        <w:rPr>
          <w:rFonts w:cs="Times New Roman"/>
          <w:szCs w:val="24"/>
        </w:rPr>
        <w:t xml:space="preserve">analize </w:t>
      </w:r>
      <w:proofErr w:type="gramStart"/>
      <w:r w:rsidR="00C40221" w:rsidRPr="00053C46">
        <w:rPr>
          <w:rFonts w:cs="Times New Roman"/>
          <w:szCs w:val="24"/>
        </w:rPr>
        <w:t>dahil</w:t>
      </w:r>
      <w:proofErr w:type="gramEnd"/>
      <w:r w:rsidR="00C40221" w:rsidRPr="00053C46">
        <w:rPr>
          <w:rFonts w:cs="Times New Roman"/>
          <w:szCs w:val="24"/>
        </w:rPr>
        <w:t xml:space="preserve"> edilen 63 reklamın</w:t>
      </w:r>
      <w:r w:rsidR="00C40221">
        <w:rPr>
          <w:rFonts w:cs="Times New Roman"/>
        </w:rPr>
        <w:t xml:space="preserve"> %0,3’ünde birleştirme stratejisine , %2,5’inde harekete geçirme stratejisine, %2,2’sinde mecaz anlam stratejisine, %1,9’unda eksiltme stratejisine, %7’sinde aşırı sonuç stratejisine, %</w:t>
      </w:r>
      <w:r w:rsidR="00A826B8">
        <w:rPr>
          <w:rFonts w:cs="Times New Roman"/>
        </w:rPr>
        <w:t xml:space="preserve">5,7’sinde absürd alternatif stratejiye, %2,5’inde ters yüs etme stratejisine ve son olarak %1,9’unda aşırı çaba stratejisine yer verilmiştir. </w:t>
      </w:r>
    </w:p>
    <w:p w:rsidR="001E55AF" w:rsidRPr="00053C46" w:rsidRDefault="001E55AF" w:rsidP="009E244B">
      <w:pPr>
        <w:rPr>
          <w:rFonts w:cs="Times New Roman"/>
        </w:rPr>
      </w:pPr>
    </w:p>
    <w:p w:rsidR="00347249" w:rsidRPr="00053C46" w:rsidRDefault="00017414" w:rsidP="00C73553">
      <w:pPr>
        <w:pStyle w:val="AralkYok"/>
        <w:rPr>
          <w:rFonts w:cs="Times New Roman"/>
          <w:b/>
        </w:rPr>
      </w:pPr>
      <w:bookmarkStart w:id="275" w:name="_Toc30716453"/>
      <w:bookmarkStart w:id="276" w:name="_Toc31321990"/>
      <w:r w:rsidRPr="00053C46">
        <w:rPr>
          <w:rFonts w:cs="Times New Roman"/>
          <w:b/>
        </w:rPr>
        <w:t>Tablo 2.</w:t>
      </w:r>
      <w:r w:rsidR="00E338B4">
        <w:rPr>
          <w:rFonts w:cs="Times New Roman"/>
          <w:b/>
        </w:rPr>
        <w:t>12</w:t>
      </w:r>
      <w:r w:rsidR="00122E3B" w:rsidRPr="00053C46">
        <w:rPr>
          <w:rFonts w:cs="Times New Roman"/>
          <w:b/>
        </w:rPr>
        <w:t xml:space="preserve">. </w:t>
      </w:r>
      <w:r w:rsidR="00347249" w:rsidRPr="00053C46">
        <w:rPr>
          <w:rFonts w:cs="Times New Roman"/>
          <w:b/>
        </w:rPr>
        <w:t>Farklılaştırma Stratejileri Frekans Tablosu</w:t>
      </w:r>
      <w:bookmarkEnd w:id="275"/>
      <w:bookmarkEnd w:id="276"/>
    </w:p>
    <w:p w:rsidR="00C73553" w:rsidRPr="00053C46" w:rsidRDefault="00C73553" w:rsidP="00C73553">
      <w:pPr>
        <w:pStyle w:val="AralkYok"/>
        <w:rPr>
          <w:rFonts w:cs="Times New Roman"/>
        </w:rPr>
      </w:pPr>
    </w:p>
    <w:tbl>
      <w:tblPr>
        <w:tblStyle w:val="TabloKlavuzu"/>
        <w:tblW w:w="0" w:type="auto"/>
        <w:tblLook w:val="04A0" w:firstRow="1" w:lastRow="0" w:firstColumn="1" w:lastColumn="0" w:noHBand="0" w:noVBand="1"/>
      </w:tblPr>
      <w:tblGrid>
        <w:gridCol w:w="1461"/>
        <w:gridCol w:w="2051"/>
        <w:gridCol w:w="729"/>
        <w:gridCol w:w="729"/>
        <w:gridCol w:w="730"/>
        <w:gridCol w:w="729"/>
        <w:gridCol w:w="730"/>
        <w:gridCol w:w="729"/>
        <w:gridCol w:w="730"/>
      </w:tblGrid>
      <w:tr w:rsidR="005325AF" w:rsidRPr="00053C46" w:rsidTr="001B61ED">
        <w:trPr>
          <w:cantSplit/>
          <w:trHeight w:val="1731"/>
        </w:trPr>
        <w:tc>
          <w:tcPr>
            <w:tcW w:w="3388" w:type="dxa"/>
            <w:gridSpan w:val="2"/>
            <w:vAlign w:val="center"/>
          </w:tcPr>
          <w:p w:rsidR="005325AF" w:rsidRPr="00053C46" w:rsidRDefault="005325AF" w:rsidP="001B61ED">
            <w:pPr>
              <w:autoSpaceDE w:val="0"/>
              <w:autoSpaceDN w:val="0"/>
              <w:adjustRightInd w:val="0"/>
              <w:ind w:firstLine="32"/>
              <w:jc w:val="center"/>
              <w:rPr>
                <w:rFonts w:cs="Times New Roman"/>
                <w:b/>
                <w:sz w:val="20"/>
                <w:szCs w:val="20"/>
              </w:rPr>
            </w:pPr>
          </w:p>
        </w:tc>
        <w:tc>
          <w:tcPr>
            <w:tcW w:w="729" w:type="dxa"/>
            <w:textDirection w:val="btLr"/>
            <w:vAlign w:val="center"/>
          </w:tcPr>
          <w:p w:rsidR="005325AF" w:rsidRPr="00053C46" w:rsidRDefault="0036107D" w:rsidP="001B61ED">
            <w:pPr>
              <w:pStyle w:val="Stil1"/>
              <w:jc w:val="center"/>
              <w:rPr>
                <w:b/>
                <w:sz w:val="20"/>
                <w:szCs w:val="20"/>
              </w:rPr>
            </w:pPr>
            <w:r w:rsidRPr="00053C46">
              <w:rPr>
                <w:b/>
                <w:sz w:val="20"/>
                <w:szCs w:val="20"/>
              </w:rPr>
              <w:t>1.</w:t>
            </w:r>
            <w:r w:rsidR="005325AF" w:rsidRPr="00053C46">
              <w:rPr>
                <w:b/>
                <w:sz w:val="20"/>
                <w:szCs w:val="20"/>
              </w:rPr>
              <w:t>Kodlayıcı Frekansı</w:t>
            </w:r>
          </w:p>
        </w:tc>
        <w:tc>
          <w:tcPr>
            <w:tcW w:w="729" w:type="dxa"/>
            <w:textDirection w:val="btLr"/>
            <w:vAlign w:val="center"/>
          </w:tcPr>
          <w:p w:rsidR="005325AF" w:rsidRPr="00053C46" w:rsidRDefault="0036107D" w:rsidP="001B61ED">
            <w:pPr>
              <w:pStyle w:val="Stil1"/>
              <w:jc w:val="center"/>
              <w:rPr>
                <w:b/>
                <w:sz w:val="20"/>
                <w:szCs w:val="20"/>
              </w:rPr>
            </w:pPr>
            <w:r w:rsidRPr="00053C46">
              <w:rPr>
                <w:b/>
                <w:sz w:val="20"/>
                <w:szCs w:val="20"/>
              </w:rPr>
              <w:t>2.</w:t>
            </w:r>
            <w:r w:rsidR="005325AF" w:rsidRPr="00053C46">
              <w:rPr>
                <w:b/>
                <w:sz w:val="20"/>
                <w:szCs w:val="20"/>
              </w:rPr>
              <w:t>Kodlayıcı Frekansı</w:t>
            </w:r>
          </w:p>
        </w:tc>
        <w:tc>
          <w:tcPr>
            <w:tcW w:w="730" w:type="dxa"/>
            <w:textDirection w:val="btLr"/>
            <w:vAlign w:val="center"/>
          </w:tcPr>
          <w:p w:rsidR="005325AF" w:rsidRPr="00053C46" w:rsidRDefault="0036107D" w:rsidP="001B61ED">
            <w:pPr>
              <w:pStyle w:val="Stil1"/>
              <w:jc w:val="center"/>
              <w:rPr>
                <w:b/>
                <w:sz w:val="20"/>
                <w:szCs w:val="20"/>
              </w:rPr>
            </w:pPr>
            <w:r w:rsidRPr="00053C46">
              <w:rPr>
                <w:b/>
                <w:sz w:val="20"/>
                <w:szCs w:val="20"/>
              </w:rPr>
              <w:t>3.</w:t>
            </w:r>
            <w:r w:rsidR="005325AF" w:rsidRPr="00053C46">
              <w:rPr>
                <w:b/>
                <w:sz w:val="20"/>
                <w:szCs w:val="20"/>
              </w:rPr>
              <w:t>Kodlayıcı Frekansı</w:t>
            </w:r>
          </w:p>
        </w:tc>
        <w:tc>
          <w:tcPr>
            <w:tcW w:w="729" w:type="dxa"/>
            <w:textDirection w:val="btLr"/>
            <w:vAlign w:val="center"/>
          </w:tcPr>
          <w:p w:rsidR="005325AF" w:rsidRPr="00053C46" w:rsidRDefault="0036107D" w:rsidP="001B61ED">
            <w:pPr>
              <w:pStyle w:val="Stil1"/>
              <w:jc w:val="center"/>
              <w:rPr>
                <w:b/>
                <w:sz w:val="20"/>
                <w:szCs w:val="20"/>
              </w:rPr>
            </w:pPr>
            <w:r w:rsidRPr="00053C46">
              <w:rPr>
                <w:b/>
                <w:sz w:val="20"/>
                <w:szCs w:val="20"/>
              </w:rPr>
              <w:t>4.</w:t>
            </w:r>
            <w:r w:rsidR="005325AF" w:rsidRPr="00053C46">
              <w:rPr>
                <w:b/>
                <w:sz w:val="20"/>
                <w:szCs w:val="20"/>
              </w:rPr>
              <w:t>Kodlayıcı Frekansı</w:t>
            </w:r>
          </w:p>
        </w:tc>
        <w:tc>
          <w:tcPr>
            <w:tcW w:w="730" w:type="dxa"/>
            <w:textDirection w:val="btLr"/>
            <w:vAlign w:val="center"/>
          </w:tcPr>
          <w:p w:rsidR="005325AF" w:rsidRPr="00053C46" w:rsidRDefault="0036107D" w:rsidP="001B61ED">
            <w:pPr>
              <w:pStyle w:val="Stil1"/>
              <w:jc w:val="center"/>
              <w:rPr>
                <w:b/>
                <w:sz w:val="20"/>
                <w:szCs w:val="20"/>
              </w:rPr>
            </w:pPr>
            <w:r w:rsidRPr="00053C46">
              <w:rPr>
                <w:b/>
                <w:sz w:val="20"/>
                <w:szCs w:val="20"/>
              </w:rPr>
              <w:t>5.</w:t>
            </w:r>
            <w:r w:rsidR="005325AF" w:rsidRPr="00053C46">
              <w:rPr>
                <w:b/>
                <w:sz w:val="20"/>
                <w:szCs w:val="20"/>
              </w:rPr>
              <w:t>Kodlayıcı Frekansı</w:t>
            </w:r>
          </w:p>
        </w:tc>
        <w:tc>
          <w:tcPr>
            <w:tcW w:w="729" w:type="dxa"/>
            <w:textDirection w:val="btLr"/>
            <w:vAlign w:val="center"/>
          </w:tcPr>
          <w:p w:rsidR="005325AF" w:rsidRPr="00053C46" w:rsidRDefault="005325AF" w:rsidP="001B61ED">
            <w:pPr>
              <w:pStyle w:val="Stil1"/>
              <w:jc w:val="center"/>
              <w:rPr>
                <w:b/>
                <w:sz w:val="20"/>
                <w:szCs w:val="20"/>
              </w:rPr>
            </w:pPr>
            <w:r w:rsidRPr="00053C46">
              <w:rPr>
                <w:b/>
                <w:sz w:val="20"/>
                <w:szCs w:val="20"/>
              </w:rPr>
              <w:t>Ort. Frekans</w:t>
            </w:r>
          </w:p>
        </w:tc>
        <w:tc>
          <w:tcPr>
            <w:tcW w:w="730" w:type="dxa"/>
            <w:textDirection w:val="btLr"/>
            <w:vAlign w:val="center"/>
          </w:tcPr>
          <w:p w:rsidR="005325AF" w:rsidRPr="00053C46" w:rsidRDefault="005325AF" w:rsidP="001B61ED">
            <w:pPr>
              <w:pStyle w:val="Stil1"/>
              <w:jc w:val="center"/>
              <w:rPr>
                <w:b/>
                <w:sz w:val="20"/>
                <w:szCs w:val="20"/>
              </w:rPr>
            </w:pPr>
            <w:r w:rsidRPr="00053C46">
              <w:rPr>
                <w:b/>
                <w:sz w:val="20"/>
                <w:szCs w:val="20"/>
              </w:rPr>
              <w:t>Yüzde</w:t>
            </w:r>
          </w:p>
        </w:tc>
      </w:tr>
      <w:tr w:rsidR="00347249" w:rsidRPr="00053C46" w:rsidTr="001B61ED">
        <w:trPr>
          <w:trHeight w:val="549"/>
        </w:trPr>
        <w:tc>
          <w:tcPr>
            <w:tcW w:w="1337" w:type="dxa"/>
            <w:vMerge w:val="restart"/>
            <w:vAlign w:val="center"/>
          </w:tcPr>
          <w:p w:rsidR="00347249" w:rsidRPr="00053C46" w:rsidRDefault="005325AF" w:rsidP="001B61ED">
            <w:pPr>
              <w:ind w:firstLine="0"/>
              <w:jc w:val="center"/>
              <w:rPr>
                <w:rFonts w:cs="Times New Roman"/>
                <w:b/>
                <w:sz w:val="20"/>
                <w:szCs w:val="20"/>
              </w:rPr>
            </w:pPr>
            <w:bookmarkStart w:id="277" w:name="_Toc30716454"/>
            <w:r w:rsidRPr="00053C46">
              <w:rPr>
                <w:rFonts w:cs="Times New Roman"/>
                <w:b/>
                <w:sz w:val="20"/>
                <w:szCs w:val="20"/>
              </w:rPr>
              <w:t>Farklılaştırma Stratejileri</w:t>
            </w:r>
            <w:bookmarkEnd w:id="277"/>
          </w:p>
        </w:tc>
        <w:tc>
          <w:tcPr>
            <w:tcW w:w="2051"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Konumlandırma Strateji</w:t>
            </w:r>
          </w:p>
        </w:tc>
        <w:tc>
          <w:tcPr>
            <w:tcW w:w="729" w:type="dxa"/>
            <w:vAlign w:val="center"/>
          </w:tcPr>
          <w:p w:rsidR="00347249" w:rsidRPr="00053C46" w:rsidRDefault="00347249" w:rsidP="001B61ED">
            <w:pPr>
              <w:pStyle w:val="Stil1"/>
              <w:jc w:val="center"/>
              <w:rPr>
                <w:sz w:val="20"/>
                <w:szCs w:val="20"/>
              </w:rPr>
            </w:pPr>
            <w:r w:rsidRPr="00053C46">
              <w:rPr>
                <w:sz w:val="20"/>
                <w:szCs w:val="20"/>
              </w:rPr>
              <w:t>3</w:t>
            </w:r>
          </w:p>
        </w:tc>
        <w:tc>
          <w:tcPr>
            <w:tcW w:w="729" w:type="dxa"/>
            <w:vAlign w:val="center"/>
          </w:tcPr>
          <w:p w:rsidR="00347249" w:rsidRPr="00053C46" w:rsidRDefault="00347249" w:rsidP="001B61ED">
            <w:pPr>
              <w:pStyle w:val="Stil1"/>
              <w:jc w:val="center"/>
              <w:rPr>
                <w:sz w:val="20"/>
                <w:szCs w:val="20"/>
              </w:rPr>
            </w:pPr>
            <w:r w:rsidRPr="00053C46">
              <w:rPr>
                <w:sz w:val="20"/>
                <w:szCs w:val="20"/>
              </w:rPr>
              <w:t>4</w:t>
            </w:r>
          </w:p>
        </w:tc>
        <w:tc>
          <w:tcPr>
            <w:tcW w:w="730" w:type="dxa"/>
            <w:vAlign w:val="center"/>
          </w:tcPr>
          <w:p w:rsidR="00347249" w:rsidRPr="00053C46" w:rsidRDefault="00073DEF" w:rsidP="001B61ED">
            <w:pPr>
              <w:pStyle w:val="Stil1"/>
              <w:jc w:val="center"/>
              <w:rPr>
                <w:sz w:val="20"/>
                <w:szCs w:val="20"/>
              </w:rPr>
            </w:pPr>
            <w:r w:rsidRPr="00053C46">
              <w:rPr>
                <w:sz w:val="20"/>
                <w:szCs w:val="20"/>
              </w:rPr>
              <w:t>3</w:t>
            </w:r>
          </w:p>
        </w:tc>
        <w:tc>
          <w:tcPr>
            <w:tcW w:w="729" w:type="dxa"/>
            <w:vAlign w:val="center"/>
          </w:tcPr>
          <w:p w:rsidR="00347249" w:rsidRPr="00053C46" w:rsidRDefault="00347249" w:rsidP="001B61ED">
            <w:pPr>
              <w:pStyle w:val="Stil1"/>
              <w:jc w:val="center"/>
              <w:rPr>
                <w:sz w:val="20"/>
                <w:szCs w:val="20"/>
              </w:rPr>
            </w:pPr>
            <w:r w:rsidRPr="00053C46">
              <w:rPr>
                <w:sz w:val="20"/>
                <w:szCs w:val="20"/>
              </w:rPr>
              <w:t>2</w:t>
            </w:r>
          </w:p>
        </w:tc>
        <w:tc>
          <w:tcPr>
            <w:tcW w:w="730" w:type="dxa"/>
            <w:vAlign w:val="center"/>
          </w:tcPr>
          <w:p w:rsidR="00347249" w:rsidRPr="00053C46" w:rsidRDefault="00347249" w:rsidP="001B61ED">
            <w:pPr>
              <w:pStyle w:val="Stil1"/>
              <w:jc w:val="center"/>
              <w:rPr>
                <w:sz w:val="20"/>
                <w:szCs w:val="20"/>
              </w:rPr>
            </w:pPr>
            <w:r w:rsidRPr="00053C46">
              <w:rPr>
                <w:sz w:val="20"/>
                <w:szCs w:val="20"/>
              </w:rPr>
              <w:t>4</w:t>
            </w:r>
          </w:p>
        </w:tc>
        <w:tc>
          <w:tcPr>
            <w:tcW w:w="729" w:type="dxa"/>
            <w:vAlign w:val="center"/>
          </w:tcPr>
          <w:p w:rsidR="00347249" w:rsidRPr="00053C46" w:rsidRDefault="00073DEF" w:rsidP="001B61ED">
            <w:pPr>
              <w:pStyle w:val="Stil1"/>
              <w:jc w:val="center"/>
              <w:rPr>
                <w:sz w:val="20"/>
                <w:szCs w:val="20"/>
              </w:rPr>
            </w:pPr>
            <w:r w:rsidRPr="00053C46">
              <w:rPr>
                <w:sz w:val="20"/>
                <w:szCs w:val="20"/>
              </w:rPr>
              <w:t>3,2</w:t>
            </w:r>
          </w:p>
        </w:tc>
        <w:tc>
          <w:tcPr>
            <w:tcW w:w="730" w:type="dxa"/>
            <w:vAlign w:val="center"/>
          </w:tcPr>
          <w:p w:rsidR="00347249" w:rsidRPr="00053C46" w:rsidRDefault="00347249" w:rsidP="001B61ED">
            <w:pPr>
              <w:pStyle w:val="Stil1"/>
              <w:jc w:val="center"/>
              <w:rPr>
                <w:sz w:val="20"/>
                <w:szCs w:val="20"/>
              </w:rPr>
            </w:pPr>
            <w:r w:rsidRPr="00053C46">
              <w:rPr>
                <w:sz w:val="20"/>
                <w:szCs w:val="20"/>
              </w:rPr>
              <w:t>5</w:t>
            </w:r>
            <w:r w:rsidR="007C161E" w:rsidRPr="00053C46">
              <w:rPr>
                <w:sz w:val="20"/>
                <w:szCs w:val="20"/>
              </w:rPr>
              <w:t>,</w:t>
            </w:r>
            <w:r w:rsidRPr="00053C46">
              <w:rPr>
                <w:sz w:val="20"/>
                <w:szCs w:val="20"/>
              </w:rPr>
              <w:t>1</w:t>
            </w:r>
          </w:p>
        </w:tc>
      </w:tr>
      <w:tr w:rsidR="00347249" w:rsidRPr="00053C46" w:rsidTr="001B61ED">
        <w:trPr>
          <w:trHeight w:val="794"/>
        </w:trPr>
        <w:tc>
          <w:tcPr>
            <w:tcW w:w="1337" w:type="dxa"/>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2051" w:type="dxa"/>
            <w:vAlign w:val="center"/>
          </w:tcPr>
          <w:p w:rsidR="00347249" w:rsidRPr="00053C46" w:rsidRDefault="00347249" w:rsidP="001B61ED">
            <w:pPr>
              <w:autoSpaceDE w:val="0"/>
              <w:autoSpaceDN w:val="0"/>
              <w:adjustRightInd w:val="0"/>
              <w:ind w:firstLine="32"/>
              <w:jc w:val="center"/>
              <w:rPr>
                <w:rFonts w:cs="Times New Roman"/>
                <w:sz w:val="20"/>
                <w:szCs w:val="20"/>
              </w:rPr>
            </w:pPr>
            <w:r w:rsidRPr="00053C46">
              <w:rPr>
                <w:rFonts w:cs="Times New Roman"/>
                <w:sz w:val="20"/>
                <w:szCs w:val="20"/>
              </w:rPr>
              <w:t>Rekabet Strateji</w:t>
            </w:r>
          </w:p>
        </w:tc>
        <w:tc>
          <w:tcPr>
            <w:tcW w:w="729" w:type="dxa"/>
            <w:vAlign w:val="center"/>
          </w:tcPr>
          <w:p w:rsidR="00347249" w:rsidRPr="00053C46" w:rsidRDefault="00347249" w:rsidP="001B61ED">
            <w:pPr>
              <w:pStyle w:val="Stil1"/>
              <w:jc w:val="center"/>
              <w:rPr>
                <w:sz w:val="20"/>
                <w:szCs w:val="20"/>
              </w:rPr>
            </w:pPr>
            <w:r w:rsidRPr="00053C46">
              <w:rPr>
                <w:sz w:val="20"/>
                <w:szCs w:val="20"/>
              </w:rPr>
              <w:t>3</w:t>
            </w:r>
          </w:p>
        </w:tc>
        <w:tc>
          <w:tcPr>
            <w:tcW w:w="729" w:type="dxa"/>
            <w:vAlign w:val="center"/>
          </w:tcPr>
          <w:p w:rsidR="00347249" w:rsidRPr="00053C46" w:rsidRDefault="00347249" w:rsidP="001B61ED">
            <w:pPr>
              <w:pStyle w:val="Stil1"/>
              <w:jc w:val="center"/>
              <w:rPr>
                <w:sz w:val="20"/>
                <w:szCs w:val="20"/>
              </w:rPr>
            </w:pPr>
            <w:r w:rsidRPr="00053C46">
              <w:rPr>
                <w:sz w:val="20"/>
                <w:szCs w:val="20"/>
              </w:rPr>
              <w:t>1</w:t>
            </w:r>
          </w:p>
        </w:tc>
        <w:tc>
          <w:tcPr>
            <w:tcW w:w="730" w:type="dxa"/>
            <w:vAlign w:val="center"/>
          </w:tcPr>
          <w:p w:rsidR="00347249" w:rsidRPr="00053C46" w:rsidRDefault="00347249" w:rsidP="001B61ED">
            <w:pPr>
              <w:pStyle w:val="Stil1"/>
              <w:jc w:val="center"/>
              <w:rPr>
                <w:sz w:val="20"/>
                <w:szCs w:val="20"/>
              </w:rPr>
            </w:pPr>
            <w:r w:rsidRPr="00053C46">
              <w:rPr>
                <w:sz w:val="20"/>
                <w:szCs w:val="20"/>
              </w:rPr>
              <w:t>2</w:t>
            </w:r>
          </w:p>
        </w:tc>
        <w:tc>
          <w:tcPr>
            <w:tcW w:w="729" w:type="dxa"/>
            <w:vAlign w:val="center"/>
          </w:tcPr>
          <w:p w:rsidR="00347249" w:rsidRPr="00053C46" w:rsidRDefault="00347249" w:rsidP="001B61ED">
            <w:pPr>
              <w:pStyle w:val="Stil1"/>
              <w:jc w:val="center"/>
              <w:rPr>
                <w:sz w:val="20"/>
                <w:szCs w:val="20"/>
              </w:rPr>
            </w:pPr>
            <w:r w:rsidRPr="00053C46">
              <w:rPr>
                <w:sz w:val="20"/>
                <w:szCs w:val="20"/>
              </w:rPr>
              <w:t>2</w:t>
            </w:r>
          </w:p>
        </w:tc>
        <w:tc>
          <w:tcPr>
            <w:tcW w:w="730" w:type="dxa"/>
            <w:vAlign w:val="center"/>
          </w:tcPr>
          <w:p w:rsidR="00347249" w:rsidRPr="00053C46" w:rsidRDefault="00347249" w:rsidP="001B61ED">
            <w:pPr>
              <w:pStyle w:val="Stil1"/>
              <w:jc w:val="center"/>
              <w:rPr>
                <w:sz w:val="20"/>
                <w:szCs w:val="20"/>
              </w:rPr>
            </w:pPr>
            <w:r w:rsidRPr="00053C46">
              <w:rPr>
                <w:sz w:val="20"/>
                <w:szCs w:val="20"/>
              </w:rPr>
              <w:t>2</w:t>
            </w:r>
          </w:p>
        </w:tc>
        <w:tc>
          <w:tcPr>
            <w:tcW w:w="729" w:type="dxa"/>
            <w:vAlign w:val="center"/>
          </w:tcPr>
          <w:p w:rsidR="00347249" w:rsidRPr="00053C46" w:rsidRDefault="00347249" w:rsidP="001B61ED">
            <w:pPr>
              <w:pStyle w:val="Stil1"/>
              <w:jc w:val="center"/>
              <w:rPr>
                <w:sz w:val="20"/>
                <w:szCs w:val="20"/>
              </w:rPr>
            </w:pPr>
            <w:r w:rsidRPr="00053C46">
              <w:rPr>
                <w:sz w:val="20"/>
                <w:szCs w:val="20"/>
              </w:rPr>
              <w:t>2</w:t>
            </w:r>
          </w:p>
        </w:tc>
        <w:tc>
          <w:tcPr>
            <w:tcW w:w="730" w:type="dxa"/>
            <w:vAlign w:val="center"/>
          </w:tcPr>
          <w:p w:rsidR="00347249" w:rsidRPr="00053C46" w:rsidRDefault="00347249" w:rsidP="001B61ED">
            <w:pPr>
              <w:pStyle w:val="Stil1"/>
              <w:jc w:val="center"/>
              <w:rPr>
                <w:sz w:val="20"/>
                <w:szCs w:val="20"/>
              </w:rPr>
            </w:pPr>
            <w:r w:rsidRPr="00053C46">
              <w:rPr>
                <w:sz w:val="20"/>
                <w:szCs w:val="20"/>
              </w:rPr>
              <w:t>3.2</w:t>
            </w:r>
          </w:p>
        </w:tc>
      </w:tr>
    </w:tbl>
    <w:p w:rsidR="00C73553" w:rsidRPr="00053C46" w:rsidRDefault="00C73553" w:rsidP="00C5142F">
      <w:pPr>
        <w:ind w:firstLine="0"/>
        <w:rPr>
          <w:rFonts w:cs="Times New Roman"/>
        </w:rPr>
      </w:pPr>
    </w:p>
    <w:p w:rsidR="00347249" w:rsidRDefault="002C6B6B" w:rsidP="00A826B8">
      <w:pPr>
        <w:rPr>
          <w:rFonts w:cs="Times New Roman"/>
          <w:szCs w:val="24"/>
        </w:rPr>
      </w:pPr>
      <w:r w:rsidRPr="00053C46">
        <w:rPr>
          <w:rFonts w:cs="Times New Roman"/>
          <w:szCs w:val="24"/>
        </w:rPr>
        <w:lastRenderedPageBreak/>
        <w:t xml:space="preserve">Temel reklam stratejileri gruplarından bir diğeri olan farklılaştırma stratejileri frekans tablosuna (tablo2.12.) bakıldığında araştırmaya </w:t>
      </w:r>
      <w:proofErr w:type="gramStart"/>
      <w:r w:rsidRPr="00053C46">
        <w:rPr>
          <w:rFonts w:cs="Times New Roman"/>
          <w:szCs w:val="24"/>
        </w:rPr>
        <w:t>dahil</w:t>
      </w:r>
      <w:proofErr w:type="gramEnd"/>
      <w:r w:rsidRPr="00053C46">
        <w:rPr>
          <w:rFonts w:cs="Times New Roman"/>
          <w:szCs w:val="24"/>
        </w:rPr>
        <w:t xml:space="preserve"> edilen Effie Awards Reklam Etkinliği 2019 yarışmasına katılan 63 reklam 5 kodlayıcıya izletilerek bu reklamların kodlayıcılar tarafında ayrı ayrı kodlanması istenmiştir. Kodlayıcılar toplamda konumlandırma stratejisi için 16 kodlama yapmış ve bu rakam kodlayıcı sayısına bölündüğünde ortalama frekansın 3,2 olduğu görülmüştür. Aynı şekilde rekabet stratejisi için toplam 10 kodlama yapan kodlayıcıların ortalama frekansı 2 çıkmıştır. Ortalama frekans değerleri alınan konumlandırma ve farklılaştırma stratejilerinden konumlandırma stratejisinin daha net bir ifade ile kodlayıcılar tarafından 3,2 oranında rekabet stratejisinin ise kodlayıcılar tarafından 2 oran</w:t>
      </w:r>
      <w:r w:rsidR="00A826B8">
        <w:rPr>
          <w:rFonts w:cs="Times New Roman"/>
          <w:szCs w:val="24"/>
        </w:rPr>
        <w:t xml:space="preserve">ında kodlandığı görülmektedir. Tüm bu sonuçlar doğrultusunda açık bir ifade ile kodlayıcılara göre 63 reklamın %51’inde konumlandırma stratejisine yer verilirken, %3,2’sinde rekabet stratejisine yer verildiği dile getirilebilir. </w:t>
      </w:r>
    </w:p>
    <w:p w:rsidR="00A826B8" w:rsidRPr="00A826B8" w:rsidRDefault="00A826B8" w:rsidP="00A826B8">
      <w:pPr>
        <w:rPr>
          <w:rFonts w:cs="Times New Roman"/>
          <w:szCs w:val="24"/>
        </w:rPr>
      </w:pPr>
    </w:p>
    <w:p w:rsidR="00347249" w:rsidRPr="00053C46" w:rsidRDefault="000F304A" w:rsidP="00C73553">
      <w:pPr>
        <w:pStyle w:val="AralkYok"/>
        <w:rPr>
          <w:rFonts w:cs="Times New Roman"/>
          <w:b/>
        </w:rPr>
      </w:pPr>
      <w:bookmarkStart w:id="278" w:name="_Toc30716455"/>
      <w:bookmarkStart w:id="279" w:name="_Toc31321991"/>
      <w:r w:rsidRPr="00053C46">
        <w:rPr>
          <w:rFonts w:cs="Times New Roman"/>
          <w:b/>
        </w:rPr>
        <w:t>Tablo 2.</w:t>
      </w:r>
      <w:r w:rsidR="00E338B4">
        <w:rPr>
          <w:rFonts w:cs="Times New Roman"/>
          <w:b/>
        </w:rPr>
        <w:t>13</w:t>
      </w:r>
      <w:r w:rsidR="00122E3B" w:rsidRPr="00053C46">
        <w:rPr>
          <w:rFonts w:cs="Times New Roman"/>
          <w:b/>
        </w:rPr>
        <w:t xml:space="preserve">. </w:t>
      </w:r>
      <w:r w:rsidR="00347249" w:rsidRPr="00053C46">
        <w:rPr>
          <w:rFonts w:cs="Times New Roman"/>
          <w:b/>
        </w:rPr>
        <w:t>Hayata Geçirme Anına Göre Reklam Stra</w:t>
      </w:r>
      <w:r w:rsidR="00CF7E1D" w:rsidRPr="00053C46">
        <w:rPr>
          <w:rFonts w:cs="Times New Roman"/>
          <w:b/>
        </w:rPr>
        <w:t>tejileri Frekans T</w:t>
      </w:r>
      <w:r w:rsidR="00347249" w:rsidRPr="00053C46">
        <w:rPr>
          <w:rFonts w:cs="Times New Roman"/>
          <w:b/>
        </w:rPr>
        <w:t>ablosu</w:t>
      </w:r>
      <w:bookmarkEnd w:id="278"/>
      <w:bookmarkEnd w:id="279"/>
    </w:p>
    <w:p w:rsidR="00C73553" w:rsidRPr="00053C46" w:rsidRDefault="00C73553" w:rsidP="00C73553">
      <w:pPr>
        <w:pStyle w:val="AralkYok"/>
        <w:rPr>
          <w:rFonts w:cs="Times New Roman"/>
        </w:rPr>
      </w:pPr>
    </w:p>
    <w:tbl>
      <w:tblPr>
        <w:tblStyle w:val="TabloKlavuzu"/>
        <w:tblW w:w="5000" w:type="pct"/>
        <w:tblLook w:val="04A0" w:firstRow="1" w:lastRow="0" w:firstColumn="1" w:lastColumn="0" w:noHBand="0" w:noVBand="1"/>
      </w:tblPr>
      <w:tblGrid>
        <w:gridCol w:w="1951"/>
        <w:gridCol w:w="1374"/>
        <w:gridCol w:w="771"/>
        <w:gridCol w:w="771"/>
        <w:gridCol w:w="771"/>
        <w:gridCol w:w="771"/>
        <w:gridCol w:w="771"/>
        <w:gridCol w:w="773"/>
        <w:gridCol w:w="767"/>
      </w:tblGrid>
      <w:tr w:rsidR="00347249" w:rsidRPr="00053C46" w:rsidTr="001B61ED">
        <w:trPr>
          <w:cantSplit/>
          <w:trHeight w:val="1334"/>
        </w:trPr>
        <w:tc>
          <w:tcPr>
            <w:tcW w:w="1907" w:type="pct"/>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442" w:type="pct"/>
            <w:textDirection w:val="btLr"/>
            <w:vAlign w:val="center"/>
          </w:tcPr>
          <w:p w:rsidR="00347249" w:rsidRPr="00053C46" w:rsidRDefault="0036107D"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442" w:type="pct"/>
            <w:textDirection w:val="btLr"/>
            <w:vAlign w:val="center"/>
          </w:tcPr>
          <w:p w:rsidR="00347249" w:rsidRPr="00053C46" w:rsidRDefault="0036107D"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442" w:type="pct"/>
            <w:textDirection w:val="btLr"/>
            <w:vAlign w:val="center"/>
          </w:tcPr>
          <w:p w:rsidR="00347249" w:rsidRPr="00053C46" w:rsidRDefault="0036107D"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442" w:type="pct"/>
            <w:textDirection w:val="btLr"/>
            <w:vAlign w:val="center"/>
          </w:tcPr>
          <w:p w:rsidR="00347249" w:rsidRPr="00053C46" w:rsidRDefault="0036107D"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442" w:type="pct"/>
            <w:textDirection w:val="btLr"/>
            <w:vAlign w:val="center"/>
          </w:tcPr>
          <w:p w:rsidR="00347249" w:rsidRPr="00053C46" w:rsidRDefault="0036107D"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443" w:type="pct"/>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440" w:type="pct"/>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rPr>
          <w:trHeight w:val="984"/>
        </w:trPr>
        <w:tc>
          <w:tcPr>
            <w:tcW w:w="1119" w:type="pct"/>
            <w:vMerge w:val="restart"/>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Hayata Geçirme Anına Göre Reklam Stratejileri</w:t>
            </w:r>
          </w:p>
        </w:tc>
        <w:tc>
          <w:tcPr>
            <w:tcW w:w="788" w:type="pct"/>
            <w:vAlign w:val="center"/>
          </w:tcPr>
          <w:p w:rsidR="00347249" w:rsidRPr="00053C46" w:rsidRDefault="001B61ED" w:rsidP="001B61ED">
            <w:pPr>
              <w:autoSpaceDE w:val="0"/>
              <w:autoSpaceDN w:val="0"/>
              <w:adjustRightInd w:val="0"/>
              <w:ind w:firstLine="32"/>
              <w:jc w:val="center"/>
              <w:rPr>
                <w:rFonts w:cs="Times New Roman"/>
                <w:sz w:val="20"/>
                <w:szCs w:val="20"/>
              </w:rPr>
            </w:pPr>
            <w:r w:rsidRPr="00053C46">
              <w:rPr>
                <w:rFonts w:cs="Times New Roman"/>
                <w:sz w:val="20"/>
                <w:szCs w:val="20"/>
              </w:rPr>
              <w:t xml:space="preserve">Reaktif </w:t>
            </w:r>
            <w:r w:rsidR="00347249" w:rsidRPr="00053C46">
              <w:rPr>
                <w:rFonts w:cs="Times New Roman"/>
                <w:sz w:val="20"/>
                <w:szCs w:val="20"/>
              </w:rPr>
              <w:t>Strateji</w:t>
            </w:r>
          </w:p>
        </w:tc>
        <w:tc>
          <w:tcPr>
            <w:tcW w:w="442" w:type="pct"/>
            <w:vAlign w:val="center"/>
          </w:tcPr>
          <w:p w:rsidR="00347249" w:rsidRPr="00053C46" w:rsidRDefault="00073DEF" w:rsidP="001B61ED">
            <w:pPr>
              <w:pStyle w:val="Stil1"/>
              <w:jc w:val="center"/>
              <w:rPr>
                <w:sz w:val="20"/>
                <w:szCs w:val="20"/>
              </w:rPr>
            </w:pPr>
            <w:r w:rsidRPr="00053C46">
              <w:rPr>
                <w:sz w:val="20"/>
                <w:szCs w:val="20"/>
              </w:rPr>
              <w:t>1</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2" w:type="pct"/>
            <w:vAlign w:val="center"/>
          </w:tcPr>
          <w:p w:rsidR="00347249" w:rsidRPr="00053C46" w:rsidRDefault="00073DEF" w:rsidP="001B61ED">
            <w:pPr>
              <w:pStyle w:val="Stil1"/>
              <w:jc w:val="center"/>
              <w:rPr>
                <w:sz w:val="20"/>
                <w:szCs w:val="20"/>
              </w:rPr>
            </w:pPr>
            <w:r w:rsidRPr="00053C46">
              <w:rPr>
                <w:sz w:val="20"/>
                <w:szCs w:val="20"/>
              </w:rPr>
              <w:t>1</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3" w:type="pct"/>
            <w:vAlign w:val="center"/>
          </w:tcPr>
          <w:p w:rsidR="00347249" w:rsidRPr="00053C46" w:rsidRDefault="00073DEF" w:rsidP="001B61ED">
            <w:pPr>
              <w:pStyle w:val="Stil1"/>
              <w:jc w:val="center"/>
              <w:rPr>
                <w:sz w:val="20"/>
                <w:szCs w:val="20"/>
              </w:rPr>
            </w:pPr>
            <w:r w:rsidRPr="00053C46">
              <w:rPr>
                <w:sz w:val="20"/>
                <w:szCs w:val="20"/>
              </w:rPr>
              <w:t>0,4</w:t>
            </w:r>
          </w:p>
        </w:tc>
        <w:tc>
          <w:tcPr>
            <w:tcW w:w="440" w:type="pct"/>
            <w:vAlign w:val="center"/>
          </w:tcPr>
          <w:p w:rsidR="00347249" w:rsidRPr="00053C46" w:rsidRDefault="00347249" w:rsidP="001B61ED">
            <w:pPr>
              <w:pStyle w:val="Stil1"/>
              <w:jc w:val="center"/>
              <w:rPr>
                <w:sz w:val="20"/>
                <w:szCs w:val="20"/>
              </w:rPr>
            </w:pPr>
            <w:r w:rsidRPr="00053C46">
              <w:rPr>
                <w:sz w:val="20"/>
                <w:szCs w:val="20"/>
              </w:rPr>
              <w:t>,6</w:t>
            </w:r>
          </w:p>
        </w:tc>
      </w:tr>
      <w:tr w:rsidR="00347249" w:rsidRPr="00053C46" w:rsidTr="001B61ED">
        <w:trPr>
          <w:trHeight w:val="974"/>
        </w:trPr>
        <w:tc>
          <w:tcPr>
            <w:tcW w:w="1119" w:type="pct"/>
            <w:vMerge/>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788" w:type="pct"/>
            <w:vAlign w:val="center"/>
          </w:tcPr>
          <w:p w:rsidR="00347249" w:rsidRPr="00053C46" w:rsidRDefault="001B61ED" w:rsidP="001B61ED">
            <w:pPr>
              <w:autoSpaceDE w:val="0"/>
              <w:autoSpaceDN w:val="0"/>
              <w:adjustRightInd w:val="0"/>
              <w:ind w:firstLine="32"/>
              <w:jc w:val="center"/>
              <w:rPr>
                <w:rFonts w:cs="Times New Roman"/>
                <w:sz w:val="20"/>
                <w:szCs w:val="20"/>
              </w:rPr>
            </w:pPr>
            <w:r w:rsidRPr="00053C46">
              <w:rPr>
                <w:rFonts w:cs="Times New Roman"/>
                <w:sz w:val="20"/>
                <w:szCs w:val="20"/>
              </w:rPr>
              <w:t xml:space="preserve">Proaktif </w:t>
            </w:r>
            <w:r w:rsidR="00347249" w:rsidRPr="00053C46">
              <w:rPr>
                <w:rFonts w:cs="Times New Roman"/>
                <w:sz w:val="20"/>
                <w:szCs w:val="20"/>
              </w:rPr>
              <w:t>Strateji</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2" w:type="pct"/>
            <w:vAlign w:val="center"/>
          </w:tcPr>
          <w:p w:rsidR="00347249" w:rsidRPr="00053C46" w:rsidRDefault="00073DEF" w:rsidP="001B61ED">
            <w:pPr>
              <w:pStyle w:val="Stil1"/>
              <w:jc w:val="center"/>
              <w:rPr>
                <w:sz w:val="20"/>
                <w:szCs w:val="20"/>
              </w:rPr>
            </w:pPr>
            <w:r w:rsidRPr="00053C46">
              <w:rPr>
                <w:sz w:val="20"/>
                <w:szCs w:val="20"/>
              </w:rPr>
              <w:t>1</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2" w:type="pct"/>
            <w:vAlign w:val="center"/>
          </w:tcPr>
          <w:p w:rsidR="00347249" w:rsidRPr="00053C46" w:rsidRDefault="00073DEF" w:rsidP="001B61ED">
            <w:pPr>
              <w:pStyle w:val="Stil1"/>
              <w:jc w:val="center"/>
              <w:rPr>
                <w:sz w:val="20"/>
                <w:szCs w:val="20"/>
              </w:rPr>
            </w:pPr>
            <w:r w:rsidRPr="00053C46">
              <w:rPr>
                <w:sz w:val="20"/>
                <w:szCs w:val="20"/>
              </w:rPr>
              <w:t>1</w:t>
            </w:r>
          </w:p>
        </w:tc>
        <w:tc>
          <w:tcPr>
            <w:tcW w:w="442" w:type="pct"/>
            <w:vAlign w:val="center"/>
          </w:tcPr>
          <w:p w:rsidR="00347249" w:rsidRPr="00053C46" w:rsidRDefault="00347249" w:rsidP="001B61ED">
            <w:pPr>
              <w:pStyle w:val="Stil1"/>
              <w:jc w:val="center"/>
              <w:rPr>
                <w:sz w:val="20"/>
                <w:szCs w:val="20"/>
              </w:rPr>
            </w:pPr>
            <w:r w:rsidRPr="00053C46">
              <w:rPr>
                <w:sz w:val="20"/>
                <w:szCs w:val="20"/>
              </w:rPr>
              <w:t>0</w:t>
            </w:r>
          </w:p>
        </w:tc>
        <w:tc>
          <w:tcPr>
            <w:tcW w:w="443" w:type="pct"/>
            <w:vAlign w:val="center"/>
          </w:tcPr>
          <w:p w:rsidR="00347249" w:rsidRPr="00053C46" w:rsidRDefault="00347249" w:rsidP="001B61ED">
            <w:pPr>
              <w:pStyle w:val="Stil1"/>
              <w:jc w:val="center"/>
              <w:rPr>
                <w:sz w:val="20"/>
                <w:szCs w:val="20"/>
              </w:rPr>
            </w:pPr>
            <w:r w:rsidRPr="00053C46">
              <w:rPr>
                <w:sz w:val="20"/>
                <w:szCs w:val="20"/>
              </w:rPr>
              <w:t>0</w:t>
            </w:r>
            <w:r w:rsidR="00073DEF" w:rsidRPr="00053C46">
              <w:rPr>
                <w:sz w:val="20"/>
                <w:szCs w:val="20"/>
              </w:rPr>
              <w:t>,4</w:t>
            </w:r>
          </w:p>
        </w:tc>
        <w:tc>
          <w:tcPr>
            <w:tcW w:w="440" w:type="pct"/>
            <w:vAlign w:val="center"/>
          </w:tcPr>
          <w:p w:rsidR="00347249" w:rsidRPr="00053C46" w:rsidRDefault="00347249" w:rsidP="001B61ED">
            <w:pPr>
              <w:pStyle w:val="Stil1"/>
              <w:jc w:val="center"/>
              <w:rPr>
                <w:sz w:val="20"/>
                <w:szCs w:val="20"/>
              </w:rPr>
            </w:pPr>
            <w:r w:rsidRPr="00053C46">
              <w:rPr>
                <w:sz w:val="20"/>
                <w:szCs w:val="20"/>
              </w:rPr>
              <w:t>,6</w:t>
            </w:r>
          </w:p>
        </w:tc>
      </w:tr>
    </w:tbl>
    <w:p w:rsidR="00F27A2D" w:rsidRPr="00053C46" w:rsidRDefault="00F27A2D" w:rsidP="00F27A2D">
      <w:pPr>
        <w:ind w:firstLine="0"/>
        <w:rPr>
          <w:rFonts w:cs="Times New Roman"/>
        </w:rPr>
      </w:pPr>
    </w:p>
    <w:p w:rsidR="00A40C24" w:rsidRDefault="00347249" w:rsidP="00A826B8">
      <w:pPr>
        <w:rPr>
          <w:rFonts w:cs="Times New Roman"/>
          <w:szCs w:val="24"/>
        </w:rPr>
      </w:pPr>
      <w:r w:rsidRPr="00053C46">
        <w:rPr>
          <w:rFonts w:cs="Times New Roman"/>
          <w:szCs w:val="24"/>
        </w:rPr>
        <w:t>Hayata geçirme anına göre reklam stratejileri</w:t>
      </w:r>
      <w:r w:rsidR="00C247C0" w:rsidRPr="00053C46">
        <w:rPr>
          <w:rFonts w:cs="Times New Roman"/>
          <w:szCs w:val="24"/>
        </w:rPr>
        <w:t xml:space="preserve"> </w:t>
      </w:r>
      <w:r w:rsidRPr="00053C46">
        <w:rPr>
          <w:rFonts w:cs="Times New Roman"/>
          <w:szCs w:val="24"/>
        </w:rPr>
        <w:t>grubunda iki stratejiye yer verilmekte olup frekans tablosuna</w:t>
      </w:r>
      <w:r w:rsidR="00F27A2D" w:rsidRPr="00053C46">
        <w:rPr>
          <w:rFonts w:cs="Times New Roman"/>
          <w:szCs w:val="24"/>
        </w:rPr>
        <w:t xml:space="preserve"> (Bkz. Tablo 2.13.)</w:t>
      </w:r>
      <w:r w:rsidRPr="00053C46">
        <w:rPr>
          <w:rFonts w:cs="Times New Roman"/>
          <w:szCs w:val="24"/>
        </w:rPr>
        <w:t xml:space="preserve"> bakıldığında</w:t>
      </w:r>
      <w:r w:rsidR="002C6B6B" w:rsidRPr="00053C46">
        <w:rPr>
          <w:rFonts w:cs="Times New Roman"/>
          <w:szCs w:val="24"/>
        </w:rPr>
        <w:t xml:space="preserve"> kodlayıcılar tarafından 2’şer defa kodlanan reaktif ve proaktif reklam stratejilerinin ortalama frekans değerlerinin 0,4 olduğu sonucuna ulaşılmıştır. Bu durumu </w:t>
      </w:r>
      <w:r w:rsidR="00F27A2D" w:rsidRPr="00053C46">
        <w:rPr>
          <w:rFonts w:cs="Times New Roman"/>
          <w:szCs w:val="24"/>
        </w:rPr>
        <w:t>reak</w:t>
      </w:r>
      <w:r w:rsidR="002C6B6B" w:rsidRPr="00053C46">
        <w:rPr>
          <w:rFonts w:cs="Times New Roman"/>
          <w:szCs w:val="24"/>
        </w:rPr>
        <w:t xml:space="preserve">tif ve proaktif reklam stratejilerinin kodlayıcılar tarafından </w:t>
      </w:r>
      <w:r w:rsidR="00F27A2D" w:rsidRPr="00053C46">
        <w:rPr>
          <w:rFonts w:cs="Times New Roman"/>
          <w:szCs w:val="24"/>
        </w:rPr>
        <w:t>0,4 oranında kodlandığını göstermektedir.</w:t>
      </w:r>
      <w:r w:rsidR="00A826B8">
        <w:rPr>
          <w:rFonts w:cs="Times New Roman"/>
          <w:szCs w:val="24"/>
        </w:rPr>
        <w:t xml:space="preserve"> Tablo 2.13’te yer alan veriler incelendiğinde </w:t>
      </w:r>
      <w:r w:rsidR="00A826B8" w:rsidRPr="00053C46">
        <w:rPr>
          <w:rFonts w:cs="Times New Roman"/>
          <w:szCs w:val="24"/>
        </w:rPr>
        <w:t xml:space="preserve">kodlayıcılara göre analize </w:t>
      </w:r>
      <w:proofErr w:type="gramStart"/>
      <w:r w:rsidR="00A826B8" w:rsidRPr="00053C46">
        <w:rPr>
          <w:rFonts w:cs="Times New Roman"/>
          <w:szCs w:val="24"/>
        </w:rPr>
        <w:t>dahil</w:t>
      </w:r>
      <w:proofErr w:type="gramEnd"/>
      <w:r w:rsidR="00A826B8" w:rsidRPr="00053C46">
        <w:rPr>
          <w:rFonts w:cs="Times New Roman"/>
          <w:szCs w:val="24"/>
        </w:rPr>
        <w:t xml:space="preserve"> edilen 63 reklamın</w:t>
      </w:r>
      <w:r w:rsidR="00A826B8">
        <w:rPr>
          <w:rFonts w:cs="Times New Roman"/>
          <w:szCs w:val="24"/>
        </w:rPr>
        <w:t xml:space="preserve"> %0,6’sında reaktif ve proaktif reklam stratejilerine yer verildiği dile getirilebilir. </w:t>
      </w:r>
    </w:p>
    <w:p w:rsidR="00347249" w:rsidRPr="00053C46" w:rsidRDefault="000F304A" w:rsidP="00C73553">
      <w:pPr>
        <w:pStyle w:val="AralkYok"/>
        <w:rPr>
          <w:rFonts w:cs="Times New Roman"/>
          <w:b/>
        </w:rPr>
      </w:pPr>
      <w:bookmarkStart w:id="280" w:name="_Toc30716456"/>
      <w:bookmarkStart w:id="281" w:name="_Toc31321992"/>
      <w:r w:rsidRPr="00053C46">
        <w:rPr>
          <w:rFonts w:cs="Times New Roman"/>
          <w:b/>
        </w:rPr>
        <w:lastRenderedPageBreak/>
        <w:t>Tablo 2.</w:t>
      </w:r>
      <w:r w:rsidR="00E338B4">
        <w:rPr>
          <w:rFonts w:cs="Times New Roman"/>
          <w:b/>
        </w:rPr>
        <w:t>14</w:t>
      </w:r>
      <w:r w:rsidR="00122E3B" w:rsidRPr="00053C46">
        <w:rPr>
          <w:rFonts w:cs="Times New Roman"/>
          <w:b/>
        </w:rPr>
        <w:t xml:space="preserve">. </w:t>
      </w:r>
      <w:r w:rsidR="00347249" w:rsidRPr="00053C46">
        <w:rPr>
          <w:rFonts w:cs="Times New Roman"/>
          <w:b/>
        </w:rPr>
        <w:t xml:space="preserve"> Standardizasyon, Ürün Yerleştirme, Çağrışım ve Tutum Stratejileri Frekans Tablosu</w:t>
      </w:r>
      <w:bookmarkEnd w:id="280"/>
      <w:bookmarkEnd w:id="281"/>
    </w:p>
    <w:p w:rsidR="00C73553" w:rsidRPr="00053C46" w:rsidRDefault="00C73553" w:rsidP="00C73553">
      <w:pPr>
        <w:pStyle w:val="AralkYok"/>
        <w:rPr>
          <w:rFonts w:cs="Times New Roman"/>
        </w:rPr>
      </w:pPr>
    </w:p>
    <w:tbl>
      <w:tblPr>
        <w:tblStyle w:val="TabloKlavuzu"/>
        <w:tblW w:w="0" w:type="auto"/>
        <w:tblLook w:val="04A0" w:firstRow="1" w:lastRow="0" w:firstColumn="1" w:lastColumn="0" w:noHBand="0" w:noVBand="1"/>
      </w:tblPr>
      <w:tblGrid>
        <w:gridCol w:w="1707"/>
        <w:gridCol w:w="102"/>
        <w:gridCol w:w="867"/>
        <w:gridCol w:w="970"/>
        <w:gridCol w:w="969"/>
        <w:gridCol w:w="970"/>
        <w:gridCol w:w="969"/>
        <w:gridCol w:w="970"/>
        <w:gridCol w:w="970"/>
      </w:tblGrid>
      <w:tr w:rsidR="00347249" w:rsidRPr="00053C46" w:rsidTr="001B61ED">
        <w:trPr>
          <w:cantSplit/>
          <w:trHeight w:val="2275"/>
        </w:trPr>
        <w:tc>
          <w:tcPr>
            <w:tcW w:w="1707" w:type="dxa"/>
            <w:vAlign w:val="center"/>
          </w:tcPr>
          <w:p w:rsidR="00347249" w:rsidRPr="00053C46" w:rsidRDefault="00347249" w:rsidP="001B61ED">
            <w:pPr>
              <w:autoSpaceDE w:val="0"/>
              <w:autoSpaceDN w:val="0"/>
              <w:adjustRightInd w:val="0"/>
              <w:ind w:firstLine="32"/>
              <w:jc w:val="center"/>
              <w:rPr>
                <w:rFonts w:cs="Times New Roman"/>
                <w:b/>
                <w:sz w:val="20"/>
                <w:szCs w:val="20"/>
              </w:rPr>
            </w:pPr>
          </w:p>
        </w:tc>
        <w:tc>
          <w:tcPr>
            <w:tcW w:w="969" w:type="dxa"/>
            <w:gridSpan w:val="2"/>
            <w:textDirection w:val="btLr"/>
            <w:vAlign w:val="center"/>
          </w:tcPr>
          <w:p w:rsidR="00347249" w:rsidRPr="00053C46" w:rsidRDefault="0036107D" w:rsidP="001B61ED">
            <w:pPr>
              <w:pStyle w:val="Stil1"/>
              <w:jc w:val="center"/>
              <w:rPr>
                <w:b/>
                <w:sz w:val="20"/>
                <w:szCs w:val="20"/>
              </w:rPr>
            </w:pPr>
            <w:r w:rsidRPr="00053C46">
              <w:rPr>
                <w:b/>
                <w:sz w:val="20"/>
                <w:szCs w:val="20"/>
              </w:rPr>
              <w:t>1.</w:t>
            </w:r>
            <w:r w:rsidR="00347249" w:rsidRPr="00053C46">
              <w:rPr>
                <w:b/>
                <w:sz w:val="20"/>
                <w:szCs w:val="20"/>
              </w:rPr>
              <w:t>Kodlayıcı Frekansı</w:t>
            </w:r>
          </w:p>
        </w:tc>
        <w:tc>
          <w:tcPr>
            <w:tcW w:w="970" w:type="dxa"/>
            <w:textDirection w:val="btLr"/>
            <w:vAlign w:val="center"/>
          </w:tcPr>
          <w:p w:rsidR="00347249" w:rsidRPr="00053C46" w:rsidRDefault="0036107D" w:rsidP="001B61ED">
            <w:pPr>
              <w:pStyle w:val="Stil1"/>
              <w:jc w:val="center"/>
              <w:rPr>
                <w:b/>
                <w:sz w:val="20"/>
                <w:szCs w:val="20"/>
              </w:rPr>
            </w:pPr>
            <w:r w:rsidRPr="00053C46">
              <w:rPr>
                <w:b/>
                <w:sz w:val="20"/>
                <w:szCs w:val="20"/>
              </w:rPr>
              <w:t>2.</w:t>
            </w:r>
            <w:r w:rsidR="00347249" w:rsidRPr="00053C46">
              <w:rPr>
                <w:b/>
                <w:sz w:val="20"/>
                <w:szCs w:val="20"/>
              </w:rPr>
              <w:t>Kodlayıcı Frekansı</w:t>
            </w:r>
          </w:p>
        </w:tc>
        <w:tc>
          <w:tcPr>
            <w:tcW w:w="969" w:type="dxa"/>
            <w:textDirection w:val="btLr"/>
            <w:vAlign w:val="center"/>
          </w:tcPr>
          <w:p w:rsidR="00347249" w:rsidRPr="00053C46" w:rsidRDefault="0036107D" w:rsidP="001B61ED">
            <w:pPr>
              <w:pStyle w:val="Stil1"/>
              <w:jc w:val="center"/>
              <w:rPr>
                <w:b/>
                <w:sz w:val="20"/>
                <w:szCs w:val="20"/>
              </w:rPr>
            </w:pPr>
            <w:r w:rsidRPr="00053C46">
              <w:rPr>
                <w:b/>
                <w:sz w:val="20"/>
                <w:szCs w:val="20"/>
              </w:rPr>
              <w:t>3.</w:t>
            </w:r>
            <w:r w:rsidR="00347249" w:rsidRPr="00053C46">
              <w:rPr>
                <w:b/>
                <w:sz w:val="20"/>
                <w:szCs w:val="20"/>
              </w:rPr>
              <w:t>Kodlayıcı Frekansı</w:t>
            </w:r>
          </w:p>
        </w:tc>
        <w:tc>
          <w:tcPr>
            <w:tcW w:w="970" w:type="dxa"/>
            <w:textDirection w:val="btLr"/>
            <w:vAlign w:val="center"/>
          </w:tcPr>
          <w:p w:rsidR="00347249" w:rsidRPr="00053C46" w:rsidRDefault="0036107D" w:rsidP="001B61ED">
            <w:pPr>
              <w:pStyle w:val="Stil1"/>
              <w:jc w:val="center"/>
              <w:rPr>
                <w:b/>
                <w:sz w:val="20"/>
                <w:szCs w:val="20"/>
              </w:rPr>
            </w:pPr>
            <w:r w:rsidRPr="00053C46">
              <w:rPr>
                <w:b/>
                <w:sz w:val="20"/>
                <w:szCs w:val="20"/>
              </w:rPr>
              <w:t>4.</w:t>
            </w:r>
            <w:r w:rsidR="00347249" w:rsidRPr="00053C46">
              <w:rPr>
                <w:b/>
                <w:sz w:val="20"/>
                <w:szCs w:val="20"/>
              </w:rPr>
              <w:t>Kodlayıcı Frekansı</w:t>
            </w:r>
          </w:p>
        </w:tc>
        <w:tc>
          <w:tcPr>
            <w:tcW w:w="969" w:type="dxa"/>
            <w:textDirection w:val="btLr"/>
            <w:vAlign w:val="center"/>
          </w:tcPr>
          <w:p w:rsidR="00347249" w:rsidRPr="00053C46" w:rsidRDefault="0036107D" w:rsidP="001B61ED">
            <w:pPr>
              <w:pStyle w:val="Stil1"/>
              <w:jc w:val="center"/>
              <w:rPr>
                <w:b/>
                <w:sz w:val="20"/>
                <w:szCs w:val="20"/>
              </w:rPr>
            </w:pPr>
            <w:r w:rsidRPr="00053C46">
              <w:rPr>
                <w:b/>
                <w:sz w:val="20"/>
                <w:szCs w:val="20"/>
              </w:rPr>
              <w:t>5.</w:t>
            </w:r>
            <w:r w:rsidR="00347249" w:rsidRPr="00053C46">
              <w:rPr>
                <w:b/>
                <w:sz w:val="20"/>
                <w:szCs w:val="20"/>
              </w:rPr>
              <w:t>Kodlayıcı Frekansı</w:t>
            </w:r>
          </w:p>
        </w:tc>
        <w:tc>
          <w:tcPr>
            <w:tcW w:w="970" w:type="dxa"/>
            <w:textDirection w:val="btLr"/>
            <w:vAlign w:val="center"/>
          </w:tcPr>
          <w:p w:rsidR="00347249" w:rsidRPr="00053C46" w:rsidRDefault="00347249" w:rsidP="001B61ED">
            <w:pPr>
              <w:pStyle w:val="Stil1"/>
              <w:jc w:val="center"/>
              <w:rPr>
                <w:b/>
                <w:sz w:val="20"/>
                <w:szCs w:val="20"/>
              </w:rPr>
            </w:pPr>
            <w:r w:rsidRPr="00053C46">
              <w:rPr>
                <w:b/>
                <w:sz w:val="20"/>
                <w:szCs w:val="20"/>
              </w:rPr>
              <w:t>Ort. Frekans</w:t>
            </w:r>
          </w:p>
        </w:tc>
        <w:tc>
          <w:tcPr>
            <w:tcW w:w="970" w:type="dxa"/>
            <w:textDirection w:val="btLr"/>
            <w:vAlign w:val="center"/>
          </w:tcPr>
          <w:p w:rsidR="00347249" w:rsidRPr="00053C46" w:rsidRDefault="00347249" w:rsidP="001B61ED">
            <w:pPr>
              <w:pStyle w:val="Stil1"/>
              <w:jc w:val="center"/>
              <w:rPr>
                <w:b/>
                <w:sz w:val="20"/>
                <w:szCs w:val="20"/>
              </w:rPr>
            </w:pPr>
            <w:r w:rsidRPr="00053C46">
              <w:rPr>
                <w:b/>
                <w:sz w:val="20"/>
                <w:szCs w:val="20"/>
              </w:rPr>
              <w:t>Yüzde</w:t>
            </w:r>
          </w:p>
        </w:tc>
      </w:tr>
      <w:tr w:rsidR="00347249" w:rsidRPr="00053C46" w:rsidTr="001B61ED">
        <w:tc>
          <w:tcPr>
            <w:tcW w:w="1809"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Standardizasyon Strateji</w:t>
            </w:r>
          </w:p>
        </w:tc>
        <w:tc>
          <w:tcPr>
            <w:tcW w:w="867" w:type="dxa"/>
            <w:vAlign w:val="center"/>
          </w:tcPr>
          <w:p w:rsidR="00347249" w:rsidRPr="00053C46" w:rsidRDefault="00073DEF" w:rsidP="001B61ED">
            <w:pPr>
              <w:pStyle w:val="Stil1"/>
              <w:jc w:val="center"/>
              <w:rPr>
                <w:sz w:val="20"/>
                <w:szCs w:val="20"/>
              </w:rPr>
            </w:pPr>
            <w:r w:rsidRPr="00053C46">
              <w:rPr>
                <w:sz w:val="20"/>
                <w:szCs w:val="20"/>
              </w:rPr>
              <w:t>2</w:t>
            </w:r>
          </w:p>
        </w:tc>
        <w:tc>
          <w:tcPr>
            <w:tcW w:w="970" w:type="dxa"/>
            <w:vAlign w:val="center"/>
          </w:tcPr>
          <w:p w:rsidR="00347249" w:rsidRPr="00053C46" w:rsidRDefault="00073DEF" w:rsidP="001B61ED">
            <w:pPr>
              <w:pStyle w:val="Stil1"/>
              <w:jc w:val="center"/>
              <w:rPr>
                <w:sz w:val="20"/>
                <w:szCs w:val="20"/>
              </w:rPr>
            </w:pPr>
            <w:r w:rsidRPr="00053C46">
              <w:rPr>
                <w:sz w:val="20"/>
                <w:szCs w:val="20"/>
              </w:rPr>
              <w:t>2</w:t>
            </w:r>
          </w:p>
        </w:tc>
        <w:tc>
          <w:tcPr>
            <w:tcW w:w="969" w:type="dxa"/>
            <w:vAlign w:val="center"/>
          </w:tcPr>
          <w:p w:rsidR="00347249" w:rsidRPr="00053C46" w:rsidRDefault="00073DEF" w:rsidP="001B61ED">
            <w:pPr>
              <w:pStyle w:val="Stil1"/>
              <w:jc w:val="center"/>
              <w:rPr>
                <w:sz w:val="20"/>
                <w:szCs w:val="20"/>
              </w:rPr>
            </w:pPr>
            <w:r w:rsidRPr="00053C46">
              <w:rPr>
                <w:sz w:val="20"/>
                <w:szCs w:val="20"/>
              </w:rPr>
              <w:t>2</w:t>
            </w:r>
          </w:p>
        </w:tc>
        <w:tc>
          <w:tcPr>
            <w:tcW w:w="970" w:type="dxa"/>
            <w:vAlign w:val="center"/>
          </w:tcPr>
          <w:p w:rsidR="00347249" w:rsidRPr="00053C46" w:rsidRDefault="00073DEF" w:rsidP="001B61ED">
            <w:pPr>
              <w:pStyle w:val="Stil1"/>
              <w:jc w:val="center"/>
              <w:rPr>
                <w:sz w:val="20"/>
                <w:szCs w:val="20"/>
              </w:rPr>
            </w:pPr>
            <w:r w:rsidRPr="00053C46">
              <w:rPr>
                <w:sz w:val="20"/>
                <w:szCs w:val="20"/>
              </w:rPr>
              <w:t>3</w:t>
            </w:r>
          </w:p>
        </w:tc>
        <w:tc>
          <w:tcPr>
            <w:tcW w:w="969" w:type="dxa"/>
            <w:vAlign w:val="center"/>
          </w:tcPr>
          <w:p w:rsidR="00347249" w:rsidRPr="00053C46" w:rsidRDefault="00073DEF" w:rsidP="001B61ED">
            <w:pPr>
              <w:pStyle w:val="Stil1"/>
              <w:jc w:val="center"/>
              <w:rPr>
                <w:sz w:val="20"/>
                <w:szCs w:val="20"/>
              </w:rPr>
            </w:pPr>
            <w:r w:rsidRPr="00053C46">
              <w:rPr>
                <w:sz w:val="20"/>
                <w:szCs w:val="20"/>
              </w:rPr>
              <w:t>1</w:t>
            </w:r>
          </w:p>
        </w:tc>
        <w:tc>
          <w:tcPr>
            <w:tcW w:w="970" w:type="dxa"/>
            <w:vAlign w:val="center"/>
          </w:tcPr>
          <w:p w:rsidR="00347249" w:rsidRPr="00053C46" w:rsidRDefault="00073DEF" w:rsidP="001B61ED">
            <w:pPr>
              <w:pStyle w:val="Stil1"/>
              <w:jc w:val="center"/>
              <w:rPr>
                <w:sz w:val="20"/>
                <w:szCs w:val="20"/>
              </w:rPr>
            </w:pPr>
            <w:r w:rsidRPr="00053C46">
              <w:rPr>
                <w:sz w:val="20"/>
                <w:szCs w:val="20"/>
              </w:rPr>
              <w:t>2</w:t>
            </w:r>
          </w:p>
        </w:tc>
        <w:tc>
          <w:tcPr>
            <w:tcW w:w="970" w:type="dxa"/>
            <w:vAlign w:val="center"/>
          </w:tcPr>
          <w:p w:rsidR="00347249" w:rsidRPr="00053C46" w:rsidRDefault="00347249" w:rsidP="001B61ED">
            <w:pPr>
              <w:pStyle w:val="Stil1"/>
              <w:jc w:val="center"/>
              <w:rPr>
                <w:sz w:val="20"/>
                <w:szCs w:val="20"/>
              </w:rPr>
            </w:pPr>
            <w:r w:rsidRPr="00053C46">
              <w:rPr>
                <w:sz w:val="20"/>
                <w:szCs w:val="20"/>
              </w:rPr>
              <w:t>3.2</w:t>
            </w:r>
          </w:p>
        </w:tc>
      </w:tr>
      <w:tr w:rsidR="00347249" w:rsidRPr="00053C46" w:rsidTr="001B61ED">
        <w:tc>
          <w:tcPr>
            <w:tcW w:w="1809"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Ürün yerleştirme Strateji</w:t>
            </w:r>
          </w:p>
        </w:tc>
        <w:tc>
          <w:tcPr>
            <w:tcW w:w="867" w:type="dxa"/>
            <w:vAlign w:val="center"/>
          </w:tcPr>
          <w:p w:rsidR="00347249" w:rsidRPr="00053C46" w:rsidRDefault="00073DEF" w:rsidP="001B61ED">
            <w:pPr>
              <w:pStyle w:val="Stil1"/>
              <w:jc w:val="center"/>
              <w:rPr>
                <w:sz w:val="20"/>
                <w:szCs w:val="20"/>
              </w:rPr>
            </w:pPr>
            <w:r w:rsidRPr="00053C46">
              <w:rPr>
                <w:sz w:val="20"/>
                <w:szCs w:val="20"/>
              </w:rPr>
              <w:t>1</w:t>
            </w:r>
          </w:p>
        </w:tc>
        <w:tc>
          <w:tcPr>
            <w:tcW w:w="970" w:type="dxa"/>
            <w:vAlign w:val="center"/>
          </w:tcPr>
          <w:p w:rsidR="00347249" w:rsidRPr="00053C46" w:rsidRDefault="00073DEF" w:rsidP="001B61ED">
            <w:pPr>
              <w:pStyle w:val="Stil1"/>
              <w:jc w:val="center"/>
              <w:rPr>
                <w:sz w:val="20"/>
                <w:szCs w:val="20"/>
              </w:rPr>
            </w:pPr>
            <w:r w:rsidRPr="00053C46">
              <w:rPr>
                <w:sz w:val="20"/>
                <w:szCs w:val="20"/>
              </w:rPr>
              <w:t>1</w:t>
            </w:r>
          </w:p>
        </w:tc>
        <w:tc>
          <w:tcPr>
            <w:tcW w:w="969" w:type="dxa"/>
            <w:vAlign w:val="center"/>
          </w:tcPr>
          <w:p w:rsidR="00347249" w:rsidRPr="00053C46" w:rsidRDefault="00073DEF" w:rsidP="001B61ED">
            <w:pPr>
              <w:pStyle w:val="Stil1"/>
              <w:jc w:val="center"/>
              <w:rPr>
                <w:sz w:val="20"/>
                <w:szCs w:val="20"/>
              </w:rPr>
            </w:pPr>
            <w:r w:rsidRPr="00053C46">
              <w:rPr>
                <w:sz w:val="20"/>
                <w:szCs w:val="20"/>
              </w:rPr>
              <w:t>0</w:t>
            </w:r>
          </w:p>
        </w:tc>
        <w:tc>
          <w:tcPr>
            <w:tcW w:w="970" w:type="dxa"/>
            <w:vAlign w:val="center"/>
          </w:tcPr>
          <w:p w:rsidR="00347249" w:rsidRPr="00053C46" w:rsidRDefault="00073DEF" w:rsidP="001B61ED">
            <w:pPr>
              <w:pStyle w:val="Stil1"/>
              <w:jc w:val="center"/>
              <w:rPr>
                <w:sz w:val="20"/>
                <w:szCs w:val="20"/>
              </w:rPr>
            </w:pPr>
            <w:r w:rsidRPr="00053C46">
              <w:rPr>
                <w:sz w:val="20"/>
                <w:szCs w:val="20"/>
              </w:rPr>
              <w:t>1</w:t>
            </w:r>
          </w:p>
        </w:tc>
        <w:tc>
          <w:tcPr>
            <w:tcW w:w="969" w:type="dxa"/>
            <w:vAlign w:val="center"/>
          </w:tcPr>
          <w:p w:rsidR="00347249" w:rsidRPr="00053C46" w:rsidRDefault="00073DEF" w:rsidP="001B61ED">
            <w:pPr>
              <w:pStyle w:val="Stil1"/>
              <w:jc w:val="center"/>
              <w:rPr>
                <w:sz w:val="20"/>
                <w:szCs w:val="20"/>
              </w:rPr>
            </w:pPr>
            <w:r w:rsidRPr="00053C46">
              <w:rPr>
                <w:sz w:val="20"/>
                <w:szCs w:val="20"/>
              </w:rPr>
              <w:t>0</w:t>
            </w:r>
          </w:p>
        </w:tc>
        <w:tc>
          <w:tcPr>
            <w:tcW w:w="970" w:type="dxa"/>
            <w:vAlign w:val="center"/>
          </w:tcPr>
          <w:p w:rsidR="00347249" w:rsidRPr="00053C46" w:rsidRDefault="00073DEF" w:rsidP="001B61ED">
            <w:pPr>
              <w:pStyle w:val="Stil1"/>
              <w:jc w:val="center"/>
              <w:rPr>
                <w:sz w:val="20"/>
                <w:szCs w:val="20"/>
              </w:rPr>
            </w:pPr>
            <w:r w:rsidRPr="00053C46">
              <w:rPr>
                <w:sz w:val="20"/>
                <w:szCs w:val="20"/>
              </w:rPr>
              <w:t>0,6</w:t>
            </w:r>
          </w:p>
        </w:tc>
        <w:tc>
          <w:tcPr>
            <w:tcW w:w="970" w:type="dxa"/>
            <w:vAlign w:val="center"/>
          </w:tcPr>
          <w:p w:rsidR="00347249" w:rsidRPr="00053C46" w:rsidRDefault="00347249" w:rsidP="001B61ED">
            <w:pPr>
              <w:pStyle w:val="Stil1"/>
              <w:jc w:val="center"/>
              <w:rPr>
                <w:sz w:val="20"/>
                <w:szCs w:val="20"/>
              </w:rPr>
            </w:pPr>
            <w:r w:rsidRPr="00053C46">
              <w:rPr>
                <w:sz w:val="20"/>
                <w:szCs w:val="20"/>
              </w:rPr>
              <w:t>1.0</w:t>
            </w:r>
          </w:p>
        </w:tc>
      </w:tr>
      <w:tr w:rsidR="00347249" w:rsidRPr="00053C46" w:rsidTr="001B61ED">
        <w:trPr>
          <w:trHeight w:val="581"/>
        </w:trPr>
        <w:tc>
          <w:tcPr>
            <w:tcW w:w="1809"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Çağrışım strateji</w:t>
            </w:r>
          </w:p>
        </w:tc>
        <w:tc>
          <w:tcPr>
            <w:tcW w:w="867" w:type="dxa"/>
            <w:vAlign w:val="center"/>
          </w:tcPr>
          <w:p w:rsidR="00347249" w:rsidRPr="00053C46" w:rsidRDefault="00073DEF" w:rsidP="001B61ED">
            <w:pPr>
              <w:pStyle w:val="Stil1"/>
              <w:jc w:val="center"/>
              <w:rPr>
                <w:sz w:val="20"/>
                <w:szCs w:val="20"/>
              </w:rPr>
            </w:pPr>
            <w:r w:rsidRPr="00053C46">
              <w:rPr>
                <w:sz w:val="20"/>
                <w:szCs w:val="20"/>
              </w:rPr>
              <w:t>1</w:t>
            </w:r>
          </w:p>
        </w:tc>
        <w:tc>
          <w:tcPr>
            <w:tcW w:w="970" w:type="dxa"/>
            <w:vAlign w:val="center"/>
          </w:tcPr>
          <w:p w:rsidR="00347249" w:rsidRPr="00053C46" w:rsidRDefault="00073DEF" w:rsidP="001B61ED">
            <w:pPr>
              <w:pStyle w:val="Stil1"/>
              <w:jc w:val="center"/>
              <w:rPr>
                <w:sz w:val="20"/>
                <w:szCs w:val="20"/>
              </w:rPr>
            </w:pPr>
            <w:r w:rsidRPr="00053C46">
              <w:rPr>
                <w:sz w:val="20"/>
                <w:szCs w:val="20"/>
              </w:rPr>
              <w:t>1</w:t>
            </w:r>
          </w:p>
        </w:tc>
        <w:tc>
          <w:tcPr>
            <w:tcW w:w="969" w:type="dxa"/>
            <w:vAlign w:val="center"/>
          </w:tcPr>
          <w:p w:rsidR="00347249" w:rsidRPr="00053C46" w:rsidRDefault="00073DEF" w:rsidP="001B61ED">
            <w:pPr>
              <w:pStyle w:val="Stil1"/>
              <w:jc w:val="center"/>
              <w:rPr>
                <w:sz w:val="20"/>
                <w:szCs w:val="20"/>
              </w:rPr>
            </w:pPr>
            <w:r w:rsidRPr="00053C46">
              <w:rPr>
                <w:sz w:val="20"/>
                <w:szCs w:val="20"/>
              </w:rPr>
              <w:t>0</w:t>
            </w:r>
          </w:p>
        </w:tc>
        <w:tc>
          <w:tcPr>
            <w:tcW w:w="970" w:type="dxa"/>
            <w:vAlign w:val="center"/>
          </w:tcPr>
          <w:p w:rsidR="00347249" w:rsidRPr="00053C46" w:rsidRDefault="00073DEF" w:rsidP="001B61ED">
            <w:pPr>
              <w:pStyle w:val="Stil1"/>
              <w:jc w:val="center"/>
              <w:rPr>
                <w:sz w:val="20"/>
                <w:szCs w:val="20"/>
              </w:rPr>
            </w:pPr>
            <w:r w:rsidRPr="00053C46">
              <w:rPr>
                <w:sz w:val="20"/>
                <w:szCs w:val="20"/>
              </w:rPr>
              <w:t>1</w:t>
            </w:r>
          </w:p>
        </w:tc>
        <w:tc>
          <w:tcPr>
            <w:tcW w:w="969" w:type="dxa"/>
            <w:vAlign w:val="center"/>
          </w:tcPr>
          <w:p w:rsidR="00347249" w:rsidRPr="00053C46" w:rsidRDefault="00073DEF" w:rsidP="001B61ED">
            <w:pPr>
              <w:pStyle w:val="Stil1"/>
              <w:jc w:val="center"/>
              <w:rPr>
                <w:sz w:val="20"/>
                <w:szCs w:val="20"/>
              </w:rPr>
            </w:pPr>
            <w:r w:rsidRPr="00053C46">
              <w:rPr>
                <w:sz w:val="20"/>
                <w:szCs w:val="20"/>
              </w:rPr>
              <w:t>0</w:t>
            </w:r>
          </w:p>
        </w:tc>
        <w:tc>
          <w:tcPr>
            <w:tcW w:w="970" w:type="dxa"/>
            <w:vAlign w:val="center"/>
          </w:tcPr>
          <w:p w:rsidR="00347249" w:rsidRPr="00053C46" w:rsidRDefault="00073DEF" w:rsidP="001B61ED">
            <w:pPr>
              <w:pStyle w:val="Stil1"/>
              <w:jc w:val="center"/>
              <w:rPr>
                <w:sz w:val="20"/>
                <w:szCs w:val="20"/>
              </w:rPr>
            </w:pPr>
            <w:r w:rsidRPr="00053C46">
              <w:rPr>
                <w:sz w:val="20"/>
                <w:szCs w:val="20"/>
              </w:rPr>
              <w:t>0,6</w:t>
            </w:r>
          </w:p>
        </w:tc>
        <w:tc>
          <w:tcPr>
            <w:tcW w:w="970" w:type="dxa"/>
            <w:vAlign w:val="center"/>
          </w:tcPr>
          <w:p w:rsidR="00347249" w:rsidRPr="00053C46" w:rsidRDefault="00347249" w:rsidP="001B61ED">
            <w:pPr>
              <w:pStyle w:val="Stil1"/>
              <w:jc w:val="center"/>
              <w:rPr>
                <w:sz w:val="20"/>
                <w:szCs w:val="20"/>
              </w:rPr>
            </w:pPr>
            <w:r w:rsidRPr="00053C46">
              <w:rPr>
                <w:sz w:val="20"/>
                <w:szCs w:val="20"/>
              </w:rPr>
              <w:t>1.0</w:t>
            </w:r>
          </w:p>
        </w:tc>
      </w:tr>
      <w:tr w:rsidR="00347249" w:rsidRPr="00053C46" w:rsidTr="001B61ED">
        <w:trPr>
          <w:trHeight w:val="529"/>
        </w:trPr>
        <w:tc>
          <w:tcPr>
            <w:tcW w:w="1809" w:type="dxa"/>
            <w:gridSpan w:val="2"/>
            <w:vAlign w:val="center"/>
          </w:tcPr>
          <w:p w:rsidR="00347249" w:rsidRPr="00053C46" w:rsidRDefault="00347249" w:rsidP="001B61ED">
            <w:pPr>
              <w:autoSpaceDE w:val="0"/>
              <w:autoSpaceDN w:val="0"/>
              <w:adjustRightInd w:val="0"/>
              <w:ind w:firstLine="32"/>
              <w:jc w:val="center"/>
              <w:rPr>
                <w:rFonts w:cs="Times New Roman"/>
                <w:b/>
                <w:sz w:val="20"/>
                <w:szCs w:val="20"/>
              </w:rPr>
            </w:pPr>
            <w:r w:rsidRPr="00053C46">
              <w:rPr>
                <w:rFonts w:cs="Times New Roman"/>
                <w:b/>
                <w:sz w:val="20"/>
                <w:szCs w:val="20"/>
              </w:rPr>
              <w:t>Tutum Stratejisi</w:t>
            </w:r>
          </w:p>
        </w:tc>
        <w:tc>
          <w:tcPr>
            <w:tcW w:w="867" w:type="dxa"/>
            <w:vAlign w:val="center"/>
          </w:tcPr>
          <w:p w:rsidR="00347249" w:rsidRPr="00053C46" w:rsidRDefault="00073DEF" w:rsidP="001B61ED">
            <w:pPr>
              <w:pStyle w:val="Stil1"/>
              <w:jc w:val="center"/>
              <w:rPr>
                <w:sz w:val="20"/>
                <w:szCs w:val="20"/>
              </w:rPr>
            </w:pPr>
            <w:r w:rsidRPr="00053C46">
              <w:rPr>
                <w:sz w:val="20"/>
                <w:szCs w:val="20"/>
              </w:rPr>
              <w:t>1</w:t>
            </w:r>
          </w:p>
        </w:tc>
        <w:tc>
          <w:tcPr>
            <w:tcW w:w="970" w:type="dxa"/>
            <w:vAlign w:val="center"/>
          </w:tcPr>
          <w:p w:rsidR="00347249" w:rsidRPr="00053C46" w:rsidRDefault="00347249" w:rsidP="001B61ED">
            <w:pPr>
              <w:pStyle w:val="Stil1"/>
              <w:jc w:val="center"/>
              <w:rPr>
                <w:sz w:val="20"/>
                <w:szCs w:val="20"/>
              </w:rPr>
            </w:pPr>
            <w:r w:rsidRPr="00053C46">
              <w:rPr>
                <w:sz w:val="20"/>
                <w:szCs w:val="20"/>
              </w:rPr>
              <w:t>0</w:t>
            </w:r>
          </w:p>
        </w:tc>
        <w:tc>
          <w:tcPr>
            <w:tcW w:w="969" w:type="dxa"/>
            <w:vAlign w:val="center"/>
          </w:tcPr>
          <w:p w:rsidR="00347249" w:rsidRPr="00053C46" w:rsidRDefault="00347249" w:rsidP="001B61ED">
            <w:pPr>
              <w:pStyle w:val="Stil1"/>
              <w:jc w:val="center"/>
              <w:rPr>
                <w:sz w:val="20"/>
                <w:szCs w:val="20"/>
              </w:rPr>
            </w:pPr>
            <w:r w:rsidRPr="00053C46">
              <w:rPr>
                <w:sz w:val="20"/>
                <w:szCs w:val="20"/>
              </w:rPr>
              <w:t>0</w:t>
            </w:r>
          </w:p>
        </w:tc>
        <w:tc>
          <w:tcPr>
            <w:tcW w:w="970" w:type="dxa"/>
            <w:vAlign w:val="center"/>
          </w:tcPr>
          <w:p w:rsidR="00347249" w:rsidRPr="00053C46" w:rsidRDefault="00073DEF" w:rsidP="001B61ED">
            <w:pPr>
              <w:pStyle w:val="Stil1"/>
              <w:jc w:val="center"/>
              <w:rPr>
                <w:sz w:val="20"/>
                <w:szCs w:val="20"/>
              </w:rPr>
            </w:pPr>
            <w:r w:rsidRPr="00053C46">
              <w:rPr>
                <w:sz w:val="20"/>
                <w:szCs w:val="20"/>
              </w:rPr>
              <w:t>1</w:t>
            </w:r>
          </w:p>
        </w:tc>
        <w:tc>
          <w:tcPr>
            <w:tcW w:w="969" w:type="dxa"/>
            <w:vAlign w:val="center"/>
          </w:tcPr>
          <w:p w:rsidR="00347249" w:rsidRPr="00053C46" w:rsidRDefault="00347249" w:rsidP="001B61ED">
            <w:pPr>
              <w:pStyle w:val="Stil1"/>
              <w:jc w:val="center"/>
              <w:rPr>
                <w:sz w:val="20"/>
                <w:szCs w:val="20"/>
              </w:rPr>
            </w:pPr>
            <w:r w:rsidRPr="00053C46">
              <w:rPr>
                <w:sz w:val="20"/>
                <w:szCs w:val="20"/>
              </w:rPr>
              <w:t>0</w:t>
            </w:r>
          </w:p>
        </w:tc>
        <w:tc>
          <w:tcPr>
            <w:tcW w:w="970" w:type="dxa"/>
            <w:vAlign w:val="center"/>
          </w:tcPr>
          <w:p w:rsidR="00347249" w:rsidRPr="00053C46" w:rsidRDefault="00347249" w:rsidP="001B61ED">
            <w:pPr>
              <w:pStyle w:val="Stil1"/>
              <w:jc w:val="center"/>
              <w:rPr>
                <w:sz w:val="20"/>
                <w:szCs w:val="20"/>
              </w:rPr>
            </w:pPr>
            <w:r w:rsidRPr="00053C46">
              <w:rPr>
                <w:sz w:val="20"/>
                <w:szCs w:val="20"/>
              </w:rPr>
              <w:t>0</w:t>
            </w:r>
            <w:r w:rsidR="00073DEF" w:rsidRPr="00053C46">
              <w:rPr>
                <w:sz w:val="20"/>
                <w:szCs w:val="20"/>
              </w:rPr>
              <w:t>,4</w:t>
            </w:r>
          </w:p>
        </w:tc>
        <w:tc>
          <w:tcPr>
            <w:tcW w:w="970" w:type="dxa"/>
            <w:vAlign w:val="center"/>
          </w:tcPr>
          <w:p w:rsidR="00347249" w:rsidRPr="00053C46" w:rsidRDefault="00347249" w:rsidP="001B61ED">
            <w:pPr>
              <w:pStyle w:val="Stil1"/>
              <w:jc w:val="center"/>
              <w:rPr>
                <w:sz w:val="20"/>
                <w:szCs w:val="20"/>
              </w:rPr>
            </w:pPr>
            <w:r w:rsidRPr="00053C46">
              <w:rPr>
                <w:sz w:val="20"/>
                <w:szCs w:val="20"/>
              </w:rPr>
              <w:t>,6</w:t>
            </w:r>
          </w:p>
        </w:tc>
      </w:tr>
    </w:tbl>
    <w:p w:rsidR="00347249" w:rsidRPr="00053C46" w:rsidRDefault="00347249" w:rsidP="00347249">
      <w:pPr>
        <w:rPr>
          <w:rFonts w:cs="Times New Roman"/>
          <w:b/>
        </w:rPr>
      </w:pPr>
    </w:p>
    <w:p w:rsidR="00A826B8" w:rsidRPr="00A826B8" w:rsidRDefault="00721078" w:rsidP="00A826B8">
      <w:pPr>
        <w:rPr>
          <w:rFonts w:cs="Times New Roman"/>
        </w:rPr>
      </w:pPr>
      <w:r w:rsidRPr="00053C46">
        <w:rPr>
          <w:rFonts w:cs="Times New Roman"/>
        </w:rPr>
        <w:t>Standardizasyon, ü</w:t>
      </w:r>
      <w:r w:rsidR="00347249" w:rsidRPr="00053C46">
        <w:rPr>
          <w:rFonts w:cs="Times New Roman"/>
        </w:rPr>
        <w:t>rün yerleştirme, çağrışım ve tutum stratejileri frekans tablosu</w:t>
      </w:r>
      <w:r w:rsidR="00CF7E1D" w:rsidRPr="00053C46">
        <w:rPr>
          <w:rFonts w:cs="Times New Roman"/>
        </w:rPr>
        <w:t xml:space="preserve"> </w:t>
      </w:r>
      <w:r w:rsidR="00C247C0" w:rsidRPr="00053C46">
        <w:rPr>
          <w:rFonts w:cs="Times New Roman"/>
        </w:rPr>
        <w:t>(Bkz. Tablo 2</w:t>
      </w:r>
      <w:r w:rsidR="00CF7E1D" w:rsidRPr="00053C46">
        <w:rPr>
          <w:rFonts w:cs="Times New Roman"/>
        </w:rPr>
        <w:t>.14.)</w:t>
      </w:r>
      <w:r w:rsidR="00347249" w:rsidRPr="00053C46">
        <w:rPr>
          <w:rFonts w:cs="Times New Roman"/>
        </w:rPr>
        <w:t xml:space="preserve"> incelendiğinde </w:t>
      </w:r>
      <w:r w:rsidR="00F27A2D" w:rsidRPr="00053C46">
        <w:rPr>
          <w:rFonts w:cs="Times New Roman"/>
        </w:rPr>
        <w:t xml:space="preserve">ise 5 kodlayıcı tarafından 63 reklam izlendiği ve bu reklamların her kodlayıcı tarafından ayrı ayrı kodlandığı sonucuna ulaşılmaktadır. Kodlayıcılar toplamda standardizasyon stratejisi için 10 kodlama, ürün yerleştirme stratejisi için 3 kodlama, çağrışım(imgelem) stratejisi için 3 kodlama ve tutum stratejisi için 2 kodlama yapmıştır. Bu kodlamalar doğrultusunda kodlayıcıların ortalama frekans değerleri alındığında sırası ile standardizasyon stratejisi ortalama frekans değerinin 2, ürün yerleştirme stratejisi ve çağrışım (imgelem) stratejisinin ortalama frekans değerinin 0,6 olduğu ve tutum stratejisinin ortalama frekans değerinin 0,4 olduğu görülmektedir. </w:t>
      </w:r>
      <w:r w:rsidR="00A826B8">
        <w:rPr>
          <w:rFonts w:cs="Times New Roman"/>
        </w:rPr>
        <w:t xml:space="preserve"> </w:t>
      </w:r>
      <w:r w:rsidR="00A826B8" w:rsidRPr="00053C46">
        <w:rPr>
          <w:rFonts w:cs="Times New Roman"/>
          <w:szCs w:val="24"/>
        </w:rPr>
        <w:t xml:space="preserve">Daha açık bir ifade ile kodlayıcılara göre analize </w:t>
      </w:r>
      <w:proofErr w:type="gramStart"/>
      <w:r w:rsidR="00A826B8" w:rsidRPr="00053C46">
        <w:rPr>
          <w:rFonts w:cs="Times New Roman"/>
          <w:szCs w:val="24"/>
        </w:rPr>
        <w:t>dahil</w:t>
      </w:r>
      <w:proofErr w:type="gramEnd"/>
      <w:r w:rsidR="00A826B8" w:rsidRPr="00053C46">
        <w:rPr>
          <w:rFonts w:cs="Times New Roman"/>
          <w:szCs w:val="24"/>
        </w:rPr>
        <w:t xml:space="preserve"> edilen 63 reklamın %</w:t>
      </w:r>
      <w:r w:rsidR="00A826B8">
        <w:rPr>
          <w:rFonts w:cs="Times New Roman"/>
          <w:szCs w:val="24"/>
        </w:rPr>
        <w:t xml:space="preserve">3,2’sinde standardizasyon stratejisine, %1’inde ürün yerleştirme ve çağrışım </w:t>
      </w:r>
      <w:r w:rsidR="00A826B8" w:rsidRPr="00053C46">
        <w:rPr>
          <w:rFonts w:cs="Times New Roman"/>
        </w:rPr>
        <w:t xml:space="preserve">(imgelem) </w:t>
      </w:r>
      <w:r w:rsidR="00A826B8">
        <w:rPr>
          <w:rFonts w:cs="Times New Roman"/>
          <w:szCs w:val="24"/>
        </w:rPr>
        <w:t xml:space="preserve"> stratejisine ve son olarak %0,6’sında ise tutum stratejisine </w:t>
      </w:r>
      <w:r w:rsidR="00A826B8" w:rsidRPr="00053C46">
        <w:rPr>
          <w:rFonts w:cs="Times New Roman"/>
          <w:szCs w:val="24"/>
        </w:rPr>
        <w:t xml:space="preserve">yer verildiği dile getirilebilir.   </w:t>
      </w:r>
    </w:p>
    <w:p w:rsidR="00F27A2D" w:rsidRPr="00053C46" w:rsidRDefault="00F27A2D" w:rsidP="005C565C"/>
    <w:p w:rsidR="00F22223" w:rsidRPr="00053C46" w:rsidRDefault="005C565C" w:rsidP="005C565C">
      <w:pPr>
        <w:pStyle w:val="AAAA"/>
      </w:pPr>
      <w:bookmarkStart w:id="282" w:name="_Toc31795257"/>
      <w:r>
        <w:t>2.5</w:t>
      </w:r>
      <w:r w:rsidR="00F22223" w:rsidRPr="00053C46">
        <w:t xml:space="preserve">.5. Araştırmaya </w:t>
      </w:r>
      <w:proofErr w:type="gramStart"/>
      <w:r w:rsidR="00F22223" w:rsidRPr="00053C46">
        <w:t>Dahil</w:t>
      </w:r>
      <w:proofErr w:type="gramEnd"/>
      <w:r w:rsidR="00F22223" w:rsidRPr="00053C46">
        <w:t xml:space="preserve"> Edilen Markaların Kullandıkları Stratejiler</w:t>
      </w:r>
      <w:bookmarkEnd w:id="282"/>
    </w:p>
    <w:p w:rsidR="00DB5490" w:rsidRPr="00053C46" w:rsidRDefault="00F22223" w:rsidP="00DB5490">
      <w:pPr>
        <w:rPr>
          <w:rFonts w:cs="Times New Roman"/>
        </w:rPr>
      </w:pPr>
      <w:r w:rsidRPr="00053C46">
        <w:rPr>
          <w:rFonts w:cs="Times New Roman"/>
        </w:rPr>
        <w:t xml:space="preserve">Araştırmaya </w:t>
      </w:r>
      <w:proofErr w:type="gramStart"/>
      <w:r w:rsidRPr="00053C46">
        <w:rPr>
          <w:rFonts w:cs="Times New Roman"/>
        </w:rPr>
        <w:t>dahil</w:t>
      </w:r>
      <w:proofErr w:type="gramEnd"/>
      <w:r w:rsidRPr="00053C46">
        <w:rPr>
          <w:rFonts w:cs="Times New Roman"/>
        </w:rPr>
        <w:t xml:space="preserve"> edilen </w:t>
      </w:r>
      <w:r w:rsidR="00212D71" w:rsidRPr="00053C46">
        <w:rPr>
          <w:rFonts w:cs="Times New Roman"/>
        </w:rPr>
        <w:t>Effie Awards Rek</w:t>
      </w:r>
      <w:r w:rsidR="00A32BA7" w:rsidRPr="00053C46">
        <w:rPr>
          <w:rFonts w:cs="Times New Roman"/>
        </w:rPr>
        <w:t>lam Etkinliği Yarışması 2019’ a katılıp altın, bronz ve gümüş</w:t>
      </w:r>
      <w:r w:rsidR="00212D71" w:rsidRPr="00053C46">
        <w:rPr>
          <w:rFonts w:cs="Times New Roman"/>
        </w:rPr>
        <w:t xml:space="preserve"> ödül alan toplam 63 reklamın hepsi kodlayıcılar tarafından reklamlar</w:t>
      </w:r>
      <w:r w:rsidR="00A32BA7" w:rsidRPr="00053C46">
        <w:rPr>
          <w:rFonts w:cs="Times New Roman"/>
        </w:rPr>
        <w:t>ı</w:t>
      </w:r>
      <w:r w:rsidR="00212D71" w:rsidRPr="00053C46">
        <w:rPr>
          <w:rFonts w:cs="Times New Roman"/>
        </w:rPr>
        <w:t xml:space="preserve"> izletilmiş olup</w:t>
      </w:r>
      <w:r w:rsidR="00A32BA7" w:rsidRPr="00053C46">
        <w:rPr>
          <w:rFonts w:cs="Times New Roman"/>
        </w:rPr>
        <w:t>,</w:t>
      </w:r>
      <w:r w:rsidR="00212D71" w:rsidRPr="00053C46">
        <w:rPr>
          <w:rFonts w:cs="Times New Roman"/>
        </w:rPr>
        <w:t xml:space="preserve"> kodlama tablosuna</w:t>
      </w:r>
      <w:r w:rsidR="00A32BA7" w:rsidRPr="00053C46">
        <w:rPr>
          <w:rFonts w:cs="Times New Roman"/>
        </w:rPr>
        <w:t xml:space="preserve"> kodla</w:t>
      </w:r>
      <w:r w:rsidR="00937862">
        <w:rPr>
          <w:rFonts w:cs="Times New Roman"/>
        </w:rPr>
        <w:t xml:space="preserve">maları istenmiştir. </w:t>
      </w:r>
      <w:r w:rsidR="00212D71" w:rsidRPr="00053C46">
        <w:rPr>
          <w:rFonts w:cs="Times New Roman"/>
        </w:rPr>
        <w:t>Yapılan kodlamalar doğrultusunda 5 kodlayıcın</w:t>
      </w:r>
      <w:r w:rsidR="009E23F6" w:rsidRPr="00053C46">
        <w:rPr>
          <w:rFonts w:cs="Times New Roman"/>
        </w:rPr>
        <w:t xml:space="preserve">ın aynı marka ve aynı strateji </w:t>
      </w:r>
      <w:r w:rsidR="00212D71" w:rsidRPr="00053C46">
        <w:rPr>
          <w:rFonts w:cs="Times New Roman"/>
        </w:rPr>
        <w:t xml:space="preserve">üzerinden yapmış </w:t>
      </w:r>
      <w:r w:rsidR="00212D71" w:rsidRPr="00053C46">
        <w:rPr>
          <w:rFonts w:cs="Times New Roman"/>
        </w:rPr>
        <w:lastRenderedPageBreak/>
        <w:t>oldukları kodlamalar dikkate alınarak tablo 2.15 o</w:t>
      </w:r>
      <w:r w:rsidR="00A32BA7" w:rsidRPr="00053C46">
        <w:rPr>
          <w:rFonts w:cs="Times New Roman"/>
        </w:rPr>
        <w:t>luşturulmuştur. Tablo</w:t>
      </w:r>
      <w:r w:rsidR="008B3EB4" w:rsidRPr="00053C46">
        <w:rPr>
          <w:rFonts w:cs="Times New Roman"/>
        </w:rPr>
        <w:t xml:space="preserve"> 2.15. incelendiğinde hangi markaların </w:t>
      </w:r>
      <w:r w:rsidR="00F948A7" w:rsidRPr="00053C46">
        <w:rPr>
          <w:rFonts w:cs="Times New Roman"/>
        </w:rPr>
        <w:t xml:space="preserve">Effie Awards Reklam Etkinliği Yarışması’na katılmış oldukları </w:t>
      </w:r>
      <w:r w:rsidR="008B3EB4" w:rsidRPr="00053C46">
        <w:rPr>
          <w:rFonts w:cs="Times New Roman"/>
        </w:rPr>
        <w:t>reklamlarında hangi stratejilere yer verdiği sırası ile belirtilmiştir. Tablo oluşturulurken kodlama yapılması istenen 5 ko</w:t>
      </w:r>
      <w:r w:rsidR="00A32BA7" w:rsidRPr="00053C46">
        <w:rPr>
          <w:rFonts w:cs="Times New Roman"/>
        </w:rPr>
        <w:t xml:space="preserve">dlayıcının bir marka üzerindeki </w:t>
      </w:r>
      <w:r w:rsidR="008B3EB4" w:rsidRPr="00053C46">
        <w:rPr>
          <w:rFonts w:cs="Times New Roman"/>
        </w:rPr>
        <w:t>ortak kararları</w:t>
      </w:r>
      <w:r w:rsidR="00A32BA7" w:rsidRPr="00053C46">
        <w:rPr>
          <w:rFonts w:cs="Times New Roman"/>
        </w:rPr>
        <w:t xml:space="preserve"> dikkate alınmıştır. </w:t>
      </w:r>
      <w:r w:rsidR="00ED6426" w:rsidRPr="00053C46">
        <w:rPr>
          <w:rFonts w:cs="Times New Roman"/>
        </w:rPr>
        <w:t xml:space="preserve"> </w:t>
      </w:r>
    </w:p>
    <w:p w:rsidR="00DB5490" w:rsidRPr="00053C46" w:rsidRDefault="00DB5490" w:rsidP="00DB5490">
      <w:pPr>
        <w:rPr>
          <w:rFonts w:cs="Times New Roman"/>
        </w:rPr>
      </w:pPr>
      <w:r w:rsidRPr="00053C46">
        <w:rPr>
          <w:rFonts w:cs="Times New Roman"/>
        </w:rPr>
        <w:t xml:space="preserve">    </w:t>
      </w:r>
    </w:p>
    <w:p w:rsidR="000F1790" w:rsidRPr="00053C46" w:rsidRDefault="008B3EB4" w:rsidP="00DB5490">
      <w:pPr>
        <w:ind w:firstLine="0"/>
        <w:jc w:val="center"/>
        <w:rPr>
          <w:rFonts w:cs="Times New Roman"/>
          <w:b/>
        </w:rPr>
      </w:pPr>
      <w:r w:rsidRPr="00053C46">
        <w:rPr>
          <w:rFonts w:cs="Times New Roman"/>
          <w:b/>
        </w:rPr>
        <w:t>Tablo 2.15. Markaların Reklamlarında Kullandıkları Stratejiler</w:t>
      </w:r>
    </w:p>
    <w:tbl>
      <w:tblPr>
        <w:tblStyle w:val="TabloKlavuzu"/>
        <w:tblW w:w="8720" w:type="dxa"/>
        <w:tblLook w:val="04A0" w:firstRow="1" w:lastRow="0" w:firstColumn="1" w:lastColumn="0" w:noHBand="0" w:noVBand="1"/>
      </w:tblPr>
      <w:tblGrid>
        <w:gridCol w:w="2376"/>
        <w:gridCol w:w="4581"/>
        <w:gridCol w:w="1763"/>
      </w:tblGrid>
      <w:tr w:rsidR="00DB5490" w:rsidRPr="00053C46" w:rsidTr="00BE7F33">
        <w:trPr>
          <w:trHeight w:val="503"/>
        </w:trPr>
        <w:tc>
          <w:tcPr>
            <w:tcW w:w="2376" w:type="dxa"/>
            <w:vAlign w:val="center"/>
          </w:tcPr>
          <w:p w:rsidR="00DB5490" w:rsidRPr="00053C46" w:rsidRDefault="00DB5490" w:rsidP="00BE7F33">
            <w:pPr>
              <w:jc w:val="left"/>
              <w:rPr>
                <w:rFonts w:cs="Times New Roman"/>
                <w:b/>
                <w:sz w:val="20"/>
                <w:szCs w:val="20"/>
              </w:rPr>
            </w:pPr>
            <w:r w:rsidRPr="00053C46">
              <w:rPr>
                <w:rFonts w:cs="Times New Roman"/>
                <w:b/>
                <w:sz w:val="20"/>
                <w:szCs w:val="20"/>
              </w:rPr>
              <w:t>Markalar</w:t>
            </w:r>
          </w:p>
        </w:tc>
        <w:tc>
          <w:tcPr>
            <w:tcW w:w="4581" w:type="dxa"/>
            <w:vAlign w:val="center"/>
          </w:tcPr>
          <w:p w:rsidR="00DB5490" w:rsidRPr="00053C46" w:rsidRDefault="00DB5490" w:rsidP="00BE7F33">
            <w:pPr>
              <w:jc w:val="left"/>
              <w:rPr>
                <w:rFonts w:cs="Times New Roman"/>
                <w:b/>
                <w:sz w:val="20"/>
                <w:szCs w:val="20"/>
              </w:rPr>
            </w:pPr>
            <w:r w:rsidRPr="00053C46">
              <w:rPr>
                <w:rFonts w:cs="Times New Roman"/>
                <w:b/>
                <w:sz w:val="20"/>
                <w:szCs w:val="20"/>
              </w:rPr>
              <w:t>Reklamlarında kullandıkları Stratejiler</w:t>
            </w:r>
          </w:p>
        </w:tc>
        <w:tc>
          <w:tcPr>
            <w:tcW w:w="1763" w:type="dxa"/>
            <w:vAlign w:val="center"/>
          </w:tcPr>
          <w:p w:rsidR="00DB5490" w:rsidRPr="00053C46" w:rsidRDefault="00DB5490" w:rsidP="00BE7F33">
            <w:pPr>
              <w:ind w:firstLine="0"/>
              <w:jc w:val="left"/>
              <w:rPr>
                <w:rFonts w:cs="Times New Roman"/>
                <w:b/>
                <w:sz w:val="20"/>
                <w:szCs w:val="20"/>
              </w:rPr>
            </w:pPr>
            <w:r w:rsidRPr="00053C46">
              <w:rPr>
                <w:rFonts w:cs="Times New Roman"/>
                <w:b/>
                <w:sz w:val="20"/>
                <w:szCs w:val="20"/>
              </w:rPr>
              <w:t>Yüzdelikler</w:t>
            </w:r>
          </w:p>
        </w:tc>
      </w:tr>
      <w:tr w:rsidR="00DB5490" w:rsidRPr="00053C46" w:rsidTr="00D06D9D">
        <w:tc>
          <w:tcPr>
            <w:tcW w:w="2376" w:type="dxa"/>
            <w:vAlign w:val="center"/>
          </w:tcPr>
          <w:p w:rsidR="00DB5490" w:rsidRPr="00053C46" w:rsidRDefault="00DB5490" w:rsidP="001B61ED">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Dacia</w:t>
            </w:r>
          </w:p>
        </w:tc>
        <w:tc>
          <w:tcPr>
            <w:tcW w:w="4581" w:type="dxa"/>
          </w:tcPr>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Glokal Strateji</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Doğrudan Tanıtım Stratejisi</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Faydacı-Akılcı Strateji</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Öyküleme Stratejisi</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Efsanevi Kişiliği Oluşturma-Star Stratejisi</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Absürd Alternatif Strateji</w:t>
            </w:r>
          </w:p>
        </w:tc>
        <w:tc>
          <w:tcPr>
            <w:tcW w:w="1763" w:type="dxa"/>
          </w:tcPr>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60</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80</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60</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80</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100</w:t>
            </w:r>
          </w:p>
          <w:p w:rsidR="00DB5490" w:rsidRPr="00053C46" w:rsidRDefault="00DB5490" w:rsidP="00DB549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001659D0" w:rsidRPr="00053C46">
              <w:rPr>
                <w:rFonts w:cs="Times New Roman"/>
                <w:sz w:val="20"/>
                <w:szCs w:val="20"/>
              </w:rPr>
              <w:t>100</w:t>
            </w:r>
          </w:p>
        </w:tc>
      </w:tr>
      <w:tr w:rsidR="00DB5490" w:rsidRPr="00053C46" w:rsidTr="00D06D9D">
        <w:tc>
          <w:tcPr>
            <w:tcW w:w="2376" w:type="dxa"/>
            <w:vAlign w:val="center"/>
          </w:tcPr>
          <w:p w:rsidR="00DB5490" w:rsidRPr="00053C46" w:rsidRDefault="00DB5490" w:rsidP="001B61ED">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Ford</w:t>
            </w:r>
          </w:p>
        </w:tc>
        <w:tc>
          <w:tcPr>
            <w:tcW w:w="4581" w:type="dxa"/>
          </w:tcPr>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Global strateji</w:t>
            </w:r>
          </w:p>
          <w:p w:rsidR="00DB5490" w:rsidRPr="00053C46" w:rsidRDefault="001659D0" w:rsidP="001659D0">
            <w:pPr>
              <w:pStyle w:val="ListeParagraf"/>
              <w:numPr>
                <w:ilvl w:val="0"/>
                <w:numId w:val="4"/>
              </w:numPr>
              <w:rPr>
                <w:rFonts w:cs="Times New Roman"/>
                <w:sz w:val="20"/>
                <w:szCs w:val="20"/>
              </w:rPr>
            </w:pPr>
            <w:r w:rsidRPr="00053C46">
              <w:rPr>
                <w:rFonts w:cs="Times New Roman"/>
                <w:sz w:val="20"/>
                <w:szCs w:val="20"/>
              </w:rPr>
              <w:t>Efsanevi Kişiliği Oluşturma-Star Stratejisi</w:t>
            </w:r>
          </w:p>
          <w:p w:rsidR="00DB5490" w:rsidRPr="00053C46" w:rsidRDefault="001659D0" w:rsidP="001659D0">
            <w:pPr>
              <w:pStyle w:val="ListeParagraf"/>
              <w:numPr>
                <w:ilvl w:val="0"/>
                <w:numId w:val="4"/>
              </w:numPr>
              <w:rPr>
                <w:rFonts w:cs="Times New Roman"/>
                <w:sz w:val="20"/>
                <w:szCs w:val="20"/>
              </w:rPr>
            </w:pPr>
            <w:r w:rsidRPr="00053C46">
              <w:rPr>
                <w:rFonts w:cs="Times New Roman"/>
                <w:sz w:val="20"/>
                <w:szCs w:val="20"/>
              </w:rPr>
              <w:t>Aşırı Çaba Stratejisi</w:t>
            </w:r>
          </w:p>
        </w:tc>
        <w:tc>
          <w:tcPr>
            <w:tcW w:w="1763" w:type="dxa"/>
          </w:tcPr>
          <w:p w:rsidR="00DB5490" w:rsidRPr="00053C46" w:rsidRDefault="001659D0" w:rsidP="001659D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Pr="00053C46">
              <w:rPr>
                <w:rFonts w:cs="Times New Roman"/>
                <w:sz w:val="20"/>
                <w:szCs w:val="20"/>
              </w:rPr>
              <w:t>100</w:t>
            </w:r>
          </w:p>
          <w:p w:rsidR="001659D0" w:rsidRPr="00053C46" w:rsidRDefault="001659D0" w:rsidP="001659D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w:t>
            </w:r>
            <w:r w:rsidRPr="00053C46">
              <w:rPr>
                <w:rFonts w:cs="Times New Roman"/>
                <w:sz w:val="20"/>
                <w:szCs w:val="20"/>
              </w:rPr>
              <w:t>100</w:t>
            </w:r>
          </w:p>
          <w:p w:rsidR="001659D0" w:rsidRPr="00053C46" w:rsidRDefault="001659D0" w:rsidP="001659D0">
            <w:pPr>
              <w:pStyle w:val="ListeParagraf"/>
              <w:numPr>
                <w:ilvl w:val="0"/>
                <w:numId w:val="4"/>
              </w:numPr>
              <w:rPr>
                <w:rFonts w:cs="Times New Roman"/>
                <w:sz w:val="20"/>
                <w:szCs w:val="20"/>
              </w:rPr>
            </w:pPr>
            <w:r w:rsidRPr="00053C46">
              <w:rPr>
                <w:rFonts w:cs="Times New Roman"/>
                <w:sz w:val="20"/>
                <w:szCs w:val="20"/>
              </w:rPr>
              <w:t>%</w:t>
            </w:r>
            <w:r w:rsidR="008F53D4" w:rsidRPr="00053C46">
              <w:rPr>
                <w:rFonts w:cs="Times New Roman"/>
                <w:sz w:val="20"/>
                <w:szCs w:val="20"/>
              </w:rPr>
              <w:t xml:space="preserve"> 60</w:t>
            </w:r>
          </w:p>
        </w:tc>
      </w:tr>
      <w:tr w:rsidR="00DB5490" w:rsidRPr="00053C46" w:rsidTr="00D06D9D">
        <w:trPr>
          <w:trHeight w:val="467"/>
        </w:trPr>
        <w:tc>
          <w:tcPr>
            <w:tcW w:w="2376" w:type="dxa"/>
            <w:vAlign w:val="center"/>
          </w:tcPr>
          <w:p w:rsidR="00DB5490" w:rsidRPr="00053C46" w:rsidRDefault="00DB5490" w:rsidP="001B61ED">
            <w:pPr>
              <w:pStyle w:val="TableParagraph"/>
              <w:ind w:firstLine="0"/>
              <w:jc w:val="center"/>
              <w:rPr>
                <w:rFonts w:ascii="Times New Roman" w:hAnsi="Times New Roman" w:cs="Times New Roman"/>
                <w:sz w:val="20"/>
                <w:szCs w:val="20"/>
              </w:rPr>
            </w:pPr>
            <w:r w:rsidRPr="00053C46">
              <w:rPr>
                <w:rFonts w:ascii="Times New Roman" w:hAnsi="Times New Roman" w:cs="Times New Roman"/>
                <w:sz w:val="20"/>
                <w:szCs w:val="20"/>
              </w:rPr>
              <w:t xml:space="preserve">Tofaş-Ford </w:t>
            </w:r>
            <w:r w:rsidRPr="00053C46">
              <w:rPr>
                <w:rFonts w:ascii="Times New Roman" w:hAnsi="Times New Roman" w:cs="Times New Roman"/>
                <w:w w:val="90"/>
                <w:sz w:val="20"/>
                <w:szCs w:val="20"/>
              </w:rPr>
              <w:t>Profession</w:t>
            </w:r>
            <w:r w:rsidRPr="00053C46">
              <w:rPr>
                <w:rFonts w:ascii="Times New Roman" w:hAnsi="Times New Roman" w:cs="Times New Roman"/>
                <w:sz w:val="20"/>
                <w:szCs w:val="20"/>
              </w:rPr>
              <w:t>al</w:t>
            </w:r>
          </w:p>
        </w:tc>
        <w:tc>
          <w:tcPr>
            <w:tcW w:w="4581" w:type="dxa"/>
          </w:tcPr>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Glokal Strateji</w:t>
            </w:r>
          </w:p>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 xml:space="preserve">Faydacı-Akılcı Strateji </w:t>
            </w:r>
          </w:p>
        </w:tc>
        <w:tc>
          <w:tcPr>
            <w:tcW w:w="1763" w:type="dxa"/>
          </w:tcPr>
          <w:p w:rsidR="00DB5490" w:rsidRPr="00053C46" w:rsidRDefault="008F53D4" w:rsidP="008F53D4">
            <w:pPr>
              <w:pStyle w:val="ListeParagraf"/>
              <w:numPr>
                <w:ilvl w:val="0"/>
                <w:numId w:val="4"/>
              </w:numPr>
              <w:rPr>
                <w:rFonts w:cs="Times New Roman"/>
                <w:sz w:val="20"/>
                <w:szCs w:val="20"/>
              </w:rPr>
            </w:pPr>
            <w:r w:rsidRPr="00053C46">
              <w:rPr>
                <w:rFonts w:cs="Times New Roman"/>
                <w:sz w:val="20"/>
                <w:szCs w:val="20"/>
              </w:rPr>
              <w:t>%80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%100</w:t>
            </w:r>
          </w:p>
        </w:tc>
      </w:tr>
      <w:tr w:rsidR="00DB5490" w:rsidRPr="00053C46" w:rsidTr="00D06D9D">
        <w:tc>
          <w:tcPr>
            <w:tcW w:w="2376" w:type="dxa"/>
            <w:vAlign w:val="center"/>
          </w:tcPr>
          <w:p w:rsidR="00DB5490" w:rsidRPr="00053C46" w:rsidRDefault="00DB5490" w:rsidP="001B61ED">
            <w:pPr>
              <w:pStyle w:val="TableParagraph"/>
              <w:spacing w:before="8" w:line="182" w:lineRule="exact"/>
              <w:ind w:right="385" w:firstLine="0"/>
              <w:jc w:val="center"/>
              <w:rPr>
                <w:rFonts w:ascii="Times New Roman" w:hAnsi="Times New Roman" w:cs="Times New Roman"/>
                <w:w w:val="95"/>
                <w:sz w:val="20"/>
                <w:szCs w:val="20"/>
              </w:rPr>
            </w:pPr>
          </w:p>
          <w:p w:rsidR="00DB5490" w:rsidRPr="00053C46" w:rsidRDefault="00DB5490" w:rsidP="001B61ED">
            <w:pPr>
              <w:pStyle w:val="TableParagraph"/>
              <w:spacing w:before="8" w:line="182" w:lineRule="exact"/>
              <w:ind w:right="385" w:firstLine="0"/>
              <w:jc w:val="center"/>
              <w:rPr>
                <w:rFonts w:ascii="Times New Roman" w:hAnsi="Times New Roman" w:cs="Times New Roman"/>
                <w:sz w:val="20"/>
                <w:szCs w:val="20"/>
              </w:rPr>
            </w:pPr>
            <w:r w:rsidRPr="00053C46">
              <w:rPr>
                <w:rFonts w:ascii="Times New Roman" w:hAnsi="Times New Roman" w:cs="Times New Roman"/>
                <w:sz w:val="20"/>
                <w:szCs w:val="20"/>
              </w:rPr>
              <w:t>Ford Trucks</w:t>
            </w:r>
          </w:p>
        </w:tc>
        <w:tc>
          <w:tcPr>
            <w:tcW w:w="4581" w:type="dxa"/>
          </w:tcPr>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Global Strateji</w:t>
            </w:r>
          </w:p>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Faydacı-Akılcı Strateji</w:t>
            </w:r>
          </w:p>
          <w:p w:rsidR="00DB5490" w:rsidRPr="00053C46" w:rsidRDefault="00DB5490" w:rsidP="001659D0">
            <w:pPr>
              <w:pStyle w:val="ListeParagraf"/>
              <w:numPr>
                <w:ilvl w:val="0"/>
                <w:numId w:val="4"/>
              </w:numPr>
              <w:rPr>
                <w:rFonts w:cs="Times New Roman"/>
                <w:sz w:val="20"/>
                <w:szCs w:val="20"/>
              </w:rPr>
            </w:pPr>
            <w:r w:rsidRPr="00053C46">
              <w:rPr>
                <w:rFonts w:cs="Times New Roman"/>
                <w:sz w:val="20"/>
                <w:szCs w:val="20"/>
              </w:rPr>
              <w:t xml:space="preserve">Mecaz Anlam Stratejisi </w:t>
            </w:r>
          </w:p>
        </w:tc>
        <w:tc>
          <w:tcPr>
            <w:tcW w:w="1763" w:type="dxa"/>
          </w:tcPr>
          <w:p w:rsidR="00DB5490" w:rsidRPr="00053C46" w:rsidRDefault="008F53D4" w:rsidP="008F53D4">
            <w:pPr>
              <w:pStyle w:val="ListeParagraf"/>
              <w:numPr>
                <w:ilvl w:val="0"/>
                <w:numId w:val="4"/>
              </w:numPr>
              <w:rPr>
                <w:rFonts w:cs="Times New Roman"/>
                <w:sz w:val="20"/>
                <w:szCs w:val="20"/>
              </w:rPr>
            </w:pPr>
            <w:r w:rsidRPr="00053C46">
              <w:rPr>
                <w:rFonts w:cs="Times New Roman"/>
                <w:sz w:val="20"/>
                <w:szCs w:val="20"/>
              </w:rPr>
              <w:t>% 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%60</w:t>
            </w:r>
          </w:p>
        </w:tc>
      </w:tr>
      <w:tr w:rsidR="00DB5490" w:rsidRPr="00053C46" w:rsidTr="00D06D9D">
        <w:tc>
          <w:tcPr>
            <w:tcW w:w="2376" w:type="dxa"/>
            <w:vAlign w:val="center"/>
          </w:tcPr>
          <w:p w:rsidR="00DB5490" w:rsidRPr="00053C46" w:rsidRDefault="00DB5490" w:rsidP="001B61ED">
            <w:pPr>
              <w:pStyle w:val="TableParagraph"/>
              <w:spacing w:before="10" w:line="232" w:lineRule="auto"/>
              <w:ind w:right="385" w:firstLine="0"/>
              <w:jc w:val="center"/>
              <w:rPr>
                <w:rFonts w:ascii="Times New Roman" w:hAnsi="Times New Roman" w:cs="Times New Roman"/>
                <w:sz w:val="20"/>
                <w:szCs w:val="20"/>
              </w:rPr>
            </w:pPr>
            <w:r w:rsidRPr="00053C46">
              <w:rPr>
                <w:rFonts w:ascii="Times New Roman" w:hAnsi="Times New Roman" w:cs="Times New Roman"/>
                <w:sz w:val="20"/>
                <w:szCs w:val="20"/>
              </w:rPr>
              <w:t xml:space="preserve">Aygaz </w:t>
            </w:r>
            <w:r w:rsidRPr="00053C46">
              <w:rPr>
                <w:rFonts w:ascii="Times New Roman" w:hAnsi="Times New Roman" w:cs="Times New Roman"/>
                <w:w w:val="90"/>
                <w:sz w:val="20"/>
                <w:szCs w:val="20"/>
              </w:rPr>
              <w:t>Otogaz</w:t>
            </w:r>
          </w:p>
        </w:tc>
        <w:tc>
          <w:tcPr>
            <w:tcW w:w="4581" w:type="dxa"/>
          </w:tcPr>
          <w:p w:rsidR="001659D0" w:rsidRPr="00053C46" w:rsidRDefault="001659D0" w:rsidP="001659D0">
            <w:pPr>
              <w:pStyle w:val="ListeParagraf"/>
              <w:numPr>
                <w:ilvl w:val="0"/>
                <w:numId w:val="4"/>
              </w:numPr>
              <w:rPr>
                <w:rFonts w:cs="Times New Roman"/>
                <w:sz w:val="20"/>
                <w:szCs w:val="20"/>
              </w:rPr>
            </w:pPr>
            <w:r w:rsidRPr="00053C46">
              <w:rPr>
                <w:rFonts w:cs="Times New Roman"/>
                <w:sz w:val="20"/>
                <w:szCs w:val="20"/>
              </w:rPr>
              <w:t>Glokal Strateji</w:t>
            </w:r>
          </w:p>
          <w:p w:rsidR="001659D0" w:rsidRPr="00053C46" w:rsidRDefault="001659D0" w:rsidP="001659D0">
            <w:pPr>
              <w:pStyle w:val="ListeParagraf"/>
              <w:numPr>
                <w:ilvl w:val="0"/>
                <w:numId w:val="4"/>
              </w:numPr>
              <w:rPr>
                <w:rFonts w:cs="Times New Roman"/>
                <w:sz w:val="20"/>
                <w:szCs w:val="20"/>
              </w:rPr>
            </w:pPr>
            <w:r w:rsidRPr="00053C46">
              <w:rPr>
                <w:rFonts w:cs="Times New Roman"/>
                <w:sz w:val="20"/>
                <w:szCs w:val="20"/>
              </w:rPr>
              <w:t>Efsanevi Kişiliği Oluşturma-Star Stratejisi</w:t>
            </w:r>
          </w:p>
          <w:p w:rsidR="00DB5490" w:rsidRPr="00053C46" w:rsidRDefault="001659D0" w:rsidP="001659D0">
            <w:pPr>
              <w:pStyle w:val="ListeParagraf"/>
              <w:numPr>
                <w:ilvl w:val="0"/>
                <w:numId w:val="4"/>
              </w:numPr>
              <w:rPr>
                <w:rFonts w:cs="Times New Roman"/>
                <w:sz w:val="20"/>
                <w:szCs w:val="20"/>
              </w:rPr>
            </w:pPr>
            <w:r w:rsidRPr="00053C46">
              <w:rPr>
                <w:rFonts w:cs="Times New Roman"/>
                <w:sz w:val="20"/>
                <w:szCs w:val="20"/>
              </w:rPr>
              <w:t xml:space="preserve">Aşırı Sonuç Stratejisi </w:t>
            </w:r>
          </w:p>
        </w:tc>
        <w:tc>
          <w:tcPr>
            <w:tcW w:w="1763" w:type="dxa"/>
          </w:tcPr>
          <w:p w:rsidR="00DB5490" w:rsidRPr="00053C46" w:rsidRDefault="008F53D4" w:rsidP="008F53D4">
            <w:pPr>
              <w:pStyle w:val="ListeParagraf"/>
              <w:numPr>
                <w:ilvl w:val="0"/>
                <w:numId w:val="4"/>
              </w:numPr>
              <w:rPr>
                <w:rFonts w:cs="Times New Roman"/>
                <w:sz w:val="20"/>
                <w:szCs w:val="20"/>
              </w:rPr>
            </w:pPr>
            <w:r w:rsidRPr="00053C46">
              <w:rPr>
                <w:rFonts w:cs="Times New Roman"/>
                <w:sz w:val="20"/>
                <w:szCs w:val="20"/>
              </w:rPr>
              <w:t>%80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%80</w:t>
            </w:r>
          </w:p>
        </w:tc>
      </w:tr>
      <w:tr w:rsidR="00DB5490" w:rsidRPr="00053C46" w:rsidTr="00D06D9D">
        <w:tc>
          <w:tcPr>
            <w:tcW w:w="2376" w:type="dxa"/>
            <w:vAlign w:val="center"/>
          </w:tcPr>
          <w:p w:rsidR="00DB5490" w:rsidRPr="00053C46" w:rsidRDefault="00DB5490" w:rsidP="001B61ED">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w w:val="95"/>
                <w:sz w:val="20"/>
                <w:szCs w:val="20"/>
              </w:rPr>
              <w:t>TEB</w:t>
            </w:r>
          </w:p>
        </w:tc>
        <w:tc>
          <w:tcPr>
            <w:tcW w:w="4581" w:type="dxa"/>
          </w:tcPr>
          <w:p w:rsidR="001659D0" w:rsidRPr="00053C46" w:rsidRDefault="00DB5490" w:rsidP="001659D0">
            <w:pPr>
              <w:pStyle w:val="ListeParagraf"/>
              <w:numPr>
                <w:ilvl w:val="0"/>
                <w:numId w:val="4"/>
              </w:numPr>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p w:rsidR="00DB5490" w:rsidRPr="00053C46" w:rsidRDefault="001659D0" w:rsidP="001659D0">
            <w:pPr>
              <w:pStyle w:val="ListeParagraf"/>
              <w:numPr>
                <w:ilvl w:val="0"/>
                <w:numId w:val="4"/>
              </w:numPr>
              <w:rPr>
                <w:rFonts w:cs="Times New Roman"/>
                <w:sz w:val="20"/>
                <w:szCs w:val="20"/>
              </w:rPr>
            </w:pPr>
            <w:r w:rsidRPr="00053C46">
              <w:rPr>
                <w:rFonts w:cs="Times New Roman"/>
                <w:sz w:val="20"/>
                <w:szCs w:val="20"/>
              </w:rPr>
              <w:t xml:space="preserve">Çekme Stratejisi </w:t>
            </w:r>
          </w:p>
        </w:tc>
        <w:tc>
          <w:tcPr>
            <w:tcW w:w="1763" w:type="dxa"/>
          </w:tcPr>
          <w:p w:rsidR="00DB5490" w:rsidRPr="00053C46" w:rsidRDefault="008F53D4" w:rsidP="008F53D4">
            <w:pPr>
              <w:pStyle w:val="ListeParagraf"/>
              <w:numPr>
                <w:ilvl w:val="0"/>
                <w:numId w:val="4"/>
              </w:numPr>
              <w:rPr>
                <w:rFonts w:cs="Times New Roman"/>
                <w:sz w:val="20"/>
                <w:szCs w:val="20"/>
              </w:rPr>
            </w:pPr>
            <w:r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%80</w:t>
            </w:r>
          </w:p>
        </w:tc>
      </w:tr>
      <w:tr w:rsidR="008F53D4" w:rsidRPr="00053C46" w:rsidTr="00D06D9D">
        <w:tc>
          <w:tcPr>
            <w:tcW w:w="2376" w:type="dxa"/>
            <w:vAlign w:val="center"/>
          </w:tcPr>
          <w:p w:rsidR="008F53D4" w:rsidRPr="00053C46" w:rsidRDefault="008F53D4" w:rsidP="001B61ED">
            <w:pPr>
              <w:pStyle w:val="TableParagraph"/>
              <w:spacing w:before="6" w:line="235" w:lineRule="auto"/>
              <w:ind w:right="342" w:firstLine="0"/>
              <w:jc w:val="center"/>
              <w:rPr>
                <w:rFonts w:ascii="Times New Roman" w:hAnsi="Times New Roman" w:cs="Times New Roman"/>
                <w:sz w:val="20"/>
                <w:szCs w:val="20"/>
              </w:rPr>
            </w:pPr>
            <w:r w:rsidRPr="00053C46">
              <w:rPr>
                <w:rFonts w:ascii="Times New Roman" w:hAnsi="Times New Roman" w:cs="Times New Roman"/>
                <w:sz w:val="20"/>
                <w:szCs w:val="20"/>
              </w:rPr>
              <w:t xml:space="preserve">Ziraat </w:t>
            </w:r>
            <w:r w:rsidRPr="00053C46">
              <w:rPr>
                <w:rFonts w:ascii="Times New Roman" w:hAnsi="Times New Roman" w:cs="Times New Roman"/>
                <w:w w:val="90"/>
                <w:sz w:val="20"/>
                <w:szCs w:val="20"/>
              </w:rPr>
              <w:t>Bankası</w:t>
            </w:r>
          </w:p>
        </w:tc>
        <w:tc>
          <w:tcPr>
            <w:tcW w:w="4581" w:type="dxa"/>
          </w:tcPr>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Glokal Strateji</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Efsanevi Kişiliği Oluşturma-Star Stratejisi</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Faydacı-Akılcı Strateji</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 xml:space="preserve">Öyküleme Stratejisi </w:t>
            </w:r>
          </w:p>
        </w:tc>
        <w:tc>
          <w:tcPr>
            <w:tcW w:w="1763" w:type="dxa"/>
          </w:tcPr>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60</w:t>
            </w:r>
          </w:p>
        </w:tc>
      </w:tr>
      <w:tr w:rsidR="008F53D4" w:rsidRPr="00053C46" w:rsidTr="00DA20BC">
        <w:trPr>
          <w:trHeight w:val="1166"/>
        </w:trPr>
        <w:tc>
          <w:tcPr>
            <w:tcW w:w="2376" w:type="dxa"/>
            <w:tcBorders>
              <w:bottom w:val="nil"/>
            </w:tcBorders>
            <w:vAlign w:val="center"/>
          </w:tcPr>
          <w:p w:rsidR="008F53D4" w:rsidRPr="00053C46" w:rsidRDefault="00DA20BC" w:rsidP="001B61ED">
            <w:pPr>
              <w:pStyle w:val="TableParagraph"/>
              <w:spacing w:before="3"/>
              <w:ind w:firstLine="0"/>
              <w:jc w:val="center"/>
              <w:rPr>
                <w:rFonts w:ascii="Times New Roman" w:hAnsi="Times New Roman" w:cs="Times New Roman"/>
                <w:sz w:val="20"/>
                <w:szCs w:val="20"/>
              </w:rPr>
            </w:pPr>
            <w:r>
              <w:rPr>
                <w:rFonts w:cs="Times New Roman"/>
                <w:b/>
                <w:noProof/>
                <w:lang w:eastAsia="tr-TR"/>
              </w:rPr>
              <mc:AlternateContent>
                <mc:Choice Requires="wps">
                  <w:drawing>
                    <wp:anchor distT="0" distB="0" distL="114300" distR="114300" simplePos="0" relativeHeight="251572736" behindDoc="0" locked="0" layoutInCell="1" allowOverlap="1" wp14:anchorId="1172325C" wp14:editId="6502B3B5">
                      <wp:simplePos x="0" y="0"/>
                      <wp:positionH relativeFrom="column">
                        <wp:posOffset>-111760</wp:posOffset>
                      </wp:positionH>
                      <wp:positionV relativeFrom="paragraph">
                        <wp:posOffset>1061720</wp:posOffset>
                      </wp:positionV>
                      <wp:extent cx="5549265" cy="0"/>
                      <wp:effectExtent l="0" t="0" r="13335" b="19050"/>
                      <wp:wrapNone/>
                      <wp:docPr id="6" name="Düz Bağlayıcı 6"/>
                      <wp:cNvGraphicFramePr/>
                      <a:graphic xmlns:a="http://schemas.openxmlformats.org/drawingml/2006/main">
                        <a:graphicData uri="http://schemas.microsoft.com/office/word/2010/wordprocessingShape">
                          <wps:wsp>
                            <wps:cNvCnPr/>
                            <wps:spPr>
                              <a:xfrm>
                                <a:off x="0" y="0"/>
                                <a:ext cx="554926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6" o:spid="_x0000_s1026" style="position:absolute;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83.6pt" to="428.15pt,8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" strokecolor="black [3213]" strokeweight=".5pt">
                      <v:stroke joinstyle="miter"/>
                    </v:line>
                  </w:pict>
                </mc:Fallback>
              </mc:AlternateContent>
            </w:r>
            <w:r w:rsidR="008F53D4" w:rsidRPr="00053C46">
              <w:rPr>
                <w:rFonts w:ascii="Times New Roman" w:hAnsi="Times New Roman" w:cs="Times New Roman"/>
                <w:sz w:val="20"/>
                <w:szCs w:val="20"/>
              </w:rPr>
              <w:t>Akbank</w:t>
            </w:r>
          </w:p>
        </w:tc>
        <w:tc>
          <w:tcPr>
            <w:tcW w:w="4581" w:type="dxa"/>
            <w:tcBorders>
              <w:bottom w:val="nil"/>
            </w:tcBorders>
          </w:tcPr>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Glokal Strateji</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Faydacı-Akılcı Strateji</w:t>
            </w:r>
          </w:p>
          <w:p w:rsidR="008F53D4" w:rsidRPr="00053C46" w:rsidRDefault="008F53D4" w:rsidP="008F53D4">
            <w:pPr>
              <w:pStyle w:val="ListeParagraf"/>
              <w:numPr>
                <w:ilvl w:val="0"/>
                <w:numId w:val="4"/>
              </w:numPr>
              <w:rPr>
                <w:rFonts w:cs="Times New Roman"/>
                <w:sz w:val="20"/>
                <w:szCs w:val="20"/>
              </w:rPr>
            </w:pPr>
            <w:r w:rsidRPr="00053C46">
              <w:rPr>
                <w:rFonts w:cs="Times New Roman"/>
                <w:sz w:val="20"/>
                <w:szCs w:val="20"/>
              </w:rPr>
              <w:t>Doğrudan Tanıtım Stratejisi</w:t>
            </w:r>
          </w:p>
        </w:tc>
        <w:tc>
          <w:tcPr>
            <w:tcW w:w="1763" w:type="dxa"/>
            <w:tcBorders>
              <w:bottom w:val="nil"/>
            </w:tcBorders>
          </w:tcPr>
          <w:p w:rsidR="008F53D4" w:rsidRPr="00053C46" w:rsidRDefault="008F53D4" w:rsidP="008E51DD">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8E51DD">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80</w:t>
            </w:r>
          </w:p>
          <w:p w:rsidR="008F53D4" w:rsidRDefault="008F53D4" w:rsidP="008E51DD">
            <w:pPr>
              <w:pStyle w:val="ListeParagraf"/>
              <w:numPr>
                <w:ilvl w:val="0"/>
                <w:numId w:val="4"/>
              </w:numPr>
              <w:rPr>
                <w:rFonts w:cs="Times New Roman"/>
                <w:sz w:val="20"/>
                <w:szCs w:val="20"/>
              </w:rPr>
            </w:pPr>
            <w:r w:rsidRPr="00053C46">
              <w:rPr>
                <w:rFonts w:cs="Times New Roman"/>
                <w:sz w:val="20"/>
                <w:szCs w:val="20"/>
              </w:rPr>
              <w:t>%</w:t>
            </w:r>
            <w:r w:rsidR="008E51DD" w:rsidRPr="00053C46">
              <w:rPr>
                <w:rFonts w:cs="Times New Roman"/>
                <w:sz w:val="20"/>
                <w:szCs w:val="20"/>
              </w:rPr>
              <w:t>80</w:t>
            </w:r>
          </w:p>
          <w:p w:rsidR="00FC0705" w:rsidRDefault="00FC0705" w:rsidP="00FC0705">
            <w:pPr>
              <w:rPr>
                <w:rFonts w:cs="Times New Roman"/>
                <w:sz w:val="20"/>
                <w:szCs w:val="20"/>
              </w:rPr>
            </w:pPr>
          </w:p>
          <w:p w:rsidR="00DA20BC" w:rsidRPr="00FC0705" w:rsidRDefault="00DA20BC" w:rsidP="00FC0705">
            <w:pPr>
              <w:rPr>
                <w:rFonts w:cs="Times New Roman"/>
                <w:sz w:val="20"/>
                <w:szCs w:val="20"/>
              </w:rPr>
            </w:pPr>
          </w:p>
        </w:tc>
      </w:tr>
      <w:tr w:rsidR="00121A26" w:rsidRPr="00053C46" w:rsidTr="00D06D9D">
        <w:tc>
          <w:tcPr>
            <w:tcW w:w="2376" w:type="dxa"/>
            <w:tcBorders>
              <w:top w:val="nil"/>
              <w:left w:val="nil"/>
              <w:right w:val="nil"/>
            </w:tcBorders>
            <w:vAlign w:val="center"/>
          </w:tcPr>
          <w:p w:rsidR="00121A26" w:rsidRPr="003D2C18" w:rsidRDefault="00121A26" w:rsidP="003D2C18">
            <w:pPr>
              <w:pStyle w:val="AralkYok"/>
              <w:rPr>
                <w:b/>
              </w:rPr>
            </w:pPr>
            <w:r w:rsidRPr="003D2C18">
              <w:rPr>
                <w:b/>
              </w:rPr>
              <w:lastRenderedPageBreak/>
              <w:t>Tablo 2.15. (Devamı)</w:t>
            </w:r>
          </w:p>
          <w:p w:rsidR="00121A26" w:rsidRPr="00053C46" w:rsidRDefault="00121A26" w:rsidP="00121A26">
            <w:pPr>
              <w:pStyle w:val="TableParagraph"/>
              <w:ind w:firstLine="0"/>
              <w:jc w:val="center"/>
              <w:rPr>
                <w:rFonts w:ascii="Times New Roman" w:hAnsi="Times New Roman" w:cs="Times New Roman"/>
                <w:w w:val="95"/>
                <w:sz w:val="20"/>
                <w:szCs w:val="20"/>
              </w:rPr>
            </w:pPr>
          </w:p>
        </w:tc>
        <w:tc>
          <w:tcPr>
            <w:tcW w:w="4581" w:type="dxa"/>
            <w:tcBorders>
              <w:top w:val="nil"/>
              <w:left w:val="nil"/>
              <w:right w:val="nil"/>
            </w:tcBorders>
          </w:tcPr>
          <w:p w:rsidR="00121A26" w:rsidRPr="00121A26" w:rsidRDefault="00121A26" w:rsidP="00121A26">
            <w:pPr>
              <w:ind w:firstLine="0"/>
              <w:rPr>
                <w:rFonts w:cs="Times New Roman"/>
                <w:sz w:val="20"/>
                <w:szCs w:val="20"/>
              </w:rPr>
            </w:pPr>
          </w:p>
        </w:tc>
        <w:tc>
          <w:tcPr>
            <w:tcW w:w="1763" w:type="dxa"/>
            <w:tcBorders>
              <w:top w:val="nil"/>
              <w:left w:val="nil"/>
              <w:right w:val="nil"/>
            </w:tcBorders>
          </w:tcPr>
          <w:p w:rsidR="00121A26" w:rsidRPr="00121A26" w:rsidRDefault="00121A26" w:rsidP="00121A26">
            <w:pPr>
              <w:ind w:firstLine="0"/>
              <w:rPr>
                <w:rFonts w:cs="Times New Roman"/>
                <w:sz w:val="20"/>
                <w:szCs w:val="20"/>
              </w:rPr>
            </w:pPr>
          </w:p>
        </w:tc>
      </w:tr>
      <w:tr w:rsidR="003E6508" w:rsidRPr="00053C46" w:rsidTr="00D06D9D">
        <w:trPr>
          <w:trHeight w:val="626"/>
        </w:trPr>
        <w:tc>
          <w:tcPr>
            <w:tcW w:w="2376" w:type="dxa"/>
            <w:vAlign w:val="center"/>
          </w:tcPr>
          <w:p w:rsidR="003E6508" w:rsidRPr="00053C46" w:rsidRDefault="003E6508" w:rsidP="003E6508">
            <w:pPr>
              <w:jc w:val="center"/>
              <w:rPr>
                <w:rFonts w:cs="Times New Roman"/>
                <w:b/>
                <w:sz w:val="20"/>
                <w:szCs w:val="20"/>
              </w:rPr>
            </w:pPr>
            <w:r w:rsidRPr="00053C46">
              <w:rPr>
                <w:rFonts w:cs="Times New Roman"/>
                <w:b/>
                <w:sz w:val="20"/>
                <w:szCs w:val="20"/>
              </w:rPr>
              <w:t>Markalar</w:t>
            </w:r>
          </w:p>
        </w:tc>
        <w:tc>
          <w:tcPr>
            <w:tcW w:w="4581" w:type="dxa"/>
            <w:vAlign w:val="center"/>
          </w:tcPr>
          <w:p w:rsidR="003E6508" w:rsidRPr="00053C46" w:rsidRDefault="003E6508" w:rsidP="003E6508">
            <w:pPr>
              <w:jc w:val="center"/>
              <w:rPr>
                <w:rFonts w:cs="Times New Roman"/>
                <w:b/>
                <w:sz w:val="20"/>
                <w:szCs w:val="20"/>
              </w:rPr>
            </w:pPr>
            <w:r w:rsidRPr="00053C46">
              <w:rPr>
                <w:rFonts w:cs="Times New Roman"/>
                <w:b/>
                <w:sz w:val="20"/>
                <w:szCs w:val="20"/>
              </w:rPr>
              <w:t>Reklamlarında kullandıkları Stratejiler</w:t>
            </w:r>
          </w:p>
        </w:tc>
        <w:tc>
          <w:tcPr>
            <w:tcW w:w="1763" w:type="dxa"/>
            <w:vAlign w:val="center"/>
          </w:tcPr>
          <w:p w:rsidR="003E6508" w:rsidRPr="00053C46" w:rsidRDefault="003E6508" w:rsidP="003E6508">
            <w:pPr>
              <w:ind w:firstLine="0"/>
              <w:jc w:val="center"/>
              <w:rPr>
                <w:rFonts w:cs="Times New Roman"/>
                <w:b/>
                <w:sz w:val="20"/>
                <w:szCs w:val="20"/>
              </w:rPr>
            </w:pPr>
            <w:r w:rsidRPr="00053C46">
              <w:rPr>
                <w:rFonts w:cs="Times New Roman"/>
                <w:b/>
                <w:sz w:val="20"/>
                <w:szCs w:val="20"/>
              </w:rPr>
              <w:t>Yüzdelikler</w:t>
            </w:r>
          </w:p>
        </w:tc>
      </w:tr>
      <w:tr w:rsidR="008F53D4" w:rsidRPr="00053C46" w:rsidTr="00D06D9D">
        <w:trPr>
          <w:trHeight w:val="1113"/>
        </w:trPr>
        <w:tc>
          <w:tcPr>
            <w:tcW w:w="2376" w:type="dxa"/>
            <w:vAlign w:val="center"/>
          </w:tcPr>
          <w:p w:rsidR="008F53D4" w:rsidRPr="00053C46" w:rsidRDefault="008F53D4" w:rsidP="003E6508">
            <w:pPr>
              <w:pStyle w:val="TableParagraph"/>
              <w:spacing w:before="5"/>
              <w:ind w:firstLine="0"/>
              <w:jc w:val="center"/>
              <w:rPr>
                <w:rFonts w:ascii="Times New Roman" w:hAnsi="Times New Roman" w:cs="Times New Roman"/>
                <w:sz w:val="20"/>
                <w:szCs w:val="20"/>
              </w:rPr>
            </w:pPr>
            <w:r w:rsidRPr="00053C46">
              <w:rPr>
                <w:rFonts w:ascii="Times New Roman" w:hAnsi="Times New Roman" w:cs="Times New Roman"/>
                <w:w w:val="95"/>
                <w:sz w:val="20"/>
                <w:szCs w:val="20"/>
              </w:rPr>
              <w:t>Allianz</w:t>
            </w:r>
          </w:p>
        </w:tc>
        <w:tc>
          <w:tcPr>
            <w:tcW w:w="4581"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Global Strateji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Faydacı-Akılcı Strateji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Korku Stratejisi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 xml:space="preserve">Ters Yüz Etme Stratejisi </w:t>
            </w:r>
          </w:p>
        </w:tc>
        <w:tc>
          <w:tcPr>
            <w:tcW w:w="1763"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8E51DD" w:rsidRPr="00053C46">
              <w:rPr>
                <w:rFonts w:cs="Times New Roman"/>
                <w:sz w:val="20"/>
                <w:szCs w:val="20"/>
              </w:rPr>
              <w:t>80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8E51DD" w:rsidRPr="00053C46">
              <w:rPr>
                <w:rFonts w:cs="Times New Roman"/>
                <w:sz w:val="20"/>
                <w:szCs w:val="20"/>
              </w:rPr>
              <w:t>100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8E51DD" w:rsidRPr="00053C46">
              <w:rPr>
                <w:rFonts w:cs="Times New Roman"/>
                <w:sz w:val="20"/>
                <w:szCs w:val="20"/>
              </w:rPr>
              <w:t>80</w:t>
            </w:r>
          </w:p>
        </w:tc>
      </w:tr>
      <w:tr w:rsidR="008F53D4" w:rsidRPr="00053C46" w:rsidTr="00D06D9D">
        <w:trPr>
          <w:trHeight w:val="848"/>
        </w:trPr>
        <w:tc>
          <w:tcPr>
            <w:tcW w:w="2376" w:type="dxa"/>
            <w:vAlign w:val="center"/>
          </w:tcPr>
          <w:p w:rsidR="008F53D4" w:rsidRPr="00053C46" w:rsidRDefault="008F53D4"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Omo</w:t>
            </w:r>
          </w:p>
        </w:tc>
        <w:tc>
          <w:tcPr>
            <w:tcW w:w="4581"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Global Strateji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 xml:space="preserve">Dolaylı Tanıtım Stratejisi </w:t>
            </w:r>
          </w:p>
        </w:tc>
        <w:tc>
          <w:tcPr>
            <w:tcW w:w="1763"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912C12" w:rsidRPr="00053C46">
              <w:rPr>
                <w:rFonts w:cs="Times New Roman"/>
                <w:sz w:val="20"/>
                <w:szCs w:val="20"/>
              </w:rPr>
              <w:t>80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912C12" w:rsidRPr="00053C46">
              <w:rPr>
                <w:rFonts w:cs="Times New Roman"/>
                <w:sz w:val="20"/>
                <w:szCs w:val="20"/>
              </w:rPr>
              <w:t>100</w:t>
            </w:r>
          </w:p>
        </w:tc>
      </w:tr>
      <w:tr w:rsidR="008F53D4" w:rsidRPr="00053C46" w:rsidTr="00D06D9D">
        <w:trPr>
          <w:trHeight w:val="982"/>
        </w:trPr>
        <w:tc>
          <w:tcPr>
            <w:tcW w:w="2376" w:type="dxa"/>
            <w:vAlign w:val="center"/>
          </w:tcPr>
          <w:p w:rsidR="008F53D4" w:rsidRPr="00053C46" w:rsidRDefault="008F53D4"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w w:val="95"/>
                <w:sz w:val="20"/>
                <w:szCs w:val="20"/>
              </w:rPr>
              <w:t>Finish</w:t>
            </w:r>
          </w:p>
        </w:tc>
        <w:tc>
          <w:tcPr>
            <w:tcW w:w="4581"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Konumlandırma Stratejisi</w:t>
            </w:r>
          </w:p>
        </w:tc>
        <w:tc>
          <w:tcPr>
            <w:tcW w:w="1763" w:type="dxa"/>
          </w:tcPr>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912C12" w:rsidRPr="00053C46">
              <w:rPr>
                <w:rFonts w:cs="Times New Roman"/>
                <w:sz w:val="20"/>
                <w:szCs w:val="20"/>
              </w:rPr>
              <w:t>100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912C12" w:rsidRPr="00053C46">
              <w:rPr>
                <w:rFonts w:cs="Times New Roman"/>
                <w:sz w:val="20"/>
                <w:szCs w:val="20"/>
              </w:rPr>
              <w:t>100</w:t>
            </w:r>
          </w:p>
          <w:p w:rsidR="008F53D4" w:rsidRPr="00053C46" w:rsidRDefault="008F53D4"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912C12" w:rsidRPr="00053C46">
              <w:rPr>
                <w:rFonts w:cs="Times New Roman"/>
                <w:sz w:val="20"/>
                <w:szCs w:val="20"/>
              </w:rPr>
              <w:t>80</w:t>
            </w:r>
          </w:p>
        </w:tc>
      </w:tr>
      <w:tr w:rsidR="00DB5490" w:rsidRPr="00053C46" w:rsidTr="00D06D9D">
        <w:trPr>
          <w:trHeight w:val="1258"/>
        </w:trPr>
        <w:tc>
          <w:tcPr>
            <w:tcW w:w="2376" w:type="dxa"/>
            <w:vAlign w:val="center"/>
          </w:tcPr>
          <w:p w:rsidR="00DB5490" w:rsidRPr="00053C46" w:rsidRDefault="00DB5490"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Bingo</w:t>
            </w:r>
          </w:p>
        </w:tc>
        <w:tc>
          <w:tcPr>
            <w:tcW w:w="4581" w:type="dxa"/>
          </w:tcPr>
          <w:p w:rsidR="001659D0" w:rsidRPr="00053C46" w:rsidRDefault="00DB5490" w:rsidP="003E6508">
            <w:pPr>
              <w:pStyle w:val="ListeParagraf"/>
              <w:numPr>
                <w:ilvl w:val="0"/>
                <w:numId w:val="4"/>
              </w:numPr>
              <w:spacing w:line="240" w:lineRule="auto"/>
              <w:rPr>
                <w:rFonts w:cs="Times New Roman"/>
                <w:sz w:val="20"/>
                <w:szCs w:val="20"/>
              </w:rPr>
            </w:pPr>
            <w:r w:rsidRPr="00053C46">
              <w:rPr>
                <w:rFonts w:cs="Times New Roman"/>
                <w:sz w:val="20"/>
                <w:szCs w:val="20"/>
              </w:rPr>
              <w:t>Gl</w:t>
            </w:r>
            <w:r w:rsidR="001659D0" w:rsidRPr="00053C46">
              <w:rPr>
                <w:rFonts w:cs="Times New Roman"/>
                <w:sz w:val="20"/>
                <w:szCs w:val="20"/>
              </w:rPr>
              <w:t>okal Strateji</w:t>
            </w:r>
          </w:p>
          <w:p w:rsidR="001659D0" w:rsidRPr="00053C46" w:rsidRDefault="001659D0"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p w:rsidR="001659D0" w:rsidRPr="00053C46" w:rsidRDefault="001659D0" w:rsidP="003E6508">
            <w:pPr>
              <w:pStyle w:val="ListeParagraf"/>
              <w:numPr>
                <w:ilvl w:val="0"/>
                <w:numId w:val="4"/>
              </w:numPr>
              <w:spacing w:line="240" w:lineRule="auto"/>
              <w:rPr>
                <w:rFonts w:cs="Times New Roman"/>
                <w:sz w:val="20"/>
                <w:szCs w:val="20"/>
              </w:rPr>
            </w:pPr>
            <w:r w:rsidRPr="00053C46">
              <w:rPr>
                <w:rFonts w:cs="Times New Roman"/>
                <w:sz w:val="20"/>
                <w:szCs w:val="20"/>
              </w:rPr>
              <w:t>Efsanevi Kişiliği Oluşturma-Star Stratejisi</w:t>
            </w:r>
          </w:p>
          <w:p w:rsidR="00DB5490" w:rsidRPr="00053C46" w:rsidRDefault="001659D0" w:rsidP="003E6508">
            <w:pPr>
              <w:pStyle w:val="ListeParagraf"/>
              <w:numPr>
                <w:ilvl w:val="0"/>
                <w:numId w:val="4"/>
              </w:numPr>
              <w:spacing w:line="240" w:lineRule="auto"/>
              <w:rPr>
                <w:rFonts w:cs="Times New Roman"/>
                <w:sz w:val="20"/>
                <w:szCs w:val="20"/>
              </w:rPr>
            </w:pPr>
            <w:r w:rsidRPr="00053C46">
              <w:rPr>
                <w:rFonts w:cs="Times New Roman"/>
                <w:sz w:val="20"/>
                <w:szCs w:val="20"/>
              </w:rPr>
              <w:t xml:space="preserve">Rekabet Stratejisi  </w:t>
            </w:r>
          </w:p>
        </w:tc>
        <w:tc>
          <w:tcPr>
            <w:tcW w:w="1763" w:type="dxa"/>
          </w:tcPr>
          <w:p w:rsidR="00DB5490"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60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80</w:t>
            </w:r>
          </w:p>
        </w:tc>
      </w:tr>
      <w:tr w:rsidR="00912C12" w:rsidRPr="00053C46" w:rsidTr="00D06D9D">
        <w:trPr>
          <w:trHeight w:val="1262"/>
        </w:trPr>
        <w:tc>
          <w:tcPr>
            <w:tcW w:w="2376" w:type="dxa"/>
            <w:vAlign w:val="center"/>
          </w:tcPr>
          <w:p w:rsidR="00912C12" w:rsidRPr="00053C46" w:rsidRDefault="00912C12" w:rsidP="003E6508">
            <w:pPr>
              <w:pStyle w:val="TableParagraph"/>
              <w:ind w:firstLine="0"/>
              <w:jc w:val="center"/>
              <w:rPr>
                <w:rFonts w:ascii="Times New Roman" w:hAnsi="Times New Roman" w:cs="Times New Roman"/>
                <w:sz w:val="20"/>
                <w:szCs w:val="20"/>
              </w:rPr>
            </w:pPr>
            <w:r w:rsidRPr="00053C46">
              <w:rPr>
                <w:rFonts w:ascii="Times New Roman" w:hAnsi="Times New Roman" w:cs="Times New Roman"/>
                <w:sz w:val="20"/>
                <w:szCs w:val="20"/>
              </w:rPr>
              <w:t>Peros</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Mizah Stratejisi</w:t>
            </w:r>
          </w:p>
          <w:p w:rsidR="00912C12" w:rsidRPr="00053C46" w:rsidRDefault="002A0A6C" w:rsidP="003E6508">
            <w:pPr>
              <w:pStyle w:val="ListeParagraf"/>
              <w:numPr>
                <w:ilvl w:val="0"/>
                <w:numId w:val="4"/>
              </w:numPr>
              <w:spacing w:line="240" w:lineRule="auto"/>
              <w:rPr>
                <w:rFonts w:cs="Times New Roman"/>
                <w:sz w:val="20"/>
                <w:szCs w:val="20"/>
              </w:rPr>
            </w:pPr>
            <w:r w:rsidRPr="00053C46">
              <w:rPr>
                <w:rFonts w:cs="Times New Roman"/>
                <w:sz w:val="20"/>
                <w:szCs w:val="20"/>
              </w:rPr>
              <w:t>Faydacı-Akılcı Strateji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80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60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80</w:t>
            </w:r>
          </w:p>
        </w:tc>
      </w:tr>
      <w:tr w:rsidR="00912C12" w:rsidRPr="00053C46" w:rsidTr="00D06D9D">
        <w:trPr>
          <w:trHeight w:val="840"/>
        </w:trPr>
        <w:tc>
          <w:tcPr>
            <w:tcW w:w="2376" w:type="dxa"/>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Dove</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 xml:space="preserve">Dolaylı Tanıtım Stratejisi </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853"/>
        </w:trPr>
        <w:tc>
          <w:tcPr>
            <w:tcW w:w="2376" w:type="dxa"/>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Uni Baby</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Global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60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850"/>
        </w:trPr>
        <w:tc>
          <w:tcPr>
            <w:tcW w:w="2376" w:type="dxa"/>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Elidor</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1130"/>
        </w:trPr>
        <w:tc>
          <w:tcPr>
            <w:tcW w:w="2376" w:type="dxa"/>
            <w:vAlign w:val="center"/>
          </w:tcPr>
          <w:p w:rsidR="00912C12" w:rsidRPr="00053C46" w:rsidRDefault="00912C12" w:rsidP="003E6508">
            <w:pPr>
              <w:pStyle w:val="TableParagraph"/>
              <w:spacing w:before="5"/>
              <w:ind w:firstLine="0"/>
              <w:jc w:val="center"/>
              <w:rPr>
                <w:rFonts w:ascii="Times New Roman" w:hAnsi="Times New Roman" w:cs="Times New Roman"/>
                <w:sz w:val="20"/>
                <w:szCs w:val="20"/>
              </w:rPr>
            </w:pPr>
            <w:r w:rsidRPr="00053C46">
              <w:rPr>
                <w:rFonts w:ascii="Times New Roman" w:hAnsi="Times New Roman" w:cs="Times New Roman"/>
                <w:sz w:val="20"/>
                <w:szCs w:val="20"/>
              </w:rPr>
              <w:t>Rexona</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Mizah Stratejisi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Aşırı Sonuç Stratejisi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80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823"/>
        </w:trPr>
        <w:tc>
          <w:tcPr>
            <w:tcW w:w="2376" w:type="dxa"/>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Molped</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976"/>
        </w:trPr>
        <w:tc>
          <w:tcPr>
            <w:tcW w:w="2376" w:type="dxa"/>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Digitürk</w:t>
            </w:r>
          </w:p>
        </w:tc>
        <w:tc>
          <w:tcPr>
            <w:tcW w:w="4581"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tc>
        <w:tc>
          <w:tcPr>
            <w:tcW w:w="1763" w:type="dxa"/>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2A0A6C" w:rsidRPr="00053C46">
              <w:rPr>
                <w:rFonts w:cs="Times New Roman"/>
                <w:sz w:val="20"/>
                <w:szCs w:val="20"/>
              </w:rPr>
              <w:t>100</w:t>
            </w:r>
          </w:p>
        </w:tc>
      </w:tr>
      <w:tr w:rsidR="00912C12" w:rsidRPr="00053C46" w:rsidTr="00D06D9D">
        <w:trPr>
          <w:trHeight w:val="1154"/>
        </w:trPr>
        <w:tc>
          <w:tcPr>
            <w:tcW w:w="2376" w:type="dxa"/>
            <w:tcBorders>
              <w:bottom w:val="nil"/>
            </w:tcBorders>
            <w:vAlign w:val="center"/>
          </w:tcPr>
          <w:p w:rsidR="00912C12" w:rsidRPr="00053C46" w:rsidRDefault="00912C12" w:rsidP="003E6508">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Vodafone</w:t>
            </w:r>
          </w:p>
        </w:tc>
        <w:tc>
          <w:tcPr>
            <w:tcW w:w="4581" w:type="dxa"/>
            <w:tcBorders>
              <w:bottom w:val="nil"/>
            </w:tcBorders>
          </w:tcPr>
          <w:p w:rsidR="00912C12" w:rsidRPr="00053C46" w:rsidRDefault="007C65C6" w:rsidP="003E6508">
            <w:pPr>
              <w:pStyle w:val="ListeParagraf"/>
              <w:numPr>
                <w:ilvl w:val="0"/>
                <w:numId w:val="4"/>
              </w:numPr>
              <w:spacing w:line="240" w:lineRule="auto"/>
              <w:rPr>
                <w:rFonts w:cs="Times New Roman"/>
                <w:sz w:val="20"/>
                <w:szCs w:val="20"/>
              </w:rPr>
            </w:pPr>
            <w:r w:rsidRPr="00053C46">
              <w:rPr>
                <w:rFonts w:cs="Times New Roman"/>
                <w:sz w:val="20"/>
                <w:szCs w:val="20"/>
              </w:rPr>
              <w:t>Glok</w:t>
            </w:r>
            <w:r w:rsidR="00912C12" w:rsidRPr="00053C46">
              <w:rPr>
                <w:rFonts w:cs="Times New Roman"/>
                <w:sz w:val="20"/>
                <w:szCs w:val="20"/>
              </w:rPr>
              <w:t>al Stratejisi</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p w:rsidR="00912C12" w:rsidRPr="00053C46" w:rsidRDefault="00FC0705" w:rsidP="003E6508">
            <w:pPr>
              <w:pStyle w:val="ListeParagraf"/>
              <w:numPr>
                <w:ilvl w:val="0"/>
                <w:numId w:val="4"/>
              </w:numPr>
              <w:spacing w:line="240" w:lineRule="auto"/>
              <w:rPr>
                <w:rFonts w:cs="Times New Roman"/>
                <w:sz w:val="20"/>
                <w:szCs w:val="20"/>
              </w:rPr>
            </w:pPr>
            <w:r>
              <w:rPr>
                <w:rFonts w:cs="Times New Roman"/>
                <w:b/>
                <w:noProof/>
                <w:lang w:eastAsia="tr-TR"/>
              </w:rPr>
              <mc:AlternateContent>
                <mc:Choice Requires="wps">
                  <w:drawing>
                    <wp:anchor distT="0" distB="0" distL="114300" distR="114300" simplePos="0" relativeHeight="251581952" behindDoc="0" locked="0" layoutInCell="1" allowOverlap="1" wp14:anchorId="6535270E" wp14:editId="43283A19">
                      <wp:simplePos x="0" y="0"/>
                      <wp:positionH relativeFrom="column">
                        <wp:posOffset>-1594485</wp:posOffset>
                      </wp:positionH>
                      <wp:positionV relativeFrom="paragraph">
                        <wp:posOffset>434961</wp:posOffset>
                      </wp:positionV>
                      <wp:extent cx="5549265" cy="0"/>
                      <wp:effectExtent l="0" t="0" r="32385" b="19050"/>
                      <wp:wrapNone/>
                      <wp:docPr id="15" name="Düz Bağlayıcı 15"/>
                      <wp:cNvGraphicFramePr/>
                      <a:graphic xmlns:a="http://schemas.openxmlformats.org/drawingml/2006/main">
                        <a:graphicData uri="http://schemas.microsoft.com/office/word/2010/wordprocessingShape">
                          <wps:wsp>
                            <wps:cNvCnPr/>
                            <wps:spPr>
                              <a:xfrm>
                                <a:off x="0" y="0"/>
                                <a:ext cx="554926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4AC69F9C" id="Düz Bağlayıcı 15" o:spid="_x0000_s1026" style="position:absolute;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5.55pt,34.25pt" to="311.4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" strokecolor="black [3213]" strokeweight=".5pt">
                      <v:stroke joinstyle="miter"/>
                    </v:line>
                  </w:pict>
                </mc:Fallback>
              </mc:AlternateContent>
            </w:r>
            <w:r w:rsidR="00912C12" w:rsidRPr="00053C46">
              <w:rPr>
                <w:rFonts w:cs="Times New Roman"/>
                <w:sz w:val="20"/>
                <w:szCs w:val="20"/>
              </w:rPr>
              <w:t>Mizah Stratejisi</w:t>
            </w:r>
          </w:p>
        </w:tc>
        <w:tc>
          <w:tcPr>
            <w:tcW w:w="1763" w:type="dxa"/>
            <w:tcBorders>
              <w:bottom w:val="nil"/>
            </w:tcBorders>
          </w:tcPr>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912C12" w:rsidRPr="00053C46"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80</w:t>
            </w:r>
          </w:p>
          <w:p w:rsidR="00912C12" w:rsidRDefault="00912C12" w:rsidP="003E6508">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121A26" w:rsidRPr="00053C46" w:rsidRDefault="00121A26" w:rsidP="003E6508">
            <w:pPr>
              <w:pStyle w:val="ListeParagraf"/>
              <w:numPr>
                <w:ilvl w:val="0"/>
                <w:numId w:val="4"/>
              </w:numPr>
              <w:spacing w:line="240" w:lineRule="auto"/>
              <w:rPr>
                <w:rFonts w:cs="Times New Roman"/>
                <w:sz w:val="20"/>
                <w:szCs w:val="20"/>
              </w:rPr>
            </w:pPr>
          </w:p>
        </w:tc>
      </w:tr>
      <w:tr w:rsidR="00121A26" w:rsidRPr="00053C46" w:rsidTr="00D06D9D">
        <w:tc>
          <w:tcPr>
            <w:tcW w:w="2376" w:type="dxa"/>
            <w:tcBorders>
              <w:top w:val="nil"/>
              <w:left w:val="nil"/>
              <w:right w:val="nil"/>
            </w:tcBorders>
            <w:vAlign w:val="center"/>
          </w:tcPr>
          <w:p w:rsidR="00121A26" w:rsidRPr="003D2C18" w:rsidRDefault="00121A26" w:rsidP="003D2C18">
            <w:pPr>
              <w:pStyle w:val="AralkYok"/>
              <w:rPr>
                <w:b/>
              </w:rPr>
            </w:pPr>
            <w:r w:rsidRPr="003D2C18">
              <w:rPr>
                <w:b/>
              </w:rPr>
              <w:lastRenderedPageBreak/>
              <w:t>Tablo 2.15. (Devamı)</w:t>
            </w:r>
          </w:p>
          <w:p w:rsidR="00121A26" w:rsidRPr="00053C46" w:rsidRDefault="00121A26" w:rsidP="00121A26">
            <w:pPr>
              <w:pStyle w:val="TableParagraph"/>
              <w:spacing w:before="3"/>
              <w:ind w:firstLine="0"/>
              <w:rPr>
                <w:rFonts w:ascii="Times New Roman" w:hAnsi="Times New Roman" w:cs="Times New Roman"/>
                <w:sz w:val="20"/>
                <w:szCs w:val="20"/>
              </w:rPr>
            </w:pPr>
          </w:p>
        </w:tc>
        <w:tc>
          <w:tcPr>
            <w:tcW w:w="4581" w:type="dxa"/>
            <w:tcBorders>
              <w:top w:val="nil"/>
              <w:left w:val="nil"/>
              <w:right w:val="nil"/>
            </w:tcBorders>
          </w:tcPr>
          <w:p w:rsidR="00121A26" w:rsidRPr="00053C46" w:rsidRDefault="00121A26" w:rsidP="00121A26">
            <w:pPr>
              <w:pStyle w:val="ListeParagraf"/>
              <w:ind w:firstLine="0"/>
              <w:rPr>
                <w:rFonts w:cs="Times New Roman"/>
                <w:sz w:val="20"/>
                <w:szCs w:val="20"/>
              </w:rPr>
            </w:pPr>
          </w:p>
        </w:tc>
        <w:tc>
          <w:tcPr>
            <w:tcW w:w="1763" w:type="dxa"/>
            <w:tcBorders>
              <w:top w:val="nil"/>
              <w:left w:val="nil"/>
              <w:right w:val="nil"/>
            </w:tcBorders>
          </w:tcPr>
          <w:p w:rsidR="00121A26" w:rsidRPr="00121A26" w:rsidRDefault="00121A26" w:rsidP="00121A26">
            <w:pPr>
              <w:ind w:firstLine="0"/>
              <w:rPr>
                <w:rFonts w:cs="Times New Roman"/>
                <w:sz w:val="20"/>
                <w:szCs w:val="20"/>
              </w:rPr>
            </w:pPr>
          </w:p>
        </w:tc>
      </w:tr>
      <w:tr w:rsidR="00D06D9D" w:rsidRPr="00053C46" w:rsidTr="00D06D9D">
        <w:trPr>
          <w:trHeight w:val="484"/>
        </w:trPr>
        <w:tc>
          <w:tcPr>
            <w:tcW w:w="2376" w:type="dxa"/>
            <w:vAlign w:val="center"/>
          </w:tcPr>
          <w:p w:rsidR="00D06D9D" w:rsidRPr="00053C46" w:rsidRDefault="00D06D9D" w:rsidP="00D06D9D">
            <w:pPr>
              <w:jc w:val="left"/>
              <w:rPr>
                <w:rFonts w:cs="Times New Roman"/>
                <w:b/>
                <w:sz w:val="20"/>
                <w:szCs w:val="20"/>
              </w:rPr>
            </w:pPr>
            <w:r w:rsidRPr="00053C46">
              <w:rPr>
                <w:rFonts w:cs="Times New Roman"/>
                <w:b/>
                <w:sz w:val="20"/>
                <w:szCs w:val="20"/>
              </w:rPr>
              <w:t>Markalar</w:t>
            </w:r>
          </w:p>
        </w:tc>
        <w:tc>
          <w:tcPr>
            <w:tcW w:w="4581" w:type="dxa"/>
            <w:vAlign w:val="center"/>
          </w:tcPr>
          <w:p w:rsidR="00D06D9D" w:rsidRPr="00053C46" w:rsidRDefault="00D06D9D" w:rsidP="00D06D9D">
            <w:pPr>
              <w:jc w:val="left"/>
              <w:rPr>
                <w:rFonts w:cs="Times New Roman"/>
                <w:b/>
                <w:sz w:val="20"/>
                <w:szCs w:val="20"/>
              </w:rPr>
            </w:pPr>
            <w:r w:rsidRPr="00053C46">
              <w:rPr>
                <w:rFonts w:cs="Times New Roman"/>
                <w:b/>
                <w:sz w:val="20"/>
                <w:szCs w:val="20"/>
              </w:rPr>
              <w:t>Reklamlarında kullandıkları Stratejiler</w:t>
            </w:r>
          </w:p>
        </w:tc>
        <w:tc>
          <w:tcPr>
            <w:tcW w:w="1763" w:type="dxa"/>
            <w:vAlign w:val="center"/>
          </w:tcPr>
          <w:p w:rsidR="00D06D9D" w:rsidRPr="00053C46" w:rsidRDefault="00D06D9D" w:rsidP="00D06D9D">
            <w:pPr>
              <w:ind w:firstLine="0"/>
              <w:jc w:val="left"/>
              <w:rPr>
                <w:rFonts w:cs="Times New Roman"/>
                <w:b/>
                <w:sz w:val="20"/>
                <w:szCs w:val="20"/>
              </w:rPr>
            </w:pPr>
            <w:r w:rsidRPr="00053C46">
              <w:rPr>
                <w:rFonts w:cs="Times New Roman"/>
                <w:b/>
                <w:sz w:val="20"/>
                <w:szCs w:val="20"/>
              </w:rPr>
              <w:t>Yüzdelikler</w:t>
            </w:r>
          </w:p>
        </w:tc>
      </w:tr>
      <w:tr w:rsidR="00912C12" w:rsidRPr="00053C46" w:rsidTr="00D06D9D">
        <w:trPr>
          <w:trHeight w:val="959"/>
        </w:trPr>
        <w:tc>
          <w:tcPr>
            <w:tcW w:w="2376" w:type="dxa"/>
            <w:vAlign w:val="center"/>
          </w:tcPr>
          <w:p w:rsidR="00912C12" w:rsidRPr="00053C46" w:rsidRDefault="00912C12" w:rsidP="00D06D9D">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Vodafone</w:t>
            </w:r>
          </w:p>
        </w:tc>
        <w:tc>
          <w:tcPr>
            <w:tcW w:w="4581" w:type="dxa"/>
            <w:vAlign w:val="center"/>
          </w:tcPr>
          <w:p w:rsidR="00912C12" w:rsidRPr="00053C46" w:rsidRDefault="007C65C6"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w:t>
            </w:r>
            <w:r w:rsidR="00912C12" w:rsidRPr="00053C46">
              <w:rPr>
                <w:rFonts w:cs="Times New Roman"/>
                <w:sz w:val="20"/>
                <w:szCs w:val="20"/>
              </w:rPr>
              <w:t>al Strateji</w:t>
            </w:r>
          </w:p>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Mizah Stratejisi</w:t>
            </w:r>
          </w:p>
        </w:tc>
        <w:tc>
          <w:tcPr>
            <w:tcW w:w="1763" w:type="dxa"/>
          </w:tcPr>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tc>
      </w:tr>
      <w:tr w:rsidR="00912C12" w:rsidRPr="00053C46" w:rsidTr="00D06D9D">
        <w:trPr>
          <w:trHeight w:val="859"/>
        </w:trPr>
        <w:tc>
          <w:tcPr>
            <w:tcW w:w="2376" w:type="dxa"/>
            <w:vAlign w:val="center"/>
          </w:tcPr>
          <w:p w:rsidR="00912C12" w:rsidRPr="00053C46" w:rsidRDefault="00912C12"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Türk Telekom</w:t>
            </w:r>
          </w:p>
        </w:tc>
        <w:tc>
          <w:tcPr>
            <w:tcW w:w="4581" w:type="dxa"/>
            <w:vAlign w:val="center"/>
          </w:tcPr>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Dolaylı Tanıtım Stratejisi</w:t>
            </w:r>
          </w:p>
        </w:tc>
        <w:tc>
          <w:tcPr>
            <w:tcW w:w="1763" w:type="dxa"/>
          </w:tcPr>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tc>
      </w:tr>
      <w:tr w:rsidR="00912C12" w:rsidRPr="00053C46" w:rsidTr="00D06D9D">
        <w:trPr>
          <w:trHeight w:val="711"/>
        </w:trPr>
        <w:tc>
          <w:tcPr>
            <w:tcW w:w="2376" w:type="dxa"/>
            <w:vAlign w:val="center"/>
          </w:tcPr>
          <w:p w:rsidR="00912C12" w:rsidRPr="00053C46" w:rsidRDefault="00912C12"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 xml:space="preserve">Tavuk </w:t>
            </w:r>
            <w:r w:rsidRPr="00053C46">
              <w:rPr>
                <w:rFonts w:ascii="Times New Roman" w:hAnsi="Times New Roman" w:cs="Times New Roman"/>
                <w:w w:val="90"/>
                <w:sz w:val="20"/>
                <w:szCs w:val="20"/>
              </w:rPr>
              <w:t>Dünyası</w:t>
            </w:r>
          </w:p>
        </w:tc>
        <w:tc>
          <w:tcPr>
            <w:tcW w:w="4581" w:type="dxa"/>
            <w:vAlign w:val="center"/>
          </w:tcPr>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tc>
      </w:tr>
      <w:tr w:rsidR="00912C12" w:rsidRPr="00053C46" w:rsidTr="00D06D9D">
        <w:trPr>
          <w:trHeight w:val="707"/>
        </w:trPr>
        <w:tc>
          <w:tcPr>
            <w:tcW w:w="2376" w:type="dxa"/>
            <w:vAlign w:val="center"/>
          </w:tcPr>
          <w:p w:rsidR="00912C12" w:rsidRPr="00053C46" w:rsidRDefault="00912C12" w:rsidP="00D06D9D">
            <w:pPr>
              <w:pStyle w:val="TableParagraph"/>
              <w:spacing w:before="3"/>
              <w:ind w:firstLine="0"/>
              <w:jc w:val="center"/>
              <w:rPr>
                <w:rFonts w:ascii="Times New Roman" w:hAnsi="Times New Roman" w:cs="Times New Roman"/>
                <w:sz w:val="20"/>
                <w:szCs w:val="20"/>
              </w:rPr>
            </w:pPr>
            <w:r w:rsidRPr="00053C46">
              <w:rPr>
                <w:rFonts w:ascii="Times New Roman" w:hAnsi="Times New Roman" w:cs="Times New Roman"/>
                <w:sz w:val="20"/>
                <w:szCs w:val="20"/>
              </w:rPr>
              <w:t>İKSV</w:t>
            </w:r>
          </w:p>
        </w:tc>
        <w:tc>
          <w:tcPr>
            <w:tcW w:w="4581" w:type="dxa"/>
            <w:vAlign w:val="center"/>
          </w:tcPr>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 xml:space="preserve">Yerel Strateji </w:t>
            </w:r>
          </w:p>
          <w:p w:rsidR="00912C12" w:rsidRPr="00053C46" w:rsidRDefault="00912C12"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Efsanevi Kişiliği Oluşturma-Star Stratejisi</w:t>
            </w:r>
          </w:p>
        </w:tc>
        <w:tc>
          <w:tcPr>
            <w:tcW w:w="1763" w:type="dxa"/>
          </w:tcPr>
          <w:p w:rsidR="00912C12" w:rsidRPr="00053C46" w:rsidRDefault="00912C12" w:rsidP="00D06D9D">
            <w:pPr>
              <w:pStyle w:val="ListeParagraf"/>
              <w:numPr>
                <w:ilvl w:val="0"/>
                <w:numId w:val="4"/>
              </w:numPr>
              <w:spacing w:line="240" w:lineRule="auto"/>
              <w:rPr>
                <w:rFonts w:cs="Times New Roman"/>
                <w:sz w:val="20"/>
                <w:szCs w:val="20"/>
              </w:rPr>
            </w:pPr>
            <w:r w:rsidRPr="00053C46">
              <w:rPr>
                <w:rFonts w:cs="Times New Roman"/>
                <w:sz w:val="20"/>
                <w:szCs w:val="20"/>
              </w:rPr>
              <w:t>%</w:t>
            </w:r>
            <w:r w:rsidR="007C65C6" w:rsidRPr="00053C46">
              <w:rPr>
                <w:rFonts w:cs="Times New Roman"/>
                <w:sz w:val="20"/>
                <w:szCs w:val="20"/>
              </w:rPr>
              <w:t>100</w:t>
            </w:r>
          </w:p>
          <w:p w:rsidR="007C65C6" w:rsidRPr="00053C46" w:rsidRDefault="007C65C6" w:rsidP="00D06D9D">
            <w:pPr>
              <w:pStyle w:val="ListeParagraf"/>
              <w:numPr>
                <w:ilvl w:val="0"/>
                <w:numId w:val="4"/>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548"/>
        </w:trPr>
        <w:tc>
          <w:tcPr>
            <w:tcW w:w="2376" w:type="dxa"/>
            <w:vAlign w:val="center"/>
          </w:tcPr>
          <w:p w:rsidR="00DB5490" w:rsidRPr="00053C46" w:rsidRDefault="00DB5490" w:rsidP="00D06D9D">
            <w:pPr>
              <w:pStyle w:val="TableParagraph"/>
              <w:ind w:firstLine="0"/>
              <w:jc w:val="center"/>
              <w:rPr>
                <w:rFonts w:ascii="Times New Roman" w:hAnsi="Times New Roman" w:cs="Times New Roman"/>
                <w:sz w:val="20"/>
                <w:szCs w:val="20"/>
              </w:rPr>
            </w:pPr>
            <w:r w:rsidRPr="00053C46">
              <w:rPr>
                <w:rFonts w:ascii="Times New Roman" w:hAnsi="Times New Roman" w:cs="Times New Roman"/>
                <w:sz w:val="20"/>
                <w:szCs w:val="20"/>
              </w:rPr>
              <w:t>Tatil Sepeti</w:t>
            </w:r>
          </w:p>
        </w:tc>
        <w:tc>
          <w:tcPr>
            <w:tcW w:w="4581" w:type="dxa"/>
            <w:vAlign w:val="center"/>
          </w:tcPr>
          <w:p w:rsidR="00DB5490" w:rsidRPr="00053C46" w:rsidRDefault="001659D0" w:rsidP="00D06D9D">
            <w:pPr>
              <w:pStyle w:val="ListeParagraf"/>
              <w:numPr>
                <w:ilvl w:val="0"/>
                <w:numId w:val="6"/>
              </w:numPr>
              <w:spacing w:line="240" w:lineRule="auto"/>
              <w:jc w:val="left"/>
              <w:rPr>
                <w:rFonts w:cs="Times New Roman"/>
                <w:sz w:val="20"/>
                <w:szCs w:val="20"/>
              </w:rPr>
            </w:pPr>
            <w:r w:rsidRPr="00053C46">
              <w:rPr>
                <w:rFonts w:cs="Times New Roman"/>
                <w:sz w:val="20"/>
                <w:szCs w:val="20"/>
              </w:rPr>
              <w:t>Efsanevi Kişiliği Oluşturma-Star Stratejisi</w:t>
            </w:r>
          </w:p>
        </w:tc>
        <w:tc>
          <w:tcPr>
            <w:tcW w:w="1763" w:type="dxa"/>
          </w:tcPr>
          <w:p w:rsidR="00DB5490" w:rsidRPr="00053C46" w:rsidRDefault="007C65C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683"/>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Mc Donald’s</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C65C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7170D6" w:rsidRPr="00053C46">
              <w:rPr>
                <w:rFonts w:cs="Times New Roman"/>
                <w:sz w:val="20"/>
                <w:szCs w:val="20"/>
              </w:rPr>
              <w:t>60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707"/>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Vodafone\ Vodafone park</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tc>
      </w:tr>
      <w:tr w:rsidR="00DB5490" w:rsidRPr="00053C46" w:rsidTr="00D06D9D">
        <w:trPr>
          <w:trHeight w:val="467"/>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Burger King</w:t>
            </w:r>
          </w:p>
        </w:tc>
        <w:tc>
          <w:tcPr>
            <w:tcW w:w="4581" w:type="dxa"/>
            <w:vAlign w:val="center"/>
          </w:tcPr>
          <w:p w:rsidR="00DB5490" w:rsidRPr="00053C46" w:rsidRDefault="00DB549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 xml:space="preserve">Global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tc>
      </w:tr>
      <w:tr w:rsidR="00DB5490" w:rsidRPr="00053C46" w:rsidTr="00D06D9D">
        <w:trPr>
          <w:trHeight w:val="943"/>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A101 Yeni Mağazacılık A.Ş</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Konumlandırma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tc>
      </w:tr>
      <w:tr w:rsidR="00DB5490" w:rsidRPr="00053C46" w:rsidTr="00D06D9D">
        <w:trPr>
          <w:trHeight w:val="423"/>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Arabam.com</w:t>
            </w:r>
          </w:p>
        </w:tc>
        <w:tc>
          <w:tcPr>
            <w:tcW w:w="4581" w:type="dxa"/>
            <w:vAlign w:val="center"/>
          </w:tcPr>
          <w:p w:rsidR="00DB5490" w:rsidRPr="00053C46" w:rsidRDefault="00DB549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tc>
      </w:tr>
      <w:tr w:rsidR="00DB5490" w:rsidRPr="00053C46" w:rsidTr="00D06D9D">
        <w:trPr>
          <w:trHeight w:val="703"/>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Sahibinden.com</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tc>
      </w:tr>
      <w:tr w:rsidR="00DB5490" w:rsidRPr="00053C46" w:rsidTr="00D06D9D">
        <w:trPr>
          <w:trHeight w:val="557"/>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Mavi</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Efsanevi Kişiliği Oluşturma-Star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565"/>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Koton</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Yerel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Efsanevi Kişiliği Oluşturma-Star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701"/>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Profilo</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%60</w:t>
            </w:r>
          </w:p>
        </w:tc>
      </w:tr>
      <w:tr w:rsidR="00DB5490" w:rsidRPr="00053C46" w:rsidTr="00D06D9D">
        <w:trPr>
          <w:trHeight w:val="790"/>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Arçelik</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tc>
      </w:tr>
      <w:tr w:rsidR="00DB5490" w:rsidRPr="00053C46" w:rsidTr="00D06D9D">
        <w:trPr>
          <w:trHeight w:val="405"/>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Demirdoküm</w:t>
            </w:r>
          </w:p>
        </w:tc>
        <w:tc>
          <w:tcPr>
            <w:tcW w:w="4581" w:type="dxa"/>
            <w:vAlign w:val="center"/>
          </w:tcPr>
          <w:p w:rsidR="00DB5490" w:rsidRPr="00053C46" w:rsidRDefault="00DB549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%100</w:t>
            </w:r>
          </w:p>
        </w:tc>
      </w:tr>
      <w:tr w:rsidR="00DB5490" w:rsidRPr="00053C46" w:rsidTr="00D06D9D">
        <w:trPr>
          <w:trHeight w:val="708"/>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Enza Home</w:t>
            </w:r>
          </w:p>
        </w:tc>
        <w:tc>
          <w:tcPr>
            <w:tcW w:w="4581" w:type="dxa"/>
            <w:vAlign w:val="center"/>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Dolaylı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%80</w:t>
            </w:r>
          </w:p>
          <w:p w:rsidR="003D2C18" w:rsidRPr="003D2C18"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tcBorders>
              <w:bottom w:val="nil"/>
            </w:tcBorders>
            <w:vAlign w:val="center"/>
          </w:tcPr>
          <w:p w:rsidR="00DB5490" w:rsidRPr="00053C46" w:rsidRDefault="00FC0705" w:rsidP="00D06D9D">
            <w:pPr>
              <w:pStyle w:val="TableParagraph"/>
              <w:spacing w:before="10"/>
              <w:ind w:right="328" w:firstLine="0"/>
              <w:jc w:val="center"/>
              <w:rPr>
                <w:rFonts w:ascii="Times New Roman" w:hAnsi="Times New Roman" w:cs="Times New Roman"/>
                <w:sz w:val="20"/>
                <w:szCs w:val="20"/>
              </w:rPr>
            </w:pPr>
            <w:r>
              <w:rPr>
                <w:rFonts w:cs="Times New Roman"/>
                <w:b/>
                <w:noProof/>
                <w:lang w:eastAsia="tr-TR"/>
              </w:rPr>
              <mc:AlternateContent>
                <mc:Choice Requires="wps">
                  <w:drawing>
                    <wp:anchor distT="0" distB="0" distL="114300" distR="114300" simplePos="0" relativeHeight="251592192" behindDoc="0" locked="0" layoutInCell="1" allowOverlap="1" wp14:anchorId="7949AE24" wp14:editId="1AAA8BD9">
                      <wp:simplePos x="0" y="0"/>
                      <wp:positionH relativeFrom="column">
                        <wp:posOffset>-78105</wp:posOffset>
                      </wp:positionH>
                      <wp:positionV relativeFrom="paragraph">
                        <wp:posOffset>441325</wp:posOffset>
                      </wp:positionV>
                      <wp:extent cx="5549265" cy="0"/>
                      <wp:effectExtent l="0" t="0" r="13335" b="19050"/>
                      <wp:wrapNone/>
                      <wp:docPr id="39" name="Düz Bağlayıcı 39"/>
                      <wp:cNvGraphicFramePr/>
                      <a:graphic xmlns:a="http://schemas.openxmlformats.org/drawingml/2006/main">
                        <a:graphicData uri="http://schemas.microsoft.com/office/word/2010/wordprocessingShape">
                          <wps:wsp>
                            <wps:cNvCnPr/>
                            <wps:spPr>
                              <a:xfrm>
                                <a:off x="0" y="0"/>
                                <a:ext cx="554926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Düz Bağlayıcı 39" o:spid="_x0000_s1026" style="position:absolute;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pt,34.75pt" to="430.8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" strokecolor="black [3213]" strokeweight=".5pt">
                      <v:stroke joinstyle="miter"/>
                    </v:line>
                  </w:pict>
                </mc:Fallback>
              </mc:AlternateContent>
            </w:r>
            <w:r w:rsidR="00DB5490" w:rsidRPr="00053C46">
              <w:rPr>
                <w:rFonts w:ascii="Times New Roman" w:hAnsi="Times New Roman" w:cs="Times New Roman"/>
                <w:sz w:val="20"/>
                <w:szCs w:val="20"/>
              </w:rPr>
              <w:t>Huawei</w:t>
            </w:r>
          </w:p>
        </w:tc>
        <w:tc>
          <w:tcPr>
            <w:tcW w:w="4581" w:type="dxa"/>
            <w:tcBorders>
              <w:bottom w:val="nil"/>
            </w:tcBorders>
            <w:vAlign w:val="center"/>
          </w:tcPr>
          <w:p w:rsidR="00DB5490" w:rsidRPr="00053C46" w:rsidRDefault="00DB549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Faydacı</w:t>
            </w:r>
            <w:r w:rsidR="001659D0" w:rsidRPr="00053C46">
              <w:rPr>
                <w:rFonts w:cs="Times New Roman"/>
                <w:sz w:val="20"/>
                <w:szCs w:val="20"/>
              </w:rPr>
              <w:t xml:space="preserve">-Akılcı Strateji </w:t>
            </w:r>
          </w:p>
        </w:tc>
        <w:tc>
          <w:tcPr>
            <w:tcW w:w="1763" w:type="dxa"/>
            <w:tcBorders>
              <w:bottom w:val="nil"/>
            </w:tcBorders>
          </w:tcPr>
          <w:p w:rsidR="00DB5490"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p w:rsidR="003D2C18" w:rsidRDefault="003D2C18" w:rsidP="00D06D9D">
            <w:pPr>
              <w:pStyle w:val="ListeParagraf"/>
              <w:spacing w:line="240" w:lineRule="auto"/>
              <w:ind w:firstLine="0"/>
              <w:rPr>
                <w:rFonts w:cs="Times New Roman"/>
                <w:sz w:val="20"/>
                <w:szCs w:val="20"/>
              </w:rPr>
            </w:pPr>
          </w:p>
          <w:p w:rsidR="003D2C18" w:rsidRPr="00053C46" w:rsidRDefault="003D2C18" w:rsidP="00D06D9D">
            <w:pPr>
              <w:pStyle w:val="ListeParagraf"/>
              <w:spacing w:line="240" w:lineRule="auto"/>
              <w:ind w:firstLine="0"/>
              <w:rPr>
                <w:rFonts w:cs="Times New Roman"/>
                <w:sz w:val="20"/>
                <w:szCs w:val="20"/>
              </w:rPr>
            </w:pPr>
          </w:p>
        </w:tc>
      </w:tr>
      <w:tr w:rsidR="003D2C18" w:rsidRPr="00053C46" w:rsidTr="00D06D9D">
        <w:tc>
          <w:tcPr>
            <w:tcW w:w="2376" w:type="dxa"/>
            <w:tcBorders>
              <w:top w:val="nil"/>
              <w:left w:val="nil"/>
              <w:right w:val="nil"/>
            </w:tcBorders>
            <w:vAlign w:val="center"/>
          </w:tcPr>
          <w:p w:rsidR="003D2C18" w:rsidRPr="003D2C18" w:rsidRDefault="003D2C18" w:rsidP="003D2C18">
            <w:pPr>
              <w:pStyle w:val="AralkYok"/>
              <w:jc w:val="both"/>
              <w:rPr>
                <w:b/>
              </w:rPr>
            </w:pPr>
            <w:r w:rsidRPr="003D2C18">
              <w:rPr>
                <w:b/>
              </w:rPr>
              <w:lastRenderedPageBreak/>
              <w:t>Tablo</w:t>
            </w:r>
            <w:r w:rsidR="007B5C22">
              <w:rPr>
                <w:b/>
              </w:rPr>
              <w:t>.</w:t>
            </w:r>
            <w:r w:rsidRPr="003D2C18">
              <w:rPr>
                <w:b/>
              </w:rPr>
              <w:t>2.15.(Devamı)</w:t>
            </w:r>
          </w:p>
          <w:p w:rsidR="003D2C18" w:rsidRPr="00053C46" w:rsidRDefault="003D2C18" w:rsidP="003D2C18">
            <w:pPr>
              <w:pStyle w:val="TableParagraph"/>
              <w:spacing w:before="10" w:line="232" w:lineRule="auto"/>
              <w:ind w:right="328" w:firstLine="0"/>
              <w:rPr>
                <w:rFonts w:ascii="Times New Roman" w:hAnsi="Times New Roman" w:cs="Times New Roman"/>
                <w:sz w:val="20"/>
                <w:szCs w:val="20"/>
              </w:rPr>
            </w:pPr>
          </w:p>
        </w:tc>
        <w:tc>
          <w:tcPr>
            <w:tcW w:w="4581" w:type="dxa"/>
            <w:tcBorders>
              <w:top w:val="nil"/>
              <w:left w:val="nil"/>
              <w:right w:val="nil"/>
            </w:tcBorders>
          </w:tcPr>
          <w:p w:rsidR="003D2C18" w:rsidRPr="003D2C18" w:rsidRDefault="003D2C18" w:rsidP="003D2C18">
            <w:pPr>
              <w:ind w:firstLine="0"/>
              <w:rPr>
                <w:rFonts w:cs="Times New Roman"/>
                <w:sz w:val="20"/>
                <w:szCs w:val="20"/>
              </w:rPr>
            </w:pPr>
          </w:p>
        </w:tc>
        <w:tc>
          <w:tcPr>
            <w:tcW w:w="1763" w:type="dxa"/>
            <w:tcBorders>
              <w:top w:val="nil"/>
              <w:left w:val="nil"/>
              <w:right w:val="nil"/>
            </w:tcBorders>
          </w:tcPr>
          <w:p w:rsidR="003D2C18" w:rsidRPr="003D2C18" w:rsidRDefault="003D2C18" w:rsidP="003D2C18">
            <w:pPr>
              <w:ind w:firstLine="0"/>
              <w:rPr>
                <w:rFonts w:cs="Times New Roman"/>
                <w:sz w:val="20"/>
                <w:szCs w:val="20"/>
              </w:rPr>
            </w:pP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Vitra</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Doğrudan Tanıtım Stratejisi </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Komili</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Balparmak</w:t>
            </w:r>
          </w:p>
        </w:tc>
        <w:tc>
          <w:tcPr>
            <w:tcW w:w="4581" w:type="dxa"/>
          </w:tcPr>
          <w:p w:rsidR="001659D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jc w:val="left"/>
              <w:rPr>
                <w:rFonts w:cs="Times New Roman"/>
                <w:sz w:val="20"/>
                <w:szCs w:val="20"/>
              </w:rPr>
            </w:pPr>
            <w:r w:rsidRPr="00053C46">
              <w:rPr>
                <w:rFonts w:cs="Times New Roman"/>
                <w:sz w:val="20"/>
                <w:szCs w:val="20"/>
              </w:rPr>
              <w:t>Doğrudan Tanıtım Stratejisi, Faydacı-Akılcı Strateji</w:t>
            </w:r>
          </w:p>
        </w:tc>
        <w:tc>
          <w:tcPr>
            <w:tcW w:w="1763" w:type="dxa"/>
          </w:tcPr>
          <w:p w:rsidR="00DB5490" w:rsidRPr="00053C46" w:rsidRDefault="007170D6" w:rsidP="00D06D9D">
            <w:pPr>
              <w:pStyle w:val="ListeParagraf"/>
              <w:numPr>
                <w:ilvl w:val="0"/>
                <w:numId w:val="6"/>
              </w:numPr>
              <w:spacing w:line="240" w:lineRule="auto"/>
              <w:jc w:val="left"/>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jc w:val="left"/>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Algida Maraş</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 Mizah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843FF9"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Algida Heartbrand  -U</w:t>
            </w:r>
            <w:r w:rsidR="00DB5490" w:rsidRPr="00053C46">
              <w:rPr>
                <w:rFonts w:ascii="Times New Roman" w:hAnsi="Times New Roman" w:cs="Times New Roman"/>
                <w:sz w:val="20"/>
                <w:szCs w:val="20"/>
              </w:rPr>
              <w:t>nilever</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Golf Dondurma\ Natura Gıda</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Haribo</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Eti Popkek</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Mizah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Doritos</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Doğrudan </w:t>
            </w:r>
            <w:r w:rsidR="001659D0" w:rsidRPr="00053C46">
              <w:rPr>
                <w:rFonts w:cs="Times New Roman"/>
                <w:sz w:val="20"/>
                <w:szCs w:val="20"/>
              </w:rPr>
              <w:t>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Lay’s</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Yerel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Pepsi Max</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Nescafe 3’ü 1 Arada</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Efsanevi Kişiliği Oluşturma-Star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Dimes</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Lipton</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Faydacı</w:t>
            </w:r>
            <w:r w:rsidR="001659D0" w:rsidRPr="00053C46">
              <w:rPr>
                <w:rFonts w:cs="Times New Roman"/>
                <w:sz w:val="20"/>
                <w:szCs w:val="20"/>
              </w:rPr>
              <w:t>-Akılcı 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Vodafone</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Stratejisi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Doğrudan Tanıtım Stratejisi </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60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BKM</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Magnum</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Renault</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Global </w:t>
            </w:r>
            <w:r w:rsidR="001659D0" w:rsidRPr="00053C46">
              <w:rPr>
                <w:rFonts w:cs="Times New Roman"/>
                <w:sz w:val="20"/>
                <w:szCs w:val="20"/>
              </w:rPr>
              <w:t>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843FF9" w:rsidRPr="00053C46">
              <w:rPr>
                <w:rFonts w:cs="Times New Roman"/>
                <w:sz w:val="20"/>
                <w:szCs w:val="20"/>
              </w:rPr>
              <w:t>100</w:t>
            </w:r>
          </w:p>
        </w:tc>
      </w:tr>
      <w:tr w:rsidR="00DB5490" w:rsidRPr="00053C46" w:rsidTr="00D06D9D">
        <w:trPr>
          <w:trHeight w:val="281"/>
        </w:trPr>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Letgo</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Mizah </w:t>
            </w:r>
            <w:r w:rsidR="001659D0" w:rsidRPr="00053C46">
              <w:rPr>
                <w:rFonts w:cs="Times New Roman"/>
                <w:sz w:val="20"/>
                <w:szCs w:val="20"/>
              </w:rPr>
              <w:t>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60</w:t>
            </w:r>
          </w:p>
        </w:tc>
      </w:tr>
      <w:tr w:rsidR="00DB5490" w:rsidRPr="00053C46" w:rsidTr="00D06D9D">
        <w:tc>
          <w:tcPr>
            <w:tcW w:w="2376" w:type="dxa"/>
            <w:tcBorders>
              <w:bottom w:val="nil"/>
            </w:tcBorders>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Enpara.com</w:t>
            </w:r>
          </w:p>
        </w:tc>
        <w:tc>
          <w:tcPr>
            <w:tcW w:w="4581" w:type="dxa"/>
            <w:tcBorders>
              <w:bottom w:val="nil"/>
            </w:tcBorders>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Stratejisi</w:t>
            </w:r>
          </w:p>
        </w:tc>
        <w:tc>
          <w:tcPr>
            <w:tcW w:w="1763" w:type="dxa"/>
            <w:tcBorders>
              <w:bottom w:val="nil"/>
            </w:tcBorders>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100</w:t>
            </w:r>
          </w:p>
          <w:p w:rsidR="007170D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80</w:t>
            </w:r>
          </w:p>
          <w:p w:rsidR="003D2C18" w:rsidRPr="00053C46" w:rsidRDefault="003D2C18" w:rsidP="00D06D9D">
            <w:pPr>
              <w:pStyle w:val="ListeParagraf"/>
              <w:spacing w:line="240" w:lineRule="auto"/>
              <w:ind w:firstLine="0"/>
              <w:rPr>
                <w:rFonts w:cs="Times New Roman"/>
                <w:sz w:val="20"/>
                <w:szCs w:val="20"/>
              </w:rPr>
            </w:pP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Eti Sarı Bisiklet</w:t>
            </w:r>
          </w:p>
        </w:tc>
        <w:tc>
          <w:tcPr>
            <w:tcW w:w="4581" w:type="dxa"/>
          </w:tcPr>
          <w:p w:rsidR="00DB5490" w:rsidRPr="00053C46" w:rsidRDefault="00C85811"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tc>
        <w:tc>
          <w:tcPr>
            <w:tcW w:w="1763" w:type="dxa"/>
          </w:tcPr>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Koç Holding</w:t>
            </w:r>
          </w:p>
        </w:tc>
        <w:tc>
          <w:tcPr>
            <w:tcW w:w="4581" w:type="dxa"/>
          </w:tcPr>
          <w:p w:rsidR="001659D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Glok</w:t>
            </w:r>
            <w:r w:rsidR="001659D0" w:rsidRPr="00053C46">
              <w:rPr>
                <w:rFonts w:cs="Times New Roman"/>
                <w:sz w:val="20"/>
                <w:szCs w:val="20"/>
              </w:rPr>
              <w:t>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Doğrudan Tanıtım 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100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Askıda Ne Var</w:t>
            </w:r>
          </w:p>
        </w:tc>
        <w:tc>
          <w:tcPr>
            <w:tcW w:w="4581" w:type="dxa"/>
          </w:tcPr>
          <w:p w:rsidR="00DB5490" w:rsidRPr="00053C46" w:rsidRDefault="00DB5490" w:rsidP="00D06D9D">
            <w:pPr>
              <w:pStyle w:val="ListeParagraf"/>
              <w:numPr>
                <w:ilvl w:val="0"/>
                <w:numId w:val="4"/>
              </w:numPr>
              <w:spacing w:line="240" w:lineRule="auto"/>
              <w:rPr>
                <w:rFonts w:cs="Times New Roman"/>
                <w:sz w:val="20"/>
                <w:szCs w:val="20"/>
              </w:rPr>
            </w:pPr>
            <w:r w:rsidRPr="00053C46">
              <w:rPr>
                <w:rFonts w:cs="Times New Roman"/>
                <w:sz w:val="20"/>
                <w:szCs w:val="20"/>
              </w:rPr>
              <w:t xml:space="preserve">Glokal </w:t>
            </w:r>
            <w:r w:rsidR="001659D0" w:rsidRPr="00053C46">
              <w:rPr>
                <w:rFonts w:cs="Times New Roman"/>
                <w:sz w:val="20"/>
                <w:szCs w:val="20"/>
              </w:rPr>
              <w:t>Strateji</w:t>
            </w:r>
          </w:p>
        </w:tc>
        <w:tc>
          <w:tcPr>
            <w:tcW w:w="1763" w:type="dxa"/>
          </w:tcPr>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100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Cif</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Glokal Strateji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80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80</w:t>
            </w:r>
          </w:p>
        </w:tc>
      </w:tr>
      <w:tr w:rsidR="00DB5490" w:rsidRPr="00053C46" w:rsidTr="00D06D9D">
        <w:tc>
          <w:tcPr>
            <w:tcW w:w="2376" w:type="dxa"/>
            <w:vAlign w:val="center"/>
          </w:tcPr>
          <w:p w:rsidR="00DB5490" w:rsidRPr="00053C46" w:rsidRDefault="00DB5490" w:rsidP="00D06D9D">
            <w:pPr>
              <w:pStyle w:val="TableParagraph"/>
              <w:spacing w:before="10"/>
              <w:ind w:right="328" w:firstLine="0"/>
              <w:jc w:val="center"/>
              <w:rPr>
                <w:rFonts w:ascii="Times New Roman" w:hAnsi="Times New Roman" w:cs="Times New Roman"/>
                <w:sz w:val="20"/>
                <w:szCs w:val="20"/>
              </w:rPr>
            </w:pPr>
            <w:r w:rsidRPr="00053C46">
              <w:rPr>
                <w:rFonts w:ascii="Times New Roman" w:hAnsi="Times New Roman" w:cs="Times New Roman"/>
                <w:sz w:val="20"/>
                <w:szCs w:val="20"/>
              </w:rPr>
              <w:t>Opet</w:t>
            </w:r>
          </w:p>
        </w:tc>
        <w:tc>
          <w:tcPr>
            <w:tcW w:w="4581" w:type="dxa"/>
          </w:tcPr>
          <w:p w:rsidR="001659D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Dolaylı Tanıtım Stratejisi</w:t>
            </w:r>
          </w:p>
          <w:p w:rsidR="00DB5490" w:rsidRPr="00053C46" w:rsidRDefault="001659D0" w:rsidP="00D06D9D">
            <w:pPr>
              <w:pStyle w:val="ListeParagraf"/>
              <w:numPr>
                <w:ilvl w:val="0"/>
                <w:numId w:val="4"/>
              </w:numPr>
              <w:spacing w:line="240" w:lineRule="auto"/>
              <w:rPr>
                <w:rFonts w:cs="Times New Roman"/>
                <w:sz w:val="20"/>
                <w:szCs w:val="20"/>
              </w:rPr>
            </w:pPr>
            <w:r w:rsidRPr="00053C46">
              <w:rPr>
                <w:rFonts w:cs="Times New Roman"/>
                <w:sz w:val="20"/>
                <w:szCs w:val="20"/>
              </w:rPr>
              <w:t>Faydacı-Akılcı Strateji</w:t>
            </w:r>
          </w:p>
        </w:tc>
        <w:tc>
          <w:tcPr>
            <w:tcW w:w="1763" w:type="dxa"/>
          </w:tcPr>
          <w:p w:rsidR="00DB5490"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60</w:t>
            </w:r>
          </w:p>
          <w:p w:rsidR="007170D6" w:rsidRPr="00053C46" w:rsidRDefault="007170D6" w:rsidP="00D06D9D">
            <w:pPr>
              <w:pStyle w:val="ListeParagraf"/>
              <w:numPr>
                <w:ilvl w:val="0"/>
                <w:numId w:val="6"/>
              </w:numPr>
              <w:spacing w:line="240" w:lineRule="auto"/>
              <w:rPr>
                <w:rFonts w:cs="Times New Roman"/>
                <w:sz w:val="20"/>
                <w:szCs w:val="20"/>
              </w:rPr>
            </w:pPr>
            <w:r w:rsidRPr="00053C46">
              <w:rPr>
                <w:rFonts w:cs="Times New Roman"/>
                <w:sz w:val="20"/>
                <w:szCs w:val="20"/>
              </w:rPr>
              <w:t>%</w:t>
            </w:r>
            <w:r w:rsidR="00C85811" w:rsidRPr="00053C46">
              <w:rPr>
                <w:rFonts w:cs="Times New Roman"/>
                <w:sz w:val="20"/>
                <w:szCs w:val="20"/>
              </w:rPr>
              <w:t>60</w:t>
            </w:r>
          </w:p>
        </w:tc>
      </w:tr>
    </w:tbl>
    <w:p w:rsidR="008B3EB4" w:rsidRPr="00053C46" w:rsidRDefault="008B3EB4" w:rsidP="00A32BA7">
      <w:pPr>
        <w:ind w:firstLine="0"/>
        <w:rPr>
          <w:rFonts w:cs="Times New Roman"/>
        </w:rPr>
      </w:pPr>
    </w:p>
    <w:p w:rsidR="00DB5490" w:rsidRPr="00053C46" w:rsidRDefault="00DB5490" w:rsidP="00843FF9">
      <w:pPr>
        <w:rPr>
          <w:rFonts w:cs="Times New Roman"/>
        </w:rPr>
      </w:pPr>
      <w:r w:rsidRPr="00053C46">
        <w:rPr>
          <w:rFonts w:cs="Times New Roman"/>
        </w:rPr>
        <w:t xml:space="preserve">Tabloda </w:t>
      </w:r>
      <w:r w:rsidR="002D700F" w:rsidRPr="00053C46">
        <w:rPr>
          <w:rFonts w:cs="Times New Roman"/>
        </w:rPr>
        <w:t xml:space="preserve"> </w:t>
      </w:r>
      <w:proofErr w:type="gramStart"/>
      <w:r w:rsidR="002D700F" w:rsidRPr="00053C46">
        <w:rPr>
          <w:rFonts w:cs="Times New Roman"/>
        </w:rPr>
        <w:t>(</w:t>
      </w:r>
      <w:proofErr w:type="gramEnd"/>
      <w:r w:rsidR="002D700F" w:rsidRPr="00053C46">
        <w:rPr>
          <w:rFonts w:cs="Times New Roman"/>
        </w:rPr>
        <w:t xml:space="preserve">Bkz. </w:t>
      </w:r>
      <w:r w:rsidRPr="00053C46">
        <w:rPr>
          <w:rFonts w:cs="Times New Roman"/>
        </w:rPr>
        <w:t xml:space="preserve">yüzdelikleri verilen reklam stratejilerinin 5 kodlayıcıdan kaç tanesinin o reklam stratejisini kodladığı sonucunu açıklamaktadır.  </w:t>
      </w:r>
      <w:r w:rsidR="00F948A7" w:rsidRPr="00053C46">
        <w:rPr>
          <w:rFonts w:cs="Times New Roman"/>
        </w:rPr>
        <w:t>Daha açıklayıcı olması bakımından</w:t>
      </w:r>
      <w:r w:rsidRPr="00053C46">
        <w:rPr>
          <w:rFonts w:cs="Times New Roman"/>
        </w:rPr>
        <w:t xml:space="preserve"> yanında %60 yazan bir stratejinin 5</w:t>
      </w:r>
      <w:r w:rsidR="00F948A7" w:rsidRPr="00053C46">
        <w:rPr>
          <w:rFonts w:cs="Times New Roman"/>
        </w:rPr>
        <w:t xml:space="preserve"> kodlayıcıdan sadece 3’ü </w:t>
      </w:r>
      <w:r w:rsidR="00F948A7" w:rsidRPr="00053C46">
        <w:rPr>
          <w:rFonts w:cs="Times New Roman"/>
        </w:rPr>
        <w:lastRenderedPageBreak/>
        <w:t>tarafından</w:t>
      </w:r>
      <w:r w:rsidRPr="00053C46">
        <w:rPr>
          <w:rFonts w:cs="Times New Roman"/>
        </w:rPr>
        <w:t>, %80 yazan stratejinin 5</w:t>
      </w:r>
      <w:r w:rsidR="00F948A7" w:rsidRPr="00053C46">
        <w:rPr>
          <w:rFonts w:cs="Times New Roman"/>
        </w:rPr>
        <w:t xml:space="preserve"> kodlayıcıdan sadece 4’ü tarafından</w:t>
      </w:r>
      <w:r w:rsidRPr="00053C46">
        <w:rPr>
          <w:rFonts w:cs="Times New Roman"/>
        </w:rPr>
        <w:t xml:space="preserve"> ve %100 yazan stratejinin ise 5 kodlayıcının hepsi tarafından kodlandığı belirtilmektedir.</w:t>
      </w:r>
      <w:bookmarkStart w:id="283" w:name="_Toc28643195"/>
    </w:p>
    <w:p w:rsidR="00843FF9" w:rsidRDefault="00843FF9"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3D2C18" w:rsidRDefault="003D2C18"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D06D9D" w:rsidRDefault="00D06D9D" w:rsidP="00843FF9">
      <w:pPr>
        <w:ind w:firstLine="0"/>
        <w:rPr>
          <w:rFonts w:cs="Times New Roman"/>
        </w:rPr>
      </w:pPr>
    </w:p>
    <w:p w:rsidR="003D2C18" w:rsidRPr="00053C46" w:rsidRDefault="003D2C18" w:rsidP="00843FF9">
      <w:pPr>
        <w:ind w:firstLine="0"/>
        <w:rPr>
          <w:rFonts w:cs="Times New Roman"/>
        </w:rPr>
      </w:pPr>
    </w:p>
    <w:p w:rsidR="00D06D9D" w:rsidRDefault="00D06D9D" w:rsidP="003D2C18">
      <w:pPr>
        <w:sectPr w:rsidR="00D06D9D" w:rsidSect="00220E6C">
          <w:footerReference w:type="default" r:id="rId68"/>
          <w:pgSz w:w="11906" w:h="16838"/>
          <w:pgMar w:top="1701" w:right="1134" w:bottom="1701" w:left="2268" w:header="709" w:footer="709" w:gutter="0"/>
          <w:cols w:space="708"/>
          <w:docGrid w:linePitch="360"/>
        </w:sectPr>
      </w:pPr>
    </w:p>
    <w:p w:rsidR="00D06D9D" w:rsidRDefault="00D06D9D" w:rsidP="00D06D9D">
      <w:pPr>
        <w:pStyle w:val="Balk1"/>
        <w:spacing w:line="240" w:lineRule="auto"/>
      </w:pPr>
      <w:bookmarkStart w:id="284" w:name="_Toc31795258"/>
    </w:p>
    <w:p w:rsidR="00D06D9D" w:rsidRDefault="00D06D9D" w:rsidP="00D06D9D">
      <w:pPr>
        <w:pStyle w:val="Balk1"/>
        <w:spacing w:line="240" w:lineRule="auto"/>
      </w:pPr>
    </w:p>
    <w:p w:rsidR="00347249" w:rsidRPr="00053C46" w:rsidRDefault="00347249" w:rsidP="00D06D9D">
      <w:pPr>
        <w:pStyle w:val="Balk1"/>
        <w:spacing w:line="240" w:lineRule="auto"/>
      </w:pPr>
      <w:r w:rsidRPr="00053C46">
        <w:t>SONUÇ VE DEĞERLENDİRME</w:t>
      </w:r>
      <w:bookmarkEnd w:id="283"/>
      <w:bookmarkEnd w:id="284"/>
    </w:p>
    <w:p w:rsidR="007231E4" w:rsidRPr="00053C46" w:rsidRDefault="007231E4" w:rsidP="00C73553">
      <w:pPr>
        <w:rPr>
          <w:rFonts w:cs="Times New Roman"/>
        </w:rPr>
      </w:pPr>
    </w:p>
    <w:p w:rsidR="00347249" w:rsidRPr="00053C46" w:rsidRDefault="00347249" w:rsidP="00347249">
      <w:pPr>
        <w:rPr>
          <w:rFonts w:cs="Times New Roman"/>
          <w:szCs w:val="24"/>
        </w:rPr>
      </w:pPr>
      <w:r w:rsidRPr="00053C46">
        <w:rPr>
          <w:rFonts w:cs="Times New Roman"/>
          <w:szCs w:val="24"/>
        </w:rPr>
        <w:t xml:space="preserve">Rekabetin hızla arttığı günümüz dünyasında markaların reklamlara verdikleri öneminde hızla arttığı görülmektedir. Bu durum beraberinde markaların reklamlarında hedef kitlelerini etkilemek ve rekabet ortamından başarılı bir şekilde çıkabilmeleri için kullandıkları stratejiye verdikleri öneminde artması zorunluluğunu getirmiştir. Çalışma doğrultusunda yapılan </w:t>
      </w:r>
      <w:proofErr w:type="gramStart"/>
      <w:r w:rsidRPr="00053C46">
        <w:rPr>
          <w:rFonts w:cs="Times New Roman"/>
          <w:szCs w:val="24"/>
        </w:rPr>
        <w:t>literatür</w:t>
      </w:r>
      <w:proofErr w:type="gramEnd"/>
      <w:r w:rsidRPr="00053C46">
        <w:rPr>
          <w:rFonts w:cs="Times New Roman"/>
          <w:szCs w:val="24"/>
        </w:rPr>
        <w:t xml:space="preserve"> araştırmalarında reklam stratejilerinin öneminin reklamverenler ve reklamcılar tarafından anlaşıldığı halde reklamlarında </w:t>
      </w:r>
      <w:r w:rsidR="00C04E4D" w:rsidRPr="00053C46">
        <w:rPr>
          <w:rFonts w:cs="Times New Roman"/>
          <w:szCs w:val="24"/>
        </w:rPr>
        <w:t xml:space="preserve">çok fazla </w:t>
      </w:r>
      <w:r w:rsidRPr="00053C46">
        <w:rPr>
          <w:rFonts w:cs="Times New Roman"/>
          <w:szCs w:val="24"/>
        </w:rPr>
        <w:t xml:space="preserve">stratejilere yer vermedikleri ve strateji çeşitlerinin hepsinin değil genel olarak belirli stratejilerin kullanıldığı görülmektedir. </w:t>
      </w:r>
    </w:p>
    <w:p w:rsidR="00347249" w:rsidRPr="00053C46" w:rsidRDefault="00347249" w:rsidP="00347249">
      <w:pPr>
        <w:rPr>
          <w:rFonts w:cs="Times New Roman"/>
          <w:szCs w:val="24"/>
        </w:rPr>
      </w:pPr>
      <w:r w:rsidRPr="00053C46">
        <w:rPr>
          <w:rFonts w:cs="Times New Roman"/>
          <w:szCs w:val="24"/>
        </w:rPr>
        <w:t xml:space="preserve">Çalışmada incelenen Effie Awards Reklam Etkinliği 2019 yarışmasına katılan reklam sayısının 67 olması bu doğrultuda toplamda yarışma genelinde 67 ödül verildiği ve bu verilen ödüllerin 23 tanesinin altın, 25 tanesinin bronz ve 19 tanesinin gümüş olduğu sonucuna ulaşılmıştır. Yarışmaya katılan 67 reklamdan 63 tanesi incelenmiş olup kalan 4 reklamın sitede yayınlanmaması durumu göz önüne alınarak araştırmaya </w:t>
      </w:r>
      <w:proofErr w:type="gramStart"/>
      <w:r w:rsidRPr="00053C46">
        <w:rPr>
          <w:rFonts w:cs="Times New Roman"/>
          <w:szCs w:val="24"/>
        </w:rPr>
        <w:t>dahil</w:t>
      </w:r>
      <w:proofErr w:type="gramEnd"/>
      <w:r w:rsidRPr="00053C46">
        <w:rPr>
          <w:rFonts w:cs="Times New Roman"/>
          <w:szCs w:val="24"/>
        </w:rPr>
        <w:t xml:space="preserve"> edilmemiştir. </w:t>
      </w:r>
    </w:p>
    <w:p w:rsidR="00D06D9D" w:rsidRDefault="00347249" w:rsidP="00347249">
      <w:pPr>
        <w:rPr>
          <w:rFonts w:cs="Times New Roman"/>
          <w:szCs w:val="24"/>
        </w:rPr>
        <w:sectPr w:rsidR="00D06D9D" w:rsidSect="00D06D9D">
          <w:footerReference w:type="default" r:id="rId69"/>
          <w:pgSz w:w="11906" w:h="16838"/>
          <w:pgMar w:top="1701" w:right="1134" w:bottom="1701" w:left="2268" w:header="709" w:footer="709" w:gutter="0"/>
          <w:pgNumType w:start="89"/>
          <w:cols w:space="708"/>
          <w:docGrid w:linePitch="360"/>
        </w:sectPr>
      </w:pPr>
      <w:r w:rsidRPr="00053C46">
        <w:rPr>
          <w:rFonts w:cs="Times New Roman"/>
          <w:szCs w:val="24"/>
        </w:rPr>
        <w:t>Çalışma kapsamında incel</w:t>
      </w:r>
      <w:r w:rsidR="00B36C3F">
        <w:rPr>
          <w:rFonts w:cs="Times New Roman"/>
          <w:szCs w:val="24"/>
        </w:rPr>
        <w:t>enen 63 reklamın 21’</w:t>
      </w:r>
      <w:r w:rsidR="00C04E4D" w:rsidRPr="00053C46">
        <w:rPr>
          <w:rFonts w:cs="Times New Roman"/>
          <w:szCs w:val="24"/>
        </w:rPr>
        <w:t>i altın, 23</w:t>
      </w:r>
      <w:r w:rsidR="00B36C3F">
        <w:rPr>
          <w:rFonts w:cs="Times New Roman"/>
          <w:szCs w:val="24"/>
        </w:rPr>
        <w:t>’ü bronz ve 19</w:t>
      </w:r>
      <w:r w:rsidRPr="00053C46">
        <w:rPr>
          <w:rFonts w:cs="Times New Roman"/>
          <w:szCs w:val="24"/>
        </w:rPr>
        <w:t xml:space="preserve"> tanesi gümüş ödül almıştır.  Altın ödül alan reklamların 2 tanesi otomotiv, 2 tanesi reklamda toplumsal cinsiyet, 2 tanesi sürdürülebilir başarı, 2 tanesi tatlı tuzlu atıştırmalıklar ve geriye kalan 1’er ödül alan içecek, markalı içerikler, ev temizlik ve bakım ürünleri, kozmetik güzellik ürünleri ve kişisel ba</w:t>
      </w:r>
      <w:r w:rsidR="00B44F46" w:rsidRPr="00053C46">
        <w:rPr>
          <w:rFonts w:cs="Times New Roman"/>
          <w:szCs w:val="24"/>
        </w:rPr>
        <w:t xml:space="preserve">kım ürünleri, telekomünikosyon, </w:t>
      </w:r>
      <w:r w:rsidRPr="00053C46">
        <w:rPr>
          <w:rFonts w:cs="Times New Roman"/>
          <w:szCs w:val="24"/>
        </w:rPr>
        <w:t xml:space="preserve">turizm-eğlence-restoran, spor kulüpleri spor </w:t>
      </w:r>
      <w:proofErr w:type="gramStart"/>
      <w:r w:rsidRPr="00053C46">
        <w:rPr>
          <w:rFonts w:cs="Times New Roman"/>
          <w:szCs w:val="24"/>
        </w:rPr>
        <w:t>sponsorlukları</w:t>
      </w:r>
      <w:proofErr w:type="gramEnd"/>
      <w:r w:rsidRPr="00053C46">
        <w:rPr>
          <w:rFonts w:cs="Times New Roman"/>
          <w:szCs w:val="24"/>
        </w:rPr>
        <w:t xml:space="preserve"> ve markalı spor etkinlikleri, çoklu perakende, moda tekstil aksesuar, temel gıda, özgün marka deneyimi, itibarla büyüyenler, küçük bütçeyle büyük başarı, özel günlerde başaranlar ve gençlik pazarlaması sektöründen katılmışlardır. Yarışmaya katılan banka ve finansman kuruluşları, turizm- eğlence-restoran, çoklu perakende ve dayanıklı eşya ve küçük ev aletleri sektörleri 2, otomotiv, otomotiv ürünleri, ev temizli bakım ürünleri, kozmetik, buzdolabı atıştırmalıkları- dondurulmuş gıda ve dondurma, tatlı tuzl</w:t>
      </w:r>
      <w:r w:rsidR="00A40C24" w:rsidRPr="00053C46">
        <w:rPr>
          <w:rFonts w:cs="Times New Roman"/>
          <w:szCs w:val="24"/>
        </w:rPr>
        <w:t>u atıştırmalıklar, içecek ve Business to Business</w:t>
      </w:r>
      <w:r w:rsidR="00556268" w:rsidRPr="00053C46">
        <w:rPr>
          <w:rFonts w:cs="Times New Roman"/>
          <w:szCs w:val="24"/>
        </w:rPr>
        <w:t xml:space="preserve"> (B2B)</w:t>
      </w:r>
      <w:r w:rsidRPr="00053C46">
        <w:rPr>
          <w:rFonts w:cs="Times New Roman"/>
          <w:szCs w:val="24"/>
        </w:rPr>
        <w:t xml:space="preserve"> sektörleri de 1’er gümüş ödül almışlardır. Yarışmanın son ödülü olan bronz ödüllerinden ev temizlik ve bakım ürünleri, kozmetik ve bakım ürünleri, telekomünikasyon ve buzdolabı atıştırmalıkları- dondurulmuş </w:t>
      </w:r>
      <w:r w:rsidR="000F304A" w:rsidRPr="00053C46">
        <w:rPr>
          <w:rFonts w:cs="Times New Roman"/>
          <w:szCs w:val="24"/>
        </w:rPr>
        <w:t xml:space="preserve">gıda </w:t>
      </w:r>
    </w:p>
    <w:p w:rsidR="00347249" w:rsidRPr="00053C46" w:rsidRDefault="000F304A" w:rsidP="00D06D9D">
      <w:pPr>
        <w:ind w:firstLine="0"/>
        <w:rPr>
          <w:rFonts w:cs="Times New Roman"/>
          <w:szCs w:val="24"/>
        </w:rPr>
      </w:pPr>
      <w:proofErr w:type="gramStart"/>
      <w:r w:rsidRPr="00053C46">
        <w:rPr>
          <w:rFonts w:cs="Times New Roman"/>
          <w:szCs w:val="24"/>
        </w:rPr>
        <w:lastRenderedPageBreak/>
        <w:t>ve</w:t>
      </w:r>
      <w:proofErr w:type="gramEnd"/>
      <w:r w:rsidRPr="00053C46">
        <w:rPr>
          <w:rFonts w:cs="Times New Roman"/>
          <w:szCs w:val="24"/>
        </w:rPr>
        <w:t xml:space="preserve"> dondurma sektörleri 2’ş</w:t>
      </w:r>
      <w:r w:rsidR="00347249" w:rsidRPr="00053C46">
        <w:rPr>
          <w:rFonts w:cs="Times New Roman"/>
          <w:szCs w:val="24"/>
        </w:rPr>
        <w:t>er tane, otomotiv, banka finansman ve kuruluşları</w:t>
      </w:r>
      <w:r w:rsidRPr="00053C46">
        <w:rPr>
          <w:rFonts w:cs="Times New Roman"/>
          <w:szCs w:val="24"/>
        </w:rPr>
        <w:t>, sağlık kişisel koruma, medya-</w:t>
      </w:r>
      <w:r w:rsidR="00347249" w:rsidRPr="00053C46">
        <w:rPr>
          <w:rFonts w:cs="Times New Roman"/>
          <w:szCs w:val="24"/>
        </w:rPr>
        <w:t>yayın dijital platformalar, turizm-eğlence restoran, spor kulüpleri spor sponsorlukları ve markalı spor etkinlikleri, çoklu perakende, moda-te</w:t>
      </w:r>
      <w:r w:rsidRPr="00053C46">
        <w:rPr>
          <w:rFonts w:cs="Times New Roman"/>
          <w:szCs w:val="24"/>
        </w:rPr>
        <w:t>kstil-aksesuar, ev-dekorasyon-</w:t>
      </w:r>
      <w:r w:rsidR="00347249" w:rsidRPr="00053C46">
        <w:rPr>
          <w:rFonts w:cs="Times New Roman"/>
          <w:szCs w:val="24"/>
        </w:rPr>
        <w:t>züccaciye, elektronik ürünler, emlak-inşaat-yapı malzemeleri, tatlı tuzlu atıştırmalıklar,</w:t>
      </w:r>
      <w:r w:rsidR="00D04009" w:rsidRPr="00053C46">
        <w:rPr>
          <w:rFonts w:cs="Times New Roman"/>
          <w:szCs w:val="24"/>
        </w:rPr>
        <w:t xml:space="preserve"> </w:t>
      </w:r>
      <w:r w:rsidR="00347249" w:rsidRPr="00053C46">
        <w:rPr>
          <w:rFonts w:cs="Times New Roman"/>
          <w:szCs w:val="24"/>
        </w:rPr>
        <w:t>B</w:t>
      </w:r>
      <w:r w:rsidR="0001484F" w:rsidRPr="00053C46">
        <w:rPr>
          <w:rFonts w:cs="Times New Roman"/>
          <w:szCs w:val="24"/>
        </w:rPr>
        <w:t>usiness to Business</w:t>
      </w:r>
      <w:r w:rsidR="00C04E4D" w:rsidRPr="00053C46">
        <w:rPr>
          <w:rFonts w:cs="Times New Roman"/>
          <w:szCs w:val="24"/>
        </w:rPr>
        <w:t xml:space="preserve"> (B2B)</w:t>
      </w:r>
      <w:r w:rsidR="0001484F" w:rsidRPr="00053C46">
        <w:rPr>
          <w:rFonts w:cs="Times New Roman"/>
          <w:szCs w:val="24"/>
        </w:rPr>
        <w:t xml:space="preserve"> </w:t>
      </w:r>
      <w:r w:rsidR="00347249" w:rsidRPr="00053C46">
        <w:rPr>
          <w:rFonts w:cs="Times New Roman"/>
          <w:szCs w:val="24"/>
        </w:rPr>
        <w:t>sektörleri 1’er tane</w:t>
      </w:r>
      <w:r w:rsidR="00C04E4D" w:rsidRPr="00053C46">
        <w:rPr>
          <w:rFonts w:cs="Times New Roman"/>
          <w:szCs w:val="24"/>
        </w:rPr>
        <w:t xml:space="preserve"> ödül</w:t>
      </w:r>
      <w:r w:rsidR="00347249" w:rsidRPr="00053C46">
        <w:rPr>
          <w:rFonts w:cs="Times New Roman"/>
          <w:szCs w:val="24"/>
        </w:rPr>
        <w:t xml:space="preserve"> almışlardır. </w:t>
      </w:r>
    </w:p>
    <w:p w:rsidR="00347249" w:rsidRPr="00053C46" w:rsidRDefault="00347249" w:rsidP="00347249">
      <w:pPr>
        <w:rPr>
          <w:rFonts w:cs="Times New Roman"/>
          <w:szCs w:val="24"/>
        </w:rPr>
      </w:pPr>
      <w:r w:rsidRPr="00053C46">
        <w:rPr>
          <w:rFonts w:cs="Times New Roman"/>
          <w:szCs w:val="24"/>
        </w:rPr>
        <w:t xml:space="preserve">Kodlayıcılara izletilen reklamlarda frekans tablosu incelendiğinde </w:t>
      </w:r>
      <w:proofErr w:type="gramStart"/>
      <w:r w:rsidRPr="00053C46">
        <w:rPr>
          <w:rFonts w:cs="Times New Roman"/>
          <w:szCs w:val="24"/>
        </w:rPr>
        <w:t>global</w:t>
      </w:r>
      <w:proofErr w:type="gramEnd"/>
      <w:r w:rsidRPr="00053C46">
        <w:rPr>
          <w:rFonts w:cs="Times New Roman"/>
          <w:szCs w:val="24"/>
        </w:rPr>
        <w:t xml:space="preserve"> reklam stra</w:t>
      </w:r>
      <w:r w:rsidR="00C04E4D" w:rsidRPr="00053C46">
        <w:rPr>
          <w:rFonts w:cs="Times New Roman"/>
          <w:szCs w:val="24"/>
        </w:rPr>
        <w:t>tejisi 1. kodlayıcı tarafından 9</w:t>
      </w:r>
      <w:r w:rsidRPr="00053C46">
        <w:rPr>
          <w:rFonts w:cs="Times New Roman"/>
          <w:szCs w:val="24"/>
        </w:rPr>
        <w:t>, 2. kodlayıcı tarafından 8, 3. kodlayıcı tarafınd</w:t>
      </w:r>
      <w:r w:rsidR="00C04E4D" w:rsidRPr="00053C46">
        <w:rPr>
          <w:rFonts w:cs="Times New Roman"/>
          <w:szCs w:val="24"/>
        </w:rPr>
        <w:t>an 5, 4. kodlayıcı tarafından 18</w:t>
      </w:r>
      <w:r w:rsidRPr="00053C46">
        <w:rPr>
          <w:rFonts w:cs="Times New Roman"/>
          <w:szCs w:val="24"/>
        </w:rPr>
        <w:t xml:space="preserve"> </w:t>
      </w:r>
      <w:r w:rsidR="00C04E4D" w:rsidRPr="00053C46">
        <w:rPr>
          <w:rFonts w:cs="Times New Roman"/>
          <w:szCs w:val="24"/>
        </w:rPr>
        <w:t>ve 5. kodlayıcı tarafından ise 7 kez toplamda 47</w:t>
      </w:r>
      <w:r w:rsidRPr="00053C46">
        <w:rPr>
          <w:rFonts w:cs="Times New Roman"/>
          <w:szCs w:val="24"/>
        </w:rPr>
        <w:t xml:space="preserve"> kez kodlandığı görülmektedir. Yerel reklam stratejisi 1. kodlayıcı tarafında 4, 2. kodlayıcı tarafından 13, 3. kodlayıcı tarafın</w:t>
      </w:r>
      <w:r w:rsidR="00C04E4D" w:rsidRPr="00053C46">
        <w:rPr>
          <w:rFonts w:cs="Times New Roman"/>
          <w:szCs w:val="24"/>
        </w:rPr>
        <w:t>dan 2, 4. kodlayıcı tarafından 7 ve 5. kodlayıcı tarafından 12 kez toplamda 38</w:t>
      </w:r>
      <w:r w:rsidRPr="00053C46">
        <w:rPr>
          <w:rFonts w:cs="Times New Roman"/>
          <w:szCs w:val="24"/>
        </w:rPr>
        <w:t xml:space="preserve"> kez kodlandığı sonucuna ulaşılmıştır. Glokal reklam strateji 1. kodlayıcı tarafından 52, 2. kodlayıcı tarafından 51, 3. kodlayıcı</w:t>
      </w:r>
      <w:r w:rsidR="00C04E4D" w:rsidRPr="00053C46">
        <w:rPr>
          <w:rFonts w:cs="Times New Roman"/>
          <w:szCs w:val="24"/>
        </w:rPr>
        <w:t xml:space="preserve"> tarafından 55</w:t>
      </w:r>
      <w:r w:rsidRPr="00053C46">
        <w:rPr>
          <w:rFonts w:cs="Times New Roman"/>
          <w:szCs w:val="24"/>
        </w:rPr>
        <w:t xml:space="preserve">, 4. kodlayıcı tarafından </w:t>
      </w:r>
      <w:r w:rsidR="00C04E4D" w:rsidRPr="00053C46">
        <w:rPr>
          <w:rFonts w:cs="Times New Roman"/>
          <w:szCs w:val="24"/>
        </w:rPr>
        <w:t>40 ve 5. kodlayıcı tarafından 53</w:t>
      </w:r>
      <w:r w:rsidRPr="00053C46">
        <w:rPr>
          <w:rFonts w:cs="Times New Roman"/>
          <w:szCs w:val="24"/>
        </w:rPr>
        <w:t xml:space="preserve"> defa kodlanmıştır. Doğrudan tanıtım strat</w:t>
      </w:r>
      <w:r w:rsidR="00C04E4D" w:rsidRPr="00053C46">
        <w:rPr>
          <w:rFonts w:cs="Times New Roman"/>
          <w:szCs w:val="24"/>
        </w:rPr>
        <w:t xml:space="preserve">ejisi 1. kodlayıcı tarafından 25, 2. kodlayıcı tarafından 33, 3. kodlayıcı tarafından 37, 4. </w:t>
      </w:r>
      <w:r w:rsidR="000D39D5" w:rsidRPr="00053C46">
        <w:rPr>
          <w:rFonts w:cs="Times New Roman"/>
          <w:szCs w:val="24"/>
        </w:rPr>
        <w:t>v</w:t>
      </w:r>
      <w:r w:rsidR="00C04E4D" w:rsidRPr="00053C46">
        <w:rPr>
          <w:rFonts w:cs="Times New Roman"/>
          <w:szCs w:val="24"/>
        </w:rPr>
        <w:t xml:space="preserve">e 5. Kodlayıcılar tarafından 35 </w:t>
      </w:r>
      <w:r w:rsidRPr="00053C46">
        <w:rPr>
          <w:rFonts w:cs="Times New Roman"/>
          <w:szCs w:val="24"/>
        </w:rPr>
        <w:t>defa kodlanmıştır. Dolaylı tanıtım strat</w:t>
      </w:r>
      <w:r w:rsidR="00C04E4D" w:rsidRPr="00053C46">
        <w:rPr>
          <w:rFonts w:cs="Times New Roman"/>
          <w:szCs w:val="24"/>
        </w:rPr>
        <w:t>ejisi 1. kodlayıcı tarafından 16, 2. kodlayıcı tarafından 15, 3. kodlayıcı tarafından 13</w:t>
      </w:r>
      <w:r w:rsidRPr="00053C46">
        <w:rPr>
          <w:rFonts w:cs="Times New Roman"/>
          <w:szCs w:val="24"/>
        </w:rPr>
        <w:t>, 4. kodlayıcı tarafında</w:t>
      </w:r>
      <w:r w:rsidR="00C04E4D" w:rsidRPr="00053C46">
        <w:rPr>
          <w:rFonts w:cs="Times New Roman"/>
          <w:szCs w:val="24"/>
        </w:rPr>
        <w:t>n 32, 5. kodlayıcı tarafından 15</w:t>
      </w:r>
      <w:r w:rsidRPr="00053C46">
        <w:rPr>
          <w:rFonts w:cs="Times New Roman"/>
          <w:szCs w:val="24"/>
        </w:rPr>
        <w:t xml:space="preserve"> kez kodlanmıştır. Mizah stratejisine baktığımız zaman ise 1. kodlayıcı tarafınd</w:t>
      </w:r>
      <w:r w:rsidR="00C04E4D" w:rsidRPr="00053C46">
        <w:rPr>
          <w:rFonts w:cs="Times New Roman"/>
          <w:szCs w:val="24"/>
        </w:rPr>
        <w:t xml:space="preserve">an 17, 2. kodlayıcı tarafından 13, 3. kodlayıcı tarafından 17, 4. kodlayıcı tarafından 14, 5. kodlayıcı tarafından 13 </w:t>
      </w:r>
      <w:r w:rsidRPr="00053C46">
        <w:rPr>
          <w:rFonts w:cs="Times New Roman"/>
          <w:szCs w:val="24"/>
        </w:rPr>
        <w:t>kez kodlanmıştır. Pozitif mesaj içeren reklam stratejileri gruplandırmasında</w:t>
      </w:r>
      <w:r w:rsidR="00C04E4D" w:rsidRPr="00053C46">
        <w:rPr>
          <w:rFonts w:cs="Times New Roman"/>
          <w:szCs w:val="24"/>
        </w:rPr>
        <w:t xml:space="preserve"> 2. sırada </w:t>
      </w:r>
      <w:r w:rsidRPr="00053C46">
        <w:rPr>
          <w:rFonts w:cs="Times New Roman"/>
          <w:szCs w:val="24"/>
        </w:rPr>
        <w:t>olan faydacı akılcı reklam stratejisi 1. kodlayıcı tarafından 17 kez kodlanmış iken, 2. kodlayıcı tarafında</w:t>
      </w:r>
      <w:r w:rsidR="00C04E4D" w:rsidRPr="00053C46">
        <w:rPr>
          <w:rFonts w:cs="Times New Roman"/>
          <w:szCs w:val="24"/>
        </w:rPr>
        <w:t xml:space="preserve">n 15, 3. kodlayıcı tarafından 14, 4. </w:t>
      </w:r>
      <w:r w:rsidR="000D39D5" w:rsidRPr="00053C46">
        <w:rPr>
          <w:rFonts w:cs="Times New Roman"/>
          <w:szCs w:val="24"/>
        </w:rPr>
        <w:t>v</w:t>
      </w:r>
      <w:r w:rsidR="00C04E4D" w:rsidRPr="00053C46">
        <w:rPr>
          <w:rFonts w:cs="Times New Roman"/>
          <w:szCs w:val="24"/>
        </w:rPr>
        <w:t xml:space="preserve">e 5. </w:t>
      </w:r>
      <w:r w:rsidR="000D39D5" w:rsidRPr="00053C46">
        <w:rPr>
          <w:rFonts w:cs="Times New Roman"/>
          <w:szCs w:val="24"/>
        </w:rPr>
        <w:t>k</w:t>
      </w:r>
      <w:r w:rsidR="00C04E4D" w:rsidRPr="00053C46">
        <w:rPr>
          <w:rFonts w:cs="Times New Roman"/>
          <w:szCs w:val="24"/>
        </w:rPr>
        <w:t>odlayıcılar</w:t>
      </w:r>
      <w:r w:rsidR="000D39D5" w:rsidRPr="00053C46">
        <w:rPr>
          <w:rFonts w:cs="Times New Roman"/>
          <w:szCs w:val="24"/>
        </w:rPr>
        <w:t xml:space="preserve"> tarafından 19 defa kodlanmı</w:t>
      </w:r>
      <w:r w:rsidR="00C04E4D" w:rsidRPr="00053C46">
        <w:rPr>
          <w:rFonts w:cs="Times New Roman"/>
          <w:szCs w:val="24"/>
        </w:rPr>
        <w:t>ştır</w:t>
      </w:r>
      <w:r w:rsidR="000D39D5" w:rsidRPr="00053C46">
        <w:rPr>
          <w:rFonts w:cs="Times New Roman"/>
          <w:szCs w:val="24"/>
        </w:rPr>
        <w:t xml:space="preserve">. </w:t>
      </w:r>
      <w:r w:rsidRPr="00053C46">
        <w:rPr>
          <w:rFonts w:cs="Times New Roman"/>
          <w:szCs w:val="24"/>
        </w:rPr>
        <w:t>Pozitif mesaj içeren reklam stratejileri grubundaki bir diğer strateji olan öyküleme stratejisine baktığımızda 1. kodlayıcı tarafından 5, 2. kodlayıcı tarafından 3, 3. kodlayıcı tarafından 1, 4. kodlayıcı tarafından 2 ve 5. kodlayıcı tarafından 3 kez kodlanmıştır. Negatif mesaj içeren reklam stratejileri grubundan olan korku stratejisi 1. kodlayıcı tarafından 3, 2. kodlayıcı tarafından 1, 3. kodlayıc</w:t>
      </w:r>
      <w:r w:rsidR="000D39D5" w:rsidRPr="00053C46">
        <w:rPr>
          <w:rFonts w:cs="Times New Roman"/>
          <w:szCs w:val="24"/>
        </w:rPr>
        <w:t>ı tarafından 3</w:t>
      </w:r>
      <w:r w:rsidRPr="00053C46">
        <w:rPr>
          <w:rFonts w:cs="Times New Roman"/>
          <w:szCs w:val="24"/>
        </w:rPr>
        <w:t xml:space="preserve">, 4. kodlayıcı tarafından 0 ve 5. kodlayıcı tarafından 1 kez kodlanmıştır. </w:t>
      </w:r>
      <w:r w:rsidR="000D39D5" w:rsidRPr="00053C46">
        <w:rPr>
          <w:rFonts w:cs="Times New Roman"/>
          <w:szCs w:val="24"/>
        </w:rPr>
        <w:t xml:space="preserve">Cinsellik stratejisine bakıldığı zaman sadece 1. kodlayıcı, 3. kodlayıcı ve 5. kodlayıcı tarafından 1’er kez kodlandığı diğer kodlayıcıların bu strateji için kodlama yapmadığı görülmüştür. </w:t>
      </w:r>
      <w:r w:rsidRPr="00053C46">
        <w:rPr>
          <w:rFonts w:cs="Times New Roman"/>
          <w:szCs w:val="24"/>
        </w:rPr>
        <w:t xml:space="preserve">Yanıltıcı aldatıcı reklam stratejilerine bakıldığında 1. kodlayıcı 4, </w:t>
      </w:r>
      <w:r w:rsidR="000D39D5" w:rsidRPr="00053C46">
        <w:rPr>
          <w:rFonts w:cs="Times New Roman"/>
          <w:szCs w:val="24"/>
        </w:rPr>
        <w:t xml:space="preserve">2. kodlayıcı 3 ve 3. kodlayıcı, 4. kodlayıcı ve 5. kodlayıcı tarafından 2’şer kere kodlandığı görülmüştür. </w:t>
      </w:r>
    </w:p>
    <w:p w:rsidR="00347249" w:rsidRPr="00053C46" w:rsidRDefault="00347249" w:rsidP="00347249">
      <w:pPr>
        <w:rPr>
          <w:rFonts w:cs="Times New Roman"/>
          <w:szCs w:val="24"/>
        </w:rPr>
      </w:pPr>
      <w:r w:rsidRPr="00053C46">
        <w:rPr>
          <w:rFonts w:cs="Times New Roman"/>
          <w:szCs w:val="24"/>
        </w:rPr>
        <w:lastRenderedPageBreak/>
        <w:t>Ürünün piyasaya pazara sunumu ile ilgili reklam stratejileri grubuna bakıldığında itme stratej</w:t>
      </w:r>
      <w:r w:rsidR="000D39D5" w:rsidRPr="00053C46">
        <w:rPr>
          <w:rFonts w:cs="Times New Roman"/>
          <w:szCs w:val="24"/>
        </w:rPr>
        <w:t>isinin 1. kodlayıcı tarafından 5</w:t>
      </w:r>
      <w:r w:rsidRPr="00053C46">
        <w:rPr>
          <w:rFonts w:cs="Times New Roman"/>
          <w:szCs w:val="24"/>
        </w:rPr>
        <w:t>, 2. kodlayıcı tarafından 4, 3. kodlayıcı tarafından 2, 4. kodlayıcı tarafında</w:t>
      </w:r>
      <w:r w:rsidR="000D39D5" w:rsidRPr="00053C46">
        <w:rPr>
          <w:rFonts w:cs="Times New Roman"/>
          <w:szCs w:val="24"/>
        </w:rPr>
        <w:t>n 1 ve 5. kodlayıcı tarafından 2 kez kodlandığı sonucuna ulaşılmıştır. Ç</w:t>
      </w:r>
      <w:r w:rsidRPr="00053C46">
        <w:rPr>
          <w:rFonts w:cs="Times New Roman"/>
          <w:szCs w:val="24"/>
        </w:rPr>
        <w:t>ekme stratej</w:t>
      </w:r>
      <w:r w:rsidR="000D39D5" w:rsidRPr="00053C46">
        <w:rPr>
          <w:rFonts w:cs="Times New Roman"/>
          <w:szCs w:val="24"/>
        </w:rPr>
        <w:t>isinin ise 1. kodlayıcı tarafından 6</w:t>
      </w:r>
      <w:r w:rsidRPr="00053C46">
        <w:rPr>
          <w:rFonts w:cs="Times New Roman"/>
          <w:szCs w:val="24"/>
        </w:rPr>
        <w:t xml:space="preserve">, </w:t>
      </w:r>
      <w:r w:rsidR="000D39D5" w:rsidRPr="00053C46">
        <w:rPr>
          <w:rFonts w:cs="Times New Roman"/>
          <w:szCs w:val="24"/>
        </w:rPr>
        <w:t>diğer kodlayıcılar tarafından ayrı ayrı 3 kere kodlandığı görülmüştür. Ü</w:t>
      </w:r>
      <w:r w:rsidRPr="00053C46">
        <w:rPr>
          <w:rFonts w:cs="Times New Roman"/>
          <w:szCs w:val="24"/>
        </w:rPr>
        <w:t>rünü pazara piyasaya sunumu ile ilgili reklam stratejiler grubunun son stratejisi olan birleşik st</w:t>
      </w:r>
      <w:r w:rsidR="000D39D5" w:rsidRPr="00053C46">
        <w:rPr>
          <w:rFonts w:cs="Times New Roman"/>
          <w:szCs w:val="24"/>
        </w:rPr>
        <w:t xml:space="preserve">rateji 2. kodlayıcı tarafından 1 kez kodlanırken diğer kodlayıcılar tarafından ayrı ayrı 2’şer kez kodlanmıştır. </w:t>
      </w:r>
    </w:p>
    <w:p w:rsidR="00347249" w:rsidRPr="00053C46" w:rsidRDefault="00347249" w:rsidP="00347249">
      <w:pPr>
        <w:rPr>
          <w:rFonts w:cs="Times New Roman"/>
          <w:szCs w:val="24"/>
        </w:rPr>
      </w:pPr>
      <w:r w:rsidRPr="00053C46">
        <w:rPr>
          <w:rFonts w:cs="Times New Roman"/>
          <w:szCs w:val="24"/>
        </w:rPr>
        <w:t xml:space="preserve">Özel kast odaklı reklam stratejileri grubuna baktığımızda efsanevi kişiliği oluşturma- </w:t>
      </w:r>
      <w:proofErr w:type="gramStart"/>
      <w:r w:rsidRPr="00053C46">
        <w:rPr>
          <w:rFonts w:cs="Times New Roman"/>
          <w:szCs w:val="24"/>
        </w:rPr>
        <w:t>star</w:t>
      </w:r>
      <w:proofErr w:type="gramEnd"/>
      <w:r w:rsidRPr="00053C46">
        <w:rPr>
          <w:rFonts w:cs="Times New Roman"/>
          <w:szCs w:val="24"/>
        </w:rPr>
        <w:t xml:space="preserve"> strate</w:t>
      </w:r>
      <w:r w:rsidR="000D39D5" w:rsidRPr="00053C46">
        <w:rPr>
          <w:rFonts w:cs="Times New Roman"/>
          <w:szCs w:val="24"/>
        </w:rPr>
        <w:t>jisi 1.  ve 4. kodlayıcı tarafından 20 defa</w:t>
      </w:r>
      <w:r w:rsidRPr="00053C46">
        <w:rPr>
          <w:rFonts w:cs="Times New Roman"/>
          <w:szCs w:val="24"/>
        </w:rPr>
        <w:t xml:space="preserve">, 2. kodlayıcı tarafından </w:t>
      </w:r>
      <w:r w:rsidR="000D39D5" w:rsidRPr="00053C46">
        <w:rPr>
          <w:rFonts w:cs="Times New Roman"/>
          <w:szCs w:val="24"/>
        </w:rPr>
        <w:t>12, 3. kodlayıcı tarafından 21 ve 5. kodlayıcı tarafından 19 defa</w:t>
      </w:r>
      <w:r w:rsidRPr="00053C46">
        <w:rPr>
          <w:rFonts w:cs="Times New Roman"/>
          <w:szCs w:val="24"/>
        </w:rPr>
        <w:t xml:space="preserve"> kodlanmıştır. Uzman kullanım stratejisine bakıldığında hiçbir kodlayıcı tarafından kodlanmadığı sonucuna ulaşılmıştır. </w:t>
      </w:r>
    </w:p>
    <w:p w:rsidR="00347249" w:rsidRPr="00053C46" w:rsidRDefault="00347249" w:rsidP="00347249">
      <w:pPr>
        <w:rPr>
          <w:rFonts w:cs="Times New Roman"/>
          <w:szCs w:val="24"/>
        </w:rPr>
      </w:pPr>
      <w:r w:rsidRPr="00053C46">
        <w:rPr>
          <w:rFonts w:cs="Times New Roman"/>
          <w:szCs w:val="24"/>
        </w:rPr>
        <w:t>Uygulanış şekline göre reklam stratejil</w:t>
      </w:r>
      <w:r w:rsidR="00840EBD" w:rsidRPr="00053C46">
        <w:rPr>
          <w:rFonts w:cs="Times New Roman"/>
          <w:szCs w:val="24"/>
        </w:rPr>
        <w:t xml:space="preserve">erinden viral reklam strateji </w:t>
      </w:r>
      <w:r w:rsidRPr="00053C46">
        <w:rPr>
          <w:rFonts w:cs="Times New Roman"/>
          <w:szCs w:val="24"/>
        </w:rPr>
        <w:t>2</w:t>
      </w:r>
      <w:proofErr w:type="gramStart"/>
      <w:r w:rsidR="00840EBD" w:rsidRPr="00053C46">
        <w:rPr>
          <w:rFonts w:cs="Times New Roman"/>
          <w:szCs w:val="24"/>
        </w:rPr>
        <w:t>.</w:t>
      </w:r>
      <w:r w:rsidRPr="00053C46">
        <w:rPr>
          <w:rFonts w:cs="Times New Roman"/>
          <w:szCs w:val="24"/>
        </w:rPr>
        <w:t>,</w:t>
      </w:r>
      <w:proofErr w:type="gramEnd"/>
      <w:r w:rsidR="00840EBD" w:rsidRPr="00053C46">
        <w:rPr>
          <w:rFonts w:cs="Times New Roman"/>
          <w:szCs w:val="24"/>
        </w:rPr>
        <w:t xml:space="preserve"> </w:t>
      </w:r>
      <w:r w:rsidRPr="00053C46">
        <w:rPr>
          <w:rFonts w:cs="Times New Roman"/>
          <w:szCs w:val="24"/>
        </w:rPr>
        <w:t>4</w:t>
      </w:r>
      <w:r w:rsidR="00840EBD" w:rsidRPr="00053C46">
        <w:rPr>
          <w:rFonts w:cs="Times New Roman"/>
          <w:szCs w:val="24"/>
        </w:rPr>
        <w:t>.</w:t>
      </w:r>
      <w:r w:rsidRPr="00053C46">
        <w:rPr>
          <w:rFonts w:cs="Times New Roman"/>
          <w:szCs w:val="24"/>
        </w:rPr>
        <w:t xml:space="preserve"> ve 5. kodlayıcılar tarafında hiç kodlanmazken </w:t>
      </w:r>
      <w:r w:rsidR="00840EBD" w:rsidRPr="00053C46">
        <w:rPr>
          <w:rFonts w:cs="Times New Roman"/>
          <w:szCs w:val="24"/>
        </w:rPr>
        <w:t xml:space="preserve">1. ve </w:t>
      </w:r>
      <w:r w:rsidRPr="00053C46">
        <w:rPr>
          <w:rFonts w:cs="Times New Roman"/>
          <w:szCs w:val="24"/>
        </w:rPr>
        <w:t>3. kodlayıcı</w:t>
      </w:r>
      <w:r w:rsidR="00840EBD" w:rsidRPr="00053C46">
        <w:rPr>
          <w:rFonts w:cs="Times New Roman"/>
          <w:szCs w:val="24"/>
        </w:rPr>
        <w:t>lar</w:t>
      </w:r>
      <w:r w:rsidRPr="00053C46">
        <w:rPr>
          <w:rFonts w:cs="Times New Roman"/>
          <w:szCs w:val="24"/>
        </w:rPr>
        <w:t xml:space="preserve"> tarafından 1 kez kodlanmıştır. Gerilla reklam stratejisi </w:t>
      </w:r>
      <w:r w:rsidR="00840EBD" w:rsidRPr="00053C46">
        <w:rPr>
          <w:rFonts w:cs="Times New Roman"/>
          <w:szCs w:val="24"/>
        </w:rPr>
        <w:t xml:space="preserve">1. ve 2. kodlayıcılar tarafından 2’şer kez kodlanırken diğer kodlayıcılar tarafından sadece 1 kez kodlanmıştır. </w:t>
      </w:r>
      <w:r w:rsidRPr="00053C46">
        <w:rPr>
          <w:rFonts w:cs="Times New Roman"/>
          <w:szCs w:val="24"/>
        </w:rPr>
        <w:t>Yeşil reklam stratejisi 1</w:t>
      </w:r>
      <w:proofErr w:type="gramStart"/>
      <w:r w:rsidRPr="00053C46">
        <w:rPr>
          <w:rFonts w:cs="Times New Roman"/>
          <w:szCs w:val="24"/>
        </w:rPr>
        <w:t>.,</w:t>
      </w:r>
      <w:proofErr w:type="gramEnd"/>
      <w:r w:rsidR="00840EBD" w:rsidRPr="00053C46">
        <w:rPr>
          <w:rFonts w:cs="Times New Roman"/>
          <w:szCs w:val="24"/>
        </w:rPr>
        <w:t xml:space="preserve"> </w:t>
      </w:r>
      <w:r w:rsidRPr="00053C46">
        <w:rPr>
          <w:rFonts w:cs="Times New Roman"/>
          <w:szCs w:val="24"/>
        </w:rPr>
        <w:t>2.,</w:t>
      </w:r>
      <w:r w:rsidR="00840EBD" w:rsidRPr="00053C46">
        <w:rPr>
          <w:rFonts w:cs="Times New Roman"/>
          <w:szCs w:val="24"/>
        </w:rPr>
        <w:t xml:space="preserve"> </w:t>
      </w:r>
      <w:r w:rsidRPr="00053C46">
        <w:rPr>
          <w:rFonts w:cs="Times New Roman"/>
          <w:szCs w:val="24"/>
        </w:rPr>
        <w:t xml:space="preserve">4., ve 5. kodlayıcılar tarafından hiç kodlanmazken 3. kodlayıcı tarafından 1 kez kodlanmıştır. </w:t>
      </w:r>
    </w:p>
    <w:p w:rsidR="00840EBD" w:rsidRPr="00053C46" w:rsidRDefault="00347249" w:rsidP="00CA5BC6">
      <w:pPr>
        <w:rPr>
          <w:rFonts w:cs="Times New Roman"/>
        </w:rPr>
      </w:pPr>
      <w:r w:rsidRPr="00053C46">
        <w:rPr>
          <w:rFonts w:cs="Times New Roman"/>
        </w:rPr>
        <w:t xml:space="preserve">Yaratıcılık modelleri odaklı reklam stratejileri grubunda aşırı ailesi grubu stratejilerinden birleştirme stratejisi </w:t>
      </w:r>
      <w:r w:rsidR="00840EBD" w:rsidRPr="00053C46">
        <w:rPr>
          <w:rFonts w:cs="Times New Roman"/>
        </w:rPr>
        <w:t>sadece 3. kodlayıcı tarafından 1 defa kodlanmıştır. Harekete geçirme stratejisi 1, 2 ve 4. kodlayıcılar tarafından 2’şer defa kodlanırken 1. ve 5. kodlayıcılar tarafından 1 defa kodlanmıştır.</w:t>
      </w:r>
      <w:r w:rsidR="00CA5BC6" w:rsidRPr="00053C46">
        <w:rPr>
          <w:rFonts w:cs="Times New Roman"/>
        </w:rPr>
        <w:t xml:space="preserve"> </w:t>
      </w:r>
      <w:r w:rsidRPr="00053C46">
        <w:rPr>
          <w:rFonts w:cs="Times New Roman"/>
        </w:rPr>
        <w:t>Mecaz anlam stratejisi</w:t>
      </w:r>
      <w:r w:rsidR="00840EBD" w:rsidRPr="00053C46">
        <w:rPr>
          <w:rFonts w:cs="Times New Roman"/>
        </w:rPr>
        <w:t xml:space="preserve"> 1. kodlayıcı tarafından 3 defa, 3. kodlayıcı tarafından 2 defa, </w:t>
      </w:r>
      <w:r w:rsidRPr="00053C46">
        <w:rPr>
          <w:rFonts w:cs="Times New Roman"/>
        </w:rPr>
        <w:t>2.</w:t>
      </w:r>
      <w:r w:rsidR="00840EBD" w:rsidRPr="00053C46">
        <w:rPr>
          <w:rFonts w:cs="Times New Roman"/>
        </w:rPr>
        <w:t xml:space="preserve"> ve 4. kodlayıcılar tarafından ise hiç kodlanmadığı görülmüştür. </w:t>
      </w:r>
      <w:r w:rsidRPr="00053C46">
        <w:rPr>
          <w:rFonts w:cs="Times New Roman"/>
        </w:rPr>
        <w:t xml:space="preserve"> </w:t>
      </w:r>
    </w:p>
    <w:p w:rsidR="00347249" w:rsidRPr="00053C46" w:rsidRDefault="00347249" w:rsidP="007661C3">
      <w:pPr>
        <w:rPr>
          <w:rFonts w:cs="Times New Roman"/>
        </w:rPr>
      </w:pPr>
      <w:r w:rsidRPr="00053C46">
        <w:rPr>
          <w:rFonts w:cs="Times New Roman"/>
        </w:rPr>
        <w:t xml:space="preserve">Birleştirme ailesi son stratejisi olan </w:t>
      </w:r>
      <w:r w:rsidR="00CA5BC6" w:rsidRPr="00053C46">
        <w:rPr>
          <w:rFonts w:cs="Times New Roman"/>
        </w:rPr>
        <w:t>eksiltme stratejisine bakıldığı 1. ve 4. kodlayıcılar tarafından ayrı ayrı 1 defa kodlanırken 2. ve 3. kodlayıcı tarafından 2 defa kodlanmıştır</w:t>
      </w:r>
      <w:r w:rsidRPr="00053C46">
        <w:rPr>
          <w:rFonts w:cs="Times New Roman"/>
        </w:rPr>
        <w:t>. Aşırı ailesi grubuna ai</w:t>
      </w:r>
      <w:r w:rsidR="00017414" w:rsidRPr="00053C46">
        <w:rPr>
          <w:rFonts w:cs="Times New Roman"/>
        </w:rPr>
        <w:t xml:space="preserve">t olan aşırı sonuç stratejisi </w:t>
      </w:r>
      <w:r w:rsidR="00CA5BC6" w:rsidRPr="00053C46">
        <w:rPr>
          <w:rFonts w:cs="Times New Roman"/>
        </w:rPr>
        <w:t xml:space="preserve">1, 2 ve 5. kodlayıcılar tarafından 3 defa kodlanırken 3 kodlayıcı tarafında 9 defa ve 4. kodlayıcı tarafından 4 defa kodlanmıştır. </w:t>
      </w:r>
      <w:r w:rsidRPr="00053C46">
        <w:rPr>
          <w:rFonts w:cs="Times New Roman"/>
        </w:rPr>
        <w:t>Absürd alternatif stratejisine bakıldığında 1. kodlayıcı tar</w:t>
      </w:r>
      <w:r w:rsidR="00CA5BC6" w:rsidRPr="00053C46">
        <w:rPr>
          <w:rFonts w:cs="Times New Roman"/>
        </w:rPr>
        <w:t>a</w:t>
      </w:r>
      <w:r w:rsidRPr="00053C46">
        <w:rPr>
          <w:rFonts w:cs="Times New Roman"/>
        </w:rPr>
        <w:t>fında</w:t>
      </w:r>
      <w:r w:rsidR="00CA5BC6" w:rsidRPr="00053C46">
        <w:rPr>
          <w:rFonts w:cs="Times New Roman"/>
        </w:rPr>
        <w:t xml:space="preserve">n </w:t>
      </w:r>
      <w:r w:rsidRPr="00053C46">
        <w:rPr>
          <w:rFonts w:cs="Times New Roman"/>
        </w:rPr>
        <w:t>7</w:t>
      </w:r>
      <w:r w:rsidR="00CA5BC6" w:rsidRPr="00053C46">
        <w:rPr>
          <w:rFonts w:cs="Times New Roman"/>
        </w:rPr>
        <w:t xml:space="preserve"> defa 2. ve 4. Kodlayıcılar tarafından 2 defa 3. kodlayıcı tarafından 3 defa ve 5. kodlayıcı tarafından 4 defa kodlandığı görülmüştür. </w:t>
      </w:r>
      <w:r w:rsidRPr="00053C46">
        <w:rPr>
          <w:rFonts w:cs="Times New Roman"/>
        </w:rPr>
        <w:t xml:space="preserve">Ters yüz etme stratejisi </w:t>
      </w:r>
      <w:r w:rsidR="00CA5BC6" w:rsidRPr="00053C46">
        <w:rPr>
          <w:rFonts w:cs="Times New Roman"/>
        </w:rPr>
        <w:t xml:space="preserve">1. kodlayıcı </w:t>
      </w:r>
      <w:r w:rsidR="00CA5BC6" w:rsidRPr="00053C46">
        <w:rPr>
          <w:rFonts w:cs="Times New Roman"/>
        </w:rPr>
        <w:lastRenderedPageBreak/>
        <w:t xml:space="preserve">tarafından 3 defa 2. kodlayıcı tarafından 2 defa ve diğer kodlayıcılar tarafından ayrı ayrı 1’er defa kodlandığı görülmüştür. </w:t>
      </w:r>
      <w:r w:rsidRPr="00053C46">
        <w:rPr>
          <w:rFonts w:cs="Times New Roman"/>
        </w:rPr>
        <w:t xml:space="preserve">Aşırı ailesinin son stratejisi olan aşırı çaba stratejisi </w:t>
      </w:r>
      <w:r w:rsidR="00CA5BC6" w:rsidRPr="00053C46">
        <w:rPr>
          <w:rFonts w:cs="Times New Roman"/>
        </w:rPr>
        <w:t xml:space="preserve">1. ve 3. kodlayıcı tarafından 1’er defa 2. ve 5. kodlayıcılar tarafından 2’şer defa ve 3. kodlayıcı tarafından hiç kodlanmadığı görülmüştür. </w:t>
      </w:r>
    </w:p>
    <w:p w:rsidR="00347249" w:rsidRPr="00053C46" w:rsidRDefault="00347249" w:rsidP="007661C3">
      <w:pPr>
        <w:rPr>
          <w:rFonts w:cs="Times New Roman"/>
          <w:szCs w:val="24"/>
        </w:rPr>
      </w:pPr>
      <w:r w:rsidRPr="00053C46">
        <w:rPr>
          <w:rFonts w:cs="Times New Roman"/>
          <w:szCs w:val="24"/>
        </w:rPr>
        <w:t>Farklılaştırma stratejisi grubunun ilk stratejisi ol</w:t>
      </w:r>
      <w:r w:rsidR="007661C3" w:rsidRPr="00053C46">
        <w:rPr>
          <w:rFonts w:cs="Times New Roman"/>
          <w:szCs w:val="24"/>
        </w:rPr>
        <w:t xml:space="preserve">an konumlandırma stratejisi 1. Ve </w:t>
      </w:r>
      <w:r w:rsidR="00CA5BC6" w:rsidRPr="00053C46">
        <w:rPr>
          <w:rFonts w:cs="Times New Roman"/>
          <w:szCs w:val="24"/>
        </w:rPr>
        <w:t xml:space="preserve">3. kodlayıcılar tarafından 3 defa, 2. </w:t>
      </w:r>
      <w:r w:rsidR="007661C3" w:rsidRPr="00053C46">
        <w:rPr>
          <w:rFonts w:cs="Times New Roman"/>
          <w:szCs w:val="24"/>
        </w:rPr>
        <w:t>v</w:t>
      </w:r>
      <w:r w:rsidR="00CA5BC6" w:rsidRPr="00053C46">
        <w:rPr>
          <w:rFonts w:cs="Times New Roman"/>
          <w:szCs w:val="24"/>
        </w:rPr>
        <w:t xml:space="preserve">e 5. </w:t>
      </w:r>
      <w:r w:rsidR="007661C3" w:rsidRPr="00053C46">
        <w:rPr>
          <w:rFonts w:cs="Times New Roman"/>
          <w:szCs w:val="24"/>
        </w:rPr>
        <w:t>k</w:t>
      </w:r>
      <w:r w:rsidR="00CA5BC6" w:rsidRPr="00053C46">
        <w:rPr>
          <w:rFonts w:cs="Times New Roman"/>
          <w:szCs w:val="24"/>
        </w:rPr>
        <w:t xml:space="preserve">odlayıcılar tarafından </w:t>
      </w:r>
      <w:r w:rsidR="007661C3" w:rsidRPr="00053C46">
        <w:rPr>
          <w:rFonts w:cs="Times New Roman"/>
          <w:szCs w:val="24"/>
        </w:rPr>
        <w:t xml:space="preserve">4 defa ve 4. kodlayıcı tarafından 2 defa kodlanmıştır. </w:t>
      </w:r>
      <w:r w:rsidRPr="00053C46">
        <w:rPr>
          <w:rFonts w:cs="Times New Roman"/>
          <w:szCs w:val="24"/>
        </w:rPr>
        <w:t>Rekabet strateji</w:t>
      </w:r>
      <w:r w:rsidR="007661C3" w:rsidRPr="00053C46">
        <w:rPr>
          <w:rFonts w:cs="Times New Roman"/>
          <w:szCs w:val="24"/>
        </w:rPr>
        <w:t>si 1. kodlayıcı tarafından 3 defa</w:t>
      </w:r>
      <w:r w:rsidRPr="00053C46">
        <w:rPr>
          <w:rFonts w:cs="Times New Roman"/>
          <w:szCs w:val="24"/>
        </w:rPr>
        <w:t>, 2. ko</w:t>
      </w:r>
      <w:r w:rsidR="007661C3" w:rsidRPr="00053C46">
        <w:rPr>
          <w:rFonts w:cs="Times New Roman"/>
          <w:szCs w:val="24"/>
        </w:rPr>
        <w:t>dlayıcı tarafından 1 defa, 3, 4 ve 5.</w:t>
      </w:r>
      <w:r w:rsidRPr="00053C46">
        <w:rPr>
          <w:rFonts w:cs="Times New Roman"/>
          <w:szCs w:val="24"/>
        </w:rPr>
        <w:t xml:space="preserve"> kodlayıcı</w:t>
      </w:r>
      <w:r w:rsidR="007661C3" w:rsidRPr="00053C46">
        <w:rPr>
          <w:rFonts w:cs="Times New Roman"/>
          <w:szCs w:val="24"/>
        </w:rPr>
        <w:t>lar tarafından 2 defa</w:t>
      </w:r>
      <w:r w:rsidRPr="00053C46">
        <w:rPr>
          <w:rFonts w:cs="Times New Roman"/>
          <w:szCs w:val="24"/>
        </w:rPr>
        <w:t xml:space="preserve"> kodlanmıştır. </w:t>
      </w:r>
    </w:p>
    <w:p w:rsidR="007661C3" w:rsidRPr="00053C46" w:rsidRDefault="007661C3" w:rsidP="007661C3">
      <w:pPr>
        <w:rPr>
          <w:rFonts w:cs="Times New Roman"/>
          <w:szCs w:val="24"/>
        </w:rPr>
      </w:pPr>
      <w:r w:rsidRPr="00053C46">
        <w:rPr>
          <w:rFonts w:cs="Times New Roman"/>
          <w:szCs w:val="24"/>
        </w:rPr>
        <w:t xml:space="preserve">Hayata geçirme anına göre reklam stratejileri grubuna bakıldığında reaktif stratejinin sadece 1. ve 4. kodlayıcılar tarafından 1 defa kodlandığı ve proaktif stratejinin sadece 2. ve 4. kodlayıcılar tarafından 1 defa kodlandığı görülmüştür. </w:t>
      </w:r>
    </w:p>
    <w:p w:rsidR="007661C3" w:rsidRPr="00053C46" w:rsidRDefault="007661C3" w:rsidP="00C73553">
      <w:pPr>
        <w:rPr>
          <w:rFonts w:cs="Times New Roman"/>
        </w:rPr>
      </w:pPr>
      <w:r w:rsidRPr="00053C46">
        <w:rPr>
          <w:rFonts w:cs="Times New Roman"/>
        </w:rPr>
        <w:t xml:space="preserve">Standardizasyon stratejisi 1, 2 ve 4 kodlayıcılar tarafından 2 defa kodlanırken 3. kodlayıcı tarafından 5 defa ve 5. kodlayıcı tarafından 1 defa kodlanmıştır. </w:t>
      </w:r>
    </w:p>
    <w:p w:rsidR="00347249" w:rsidRPr="00053C46" w:rsidRDefault="00347249" w:rsidP="00C73553">
      <w:pPr>
        <w:rPr>
          <w:rFonts w:cs="Times New Roman"/>
        </w:rPr>
      </w:pPr>
      <w:r w:rsidRPr="00053C46">
        <w:rPr>
          <w:rFonts w:cs="Times New Roman"/>
        </w:rPr>
        <w:t xml:space="preserve"> Ürün yerleştirme </w:t>
      </w:r>
      <w:r w:rsidR="007661C3" w:rsidRPr="00053C46">
        <w:rPr>
          <w:rFonts w:cs="Times New Roman"/>
        </w:rPr>
        <w:t xml:space="preserve">stratejisi sadece 1, 2 ve 4. Kodlayıcılar tarafından 1 defa kodlanırken çağrışım (imgelem) stratejisi ise sadece 1. ve 4. kodlayıcılar tarafından 1 defa kodlanmıştır. </w:t>
      </w:r>
    </w:p>
    <w:p w:rsidR="00347249" w:rsidRDefault="00EE0CED" w:rsidP="00D974B4">
      <w:pPr>
        <w:rPr>
          <w:rFonts w:cs="Times New Roman"/>
          <w:szCs w:val="24"/>
        </w:rPr>
      </w:pPr>
      <w:r>
        <w:rPr>
          <w:rFonts w:cs="Times New Roman"/>
          <w:szCs w:val="24"/>
        </w:rPr>
        <w:t xml:space="preserve">Bu sonuçlar doğrultusunda sektörel bazda ayrılan reklamlarda </w:t>
      </w:r>
      <w:r w:rsidR="00D974B4">
        <w:rPr>
          <w:rFonts w:cs="Times New Roman"/>
          <w:szCs w:val="24"/>
        </w:rPr>
        <w:t>otomotiv sektöründe faydacı-akılcı stratejinin</w:t>
      </w:r>
      <w:r>
        <w:rPr>
          <w:rFonts w:cs="Times New Roman"/>
          <w:szCs w:val="24"/>
        </w:rPr>
        <w:t>, ev temizlik ve bakım ürünleri sektöründe glokal ve doğrudan strate</w:t>
      </w:r>
      <w:r w:rsidR="00D974B4">
        <w:rPr>
          <w:rFonts w:cs="Times New Roman"/>
          <w:szCs w:val="24"/>
        </w:rPr>
        <w:t>jinin</w:t>
      </w:r>
      <w:r>
        <w:rPr>
          <w:rFonts w:cs="Times New Roman"/>
          <w:szCs w:val="24"/>
        </w:rPr>
        <w:t>, moda tek</w:t>
      </w:r>
      <w:r w:rsidR="00D974B4">
        <w:rPr>
          <w:rFonts w:cs="Times New Roman"/>
          <w:szCs w:val="24"/>
        </w:rPr>
        <w:t>stil-aksesuar sektöründe efsanevi kişiliği oluşturma-</w:t>
      </w:r>
      <w:proofErr w:type="gramStart"/>
      <w:r w:rsidR="00D974B4">
        <w:rPr>
          <w:rFonts w:cs="Times New Roman"/>
          <w:szCs w:val="24"/>
        </w:rPr>
        <w:t>star</w:t>
      </w:r>
      <w:proofErr w:type="gramEnd"/>
      <w:r w:rsidR="00D974B4">
        <w:rPr>
          <w:rFonts w:cs="Times New Roman"/>
          <w:szCs w:val="24"/>
        </w:rPr>
        <w:t xml:space="preserve"> stratejisinin, banka ve finansman kuruluşları sektöründe, temel gıda sektöründe ve içecek sektöründe ise glokal reklam stratejisinin sıklıkla kullanıldığı sonucuna ulaşılmıştır. </w:t>
      </w:r>
    </w:p>
    <w:p w:rsidR="00EA38CD" w:rsidRPr="00053C46" w:rsidRDefault="00EA38CD" w:rsidP="00D974B4">
      <w:pPr>
        <w:rPr>
          <w:rFonts w:cs="Times New Roman"/>
          <w:szCs w:val="24"/>
        </w:rPr>
      </w:pPr>
      <w:r>
        <w:rPr>
          <w:rFonts w:cs="Times New Roman"/>
          <w:szCs w:val="24"/>
        </w:rPr>
        <w:t>Çalışma kapsamında altın ödül alan reklamların hangi stratejileri kullandıklarına bakıldığında Peros markasının glokal, doğrudan tanıtım, mizah ve faydac</w:t>
      </w:r>
      <w:r w:rsidR="00A85C22">
        <w:rPr>
          <w:rFonts w:cs="Times New Roman"/>
          <w:szCs w:val="24"/>
        </w:rPr>
        <w:t>ı-akılcı stratejiyi kullandığı</w:t>
      </w:r>
      <w:r>
        <w:rPr>
          <w:rFonts w:cs="Times New Roman"/>
          <w:szCs w:val="24"/>
        </w:rPr>
        <w:t>, Rexona markasının</w:t>
      </w:r>
      <w:r w:rsidR="00A85C22">
        <w:rPr>
          <w:rFonts w:cs="Times New Roman"/>
          <w:szCs w:val="24"/>
        </w:rPr>
        <w:t xml:space="preserve"> ise</w:t>
      </w:r>
      <w:r>
        <w:rPr>
          <w:rFonts w:cs="Times New Roman"/>
          <w:szCs w:val="24"/>
        </w:rPr>
        <w:t xml:space="preserve"> glokal, doğrudan tanıtım, mizah ve aşır</w:t>
      </w:r>
      <w:r w:rsidR="00A85C22">
        <w:rPr>
          <w:rFonts w:cs="Times New Roman"/>
          <w:szCs w:val="24"/>
        </w:rPr>
        <w:t xml:space="preserve">ı sonuç stratejisini kullandığı görülmektedir. Diğer markalar incelendiğinde </w:t>
      </w:r>
      <w:r>
        <w:rPr>
          <w:rFonts w:cs="Times New Roman"/>
          <w:szCs w:val="24"/>
        </w:rPr>
        <w:t>Türk Telekom markasının glokal ve</w:t>
      </w:r>
      <w:r w:rsidR="00A85C22">
        <w:rPr>
          <w:rFonts w:cs="Times New Roman"/>
          <w:szCs w:val="24"/>
        </w:rPr>
        <w:t xml:space="preserve"> dolaylı stratejiyi kullandığı</w:t>
      </w:r>
      <w:r>
        <w:rPr>
          <w:rFonts w:cs="Times New Roman"/>
          <w:szCs w:val="24"/>
        </w:rPr>
        <w:t xml:space="preserve">, Mc Donald’s markasının </w:t>
      </w:r>
      <w:r w:rsidR="005C3610">
        <w:rPr>
          <w:rFonts w:cs="Times New Roman"/>
          <w:szCs w:val="24"/>
        </w:rPr>
        <w:t xml:space="preserve">glokal ve </w:t>
      </w:r>
      <w:r w:rsidR="00A85C22">
        <w:rPr>
          <w:rFonts w:cs="Times New Roman"/>
          <w:szCs w:val="24"/>
        </w:rPr>
        <w:t>doğrudan stratejiyi kullandığı</w:t>
      </w:r>
      <w:r w:rsidR="005C3610">
        <w:rPr>
          <w:rFonts w:cs="Times New Roman"/>
          <w:szCs w:val="24"/>
        </w:rPr>
        <w:t>, Burger King markasını</w:t>
      </w:r>
      <w:r w:rsidR="00A85C22">
        <w:rPr>
          <w:rFonts w:cs="Times New Roman"/>
          <w:szCs w:val="24"/>
        </w:rPr>
        <w:t xml:space="preserve">n </w:t>
      </w:r>
      <w:proofErr w:type="gramStart"/>
      <w:r w:rsidR="00A85C22">
        <w:rPr>
          <w:rFonts w:cs="Times New Roman"/>
          <w:szCs w:val="24"/>
        </w:rPr>
        <w:t>global</w:t>
      </w:r>
      <w:proofErr w:type="gramEnd"/>
      <w:r w:rsidR="00A85C22">
        <w:rPr>
          <w:rFonts w:cs="Times New Roman"/>
          <w:szCs w:val="24"/>
        </w:rPr>
        <w:t xml:space="preserve"> stratejiyi kullandığı ortaya çıkmaktadır. sahibinden.com markası,</w:t>
      </w:r>
      <w:r w:rsidR="005C3610">
        <w:rPr>
          <w:rFonts w:cs="Times New Roman"/>
          <w:szCs w:val="24"/>
        </w:rPr>
        <w:t xml:space="preserve"> glokal ve doğrudan tanıtım stratejisini</w:t>
      </w:r>
      <w:r w:rsidR="00A85C22">
        <w:rPr>
          <w:rFonts w:cs="Times New Roman"/>
          <w:szCs w:val="24"/>
        </w:rPr>
        <w:t xml:space="preserve"> yoğun olarak kullanırken, Koton markası</w:t>
      </w:r>
      <w:r w:rsidR="005C3610">
        <w:rPr>
          <w:rFonts w:cs="Times New Roman"/>
          <w:szCs w:val="24"/>
        </w:rPr>
        <w:t xml:space="preserve"> yerel ve efsanevi kişil</w:t>
      </w:r>
      <w:r w:rsidR="00A85C22">
        <w:rPr>
          <w:rFonts w:cs="Times New Roman"/>
          <w:szCs w:val="24"/>
        </w:rPr>
        <w:t>iği oluşturma-</w:t>
      </w:r>
      <w:proofErr w:type="gramStart"/>
      <w:r w:rsidR="00A85C22">
        <w:rPr>
          <w:rFonts w:cs="Times New Roman"/>
          <w:szCs w:val="24"/>
        </w:rPr>
        <w:t>star</w:t>
      </w:r>
      <w:proofErr w:type="gramEnd"/>
      <w:r w:rsidR="00A85C22">
        <w:rPr>
          <w:rFonts w:cs="Times New Roman"/>
          <w:szCs w:val="24"/>
        </w:rPr>
        <w:t xml:space="preserve"> stratejisini kullanmaktadır. Diğer taraftan </w:t>
      </w:r>
      <w:r w:rsidR="005C3610">
        <w:rPr>
          <w:rFonts w:cs="Times New Roman"/>
          <w:szCs w:val="24"/>
        </w:rPr>
        <w:t xml:space="preserve">Balparmak, Lipton, Magnum, </w:t>
      </w:r>
      <w:r w:rsidR="005C3610">
        <w:rPr>
          <w:rFonts w:cs="Times New Roman"/>
          <w:szCs w:val="24"/>
        </w:rPr>
        <w:lastRenderedPageBreak/>
        <w:t>Eti ve Renault markalarının glokal stratejiyi ve letgo markasının</w:t>
      </w:r>
      <w:r w:rsidR="00A85C22">
        <w:rPr>
          <w:rFonts w:cs="Times New Roman"/>
          <w:szCs w:val="24"/>
        </w:rPr>
        <w:t xml:space="preserve"> da yoğun olarak</w:t>
      </w:r>
      <w:r w:rsidR="005C3610">
        <w:rPr>
          <w:rFonts w:cs="Times New Roman"/>
          <w:szCs w:val="24"/>
        </w:rPr>
        <w:t xml:space="preserve"> </w:t>
      </w:r>
      <w:r w:rsidR="00A85C22">
        <w:rPr>
          <w:rFonts w:cs="Times New Roman"/>
          <w:szCs w:val="24"/>
        </w:rPr>
        <w:t xml:space="preserve">mizah stratejisini kullandığı anlaşılmaktadır. </w:t>
      </w:r>
      <w:r w:rsidR="005C3610">
        <w:rPr>
          <w:rFonts w:cs="Times New Roman"/>
          <w:szCs w:val="24"/>
        </w:rPr>
        <w:t xml:space="preserve"> </w:t>
      </w:r>
    </w:p>
    <w:p w:rsidR="00A85C22" w:rsidRDefault="00A85C22" w:rsidP="00A85C22">
      <w:pPr>
        <w:rPr>
          <w:rFonts w:cs="Times New Roman"/>
          <w:szCs w:val="24"/>
        </w:rPr>
      </w:pPr>
      <w:r>
        <w:rPr>
          <w:rFonts w:cs="Times New Roman"/>
          <w:szCs w:val="24"/>
        </w:rPr>
        <w:t>E</w:t>
      </w:r>
      <w:r w:rsidR="00347249" w:rsidRPr="00053C46">
        <w:rPr>
          <w:rFonts w:cs="Times New Roman"/>
          <w:szCs w:val="24"/>
        </w:rPr>
        <w:t>n fazla kullanılan reklam stratejisi</w:t>
      </w:r>
      <w:r>
        <w:rPr>
          <w:rFonts w:cs="Times New Roman"/>
          <w:szCs w:val="24"/>
        </w:rPr>
        <w:t xml:space="preserve"> glokal reklam stratejisidir. Glokal reklam stratejisi, t</w:t>
      </w:r>
      <w:r w:rsidR="00347249" w:rsidRPr="00053C46">
        <w:rPr>
          <w:rFonts w:cs="Times New Roman"/>
          <w:szCs w:val="24"/>
        </w:rPr>
        <w:t>oplam 17 altın ödül alırken</w:t>
      </w:r>
      <w:r w:rsidR="00DA4107" w:rsidRPr="00053C46">
        <w:rPr>
          <w:rFonts w:cs="Times New Roman"/>
          <w:szCs w:val="24"/>
        </w:rPr>
        <w:t>,</w:t>
      </w:r>
      <w:r>
        <w:rPr>
          <w:rFonts w:cs="Times New Roman"/>
          <w:szCs w:val="24"/>
        </w:rPr>
        <w:t xml:space="preserve"> doğrudan reklam stratejisi 7 </w:t>
      </w:r>
      <w:r w:rsidR="00347249" w:rsidRPr="00053C46">
        <w:rPr>
          <w:rFonts w:cs="Times New Roman"/>
          <w:szCs w:val="24"/>
        </w:rPr>
        <w:t>altın ödül almıştır. Global reklam str</w:t>
      </w:r>
      <w:r>
        <w:rPr>
          <w:rFonts w:cs="Times New Roman"/>
          <w:szCs w:val="24"/>
        </w:rPr>
        <w:t>atejisinin kullanıldığı 3</w:t>
      </w:r>
      <w:r w:rsidR="00347249" w:rsidRPr="00053C46">
        <w:rPr>
          <w:rFonts w:cs="Times New Roman"/>
          <w:szCs w:val="24"/>
        </w:rPr>
        <w:t>, dol</w:t>
      </w:r>
      <w:r>
        <w:rPr>
          <w:rFonts w:cs="Times New Roman"/>
          <w:szCs w:val="24"/>
        </w:rPr>
        <w:t xml:space="preserve">aylı tanıtım stratejisinin kullanıldığı </w:t>
      </w:r>
      <w:r w:rsidR="00347249" w:rsidRPr="00053C46">
        <w:rPr>
          <w:rFonts w:cs="Times New Roman"/>
          <w:szCs w:val="24"/>
        </w:rPr>
        <w:t xml:space="preserve">4 </w:t>
      </w:r>
      <w:r>
        <w:rPr>
          <w:rFonts w:cs="Times New Roman"/>
          <w:szCs w:val="24"/>
        </w:rPr>
        <w:t>ve efsanevi kişiliği oluşturma-</w:t>
      </w:r>
      <w:proofErr w:type="gramStart"/>
      <w:r w:rsidR="00347249" w:rsidRPr="00053C46">
        <w:rPr>
          <w:rFonts w:cs="Times New Roman"/>
          <w:szCs w:val="24"/>
        </w:rPr>
        <w:t>star</w:t>
      </w:r>
      <w:proofErr w:type="gramEnd"/>
      <w:r w:rsidR="00347249" w:rsidRPr="00053C46">
        <w:rPr>
          <w:rFonts w:cs="Times New Roman"/>
          <w:szCs w:val="24"/>
        </w:rPr>
        <w:t xml:space="preserve"> strateji</w:t>
      </w:r>
      <w:r>
        <w:rPr>
          <w:rFonts w:cs="Times New Roman"/>
          <w:szCs w:val="24"/>
        </w:rPr>
        <w:t>sinin</w:t>
      </w:r>
      <w:r w:rsidR="00653326">
        <w:rPr>
          <w:rFonts w:cs="Times New Roman"/>
          <w:szCs w:val="24"/>
        </w:rPr>
        <w:t xml:space="preserve"> kullanıldığı </w:t>
      </w:r>
      <w:r w:rsidR="00347249" w:rsidRPr="00053C46">
        <w:rPr>
          <w:rFonts w:cs="Times New Roman"/>
          <w:szCs w:val="24"/>
        </w:rPr>
        <w:t>7</w:t>
      </w:r>
      <w:r>
        <w:rPr>
          <w:rFonts w:cs="Times New Roman"/>
          <w:szCs w:val="24"/>
        </w:rPr>
        <w:t xml:space="preserve"> reklam, altın ödül almıştır. </w:t>
      </w:r>
    </w:p>
    <w:p w:rsidR="005C3610" w:rsidRPr="00053C46" w:rsidRDefault="00347249" w:rsidP="00A85C22">
      <w:pPr>
        <w:rPr>
          <w:rFonts w:cs="Times New Roman"/>
          <w:szCs w:val="24"/>
        </w:rPr>
      </w:pPr>
      <w:r w:rsidRPr="00053C46">
        <w:rPr>
          <w:rFonts w:cs="Times New Roman"/>
          <w:szCs w:val="24"/>
        </w:rPr>
        <w:t xml:space="preserve">Bu sonuçlar doğrultusunda en başarılı reklam stratejisinin glokal reklam stratejisi olduğunu söylemek mümkündür. </w:t>
      </w:r>
      <w:r w:rsidR="00A85C22">
        <w:rPr>
          <w:rFonts w:cs="Times New Roman"/>
          <w:szCs w:val="24"/>
        </w:rPr>
        <w:t>R</w:t>
      </w:r>
      <w:r w:rsidR="005C3610" w:rsidRPr="00053C46">
        <w:rPr>
          <w:rFonts w:cs="Times New Roman"/>
          <w:szCs w:val="24"/>
        </w:rPr>
        <w:t>eklamlarda en fazla kullanılan reklam stratejilerinin sırasıyla glokal reklam stratejisi, doğrudan tanıtım stratejisi, dolaylı tanıtım stratejisi, efsanevi kişiliği oluşturma-</w:t>
      </w:r>
      <w:proofErr w:type="gramStart"/>
      <w:r w:rsidR="005C3610" w:rsidRPr="00053C46">
        <w:rPr>
          <w:rFonts w:cs="Times New Roman"/>
          <w:szCs w:val="24"/>
        </w:rPr>
        <w:t>star</w:t>
      </w:r>
      <w:proofErr w:type="gramEnd"/>
      <w:r w:rsidR="005C3610" w:rsidRPr="00053C46">
        <w:rPr>
          <w:rFonts w:cs="Times New Roman"/>
          <w:szCs w:val="24"/>
        </w:rPr>
        <w:t xml:space="preserve"> stratejisi ve global reklam stratejisi olduğu görülmektedir. Reklamlarda en az k</w:t>
      </w:r>
      <w:r w:rsidR="00604947">
        <w:rPr>
          <w:rFonts w:cs="Times New Roman"/>
          <w:szCs w:val="24"/>
        </w:rPr>
        <w:t>ullanılan reklam stratejileri</w:t>
      </w:r>
      <w:r w:rsidR="00A85C22">
        <w:rPr>
          <w:rFonts w:cs="Times New Roman"/>
          <w:szCs w:val="24"/>
        </w:rPr>
        <w:t>nin</w:t>
      </w:r>
      <w:r w:rsidR="00604947">
        <w:rPr>
          <w:rFonts w:cs="Times New Roman"/>
          <w:szCs w:val="24"/>
        </w:rPr>
        <w:t xml:space="preserve"> ise</w:t>
      </w:r>
      <w:r w:rsidR="005C3610" w:rsidRPr="00053C46">
        <w:rPr>
          <w:rFonts w:cs="Times New Roman"/>
          <w:szCs w:val="24"/>
        </w:rPr>
        <w:t xml:space="preserve"> sırasıyla reaktif reklam stratejisi, proaktif reklam stratejisi, uzman kullanım stratejisi, tutum stratejisi ve yeşil reklam stratej</w:t>
      </w:r>
      <w:r w:rsidR="00A85C22">
        <w:rPr>
          <w:rFonts w:cs="Times New Roman"/>
          <w:szCs w:val="24"/>
        </w:rPr>
        <w:t>isi olduğu sonucuna ulaşılmaktadır</w:t>
      </w:r>
      <w:r w:rsidR="005C3610" w:rsidRPr="00053C46">
        <w:rPr>
          <w:rFonts w:cs="Times New Roman"/>
          <w:szCs w:val="24"/>
        </w:rPr>
        <w:t>.</w:t>
      </w:r>
    </w:p>
    <w:p w:rsidR="00455CDA" w:rsidRDefault="00DA4107" w:rsidP="00D11F0A">
      <w:pPr>
        <w:rPr>
          <w:rFonts w:cs="Times New Roman"/>
          <w:szCs w:val="24"/>
        </w:rPr>
      </w:pPr>
      <w:r w:rsidRPr="00053C46">
        <w:rPr>
          <w:rFonts w:cs="Times New Roman"/>
          <w:szCs w:val="24"/>
        </w:rPr>
        <w:t>Çalışmanın sonucunda</w:t>
      </w:r>
      <w:r w:rsidR="00A85C22">
        <w:rPr>
          <w:rFonts w:cs="Times New Roman"/>
          <w:szCs w:val="24"/>
        </w:rPr>
        <w:t>,</w:t>
      </w:r>
      <w:r w:rsidRPr="00053C46">
        <w:rPr>
          <w:rFonts w:cs="Times New Roman"/>
          <w:szCs w:val="24"/>
        </w:rPr>
        <w:t xml:space="preserve"> reklamlarda stratejiye daha fazla önem verilmesi gerektiği</w:t>
      </w:r>
      <w:r w:rsidR="00AE3494" w:rsidRPr="00053C46">
        <w:rPr>
          <w:rFonts w:cs="Times New Roman"/>
          <w:szCs w:val="24"/>
        </w:rPr>
        <w:t>,</w:t>
      </w:r>
      <w:r w:rsidRPr="00053C46">
        <w:rPr>
          <w:rFonts w:cs="Times New Roman"/>
          <w:szCs w:val="24"/>
        </w:rPr>
        <w:t xml:space="preserve"> stratejiyi düzgün ve güzel kullanan reklamların daha başarılı olduğu</w:t>
      </w:r>
      <w:r w:rsidR="00455CDA">
        <w:rPr>
          <w:rFonts w:cs="Times New Roman"/>
          <w:szCs w:val="24"/>
        </w:rPr>
        <w:t xml:space="preserve"> dile getirilebilir. Reklam stratejileri üzerine gerçekleştirilen bu çalışma da tüm stratejiler bir araya toplanılmaya çalışılmıştır. Ancak gözden kaçan veya </w:t>
      </w:r>
      <w:proofErr w:type="gramStart"/>
      <w:r w:rsidR="00455CDA">
        <w:rPr>
          <w:rFonts w:cs="Times New Roman"/>
          <w:szCs w:val="24"/>
        </w:rPr>
        <w:t>literatürde</w:t>
      </w:r>
      <w:proofErr w:type="gramEnd"/>
      <w:r w:rsidR="00455CDA">
        <w:rPr>
          <w:rFonts w:cs="Times New Roman"/>
          <w:szCs w:val="24"/>
        </w:rPr>
        <w:t xml:space="preserve"> ulaşılamayan stratejilerin olması ihtimali bir gerçektir. Bu nedenle bundan sonraki yapılacak çalışmalarda yeni reklam stratejilerinin eklenerek bu çalışmanın geliştirilmesine ihtiyaç duyulmaktadır. Ayrıca bu çalışmada kullanılan içerik analizinin dışında farklı araştırma teknikleri kullanılarak reklam stratejilerinin etkililiği farklı çalışmalarla ölçülebilir. Ticari hayatın en önemli araçlarında birisi olan reklamlar ve reklamlarda kullanılan stratejiler üzerine gerçekleştirilecek yeni araştırmalar alanda ortaya çıkan büyük bir eksikliği tamamlama konusunda önemli bir kazanım sağlayacaktır. </w:t>
      </w:r>
    </w:p>
    <w:p w:rsidR="00D3158A" w:rsidRPr="00053C46" w:rsidRDefault="00455CDA" w:rsidP="00D11F0A">
      <w:pPr>
        <w:rPr>
          <w:rFonts w:cs="Times New Roman"/>
          <w:szCs w:val="24"/>
        </w:rPr>
      </w:pPr>
      <w:r>
        <w:rPr>
          <w:rFonts w:cs="Times New Roman"/>
          <w:szCs w:val="24"/>
        </w:rPr>
        <w:t xml:space="preserve"> </w:t>
      </w:r>
    </w:p>
    <w:p w:rsidR="00532BBD" w:rsidRDefault="00532BBD" w:rsidP="00D11F0A">
      <w:pPr>
        <w:ind w:firstLine="0"/>
        <w:rPr>
          <w:rFonts w:cs="Times New Roman"/>
          <w:szCs w:val="24"/>
        </w:rPr>
      </w:pPr>
    </w:p>
    <w:p w:rsidR="003D2C18" w:rsidRDefault="003D2C18" w:rsidP="00D11F0A">
      <w:pPr>
        <w:ind w:firstLine="0"/>
        <w:rPr>
          <w:rFonts w:cs="Times New Roman"/>
          <w:szCs w:val="24"/>
        </w:rPr>
      </w:pPr>
    </w:p>
    <w:p w:rsidR="003D2C18" w:rsidRDefault="003D2C18" w:rsidP="00D11F0A">
      <w:pPr>
        <w:ind w:firstLine="0"/>
        <w:rPr>
          <w:rFonts w:cs="Times New Roman"/>
          <w:szCs w:val="24"/>
        </w:rPr>
      </w:pPr>
    </w:p>
    <w:p w:rsidR="003D2C18" w:rsidRDefault="003D2C18" w:rsidP="00D11F0A">
      <w:pPr>
        <w:ind w:firstLine="0"/>
        <w:rPr>
          <w:rFonts w:cs="Times New Roman"/>
          <w:szCs w:val="24"/>
        </w:rPr>
      </w:pPr>
    </w:p>
    <w:p w:rsidR="003D2C18" w:rsidRDefault="003D2C18" w:rsidP="00D11F0A">
      <w:pPr>
        <w:ind w:firstLine="0"/>
        <w:rPr>
          <w:rFonts w:cs="Times New Roman"/>
          <w:szCs w:val="24"/>
        </w:rPr>
      </w:pPr>
    </w:p>
    <w:p w:rsidR="00743794" w:rsidRDefault="00743794" w:rsidP="00D11F0A">
      <w:pPr>
        <w:ind w:firstLine="0"/>
        <w:rPr>
          <w:rFonts w:cs="Times New Roman"/>
          <w:szCs w:val="24"/>
        </w:rPr>
      </w:pPr>
    </w:p>
    <w:p w:rsidR="00D06D9D" w:rsidRDefault="00D06D9D" w:rsidP="00D11F0A">
      <w:pPr>
        <w:ind w:firstLine="0"/>
        <w:rPr>
          <w:rFonts w:cs="Times New Roman"/>
          <w:szCs w:val="24"/>
        </w:rPr>
        <w:sectPr w:rsidR="00D06D9D" w:rsidSect="00220E6C">
          <w:footerReference w:type="default" r:id="rId70"/>
          <w:pgSz w:w="11906" w:h="16838"/>
          <w:pgMar w:top="1701" w:right="1134" w:bottom="1701" w:left="2268" w:header="709" w:footer="709" w:gutter="0"/>
          <w:cols w:space="708"/>
          <w:docGrid w:linePitch="360"/>
        </w:sectPr>
      </w:pPr>
    </w:p>
    <w:p w:rsidR="00D06D9D" w:rsidRDefault="00D06D9D" w:rsidP="00D06D9D">
      <w:pPr>
        <w:pStyle w:val="Balk1"/>
        <w:spacing w:line="240" w:lineRule="auto"/>
      </w:pPr>
      <w:bookmarkStart w:id="285" w:name="_Toc28643196"/>
      <w:bookmarkStart w:id="286" w:name="_Toc31795259"/>
    </w:p>
    <w:p w:rsidR="00D06D9D" w:rsidRDefault="00D06D9D" w:rsidP="00D06D9D">
      <w:pPr>
        <w:pStyle w:val="Balk1"/>
        <w:spacing w:line="240" w:lineRule="auto"/>
      </w:pPr>
    </w:p>
    <w:p w:rsidR="00347249" w:rsidRPr="00053C46" w:rsidRDefault="00347249" w:rsidP="00D06D9D">
      <w:pPr>
        <w:pStyle w:val="Balk1"/>
        <w:spacing w:line="240" w:lineRule="auto"/>
      </w:pPr>
      <w:r w:rsidRPr="003D2C18">
        <w:t>KAYNAKÇA</w:t>
      </w:r>
      <w:bookmarkEnd w:id="285"/>
      <w:bookmarkEnd w:id="286"/>
    </w:p>
    <w:p w:rsidR="00A43E57" w:rsidRPr="00053C46" w:rsidRDefault="00A43E57" w:rsidP="00C73553">
      <w:pPr>
        <w:rPr>
          <w:rFonts w:cs="Times New Roman"/>
        </w:rPr>
      </w:pPr>
    </w:p>
    <w:p w:rsidR="00C73553" w:rsidRPr="00053C46" w:rsidRDefault="00C73553" w:rsidP="00A07800">
      <w:pPr>
        <w:spacing w:after="120"/>
        <w:ind w:left="709" w:hanging="709"/>
        <w:rPr>
          <w:rFonts w:cs="Times New Roman"/>
          <w:szCs w:val="24"/>
        </w:rPr>
      </w:pPr>
      <w:r w:rsidRPr="00053C46">
        <w:rPr>
          <w:rFonts w:cs="Times New Roman"/>
          <w:szCs w:val="24"/>
        </w:rPr>
        <w:t xml:space="preserve">AKAD Mehmet Tanju; (2003), </w:t>
      </w:r>
      <w:r w:rsidRPr="00053C46">
        <w:rPr>
          <w:rFonts w:cs="Times New Roman"/>
          <w:b/>
          <w:szCs w:val="24"/>
        </w:rPr>
        <w:t>Strateji Üzerine</w:t>
      </w:r>
      <w:r w:rsidRPr="00053C46">
        <w:rPr>
          <w:rFonts w:cs="Times New Roman"/>
          <w:szCs w:val="24"/>
        </w:rPr>
        <w:t>, Kastaş Yayınları, İkinci Baskı, İstanbul</w:t>
      </w:r>
    </w:p>
    <w:p w:rsidR="00C73553" w:rsidRPr="00053C46" w:rsidRDefault="00C73553" w:rsidP="00A07800">
      <w:pPr>
        <w:spacing w:after="120"/>
        <w:ind w:left="709" w:hanging="709"/>
        <w:rPr>
          <w:rFonts w:cs="Times New Roman"/>
          <w:szCs w:val="24"/>
        </w:rPr>
      </w:pPr>
      <w:bookmarkStart w:id="287" w:name="_Toc8869563"/>
      <w:bookmarkStart w:id="288" w:name="_Toc8869941"/>
      <w:bookmarkStart w:id="289" w:name="_Toc9193669"/>
      <w:bookmarkStart w:id="290" w:name="_Toc9193760"/>
      <w:bookmarkStart w:id="291" w:name="_Toc9518640"/>
      <w:r w:rsidRPr="00053C46">
        <w:rPr>
          <w:rFonts w:cs="Times New Roman"/>
          <w:szCs w:val="24"/>
        </w:rPr>
        <w:t xml:space="preserve">AKBOLAT Mahmut ve IŞIK Oğuz; (2012) Hastanelerde Rekabet Stratejileri ve Performans, </w:t>
      </w:r>
      <w:r w:rsidRPr="00053C46">
        <w:rPr>
          <w:rFonts w:cs="Times New Roman"/>
          <w:b/>
          <w:szCs w:val="24"/>
        </w:rPr>
        <w:t>Atatürk Üniversitesi Sosyal Bilimler Enstitüsü Dergisi</w:t>
      </w:r>
      <w:r w:rsidRPr="00053C46">
        <w:rPr>
          <w:rFonts w:cs="Times New Roman"/>
          <w:szCs w:val="24"/>
        </w:rPr>
        <w:t>, Cilt:16, Sayı:1</w:t>
      </w:r>
      <w:bookmarkEnd w:id="287"/>
      <w:bookmarkEnd w:id="288"/>
      <w:bookmarkEnd w:id="289"/>
      <w:bookmarkEnd w:id="290"/>
      <w:bookmarkEnd w:id="291"/>
      <w:r w:rsidRPr="00053C46">
        <w:rPr>
          <w:rFonts w:cs="Times New Roman"/>
          <w:szCs w:val="24"/>
        </w:rPr>
        <w:t xml:space="preserve"> ss. 421-424 </w:t>
      </w:r>
    </w:p>
    <w:p w:rsidR="00C73553" w:rsidRPr="00053C46" w:rsidRDefault="00C73553" w:rsidP="00A07800">
      <w:pPr>
        <w:spacing w:after="120"/>
        <w:ind w:left="709" w:hanging="709"/>
        <w:rPr>
          <w:rFonts w:cs="Times New Roman"/>
          <w:szCs w:val="24"/>
        </w:rPr>
      </w:pPr>
      <w:r w:rsidRPr="00053C46">
        <w:rPr>
          <w:rFonts w:cs="Times New Roman"/>
          <w:szCs w:val="24"/>
        </w:rPr>
        <w:t xml:space="preserve">AKDAŞ Cangül; (2017), Bir Star Olarak Cüneyt Arkın’ın Reklam Filmlerine Yansıyan İmajı </w:t>
      </w:r>
      <w:r w:rsidRPr="00053C46">
        <w:rPr>
          <w:rFonts w:cs="Times New Roman"/>
          <w:b/>
          <w:szCs w:val="24"/>
        </w:rPr>
        <w:t>İstanbul Medeniyet Üniversitesi Tasarım ve Mimarlık Fakültesi Dergisi</w:t>
      </w:r>
      <w:r w:rsidRPr="00053C46">
        <w:rPr>
          <w:rFonts w:cs="Times New Roman"/>
          <w:szCs w:val="24"/>
        </w:rPr>
        <w:t xml:space="preserve">, Cilt:3, Sayı:1, ss. 101-131 </w:t>
      </w:r>
    </w:p>
    <w:p w:rsidR="00C73553" w:rsidRPr="007B5C22" w:rsidRDefault="00C73553" w:rsidP="00A07800">
      <w:pPr>
        <w:spacing w:after="120"/>
        <w:ind w:left="709" w:hanging="709"/>
        <w:rPr>
          <w:rFonts w:cs="Times New Roman"/>
          <w:szCs w:val="24"/>
        </w:rPr>
      </w:pPr>
      <w:r w:rsidRPr="00053C46">
        <w:rPr>
          <w:rFonts w:cs="Times New Roman"/>
          <w:szCs w:val="24"/>
        </w:rPr>
        <w:t xml:space="preserve">AKGÜL Deniz, (2013); Dizi ve Filmlerde Ürün Yerleştirmeye Tüketicinin Bakışı 12. </w:t>
      </w:r>
      <w:r w:rsidR="005C624D">
        <w:rPr>
          <w:rFonts w:cs="Times New Roman"/>
          <w:b/>
          <w:szCs w:val="24"/>
        </w:rPr>
        <w:t>Ulusal</w:t>
      </w:r>
      <w:r w:rsidR="005C624D" w:rsidRPr="005C624D">
        <w:rPr>
          <w:rFonts w:cs="Times New Roman"/>
          <w:b/>
          <w:color w:val="FFFFFF" w:themeColor="background1"/>
          <w:szCs w:val="24"/>
        </w:rPr>
        <w:t>.</w:t>
      </w:r>
      <w:r w:rsidR="005C624D">
        <w:rPr>
          <w:rFonts w:cs="Times New Roman"/>
          <w:b/>
          <w:szCs w:val="24"/>
        </w:rPr>
        <w:t>İşletmecilik</w:t>
      </w:r>
      <w:r w:rsidR="005C624D" w:rsidRPr="005C624D">
        <w:rPr>
          <w:rFonts w:cs="Times New Roman"/>
          <w:b/>
          <w:color w:val="FFFFFF" w:themeColor="background1"/>
          <w:szCs w:val="24"/>
        </w:rPr>
        <w:t>.</w:t>
      </w:r>
      <w:r w:rsidRPr="00053C46">
        <w:rPr>
          <w:rFonts w:cs="Times New Roman"/>
          <w:b/>
          <w:szCs w:val="24"/>
        </w:rPr>
        <w:t>Kongresi</w:t>
      </w:r>
      <w:r w:rsidR="005C624D">
        <w:rPr>
          <w:rFonts w:cs="Times New Roman"/>
          <w:szCs w:val="24"/>
        </w:rPr>
        <w:t>,</w:t>
      </w:r>
      <w:hyperlink r:id="rId71" w:history="1">
        <w:r w:rsidRPr="007B5C22">
          <w:rPr>
            <w:rStyle w:val="Kpr"/>
            <w:rFonts w:cs="Times New Roman"/>
            <w:color w:val="000000" w:themeColor="text1"/>
            <w:szCs w:val="24"/>
            <w:u w:val="none"/>
          </w:rPr>
          <w:t>https://www.researchgate.net/publication/301695862</w:t>
        </w:r>
      </w:hyperlink>
      <w:r w:rsidRPr="007B5C22">
        <w:rPr>
          <w:rFonts w:cs="Times New Roman"/>
          <w:szCs w:val="24"/>
        </w:rPr>
        <w:t xml:space="preserve"> ss. 593-606 </w:t>
      </w:r>
    </w:p>
    <w:p w:rsidR="00C73553" w:rsidRPr="00053C46" w:rsidRDefault="00C73553" w:rsidP="00A07800">
      <w:pPr>
        <w:spacing w:after="120"/>
        <w:ind w:left="709" w:hanging="709"/>
        <w:rPr>
          <w:rFonts w:cs="Times New Roman"/>
          <w:szCs w:val="24"/>
        </w:rPr>
      </w:pPr>
      <w:bookmarkStart w:id="292" w:name="_Toc8869564"/>
      <w:bookmarkStart w:id="293" w:name="_Toc8869942"/>
      <w:bookmarkStart w:id="294" w:name="_Toc9193670"/>
      <w:bookmarkStart w:id="295" w:name="_Toc9193761"/>
      <w:bookmarkStart w:id="296" w:name="_Toc9518641"/>
      <w:r w:rsidRPr="00053C46">
        <w:rPr>
          <w:rFonts w:cs="Times New Roman"/>
          <w:szCs w:val="24"/>
        </w:rPr>
        <w:t xml:space="preserve">AKTAN Coşkun Can;  (2008), Stratejik Yönetim ve Stratejik Planlama, </w:t>
      </w:r>
      <w:r w:rsidRPr="00053C46">
        <w:rPr>
          <w:rFonts w:cs="Times New Roman"/>
          <w:b/>
          <w:szCs w:val="24"/>
        </w:rPr>
        <w:t>Çimento İşveren Dergisi,</w:t>
      </w:r>
      <w:r w:rsidRPr="00053C46">
        <w:rPr>
          <w:rFonts w:cs="Times New Roman"/>
          <w:szCs w:val="24"/>
        </w:rPr>
        <w:t xml:space="preserve"> Cilt: 22, Sayı: 4</w:t>
      </w:r>
      <w:bookmarkEnd w:id="292"/>
      <w:bookmarkEnd w:id="293"/>
      <w:bookmarkEnd w:id="294"/>
      <w:bookmarkEnd w:id="295"/>
      <w:bookmarkEnd w:id="296"/>
      <w:r w:rsidRPr="00053C46">
        <w:rPr>
          <w:rFonts w:cs="Times New Roman"/>
          <w:szCs w:val="24"/>
        </w:rPr>
        <w:t xml:space="preserve">, ss. 4-21 </w:t>
      </w:r>
    </w:p>
    <w:p w:rsidR="00C73553" w:rsidRPr="00053C46" w:rsidRDefault="00C73553" w:rsidP="00A07800">
      <w:pPr>
        <w:spacing w:after="120"/>
        <w:ind w:left="709" w:hanging="709"/>
        <w:rPr>
          <w:rFonts w:cs="Times New Roman"/>
          <w:szCs w:val="24"/>
        </w:rPr>
      </w:pPr>
      <w:bookmarkStart w:id="297" w:name="_Toc8869565"/>
      <w:bookmarkStart w:id="298" w:name="_Toc8869943"/>
      <w:bookmarkStart w:id="299" w:name="_Toc9193671"/>
      <w:bookmarkStart w:id="300" w:name="_Toc9193762"/>
      <w:bookmarkStart w:id="301" w:name="_Toc9518642"/>
      <w:r w:rsidRPr="00053C46">
        <w:rPr>
          <w:rFonts w:cs="Times New Roman"/>
          <w:szCs w:val="24"/>
        </w:rPr>
        <w:t xml:space="preserve">AKTUĞLU Işıl ve EĞİNLİ Ayşin; (2010), Küresel Reklâm Stratejilerinin Belirlenmesinde Kültürel Farklılıkların Önemi, </w:t>
      </w:r>
      <w:r w:rsidRPr="00053C46">
        <w:rPr>
          <w:rFonts w:cs="Times New Roman"/>
          <w:b/>
          <w:szCs w:val="24"/>
        </w:rPr>
        <w:t>Selçuk Üniversitesi İletişim Fakültesi Dergisi</w:t>
      </w:r>
      <w:r w:rsidRPr="00053C46">
        <w:rPr>
          <w:rFonts w:cs="Times New Roman"/>
          <w:szCs w:val="24"/>
        </w:rPr>
        <w:t>, Cilt:6, Sayı: 3</w:t>
      </w:r>
      <w:bookmarkEnd w:id="297"/>
      <w:bookmarkEnd w:id="298"/>
      <w:bookmarkEnd w:id="299"/>
      <w:bookmarkEnd w:id="300"/>
      <w:bookmarkEnd w:id="301"/>
      <w:r w:rsidRPr="00053C46">
        <w:rPr>
          <w:rFonts w:cs="Times New Roman"/>
          <w:szCs w:val="24"/>
        </w:rPr>
        <w:t xml:space="preserve">, ss. 167-183 </w:t>
      </w:r>
    </w:p>
    <w:p w:rsidR="00C73553" w:rsidRPr="00053C46" w:rsidRDefault="00C73553" w:rsidP="00A07800">
      <w:pPr>
        <w:spacing w:after="120"/>
        <w:ind w:left="709" w:hanging="709"/>
        <w:rPr>
          <w:rFonts w:cs="Times New Roman"/>
          <w:szCs w:val="24"/>
        </w:rPr>
      </w:pPr>
      <w:bookmarkStart w:id="302" w:name="_Toc8869566"/>
      <w:bookmarkStart w:id="303" w:name="_Toc8869944"/>
      <w:bookmarkStart w:id="304" w:name="_Toc9193672"/>
      <w:bookmarkStart w:id="305" w:name="_Toc9193763"/>
      <w:bookmarkStart w:id="306" w:name="_Toc9518643"/>
      <w:r w:rsidRPr="00053C46">
        <w:rPr>
          <w:rFonts w:cs="Times New Roman"/>
          <w:szCs w:val="24"/>
        </w:rPr>
        <w:t xml:space="preserve">AKYÜREK Rüveyde; (1996), Reklamın "Global"i, </w:t>
      </w:r>
      <w:hyperlink r:id="rId72" w:history="1">
        <w:r w:rsidRPr="00053C46">
          <w:rPr>
            <w:rFonts w:cs="Times New Roman"/>
            <w:b/>
            <w:bCs/>
            <w:szCs w:val="24"/>
          </w:rPr>
          <w:t>Kurgu Anadolu Üniversitesi İletişim Bilimleri Fakültesi Uluslararası Hakemli İletişim Dergisi</w:t>
        </w:r>
      </w:hyperlink>
      <w:r w:rsidRPr="00053C46">
        <w:rPr>
          <w:rFonts w:cs="Times New Roman"/>
          <w:bCs/>
          <w:szCs w:val="24"/>
        </w:rPr>
        <w:t>,</w:t>
      </w:r>
      <w:r w:rsidRPr="00053C46">
        <w:rPr>
          <w:rFonts w:cs="Times New Roman"/>
          <w:szCs w:val="24"/>
        </w:rPr>
        <w:t xml:space="preserve"> Cilt: 14, Sayı: 14</w:t>
      </w:r>
      <w:bookmarkEnd w:id="302"/>
      <w:bookmarkEnd w:id="303"/>
      <w:bookmarkEnd w:id="304"/>
      <w:bookmarkEnd w:id="305"/>
      <w:bookmarkEnd w:id="306"/>
      <w:r w:rsidRPr="00053C46">
        <w:rPr>
          <w:rFonts w:cs="Times New Roman"/>
          <w:szCs w:val="24"/>
        </w:rPr>
        <w:t xml:space="preserve">, ss. 229-244 </w:t>
      </w:r>
    </w:p>
    <w:p w:rsidR="00C73553" w:rsidRPr="00053C46" w:rsidRDefault="00C73553" w:rsidP="00A07800">
      <w:pPr>
        <w:spacing w:after="120"/>
        <w:ind w:left="709" w:hanging="709"/>
        <w:rPr>
          <w:rFonts w:cs="Times New Roman"/>
          <w:szCs w:val="24"/>
        </w:rPr>
      </w:pPr>
      <w:r w:rsidRPr="00053C46">
        <w:rPr>
          <w:rFonts w:cs="Times New Roman"/>
          <w:szCs w:val="24"/>
        </w:rPr>
        <w:t xml:space="preserve">ALTUNA Oylum Korkut; (2007), Uluslararası Marka Strateji Formülasyonu: Standardizasyon ve Uyarlama Yaklaşımları, </w:t>
      </w:r>
      <w:r w:rsidRPr="00053C46">
        <w:rPr>
          <w:rFonts w:cs="Times New Roman"/>
          <w:b/>
          <w:szCs w:val="24"/>
        </w:rPr>
        <w:t>İstanbul Üniversitesi Siyasal Bilgiler Fakültesi Dergisi</w:t>
      </w:r>
      <w:r w:rsidRPr="00053C46">
        <w:rPr>
          <w:rFonts w:cs="Times New Roman"/>
          <w:szCs w:val="24"/>
        </w:rPr>
        <w:t>, Cilt: 0, Sayı: 37, ss. 159-171</w:t>
      </w:r>
    </w:p>
    <w:p w:rsidR="00C73553" w:rsidRPr="00053C46" w:rsidRDefault="00C73553" w:rsidP="00A07800">
      <w:pPr>
        <w:spacing w:after="120"/>
        <w:ind w:left="709" w:hanging="709"/>
        <w:rPr>
          <w:rFonts w:cs="Times New Roman"/>
          <w:szCs w:val="24"/>
        </w:rPr>
      </w:pPr>
      <w:r w:rsidRPr="00053C46">
        <w:rPr>
          <w:rFonts w:cs="Times New Roman"/>
          <w:szCs w:val="24"/>
        </w:rPr>
        <w:t xml:space="preserve">ALTUNBAŞ Hüseyin; (2015), </w:t>
      </w:r>
      <w:r w:rsidRPr="00053C46">
        <w:rPr>
          <w:rFonts w:cs="Times New Roman"/>
          <w:b/>
          <w:szCs w:val="24"/>
        </w:rPr>
        <w:t>Reklam Bize Ters</w:t>
      </w:r>
      <w:r w:rsidRPr="00053C46">
        <w:rPr>
          <w:rFonts w:cs="Times New Roman"/>
          <w:szCs w:val="24"/>
        </w:rPr>
        <w:t>, Literatürk Academia Yayınları, Birinci Baskı, Konya</w:t>
      </w:r>
    </w:p>
    <w:p w:rsidR="00D06D9D" w:rsidRDefault="00C73553" w:rsidP="00A07800">
      <w:pPr>
        <w:spacing w:after="120"/>
        <w:ind w:left="709" w:hanging="709"/>
        <w:rPr>
          <w:rFonts w:cs="Times New Roman"/>
          <w:szCs w:val="24"/>
        </w:rPr>
      </w:pPr>
      <w:bookmarkStart w:id="307" w:name="_Toc8869567"/>
      <w:bookmarkStart w:id="308" w:name="_Toc8869945"/>
      <w:bookmarkStart w:id="309" w:name="_Toc9193673"/>
      <w:bookmarkStart w:id="310" w:name="_Toc9193764"/>
      <w:bookmarkStart w:id="311" w:name="_Toc9518644"/>
      <w:r w:rsidRPr="00053C46">
        <w:rPr>
          <w:rFonts w:cs="Times New Roman"/>
          <w:szCs w:val="24"/>
        </w:rPr>
        <w:t xml:space="preserve">AMİL Ebru; (2002), Reklam ve Reklamcılık, </w:t>
      </w:r>
      <w:r w:rsidRPr="00053C46">
        <w:rPr>
          <w:rFonts w:cs="Times New Roman"/>
          <w:b/>
          <w:szCs w:val="24"/>
        </w:rPr>
        <w:t>Güzel Sanatlar Enstitüsü Dergisi,</w:t>
      </w:r>
      <w:r w:rsidRPr="00053C46">
        <w:rPr>
          <w:rFonts w:cs="Times New Roman"/>
          <w:szCs w:val="24"/>
        </w:rPr>
        <w:t xml:space="preserve"> Cilt: 1, Sayı: 9</w:t>
      </w:r>
      <w:bookmarkEnd w:id="307"/>
      <w:bookmarkEnd w:id="308"/>
      <w:bookmarkEnd w:id="309"/>
      <w:bookmarkEnd w:id="310"/>
      <w:bookmarkEnd w:id="311"/>
      <w:r w:rsidRPr="00053C46">
        <w:rPr>
          <w:rFonts w:cs="Times New Roman"/>
          <w:szCs w:val="24"/>
        </w:rPr>
        <w:t xml:space="preserve">, ss. 11-19 </w:t>
      </w:r>
    </w:p>
    <w:p w:rsidR="00D06D9D" w:rsidRDefault="00D06D9D" w:rsidP="00A07800">
      <w:pPr>
        <w:spacing w:after="120"/>
        <w:ind w:left="709" w:hanging="709"/>
        <w:rPr>
          <w:rFonts w:cs="Times New Roman"/>
          <w:szCs w:val="24"/>
        </w:rPr>
        <w:sectPr w:rsidR="00D06D9D" w:rsidSect="00220E6C">
          <w:footerReference w:type="default" r:id="rId73"/>
          <w:pgSz w:w="11906" w:h="16838"/>
          <w:pgMar w:top="1701" w:right="1134" w:bottom="1701" w:left="2268" w:header="709" w:footer="709" w:gutter="0"/>
          <w:cols w:space="708"/>
          <w:docGrid w:linePitch="360"/>
        </w:sectPr>
      </w:pPr>
    </w:p>
    <w:p w:rsidR="00C73553" w:rsidRPr="00053C46" w:rsidRDefault="00C73553" w:rsidP="00A07800">
      <w:pPr>
        <w:spacing w:after="120"/>
        <w:ind w:left="709" w:hanging="709"/>
        <w:rPr>
          <w:rFonts w:cs="Times New Roman"/>
          <w:szCs w:val="24"/>
        </w:rPr>
      </w:pPr>
      <w:bookmarkStart w:id="312" w:name="_Toc8869568"/>
      <w:bookmarkStart w:id="313" w:name="_Toc8869946"/>
      <w:bookmarkStart w:id="314" w:name="_Toc9193674"/>
      <w:bookmarkStart w:id="315" w:name="_Toc9193765"/>
      <w:bookmarkStart w:id="316" w:name="_Toc9518645"/>
      <w:r w:rsidRPr="00053C46">
        <w:rPr>
          <w:rFonts w:cs="Times New Roman"/>
          <w:szCs w:val="24"/>
        </w:rPr>
        <w:lastRenderedPageBreak/>
        <w:t xml:space="preserve">ARGAN Metin ve ARGAN TOKAY Mehpare; (2006), Viral Pazarlama veya İnternet Üzerinde Ağızdan Ağıza Reklam: Kuramsal Bir Çerçeve, </w:t>
      </w:r>
      <w:r w:rsidRPr="00053C46">
        <w:rPr>
          <w:rFonts w:cs="Times New Roman"/>
          <w:b/>
          <w:szCs w:val="24"/>
        </w:rPr>
        <w:t>Anadolu Üniversitesi Sosyal Bilimler Dergisi</w:t>
      </w:r>
      <w:r w:rsidRPr="00053C46">
        <w:rPr>
          <w:rFonts w:cs="Times New Roman"/>
          <w:szCs w:val="24"/>
        </w:rPr>
        <w:t>, Cilt: 6, Sayı: 2</w:t>
      </w:r>
      <w:bookmarkEnd w:id="312"/>
      <w:bookmarkEnd w:id="313"/>
      <w:bookmarkEnd w:id="314"/>
      <w:bookmarkEnd w:id="315"/>
      <w:bookmarkEnd w:id="316"/>
      <w:r w:rsidRPr="00053C46">
        <w:rPr>
          <w:rFonts w:cs="Times New Roman"/>
          <w:szCs w:val="24"/>
        </w:rPr>
        <w:t xml:space="preserve">, ss. 231-250 </w:t>
      </w:r>
    </w:p>
    <w:p w:rsidR="00C73553" w:rsidRDefault="00C73553" w:rsidP="00A07800">
      <w:pPr>
        <w:spacing w:after="120"/>
        <w:ind w:left="709" w:hanging="709"/>
        <w:rPr>
          <w:rFonts w:cs="Times New Roman"/>
          <w:szCs w:val="24"/>
        </w:rPr>
      </w:pPr>
      <w:r w:rsidRPr="00053C46">
        <w:rPr>
          <w:rFonts w:cs="Times New Roman"/>
          <w:szCs w:val="24"/>
        </w:rPr>
        <w:t xml:space="preserve">ARSLAN Kahraman ; (2016),   Global Pazarlama Glokal Pazarlama İkilemi Çerçevesinde Glokal Pazarlama Anlayışının Geleceği </w:t>
      </w:r>
      <w:r w:rsidRPr="00053C46">
        <w:rPr>
          <w:rFonts w:cs="Times New Roman"/>
          <w:b/>
          <w:szCs w:val="24"/>
        </w:rPr>
        <w:t>Akdeniz İ.İ.B.F. Dergisi</w:t>
      </w:r>
      <w:r w:rsidRPr="00053C46">
        <w:rPr>
          <w:rFonts w:cs="Times New Roman"/>
          <w:szCs w:val="24"/>
        </w:rPr>
        <w:t xml:space="preserve">, Cilt: 16  </w:t>
      </w:r>
      <w:proofErr w:type="gramStart"/>
      <w:r w:rsidRPr="00053C46">
        <w:rPr>
          <w:rFonts w:cs="Times New Roman"/>
          <w:szCs w:val="24"/>
        </w:rPr>
        <w:t>Sayı :33</w:t>
      </w:r>
      <w:proofErr w:type="gramEnd"/>
      <w:r w:rsidRPr="00053C46">
        <w:rPr>
          <w:rFonts w:cs="Times New Roman"/>
          <w:szCs w:val="24"/>
        </w:rPr>
        <w:t xml:space="preserve">, ss. 63-78 </w:t>
      </w:r>
    </w:p>
    <w:p w:rsidR="00D94036" w:rsidRPr="00053C46" w:rsidRDefault="00D94036" w:rsidP="00A07800">
      <w:pPr>
        <w:spacing w:after="120"/>
        <w:ind w:left="709" w:hanging="709"/>
        <w:rPr>
          <w:rFonts w:cs="Times New Roman"/>
          <w:szCs w:val="24"/>
        </w:rPr>
      </w:pPr>
      <w:r>
        <w:rPr>
          <w:rFonts w:cs="Times New Roman"/>
          <w:szCs w:val="24"/>
        </w:rPr>
        <w:t xml:space="preserve">ASLAN Ş. Emre; (2008), Stratejik Planlama Kavramı ve Reklam Ajanslarında Kullanımı: Türkiye’deki Reklam Ajanslarında Çalışan Stratejik Planlama Uzmanlarını ve Stratejik Planlamanın Uygulanışı Üzerine Bir Araştırma, Yayınlanmış Yüksek Lisans Tezi, Konya </w:t>
      </w:r>
    </w:p>
    <w:p w:rsidR="00C73553" w:rsidRPr="00053C46" w:rsidRDefault="00C73553" w:rsidP="00A07800">
      <w:pPr>
        <w:spacing w:after="120"/>
        <w:ind w:left="709" w:hanging="709"/>
        <w:rPr>
          <w:rFonts w:cs="Times New Roman"/>
          <w:szCs w:val="24"/>
        </w:rPr>
      </w:pPr>
      <w:bookmarkStart w:id="317" w:name="_Toc8869569"/>
      <w:bookmarkStart w:id="318" w:name="_Toc8869947"/>
      <w:bookmarkStart w:id="319" w:name="_Toc9193675"/>
      <w:bookmarkStart w:id="320" w:name="_Toc9193766"/>
      <w:bookmarkStart w:id="321" w:name="_Toc9518646"/>
      <w:r w:rsidRPr="00053C46">
        <w:rPr>
          <w:rFonts w:cs="Times New Roman"/>
          <w:szCs w:val="24"/>
        </w:rPr>
        <w:t xml:space="preserve">ASLAN Emre Ş. ve YILDIZ Sibel ; (2018), Marka Reklamlarında Kullanılan Korku Çekiciliği Üzerine Nitel Bir Araştırma, </w:t>
      </w:r>
      <w:r w:rsidRPr="00053C46">
        <w:rPr>
          <w:rFonts w:cs="Times New Roman"/>
          <w:b/>
          <w:szCs w:val="24"/>
        </w:rPr>
        <w:t>Atatürk İletişim Dergisi</w:t>
      </w:r>
      <w:r w:rsidRPr="00053C46">
        <w:rPr>
          <w:rFonts w:cs="Times New Roman"/>
          <w:szCs w:val="24"/>
        </w:rPr>
        <w:t>, Sayı: 15</w:t>
      </w:r>
      <w:bookmarkEnd w:id="317"/>
      <w:bookmarkEnd w:id="318"/>
      <w:bookmarkEnd w:id="319"/>
      <w:bookmarkEnd w:id="320"/>
      <w:bookmarkEnd w:id="321"/>
      <w:r w:rsidRPr="00053C46">
        <w:rPr>
          <w:rFonts w:cs="Times New Roman"/>
          <w:szCs w:val="24"/>
        </w:rPr>
        <w:t xml:space="preserve">, ss. 59-88 </w:t>
      </w:r>
    </w:p>
    <w:p w:rsidR="00C73553" w:rsidRPr="00053C46" w:rsidRDefault="00C73553" w:rsidP="00A07800">
      <w:pPr>
        <w:spacing w:after="120"/>
        <w:ind w:left="709" w:hanging="709"/>
        <w:rPr>
          <w:rFonts w:cs="Times New Roman"/>
          <w:szCs w:val="24"/>
        </w:rPr>
      </w:pPr>
      <w:r w:rsidRPr="00053C46">
        <w:rPr>
          <w:rFonts w:cs="Times New Roman"/>
          <w:szCs w:val="24"/>
        </w:rPr>
        <w:t xml:space="preserve">ATABEK Gülseren Şendur ve ATABEK Ümit ; (2007), </w:t>
      </w:r>
      <w:r w:rsidRPr="00053C46">
        <w:rPr>
          <w:rFonts w:cs="Times New Roman"/>
          <w:b/>
          <w:szCs w:val="24"/>
        </w:rPr>
        <w:t>Medya Metinleri Çözümlemek</w:t>
      </w:r>
      <w:r w:rsidRPr="00053C46">
        <w:rPr>
          <w:rFonts w:cs="Times New Roman"/>
          <w:szCs w:val="24"/>
        </w:rPr>
        <w:t xml:space="preserve">, Siyasal Kitabevi, Birinci Baskı, Ankara  </w:t>
      </w:r>
    </w:p>
    <w:p w:rsidR="00C73553" w:rsidRPr="00053C46" w:rsidRDefault="00C73553" w:rsidP="00A07800">
      <w:pPr>
        <w:spacing w:after="120"/>
        <w:ind w:left="709" w:hanging="709"/>
        <w:rPr>
          <w:rFonts w:cs="Times New Roman"/>
          <w:szCs w:val="24"/>
        </w:rPr>
      </w:pPr>
      <w:r w:rsidRPr="00053C46">
        <w:rPr>
          <w:rFonts w:cs="Times New Roman"/>
          <w:szCs w:val="24"/>
        </w:rPr>
        <w:t xml:space="preserve">AVŞAR Zakir ve ELDEN Müge; (2005), </w:t>
      </w:r>
      <w:r w:rsidRPr="00053C46">
        <w:rPr>
          <w:rFonts w:cs="Times New Roman"/>
          <w:b/>
          <w:szCs w:val="24"/>
        </w:rPr>
        <w:t>Reklam ve Reklam Mevzuatı</w:t>
      </w:r>
      <w:r w:rsidRPr="00053C46">
        <w:rPr>
          <w:rFonts w:cs="Times New Roman"/>
          <w:szCs w:val="24"/>
        </w:rPr>
        <w:t xml:space="preserve">, Piramit Yayıncılık, İkinci Baskı, Ankara </w:t>
      </w:r>
    </w:p>
    <w:p w:rsidR="00C73553" w:rsidRPr="00053C46" w:rsidRDefault="00C73553" w:rsidP="00A07800">
      <w:pPr>
        <w:spacing w:after="120"/>
        <w:ind w:left="709" w:hanging="709"/>
        <w:rPr>
          <w:rFonts w:cs="Times New Roman"/>
          <w:szCs w:val="24"/>
        </w:rPr>
      </w:pPr>
      <w:bookmarkStart w:id="322" w:name="_Toc8869570"/>
      <w:bookmarkStart w:id="323" w:name="_Toc8869948"/>
      <w:bookmarkStart w:id="324" w:name="_Toc9193676"/>
      <w:bookmarkStart w:id="325" w:name="_Toc9193767"/>
      <w:bookmarkStart w:id="326" w:name="_Toc9518647"/>
      <w:r w:rsidRPr="00053C46">
        <w:rPr>
          <w:rFonts w:cs="Times New Roman"/>
          <w:szCs w:val="24"/>
        </w:rPr>
        <w:t xml:space="preserve">AY Canan ve ÜNAL Aylin; (2001),  Küçük ve Orta Ölçekli İşletmeler İçin Yen Bir Pazarlama Anlayışı: Gerilla Pazarlaması, </w:t>
      </w:r>
      <w:r w:rsidRPr="00053C46">
        <w:rPr>
          <w:rFonts w:cs="Times New Roman"/>
          <w:b/>
          <w:szCs w:val="24"/>
        </w:rPr>
        <w:t>Yönetim ve Ekonomi Dergisi</w:t>
      </w:r>
      <w:r w:rsidRPr="00053C46">
        <w:rPr>
          <w:rFonts w:cs="Times New Roman"/>
          <w:szCs w:val="24"/>
        </w:rPr>
        <w:t>, Cilt: 9, Sayı: 1-2</w:t>
      </w:r>
      <w:bookmarkEnd w:id="322"/>
      <w:bookmarkEnd w:id="323"/>
      <w:bookmarkEnd w:id="324"/>
      <w:bookmarkEnd w:id="325"/>
      <w:bookmarkEnd w:id="326"/>
      <w:r w:rsidRPr="00053C46">
        <w:rPr>
          <w:rFonts w:cs="Times New Roman"/>
          <w:szCs w:val="24"/>
        </w:rPr>
        <w:t xml:space="preserve">, ss. 75-85 </w:t>
      </w:r>
    </w:p>
    <w:p w:rsidR="00C73553" w:rsidRPr="00053C46" w:rsidRDefault="00C73553" w:rsidP="00A07800">
      <w:pPr>
        <w:spacing w:after="120"/>
        <w:ind w:left="709" w:hanging="709"/>
        <w:rPr>
          <w:rFonts w:cs="Times New Roman"/>
          <w:szCs w:val="24"/>
        </w:rPr>
      </w:pPr>
      <w:bookmarkStart w:id="327" w:name="_Toc8869571"/>
      <w:bookmarkStart w:id="328" w:name="_Toc8869949"/>
      <w:bookmarkStart w:id="329" w:name="_Toc9193677"/>
      <w:bookmarkStart w:id="330" w:name="_Toc9193768"/>
      <w:bookmarkStart w:id="331" w:name="_Toc9518648"/>
      <w:r w:rsidRPr="00053C46">
        <w:rPr>
          <w:rFonts w:cs="Times New Roman"/>
          <w:szCs w:val="24"/>
        </w:rPr>
        <w:t xml:space="preserve">AYBOĞA Hanifi; (2003), Globalleşme Sürecinde Ülkemizde Muhasebe Mesleği ve Meslek Mensuplarının Eğitimi, </w:t>
      </w:r>
      <w:r w:rsidRPr="00053C46">
        <w:rPr>
          <w:rFonts w:cs="Times New Roman"/>
          <w:b/>
          <w:szCs w:val="24"/>
        </w:rPr>
        <w:t>Marmara Üniversitesi İ.İ.B.F Dergisi</w:t>
      </w:r>
      <w:r w:rsidRPr="00053C46">
        <w:rPr>
          <w:rFonts w:cs="Times New Roman"/>
          <w:szCs w:val="24"/>
        </w:rPr>
        <w:t>, Cilt: 18, Sayı: 1</w:t>
      </w:r>
      <w:bookmarkEnd w:id="327"/>
      <w:bookmarkEnd w:id="328"/>
      <w:bookmarkEnd w:id="329"/>
      <w:bookmarkEnd w:id="330"/>
      <w:bookmarkEnd w:id="331"/>
      <w:r w:rsidRPr="00053C46">
        <w:rPr>
          <w:rFonts w:cs="Times New Roman"/>
          <w:szCs w:val="24"/>
        </w:rPr>
        <w:t xml:space="preserve">, ss. 327-359 </w:t>
      </w:r>
    </w:p>
    <w:p w:rsidR="00C73553" w:rsidRPr="00053C46" w:rsidRDefault="00C73553" w:rsidP="00A07800">
      <w:pPr>
        <w:spacing w:after="120"/>
        <w:ind w:left="709" w:hanging="709"/>
        <w:rPr>
          <w:rFonts w:cs="Times New Roman"/>
          <w:szCs w:val="24"/>
        </w:rPr>
      </w:pPr>
      <w:r w:rsidRPr="00053C46">
        <w:rPr>
          <w:rFonts w:cs="Times New Roman"/>
          <w:szCs w:val="24"/>
        </w:rPr>
        <w:t>AYRANGÖL Zülküf ve TEKDERE Mustafa; (2018), Yerelleşme Teorisinin Analizi Ve Ekonomik Parametreler Üzerindeki Rasyonalitesi, İ</w:t>
      </w:r>
      <w:r w:rsidRPr="00053C46">
        <w:rPr>
          <w:rFonts w:cs="Times New Roman"/>
          <w:b/>
          <w:szCs w:val="24"/>
        </w:rPr>
        <w:t>ktisat Politikası Araştırma Dergisi</w:t>
      </w:r>
      <w:r w:rsidRPr="00053C46">
        <w:rPr>
          <w:rFonts w:cs="Times New Roman"/>
          <w:szCs w:val="24"/>
        </w:rPr>
        <w:t xml:space="preserve">, Cilt:3, Sayı, 1, ss. 53-83  </w:t>
      </w:r>
    </w:p>
    <w:p w:rsidR="00C73553" w:rsidRPr="00053C46" w:rsidRDefault="00C73553" w:rsidP="00A07800">
      <w:pPr>
        <w:spacing w:after="120"/>
        <w:ind w:left="709" w:hanging="709"/>
        <w:rPr>
          <w:rFonts w:cs="Times New Roman"/>
          <w:szCs w:val="24"/>
        </w:rPr>
      </w:pPr>
      <w:r w:rsidRPr="00053C46">
        <w:rPr>
          <w:rFonts w:cs="Times New Roman"/>
          <w:szCs w:val="24"/>
        </w:rPr>
        <w:t xml:space="preserve">BABACAN Muazzez; (2008), </w:t>
      </w:r>
      <w:r w:rsidRPr="00053C46">
        <w:rPr>
          <w:rFonts w:cs="Times New Roman"/>
          <w:b/>
          <w:szCs w:val="24"/>
        </w:rPr>
        <w:t>Nedir Bu Reklam</w:t>
      </w:r>
      <w:proofErr w:type="gramStart"/>
      <w:r w:rsidRPr="00053C46">
        <w:rPr>
          <w:rFonts w:cs="Times New Roman"/>
          <w:b/>
          <w:szCs w:val="24"/>
        </w:rPr>
        <w:t>?</w:t>
      </w:r>
      <w:r w:rsidRPr="00053C46">
        <w:rPr>
          <w:rFonts w:cs="Times New Roman"/>
          <w:szCs w:val="24"/>
        </w:rPr>
        <w:t>,</w:t>
      </w:r>
      <w:proofErr w:type="gramEnd"/>
      <w:r w:rsidRPr="00053C46">
        <w:rPr>
          <w:rFonts w:cs="Times New Roman"/>
          <w:szCs w:val="24"/>
        </w:rPr>
        <w:t xml:space="preserve"> Beta Yayınları,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BALCI Şükrü; (2006), Negatif Siyasal Reklamlarda İkna Edici Mesaj Stratejisi Olarak Korku Çekiciliği Kullanımı, Selçuk Üniversitesi Sosyal Bilimler Enstitüsü Yayınlanmış Doktora Tezi, Konya </w:t>
      </w:r>
    </w:p>
    <w:p w:rsidR="00C73553" w:rsidRPr="00053C46" w:rsidRDefault="00C73553" w:rsidP="00A07800">
      <w:pPr>
        <w:spacing w:after="120"/>
        <w:ind w:left="709" w:hanging="709"/>
        <w:rPr>
          <w:rFonts w:cs="Times New Roman"/>
          <w:szCs w:val="24"/>
        </w:rPr>
      </w:pPr>
      <w:bookmarkStart w:id="332" w:name="_Toc8869572"/>
      <w:bookmarkStart w:id="333" w:name="_Toc8869950"/>
      <w:bookmarkStart w:id="334" w:name="_Toc9193678"/>
      <w:bookmarkStart w:id="335" w:name="_Toc9193769"/>
      <w:bookmarkStart w:id="336" w:name="_Toc9518649"/>
      <w:r w:rsidRPr="00053C46">
        <w:rPr>
          <w:rFonts w:cs="Times New Roman"/>
          <w:szCs w:val="24"/>
        </w:rPr>
        <w:t xml:space="preserve">BARUTÇU Süleyman; (2011), Mobil Viral Pazarlama, </w:t>
      </w:r>
      <w:r w:rsidRPr="00053C46">
        <w:rPr>
          <w:rFonts w:cs="Times New Roman"/>
          <w:b/>
          <w:szCs w:val="24"/>
        </w:rPr>
        <w:t>İnternet Uygulamaları ve Yönetimi Dergisi</w:t>
      </w:r>
      <w:r w:rsidRPr="00053C46">
        <w:rPr>
          <w:rFonts w:cs="Times New Roman"/>
          <w:szCs w:val="24"/>
        </w:rPr>
        <w:t>, Cilt:2 Sayı:1</w:t>
      </w:r>
      <w:bookmarkEnd w:id="332"/>
      <w:bookmarkEnd w:id="333"/>
      <w:bookmarkEnd w:id="334"/>
      <w:bookmarkEnd w:id="335"/>
      <w:bookmarkEnd w:id="336"/>
      <w:r w:rsidRPr="00053C46">
        <w:rPr>
          <w:rFonts w:cs="Times New Roman"/>
          <w:szCs w:val="24"/>
        </w:rPr>
        <w:t xml:space="preserve">, ss. 5-14    </w:t>
      </w:r>
    </w:p>
    <w:p w:rsidR="00C73553" w:rsidRPr="00053C46" w:rsidRDefault="00C73553" w:rsidP="00A07800">
      <w:pPr>
        <w:spacing w:after="120"/>
        <w:ind w:left="709" w:hanging="709"/>
        <w:rPr>
          <w:rFonts w:cs="Times New Roman"/>
          <w:szCs w:val="24"/>
        </w:rPr>
      </w:pPr>
      <w:r w:rsidRPr="00053C46">
        <w:rPr>
          <w:rFonts w:cs="Times New Roman"/>
          <w:szCs w:val="24"/>
        </w:rPr>
        <w:t xml:space="preserve">BATI Uğur; (2013), </w:t>
      </w:r>
      <w:r w:rsidRPr="00053C46">
        <w:rPr>
          <w:rFonts w:cs="Times New Roman"/>
          <w:b/>
          <w:szCs w:val="24"/>
        </w:rPr>
        <w:t>Reklamın Dili</w:t>
      </w:r>
      <w:r w:rsidRPr="00053C46">
        <w:rPr>
          <w:rFonts w:cs="Times New Roman"/>
          <w:szCs w:val="24"/>
        </w:rPr>
        <w:t xml:space="preserve">, Alfa Yayınları, Üçüncü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BATU Mert Nurettin; (2010), Marka Konumlandırmada Yaratıcı Reklam Stratejileri, Ege Üniversitesi Sosyal Bilimler Enstitüsü Yayınlanmış Doktora Tezi,  İzmir </w:t>
      </w:r>
    </w:p>
    <w:p w:rsidR="00C73553" w:rsidRPr="00053C46" w:rsidRDefault="00C73553" w:rsidP="00A07800">
      <w:pPr>
        <w:spacing w:after="120"/>
        <w:ind w:left="709" w:hanging="709"/>
        <w:rPr>
          <w:rFonts w:cs="Times New Roman"/>
          <w:szCs w:val="24"/>
        </w:rPr>
      </w:pPr>
      <w:r w:rsidRPr="00053C46">
        <w:rPr>
          <w:rFonts w:cs="Times New Roman"/>
          <w:szCs w:val="24"/>
        </w:rPr>
        <w:t xml:space="preserve">BAUDRİLLARD Jean; ( 2011), </w:t>
      </w:r>
      <w:r w:rsidRPr="00053C46">
        <w:rPr>
          <w:rFonts w:cs="Times New Roman"/>
          <w:b/>
          <w:szCs w:val="24"/>
        </w:rPr>
        <w:t>Çaresiz Stratejiler</w:t>
      </w:r>
      <w:r w:rsidRPr="00053C46">
        <w:rPr>
          <w:rFonts w:cs="Times New Roman"/>
          <w:szCs w:val="24"/>
        </w:rPr>
        <w:t xml:space="preserve">, Çev: Oğuz Adanır, Boğaziçi Üniversitesi Yayınevi, İkinci Baskı, İstanbul </w:t>
      </w:r>
    </w:p>
    <w:p w:rsidR="00C73553" w:rsidRPr="00053C46" w:rsidRDefault="00C73553" w:rsidP="00A07800">
      <w:pPr>
        <w:spacing w:after="120"/>
        <w:ind w:left="709" w:hanging="709"/>
        <w:rPr>
          <w:rFonts w:cs="Times New Roman"/>
          <w:szCs w:val="24"/>
        </w:rPr>
      </w:pPr>
      <w:bookmarkStart w:id="337" w:name="_Toc8869573"/>
      <w:bookmarkStart w:id="338" w:name="_Toc8869951"/>
      <w:bookmarkStart w:id="339" w:name="_Toc9193679"/>
      <w:bookmarkStart w:id="340" w:name="_Toc9193770"/>
      <w:bookmarkStart w:id="341" w:name="_Toc9518650"/>
      <w:r w:rsidRPr="00053C46">
        <w:rPr>
          <w:rFonts w:cs="Times New Roman"/>
          <w:szCs w:val="24"/>
        </w:rPr>
        <w:t xml:space="preserve">BEDÜK Aykut,  ZERENLER Muammer ve SOYSAL Abdullah; (2008), Değişen Dünya’da Yeni Yönetim Modelleri’nin Turizm Sektörü’nde Kullanılması ve Tanıtım Stratejileri’nin Belirlenmesi, </w:t>
      </w:r>
      <w:r w:rsidRPr="00053C46">
        <w:rPr>
          <w:rFonts w:cs="Times New Roman"/>
          <w:b/>
          <w:szCs w:val="24"/>
        </w:rPr>
        <w:t>Selçuk Üniversitesi Sosyal Bilimler Enstitüsü Dergisi</w:t>
      </w:r>
      <w:r w:rsidRPr="00053C46">
        <w:rPr>
          <w:rFonts w:cs="Times New Roman"/>
          <w:szCs w:val="24"/>
        </w:rPr>
        <w:t>, Sayı: 20</w:t>
      </w:r>
      <w:bookmarkEnd w:id="337"/>
      <w:bookmarkEnd w:id="338"/>
      <w:bookmarkEnd w:id="339"/>
      <w:bookmarkEnd w:id="340"/>
      <w:bookmarkEnd w:id="341"/>
      <w:r w:rsidRPr="00053C46">
        <w:rPr>
          <w:rFonts w:cs="Times New Roman"/>
          <w:szCs w:val="24"/>
        </w:rPr>
        <w:t>, ss. 135-162</w:t>
      </w:r>
    </w:p>
    <w:p w:rsidR="00C73553" w:rsidRPr="00053C46" w:rsidRDefault="00C73553" w:rsidP="00A07800">
      <w:pPr>
        <w:spacing w:after="120"/>
        <w:ind w:left="709" w:hanging="709"/>
        <w:rPr>
          <w:rFonts w:cs="Times New Roman"/>
          <w:szCs w:val="24"/>
        </w:rPr>
      </w:pPr>
      <w:bookmarkStart w:id="342" w:name="_Toc8869574"/>
      <w:bookmarkStart w:id="343" w:name="_Toc8869952"/>
      <w:bookmarkStart w:id="344" w:name="_Toc9193680"/>
      <w:bookmarkStart w:id="345" w:name="_Toc9193771"/>
      <w:bookmarkStart w:id="346" w:name="_Toc9518651"/>
      <w:r w:rsidRPr="00053C46">
        <w:rPr>
          <w:rFonts w:cs="Times New Roman"/>
          <w:szCs w:val="24"/>
        </w:rPr>
        <w:t xml:space="preserve">BEYRELİ Latif; (2017), </w:t>
      </w:r>
      <w:r w:rsidRPr="00053C46">
        <w:rPr>
          <w:rFonts w:cs="Times New Roman"/>
          <w:b/>
          <w:szCs w:val="24"/>
        </w:rPr>
        <w:t>Yazılı ve Sözlü Anlatım</w:t>
      </w:r>
      <w:r w:rsidRPr="00053C46">
        <w:rPr>
          <w:rFonts w:cs="Times New Roman"/>
          <w:szCs w:val="24"/>
        </w:rPr>
        <w:t>, Pegem Akademi, Dokuzuncu Baskı, Ankara</w:t>
      </w:r>
      <w:bookmarkEnd w:id="342"/>
      <w:bookmarkEnd w:id="343"/>
      <w:bookmarkEnd w:id="344"/>
      <w:bookmarkEnd w:id="345"/>
      <w:bookmarkEnd w:id="346"/>
    </w:p>
    <w:p w:rsidR="00C73553" w:rsidRPr="00053C46" w:rsidRDefault="00C73553" w:rsidP="00A07800">
      <w:pPr>
        <w:spacing w:after="120"/>
        <w:ind w:left="709" w:hanging="709"/>
        <w:rPr>
          <w:rFonts w:cs="Times New Roman"/>
          <w:szCs w:val="24"/>
        </w:rPr>
      </w:pPr>
      <w:r w:rsidRPr="00053C46">
        <w:rPr>
          <w:rFonts w:cs="Times New Roman"/>
          <w:szCs w:val="24"/>
        </w:rPr>
        <w:t xml:space="preserve">BİLGİN Nuri; (2006), </w:t>
      </w:r>
      <w:r w:rsidRPr="00053C46">
        <w:rPr>
          <w:rFonts w:cs="Times New Roman"/>
          <w:b/>
          <w:szCs w:val="24"/>
        </w:rPr>
        <w:t>Sosyal Bilimlerde İçerik Analizi Teknikler ve Örnek Çalışmalar,</w:t>
      </w:r>
      <w:r w:rsidRPr="00053C46">
        <w:rPr>
          <w:rFonts w:cs="Times New Roman"/>
          <w:szCs w:val="24"/>
        </w:rPr>
        <w:t xml:space="preserve"> Siyasal Akademi, İkinci Baskı, Ankara </w:t>
      </w:r>
    </w:p>
    <w:p w:rsidR="00C73553" w:rsidRPr="00053C46" w:rsidRDefault="00C73553" w:rsidP="00A07800">
      <w:pPr>
        <w:spacing w:after="120"/>
        <w:ind w:left="709" w:hanging="709"/>
        <w:rPr>
          <w:rFonts w:cs="Times New Roman"/>
          <w:szCs w:val="24"/>
        </w:rPr>
      </w:pPr>
      <w:r w:rsidRPr="00053C46">
        <w:rPr>
          <w:rFonts w:cs="Times New Roman"/>
          <w:szCs w:val="24"/>
        </w:rPr>
        <w:t>BOZKURT İzzet; (2004), İ</w:t>
      </w:r>
      <w:r w:rsidRPr="00053C46">
        <w:rPr>
          <w:rFonts w:cs="Times New Roman"/>
          <w:b/>
          <w:szCs w:val="24"/>
        </w:rPr>
        <w:t>letişim Odaklı Pazarlama Tüketiciden Müşteri Yaratmak</w:t>
      </w:r>
      <w:r w:rsidRPr="00053C46">
        <w:rPr>
          <w:rFonts w:cs="Times New Roman"/>
          <w:szCs w:val="24"/>
        </w:rPr>
        <w:t>, Yaylacık Matbaası, Birinci Baskı İstanbul</w:t>
      </w:r>
    </w:p>
    <w:p w:rsidR="00C73553" w:rsidRPr="00053C46" w:rsidRDefault="00C73553" w:rsidP="00A07800">
      <w:pPr>
        <w:spacing w:after="120"/>
        <w:ind w:left="709" w:hanging="709"/>
        <w:rPr>
          <w:rFonts w:cs="Times New Roman"/>
          <w:szCs w:val="24"/>
        </w:rPr>
      </w:pPr>
      <w:r w:rsidRPr="00053C46">
        <w:rPr>
          <w:rFonts w:cs="Times New Roman"/>
          <w:szCs w:val="24"/>
        </w:rPr>
        <w:t xml:space="preserve">CLAUSEWİTZ Carl Von; (1975) </w:t>
      </w:r>
      <w:r w:rsidRPr="00053C46">
        <w:rPr>
          <w:rFonts w:cs="Times New Roman"/>
          <w:b/>
          <w:szCs w:val="24"/>
        </w:rPr>
        <w:t>Savaş Üzerine</w:t>
      </w:r>
      <w:r w:rsidRPr="00053C46">
        <w:rPr>
          <w:rFonts w:cs="Times New Roman"/>
          <w:szCs w:val="24"/>
        </w:rPr>
        <w:t>, Çev: Şiar Yalçın, May Yayınları, Birinci Baskı, İstanbul</w:t>
      </w:r>
    </w:p>
    <w:p w:rsidR="00C73553" w:rsidRPr="00053C46" w:rsidRDefault="00C73553" w:rsidP="00A07800">
      <w:pPr>
        <w:spacing w:after="120"/>
        <w:ind w:left="709" w:hanging="709"/>
        <w:rPr>
          <w:rFonts w:cs="Times New Roman"/>
          <w:szCs w:val="24"/>
        </w:rPr>
      </w:pPr>
      <w:r w:rsidRPr="00053C46">
        <w:rPr>
          <w:rFonts w:cs="Times New Roman"/>
          <w:szCs w:val="24"/>
        </w:rPr>
        <w:t xml:space="preserve">CLAYTON Susan; (2008), </w:t>
      </w:r>
      <w:r w:rsidRPr="00053C46">
        <w:rPr>
          <w:rFonts w:cs="Times New Roman"/>
          <w:b/>
          <w:szCs w:val="24"/>
        </w:rPr>
        <w:t>Takımınızın Yeteneklerini Geliştirmede Strateji Geliştirme,</w:t>
      </w:r>
      <w:r w:rsidRPr="00053C46">
        <w:rPr>
          <w:rFonts w:cs="Times New Roman"/>
          <w:szCs w:val="24"/>
        </w:rPr>
        <w:t xml:space="preserve"> Çev: Mehmet Zaman, Hayat Yayınları, Dördüncü Baskı, İstanbul</w:t>
      </w:r>
    </w:p>
    <w:p w:rsidR="00C73553" w:rsidRPr="00053C46" w:rsidRDefault="00C73553" w:rsidP="00A07800">
      <w:pPr>
        <w:spacing w:after="120"/>
        <w:ind w:left="709" w:hanging="709"/>
        <w:rPr>
          <w:rFonts w:cs="Times New Roman"/>
          <w:szCs w:val="24"/>
        </w:rPr>
      </w:pPr>
      <w:bookmarkStart w:id="347" w:name="_Toc8869575"/>
      <w:bookmarkStart w:id="348" w:name="_Toc8869953"/>
      <w:bookmarkStart w:id="349" w:name="_Toc9193681"/>
      <w:bookmarkStart w:id="350" w:name="_Toc9193772"/>
      <w:bookmarkStart w:id="351" w:name="_Toc9518652"/>
      <w:r w:rsidRPr="00053C46">
        <w:rPr>
          <w:rFonts w:cs="Times New Roman"/>
          <w:szCs w:val="24"/>
        </w:rPr>
        <w:t xml:space="preserve">CORNIANI Margherita; (2008) Push and Pull Policy in Market-Driven Management, Makale · Ocak 2008 DOI: </w:t>
      </w:r>
      <w:proofErr w:type="gramStart"/>
      <w:r w:rsidRPr="00053C46">
        <w:rPr>
          <w:rFonts w:cs="Times New Roman"/>
          <w:szCs w:val="24"/>
        </w:rPr>
        <w:t>10.4468</w:t>
      </w:r>
      <w:proofErr w:type="gramEnd"/>
      <w:r w:rsidRPr="00053C46">
        <w:rPr>
          <w:rFonts w:cs="Times New Roman"/>
          <w:szCs w:val="24"/>
        </w:rPr>
        <w:t xml:space="preserve"> / 2008.1.05 Mısırlı · Kaynak: RePEc </w:t>
      </w:r>
      <w:hyperlink r:id="rId74" w:history="1">
        <w:r w:rsidRPr="00053C46">
          <w:rPr>
            <w:rFonts w:cs="Times New Roman"/>
          </w:rPr>
          <w:t>https://www.researchgate.net/publication/227600123</w:t>
        </w:r>
        <w:bookmarkEnd w:id="347"/>
        <w:bookmarkEnd w:id="348"/>
        <w:bookmarkEnd w:id="349"/>
        <w:bookmarkEnd w:id="350"/>
        <w:bookmarkEnd w:id="351"/>
      </w:hyperlink>
    </w:p>
    <w:p w:rsidR="00C73553" w:rsidRPr="00053C46" w:rsidRDefault="00C73553" w:rsidP="00A07800">
      <w:pPr>
        <w:spacing w:after="120"/>
        <w:ind w:left="709" w:hanging="709"/>
        <w:rPr>
          <w:rFonts w:cs="Times New Roman"/>
          <w:szCs w:val="24"/>
        </w:rPr>
      </w:pPr>
      <w:r w:rsidRPr="00053C46">
        <w:rPr>
          <w:rFonts w:cs="Times New Roman"/>
          <w:szCs w:val="24"/>
        </w:rPr>
        <w:t xml:space="preserve">ÇAĞIRICI Berna; ( 2013), Kurum Kimliği Ve Göstergelerle Aktarımı:  “Yerelden Globale” Türk Hava Yolları Reklamları Söylem Çözümlemesi, İstanbul Kültür </w:t>
      </w:r>
      <w:r w:rsidRPr="00053C46">
        <w:rPr>
          <w:rFonts w:cs="Times New Roman"/>
          <w:szCs w:val="24"/>
        </w:rPr>
        <w:lastRenderedPageBreak/>
        <w:t xml:space="preserve">Üniversitesi Sosyal Bilimler Enstitüsü Yayınlanmış Yüksek Lisans Tezi,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ÇAKAR Serpil; (2009), Reklamlarda Korku Çekiciliğinin Kullanılması, Bahçeşehir Üniversitesi Sosyal Bilimler Enstitüsü Yayınlanmış Doktora Tezi, İzmir </w:t>
      </w:r>
    </w:p>
    <w:p w:rsidR="00C73553" w:rsidRPr="00053C46" w:rsidRDefault="00C73553" w:rsidP="00A07800">
      <w:pPr>
        <w:spacing w:after="120"/>
        <w:ind w:left="709" w:hanging="709"/>
        <w:rPr>
          <w:rFonts w:cs="Times New Roman"/>
          <w:szCs w:val="24"/>
        </w:rPr>
      </w:pPr>
      <w:bookmarkStart w:id="352" w:name="_Toc8869576"/>
      <w:bookmarkStart w:id="353" w:name="_Toc8869954"/>
      <w:bookmarkStart w:id="354" w:name="_Toc9193682"/>
      <w:bookmarkStart w:id="355" w:name="_Toc9193773"/>
      <w:bookmarkStart w:id="356" w:name="_Toc9518653"/>
      <w:r w:rsidRPr="00053C46">
        <w:rPr>
          <w:rFonts w:cs="Times New Roman"/>
          <w:szCs w:val="24"/>
        </w:rPr>
        <w:t xml:space="preserve">ÇAKIR Musa; (2017) Yeşil Ürün Grupları Çerçevesinde Marka ve Markalama Kararları, </w:t>
      </w:r>
      <w:r w:rsidRPr="00053C46">
        <w:rPr>
          <w:rFonts w:cs="Times New Roman"/>
          <w:b/>
          <w:szCs w:val="24"/>
        </w:rPr>
        <w:t>Siirt Üniversitesi Sosyal Bilimler Enstitüsü Dergisi</w:t>
      </w:r>
      <w:r w:rsidRPr="00053C46">
        <w:rPr>
          <w:rFonts w:cs="Times New Roman"/>
          <w:szCs w:val="24"/>
        </w:rPr>
        <w:t>, Cilt:5, Sayı:9</w:t>
      </w:r>
      <w:bookmarkEnd w:id="352"/>
      <w:bookmarkEnd w:id="353"/>
      <w:bookmarkEnd w:id="354"/>
      <w:bookmarkEnd w:id="355"/>
      <w:bookmarkEnd w:id="356"/>
      <w:r w:rsidRPr="00053C46">
        <w:rPr>
          <w:rFonts w:cs="Times New Roman"/>
          <w:szCs w:val="24"/>
        </w:rPr>
        <w:t>, ss. 333-378</w:t>
      </w:r>
    </w:p>
    <w:p w:rsidR="00C73553" w:rsidRPr="00053C46" w:rsidRDefault="00C73553" w:rsidP="00A07800">
      <w:pPr>
        <w:spacing w:after="120"/>
        <w:ind w:left="709" w:hanging="709"/>
        <w:rPr>
          <w:rFonts w:cs="Times New Roman"/>
          <w:szCs w:val="24"/>
        </w:rPr>
      </w:pPr>
      <w:bookmarkStart w:id="357" w:name="_Toc8869577"/>
      <w:bookmarkStart w:id="358" w:name="_Toc8869955"/>
      <w:bookmarkStart w:id="359" w:name="_Toc9193683"/>
      <w:bookmarkStart w:id="360" w:name="_Toc9193774"/>
      <w:bookmarkStart w:id="361" w:name="_Toc9518654"/>
      <w:r w:rsidRPr="00053C46">
        <w:rPr>
          <w:rFonts w:cs="Times New Roman"/>
          <w:szCs w:val="24"/>
        </w:rPr>
        <w:t xml:space="preserve">ÇAKIR Vesile ve ÇAKIR Vedat; (2007), Televizyon Reklamlarının Algılanan Değeri ve Reklam Tutumu İlişkisi: Bir Yapısal Eşitlik Modeli, </w:t>
      </w:r>
      <w:r w:rsidRPr="00053C46">
        <w:rPr>
          <w:rFonts w:cs="Times New Roman"/>
          <w:b/>
          <w:szCs w:val="24"/>
        </w:rPr>
        <w:t>İstanbul Üniversitesi İletişim Fakültesi Dergisi,</w:t>
      </w:r>
      <w:r w:rsidRPr="00053C46">
        <w:rPr>
          <w:rFonts w:cs="Times New Roman"/>
          <w:szCs w:val="24"/>
        </w:rPr>
        <w:t xml:space="preserve"> Cilt: 0; Sayı: 30</w:t>
      </w:r>
      <w:bookmarkEnd w:id="357"/>
      <w:bookmarkEnd w:id="358"/>
      <w:bookmarkEnd w:id="359"/>
      <w:bookmarkEnd w:id="360"/>
      <w:bookmarkEnd w:id="361"/>
      <w:r w:rsidRPr="00053C46">
        <w:rPr>
          <w:rFonts w:cs="Times New Roman"/>
          <w:szCs w:val="24"/>
        </w:rPr>
        <w:t xml:space="preserve">, ss. 37-58  </w:t>
      </w:r>
    </w:p>
    <w:p w:rsidR="00C73553" w:rsidRPr="00053C46" w:rsidRDefault="00C73553" w:rsidP="00A07800">
      <w:pPr>
        <w:spacing w:after="120"/>
        <w:ind w:left="709" w:hanging="709"/>
        <w:rPr>
          <w:rFonts w:cs="Times New Roman"/>
          <w:szCs w:val="24"/>
        </w:rPr>
      </w:pPr>
      <w:bookmarkStart w:id="362" w:name="_Toc8869578"/>
      <w:bookmarkStart w:id="363" w:name="_Toc8869956"/>
      <w:bookmarkStart w:id="364" w:name="_Toc9193684"/>
      <w:bookmarkStart w:id="365" w:name="_Toc9193775"/>
      <w:bookmarkStart w:id="366" w:name="_Toc9518655"/>
      <w:r w:rsidRPr="00053C46">
        <w:rPr>
          <w:rFonts w:cs="Times New Roman"/>
          <w:szCs w:val="24"/>
        </w:rPr>
        <w:t xml:space="preserve">ÇAM Mehmet Safa; (2016), Her Ünlü Star Mıdır? Reklamlarda Ünlü Kullanımı Üzerine Bir Değerlendirme, </w:t>
      </w:r>
      <w:r w:rsidRPr="00053C46">
        <w:rPr>
          <w:rFonts w:cs="Times New Roman"/>
          <w:b/>
          <w:szCs w:val="24"/>
        </w:rPr>
        <w:t>Dumlupınar Üniversitesi Sosyal Bilimler Dergisi,</w:t>
      </w:r>
      <w:r w:rsidRPr="00053C46">
        <w:rPr>
          <w:rFonts w:cs="Times New Roman"/>
          <w:szCs w:val="24"/>
        </w:rPr>
        <w:t xml:space="preserve"> Cilt: 1,  Sayı: 1</w:t>
      </w:r>
      <w:bookmarkEnd w:id="362"/>
      <w:bookmarkEnd w:id="363"/>
      <w:bookmarkEnd w:id="364"/>
      <w:bookmarkEnd w:id="365"/>
      <w:bookmarkEnd w:id="366"/>
      <w:r w:rsidRPr="00053C46">
        <w:rPr>
          <w:rFonts w:cs="Times New Roman"/>
          <w:szCs w:val="24"/>
        </w:rPr>
        <w:t xml:space="preserve">, ss. 162-173 </w:t>
      </w:r>
    </w:p>
    <w:p w:rsidR="00C73553" w:rsidRPr="00053C46" w:rsidRDefault="00C73553" w:rsidP="00A07800">
      <w:pPr>
        <w:spacing w:after="120"/>
        <w:ind w:left="709" w:hanging="709"/>
        <w:rPr>
          <w:rFonts w:cs="Times New Roman"/>
          <w:szCs w:val="24"/>
        </w:rPr>
      </w:pPr>
      <w:bookmarkStart w:id="367" w:name="_Toc8869579"/>
      <w:bookmarkStart w:id="368" w:name="_Toc8869957"/>
      <w:bookmarkStart w:id="369" w:name="_Toc9193685"/>
      <w:bookmarkStart w:id="370" w:name="_Toc9193776"/>
      <w:bookmarkStart w:id="371" w:name="_Toc9518656"/>
      <w:r w:rsidRPr="00053C46">
        <w:rPr>
          <w:rFonts w:cs="Times New Roman"/>
          <w:szCs w:val="24"/>
        </w:rPr>
        <w:t xml:space="preserve">ÇAMDERELİ Mete; (1999), Bir Terimce Arayışında ‘Reklam’, </w:t>
      </w:r>
      <w:r w:rsidRPr="00053C46">
        <w:rPr>
          <w:rFonts w:cs="Times New Roman"/>
          <w:b/>
          <w:szCs w:val="24"/>
        </w:rPr>
        <w:t>İstanbul Üniversitesi İletişim Fakültesi Dergisi</w:t>
      </w:r>
      <w:r w:rsidRPr="00053C46">
        <w:rPr>
          <w:rFonts w:cs="Times New Roman"/>
          <w:szCs w:val="24"/>
        </w:rPr>
        <w:t>, Cilt: 1, Sayı: 9</w:t>
      </w:r>
      <w:bookmarkEnd w:id="367"/>
      <w:bookmarkEnd w:id="368"/>
      <w:bookmarkEnd w:id="369"/>
      <w:bookmarkEnd w:id="370"/>
      <w:bookmarkEnd w:id="371"/>
      <w:r w:rsidRPr="00053C46">
        <w:rPr>
          <w:rFonts w:cs="Times New Roman"/>
          <w:szCs w:val="24"/>
        </w:rPr>
        <w:t xml:space="preserve">, ss. 231-238 </w:t>
      </w:r>
    </w:p>
    <w:p w:rsidR="00C73553" w:rsidRPr="00053C46" w:rsidRDefault="00C73553" w:rsidP="00A07800">
      <w:pPr>
        <w:spacing w:after="120"/>
        <w:ind w:left="709" w:hanging="709"/>
        <w:rPr>
          <w:rFonts w:cs="Times New Roman"/>
          <w:szCs w:val="24"/>
        </w:rPr>
      </w:pPr>
      <w:r w:rsidRPr="00053C46">
        <w:rPr>
          <w:rFonts w:cs="Times New Roman"/>
          <w:szCs w:val="24"/>
        </w:rPr>
        <w:t>ÇELİK Cengizhan; (2015), Sosyal Medya Üzerinden Yayılan Viral Reklamlarda Mizah Türleri ve Argo Kullanımı Bahçeşehir Üniversitesi Sosyal Bilimler Enstitüsü Yayınlanmış Yüksek Lisans Tezi, İstanbul</w:t>
      </w:r>
    </w:p>
    <w:p w:rsidR="00C73553" w:rsidRPr="00053C46" w:rsidRDefault="00C73553" w:rsidP="00A07800">
      <w:pPr>
        <w:spacing w:after="120"/>
        <w:ind w:left="709" w:hanging="709"/>
        <w:rPr>
          <w:rFonts w:cs="Times New Roman"/>
          <w:szCs w:val="24"/>
        </w:rPr>
      </w:pPr>
      <w:bookmarkStart w:id="372" w:name="_Toc8869580"/>
      <w:bookmarkStart w:id="373" w:name="_Toc8869958"/>
      <w:bookmarkStart w:id="374" w:name="_Toc9193686"/>
      <w:bookmarkStart w:id="375" w:name="_Toc9193777"/>
      <w:bookmarkStart w:id="376" w:name="_Toc9518657"/>
      <w:r w:rsidRPr="00053C46">
        <w:rPr>
          <w:rFonts w:cs="Times New Roman"/>
          <w:szCs w:val="24"/>
        </w:rPr>
        <w:t xml:space="preserve">ÇELTEK Evrim ve BOZDOĞAN Meral; (2012) Alternatif Pazarlama İletişimi Aracı Olarak Gerilla Pazarlama: Uygulanmış Gerilla Pazarlama Reklam Örneklerinin İncelenmesi ve Turizm Sektörü İçin Model Önerileri, </w:t>
      </w:r>
      <w:r w:rsidRPr="00053C46">
        <w:rPr>
          <w:rFonts w:cs="Times New Roman"/>
          <w:b/>
          <w:szCs w:val="24"/>
        </w:rPr>
        <w:t>Journal Of Yaşar Univercıty</w:t>
      </w:r>
      <w:r w:rsidRPr="00053C46">
        <w:rPr>
          <w:rFonts w:cs="Times New Roman"/>
          <w:szCs w:val="24"/>
        </w:rPr>
        <w:t>, Cilt:7, Sayı: 28</w:t>
      </w:r>
      <w:bookmarkEnd w:id="372"/>
      <w:bookmarkEnd w:id="373"/>
      <w:bookmarkEnd w:id="374"/>
      <w:bookmarkEnd w:id="375"/>
      <w:bookmarkEnd w:id="376"/>
      <w:r w:rsidRPr="00053C46">
        <w:rPr>
          <w:rFonts w:cs="Times New Roman"/>
          <w:szCs w:val="24"/>
        </w:rPr>
        <w:t xml:space="preserve">, ss. 4788-4812 </w:t>
      </w:r>
    </w:p>
    <w:p w:rsidR="00C73553" w:rsidRPr="00053C46" w:rsidRDefault="00C73553" w:rsidP="00A07800">
      <w:pPr>
        <w:spacing w:after="120"/>
        <w:ind w:left="709" w:hanging="709"/>
        <w:rPr>
          <w:rFonts w:cs="Times New Roman"/>
          <w:szCs w:val="24"/>
        </w:rPr>
      </w:pPr>
      <w:bookmarkStart w:id="377" w:name="_Toc8869581"/>
      <w:bookmarkStart w:id="378" w:name="_Toc8869959"/>
      <w:bookmarkStart w:id="379" w:name="_Toc9193687"/>
      <w:bookmarkStart w:id="380" w:name="_Toc9193778"/>
      <w:bookmarkStart w:id="381" w:name="_Toc9518658"/>
      <w:r w:rsidRPr="00053C46">
        <w:rPr>
          <w:rFonts w:cs="Times New Roman"/>
          <w:szCs w:val="24"/>
        </w:rPr>
        <w:t xml:space="preserve">ÇETİN Olgun Irmak KUMKALE İlknur; (2016), Sosyal Medya Kullanım Düzeyi ve Satın Alma Niyeti Arasındaki İlişkide Faydacı Motivasyonun Aracı Etkisi, </w:t>
      </w:r>
      <w:r w:rsidRPr="00053C46">
        <w:rPr>
          <w:rFonts w:cs="Times New Roman"/>
          <w:b/>
          <w:szCs w:val="24"/>
        </w:rPr>
        <w:t>Balkan ve Yakın Doğu Sosyal Bilimler Dergisi</w:t>
      </w:r>
      <w:r w:rsidRPr="00053C46">
        <w:rPr>
          <w:rFonts w:cs="Times New Roman"/>
          <w:szCs w:val="24"/>
        </w:rPr>
        <w:t>, Cilt: 2, Sayı: 4</w:t>
      </w:r>
      <w:bookmarkEnd w:id="377"/>
      <w:bookmarkEnd w:id="378"/>
      <w:bookmarkEnd w:id="379"/>
      <w:bookmarkEnd w:id="380"/>
      <w:bookmarkEnd w:id="381"/>
      <w:r w:rsidRPr="00053C46">
        <w:rPr>
          <w:rFonts w:cs="Times New Roman"/>
          <w:szCs w:val="24"/>
        </w:rPr>
        <w:t xml:space="preserve">, ss. 90-101 </w:t>
      </w:r>
    </w:p>
    <w:p w:rsidR="00C73553" w:rsidRPr="00053C46" w:rsidRDefault="00C73553" w:rsidP="00A07800">
      <w:pPr>
        <w:spacing w:after="120"/>
        <w:ind w:left="709" w:hanging="709"/>
        <w:rPr>
          <w:rFonts w:cs="Times New Roman"/>
          <w:szCs w:val="24"/>
        </w:rPr>
      </w:pPr>
      <w:bookmarkStart w:id="382" w:name="_Toc8869582"/>
      <w:bookmarkStart w:id="383" w:name="_Toc8869960"/>
      <w:bookmarkStart w:id="384" w:name="_Toc9193688"/>
      <w:bookmarkStart w:id="385" w:name="_Toc9193779"/>
      <w:bookmarkStart w:id="386" w:name="_Toc9518659"/>
      <w:r w:rsidRPr="00053C46">
        <w:rPr>
          <w:rFonts w:cs="Times New Roman"/>
          <w:szCs w:val="24"/>
        </w:rPr>
        <w:t xml:space="preserve">ÇİVİ Emin; ( 2001), Rekabet Gücü: Literatür Araştırması, </w:t>
      </w:r>
      <w:hyperlink r:id="rId75" w:history="1">
        <w:r w:rsidRPr="00053C46">
          <w:rPr>
            <w:rFonts w:cs="Times New Roman"/>
            <w:b/>
            <w:bCs/>
            <w:szCs w:val="24"/>
          </w:rPr>
          <w:t>Yönetim ve Ekonomi: Celal Bayar Üniversitesi İktisadi ve İdari Bilimler Fakültesi Dergisi</w:t>
        </w:r>
      </w:hyperlink>
      <w:r w:rsidRPr="00053C46">
        <w:rPr>
          <w:rFonts w:cs="Times New Roman"/>
          <w:b/>
          <w:szCs w:val="24"/>
        </w:rPr>
        <w:t>,</w:t>
      </w:r>
      <w:r w:rsidRPr="00053C46">
        <w:rPr>
          <w:rFonts w:cs="Times New Roman"/>
          <w:szCs w:val="24"/>
        </w:rPr>
        <w:t xml:space="preserve"> Cilt: 8, Sayı: 2</w:t>
      </w:r>
      <w:bookmarkEnd w:id="382"/>
      <w:bookmarkEnd w:id="383"/>
      <w:bookmarkEnd w:id="384"/>
      <w:bookmarkEnd w:id="385"/>
      <w:bookmarkEnd w:id="386"/>
      <w:r w:rsidRPr="00053C46">
        <w:rPr>
          <w:rFonts w:cs="Times New Roman"/>
          <w:szCs w:val="24"/>
        </w:rPr>
        <w:t xml:space="preserve">, ss. 21-38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ÇUKURÇAYIR Akif M. ve TEKEL Ayşe,  (2003) </w:t>
      </w:r>
      <w:r w:rsidRPr="00053C46">
        <w:rPr>
          <w:rFonts w:cs="Times New Roman"/>
          <w:b/>
          <w:szCs w:val="24"/>
        </w:rPr>
        <w:t>Yerel ve Kentsel Politikalar</w:t>
      </w:r>
      <w:r w:rsidRPr="00053C46">
        <w:rPr>
          <w:rFonts w:cs="Times New Roman"/>
          <w:szCs w:val="24"/>
        </w:rPr>
        <w:t xml:space="preserve">, Çizgi Yayınları, Birinci Baskı, Çizgi Kitabevi, Birinci Baskı, İstanbul </w:t>
      </w:r>
    </w:p>
    <w:p w:rsidR="00C73553" w:rsidRPr="00053C46" w:rsidRDefault="00C73553" w:rsidP="00A07800">
      <w:pPr>
        <w:spacing w:after="120"/>
        <w:ind w:left="709" w:hanging="709"/>
        <w:rPr>
          <w:rFonts w:cs="Times New Roman"/>
          <w:szCs w:val="24"/>
        </w:rPr>
      </w:pPr>
      <w:bookmarkStart w:id="387" w:name="_Toc8869583"/>
      <w:bookmarkStart w:id="388" w:name="_Toc8869961"/>
      <w:bookmarkStart w:id="389" w:name="_Toc9193689"/>
      <w:bookmarkStart w:id="390" w:name="_Toc9193780"/>
      <w:bookmarkStart w:id="391" w:name="_Toc9518660"/>
      <w:r w:rsidRPr="00053C46">
        <w:rPr>
          <w:rFonts w:cs="Times New Roman"/>
          <w:szCs w:val="24"/>
        </w:rPr>
        <w:t xml:space="preserve">DAHAN Gresi Sanje ve LEVI Eser; (2012), Reklam Ajanslarının Gerilla Pazarlama Uygulamaları: Türkiye Örneklemi Üzerinden Bir İnceleme, </w:t>
      </w:r>
      <w:r w:rsidRPr="00053C46">
        <w:rPr>
          <w:rFonts w:cs="Times New Roman"/>
          <w:b/>
          <w:szCs w:val="24"/>
        </w:rPr>
        <w:t>İstanbul Üniversitesi İletişim Fakültesi Dergisi,</w:t>
      </w:r>
      <w:r w:rsidRPr="00053C46">
        <w:rPr>
          <w:rFonts w:cs="Times New Roman"/>
          <w:szCs w:val="24"/>
        </w:rPr>
        <w:t xml:space="preserve"> Cilt: 9, Sayı: 42</w:t>
      </w:r>
      <w:bookmarkEnd w:id="387"/>
      <w:bookmarkEnd w:id="388"/>
      <w:bookmarkEnd w:id="389"/>
      <w:bookmarkEnd w:id="390"/>
      <w:bookmarkEnd w:id="391"/>
      <w:r w:rsidRPr="00053C46">
        <w:rPr>
          <w:rFonts w:cs="Times New Roman"/>
          <w:szCs w:val="24"/>
        </w:rPr>
        <w:t xml:space="preserve">, ss. 37-47  </w:t>
      </w:r>
    </w:p>
    <w:p w:rsidR="00C73553" w:rsidRPr="00053C46" w:rsidRDefault="00C73553" w:rsidP="00A07800">
      <w:pPr>
        <w:spacing w:after="120"/>
        <w:ind w:left="709" w:hanging="709"/>
        <w:rPr>
          <w:rFonts w:cs="Times New Roman"/>
          <w:szCs w:val="24"/>
        </w:rPr>
      </w:pPr>
      <w:r w:rsidRPr="00053C46">
        <w:rPr>
          <w:rFonts w:cs="Times New Roman"/>
          <w:szCs w:val="24"/>
        </w:rPr>
        <w:t xml:space="preserve">DAL Anıl ve ŞENER Gülcan; ( 2006), Cinsel Öğelerin Reklamda Kullanımı, </w:t>
      </w:r>
      <w:r w:rsidRPr="00053C46">
        <w:rPr>
          <w:rFonts w:cs="Times New Roman"/>
          <w:b/>
          <w:szCs w:val="24"/>
        </w:rPr>
        <w:t>Küresel İletişim Dergisi</w:t>
      </w:r>
      <w:r w:rsidRPr="00053C46">
        <w:rPr>
          <w:rFonts w:cs="Times New Roman"/>
          <w:szCs w:val="24"/>
        </w:rPr>
        <w:t xml:space="preserve">, Cilt: 0, Sayı: 1, ss. 1-18 </w:t>
      </w:r>
    </w:p>
    <w:p w:rsidR="00C73553" w:rsidRPr="00053C46" w:rsidRDefault="00C73553" w:rsidP="00A07800">
      <w:pPr>
        <w:spacing w:after="120"/>
        <w:ind w:left="709" w:hanging="709"/>
        <w:rPr>
          <w:rFonts w:cs="Times New Roman"/>
          <w:szCs w:val="24"/>
        </w:rPr>
      </w:pPr>
      <w:r w:rsidRPr="00053C46">
        <w:rPr>
          <w:rFonts w:cs="Times New Roman"/>
          <w:szCs w:val="24"/>
        </w:rPr>
        <w:t xml:space="preserve">DENEÇLİ Ceyda; (2013), Küresel Markalar, Yerellik ve Kültürel Göstergeler, </w:t>
      </w:r>
      <w:r w:rsidRPr="00053C46">
        <w:rPr>
          <w:rFonts w:cs="Times New Roman"/>
          <w:b/>
          <w:szCs w:val="24"/>
        </w:rPr>
        <w:t>Türk Online Tasarım, Sanat ve İletişim Dergisi</w:t>
      </w:r>
      <w:r w:rsidRPr="00053C46">
        <w:rPr>
          <w:rFonts w:cs="Times New Roman"/>
          <w:szCs w:val="24"/>
        </w:rPr>
        <w:t>, Cilt: 3, Sayı: 1, ss.1-11</w:t>
      </w:r>
    </w:p>
    <w:p w:rsidR="00C73553" w:rsidRPr="00053C46" w:rsidRDefault="00C73553" w:rsidP="00A07800">
      <w:pPr>
        <w:spacing w:after="120"/>
        <w:ind w:left="709" w:hanging="709"/>
        <w:rPr>
          <w:rFonts w:cs="Times New Roman"/>
          <w:szCs w:val="24"/>
        </w:rPr>
      </w:pPr>
      <w:r w:rsidRPr="00053C46">
        <w:rPr>
          <w:rFonts w:cs="Times New Roman"/>
        </w:rPr>
        <w:t xml:space="preserve">DİJİTAL AJANSLAR; </w:t>
      </w:r>
      <w:hyperlink r:id="rId76" w:history="1">
        <w:r w:rsidRPr="00053C46">
          <w:rPr>
            <w:rFonts w:cs="Times New Roman"/>
          </w:rPr>
          <w:t>http://www.dijitalajanslar.com/gercek-zamanli-pazarlama-nedir-ve-nasil-yapilir/</w:t>
        </w:r>
      </w:hyperlink>
      <w:r w:rsidRPr="00053C46">
        <w:rPr>
          <w:rFonts w:cs="Times New Roman"/>
        </w:rPr>
        <w:t>,</w:t>
      </w:r>
      <w:r w:rsidRPr="00053C46">
        <w:rPr>
          <w:rFonts w:cs="Times New Roman"/>
          <w:szCs w:val="24"/>
        </w:rPr>
        <w:t xml:space="preserve"> Erişim Tarihi 08.01.2018</w:t>
      </w:r>
    </w:p>
    <w:p w:rsidR="00C73553" w:rsidRPr="00053C46" w:rsidRDefault="00C73553" w:rsidP="00A07800">
      <w:pPr>
        <w:spacing w:after="120"/>
        <w:ind w:left="709" w:hanging="709"/>
        <w:rPr>
          <w:rFonts w:cs="Times New Roman"/>
          <w:szCs w:val="24"/>
        </w:rPr>
      </w:pPr>
      <w:r w:rsidRPr="00053C46">
        <w:rPr>
          <w:rFonts w:cs="Times New Roman"/>
          <w:szCs w:val="24"/>
        </w:rPr>
        <w:t xml:space="preserve">DİNÇER Ömer;  (2007), </w:t>
      </w:r>
      <w:r w:rsidRPr="00053C46">
        <w:rPr>
          <w:rFonts w:cs="Times New Roman"/>
          <w:b/>
          <w:szCs w:val="24"/>
        </w:rPr>
        <w:t>Stratejik Yönetim ve İşletme Politikası</w:t>
      </w:r>
      <w:r w:rsidRPr="00053C46">
        <w:rPr>
          <w:rFonts w:cs="Times New Roman"/>
          <w:szCs w:val="24"/>
        </w:rPr>
        <w:t xml:space="preserve">, Alfa Basım Yayım, Sekizinci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DOĞAN Cemil ve ÖZDEMİR Özden; (2017), Ürün Yerleştime Uygulamalarının İncelenmesi ve Sinema Sektörü İle Bir Örnek Değerlendirme </w:t>
      </w:r>
      <w:r w:rsidRPr="00053C46">
        <w:rPr>
          <w:rFonts w:cs="Times New Roman"/>
          <w:b/>
          <w:szCs w:val="24"/>
        </w:rPr>
        <w:t>Socıal Scıences Studıes Journal,</w:t>
      </w:r>
      <w:r w:rsidRPr="00053C46">
        <w:rPr>
          <w:rFonts w:cs="Times New Roman"/>
          <w:szCs w:val="24"/>
        </w:rPr>
        <w:t xml:space="preserve"> Cilt: 3, Sayı: 6, ss. 1161-1172 </w:t>
      </w:r>
    </w:p>
    <w:p w:rsidR="00C73553" w:rsidRPr="00053C46" w:rsidRDefault="00C73553" w:rsidP="00A07800">
      <w:pPr>
        <w:spacing w:after="120"/>
        <w:ind w:left="709" w:hanging="709"/>
        <w:rPr>
          <w:rFonts w:cs="Times New Roman"/>
          <w:szCs w:val="24"/>
        </w:rPr>
      </w:pPr>
      <w:r w:rsidRPr="00053C46">
        <w:rPr>
          <w:rFonts w:cs="Times New Roman"/>
          <w:szCs w:val="24"/>
        </w:rPr>
        <w:t>DURDU Ebru; (2009) Reklamlardaki İmgelem Gücünde Yaşanan Paradoksal Olgular Selçuk Üniversitesi Sosyal Bilimler Enstitüsü Yayınlanmış Yüksek Lisans Tezi, Konya</w:t>
      </w:r>
    </w:p>
    <w:p w:rsidR="00C73553" w:rsidRPr="00053C46" w:rsidRDefault="005C624D" w:rsidP="00A07800">
      <w:pPr>
        <w:spacing w:after="120"/>
        <w:ind w:left="709" w:hanging="709"/>
        <w:rPr>
          <w:rFonts w:cs="Times New Roman"/>
          <w:color w:val="FF0000"/>
          <w:szCs w:val="24"/>
        </w:rPr>
      </w:pPr>
      <w:r>
        <w:rPr>
          <w:rFonts w:cs="Times New Roman"/>
        </w:rPr>
        <w:t>EFFİE</w:t>
      </w:r>
      <w:r w:rsidRPr="005C624D">
        <w:rPr>
          <w:rFonts w:cs="Times New Roman"/>
          <w:color w:val="FFFFFF" w:themeColor="background1"/>
        </w:rPr>
        <w:t>.</w:t>
      </w:r>
      <w:r w:rsidR="00C73553" w:rsidRPr="00053C46">
        <w:rPr>
          <w:rFonts w:cs="Times New Roman"/>
        </w:rPr>
        <w:t>AW</w:t>
      </w:r>
      <w:r>
        <w:rPr>
          <w:rFonts w:cs="Times New Roman"/>
        </w:rPr>
        <w:t>ARDS</w:t>
      </w:r>
      <w:r w:rsidRPr="005C624D">
        <w:rPr>
          <w:rFonts w:cs="Times New Roman"/>
          <w:color w:val="FFFFFF" w:themeColor="background1"/>
        </w:rPr>
        <w:t>.</w:t>
      </w:r>
      <w:r>
        <w:rPr>
          <w:rFonts w:cs="Times New Roman"/>
        </w:rPr>
        <w:t>REKLAM</w:t>
      </w:r>
      <w:r w:rsidRPr="005C624D">
        <w:rPr>
          <w:rFonts w:cs="Times New Roman"/>
          <w:color w:val="FFFFFF" w:themeColor="background1"/>
        </w:rPr>
        <w:t>.</w:t>
      </w:r>
      <w:r>
        <w:rPr>
          <w:rFonts w:cs="Times New Roman"/>
        </w:rPr>
        <w:t>ETKİNLİĞİ</w:t>
      </w:r>
      <w:r w:rsidRPr="005C624D">
        <w:rPr>
          <w:rFonts w:cs="Times New Roman"/>
          <w:color w:val="FFFFFF" w:themeColor="background1"/>
        </w:rPr>
        <w:t>.</w:t>
      </w:r>
      <w:r>
        <w:rPr>
          <w:rFonts w:cs="Times New Roman"/>
        </w:rPr>
        <w:t>YARIŞMASI</w:t>
      </w:r>
      <w:r w:rsidRPr="005C624D">
        <w:rPr>
          <w:rFonts w:cs="Times New Roman"/>
          <w:color w:val="FFFFFF" w:themeColor="background1"/>
        </w:rPr>
        <w:t>.</w:t>
      </w:r>
      <w:hyperlink r:id="rId77" w:history="1">
        <w:r w:rsidR="00C73553" w:rsidRPr="00053C46">
          <w:rPr>
            <w:rFonts w:cs="Times New Roman"/>
          </w:rPr>
          <w:t>http://www.effieturkiye.org/EFFIE-TURKIYE-YONETMELIGI-2019_14032019.pdf</w:t>
        </w:r>
      </w:hyperlink>
      <w:r w:rsidR="00C73553" w:rsidRPr="00053C46">
        <w:rPr>
          <w:rFonts w:cs="Times New Roman"/>
        </w:rPr>
        <w:t>,</w:t>
      </w:r>
      <w:r w:rsidR="00C73553" w:rsidRPr="00053C46">
        <w:rPr>
          <w:rFonts w:cs="Times New Roman"/>
          <w:szCs w:val="24"/>
        </w:rPr>
        <w:t xml:space="preserve"> Erişim Tarihi 31.03.2019</w:t>
      </w:r>
      <w:r w:rsidR="00C73553" w:rsidRPr="00053C46">
        <w:rPr>
          <w:rFonts w:cs="Times New Roman"/>
          <w:color w:val="FF0000"/>
          <w:szCs w:val="24"/>
        </w:rPr>
        <w:t>.</w:t>
      </w:r>
    </w:p>
    <w:p w:rsidR="00C73553" w:rsidRPr="00053C46" w:rsidRDefault="005C624D" w:rsidP="00A07800">
      <w:pPr>
        <w:spacing w:after="120"/>
        <w:ind w:left="709" w:hanging="709"/>
        <w:rPr>
          <w:rFonts w:cs="Times New Roman"/>
          <w:color w:val="FF0000"/>
        </w:rPr>
      </w:pPr>
      <w:r>
        <w:rPr>
          <w:rFonts w:cs="Times New Roman"/>
        </w:rPr>
        <w:t>EFFİE</w:t>
      </w:r>
      <w:r w:rsidRPr="005C624D">
        <w:rPr>
          <w:rFonts w:cs="Times New Roman"/>
          <w:color w:val="FFFFFF" w:themeColor="background1"/>
        </w:rPr>
        <w:t>.</w:t>
      </w:r>
      <w:r w:rsidR="00C73553" w:rsidRPr="00053C46">
        <w:rPr>
          <w:rFonts w:cs="Times New Roman"/>
        </w:rPr>
        <w:t>AW</w:t>
      </w:r>
      <w:r>
        <w:rPr>
          <w:rFonts w:cs="Times New Roman"/>
        </w:rPr>
        <w:t>ARDS</w:t>
      </w:r>
      <w:r w:rsidRPr="005C624D">
        <w:rPr>
          <w:rFonts w:cs="Times New Roman"/>
          <w:color w:val="FFFFFF" w:themeColor="background1"/>
        </w:rPr>
        <w:t>.</w:t>
      </w:r>
      <w:r>
        <w:rPr>
          <w:rFonts w:cs="Times New Roman"/>
        </w:rPr>
        <w:t>REKLAM</w:t>
      </w:r>
      <w:r w:rsidRPr="005C624D">
        <w:rPr>
          <w:rFonts w:cs="Times New Roman"/>
          <w:color w:val="FFFFFF" w:themeColor="background1"/>
        </w:rPr>
        <w:t>.</w:t>
      </w:r>
      <w:r>
        <w:rPr>
          <w:rFonts w:cs="Times New Roman"/>
        </w:rPr>
        <w:t>ETKİNLİĞİ</w:t>
      </w:r>
      <w:r w:rsidRPr="005C624D">
        <w:rPr>
          <w:rFonts w:cs="Times New Roman"/>
          <w:color w:val="FFFFFF" w:themeColor="background1"/>
        </w:rPr>
        <w:t>.</w:t>
      </w:r>
      <w:r>
        <w:rPr>
          <w:rFonts w:cs="Times New Roman"/>
        </w:rPr>
        <w:t>YARIŞMASI</w:t>
      </w:r>
      <w:r w:rsidRPr="005C624D">
        <w:rPr>
          <w:rFonts w:cs="Times New Roman"/>
          <w:color w:val="FFFFFF" w:themeColor="background1"/>
        </w:rPr>
        <w:t>.</w:t>
      </w:r>
      <w:hyperlink r:id="rId78" w:history="1">
        <w:r w:rsidR="00C73553" w:rsidRPr="00053C46">
          <w:rPr>
            <w:rFonts w:cs="Times New Roman"/>
          </w:rPr>
          <w:t>http://www.effieturkiye.org/EFFIE-TURKIYE-YONETMELIGI-2019_14032019.pdf</w:t>
        </w:r>
      </w:hyperlink>
      <w:r w:rsidR="00C73553" w:rsidRPr="00053C46">
        <w:rPr>
          <w:rFonts w:cs="Times New Roman"/>
          <w:szCs w:val="24"/>
        </w:rPr>
        <w:t xml:space="preserve">  Erişim Tarihi 02.04.019</w:t>
      </w:r>
      <w:r w:rsidR="00C73553" w:rsidRPr="00053C46">
        <w:rPr>
          <w:rFonts w:cs="Times New Roman"/>
          <w:color w:val="FF0000"/>
        </w:rPr>
        <w:t xml:space="preserve">. </w:t>
      </w:r>
    </w:p>
    <w:p w:rsidR="00C73553" w:rsidRPr="00053C46" w:rsidRDefault="005C624D" w:rsidP="00A07800">
      <w:pPr>
        <w:spacing w:after="120"/>
        <w:ind w:left="709" w:hanging="709"/>
        <w:rPr>
          <w:rFonts w:cs="Times New Roman"/>
          <w:szCs w:val="24"/>
        </w:rPr>
      </w:pPr>
      <w:r>
        <w:rPr>
          <w:rFonts w:cs="Times New Roman"/>
        </w:rPr>
        <w:t>EFFİE</w:t>
      </w:r>
      <w:r w:rsidRPr="005C624D">
        <w:rPr>
          <w:rFonts w:cs="Times New Roman"/>
          <w:color w:val="FFFFFF" w:themeColor="background1"/>
        </w:rPr>
        <w:t>.</w:t>
      </w:r>
      <w:r w:rsidR="00C73553" w:rsidRPr="00053C46">
        <w:rPr>
          <w:rFonts w:cs="Times New Roman"/>
        </w:rPr>
        <w:t>AWA</w:t>
      </w:r>
      <w:r>
        <w:rPr>
          <w:rFonts w:cs="Times New Roman"/>
        </w:rPr>
        <w:t>RDS</w:t>
      </w:r>
      <w:r w:rsidRPr="005C624D">
        <w:rPr>
          <w:rFonts w:cs="Times New Roman"/>
          <w:color w:val="FFFFFF" w:themeColor="background1"/>
        </w:rPr>
        <w:t>.</w:t>
      </w:r>
      <w:r>
        <w:rPr>
          <w:rFonts w:cs="Times New Roman"/>
        </w:rPr>
        <w:t>REKLAM</w:t>
      </w:r>
      <w:r w:rsidRPr="005C624D">
        <w:rPr>
          <w:rFonts w:cs="Times New Roman"/>
          <w:color w:val="FFFFFF" w:themeColor="background1"/>
        </w:rPr>
        <w:t>.</w:t>
      </w:r>
      <w:r>
        <w:rPr>
          <w:rFonts w:cs="Times New Roman"/>
        </w:rPr>
        <w:t>ETKİNLİĞİ</w:t>
      </w:r>
      <w:r w:rsidRPr="005C624D">
        <w:rPr>
          <w:rFonts w:cs="Times New Roman"/>
          <w:color w:val="FFFFFF" w:themeColor="background1"/>
        </w:rPr>
        <w:t>.</w:t>
      </w:r>
      <w:r>
        <w:rPr>
          <w:rFonts w:cs="Times New Roman"/>
        </w:rPr>
        <w:t>YARIŞMASI</w:t>
      </w:r>
      <w:proofErr w:type="gramStart"/>
      <w:r>
        <w:rPr>
          <w:rFonts w:cs="Times New Roman"/>
        </w:rPr>
        <w:t>;</w:t>
      </w:r>
      <w:r w:rsidRPr="005C624D">
        <w:rPr>
          <w:rFonts w:cs="Times New Roman"/>
          <w:color w:val="FFFFFF" w:themeColor="background1"/>
        </w:rPr>
        <w:t>.</w:t>
      </w:r>
      <w:proofErr w:type="gramEnd"/>
      <w:r w:rsidR="00E21C10">
        <w:fldChar w:fldCharType="begin"/>
      </w:r>
      <w:r w:rsidR="00E21C10">
        <w:instrText xml:space="preserve"> HYPERLINK "http://www.effieturkiye.org/2018/index.html" </w:instrText>
      </w:r>
      <w:r w:rsidR="00E21C10">
        <w:fldChar w:fldCharType="separate"/>
      </w:r>
      <w:r w:rsidR="00C73553" w:rsidRPr="00053C46">
        <w:rPr>
          <w:rFonts w:cs="Times New Roman"/>
        </w:rPr>
        <w:t>http://www.effieturkiye.org/2018/index.html</w:t>
      </w:r>
      <w:r w:rsidR="00E21C10">
        <w:rPr>
          <w:rFonts w:cs="Times New Roman"/>
        </w:rPr>
        <w:fldChar w:fldCharType="end"/>
      </w:r>
      <w:r w:rsidR="00C73553" w:rsidRPr="00053C46">
        <w:rPr>
          <w:rFonts w:cs="Times New Roman"/>
        </w:rPr>
        <w:t>,</w:t>
      </w:r>
      <w:r w:rsidR="00C73553" w:rsidRPr="00053C46">
        <w:rPr>
          <w:rFonts w:cs="Times New Roman"/>
          <w:szCs w:val="24"/>
        </w:rPr>
        <w:t xml:space="preserve">  Erişim Tarihi 05.05.2018.</w:t>
      </w:r>
    </w:p>
    <w:p w:rsidR="00C73553" w:rsidRPr="00053C46" w:rsidRDefault="00C73553" w:rsidP="00A07800">
      <w:pPr>
        <w:spacing w:after="120"/>
        <w:ind w:left="709" w:hanging="709"/>
        <w:rPr>
          <w:rFonts w:cs="Times New Roman"/>
          <w:szCs w:val="24"/>
        </w:rPr>
      </w:pPr>
      <w:r w:rsidRPr="00053C46">
        <w:rPr>
          <w:rFonts w:cs="Times New Roman"/>
          <w:szCs w:val="24"/>
        </w:rPr>
        <w:t xml:space="preserve">ELDEN Müge ve BAKIR Uğur; (2010) </w:t>
      </w:r>
      <w:r w:rsidRPr="00053C46">
        <w:rPr>
          <w:rFonts w:cs="Times New Roman"/>
          <w:b/>
          <w:szCs w:val="24"/>
        </w:rPr>
        <w:t>Reklam Çekicilikleri Cinsellik Mizah Korku</w:t>
      </w:r>
      <w:r w:rsidRPr="00053C46">
        <w:rPr>
          <w:rFonts w:cs="Times New Roman"/>
          <w:szCs w:val="24"/>
        </w:rPr>
        <w:t xml:space="preserve">, İletişim Yayınları, Birinci Baskı, İstanbul </w:t>
      </w:r>
    </w:p>
    <w:p w:rsidR="00C73553" w:rsidRPr="00053C46" w:rsidRDefault="00C73553" w:rsidP="00A07800">
      <w:pPr>
        <w:spacing w:after="120"/>
        <w:ind w:left="709" w:hanging="709"/>
        <w:rPr>
          <w:rFonts w:cs="Times New Roman"/>
          <w:szCs w:val="24"/>
        </w:rPr>
      </w:pPr>
      <w:bookmarkStart w:id="392" w:name="_Toc8869584"/>
      <w:bookmarkStart w:id="393" w:name="_Toc8869962"/>
      <w:bookmarkStart w:id="394" w:name="_Toc9193690"/>
      <w:bookmarkStart w:id="395" w:name="_Toc9193781"/>
      <w:bookmarkStart w:id="396" w:name="_Toc9518661"/>
      <w:r w:rsidRPr="00053C46">
        <w:rPr>
          <w:rFonts w:cs="Times New Roman"/>
          <w:szCs w:val="24"/>
        </w:rPr>
        <w:lastRenderedPageBreak/>
        <w:t xml:space="preserve">ELDEN Müge; (2005), Glokal Reklam Kampanyalarında Yaratıcılığın Önemi, </w:t>
      </w:r>
      <w:r w:rsidRPr="00053C46">
        <w:rPr>
          <w:rFonts w:cs="Times New Roman"/>
          <w:b/>
          <w:szCs w:val="24"/>
        </w:rPr>
        <w:t>Türk Dünyası Sosyal Bilimler Dergisi</w:t>
      </w:r>
      <w:r w:rsidRPr="00053C46">
        <w:rPr>
          <w:rFonts w:cs="Times New Roman"/>
          <w:szCs w:val="24"/>
        </w:rPr>
        <w:t>, Cilt: 1, Sayı: 32</w:t>
      </w:r>
      <w:bookmarkEnd w:id="392"/>
      <w:bookmarkEnd w:id="393"/>
      <w:bookmarkEnd w:id="394"/>
      <w:bookmarkEnd w:id="395"/>
      <w:bookmarkEnd w:id="396"/>
      <w:r w:rsidRPr="00053C46">
        <w:rPr>
          <w:rFonts w:cs="Times New Roman"/>
          <w:szCs w:val="24"/>
        </w:rPr>
        <w:t xml:space="preserve">, ss. 65-82 </w:t>
      </w:r>
    </w:p>
    <w:p w:rsidR="00C73553" w:rsidRPr="00053C46" w:rsidRDefault="00C73553" w:rsidP="00A07800">
      <w:pPr>
        <w:spacing w:after="120"/>
        <w:ind w:left="709" w:hanging="709"/>
        <w:rPr>
          <w:rFonts w:cs="Times New Roman"/>
          <w:szCs w:val="24"/>
        </w:rPr>
      </w:pPr>
      <w:r w:rsidRPr="00053C46">
        <w:rPr>
          <w:rFonts w:cs="Times New Roman"/>
          <w:szCs w:val="24"/>
        </w:rPr>
        <w:t xml:space="preserve">ELDEN Müge; (2016), </w:t>
      </w:r>
      <w:r w:rsidRPr="00053C46">
        <w:rPr>
          <w:rFonts w:cs="Times New Roman"/>
          <w:b/>
          <w:szCs w:val="24"/>
        </w:rPr>
        <w:t>Reklam ve Reklamcılık</w:t>
      </w:r>
      <w:r w:rsidRPr="00053C46">
        <w:rPr>
          <w:rFonts w:cs="Times New Roman"/>
          <w:szCs w:val="24"/>
        </w:rPr>
        <w:t>, Say Yayınları, Dördüncü Baskı, İstanbul</w:t>
      </w:r>
    </w:p>
    <w:p w:rsidR="00C73553" w:rsidRPr="00053C46" w:rsidRDefault="00C73553" w:rsidP="00A07800">
      <w:pPr>
        <w:spacing w:after="120"/>
        <w:ind w:left="709" w:hanging="709"/>
        <w:rPr>
          <w:rFonts w:cs="Times New Roman"/>
          <w:szCs w:val="24"/>
        </w:rPr>
      </w:pPr>
      <w:bookmarkStart w:id="397" w:name="_Toc8869585"/>
      <w:bookmarkStart w:id="398" w:name="_Toc8869963"/>
      <w:bookmarkStart w:id="399" w:name="_Toc9193691"/>
      <w:bookmarkStart w:id="400" w:name="_Toc9193782"/>
      <w:bookmarkStart w:id="401" w:name="_Toc9518662"/>
      <w:r w:rsidRPr="00053C46">
        <w:rPr>
          <w:rFonts w:cs="Times New Roman"/>
          <w:szCs w:val="24"/>
        </w:rPr>
        <w:t>ENE Selda; (2014), Dijital Ortamda Tüketicilerin Alışveriş Davranışları: Faydacı Ve Deneyimsel Tüketici Tutumları Üzerine Bir Araştırma, Dijital İletişim Etkisi Uluslararası Akademik Konferansı Bildiri Kitabı</w:t>
      </w:r>
      <w:bookmarkEnd w:id="397"/>
      <w:bookmarkEnd w:id="398"/>
      <w:bookmarkEnd w:id="399"/>
      <w:bookmarkEnd w:id="400"/>
      <w:bookmarkEnd w:id="401"/>
    </w:p>
    <w:p w:rsidR="00C73553" w:rsidRPr="00053C46" w:rsidRDefault="00C73553" w:rsidP="00A07800">
      <w:pPr>
        <w:spacing w:after="120"/>
        <w:ind w:left="709" w:hanging="709"/>
        <w:rPr>
          <w:rFonts w:cs="Times New Roman"/>
          <w:szCs w:val="24"/>
        </w:rPr>
      </w:pPr>
      <w:r w:rsidRPr="00053C46">
        <w:rPr>
          <w:rFonts w:cs="Times New Roman"/>
          <w:szCs w:val="24"/>
        </w:rPr>
        <w:t xml:space="preserve">EROL Gülbuğ; ( 2007), </w:t>
      </w:r>
      <w:r w:rsidRPr="00053C46">
        <w:rPr>
          <w:rFonts w:cs="Times New Roman"/>
          <w:b/>
          <w:szCs w:val="24"/>
        </w:rPr>
        <w:t>Reklam ve Medya Planlaması</w:t>
      </w:r>
      <w:r w:rsidRPr="00053C46">
        <w:rPr>
          <w:rFonts w:cs="Times New Roman"/>
          <w:szCs w:val="24"/>
        </w:rPr>
        <w:t xml:space="preserve">, Beta Yayınları, İkinci Baskı, İstanbul </w:t>
      </w:r>
    </w:p>
    <w:p w:rsidR="00C73553" w:rsidRPr="00053C46" w:rsidRDefault="00C73553" w:rsidP="00A07800">
      <w:pPr>
        <w:spacing w:after="120"/>
        <w:ind w:left="709" w:hanging="709"/>
        <w:rPr>
          <w:rFonts w:cs="Times New Roman"/>
          <w:szCs w:val="24"/>
        </w:rPr>
      </w:pPr>
      <w:bookmarkStart w:id="402" w:name="_Toc8869586"/>
      <w:bookmarkStart w:id="403" w:name="_Toc8869964"/>
      <w:bookmarkStart w:id="404" w:name="_Toc9193692"/>
      <w:bookmarkStart w:id="405" w:name="_Toc9193783"/>
      <w:bookmarkStart w:id="406" w:name="_Toc9518663"/>
      <w:r w:rsidRPr="00053C46">
        <w:rPr>
          <w:rFonts w:cs="Times New Roman"/>
          <w:szCs w:val="24"/>
        </w:rPr>
        <w:t xml:space="preserve">ERTÜRK Özkan ve BULUT Muradiye; (2012), Proaktif Halkla İlişkiler Faaliyeti Olarak Jandarma Hizmeti, </w:t>
      </w:r>
      <w:r w:rsidRPr="00053C46">
        <w:rPr>
          <w:rFonts w:cs="Times New Roman"/>
          <w:b/>
          <w:szCs w:val="24"/>
        </w:rPr>
        <w:t>Güvenlik Bilimleri Dergisi</w:t>
      </w:r>
      <w:r w:rsidRPr="00053C46">
        <w:rPr>
          <w:rFonts w:cs="Times New Roman"/>
          <w:szCs w:val="24"/>
        </w:rPr>
        <w:t>, Cilt:1, Sayı:1</w:t>
      </w:r>
      <w:bookmarkEnd w:id="402"/>
      <w:bookmarkEnd w:id="403"/>
      <w:bookmarkEnd w:id="404"/>
      <w:bookmarkEnd w:id="405"/>
      <w:bookmarkEnd w:id="406"/>
      <w:r w:rsidRPr="00053C46">
        <w:rPr>
          <w:rFonts w:cs="Times New Roman"/>
          <w:szCs w:val="24"/>
        </w:rPr>
        <w:t xml:space="preserve">, ss. 95-118 </w:t>
      </w:r>
    </w:p>
    <w:p w:rsidR="00C73553" w:rsidRPr="00053C46" w:rsidRDefault="00C73553" w:rsidP="00A07800">
      <w:pPr>
        <w:spacing w:after="120"/>
        <w:ind w:left="709" w:hanging="709"/>
        <w:rPr>
          <w:rFonts w:cs="Times New Roman"/>
          <w:szCs w:val="24"/>
        </w:rPr>
      </w:pPr>
      <w:r w:rsidRPr="00053C46">
        <w:rPr>
          <w:rFonts w:cs="Times New Roman"/>
          <w:szCs w:val="24"/>
        </w:rPr>
        <w:t>FIRAT Duygu; ( 2013), Korkunun Bir Pazarlama Aracı Olarak Uygulanması: İşletmelerin Korku Mesajları İle Tüketicilerin Algısı Arasında Uyum Var Mı</w:t>
      </w:r>
      <w:proofErr w:type="gramStart"/>
      <w:r w:rsidRPr="00053C46">
        <w:rPr>
          <w:rFonts w:cs="Times New Roman"/>
          <w:szCs w:val="24"/>
        </w:rPr>
        <w:t>?,</w:t>
      </w:r>
      <w:proofErr w:type="gramEnd"/>
      <w:r w:rsidRPr="00053C46">
        <w:rPr>
          <w:rFonts w:cs="Times New Roman"/>
          <w:szCs w:val="24"/>
        </w:rPr>
        <w:t xml:space="preserve"> </w:t>
      </w:r>
      <w:r w:rsidRPr="00053C46">
        <w:rPr>
          <w:rFonts w:cs="Times New Roman"/>
          <w:b/>
          <w:szCs w:val="24"/>
        </w:rPr>
        <w:t>Sosyal ve Beşeri Bilimler Dergisi,</w:t>
      </w:r>
      <w:r w:rsidRPr="00053C46">
        <w:rPr>
          <w:rFonts w:cs="Times New Roman"/>
          <w:szCs w:val="24"/>
        </w:rPr>
        <w:t xml:space="preserve"> Cilt: 5, Sayı: 1, ss.187-197  </w:t>
      </w:r>
    </w:p>
    <w:p w:rsidR="00C73553" w:rsidRPr="00053C46" w:rsidRDefault="00C73553" w:rsidP="00A07800">
      <w:pPr>
        <w:spacing w:after="120"/>
        <w:ind w:left="709" w:hanging="709"/>
        <w:rPr>
          <w:rFonts w:cs="Times New Roman"/>
          <w:szCs w:val="24"/>
        </w:rPr>
      </w:pPr>
      <w:r w:rsidRPr="00053C46">
        <w:rPr>
          <w:rFonts w:cs="Times New Roman"/>
          <w:szCs w:val="24"/>
        </w:rPr>
        <w:t xml:space="preserve">FREUD Sigmund; (2000) </w:t>
      </w:r>
      <w:r w:rsidRPr="00053C46">
        <w:rPr>
          <w:rFonts w:cs="Times New Roman"/>
          <w:b/>
          <w:szCs w:val="24"/>
        </w:rPr>
        <w:t xml:space="preserve">Cinsellik Üzerine Üç Deneme </w:t>
      </w:r>
      <w:proofErr w:type="gramStart"/>
      <w:r w:rsidRPr="00053C46">
        <w:rPr>
          <w:rFonts w:cs="Times New Roman"/>
          <w:b/>
          <w:szCs w:val="24"/>
        </w:rPr>
        <w:t>Bekaret</w:t>
      </w:r>
      <w:proofErr w:type="gramEnd"/>
      <w:r w:rsidRPr="00053C46">
        <w:rPr>
          <w:rFonts w:cs="Times New Roman"/>
          <w:b/>
          <w:szCs w:val="24"/>
        </w:rPr>
        <w:t xml:space="preserve"> Tabusu/ Kadın Cinselliği / Fetişizm ve Diğer Konular</w:t>
      </w:r>
      <w:r w:rsidRPr="00053C46">
        <w:rPr>
          <w:rFonts w:cs="Times New Roman"/>
          <w:szCs w:val="24"/>
        </w:rPr>
        <w:t xml:space="preserve">, Öteki Yayınevi, Çev: Selçuk Budak, Dördüncü Basım, Ankara </w:t>
      </w:r>
    </w:p>
    <w:p w:rsidR="00C73553" w:rsidRPr="00053C46" w:rsidRDefault="00C73553" w:rsidP="00A07800">
      <w:pPr>
        <w:spacing w:after="120"/>
        <w:ind w:left="709" w:hanging="709"/>
        <w:rPr>
          <w:rFonts w:cs="Times New Roman"/>
          <w:szCs w:val="24"/>
        </w:rPr>
      </w:pPr>
      <w:r w:rsidRPr="00053C46">
        <w:rPr>
          <w:rFonts w:cs="Times New Roman"/>
          <w:szCs w:val="24"/>
        </w:rPr>
        <w:t>GİRİTLİOĞLU İbrahim, OLCAY Atınç, GÜZEL Melik Onur; (2015), Kırsal Konaklama İşletmelerinde Yeşil Pazarlama Uygulamaları</w:t>
      </w:r>
      <w:r w:rsidRPr="00053C46">
        <w:rPr>
          <w:rFonts w:cs="Times New Roman"/>
          <w:b/>
          <w:szCs w:val="24"/>
        </w:rPr>
        <w:t>, Karabük Üniversitesi Sosyal Bilimler Enstitüsü Dergisi,</w:t>
      </w:r>
      <w:r w:rsidRPr="00053C46">
        <w:rPr>
          <w:rFonts w:cs="Times New Roman"/>
          <w:szCs w:val="24"/>
        </w:rPr>
        <w:t xml:space="preserve"> Sayı:2, ss. 178-188</w:t>
      </w:r>
    </w:p>
    <w:p w:rsidR="00C73553" w:rsidRPr="00053C46" w:rsidRDefault="00C73553" w:rsidP="00A07800">
      <w:pPr>
        <w:spacing w:after="120"/>
        <w:ind w:left="709" w:hanging="709"/>
        <w:rPr>
          <w:rFonts w:cs="Times New Roman"/>
          <w:szCs w:val="24"/>
        </w:rPr>
      </w:pPr>
      <w:r w:rsidRPr="00053C46">
        <w:rPr>
          <w:rFonts w:cs="Times New Roman"/>
          <w:szCs w:val="24"/>
        </w:rPr>
        <w:t xml:space="preserve">GOLDENBERG Jacob, LEVAV Amnon, MAZURSKY David ve SOLOMON Sorin; (2011), </w:t>
      </w:r>
      <w:r w:rsidRPr="00053C46">
        <w:rPr>
          <w:rFonts w:cs="Times New Roman"/>
          <w:b/>
          <w:szCs w:val="24"/>
        </w:rPr>
        <w:t>Reklamın Şifresini Kırmak,</w:t>
      </w:r>
      <w:r w:rsidRPr="00053C46">
        <w:rPr>
          <w:rFonts w:cs="Times New Roman"/>
          <w:szCs w:val="24"/>
        </w:rPr>
        <w:t xml:space="preserve"> Çev: Haluk Mesci, Optimist Yayınları,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GÖKÇE Orhan, (2006) </w:t>
      </w:r>
      <w:r w:rsidRPr="00053C46">
        <w:rPr>
          <w:rFonts w:cs="Times New Roman"/>
          <w:b/>
          <w:szCs w:val="24"/>
        </w:rPr>
        <w:t>İçerik Analizi Kuramsal ve Pratik Bilgiler</w:t>
      </w:r>
      <w:r w:rsidRPr="00053C46">
        <w:rPr>
          <w:rFonts w:cs="Times New Roman"/>
          <w:szCs w:val="24"/>
        </w:rPr>
        <w:t xml:space="preserve">, Siyasal Kitapevi, Birinci Baskı, Ankara </w:t>
      </w:r>
    </w:p>
    <w:p w:rsidR="00C73553" w:rsidRPr="00053C46" w:rsidRDefault="00C73553" w:rsidP="00A07800">
      <w:pPr>
        <w:spacing w:after="120"/>
        <w:ind w:left="709" w:hanging="709"/>
        <w:rPr>
          <w:rFonts w:cs="Times New Roman"/>
          <w:szCs w:val="24"/>
        </w:rPr>
      </w:pPr>
      <w:r w:rsidRPr="00053C46">
        <w:rPr>
          <w:rFonts w:cs="Times New Roman"/>
          <w:szCs w:val="24"/>
        </w:rPr>
        <w:t xml:space="preserve">GÖZLÜKAYA Türkay (2007), Yerel Yönetimler ve Stratejik Planlama: Modeller Ve Uygulama Örnekleri Pamukkale Üniversitesi Sosyal Bilimler Enstitüsü Yayınlanmış Yüksek Lisans Tezi, Denizli </w:t>
      </w:r>
    </w:p>
    <w:p w:rsidR="00C73553" w:rsidRPr="00053C46" w:rsidRDefault="00C73553" w:rsidP="00A07800">
      <w:pPr>
        <w:spacing w:after="120"/>
        <w:ind w:left="709" w:hanging="709"/>
        <w:rPr>
          <w:rFonts w:cs="Times New Roman"/>
          <w:szCs w:val="24"/>
        </w:rPr>
      </w:pPr>
      <w:bookmarkStart w:id="407" w:name="_Toc8869587"/>
      <w:bookmarkStart w:id="408" w:name="_Toc8869965"/>
      <w:bookmarkStart w:id="409" w:name="_Toc9193693"/>
      <w:bookmarkStart w:id="410" w:name="_Toc9193784"/>
      <w:bookmarkStart w:id="411" w:name="_Toc9518664"/>
      <w:r w:rsidRPr="00053C46">
        <w:rPr>
          <w:rFonts w:cs="Times New Roman"/>
          <w:szCs w:val="24"/>
        </w:rPr>
        <w:lastRenderedPageBreak/>
        <w:t xml:space="preserve">GÜÇLÜ Nezahat; (2003), Stratejik Yönetim, </w:t>
      </w:r>
      <w:r w:rsidRPr="00053C46">
        <w:rPr>
          <w:rFonts w:cs="Times New Roman"/>
          <w:b/>
          <w:szCs w:val="24"/>
        </w:rPr>
        <w:t>Gazi Üniversitesi Gazi Eğitim Fakültesi Dergisi,</w:t>
      </w:r>
      <w:r w:rsidRPr="00053C46">
        <w:rPr>
          <w:rFonts w:cs="Times New Roman"/>
          <w:szCs w:val="24"/>
        </w:rPr>
        <w:t xml:space="preserve"> Cilt: 23, Sayı: 2</w:t>
      </w:r>
      <w:bookmarkEnd w:id="407"/>
      <w:bookmarkEnd w:id="408"/>
      <w:bookmarkEnd w:id="409"/>
      <w:bookmarkEnd w:id="410"/>
      <w:bookmarkEnd w:id="411"/>
      <w:r w:rsidRPr="00053C46">
        <w:rPr>
          <w:rFonts w:cs="Times New Roman"/>
          <w:szCs w:val="24"/>
        </w:rPr>
        <w:t xml:space="preserve">, ss. 61-85 </w:t>
      </w:r>
    </w:p>
    <w:p w:rsidR="00C73553" w:rsidRPr="00053C46" w:rsidRDefault="00C73553" w:rsidP="00A07800">
      <w:pPr>
        <w:spacing w:after="120"/>
        <w:ind w:left="709" w:hanging="709"/>
        <w:rPr>
          <w:rFonts w:cs="Times New Roman"/>
          <w:szCs w:val="24"/>
        </w:rPr>
      </w:pPr>
      <w:bookmarkStart w:id="412" w:name="_Toc8869588"/>
      <w:bookmarkStart w:id="413" w:name="_Toc8869966"/>
      <w:bookmarkStart w:id="414" w:name="_Toc9193694"/>
      <w:bookmarkStart w:id="415" w:name="_Toc9193785"/>
      <w:bookmarkStart w:id="416" w:name="_Toc9518665"/>
      <w:r w:rsidRPr="00053C46">
        <w:rPr>
          <w:rFonts w:cs="Times New Roman"/>
          <w:szCs w:val="24"/>
        </w:rPr>
        <w:t xml:space="preserve">GÜLMEZ Emrah; (2016), Kullanıcı Tanıklığı ve Uzman Tanıklığı Reklamlarına Yönelik Tutumların Karşılaştırılması, </w:t>
      </w:r>
      <w:r w:rsidRPr="00053C46">
        <w:rPr>
          <w:rFonts w:cs="Times New Roman"/>
          <w:b/>
          <w:szCs w:val="24"/>
        </w:rPr>
        <w:t>Karadeniz Teknik Üniversitesi İletişim Fakültesi Elektronik Dergisi</w:t>
      </w:r>
      <w:r w:rsidRPr="00053C46">
        <w:rPr>
          <w:rFonts w:cs="Times New Roman"/>
          <w:szCs w:val="24"/>
        </w:rPr>
        <w:t>, Cilt: 3, Sayı: 12</w:t>
      </w:r>
      <w:bookmarkEnd w:id="412"/>
      <w:bookmarkEnd w:id="413"/>
      <w:bookmarkEnd w:id="414"/>
      <w:bookmarkEnd w:id="415"/>
      <w:bookmarkEnd w:id="416"/>
      <w:r w:rsidRPr="00053C46">
        <w:rPr>
          <w:rFonts w:cs="Times New Roman"/>
          <w:szCs w:val="24"/>
        </w:rPr>
        <w:t>, ss. 120-137</w:t>
      </w:r>
    </w:p>
    <w:p w:rsidR="00C73553" w:rsidRPr="00053C46" w:rsidRDefault="00C73553" w:rsidP="00A07800">
      <w:pPr>
        <w:spacing w:after="120"/>
        <w:ind w:left="709" w:hanging="709"/>
        <w:rPr>
          <w:rFonts w:cs="Times New Roman"/>
          <w:szCs w:val="24"/>
        </w:rPr>
      </w:pPr>
      <w:bookmarkStart w:id="417" w:name="_Toc8869589"/>
      <w:bookmarkStart w:id="418" w:name="_Toc8869967"/>
      <w:bookmarkStart w:id="419" w:name="_Toc9193695"/>
      <w:bookmarkStart w:id="420" w:name="_Toc9193786"/>
      <w:bookmarkStart w:id="421" w:name="_Toc9518666"/>
      <w:r w:rsidRPr="00053C46">
        <w:rPr>
          <w:rFonts w:cs="Times New Roman"/>
          <w:szCs w:val="24"/>
        </w:rPr>
        <w:t>GÜLTEKİN Mehmet Celal ve MAZI Fikret; (2016), Stratejik Planlama ve Stratejik Yönetim Uygulamalarının Meslek Yüksekokulları Açısından Önemi,</w:t>
      </w:r>
      <w:r w:rsidRPr="00053C46">
        <w:rPr>
          <w:rFonts w:cs="Times New Roman"/>
          <w:b/>
          <w:szCs w:val="24"/>
        </w:rPr>
        <w:t xml:space="preserve"> Akademik Bakış Dergisi</w:t>
      </w:r>
      <w:r w:rsidRPr="00053C46">
        <w:rPr>
          <w:rFonts w:cs="Times New Roman"/>
          <w:szCs w:val="24"/>
        </w:rPr>
        <w:t>, Sayı: 55</w:t>
      </w:r>
      <w:bookmarkEnd w:id="417"/>
      <w:bookmarkEnd w:id="418"/>
      <w:bookmarkEnd w:id="419"/>
      <w:bookmarkEnd w:id="420"/>
      <w:bookmarkEnd w:id="421"/>
      <w:r w:rsidRPr="00053C46">
        <w:rPr>
          <w:rFonts w:cs="Times New Roman"/>
          <w:szCs w:val="24"/>
        </w:rPr>
        <w:t xml:space="preserve">, ss. 450-464 </w:t>
      </w:r>
    </w:p>
    <w:p w:rsidR="00C73553" w:rsidRPr="00053C46" w:rsidRDefault="00C73553" w:rsidP="00A07800">
      <w:pPr>
        <w:spacing w:after="120"/>
        <w:ind w:left="709" w:hanging="709"/>
        <w:rPr>
          <w:rFonts w:cs="Times New Roman"/>
          <w:szCs w:val="24"/>
        </w:rPr>
      </w:pPr>
      <w:bookmarkStart w:id="422" w:name="_Toc8869590"/>
      <w:bookmarkStart w:id="423" w:name="_Toc8869968"/>
      <w:bookmarkStart w:id="424" w:name="_Toc9193696"/>
      <w:bookmarkStart w:id="425" w:name="_Toc9193787"/>
      <w:bookmarkStart w:id="426" w:name="_Toc9518667"/>
      <w:r w:rsidRPr="00053C46">
        <w:rPr>
          <w:rFonts w:cs="Times New Roman"/>
          <w:szCs w:val="24"/>
        </w:rPr>
        <w:t xml:space="preserve">GÜREL Emel; (1999), Reklam Çalışmalarında Yaratıcı Stratejinin Kullanılması, </w:t>
      </w:r>
      <w:r w:rsidRPr="00053C46">
        <w:rPr>
          <w:rFonts w:cs="Times New Roman"/>
          <w:b/>
          <w:szCs w:val="24"/>
        </w:rPr>
        <w:t>İstanbul Üniversitesi İletişim Fakültesi Dergisi,</w:t>
      </w:r>
      <w:r w:rsidRPr="00053C46">
        <w:rPr>
          <w:rFonts w:cs="Times New Roman"/>
          <w:szCs w:val="24"/>
        </w:rPr>
        <w:t xml:space="preserve"> Cilt:0, Sayı:9</w:t>
      </w:r>
      <w:bookmarkEnd w:id="422"/>
      <w:bookmarkEnd w:id="423"/>
      <w:bookmarkEnd w:id="424"/>
      <w:bookmarkEnd w:id="425"/>
      <w:bookmarkEnd w:id="426"/>
      <w:r w:rsidRPr="00053C46">
        <w:rPr>
          <w:rFonts w:cs="Times New Roman"/>
          <w:szCs w:val="24"/>
        </w:rPr>
        <w:t xml:space="preserve">, ss. 443-456 </w:t>
      </w:r>
    </w:p>
    <w:p w:rsidR="00C73553" w:rsidRPr="00053C46" w:rsidRDefault="00C73553" w:rsidP="00A07800">
      <w:pPr>
        <w:spacing w:after="120"/>
        <w:ind w:left="709" w:hanging="709"/>
        <w:rPr>
          <w:rFonts w:cs="Times New Roman"/>
          <w:szCs w:val="24"/>
        </w:rPr>
      </w:pPr>
      <w:r w:rsidRPr="00053C46">
        <w:rPr>
          <w:rFonts w:cs="Times New Roman"/>
          <w:szCs w:val="24"/>
        </w:rPr>
        <w:t xml:space="preserve">GÜZ Hanife; (1998), Reklamlarda İkna Stratejileri, Gazi Üniversitesi Sosyal Bilimler Enstitüsü Yayınlanmış Doktora Tezi, Ankara </w:t>
      </w:r>
    </w:p>
    <w:p w:rsidR="00C73553" w:rsidRPr="00053C46" w:rsidRDefault="00C73553" w:rsidP="00A07800">
      <w:pPr>
        <w:spacing w:after="120"/>
        <w:ind w:left="709" w:hanging="709"/>
        <w:rPr>
          <w:rFonts w:cs="Times New Roman"/>
          <w:szCs w:val="24"/>
        </w:rPr>
      </w:pPr>
      <w:r w:rsidRPr="00053C46">
        <w:rPr>
          <w:rFonts w:cs="Times New Roman"/>
          <w:szCs w:val="24"/>
        </w:rPr>
        <w:t xml:space="preserve">GÜZ Hanife; (2001), Reklam Stratejisi ve Reklam Stratejisini Etkileyen Unsurlar, </w:t>
      </w:r>
      <w:r w:rsidRPr="00053C46">
        <w:rPr>
          <w:rFonts w:cs="Times New Roman"/>
          <w:b/>
          <w:szCs w:val="24"/>
        </w:rPr>
        <w:t>Selçuk Üniversitesi İletişim Fakültesi Dergisi</w:t>
      </w:r>
      <w:r w:rsidRPr="00053C46">
        <w:rPr>
          <w:rFonts w:cs="Times New Roman"/>
          <w:szCs w:val="24"/>
        </w:rPr>
        <w:t xml:space="preserve">, Cilt: 1, Sayı: 4, ss. 20-28 </w:t>
      </w:r>
    </w:p>
    <w:p w:rsidR="00C73553" w:rsidRPr="00053C46" w:rsidRDefault="00C73553" w:rsidP="00A07800">
      <w:pPr>
        <w:spacing w:after="120"/>
        <w:ind w:left="709" w:hanging="709"/>
        <w:rPr>
          <w:rFonts w:cs="Times New Roman"/>
          <w:szCs w:val="24"/>
        </w:rPr>
      </w:pPr>
      <w:r w:rsidRPr="00053C46">
        <w:rPr>
          <w:rFonts w:cs="Times New Roman"/>
          <w:szCs w:val="24"/>
        </w:rPr>
        <w:t xml:space="preserve">HANCI Melek; (2016), Kurumsal Reklam ve Mizah, </w:t>
      </w:r>
      <w:r w:rsidRPr="00053C46">
        <w:rPr>
          <w:rFonts w:cs="Times New Roman"/>
          <w:b/>
          <w:szCs w:val="24"/>
        </w:rPr>
        <w:t>Akademik Bakış Dergisi,</w:t>
      </w:r>
      <w:r w:rsidRPr="00053C46">
        <w:rPr>
          <w:rFonts w:cs="Times New Roman"/>
          <w:szCs w:val="24"/>
        </w:rPr>
        <w:t xml:space="preserve"> Cilt:0 Sayı:56, ss. 334-344 </w:t>
      </w:r>
    </w:p>
    <w:p w:rsidR="00C73553" w:rsidRPr="00053C46" w:rsidRDefault="00C73553" w:rsidP="00A07800">
      <w:pPr>
        <w:spacing w:after="120"/>
        <w:ind w:left="709" w:hanging="709"/>
        <w:rPr>
          <w:rFonts w:cs="Times New Roman"/>
          <w:szCs w:val="24"/>
        </w:rPr>
      </w:pPr>
      <w:r w:rsidRPr="00053C46">
        <w:rPr>
          <w:rFonts w:cs="Times New Roman"/>
          <w:szCs w:val="24"/>
        </w:rPr>
        <w:t>HENNENHOFER Gerd ve HEİL Klaus D</w:t>
      </w:r>
      <w:proofErr w:type="gramStart"/>
      <w:r w:rsidRPr="00053C46">
        <w:rPr>
          <w:rFonts w:cs="Times New Roman"/>
          <w:szCs w:val="24"/>
        </w:rPr>
        <w:t>.;</w:t>
      </w:r>
      <w:proofErr w:type="gramEnd"/>
      <w:r w:rsidRPr="00053C46">
        <w:rPr>
          <w:rFonts w:cs="Times New Roman"/>
          <w:szCs w:val="24"/>
        </w:rPr>
        <w:t xml:space="preserve"> (2004) </w:t>
      </w:r>
      <w:r w:rsidRPr="00053C46">
        <w:rPr>
          <w:rFonts w:cs="Times New Roman"/>
          <w:b/>
          <w:szCs w:val="24"/>
        </w:rPr>
        <w:t>Korkuyu Yenmek</w:t>
      </w:r>
      <w:r w:rsidRPr="00053C46">
        <w:rPr>
          <w:rFonts w:cs="Times New Roman"/>
          <w:szCs w:val="24"/>
        </w:rPr>
        <w:t xml:space="preserve">, Çev: Lütfi Erbaş, İlya Yayınları, Birinci Baskı, İzmir </w:t>
      </w:r>
    </w:p>
    <w:p w:rsidR="00C73553" w:rsidRPr="00053C46" w:rsidRDefault="00C73553" w:rsidP="00A07800">
      <w:pPr>
        <w:spacing w:after="120"/>
        <w:ind w:left="709" w:hanging="709"/>
        <w:rPr>
          <w:rFonts w:cs="Times New Roman"/>
          <w:szCs w:val="24"/>
        </w:rPr>
      </w:pPr>
      <w:r w:rsidRPr="00053C46">
        <w:rPr>
          <w:rFonts w:cs="Times New Roman"/>
          <w:szCs w:val="24"/>
        </w:rPr>
        <w:t xml:space="preserve">HESAPÇIOĞLU Muhsin ve NOHUTÇU Adil; (1999),  Velîlerin Özel Okul Tercihlerini Etkileyen Faktörler Ve Özel Okulların Reklam Stratejileri, </w:t>
      </w:r>
      <w:r w:rsidRPr="00053C46">
        <w:rPr>
          <w:rFonts w:cs="Times New Roman"/>
          <w:b/>
          <w:szCs w:val="24"/>
        </w:rPr>
        <w:t>Marmara Üniversitesi Atatürk Eğitim Fakültesi Eğitim Bilimleri Dergisi,</w:t>
      </w:r>
      <w:r w:rsidRPr="00053C46">
        <w:rPr>
          <w:rFonts w:cs="Times New Roman"/>
          <w:szCs w:val="24"/>
        </w:rPr>
        <w:t xml:space="preserve"> Cilt:1, Sayı: 11, ss. 183-202 </w:t>
      </w:r>
    </w:p>
    <w:p w:rsidR="00C73553" w:rsidRPr="00053C46" w:rsidRDefault="00C73553" w:rsidP="00A07800">
      <w:pPr>
        <w:spacing w:after="120"/>
        <w:ind w:left="709" w:hanging="709"/>
        <w:rPr>
          <w:rFonts w:cs="Times New Roman"/>
          <w:szCs w:val="24"/>
        </w:rPr>
      </w:pPr>
      <w:r w:rsidRPr="00053C46">
        <w:rPr>
          <w:rFonts w:cs="Times New Roman"/>
        </w:rPr>
        <w:t xml:space="preserve">HÜRİYET; </w:t>
      </w:r>
      <w:hyperlink r:id="rId79" w:history="1">
        <w:r w:rsidRPr="007B5C22">
          <w:rPr>
            <w:rStyle w:val="Kpr"/>
            <w:rFonts w:cs="Times New Roman"/>
            <w:color w:val="000000" w:themeColor="text1"/>
            <w:u w:val="none"/>
          </w:rPr>
          <w:t>http://www.hurriyet.com.tr/galeri-a101-28-kasim-aktuel-urunler-katalogu-ile-televizyon-supurge-ve-cep-telefonu-firsati-41384174</w:t>
        </w:r>
      </w:hyperlink>
      <w:r w:rsidRPr="00053C46">
        <w:rPr>
          <w:rFonts w:cs="Times New Roman"/>
        </w:rPr>
        <w:t xml:space="preserve"> Erişim Tarihi: 31.03.2019 </w:t>
      </w:r>
    </w:p>
    <w:p w:rsidR="00C73553" w:rsidRPr="00053C46" w:rsidRDefault="00C73553" w:rsidP="00A07800">
      <w:pPr>
        <w:spacing w:after="120"/>
        <w:ind w:left="709" w:hanging="709"/>
        <w:rPr>
          <w:rFonts w:cs="Times New Roman"/>
          <w:szCs w:val="24"/>
        </w:rPr>
      </w:pPr>
      <w:r w:rsidRPr="00053C46">
        <w:rPr>
          <w:rFonts w:cs="Times New Roman"/>
        </w:rPr>
        <w:t xml:space="preserve">HÜRRİYET; </w:t>
      </w:r>
      <w:hyperlink r:id="rId80" w:history="1">
        <w:r w:rsidRPr="00053C46">
          <w:rPr>
            <w:rFonts w:cs="Times New Roman"/>
          </w:rPr>
          <w:t>http://www.hurriyet.com.tr/kelebek/yiyin-gari-dedi-satis-bes-kat-artti-o-h-l-tursu-fabrikasinda-calisiyor-5463962</w:t>
        </w:r>
      </w:hyperlink>
      <w:r w:rsidRPr="00053C46">
        <w:rPr>
          <w:rFonts w:cs="Times New Roman"/>
          <w:szCs w:val="24"/>
        </w:rPr>
        <w:t xml:space="preserve"> Erişim Tarihi 27.03.2019</w:t>
      </w:r>
    </w:p>
    <w:p w:rsidR="00C73553" w:rsidRPr="00053C46" w:rsidRDefault="00C73553" w:rsidP="00A07800">
      <w:pPr>
        <w:spacing w:after="120"/>
        <w:ind w:left="709" w:hanging="709"/>
        <w:rPr>
          <w:rFonts w:cs="Times New Roman"/>
          <w:szCs w:val="24"/>
        </w:rPr>
      </w:pPr>
      <w:r w:rsidRPr="00053C46">
        <w:rPr>
          <w:rFonts w:cs="Times New Roman"/>
        </w:rPr>
        <w:t xml:space="preserve">HÜRRİYET; </w:t>
      </w:r>
      <w:hyperlink r:id="rId81" w:history="1">
        <w:r w:rsidRPr="00053C46">
          <w:rPr>
            <w:rFonts w:cs="Times New Roman"/>
          </w:rPr>
          <w:t>http://www.hurriyet.com.tr/mahmure/sensodyneden-hassas-disler-ve-dis-eti-sorunlarina-tek-dis-macunu-41374997</w:t>
        </w:r>
      </w:hyperlink>
      <w:r w:rsidRPr="00053C46">
        <w:rPr>
          <w:rFonts w:cs="Times New Roman"/>
          <w:szCs w:val="24"/>
        </w:rPr>
        <w:t xml:space="preserve"> Erişim Tarihi 24.03.2019.</w:t>
      </w:r>
    </w:p>
    <w:p w:rsidR="00C73553" w:rsidRPr="00053C46" w:rsidRDefault="00C73553" w:rsidP="00A07800">
      <w:pPr>
        <w:spacing w:after="120"/>
        <w:ind w:left="709" w:hanging="709"/>
        <w:rPr>
          <w:rFonts w:cs="Times New Roman"/>
          <w:szCs w:val="24"/>
        </w:rPr>
      </w:pPr>
      <w:r w:rsidRPr="00053C46">
        <w:rPr>
          <w:rFonts w:cs="Times New Roman"/>
        </w:rPr>
        <w:lastRenderedPageBreak/>
        <w:t xml:space="preserve">HÜRRİYET; </w:t>
      </w:r>
      <w:hyperlink r:id="rId82" w:history="1">
        <w:r w:rsidRPr="00053C46">
          <w:rPr>
            <w:rFonts w:cs="Times New Roman"/>
          </w:rPr>
          <w:t>http://www.hurriyet.com.tr/sirketlerin-bugun-de-ders-cikarabilecekleri-50-yillik-kampanya-25301859</w:t>
        </w:r>
      </w:hyperlink>
      <w:r w:rsidRPr="00053C46">
        <w:rPr>
          <w:rFonts w:cs="Times New Roman"/>
          <w:szCs w:val="24"/>
        </w:rPr>
        <w:t xml:space="preserve"> Erişim Tarihi: 16.02 2018</w:t>
      </w:r>
    </w:p>
    <w:p w:rsidR="00C73553" w:rsidRPr="00053C46" w:rsidRDefault="005C624D" w:rsidP="00A07800">
      <w:pPr>
        <w:spacing w:after="120"/>
        <w:ind w:left="709" w:hanging="709"/>
        <w:rPr>
          <w:rFonts w:cs="Times New Roman"/>
          <w:szCs w:val="24"/>
        </w:rPr>
      </w:pPr>
      <w:r>
        <w:rPr>
          <w:rFonts w:cs="Times New Roman"/>
        </w:rPr>
        <w:t>HÜRR</w:t>
      </w:r>
      <w:r w:rsidRPr="005C624D">
        <w:rPr>
          <w:rFonts w:cs="Times New Roman"/>
        </w:rPr>
        <w:t>İYET</w:t>
      </w:r>
      <w:proofErr w:type="gramStart"/>
      <w:r w:rsidRPr="005C624D">
        <w:rPr>
          <w:rFonts w:cs="Times New Roman"/>
        </w:rPr>
        <w:t>;.</w:t>
      </w:r>
      <w:proofErr w:type="gramEnd"/>
      <w:r w:rsidR="00E21C10" w:rsidRPr="007B5C22">
        <w:fldChar w:fldCharType="begin"/>
      </w:r>
      <w:r w:rsidR="00E21C10" w:rsidRPr="007B5C22">
        <w:instrText xml:space="preserve"> HYPERLINK "http://www.hurriyet.com.tr/video/cem-yilmaz-li-doritos-reklami.36101825" </w:instrText>
      </w:r>
      <w:r w:rsidR="00E21C10" w:rsidRPr="007B5C22">
        <w:fldChar w:fldCharType="separate"/>
      </w:r>
      <w:r w:rsidRPr="007B5C22">
        <w:rPr>
          <w:rStyle w:val="Kpr"/>
          <w:rFonts w:cs="Times New Roman"/>
          <w:color w:val="000000" w:themeColor="text1"/>
          <w:u w:val="none"/>
        </w:rPr>
        <w:t>http://www.hurriyet.com.tr/video/cem-yilmaz-li-doritos-reklami.36101825</w:t>
      </w:r>
      <w:r w:rsidR="00E21C10" w:rsidRPr="007B5C22">
        <w:rPr>
          <w:rStyle w:val="Kpr"/>
          <w:rFonts w:cs="Times New Roman"/>
          <w:color w:val="000000" w:themeColor="text1"/>
          <w:u w:val="none"/>
        </w:rPr>
        <w:fldChar w:fldCharType="end"/>
      </w:r>
      <w:r w:rsidR="00C73553" w:rsidRPr="005C624D">
        <w:rPr>
          <w:rFonts w:cs="Times New Roman"/>
          <w:szCs w:val="24"/>
        </w:rPr>
        <w:t xml:space="preserve"> Erişim Tarihi 15.03.2019.</w:t>
      </w:r>
    </w:p>
    <w:p w:rsidR="00C73553" w:rsidRPr="00053C46" w:rsidRDefault="00C73553" w:rsidP="00A07800">
      <w:pPr>
        <w:spacing w:after="120"/>
        <w:ind w:left="709" w:hanging="709"/>
        <w:rPr>
          <w:rFonts w:cs="Times New Roman"/>
          <w:szCs w:val="24"/>
        </w:rPr>
      </w:pPr>
      <w:r w:rsidRPr="00053C46">
        <w:rPr>
          <w:rFonts w:cs="Times New Roman"/>
          <w:szCs w:val="24"/>
        </w:rPr>
        <w:t xml:space="preserve">IŞILDAK Suat; (2008)  Yaratmada İlk Adım: İmge ve İmgelem, </w:t>
      </w:r>
      <w:r w:rsidRPr="00053C46">
        <w:rPr>
          <w:rFonts w:cs="Times New Roman"/>
          <w:b/>
          <w:szCs w:val="24"/>
        </w:rPr>
        <w:t xml:space="preserve"> Necatibey Eğitim Fakültesi Elektronik Fen ve Matematik Eğitimi Dergisi (EFMED)</w:t>
      </w:r>
      <w:r w:rsidRPr="00053C46">
        <w:rPr>
          <w:rFonts w:cs="Times New Roman"/>
          <w:szCs w:val="24"/>
        </w:rPr>
        <w:t xml:space="preserve"> Cilt: 2, Sayı:1, ss.64-69 </w:t>
      </w:r>
    </w:p>
    <w:p w:rsidR="00C73553" w:rsidRPr="00053C46" w:rsidRDefault="00C73553" w:rsidP="00A07800">
      <w:pPr>
        <w:spacing w:after="120"/>
        <w:ind w:left="709" w:hanging="709"/>
        <w:rPr>
          <w:rFonts w:cs="Times New Roman"/>
          <w:szCs w:val="24"/>
        </w:rPr>
      </w:pPr>
      <w:bookmarkStart w:id="427" w:name="_Toc8869591"/>
      <w:bookmarkStart w:id="428" w:name="_Toc8869969"/>
      <w:bookmarkStart w:id="429" w:name="_Toc9193697"/>
      <w:bookmarkStart w:id="430" w:name="_Toc9193788"/>
      <w:bookmarkStart w:id="431" w:name="_Toc9518668"/>
      <w:r w:rsidRPr="00053C46">
        <w:rPr>
          <w:rFonts w:cs="Times New Roman"/>
          <w:szCs w:val="24"/>
        </w:rPr>
        <w:t xml:space="preserve">İLİSULU Tevfik İnanç; (2011), Reklamlarda Yükselen Değer: Marka Maskotları, </w:t>
      </w:r>
      <w:r w:rsidRPr="00053C46">
        <w:rPr>
          <w:rFonts w:cs="Times New Roman"/>
          <w:b/>
          <w:szCs w:val="24"/>
        </w:rPr>
        <w:t>Sanat Dergisi</w:t>
      </w:r>
      <w:r w:rsidRPr="00053C46">
        <w:rPr>
          <w:rFonts w:cs="Times New Roman"/>
          <w:szCs w:val="24"/>
        </w:rPr>
        <w:t>, Cilt: 0, Sayı: 20</w:t>
      </w:r>
      <w:bookmarkEnd w:id="427"/>
      <w:bookmarkEnd w:id="428"/>
      <w:bookmarkEnd w:id="429"/>
      <w:bookmarkEnd w:id="430"/>
      <w:bookmarkEnd w:id="431"/>
      <w:r w:rsidRPr="00053C46">
        <w:rPr>
          <w:rFonts w:cs="Times New Roman"/>
          <w:szCs w:val="24"/>
        </w:rPr>
        <w:t xml:space="preserve">, ss. 155-170  </w:t>
      </w:r>
    </w:p>
    <w:p w:rsidR="00C73553" w:rsidRPr="00053C46" w:rsidRDefault="00C73553" w:rsidP="00A07800">
      <w:pPr>
        <w:spacing w:after="120"/>
        <w:ind w:left="709" w:hanging="709"/>
        <w:rPr>
          <w:rFonts w:cs="Times New Roman"/>
          <w:szCs w:val="24"/>
        </w:rPr>
      </w:pPr>
      <w:r w:rsidRPr="00053C46">
        <w:rPr>
          <w:rFonts w:cs="Times New Roman"/>
          <w:szCs w:val="24"/>
        </w:rPr>
        <w:t>İPLİKÇİ Handan Güler; (2015), Reklamlarda Tüketiciyi İkna Etmek İçin Kullanılan Stratejiler ve Reklam Örnekleri</w:t>
      </w:r>
      <w:r w:rsidRPr="00053C46">
        <w:rPr>
          <w:rFonts w:cs="Times New Roman"/>
          <w:b/>
          <w:szCs w:val="24"/>
        </w:rPr>
        <w:t>, Sosyal ve Beşeri Bilimler Dergisi</w:t>
      </w:r>
      <w:r w:rsidRPr="00053C46">
        <w:rPr>
          <w:rFonts w:cs="Times New Roman"/>
          <w:szCs w:val="24"/>
        </w:rPr>
        <w:t xml:space="preserve">, Cilt: 7, Sayı: 1, ss. 65-77 </w:t>
      </w:r>
    </w:p>
    <w:p w:rsidR="00C73553" w:rsidRPr="00053C46" w:rsidRDefault="00C73553" w:rsidP="00A07800">
      <w:pPr>
        <w:spacing w:after="120"/>
        <w:ind w:left="709" w:hanging="709"/>
        <w:rPr>
          <w:rFonts w:cs="Times New Roman"/>
          <w:szCs w:val="24"/>
        </w:rPr>
      </w:pPr>
      <w:r w:rsidRPr="00053C46">
        <w:rPr>
          <w:rFonts w:cs="Times New Roman"/>
          <w:szCs w:val="24"/>
        </w:rPr>
        <w:t xml:space="preserve">İSPİ Gizem; (2009), Reklamlarda Ünlü Kişi Kullanımı: Türkiye’deki Uygulamacılar Açısından Bir Değerlendirme, Bahçeşehir Üniversitesi Sosyal Bilimler Enstitüsü Yayınlanmış Yüksek Lisans Tezi, İzmir </w:t>
      </w:r>
    </w:p>
    <w:p w:rsidR="00C73553" w:rsidRPr="00053C46" w:rsidRDefault="00C73553" w:rsidP="00A07800">
      <w:pPr>
        <w:spacing w:after="120"/>
        <w:ind w:left="709" w:hanging="709"/>
        <w:rPr>
          <w:rFonts w:cs="Times New Roman"/>
          <w:szCs w:val="24"/>
        </w:rPr>
      </w:pPr>
      <w:r w:rsidRPr="00053C46">
        <w:rPr>
          <w:rFonts w:cs="Times New Roman"/>
          <w:szCs w:val="24"/>
        </w:rPr>
        <w:t xml:space="preserve">KAHRAMAN Ayşe Derya ve ADAM Hümeyra; (2019), Afiş Tasarımında Dikkat Edilmesi Gereken Unsurların Afişler Üzerinde İncelenmesi, </w:t>
      </w:r>
      <w:r w:rsidRPr="00053C46">
        <w:rPr>
          <w:rFonts w:cs="Times New Roman"/>
          <w:b/>
          <w:szCs w:val="24"/>
        </w:rPr>
        <w:t>Sosyal Bilimler Dergisi</w:t>
      </w:r>
      <w:r w:rsidRPr="00053C46">
        <w:rPr>
          <w:rFonts w:cs="Times New Roman"/>
          <w:szCs w:val="24"/>
        </w:rPr>
        <w:t xml:space="preserve">, Sayı: 33, ss.16-31 </w:t>
      </w:r>
    </w:p>
    <w:p w:rsidR="00C73553" w:rsidRPr="00053C46" w:rsidRDefault="00C73553" w:rsidP="00A07800">
      <w:pPr>
        <w:spacing w:after="120"/>
        <w:ind w:left="709" w:hanging="709"/>
        <w:rPr>
          <w:rFonts w:cs="Times New Roman"/>
          <w:szCs w:val="24"/>
        </w:rPr>
      </w:pPr>
      <w:r w:rsidRPr="00053C46">
        <w:rPr>
          <w:rFonts w:cs="Times New Roman"/>
          <w:szCs w:val="24"/>
        </w:rPr>
        <w:t xml:space="preserve">KARACA Aliyar; (2002), </w:t>
      </w:r>
      <w:r w:rsidRPr="00053C46">
        <w:rPr>
          <w:rFonts w:cs="Times New Roman"/>
          <w:b/>
          <w:szCs w:val="24"/>
        </w:rPr>
        <w:t>Örnekli Açıklamalı Türkçe Sözlük</w:t>
      </w:r>
      <w:r w:rsidRPr="00053C46">
        <w:rPr>
          <w:rFonts w:cs="Times New Roman"/>
          <w:szCs w:val="24"/>
        </w:rPr>
        <w:t xml:space="preserve">, Koza Yayın Dağıtım, Birinci Baskı, Ankara </w:t>
      </w:r>
    </w:p>
    <w:p w:rsidR="00EB5579" w:rsidRPr="00053C46" w:rsidRDefault="00EB5579" w:rsidP="00A07800">
      <w:pPr>
        <w:spacing w:after="120"/>
        <w:ind w:left="709" w:hanging="709"/>
        <w:rPr>
          <w:rFonts w:cs="Times New Roman"/>
          <w:szCs w:val="24"/>
        </w:rPr>
      </w:pPr>
      <w:r w:rsidRPr="00053C46">
        <w:rPr>
          <w:rFonts w:cs="Times New Roman"/>
          <w:szCs w:val="24"/>
        </w:rPr>
        <w:t xml:space="preserve">KARACA Mehmet; (2012), </w:t>
      </w:r>
      <w:r w:rsidRPr="00053C46">
        <w:rPr>
          <w:rFonts w:cs="Times New Roman"/>
        </w:rPr>
        <w:t xml:space="preserve">Farklılaşma, Bütünleşme Ve Birlikte Yaşama Üzerine, </w:t>
      </w:r>
      <w:r w:rsidRPr="00053C46">
        <w:rPr>
          <w:rFonts w:cs="Times New Roman"/>
          <w:b/>
        </w:rPr>
        <w:t>Dicle Üniversitesi Ziya Gökalp Eğitim Fakültesi Dergisi</w:t>
      </w:r>
      <w:r w:rsidRPr="00053C46">
        <w:rPr>
          <w:rFonts w:cs="Times New Roman"/>
        </w:rPr>
        <w:t>, cilt: 18 ss. 226-238</w:t>
      </w:r>
    </w:p>
    <w:p w:rsidR="00C73553" w:rsidRPr="00053C46" w:rsidRDefault="00C73553" w:rsidP="00A07800">
      <w:pPr>
        <w:spacing w:after="120"/>
        <w:ind w:left="709" w:hanging="709"/>
        <w:rPr>
          <w:rFonts w:cs="Times New Roman"/>
          <w:b/>
          <w:szCs w:val="24"/>
        </w:rPr>
      </w:pPr>
      <w:r w:rsidRPr="00053C46">
        <w:rPr>
          <w:rFonts w:cs="Times New Roman"/>
          <w:szCs w:val="24"/>
        </w:rPr>
        <w:t xml:space="preserve">KARAÇOR Süleyman; (2009) Pazarlama İletişiminde Marka Yaratma Odaklı Konumlandırma Stratejileri, </w:t>
      </w:r>
      <w:r w:rsidRPr="00053C46">
        <w:rPr>
          <w:rFonts w:cs="Times New Roman"/>
          <w:b/>
          <w:szCs w:val="24"/>
        </w:rPr>
        <w:t>Ankara Sanayi Odası Dosya Dergisi</w:t>
      </w:r>
    </w:p>
    <w:p w:rsidR="00C73553" w:rsidRPr="00053C46" w:rsidRDefault="00C73553" w:rsidP="00A07800">
      <w:pPr>
        <w:spacing w:after="120"/>
        <w:ind w:left="709" w:hanging="709"/>
        <w:rPr>
          <w:rFonts w:cs="Times New Roman"/>
          <w:szCs w:val="24"/>
        </w:rPr>
      </w:pPr>
      <w:r w:rsidRPr="00053C46">
        <w:rPr>
          <w:rFonts w:cs="Times New Roman"/>
          <w:szCs w:val="24"/>
        </w:rPr>
        <w:t xml:space="preserve">KARADOĞAN Ece; (2004), Reklam Aracılığıyla Markaya Güven Yaratımı, </w:t>
      </w:r>
      <w:r w:rsidRPr="00053C46">
        <w:rPr>
          <w:rFonts w:cs="Times New Roman"/>
          <w:b/>
          <w:szCs w:val="24"/>
        </w:rPr>
        <w:t>İstanbul Üniversitesi İletişim Fakültesi Dergisi</w:t>
      </w:r>
      <w:r w:rsidRPr="00053C46">
        <w:rPr>
          <w:rFonts w:cs="Times New Roman"/>
          <w:szCs w:val="24"/>
        </w:rPr>
        <w:t xml:space="preserve">, Cilt: 1, Sayı: 19, ss. 347-360 </w:t>
      </w:r>
    </w:p>
    <w:p w:rsidR="00C73553" w:rsidRPr="00053C46" w:rsidRDefault="00C73553" w:rsidP="00A07800">
      <w:pPr>
        <w:spacing w:after="120"/>
        <w:ind w:left="709" w:hanging="709"/>
        <w:rPr>
          <w:rFonts w:cs="Times New Roman"/>
          <w:szCs w:val="24"/>
        </w:rPr>
      </w:pPr>
      <w:r w:rsidRPr="00053C46">
        <w:rPr>
          <w:rFonts w:cs="Times New Roman"/>
          <w:szCs w:val="24"/>
        </w:rPr>
        <w:t xml:space="preserve">KARPAT AKTUĞLU Işıl ve EĞİNLİ Temel; (2010) Küresel Reklâm Stratejilerinin Belirlenmesinde Kültürel Farklılıkların Önemi, </w:t>
      </w:r>
      <w:r w:rsidRPr="00053C46">
        <w:rPr>
          <w:rFonts w:cs="Times New Roman"/>
          <w:b/>
          <w:szCs w:val="24"/>
        </w:rPr>
        <w:t>Selçuk Üniversitesi İletişim Fakültesi Dergisi,</w:t>
      </w:r>
      <w:r w:rsidRPr="00053C46">
        <w:rPr>
          <w:rFonts w:cs="Times New Roman"/>
          <w:szCs w:val="24"/>
        </w:rPr>
        <w:t xml:space="preserve"> Cilt: 6, Sayı: 3, ss.167-183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KARPAT AKTUĞLU Işıl; (2006), Tüketicinin Bilgilendirilmesi Sürecinde Reklam Etiği,  </w:t>
      </w:r>
      <w:r w:rsidRPr="00053C46">
        <w:rPr>
          <w:rFonts w:cs="Times New Roman"/>
          <w:b/>
          <w:szCs w:val="24"/>
        </w:rPr>
        <w:t>Küresel İletişim Dergisi</w:t>
      </w:r>
      <w:r w:rsidRPr="00053C46">
        <w:rPr>
          <w:rFonts w:cs="Times New Roman"/>
          <w:szCs w:val="24"/>
        </w:rPr>
        <w:t xml:space="preserve">, Sayı: 2, ss. 1-20  </w:t>
      </w:r>
    </w:p>
    <w:p w:rsidR="00C73553" w:rsidRPr="00053C46" w:rsidRDefault="00C73553" w:rsidP="00A07800">
      <w:pPr>
        <w:spacing w:after="120"/>
        <w:ind w:left="709" w:hanging="709"/>
        <w:rPr>
          <w:rFonts w:cs="Times New Roman"/>
          <w:szCs w:val="24"/>
        </w:rPr>
      </w:pPr>
      <w:r w:rsidRPr="00053C46">
        <w:rPr>
          <w:rFonts w:cs="Times New Roman"/>
          <w:szCs w:val="24"/>
        </w:rPr>
        <w:t xml:space="preserve">KAVAS Alican ve TANYERİ Mustafa; (1992) </w:t>
      </w:r>
      <w:r w:rsidRPr="00053C46">
        <w:rPr>
          <w:rFonts w:cs="Times New Roman"/>
          <w:b/>
          <w:szCs w:val="24"/>
        </w:rPr>
        <w:t>Uluslararası Rekabet Gücünün Dinamikleri ve Globalleşme,</w:t>
      </w:r>
      <w:r w:rsidRPr="00053C46">
        <w:rPr>
          <w:rFonts w:cs="Times New Roman"/>
          <w:szCs w:val="24"/>
        </w:rPr>
        <w:t xml:space="preserve"> Eğilimleri EGİAD Ekonomik Raporları, No:6 Orsa Yayıncılık, İzmir  </w:t>
      </w:r>
    </w:p>
    <w:p w:rsidR="00C73553" w:rsidRPr="00053C46" w:rsidRDefault="00C73553" w:rsidP="00A07800">
      <w:pPr>
        <w:spacing w:after="120"/>
        <w:ind w:left="709" w:hanging="709"/>
        <w:rPr>
          <w:rFonts w:cs="Times New Roman"/>
          <w:szCs w:val="24"/>
        </w:rPr>
      </w:pPr>
      <w:r w:rsidRPr="00053C46">
        <w:rPr>
          <w:rFonts w:cs="Times New Roman"/>
          <w:szCs w:val="24"/>
        </w:rPr>
        <w:t xml:space="preserve">KAYA Ferzinde; (2018), Reklam ve Pazarlama Stratejileri: Bir Reklamda Olması Gerekenler, </w:t>
      </w:r>
      <w:r w:rsidRPr="00053C46">
        <w:rPr>
          <w:rFonts w:cs="Times New Roman"/>
          <w:b/>
          <w:szCs w:val="24"/>
        </w:rPr>
        <w:t>Uluslararası Sosyal Bilimler Dergisi,</w:t>
      </w:r>
      <w:r w:rsidRPr="00053C46">
        <w:rPr>
          <w:rFonts w:cs="Times New Roman"/>
          <w:szCs w:val="24"/>
        </w:rPr>
        <w:t xml:space="preserve"> Sayı: 5, ss. 99-111 </w:t>
      </w:r>
    </w:p>
    <w:p w:rsidR="00C73553" w:rsidRPr="00053C46" w:rsidRDefault="00C73553" w:rsidP="00A07800">
      <w:pPr>
        <w:spacing w:after="120"/>
        <w:ind w:left="709" w:hanging="709"/>
        <w:rPr>
          <w:rFonts w:cs="Times New Roman"/>
          <w:szCs w:val="24"/>
        </w:rPr>
      </w:pPr>
      <w:r w:rsidRPr="00053C46">
        <w:rPr>
          <w:rFonts w:cs="Times New Roman"/>
          <w:szCs w:val="24"/>
        </w:rPr>
        <w:t>KAYA Hüseyin Berat; (2013</w:t>
      </w:r>
      <w:r w:rsidR="005C624D">
        <w:rPr>
          <w:rFonts w:cs="Times New Roman"/>
          <w:szCs w:val="24"/>
        </w:rPr>
        <w:t xml:space="preserve">) Marka Farkındalığı Yaratmada </w:t>
      </w:r>
      <w:r w:rsidRPr="00053C46">
        <w:rPr>
          <w:rFonts w:cs="Times New Roman"/>
          <w:szCs w:val="24"/>
        </w:rPr>
        <w:t>Ürün Yerleştirme Stratejileri:  Türk Sinemasında Ürün Ye</w:t>
      </w:r>
      <w:r w:rsidR="005C624D">
        <w:rPr>
          <w:rFonts w:cs="Times New Roman"/>
          <w:szCs w:val="24"/>
        </w:rPr>
        <w:t xml:space="preserve">rleştirme Üzerine Bir Uygulama </w:t>
      </w:r>
      <w:r w:rsidRPr="00053C46">
        <w:rPr>
          <w:rFonts w:cs="Times New Roman"/>
          <w:szCs w:val="24"/>
        </w:rPr>
        <w:t xml:space="preserve">Çukurova Üniversitesi Sosyal Bilimler Enstitüsü Yayınlanmış Yüksek Lisans Tezi, Adana </w:t>
      </w:r>
    </w:p>
    <w:p w:rsidR="00C73553" w:rsidRPr="00053C46" w:rsidRDefault="00C73553" w:rsidP="00A07800">
      <w:pPr>
        <w:spacing w:after="120"/>
        <w:ind w:left="709" w:hanging="709"/>
        <w:rPr>
          <w:rFonts w:cs="Times New Roman"/>
          <w:szCs w:val="24"/>
        </w:rPr>
      </w:pPr>
      <w:r w:rsidRPr="00053C46">
        <w:rPr>
          <w:rFonts w:cs="Times New Roman"/>
          <w:szCs w:val="24"/>
        </w:rPr>
        <w:t>KELLER Kevin Lane; (2003</w:t>
      </w:r>
      <w:r w:rsidRPr="00053C46">
        <w:rPr>
          <w:rFonts w:cs="Times New Roman"/>
          <w:b/>
          <w:szCs w:val="24"/>
        </w:rPr>
        <w:t>), Strategic Brand Management, Building, Measuring and Brand Equity,</w:t>
      </w:r>
      <w:r w:rsidRPr="00053C46">
        <w:rPr>
          <w:rFonts w:cs="Times New Roman"/>
          <w:szCs w:val="24"/>
        </w:rPr>
        <w:t xml:space="preserve"> Pearson, Fourth Edition, pp. 483-500</w:t>
      </w:r>
    </w:p>
    <w:p w:rsidR="00C73553" w:rsidRPr="00053C46" w:rsidRDefault="00C73553" w:rsidP="00A07800">
      <w:pPr>
        <w:spacing w:after="120"/>
        <w:ind w:left="709" w:hanging="709"/>
        <w:rPr>
          <w:rFonts w:cs="Times New Roman"/>
          <w:szCs w:val="24"/>
        </w:rPr>
      </w:pPr>
      <w:r w:rsidRPr="00053C46">
        <w:rPr>
          <w:rFonts w:cs="Times New Roman"/>
          <w:szCs w:val="24"/>
        </w:rPr>
        <w:t>KILANÇ Ruken Özgül ve TANRIBİLİR Ruşen Nurhayat Özgül; ( 2012), Kültürel Alanda Reklam ve İletişim Stratejisi,</w:t>
      </w:r>
      <w:r w:rsidRPr="00053C46">
        <w:rPr>
          <w:rFonts w:cs="Times New Roman"/>
          <w:b/>
          <w:szCs w:val="24"/>
        </w:rPr>
        <w:t xml:space="preserve"> The Turkish Online Journal of Design, Art and Communication</w:t>
      </w:r>
      <w:r w:rsidRPr="00053C46">
        <w:rPr>
          <w:rFonts w:cs="Times New Roman"/>
          <w:szCs w:val="24"/>
        </w:rPr>
        <w:t xml:space="preserve">, Cilt:2, Sayı:3, ss. 18-26  </w:t>
      </w:r>
    </w:p>
    <w:p w:rsidR="00C73553" w:rsidRPr="00053C46" w:rsidRDefault="00C73553" w:rsidP="00A07800">
      <w:pPr>
        <w:spacing w:after="120"/>
        <w:ind w:left="709" w:hanging="709"/>
        <w:rPr>
          <w:rFonts w:cs="Times New Roman"/>
          <w:szCs w:val="24"/>
        </w:rPr>
      </w:pPr>
      <w:r w:rsidRPr="00053C46">
        <w:rPr>
          <w:rFonts w:cs="Times New Roman"/>
          <w:szCs w:val="24"/>
        </w:rPr>
        <w:t xml:space="preserve">KIŞ Ebru ve SELÇUK Ali; (2016), </w:t>
      </w:r>
      <w:r w:rsidRPr="00053C46">
        <w:rPr>
          <w:rFonts w:cs="Times New Roman"/>
          <w:b/>
          <w:szCs w:val="24"/>
        </w:rPr>
        <w:t>YGS LYS Dil ve Anlatım Türk Edebiyatı</w:t>
      </w:r>
      <w:r w:rsidRPr="00053C46">
        <w:rPr>
          <w:rFonts w:cs="Times New Roman"/>
          <w:szCs w:val="24"/>
        </w:rPr>
        <w:t xml:space="preserve">, Altın Anahtar Yayınları, Birinci Baskı,  Ankara </w:t>
      </w:r>
    </w:p>
    <w:p w:rsidR="00C73553" w:rsidRPr="00053C46" w:rsidRDefault="00C73553" w:rsidP="00A07800">
      <w:pPr>
        <w:spacing w:after="120"/>
        <w:ind w:left="709" w:hanging="709"/>
        <w:rPr>
          <w:rFonts w:cs="Times New Roman"/>
          <w:szCs w:val="24"/>
        </w:rPr>
      </w:pPr>
      <w:r w:rsidRPr="00053C46">
        <w:rPr>
          <w:rFonts w:cs="Times New Roman"/>
          <w:szCs w:val="24"/>
        </w:rPr>
        <w:t>KOCABAŞ Füsun ; (1994), Satış Yönlü Pazarlama İletişiminde Star Stratejisi, Ege Üniversitesi Sosyal Bilimler Enstitüsü Yayımlanmış Doktora Tezi,  İzmir</w:t>
      </w:r>
    </w:p>
    <w:p w:rsidR="00C73553" w:rsidRPr="00053C46" w:rsidRDefault="00C73553" w:rsidP="00A07800">
      <w:pPr>
        <w:spacing w:after="120"/>
        <w:ind w:left="709" w:hanging="709"/>
        <w:rPr>
          <w:rFonts w:cs="Times New Roman"/>
          <w:szCs w:val="24"/>
        </w:rPr>
      </w:pPr>
      <w:r w:rsidRPr="00053C46">
        <w:rPr>
          <w:rFonts w:cs="Times New Roman"/>
          <w:szCs w:val="24"/>
        </w:rPr>
        <w:t xml:space="preserve">KOCABAŞ Füsun ve ELDEN Müge; (2013), </w:t>
      </w:r>
      <w:r w:rsidRPr="00053C46">
        <w:rPr>
          <w:rFonts w:cs="Times New Roman"/>
          <w:b/>
          <w:szCs w:val="24"/>
        </w:rPr>
        <w:t>Reklamcılık Kavramlar Kararlar Kuramlar,</w:t>
      </w:r>
      <w:r w:rsidRPr="00053C46">
        <w:rPr>
          <w:rFonts w:cs="Times New Roman"/>
          <w:szCs w:val="24"/>
        </w:rPr>
        <w:t xml:space="preserve"> İletişim Yayınları, Dördüncü Baskı, Ankara</w:t>
      </w:r>
    </w:p>
    <w:p w:rsidR="00C73553" w:rsidRPr="00053C46" w:rsidRDefault="00C73553" w:rsidP="00A07800">
      <w:pPr>
        <w:spacing w:after="120"/>
        <w:ind w:left="709" w:hanging="709"/>
        <w:rPr>
          <w:rFonts w:cs="Times New Roman"/>
          <w:szCs w:val="24"/>
        </w:rPr>
      </w:pPr>
      <w:r w:rsidRPr="00053C46">
        <w:rPr>
          <w:rFonts w:cs="Times New Roman"/>
          <w:szCs w:val="24"/>
        </w:rPr>
        <w:t xml:space="preserve">KOCATÜRK Berna (2018), Reklam ve Sponsorluk Harcamalarının Türkiye’deki Gelişimi, Reklam Stratejileri, Vergi Sistemindeki Yeri ve Önemi Pamukkale Üniversitesi Sosyal Bilimler Entitüsü Dönem Projesi  </w:t>
      </w:r>
    </w:p>
    <w:p w:rsidR="00C73553" w:rsidRPr="00053C46" w:rsidRDefault="00C73553" w:rsidP="00A07800">
      <w:pPr>
        <w:spacing w:after="120"/>
        <w:ind w:left="709" w:hanging="709"/>
        <w:rPr>
          <w:rFonts w:cs="Times New Roman"/>
          <w:szCs w:val="24"/>
        </w:rPr>
      </w:pPr>
      <w:r w:rsidRPr="00053C46">
        <w:rPr>
          <w:rFonts w:cs="Times New Roman"/>
          <w:szCs w:val="24"/>
        </w:rPr>
        <w:t xml:space="preserve">KOÇAK Hüseyin; (2009), Küreselleşme ve Yerelleşme Çağında Yerel Demokrasi ve Kentsel Yaşam, </w:t>
      </w:r>
      <w:r w:rsidRPr="00053C46">
        <w:rPr>
          <w:rFonts w:cs="Times New Roman"/>
          <w:b/>
          <w:szCs w:val="24"/>
        </w:rPr>
        <w:t>Süleyman Demirel Üniversitesi Sosyal Bilimler Enstitüsü Dergisi</w:t>
      </w:r>
      <w:r w:rsidRPr="00053C46">
        <w:rPr>
          <w:rFonts w:cs="Times New Roman"/>
          <w:szCs w:val="24"/>
        </w:rPr>
        <w:t xml:space="preserve">, Cilt:2, Sayı:10, ss. 133-142  </w:t>
      </w:r>
    </w:p>
    <w:p w:rsidR="00C73553" w:rsidRPr="00053C46" w:rsidRDefault="00C73553" w:rsidP="00A07800">
      <w:pPr>
        <w:spacing w:after="120"/>
        <w:ind w:left="709" w:hanging="709"/>
        <w:rPr>
          <w:rFonts w:cs="Times New Roman"/>
          <w:szCs w:val="24"/>
        </w:rPr>
      </w:pPr>
      <w:r w:rsidRPr="00053C46">
        <w:rPr>
          <w:rFonts w:cs="Times New Roman"/>
          <w:szCs w:val="24"/>
        </w:rPr>
        <w:t xml:space="preserve">KÖSE Arzu; (2010), </w:t>
      </w:r>
      <w:r w:rsidRPr="00053C46">
        <w:rPr>
          <w:rFonts w:cs="Times New Roman"/>
          <w:b/>
          <w:szCs w:val="24"/>
        </w:rPr>
        <w:t>Stratejik Yönetim</w:t>
      </w:r>
      <w:r w:rsidRPr="00053C46">
        <w:rPr>
          <w:rFonts w:cs="Times New Roman"/>
          <w:szCs w:val="24"/>
        </w:rPr>
        <w:t xml:space="preserve">, Kum Saati Yayınları, İkinci Baskı, İstanbul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KURTULUŞ Kemal; (1989), </w:t>
      </w:r>
      <w:r w:rsidRPr="00053C46">
        <w:rPr>
          <w:rFonts w:cs="Times New Roman"/>
          <w:b/>
          <w:szCs w:val="24"/>
        </w:rPr>
        <w:t>Reklam Harcamaları</w:t>
      </w:r>
      <w:r w:rsidRPr="00053C46">
        <w:rPr>
          <w:rFonts w:cs="Times New Roman"/>
          <w:szCs w:val="24"/>
        </w:rPr>
        <w:t xml:space="preserve">, Yön Ajans, Üçüncü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KURUOĞLU Huriye ve BOZ Mikail; ( 2016), </w:t>
      </w:r>
      <w:r w:rsidRPr="00053C46">
        <w:rPr>
          <w:rFonts w:cs="Times New Roman"/>
          <w:b/>
          <w:szCs w:val="24"/>
        </w:rPr>
        <w:t xml:space="preserve">Medya ve Mizah, </w:t>
      </w:r>
      <w:r w:rsidRPr="00053C46">
        <w:rPr>
          <w:rFonts w:cs="Times New Roman"/>
          <w:szCs w:val="24"/>
        </w:rPr>
        <w:t xml:space="preserve">Nobel Akademik Yayıncılık,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KUŞAY Yeliz; (2017), Proaktif ve Reaktif Kriz İletişiminde Alışveriş Merkezlerinin İletişim Stratejileri, International Journal Of Social Sciences and Education Research, Cilt:3, Sayı:2, ss. 379-396 </w:t>
      </w:r>
    </w:p>
    <w:p w:rsidR="00C73553" w:rsidRPr="00053C46" w:rsidRDefault="00C73553" w:rsidP="00A07800">
      <w:pPr>
        <w:spacing w:after="120"/>
        <w:ind w:left="709" w:hanging="709"/>
        <w:rPr>
          <w:rFonts w:cs="Times New Roman"/>
          <w:szCs w:val="24"/>
        </w:rPr>
      </w:pPr>
      <w:r w:rsidRPr="00053C46">
        <w:rPr>
          <w:rFonts w:cs="Times New Roman"/>
          <w:szCs w:val="24"/>
        </w:rPr>
        <w:t xml:space="preserve">KÜÇÜKERDOĞAN Rengin ve SARI Nilüfer; (2000), Reklam İletişiminde Strateji Yaratımı, </w:t>
      </w:r>
      <w:r w:rsidRPr="00053C46">
        <w:rPr>
          <w:rFonts w:cs="Times New Roman"/>
          <w:b/>
          <w:szCs w:val="24"/>
        </w:rPr>
        <w:t>İstanbul Üniversitesi İletişim Fakültesi Dergisi</w:t>
      </w:r>
      <w:r w:rsidRPr="00053C46">
        <w:rPr>
          <w:rFonts w:cs="Times New Roman"/>
          <w:szCs w:val="24"/>
        </w:rPr>
        <w:t xml:space="preserve">, Cilt: 0, Sayı: 10, ss. 421-429   </w:t>
      </w:r>
    </w:p>
    <w:p w:rsidR="00C73553" w:rsidRPr="00053C46" w:rsidRDefault="00C73553" w:rsidP="00A07800">
      <w:pPr>
        <w:spacing w:after="120"/>
        <w:ind w:left="709" w:hanging="709"/>
        <w:rPr>
          <w:rFonts w:cs="Times New Roman"/>
          <w:szCs w:val="24"/>
        </w:rPr>
      </w:pPr>
      <w:r w:rsidRPr="00053C46">
        <w:rPr>
          <w:rFonts w:cs="Times New Roman"/>
          <w:szCs w:val="24"/>
        </w:rPr>
        <w:t xml:space="preserve">LUECKE Richard; (2010), </w:t>
      </w:r>
      <w:r w:rsidRPr="00053C46">
        <w:rPr>
          <w:rFonts w:cs="Times New Roman"/>
          <w:b/>
          <w:szCs w:val="24"/>
        </w:rPr>
        <w:t>Strateji,</w:t>
      </w:r>
      <w:r w:rsidRPr="00053C46">
        <w:rPr>
          <w:rFonts w:cs="Times New Roman"/>
          <w:szCs w:val="24"/>
        </w:rPr>
        <w:t xml:space="preserve"> Çev: Turan Parlak, Türkiye İş Bankası Kültür Yayınları, İkinci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MAHİROĞULLARI Adnan; (2005), Küreselleşmenin Kültürel Değerler Üzerine Etkisi, </w:t>
      </w:r>
      <w:hyperlink r:id="rId83" w:history="1">
        <w:r w:rsidRPr="00053C46">
          <w:rPr>
            <w:rFonts w:cs="Times New Roman"/>
            <w:b/>
            <w:szCs w:val="24"/>
          </w:rPr>
          <w:t>Sosyal Siyaset Konferansları Dergisi</w:t>
        </w:r>
      </w:hyperlink>
      <w:r w:rsidRPr="00053C46">
        <w:rPr>
          <w:rFonts w:cs="Times New Roman"/>
          <w:b/>
          <w:szCs w:val="24"/>
        </w:rPr>
        <w:t>,</w:t>
      </w:r>
      <w:r w:rsidRPr="00053C46">
        <w:rPr>
          <w:rFonts w:cs="Times New Roman"/>
          <w:szCs w:val="24"/>
        </w:rPr>
        <w:t xml:space="preserve"> Cilt:0 Sayı 50, ss. </w:t>
      </w:r>
      <w:r w:rsidRPr="00053C46">
        <w:rPr>
          <w:rFonts w:cs="Times New Roman"/>
          <w:color w:val="333333"/>
          <w:sz w:val="19"/>
          <w:szCs w:val="19"/>
        </w:rPr>
        <w:t>1275</w:t>
      </w:r>
      <w:r w:rsidRPr="00053C46">
        <w:rPr>
          <w:rFonts w:cs="Times New Roman"/>
          <w:color w:val="333333"/>
          <w:sz w:val="19"/>
          <w:szCs w:val="19"/>
          <w:shd w:val="clear" w:color="auto" w:fill="F5F5F5"/>
        </w:rPr>
        <w:t>-</w:t>
      </w:r>
      <w:r w:rsidRPr="00053C46">
        <w:rPr>
          <w:rFonts w:cs="Times New Roman"/>
          <w:color w:val="333333"/>
          <w:sz w:val="19"/>
          <w:szCs w:val="19"/>
        </w:rPr>
        <w:t>1288</w:t>
      </w:r>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rPr>
        <w:t xml:space="preserve">MARKETING TURKİYE; </w:t>
      </w:r>
      <w:hyperlink r:id="rId84" w:history="1">
        <w:r w:rsidRPr="00053C46">
          <w:rPr>
            <w:rFonts w:cs="Times New Roman"/>
          </w:rPr>
          <w:t>http://www.marketingturkiye.com.tr/haberler/gerilla-pazarlamasi-nedir-ornekleri/</w:t>
        </w:r>
      </w:hyperlink>
      <w:r w:rsidRPr="00053C46">
        <w:rPr>
          <w:rFonts w:cs="Times New Roman"/>
          <w:szCs w:val="24"/>
        </w:rPr>
        <w:t xml:space="preserve">  Erişim Tarihi 26.03.2019. </w:t>
      </w:r>
    </w:p>
    <w:p w:rsidR="00C73553" w:rsidRPr="00053C46" w:rsidRDefault="00361AE8" w:rsidP="00A07800">
      <w:pPr>
        <w:spacing w:after="120"/>
        <w:ind w:left="709" w:hanging="709"/>
        <w:rPr>
          <w:rFonts w:cs="Times New Roman"/>
          <w:color w:val="FF0000"/>
          <w:szCs w:val="24"/>
        </w:rPr>
      </w:pPr>
      <w:r>
        <w:rPr>
          <w:rFonts w:cs="Times New Roman"/>
        </w:rPr>
        <w:t>MARKETING</w:t>
      </w:r>
      <w:r w:rsidRPr="00361AE8">
        <w:rPr>
          <w:rFonts w:cs="Times New Roman"/>
          <w:color w:val="FFFFFF" w:themeColor="background1"/>
        </w:rPr>
        <w:t>.</w:t>
      </w:r>
      <w:r w:rsidR="005C624D">
        <w:rPr>
          <w:rFonts w:cs="Times New Roman"/>
        </w:rPr>
        <w:t>TURKİYE</w:t>
      </w:r>
      <w:proofErr w:type="gramStart"/>
      <w:r w:rsidR="005C624D">
        <w:rPr>
          <w:rFonts w:cs="Times New Roman"/>
        </w:rPr>
        <w:t>;</w:t>
      </w:r>
      <w:r w:rsidR="005C624D" w:rsidRPr="005C624D">
        <w:rPr>
          <w:rFonts w:cs="Times New Roman"/>
          <w:color w:val="FFFFFF" w:themeColor="background1"/>
        </w:rPr>
        <w:t>.</w:t>
      </w:r>
      <w:proofErr w:type="gramEnd"/>
      <w:r w:rsidR="00C73553" w:rsidRPr="00053C46">
        <w:rPr>
          <w:rFonts w:cs="Times New Roman"/>
        </w:rPr>
        <w:t>http://www.marketingturkiye.com.tr/haberler/</w:t>
      </w:r>
      <w:hyperlink r:id="rId85" w:history="1">
        <w:r w:rsidR="00C73553" w:rsidRPr="007B5C22">
          <w:rPr>
            <w:rStyle w:val="Kpr"/>
            <w:rFonts w:cs="Times New Roman"/>
            <w:color w:val="000000" w:themeColor="text1"/>
            <w:u w:val="none"/>
          </w:rPr>
          <w:t>nivea+krem+nemlendiri</w:t>
        </w:r>
      </w:hyperlink>
      <w:r w:rsidR="00C73553" w:rsidRPr="007B5C22">
        <w:rPr>
          <w:rFonts w:cs="Times New Roman"/>
        </w:rPr>
        <w:t xml:space="preserve">Erişim </w:t>
      </w:r>
      <w:r w:rsidR="00C73553" w:rsidRPr="00053C46">
        <w:rPr>
          <w:rFonts w:cs="Times New Roman"/>
        </w:rPr>
        <w:t xml:space="preserve">Tarihi: 01.04.2019. </w:t>
      </w:r>
      <w:r w:rsidR="00C73553" w:rsidRPr="00053C46">
        <w:rPr>
          <w:rFonts w:eastAsia="Arial Unicode MS" w:cs="Times New Roman"/>
          <w:szCs w:val="24"/>
          <w:bdr w:val="none" w:sz="0" w:space="0" w:color="auto" w:frame="1"/>
        </w:rPr>
        <w:t xml:space="preserve">  </w:t>
      </w:r>
    </w:p>
    <w:p w:rsidR="00C73553" w:rsidRPr="00053C46" w:rsidRDefault="00C73553" w:rsidP="00A07800">
      <w:pPr>
        <w:spacing w:after="120"/>
        <w:ind w:left="709" w:hanging="709"/>
        <w:rPr>
          <w:rFonts w:cs="Times New Roman"/>
          <w:szCs w:val="24"/>
        </w:rPr>
      </w:pPr>
      <w:r w:rsidRPr="00053C46">
        <w:rPr>
          <w:rFonts w:cs="Times New Roman"/>
        </w:rPr>
        <w:t xml:space="preserve">MARKETING TURKİYE; </w:t>
      </w:r>
      <w:hyperlink r:id="rId86" w:history="1">
        <w:r w:rsidRPr="007B5C22">
          <w:rPr>
            <w:rStyle w:val="Kpr"/>
            <w:rFonts w:cs="Times New Roman"/>
            <w:color w:val="000000" w:themeColor="text1"/>
            <w:u w:val="none"/>
          </w:rPr>
          <w:t>https://www.marketingturkiye.com.tr/haberler/gerilla-pazarlamasi-nedir-ornekleri/</w:t>
        </w:r>
      </w:hyperlink>
      <w:r w:rsidRPr="00053C46">
        <w:rPr>
          <w:rFonts w:cs="Times New Roman"/>
        </w:rPr>
        <w:t xml:space="preserve"> Erişim Tarihi: 24.03.2019. </w:t>
      </w:r>
    </w:p>
    <w:p w:rsidR="00C73553" w:rsidRPr="00053C46" w:rsidRDefault="00C73553" w:rsidP="00A07800">
      <w:pPr>
        <w:spacing w:after="120"/>
        <w:ind w:left="709" w:hanging="709"/>
        <w:rPr>
          <w:rFonts w:cs="Times New Roman"/>
          <w:szCs w:val="24"/>
        </w:rPr>
      </w:pPr>
      <w:r w:rsidRPr="00053C46">
        <w:rPr>
          <w:rFonts w:cs="Times New Roman"/>
        </w:rPr>
        <w:t xml:space="preserve">MEDIACAT; </w:t>
      </w:r>
      <w:hyperlink r:id="rId87" w:history="1">
        <w:r w:rsidRPr="00053C46">
          <w:rPr>
            <w:rFonts w:cs="Times New Roman"/>
          </w:rPr>
          <w:t>https://mediacat.com/coca-cola-ramazan-yine-ayni-olacak/</w:t>
        </w:r>
      </w:hyperlink>
      <w:r w:rsidRPr="00053C46">
        <w:rPr>
          <w:rFonts w:cs="Times New Roman"/>
          <w:szCs w:val="24"/>
        </w:rPr>
        <w:t xml:space="preserve"> Erişim Tarihi 21.03.2019.</w:t>
      </w:r>
    </w:p>
    <w:p w:rsidR="00C73553" w:rsidRDefault="00C73553" w:rsidP="00A07800">
      <w:pPr>
        <w:spacing w:after="120"/>
        <w:ind w:left="709" w:hanging="709"/>
        <w:rPr>
          <w:rFonts w:cs="Times New Roman"/>
          <w:szCs w:val="24"/>
        </w:rPr>
      </w:pPr>
      <w:r w:rsidRPr="00053C46">
        <w:rPr>
          <w:rFonts w:cs="Times New Roman"/>
        </w:rPr>
        <w:t xml:space="preserve">MEDIACAT; </w:t>
      </w:r>
      <w:hyperlink r:id="rId88" w:history="1">
        <w:r w:rsidRPr="00053C46">
          <w:rPr>
            <w:rFonts w:cs="Times New Roman"/>
          </w:rPr>
          <w:t>https://mediacat.com/kelly-brooklu-axe-reklami-yayina-girdi/</w:t>
        </w:r>
      </w:hyperlink>
      <w:r w:rsidRPr="00053C46">
        <w:rPr>
          <w:rFonts w:cs="Times New Roman"/>
          <w:szCs w:val="24"/>
        </w:rPr>
        <w:t xml:space="preserve">  Erişim Tarihi 24.03.2019.</w:t>
      </w:r>
    </w:p>
    <w:p w:rsidR="00AA28BB" w:rsidRPr="00053C46" w:rsidRDefault="00AA28BB" w:rsidP="00AA28BB">
      <w:pPr>
        <w:spacing w:after="120"/>
        <w:ind w:left="709" w:hanging="709"/>
        <w:rPr>
          <w:rFonts w:cs="Times New Roman"/>
          <w:szCs w:val="24"/>
        </w:rPr>
      </w:pPr>
      <w:r w:rsidRPr="00053C46">
        <w:rPr>
          <w:rFonts w:cs="Times New Roman"/>
        </w:rPr>
        <w:t>MEDIACA</w:t>
      </w:r>
      <w:r w:rsidRPr="00AA28BB">
        <w:rPr>
          <w:rFonts w:cs="Times New Roman"/>
        </w:rPr>
        <w:t xml:space="preserve">T; </w:t>
      </w:r>
      <w:hyperlink r:id="rId89" w:history="1">
        <w:r w:rsidRPr="007B5C22">
          <w:rPr>
            <w:rStyle w:val="Kpr"/>
            <w:color w:val="000000" w:themeColor="text1"/>
            <w:u w:val="none"/>
          </w:rPr>
          <w:t>https://mediacat.com/bir-bebek-bezi-masali/</w:t>
        </w:r>
      </w:hyperlink>
      <w:r>
        <w:t xml:space="preserve"> </w:t>
      </w:r>
      <w:r w:rsidRPr="00053C46">
        <w:rPr>
          <w:rFonts w:cs="Times New Roman"/>
          <w:szCs w:val="24"/>
        </w:rPr>
        <w:t>Erişim Tarihi 24.03.2019.</w:t>
      </w:r>
    </w:p>
    <w:p w:rsidR="00C73553" w:rsidRPr="00053C46" w:rsidRDefault="00C73553" w:rsidP="00A07800">
      <w:pPr>
        <w:spacing w:after="120"/>
        <w:ind w:left="709" w:hanging="709"/>
        <w:rPr>
          <w:rFonts w:cs="Times New Roman"/>
          <w:szCs w:val="24"/>
        </w:rPr>
      </w:pPr>
      <w:r w:rsidRPr="00053C46">
        <w:rPr>
          <w:rFonts w:cs="Times New Roman"/>
        </w:rPr>
        <w:t xml:space="preserve">MEDIACAT; </w:t>
      </w:r>
      <w:hyperlink r:id="rId90" w:history="1">
        <w:r w:rsidRPr="00053C46">
          <w:rPr>
            <w:rFonts w:cs="Times New Roman"/>
          </w:rPr>
          <w:t>https://mediacat.com/kerem-bursinli-nescafe-3u1-arada-reklami/</w:t>
        </w:r>
      </w:hyperlink>
      <w:r w:rsidRPr="00053C46">
        <w:rPr>
          <w:rFonts w:cs="Times New Roman"/>
          <w:szCs w:val="24"/>
        </w:rPr>
        <w:t xml:space="preserve"> Erişim Tarihi 24.03.2019.</w:t>
      </w:r>
    </w:p>
    <w:p w:rsidR="00C73553" w:rsidRPr="00053C46" w:rsidRDefault="00361AE8" w:rsidP="00A07800">
      <w:pPr>
        <w:spacing w:after="120"/>
        <w:ind w:left="709" w:hanging="709"/>
        <w:rPr>
          <w:rFonts w:cs="Times New Roman"/>
          <w:szCs w:val="24"/>
        </w:rPr>
      </w:pPr>
      <w:r>
        <w:rPr>
          <w:rFonts w:cs="Times New Roman"/>
        </w:rPr>
        <w:t>MEDIACAT</w:t>
      </w:r>
      <w:proofErr w:type="gramStart"/>
      <w:r>
        <w:rPr>
          <w:rFonts w:cs="Times New Roman"/>
        </w:rPr>
        <w:t>;</w:t>
      </w:r>
      <w:r w:rsidRPr="00361AE8">
        <w:rPr>
          <w:rFonts w:cs="Times New Roman"/>
          <w:color w:val="FFFFFF" w:themeColor="background1"/>
        </w:rPr>
        <w:t>.</w:t>
      </w:r>
      <w:proofErr w:type="gramEnd"/>
      <w:r w:rsidR="00E21C10" w:rsidRPr="007B5C22">
        <w:fldChar w:fldCharType="begin"/>
      </w:r>
      <w:r w:rsidR="00E21C10" w:rsidRPr="007B5C22">
        <w:instrText xml:space="preserve"> HYPERLINK "https://mediacat.com/sporun-efsaneleri-turk-hava-yollari-reklaminda/" </w:instrText>
      </w:r>
      <w:r w:rsidR="00E21C10" w:rsidRPr="007B5C22">
        <w:fldChar w:fldCharType="separate"/>
      </w:r>
      <w:r w:rsidRPr="007B5C22">
        <w:rPr>
          <w:rStyle w:val="Kpr"/>
          <w:rFonts w:cs="Times New Roman"/>
          <w:color w:val="000000" w:themeColor="text1"/>
          <w:u w:val="none"/>
        </w:rPr>
        <w:t>https://mediacat.com/sporun-efsaneleri-turk-hava-yollari-reklaminda/</w:t>
      </w:r>
      <w:r w:rsidR="00E21C10" w:rsidRPr="007B5C22">
        <w:rPr>
          <w:rStyle w:val="Kpr"/>
          <w:rFonts w:cs="Times New Roman"/>
          <w:color w:val="000000" w:themeColor="text1"/>
          <w:u w:val="none"/>
        </w:rPr>
        <w:fldChar w:fldCharType="end"/>
      </w:r>
      <w:r w:rsidR="00C73553" w:rsidRPr="007B5C22">
        <w:rPr>
          <w:rFonts w:cs="Times New Roman"/>
          <w:szCs w:val="24"/>
        </w:rPr>
        <w:t>,</w:t>
      </w:r>
      <w:r w:rsidRPr="00361AE8">
        <w:rPr>
          <w:rFonts w:cs="Times New Roman"/>
          <w:szCs w:val="24"/>
        </w:rPr>
        <w:t xml:space="preserve"> </w:t>
      </w:r>
      <w:r w:rsidR="00C73553" w:rsidRPr="00053C46">
        <w:rPr>
          <w:rFonts w:cs="Times New Roman"/>
          <w:szCs w:val="24"/>
        </w:rPr>
        <w:t>Erişim Tarihi 04.04.2019.</w:t>
      </w:r>
    </w:p>
    <w:p w:rsidR="00C73553" w:rsidRPr="00053C46" w:rsidRDefault="00C73553" w:rsidP="00A07800">
      <w:pPr>
        <w:spacing w:after="120"/>
        <w:ind w:left="709" w:hanging="709"/>
        <w:rPr>
          <w:rFonts w:cs="Times New Roman"/>
          <w:szCs w:val="24"/>
        </w:rPr>
      </w:pPr>
      <w:r w:rsidRPr="00053C46">
        <w:rPr>
          <w:rFonts w:cs="Times New Roman"/>
        </w:rPr>
        <w:lastRenderedPageBreak/>
        <w:t xml:space="preserve">MEDIACAT; </w:t>
      </w:r>
      <w:hyperlink r:id="rId91" w:history="1">
        <w:r w:rsidRPr="00053C46">
          <w:rPr>
            <w:rFonts w:cs="Times New Roman"/>
          </w:rPr>
          <w:t>https://mediacat.com/supradynin-yeni-reklam-yuzu-gulse-birsel/</w:t>
        </w:r>
      </w:hyperlink>
      <w:r w:rsidRPr="00053C46">
        <w:rPr>
          <w:rFonts w:cs="Times New Roman"/>
        </w:rPr>
        <w:t>,</w:t>
      </w:r>
      <w:r w:rsidRPr="00053C46">
        <w:rPr>
          <w:rFonts w:cs="Times New Roman"/>
          <w:szCs w:val="24"/>
        </w:rPr>
        <w:t xml:space="preserve"> Erişim Tarihi 25.01.2019.</w:t>
      </w:r>
    </w:p>
    <w:p w:rsidR="00C73553" w:rsidRPr="00053C46" w:rsidRDefault="00C73553" w:rsidP="00A07800">
      <w:pPr>
        <w:spacing w:after="120"/>
        <w:ind w:left="709" w:hanging="709"/>
        <w:rPr>
          <w:rFonts w:cs="Times New Roman"/>
          <w:szCs w:val="24"/>
        </w:rPr>
      </w:pPr>
      <w:r w:rsidRPr="00053C46">
        <w:rPr>
          <w:rFonts w:cs="Times New Roman"/>
          <w:szCs w:val="24"/>
        </w:rPr>
        <w:t xml:space="preserve">MİRZEYAVA Gülnur ve TÜRKAY Oğuz; (2016), Rekabet Stratejilerinin Değerlendirilmesi: Bakü'deki Otel İşletmeleri Üzerine Bir Araştırma, </w:t>
      </w:r>
      <w:r w:rsidRPr="00053C46">
        <w:rPr>
          <w:rFonts w:cs="Times New Roman"/>
          <w:b/>
          <w:szCs w:val="24"/>
        </w:rPr>
        <w:t>Uluslararası Türk Dünyası Turizm Araştırmaları Dergisi,</w:t>
      </w:r>
      <w:r w:rsidRPr="00053C46">
        <w:rPr>
          <w:rFonts w:cs="Times New Roman"/>
          <w:szCs w:val="24"/>
        </w:rPr>
        <w:t xml:space="preserve"> Cilt:1, Sayı: 1, ss. 74-83 </w:t>
      </w:r>
    </w:p>
    <w:p w:rsidR="00C73553" w:rsidRPr="00053C46" w:rsidRDefault="00C73553" w:rsidP="00A07800">
      <w:pPr>
        <w:spacing w:after="120"/>
        <w:ind w:left="709" w:hanging="709"/>
        <w:rPr>
          <w:rFonts w:cs="Times New Roman"/>
          <w:szCs w:val="24"/>
        </w:rPr>
      </w:pPr>
      <w:r w:rsidRPr="00053C46">
        <w:rPr>
          <w:rFonts w:cs="Times New Roman"/>
          <w:szCs w:val="24"/>
        </w:rPr>
        <w:t xml:space="preserve">MÜTERCİMLER Erol; (2006), </w:t>
      </w:r>
      <w:r w:rsidRPr="00053C46">
        <w:rPr>
          <w:rFonts w:cs="Times New Roman"/>
          <w:b/>
          <w:szCs w:val="24"/>
        </w:rPr>
        <w:t xml:space="preserve">Yüksek Stratejiden Etki Odaklı </w:t>
      </w:r>
      <w:proofErr w:type="gramStart"/>
      <w:r w:rsidRPr="00053C46">
        <w:rPr>
          <w:rFonts w:cs="Times New Roman"/>
          <w:b/>
          <w:szCs w:val="24"/>
        </w:rPr>
        <w:t>Harekata</w:t>
      </w:r>
      <w:proofErr w:type="gramEnd"/>
      <w:r w:rsidRPr="00053C46">
        <w:rPr>
          <w:rFonts w:cs="Times New Roman"/>
          <w:b/>
          <w:szCs w:val="24"/>
        </w:rPr>
        <w:t xml:space="preserve"> Geleceği Yönetmek</w:t>
      </w:r>
      <w:r w:rsidRPr="00053C46">
        <w:rPr>
          <w:rFonts w:cs="Times New Roman"/>
          <w:szCs w:val="24"/>
        </w:rPr>
        <w:t xml:space="preserve">, Alfa Basım Yayım, İkinci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NARDALI Sinan; (2009), Gerilla Pazarlaması ve Uygulamadaki Bazı Örnekleri, </w:t>
      </w:r>
      <w:r w:rsidRPr="00053C46">
        <w:rPr>
          <w:rFonts w:cs="Times New Roman"/>
          <w:b/>
          <w:szCs w:val="24"/>
        </w:rPr>
        <w:t>Yönetim ve Ekonomi: Celal Bayar Üniversitesi İktisadi ve İdari Bilimler Fakültesi Dergisi,</w:t>
      </w:r>
      <w:r w:rsidRPr="00053C46">
        <w:rPr>
          <w:rFonts w:cs="Times New Roman"/>
          <w:szCs w:val="24"/>
        </w:rPr>
        <w:t xml:space="preserve"> Cilt: 16, Sayı: 2, ss. 107-119  </w:t>
      </w:r>
    </w:p>
    <w:p w:rsidR="00C73553" w:rsidRPr="00053C46" w:rsidRDefault="00C73553" w:rsidP="00A07800">
      <w:pPr>
        <w:spacing w:after="120"/>
        <w:ind w:left="709" w:hanging="709"/>
        <w:rPr>
          <w:rFonts w:cs="Times New Roman"/>
          <w:szCs w:val="24"/>
        </w:rPr>
      </w:pPr>
      <w:r w:rsidRPr="00053C46">
        <w:rPr>
          <w:rFonts w:cs="Times New Roman"/>
          <w:szCs w:val="24"/>
        </w:rPr>
        <w:t xml:space="preserve">OKAY Ahmet Serkan; (2015), Kültür Emperyalizmi Bağlamında Glokal Reklam Atatürk Üniversitesi Sosyal Bilimler Enstitüsü Yayınlanmış Yüksek Lisans Tezi, Erzurum </w:t>
      </w:r>
    </w:p>
    <w:p w:rsidR="00C73553" w:rsidRPr="00053C46" w:rsidRDefault="00C73553" w:rsidP="00A07800">
      <w:pPr>
        <w:spacing w:after="120"/>
        <w:ind w:left="709" w:hanging="709"/>
        <w:rPr>
          <w:rFonts w:cs="Times New Roman"/>
          <w:szCs w:val="24"/>
        </w:rPr>
      </w:pPr>
      <w:r w:rsidRPr="00053C46">
        <w:rPr>
          <w:rFonts w:cs="Times New Roman"/>
          <w:szCs w:val="24"/>
        </w:rPr>
        <w:t xml:space="preserve">OLGUN Hürriyet; (2007), Türkiye’de Büyükşehir Belediyelerine Küre-Yerelleşme (Glocalization) ve Yerelik (Subsidiatry) Kavramlar Çerçevesinde Bir Bakış, </w:t>
      </w:r>
      <w:r w:rsidRPr="00053C46">
        <w:rPr>
          <w:rFonts w:cs="Times New Roman"/>
          <w:b/>
          <w:szCs w:val="24"/>
        </w:rPr>
        <w:t>Sosyoekonomi Dergisi,</w:t>
      </w:r>
      <w:r w:rsidRPr="00053C46">
        <w:rPr>
          <w:rFonts w:cs="Times New Roman"/>
          <w:szCs w:val="24"/>
        </w:rPr>
        <w:t xml:space="preserve"> Cilt:5, Sayı:5, ss. 109-119  </w:t>
      </w:r>
    </w:p>
    <w:p w:rsidR="00C73553" w:rsidRPr="00053C46" w:rsidRDefault="00C73553" w:rsidP="00A07800">
      <w:pPr>
        <w:spacing w:after="120"/>
        <w:ind w:left="709" w:hanging="709"/>
        <w:rPr>
          <w:rFonts w:cs="Times New Roman"/>
          <w:szCs w:val="24"/>
        </w:rPr>
      </w:pPr>
      <w:r w:rsidRPr="00053C46">
        <w:rPr>
          <w:rFonts w:cs="Times New Roman"/>
        </w:rPr>
        <w:t xml:space="preserve">OMO; </w:t>
      </w:r>
      <w:hyperlink r:id="rId92" w:history="1">
        <w:r w:rsidRPr="007B5C22">
          <w:rPr>
            <w:rStyle w:val="Kpr"/>
            <w:rFonts w:cs="Times New Roman"/>
            <w:color w:val="000000" w:themeColor="text1"/>
            <w:u w:val="none"/>
          </w:rPr>
          <w:t>https://matillaatasever.wordpress.com/2011/08/14/omo-omo-kirlenmek-guzel-degildir-ama-temizlenmek-guzeldir/</w:t>
        </w:r>
      </w:hyperlink>
      <w:r w:rsidRPr="007B5C22">
        <w:rPr>
          <w:rStyle w:val="Kpr"/>
          <w:rFonts w:cs="Times New Roman"/>
          <w:color w:val="000000" w:themeColor="text1"/>
          <w:u w:val="none"/>
        </w:rPr>
        <w:t>,</w:t>
      </w:r>
      <w:r w:rsidRPr="00053C46">
        <w:rPr>
          <w:rFonts w:cs="Times New Roman"/>
        </w:rPr>
        <w:t xml:space="preserve"> Erişim Tarihi: 02.04.2019 </w:t>
      </w:r>
    </w:p>
    <w:p w:rsidR="00C73553" w:rsidRPr="00053C46" w:rsidRDefault="00C73553" w:rsidP="00A07800">
      <w:pPr>
        <w:spacing w:after="120"/>
        <w:ind w:left="709" w:hanging="709"/>
        <w:rPr>
          <w:rFonts w:cs="Times New Roman"/>
          <w:szCs w:val="24"/>
        </w:rPr>
      </w:pPr>
      <w:r w:rsidRPr="00053C46">
        <w:rPr>
          <w:rFonts w:cs="Times New Roman"/>
          <w:szCs w:val="24"/>
        </w:rPr>
        <w:t xml:space="preserve">ONURLU Özlen ve ZULFUGAROVA Nargiz; (2016), Küresel Markaların Yerel Pazarlardaki Reklam Stratejileri İle Kültürel Farklılıklar Arasındaki İlgi Üzerine Bir Uygulama, </w:t>
      </w:r>
      <w:r w:rsidRPr="00053C46">
        <w:rPr>
          <w:rFonts w:cs="Times New Roman"/>
          <w:b/>
          <w:szCs w:val="24"/>
        </w:rPr>
        <w:t>Marmara Üniversitesi Öneri Dergisi,</w:t>
      </w:r>
      <w:r w:rsidRPr="00053C46">
        <w:rPr>
          <w:rFonts w:cs="Times New Roman"/>
          <w:szCs w:val="24"/>
        </w:rPr>
        <w:t xml:space="preserve"> Cilt: 12, Sayı: 45, ss. 491-513 </w:t>
      </w:r>
    </w:p>
    <w:p w:rsidR="00C73553" w:rsidRPr="00053C46" w:rsidRDefault="00C73553" w:rsidP="00A07800">
      <w:pPr>
        <w:spacing w:after="120"/>
        <w:ind w:left="709" w:hanging="709"/>
        <w:rPr>
          <w:rFonts w:cs="Times New Roman"/>
          <w:szCs w:val="24"/>
        </w:rPr>
      </w:pPr>
      <w:r w:rsidRPr="00053C46">
        <w:rPr>
          <w:rFonts w:cs="Times New Roman"/>
          <w:szCs w:val="24"/>
        </w:rPr>
        <w:t xml:space="preserve">ÖZÇELİK Serkan; (2017) Sürdürülebilirlik ve Yeşil Pazarlama İstanbul Ticaret Üniversitesi Dış Ticaret Enstitüsü Yayınlanmış Yüksek Lisans Tezi,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ÖZDEMİR Hayrunnissa (2004); Aldatıcı Reklamlara Karşı Tüketicilerin Korunması, </w:t>
      </w:r>
      <w:r w:rsidRPr="00053C46">
        <w:rPr>
          <w:rFonts w:cs="Times New Roman"/>
          <w:b/>
          <w:szCs w:val="24"/>
        </w:rPr>
        <w:t xml:space="preserve">Ankara Üniversitesi Hukuk Fakültesi Dergisi, </w:t>
      </w:r>
      <w:r w:rsidRPr="00053C46">
        <w:rPr>
          <w:rFonts w:cs="Times New Roman"/>
          <w:szCs w:val="24"/>
        </w:rPr>
        <w:t xml:space="preserve">Cilt: 53, Sayı:3, ss. 61-90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ÖZER Alper; ( 2011), Markaya Yönelik Tutumun Sponsorluk Sonrası Marka İmajı ve Satın Alma Eğilimi Üzerindeki Etkisi, </w:t>
      </w:r>
      <w:r w:rsidRPr="00053C46">
        <w:rPr>
          <w:rFonts w:cs="Times New Roman"/>
          <w:b/>
          <w:szCs w:val="24"/>
        </w:rPr>
        <w:t>Hacettepe Üniversitesi İktisadi ve İdari Bilimler Fakültesi Dergisi</w:t>
      </w:r>
      <w:r w:rsidRPr="00053C46">
        <w:rPr>
          <w:rFonts w:cs="Times New Roman"/>
          <w:szCs w:val="24"/>
        </w:rPr>
        <w:t xml:space="preserve">, Cilt: 29, Sayı: 2, ss. 145-174  </w:t>
      </w:r>
    </w:p>
    <w:p w:rsidR="00C73553" w:rsidRPr="00053C46" w:rsidRDefault="00C73553" w:rsidP="00A07800">
      <w:pPr>
        <w:spacing w:after="120"/>
        <w:ind w:left="709" w:hanging="709"/>
        <w:rPr>
          <w:rFonts w:cs="Times New Roman"/>
          <w:szCs w:val="24"/>
        </w:rPr>
      </w:pPr>
      <w:r w:rsidRPr="00053C46">
        <w:rPr>
          <w:rFonts w:cs="Times New Roman"/>
          <w:szCs w:val="24"/>
        </w:rPr>
        <w:t xml:space="preserve">ÖZGÖREN ŞEN Ferahnur; (2014), Konumlandırma, </w:t>
      </w:r>
      <w:r w:rsidRPr="00053C46">
        <w:rPr>
          <w:rFonts w:cs="Times New Roman"/>
          <w:b/>
          <w:szCs w:val="24"/>
        </w:rPr>
        <w:t>İstanbul Sosyal Bilimler Dergisi</w:t>
      </w:r>
      <w:r w:rsidRPr="00053C46">
        <w:rPr>
          <w:rFonts w:cs="Times New Roman"/>
          <w:szCs w:val="24"/>
        </w:rPr>
        <w:t xml:space="preserve">, Cilt: 1, Sayı: 7, ss. 21-35  </w:t>
      </w:r>
    </w:p>
    <w:p w:rsidR="00C73553" w:rsidRPr="00053C46" w:rsidRDefault="00C73553" w:rsidP="00A07800">
      <w:pPr>
        <w:spacing w:after="120"/>
        <w:ind w:left="709" w:hanging="709"/>
        <w:rPr>
          <w:rFonts w:cs="Times New Roman"/>
          <w:szCs w:val="24"/>
        </w:rPr>
      </w:pPr>
      <w:r w:rsidRPr="00053C46">
        <w:rPr>
          <w:rFonts w:cs="Times New Roman"/>
          <w:szCs w:val="24"/>
        </w:rPr>
        <w:t xml:space="preserve">ÖZGÜL Ruken; (2010), </w:t>
      </w:r>
      <w:r w:rsidRPr="00053C46">
        <w:rPr>
          <w:rFonts w:cs="Times New Roman"/>
        </w:rPr>
        <w:t>İtibar Yönetimi Çerçevesinde Öyküleme, Marmara Üniversitesi Sosyal Bilimler Enstitüsü Yayınlanmış Doktora Tezi, İstanbul</w:t>
      </w:r>
    </w:p>
    <w:p w:rsidR="00C73553" w:rsidRPr="00053C46" w:rsidRDefault="00C73553" w:rsidP="00A07800">
      <w:pPr>
        <w:spacing w:after="120"/>
        <w:ind w:left="709" w:hanging="709"/>
        <w:rPr>
          <w:rFonts w:cs="Times New Roman"/>
          <w:szCs w:val="24"/>
        </w:rPr>
      </w:pPr>
      <w:r w:rsidRPr="00053C46">
        <w:rPr>
          <w:rFonts w:cs="Times New Roman"/>
          <w:szCs w:val="24"/>
        </w:rPr>
        <w:t xml:space="preserve">ÖZGÜR Aydın Ziya; (2001), Tv Reklam Filmlerinin Yaratıcı ve Yapım Süreçleri Açısından Değerlendirilme Standartları, </w:t>
      </w:r>
      <w:r w:rsidRPr="00053C46">
        <w:rPr>
          <w:rFonts w:cs="Times New Roman"/>
          <w:b/>
          <w:szCs w:val="24"/>
        </w:rPr>
        <w:t>Selçuk Üniversitesi İletişim Fakültesi Dergisi,</w:t>
      </w:r>
      <w:r w:rsidRPr="00053C46">
        <w:rPr>
          <w:rFonts w:cs="Times New Roman"/>
          <w:szCs w:val="24"/>
        </w:rPr>
        <w:t xml:space="preserve"> Cilt: 4, Sayı: 2, ss. 10-19  </w:t>
      </w:r>
    </w:p>
    <w:p w:rsidR="00C73553" w:rsidRPr="00053C46" w:rsidRDefault="00C73553" w:rsidP="00A07800">
      <w:pPr>
        <w:spacing w:after="120"/>
        <w:ind w:left="709" w:hanging="709"/>
        <w:rPr>
          <w:rFonts w:cs="Times New Roman"/>
          <w:szCs w:val="24"/>
        </w:rPr>
      </w:pPr>
      <w:r w:rsidRPr="00053C46">
        <w:rPr>
          <w:rFonts w:cs="Times New Roman"/>
          <w:szCs w:val="24"/>
        </w:rPr>
        <w:t xml:space="preserve">ÖZSOY Tufan; (2015) </w:t>
      </w:r>
      <w:r w:rsidRPr="00053C46">
        <w:rPr>
          <w:rFonts w:cs="Times New Roman"/>
          <w:b/>
          <w:szCs w:val="24"/>
        </w:rPr>
        <w:t>Reklamı Okumak</w:t>
      </w:r>
      <w:r w:rsidRPr="00053C46">
        <w:rPr>
          <w:rFonts w:cs="Times New Roman"/>
          <w:szCs w:val="24"/>
        </w:rPr>
        <w:t xml:space="preserve">, Hiperlink Yayınları,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PALEY Norton; (2006),  </w:t>
      </w:r>
      <w:r w:rsidRPr="00053C46">
        <w:rPr>
          <w:rFonts w:cs="Times New Roman"/>
          <w:b/>
          <w:szCs w:val="24"/>
        </w:rPr>
        <w:t>Stratejik Pazarlama Planı Nasıl Hazırlanır</w:t>
      </w:r>
      <w:proofErr w:type="gramStart"/>
      <w:r w:rsidRPr="00053C46">
        <w:rPr>
          <w:rFonts w:cs="Times New Roman"/>
          <w:b/>
          <w:szCs w:val="24"/>
        </w:rPr>
        <w:t>?,</w:t>
      </w:r>
      <w:proofErr w:type="gramEnd"/>
      <w:r w:rsidRPr="00053C46">
        <w:rPr>
          <w:rFonts w:cs="Times New Roman"/>
          <w:szCs w:val="24"/>
        </w:rPr>
        <w:t xml:space="preserve"> Çev: Ender Orfanlı, Media Cat Kitapları Kapital Medya A.Ş, Birinci Baskı, İstanbul </w:t>
      </w:r>
    </w:p>
    <w:p w:rsidR="00C73553" w:rsidRPr="00053C46" w:rsidRDefault="00C73553" w:rsidP="00A07800">
      <w:pPr>
        <w:spacing w:after="120"/>
        <w:ind w:left="709" w:hanging="709"/>
        <w:rPr>
          <w:rFonts w:cs="Times New Roman"/>
          <w:szCs w:val="24"/>
        </w:rPr>
      </w:pPr>
      <w:r w:rsidRPr="00053C46">
        <w:rPr>
          <w:rFonts w:cs="Times New Roman"/>
        </w:rPr>
        <w:t xml:space="preserve">PARADONDAX; </w:t>
      </w:r>
      <w:hyperlink r:id="rId93" w:history="1">
        <w:r w:rsidRPr="00053C46">
          <w:rPr>
            <w:rFonts w:cs="Times New Roman"/>
          </w:rPr>
          <w:t>https://www.parodontax.com.tr/yeniliklerimiz/dis-eti-sorunlarindan-kurtulma/</w:t>
        </w:r>
      </w:hyperlink>
      <w:r w:rsidRPr="00053C46">
        <w:rPr>
          <w:rFonts w:cs="Times New Roman"/>
        </w:rPr>
        <w:t>,</w:t>
      </w:r>
      <w:r w:rsidRPr="00053C46">
        <w:rPr>
          <w:rFonts w:cs="Times New Roman"/>
          <w:szCs w:val="24"/>
        </w:rPr>
        <w:t xml:space="preserve"> Erişim Tarihi 31.03.2019. </w:t>
      </w:r>
    </w:p>
    <w:p w:rsidR="00C73553" w:rsidRPr="00053C46" w:rsidRDefault="00C73553" w:rsidP="00A07800">
      <w:pPr>
        <w:spacing w:after="120"/>
        <w:ind w:left="709" w:hanging="709"/>
        <w:rPr>
          <w:rFonts w:cs="Times New Roman"/>
          <w:szCs w:val="24"/>
        </w:rPr>
      </w:pPr>
      <w:r w:rsidRPr="00053C46">
        <w:rPr>
          <w:rFonts w:cs="Times New Roman"/>
        </w:rPr>
        <w:t xml:space="preserve">PAZARLAMA TÜRKİYE; </w:t>
      </w:r>
      <w:hyperlink r:id="rId94" w:history="1">
        <w:r w:rsidRPr="00053C46">
          <w:rPr>
            <w:rFonts w:cs="Times New Roman"/>
          </w:rPr>
          <w:t>https://pazarlamaturkiye.com/pazarlama-sozlugu/itme-stratejisi-nedir/</w:t>
        </w:r>
      </w:hyperlink>
      <w:r w:rsidRPr="00053C46">
        <w:rPr>
          <w:rFonts w:cs="Times New Roman"/>
          <w:szCs w:val="24"/>
        </w:rPr>
        <w:t xml:space="preserve">  Erişim Tarihi 26.03.2019.</w:t>
      </w:r>
    </w:p>
    <w:p w:rsidR="00C73553" w:rsidRDefault="00C73553" w:rsidP="00A07800">
      <w:pPr>
        <w:spacing w:after="120"/>
        <w:ind w:left="709" w:hanging="709"/>
        <w:rPr>
          <w:rFonts w:cs="Times New Roman"/>
          <w:szCs w:val="24"/>
        </w:rPr>
      </w:pPr>
      <w:r w:rsidRPr="00053C46">
        <w:rPr>
          <w:rFonts w:cs="Times New Roman"/>
          <w:szCs w:val="24"/>
        </w:rPr>
        <w:t>PEKTAŞ Hasip; (1987), Reklâm Nedir? İşlevi Ve Etkileri Nelerdir</w:t>
      </w:r>
      <w:proofErr w:type="gramStart"/>
      <w:r w:rsidRPr="00053C46">
        <w:rPr>
          <w:rFonts w:cs="Times New Roman"/>
          <w:b/>
          <w:szCs w:val="24"/>
        </w:rPr>
        <w:t>?,</w:t>
      </w:r>
      <w:proofErr w:type="gramEnd"/>
      <w:r w:rsidRPr="00053C46">
        <w:rPr>
          <w:rFonts w:cs="Times New Roman"/>
          <w:b/>
          <w:szCs w:val="24"/>
        </w:rPr>
        <w:t xml:space="preserve"> On Dokuz Mayıs Üniversitesi Eğitim Fakültesi Dergisi</w:t>
      </w:r>
      <w:r w:rsidRPr="00053C46">
        <w:rPr>
          <w:rFonts w:cs="Times New Roman"/>
          <w:szCs w:val="24"/>
        </w:rPr>
        <w:t xml:space="preserve">, Cilt: 2, Sayı: 1, ss. 222-231 </w:t>
      </w:r>
    </w:p>
    <w:p w:rsidR="003D4D23" w:rsidRPr="00053C46" w:rsidRDefault="003D4D23" w:rsidP="00A07800">
      <w:pPr>
        <w:spacing w:after="120"/>
        <w:ind w:left="709" w:hanging="709"/>
        <w:rPr>
          <w:rFonts w:cs="Times New Roman"/>
          <w:szCs w:val="24"/>
        </w:rPr>
      </w:pPr>
      <w:r>
        <w:rPr>
          <w:rFonts w:cs="Times New Roman"/>
          <w:szCs w:val="24"/>
        </w:rPr>
        <w:t>PORTER Michael</w:t>
      </w:r>
      <w:r w:rsidR="00B97E06">
        <w:rPr>
          <w:rFonts w:cs="Times New Roman"/>
          <w:szCs w:val="24"/>
        </w:rPr>
        <w:t xml:space="preserve"> E</w:t>
      </w:r>
      <w:proofErr w:type="gramStart"/>
      <w:r w:rsidR="00B97E06">
        <w:rPr>
          <w:rFonts w:cs="Times New Roman"/>
          <w:szCs w:val="24"/>
        </w:rPr>
        <w:t>.;</w:t>
      </w:r>
      <w:proofErr w:type="gramEnd"/>
      <w:r w:rsidR="00B97E06">
        <w:rPr>
          <w:rFonts w:cs="Times New Roman"/>
          <w:szCs w:val="24"/>
        </w:rPr>
        <w:t xml:space="preserve"> (2015), </w:t>
      </w:r>
      <w:r w:rsidR="00B97E06" w:rsidRPr="00B97E06">
        <w:rPr>
          <w:rFonts w:cs="Times New Roman"/>
          <w:b/>
          <w:szCs w:val="24"/>
        </w:rPr>
        <w:t>Rekabet Stratejisi Sektör ve Rakip Analizi Teknikleri,</w:t>
      </w:r>
      <w:r w:rsidR="00B97E06">
        <w:rPr>
          <w:rFonts w:cs="Times New Roman"/>
          <w:szCs w:val="24"/>
        </w:rPr>
        <w:t xml:space="preserve"> Aura Kitapları, Üçüncü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RAMAZANOĞLU Fikret ve BAHÇECİ Birsen; (2006),   Örgütlerde Vizyon ve Misyon Kavramı, </w:t>
      </w:r>
      <w:r w:rsidRPr="00053C46">
        <w:rPr>
          <w:rFonts w:cs="Times New Roman"/>
          <w:b/>
          <w:szCs w:val="24"/>
        </w:rPr>
        <w:t>Doğu Anadolu Bölgesi Araştırmaları</w:t>
      </w:r>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szCs w:val="24"/>
        </w:rPr>
        <w:t>ROBERTSON Roland; (2011), Glokalleşme: Zaman-</w:t>
      </w:r>
      <w:proofErr w:type="gramStart"/>
      <w:r w:rsidRPr="00053C46">
        <w:rPr>
          <w:rFonts w:cs="Times New Roman"/>
          <w:szCs w:val="24"/>
        </w:rPr>
        <w:t>Mekan</w:t>
      </w:r>
      <w:proofErr w:type="gramEnd"/>
      <w:r w:rsidRPr="00053C46">
        <w:rPr>
          <w:rFonts w:cs="Times New Roman"/>
          <w:szCs w:val="24"/>
        </w:rPr>
        <w:t xml:space="preserve"> ve Homojenlik-Heterojenlik, </w:t>
      </w:r>
      <w:r w:rsidRPr="00053C46">
        <w:rPr>
          <w:rFonts w:cs="Times New Roman"/>
          <w:b/>
          <w:szCs w:val="24"/>
        </w:rPr>
        <w:t>Uludağ Üniversitesi Fen Edebiyat Fakültesi Felsefe Dergisi</w:t>
      </w:r>
      <w:r w:rsidRPr="00053C46">
        <w:rPr>
          <w:rFonts w:cs="Times New Roman"/>
          <w:szCs w:val="24"/>
        </w:rPr>
        <w:t xml:space="preserve">, Sayı:17, ss. 185-203  </w:t>
      </w:r>
    </w:p>
    <w:p w:rsidR="00C73553" w:rsidRDefault="00C73553" w:rsidP="00A07800">
      <w:pPr>
        <w:spacing w:after="120"/>
        <w:ind w:left="709" w:hanging="709"/>
        <w:rPr>
          <w:rFonts w:cs="Times New Roman"/>
          <w:szCs w:val="24"/>
        </w:rPr>
      </w:pPr>
      <w:r w:rsidRPr="00053C46">
        <w:rPr>
          <w:rFonts w:cs="Times New Roman"/>
          <w:szCs w:val="24"/>
        </w:rPr>
        <w:t xml:space="preserve">SAPMAZ Emel, TOLON Metehan, (2014), Bütünleşik Pazarlama İletişiminde Ürün Yerleştirme ve Üniversite Öğrencilerinin Televizyon Programlarındaki Ürün </w:t>
      </w:r>
      <w:r w:rsidRPr="00053C46">
        <w:rPr>
          <w:rFonts w:cs="Times New Roman"/>
          <w:szCs w:val="24"/>
        </w:rPr>
        <w:lastRenderedPageBreak/>
        <w:t xml:space="preserve">Yerleştirmelere İlişkin Tutumlarına Yönelik Bir Araştırma, </w:t>
      </w:r>
      <w:r w:rsidRPr="00053C46">
        <w:rPr>
          <w:rFonts w:cs="Times New Roman"/>
          <w:b/>
          <w:szCs w:val="24"/>
        </w:rPr>
        <w:t>Gazi Üniversitesi İktisadi Ve İdari Bilimler Fakültesi Dergisi,</w:t>
      </w:r>
      <w:r w:rsidRPr="00053C46">
        <w:rPr>
          <w:rFonts w:cs="Times New Roman"/>
          <w:szCs w:val="24"/>
        </w:rPr>
        <w:t xml:space="preserve"> Cilt:16, Sayı: 2, ss. 15-44 </w:t>
      </w:r>
    </w:p>
    <w:p w:rsidR="00E66A28" w:rsidRPr="007B3E66" w:rsidRDefault="00E66A28" w:rsidP="007B3E66">
      <w:pPr>
        <w:pStyle w:val="Default"/>
        <w:spacing w:line="360" w:lineRule="auto"/>
        <w:ind w:left="709" w:hanging="709"/>
        <w:jc w:val="both"/>
      </w:pPr>
      <w:r>
        <w:t xml:space="preserve">Sarbjit Singh; (2017),  </w:t>
      </w:r>
      <w:r w:rsidRPr="00E66A28">
        <w:rPr>
          <w:b/>
          <w:bCs/>
        </w:rPr>
        <w:t>S</w:t>
      </w:r>
      <w:r w:rsidRPr="00E66A28">
        <w:rPr>
          <w:bCs/>
        </w:rPr>
        <w:t>tudy on Push/ Pull Strategy Decision Taken by Organizations for Their Products and Services,</w:t>
      </w:r>
      <w:r>
        <w:rPr>
          <w:b/>
          <w:bCs/>
        </w:rPr>
        <w:t xml:space="preserve"> </w:t>
      </w:r>
      <w:r w:rsidRPr="00E66A28">
        <w:rPr>
          <w:b/>
        </w:rPr>
        <w:t>Universal Journal of Management</w:t>
      </w:r>
      <w:r>
        <w:rPr>
          <w:b/>
        </w:rPr>
        <w:t xml:space="preserve">, </w:t>
      </w:r>
      <w:r w:rsidR="007B3E66" w:rsidRPr="007B3E66">
        <w:t>Volume, 10 pp. 492-495</w:t>
      </w:r>
    </w:p>
    <w:p w:rsidR="00E66A28" w:rsidRPr="00E66A28" w:rsidRDefault="00E66A28" w:rsidP="00E66A28">
      <w:pPr>
        <w:pStyle w:val="Default"/>
      </w:pPr>
    </w:p>
    <w:p w:rsidR="00C73553" w:rsidRPr="00053C46" w:rsidRDefault="00C73553" w:rsidP="00A07800">
      <w:pPr>
        <w:spacing w:after="120"/>
        <w:ind w:left="709" w:hanging="709"/>
        <w:rPr>
          <w:rFonts w:cs="Times New Roman"/>
          <w:szCs w:val="24"/>
        </w:rPr>
      </w:pPr>
      <w:r w:rsidRPr="00053C46">
        <w:rPr>
          <w:rFonts w:cs="Times New Roman"/>
          <w:szCs w:val="24"/>
        </w:rPr>
        <w:t xml:space="preserve">SARIYER Nilgün ve AYAR Hayat; (2013), Ürün Yerleştirmede Sahne Farkındalığı: Toy Story 3 Filmi Üzerine Bir Araştırma, </w:t>
      </w:r>
      <w:r w:rsidRPr="00053C46">
        <w:rPr>
          <w:rFonts w:cs="Times New Roman"/>
          <w:b/>
          <w:szCs w:val="24"/>
        </w:rPr>
        <w:t>Bitlis Eren Üniversitesi Sosyal Bilimler Enstitüsü Dergisi,</w:t>
      </w:r>
      <w:r w:rsidRPr="00053C46">
        <w:rPr>
          <w:rFonts w:cs="Times New Roman"/>
          <w:szCs w:val="24"/>
        </w:rPr>
        <w:t xml:space="preserve"> Cilt: 1, Sayı: 2, ss. 105-122 </w:t>
      </w:r>
    </w:p>
    <w:p w:rsidR="00C73553" w:rsidRPr="00053C46" w:rsidRDefault="00C73553" w:rsidP="00A07800">
      <w:pPr>
        <w:spacing w:after="120"/>
        <w:ind w:left="709" w:hanging="709"/>
        <w:rPr>
          <w:rFonts w:cs="Times New Roman"/>
          <w:szCs w:val="24"/>
        </w:rPr>
      </w:pPr>
      <w:r w:rsidRPr="00053C46">
        <w:rPr>
          <w:rFonts w:cs="Times New Roman"/>
          <w:szCs w:val="24"/>
        </w:rPr>
        <w:t xml:space="preserve">SCHULTZ Don ve TANNENBAUM Stanley; (1988), </w:t>
      </w:r>
      <w:r w:rsidRPr="00053C46">
        <w:rPr>
          <w:rFonts w:cs="Times New Roman"/>
          <w:b/>
          <w:szCs w:val="24"/>
        </w:rPr>
        <w:t>Başarılı Reklamın İlkeleri,</w:t>
      </w:r>
      <w:r w:rsidRPr="00053C46">
        <w:rPr>
          <w:rFonts w:cs="Times New Roman"/>
          <w:szCs w:val="24"/>
        </w:rPr>
        <w:t xml:space="preserve"> Yayınevi Yayıncılık,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SERTTAŞ ERTİKE Aybike; (2010), </w:t>
      </w:r>
      <w:r w:rsidRPr="00053C46">
        <w:rPr>
          <w:rFonts w:cs="Times New Roman"/>
          <w:b/>
          <w:szCs w:val="24"/>
        </w:rPr>
        <w:t xml:space="preserve">Reklam Temel Kavramlar, Teknik Bilgiler, Örnekler, </w:t>
      </w:r>
      <w:r w:rsidRPr="00053C46">
        <w:rPr>
          <w:rFonts w:cs="Times New Roman"/>
          <w:szCs w:val="24"/>
        </w:rPr>
        <w:t xml:space="preserve">Detay Yayıncılık, İkinci Baskı, Ankara </w:t>
      </w:r>
    </w:p>
    <w:p w:rsidR="00C73553" w:rsidRPr="00053C46" w:rsidRDefault="00C73553" w:rsidP="00A07800">
      <w:pPr>
        <w:spacing w:after="120"/>
        <w:ind w:left="709" w:hanging="709"/>
        <w:rPr>
          <w:rFonts w:cs="Times New Roman"/>
          <w:szCs w:val="24"/>
        </w:rPr>
      </w:pPr>
      <w:r w:rsidRPr="00053C46">
        <w:rPr>
          <w:rFonts w:cs="Times New Roman"/>
          <w:szCs w:val="24"/>
        </w:rPr>
        <w:t xml:space="preserve">SIĞRI Ünsal, TABAK Akif, ERCAN Ümit; (2009), Kültürel Değerlerin Yönetsel Kapsamda Analizi: Türk Bankacılık Sektörü Uygulaması, </w:t>
      </w:r>
      <w:r w:rsidRPr="00053C46">
        <w:rPr>
          <w:rFonts w:cs="Times New Roman"/>
          <w:b/>
          <w:szCs w:val="24"/>
        </w:rPr>
        <w:t>Organizasyon ve Yönetim Bilimleri Dergisi,</w:t>
      </w:r>
      <w:r w:rsidRPr="00053C46">
        <w:rPr>
          <w:rFonts w:cs="Times New Roman"/>
          <w:szCs w:val="24"/>
        </w:rPr>
        <w:t xml:space="preserve"> Cilt 1, Sayı 2, ss. 1-14 </w:t>
      </w:r>
    </w:p>
    <w:p w:rsidR="00C73553" w:rsidRPr="00053C46" w:rsidRDefault="00C73553" w:rsidP="00A07800">
      <w:pPr>
        <w:spacing w:after="120"/>
        <w:ind w:left="709" w:hanging="709"/>
        <w:rPr>
          <w:rFonts w:cs="Times New Roman"/>
          <w:szCs w:val="24"/>
        </w:rPr>
      </w:pPr>
      <w:r w:rsidRPr="00053C46">
        <w:rPr>
          <w:rFonts w:cs="Times New Roman"/>
          <w:szCs w:val="24"/>
        </w:rPr>
        <w:t xml:space="preserve">SOFYAOĞLU Çiğdem ve AKTAŞ Rabia; (2001), </w:t>
      </w:r>
      <w:r w:rsidRPr="00053C46">
        <w:rPr>
          <w:rFonts w:cs="Times New Roman"/>
        </w:rPr>
        <w:t xml:space="preserve">Kültürel Farklılıkların Uluslararası İşletmelere Etkisi, </w:t>
      </w:r>
      <w:r w:rsidRPr="00053C46">
        <w:rPr>
          <w:rFonts w:cs="Times New Roman"/>
          <w:b/>
        </w:rPr>
        <w:t>Yönetim ve Ekonomi Dergisi</w:t>
      </w:r>
      <w:r w:rsidRPr="00053C46">
        <w:rPr>
          <w:rFonts w:cs="Times New Roman"/>
        </w:rPr>
        <w:t xml:space="preserve">, Cilt:1, Sayı:1, ss. 75-92 </w:t>
      </w:r>
    </w:p>
    <w:p w:rsidR="00C73553" w:rsidRPr="00053C46" w:rsidRDefault="00C73553" w:rsidP="00A07800">
      <w:pPr>
        <w:spacing w:after="120"/>
        <w:ind w:left="709" w:hanging="709"/>
        <w:rPr>
          <w:rFonts w:cs="Times New Roman"/>
          <w:szCs w:val="24"/>
        </w:rPr>
      </w:pPr>
      <w:r w:rsidRPr="00053C46">
        <w:rPr>
          <w:rFonts w:cs="Times New Roman"/>
          <w:szCs w:val="24"/>
        </w:rPr>
        <w:t xml:space="preserve">SOLMAZ Başak; (2006), </w:t>
      </w:r>
      <w:hyperlink r:id="rId95" w:history="1">
        <w:r w:rsidRPr="00053C46">
          <w:rPr>
            <w:rFonts w:cs="Times New Roman"/>
            <w:szCs w:val="24"/>
          </w:rPr>
          <w:t>Halkla İlişkilerde Proaktif ve Reaktif Stratejiler</w:t>
        </w:r>
      </w:hyperlink>
      <w:r w:rsidRPr="00053C46">
        <w:rPr>
          <w:rFonts w:cs="Times New Roman"/>
          <w:szCs w:val="24"/>
        </w:rPr>
        <w:t xml:space="preserve">, </w:t>
      </w:r>
      <w:hyperlink r:id="rId96" w:history="1">
        <w:r w:rsidRPr="00053C46">
          <w:rPr>
            <w:rFonts w:cs="Times New Roman"/>
            <w:b/>
            <w:bCs/>
            <w:szCs w:val="24"/>
          </w:rPr>
          <w:t>İstanbul Üniversitesi İletişim Fakültesi Dergisi</w:t>
        </w:r>
      </w:hyperlink>
      <w:r w:rsidRPr="00053C46">
        <w:rPr>
          <w:rFonts w:cs="Times New Roman"/>
          <w:b/>
          <w:bCs/>
          <w:szCs w:val="24"/>
        </w:rPr>
        <w:t>,</w:t>
      </w:r>
      <w:r w:rsidRPr="00053C46">
        <w:rPr>
          <w:rFonts w:cs="Times New Roman"/>
          <w:szCs w:val="24"/>
        </w:rPr>
        <w:t xml:space="preserve"> Cilt:0 Sayı:25, ss. 143-154 </w:t>
      </w:r>
    </w:p>
    <w:p w:rsidR="00C73553" w:rsidRPr="00053C46" w:rsidRDefault="00C73553" w:rsidP="00A07800">
      <w:pPr>
        <w:spacing w:after="120"/>
        <w:ind w:left="709" w:hanging="709"/>
        <w:rPr>
          <w:rFonts w:cs="Times New Roman"/>
          <w:szCs w:val="24"/>
        </w:rPr>
      </w:pPr>
      <w:bookmarkStart w:id="432" w:name="_Toc8869592"/>
      <w:bookmarkStart w:id="433" w:name="_Toc8869970"/>
      <w:bookmarkStart w:id="434" w:name="_Toc9193698"/>
      <w:bookmarkStart w:id="435" w:name="_Toc9193789"/>
      <w:bookmarkStart w:id="436" w:name="_Toc9518669"/>
      <w:r w:rsidRPr="00053C46">
        <w:rPr>
          <w:rFonts w:cs="Times New Roman"/>
          <w:szCs w:val="24"/>
        </w:rPr>
        <w:t xml:space="preserve">STEEL Jon; (2000), </w:t>
      </w:r>
      <w:r w:rsidRPr="00053C46">
        <w:rPr>
          <w:rFonts w:cs="Times New Roman"/>
          <w:b/>
          <w:szCs w:val="24"/>
        </w:rPr>
        <w:t>Gerçek Yalanlar, ’’ Müşteri Planlama Sanatı’’ Reklamcılık,</w:t>
      </w:r>
      <w:r w:rsidRPr="00053C46">
        <w:rPr>
          <w:rFonts w:cs="Times New Roman"/>
          <w:szCs w:val="24"/>
        </w:rPr>
        <w:t xml:space="preserve"> Media Cat Kitapları, Birinci Baskı, Ankara</w:t>
      </w:r>
      <w:bookmarkEnd w:id="432"/>
      <w:bookmarkEnd w:id="433"/>
      <w:bookmarkEnd w:id="434"/>
      <w:bookmarkEnd w:id="435"/>
      <w:bookmarkEnd w:id="436"/>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szCs w:val="24"/>
        </w:rPr>
        <w:t xml:space="preserve">SUCU Mahir Emre; (2010) Kobi'lerde Stratejik Yönetim ve Bir Araştırma Pamukkale Üniversitesi Sosyal Bilimler Enstitüsü Yayımlanmış Yüksek Lisans Tezi, Denizli </w:t>
      </w:r>
    </w:p>
    <w:p w:rsidR="00FA7AEE" w:rsidRPr="00053C46" w:rsidRDefault="00FA7AEE" w:rsidP="00A07800">
      <w:pPr>
        <w:spacing w:after="120"/>
        <w:ind w:left="709" w:hanging="709"/>
        <w:rPr>
          <w:rFonts w:cs="Times New Roman"/>
          <w:szCs w:val="24"/>
        </w:rPr>
      </w:pPr>
      <w:r w:rsidRPr="00053C46">
        <w:rPr>
          <w:rFonts w:cs="Times New Roman"/>
          <w:szCs w:val="24"/>
        </w:rPr>
        <w:t xml:space="preserve">SÜRGEVİL Olca; (2008), </w:t>
      </w:r>
      <w:r w:rsidRPr="00053C46">
        <w:rPr>
          <w:rFonts w:cs="Times New Roman"/>
          <w:szCs w:val="24"/>
          <w:shd w:val="clear" w:color="auto" w:fill="FFFFFF"/>
        </w:rPr>
        <w:t xml:space="preserve">Farklılık Kavramına ve Farklılıkların Yönetimine Temel Oluşturan Sosyopsikolojik Kuramlar ve Yaklaşımlar, </w:t>
      </w:r>
      <w:r w:rsidRPr="00053C46">
        <w:rPr>
          <w:rFonts w:cs="Times New Roman"/>
          <w:b/>
          <w:szCs w:val="24"/>
          <w:shd w:val="clear" w:color="auto" w:fill="FFFFFF"/>
        </w:rPr>
        <w:t>Balıkesir Üniversitesi Sosyal Bilimler Enstitüsü Dergisi</w:t>
      </w:r>
      <w:r w:rsidRPr="00053C46">
        <w:rPr>
          <w:rFonts w:cs="Times New Roman"/>
          <w:b/>
          <w:color w:val="333333"/>
          <w:szCs w:val="24"/>
          <w:shd w:val="clear" w:color="auto" w:fill="FFFFFF"/>
        </w:rPr>
        <w:t>,</w:t>
      </w:r>
      <w:r w:rsidRPr="00053C46">
        <w:rPr>
          <w:rFonts w:cs="Times New Roman"/>
          <w:color w:val="333333"/>
          <w:szCs w:val="24"/>
          <w:shd w:val="clear" w:color="auto" w:fill="FFFFFF"/>
        </w:rPr>
        <w:t xml:space="preserve"> cilt:11, Sayı:20 ss.111-124</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ŞAHİN Burak; (2015) Dergilerde Yer Alan Reklamlarda Mizah Kullanımı: Örnekler Üzerinde Reklam İletisinin İncelenmesi Haliç Üniversitesi Sosyal Bilimler Enstitüsü Yayınlanmış Yüksek Lisans Tezi, İstanbul </w:t>
      </w:r>
    </w:p>
    <w:p w:rsidR="00C73553" w:rsidRPr="00053C46" w:rsidRDefault="00C73553" w:rsidP="00A07800">
      <w:pPr>
        <w:spacing w:after="120"/>
        <w:ind w:left="709" w:hanging="709"/>
        <w:rPr>
          <w:rFonts w:cs="Times New Roman"/>
          <w:szCs w:val="24"/>
        </w:rPr>
      </w:pPr>
      <w:r w:rsidRPr="00053C46">
        <w:rPr>
          <w:rFonts w:cs="Times New Roman"/>
          <w:szCs w:val="24"/>
        </w:rPr>
        <w:t>ŞAHİN Emine; (2014), Cinsel Çekicili</w:t>
      </w:r>
      <w:r w:rsidR="005C4504" w:rsidRPr="00053C46">
        <w:rPr>
          <w:rFonts w:cs="Times New Roman"/>
          <w:szCs w:val="24"/>
        </w:rPr>
        <w:t>k İçeren Televizyon Reklamları v</w:t>
      </w:r>
      <w:r w:rsidRPr="00053C46">
        <w:rPr>
          <w:rFonts w:cs="Times New Roman"/>
          <w:szCs w:val="24"/>
        </w:rPr>
        <w:t xml:space="preserve">e Markaya Yönelik Tutum Oluşmasında Kültürel Farklılıkların Rolü, Selçuk Üniversitesi Sosyal Bilimler Enstitüsü Yayımlanmış Doktora Tezi, Konya </w:t>
      </w:r>
    </w:p>
    <w:p w:rsidR="005C4504" w:rsidRPr="00053C46" w:rsidRDefault="005C4504" w:rsidP="00A07800">
      <w:pPr>
        <w:spacing w:after="120"/>
        <w:ind w:left="709" w:hanging="709"/>
        <w:rPr>
          <w:rFonts w:cs="Times New Roman"/>
          <w:szCs w:val="24"/>
        </w:rPr>
      </w:pPr>
      <w:r w:rsidRPr="00053C46">
        <w:rPr>
          <w:rFonts w:cs="Times New Roman"/>
          <w:szCs w:val="24"/>
        </w:rPr>
        <w:t xml:space="preserve">ŞEKERTÜRK Murat; (2019), </w:t>
      </w:r>
      <w:r w:rsidR="005940E7" w:rsidRPr="00053C46">
        <w:rPr>
          <w:rFonts w:cs="Times New Roman"/>
          <w:b/>
          <w:szCs w:val="24"/>
        </w:rPr>
        <w:t>Göstergelerde Kullanılan Yeni Dünya Düzeni Glokalleşme,</w:t>
      </w:r>
      <w:r w:rsidR="005940E7" w:rsidRPr="00053C46">
        <w:rPr>
          <w:rFonts w:cs="Times New Roman"/>
          <w:szCs w:val="24"/>
        </w:rPr>
        <w:t xml:space="preserve"> Dorlion Yayınları, Birinci Baskı, Ankara </w:t>
      </w:r>
    </w:p>
    <w:p w:rsidR="00C73553" w:rsidRPr="00053C46" w:rsidRDefault="00C73553" w:rsidP="00A07800">
      <w:pPr>
        <w:spacing w:after="120"/>
        <w:ind w:left="709" w:hanging="709"/>
        <w:rPr>
          <w:rFonts w:cs="Times New Roman"/>
          <w:szCs w:val="24"/>
        </w:rPr>
      </w:pPr>
      <w:r w:rsidRPr="00053C46">
        <w:rPr>
          <w:rFonts w:cs="Times New Roman"/>
          <w:szCs w:val="24"/>
        </w:rPr>
        <w:t>TAĞRAF Hasan ve ARSLAN Talat N</w:t>
      </w:r>
      <w:proofErr w:type="gramStart"/>
      <w:r w:rsidRPr="00053C46">
        <w:rPr>
          <w:rFonts w:cs="Times New Roman"/>
          <w:szCs w:val="24"/>
        </w:rPr>
        <w:t>.;</w:t>
      </w:r>
      <w:proofErr w:type="gramEnd"/>
      <w:r w:rsidRPr="00053C46">
        <w:rPr>
          <w:rFonts w:cs="Times New Roman"/>
          <w:szCs w:val="24"/>
        </w:rPr>
        <w:t xml:space="preserve"> (2003), Kriz Oluşum Süreci ve Kriz Yönetiminde Proaktif Yaklaşım, </w:t>
      </w:r>
      <w:r w:rsidRPr="00053C46">
        <w:rPr>
          <w:rFonts w:cs="Times New Roman"/>
          <w:b/>
          <w:szCs w:val="24"/>
        </w:rPr>
        <w:t xml:space="preserve">Cumhuriyet Üniversitesi  İktisadi ve İdari Bilimler Dergisi, </w:t>
      </w:r>
      <w:r w:rsidRPr="00053C46">
        <w:rPr>
          <w:rFonts w:cs="Times New Roman"/>
          <w:szCs w:val="24"/>
        </w:rPr>
        <w:t xml:space="preserve">Cilt: 4, Sayı: 1, ss. 149-160 </w:t>
      </w:r>
    </w:p>
    <w:p w:rsidR="00C73553" w:rsidRPr="00053C46" w:rsidRDefault="00C73553" w:rsidP="00A07800">
      <w:pPr>
        <w:spacing w:after="120"/>
        <w:ind w:left="709" w:hanging="709"/>
        <w:rPr>
          <w:rFonts w:cs="Times New Roman"/>
          <w:szCs w:val="24"/>
        </w:rPr>
      </w:pPr>
      <w:bookmarkStart w:id="437" w:name="_Toc8869593"/>
      <w:bookmarkStart w:id="438" w:name="_Toc8869971"/>
      <w:bookmarkStart w:id="439" w:name="_Toc9193699"/>
      <w:bookmarkStart w:id="440" w:name="_Toc9193790"/>
      <w:bookmarkStart w:id="441" w:name="_Toc9518670"/>
      <w:r w:rsidRPr="00053C46">
        <w:rPr>
          <w:rFonts w:cs="Times New Roman"/>
          <w:szCs w:val="24"/>
        </w:rPr>
        <w:t xml:space="preserve">TAN AKBULUT Nesrin ve BALKAŞ Elif Eda; (2006), </w:t>
      </w:r>
      <w:r w:rsidRPr="00053C46">
        <w:rPr>
          <w:rFonts w:cs="Times New Roman"/>
          <w:b/>
          <w:szCs w:val="24"/>
        </w:rPr>
        <w:t>Adım Adım Reklam Üretimi,</w:t>
      </w:r>
      <w:r w:rsidRPr="00053C46">
        <w:rPr>
          <w:rFonts w:cs="Times New Roman"/>
          <w:szCs w:val="24"/>
        </w:rPr>
        <w:t xml:space="preserve"> Beta Yayınları, Birinci Baskı, İstanbul</w:t>
      </w:r>
      <w:bookmarkEnd w:id="437"/>
      <w:bookmarkEnd w:id="438"/>
      <w:bookmarkEnd w:id="439"/>
      <w:bookmarkEnd w:id="440"/>
      <w:bookmarkEnd w:id="441"/>
      <w:r w:rsidRPr="00053C46">
        <w:rPr>
          <w:rFonts w:cs="Times New Roman"/>
          <w:szCs w:val="24"/>
        </w:rPr>
        <w:t xml:space="preserve"> </w:t>
      </w:r>
    </w:p>
    <w:p w:rsidR="00C73553" w:rsidRPr="00053C46" w:rsidRDefault="00C73553" w:rsidP="00A07800">
      <w:pPr>
        <w:spacing w:after="120"/>
        <w:ind w:left="709" w:hanging="709"/>
        <w:rPr>
          <w:rFonts w:cs="Times New Roman"/>
          <w:szCs w:val="24"/>
        </w:rPr>
      </w:pPr>
      <w:bookmarkStart w:id="442" w:name="_Toc8869594"/>
      <w:bookmarkStart w:id="443" w:name="_Toc8869972"/>
      <w:bookmarkStart w:id="444" w:name="_Toc9193700"/>
      <w:bookmarkStart w:id="445" w:name="_Toc9193791"/>
      <w:bookmarkStart w:id="446" w:name="_Toc9518671"/>
      <w:r w:rsidRPr="00053C46">
        <w:rPr>
          <w:rFonts w:cs="Times New Roman"/>
          <w:szCs w:val="24"/>
        </w:rPr>
        <w:t xml:space="preserve">TAN AKBULUT Nesrin ve ERDOĞAN BALKAŞ Eda; (2007), </w:t>
      </w:r>
      <w:r w:rsidRPr="00053C46">
        <w:rPr>
          <w:rFonts w:cs="Times New Roman"/>
          <w:b/>
          <w:szCs w:val="24"/>
        </w:rPr>
        <w:t>Televizyon Reklam Filmi Yapımı Kavramlar, Uygulamalar, Sorunlar ve Telif Hakları,</w:t>
      </w:r>
      <w:r w:rsidRPr="00053C46">
        <w:rPr>
          <w:rFonts w:cs="Times New Roman"/>
          <w:szCs w:val="24"/>
        </w:rPr>
        <w:t xml:space="preserve"> Beta Basım Yayım, Birinci Baskı, İstanbul</w:t>
      </w:r>
      <w:bookmarkEnd w:id="442"/>
      <w:bookmarkEnd w:id="443"/>
      <w:bookmarkEnd w:id="444"/>
      <w:bookmarkEnd w:id="445"/>
      <w:bookmarkEnd w:id="446"/>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szCs w:val="24"/>
        </w:rPr>
        <w:t xml:space="preserve">TAN AKBULUT Nesrin ve ERDOĞAN BALKAŞ Eda; (2007), </w:t>
      </w:r>
      <w:r w:rsidRPr="00053C46">
        <w:rPr>
          <w:rFonts w:cs="Times New Roman"/>
          <w:b/>
          <w:szCs w:val="24"/>
        </w:rPr>
        <w:t>Tv Reklam Filmi Yapımı</w:t>
      </w:r>
      <w:r w:rsidRPr="00053C46">
        <w:rPr>
          <w:rFonts w:cs="Times New Roman"/>
          <w:szCs w:val="24"/>
        </w:rPr>
        <w:t xml:space="preserve">, Beta Yayınevi, Birinci Baskı, İstanbul </w:t>
      </w:r>
    </w:p>
    <w:p w:rsidR="00C73553" w:rsidRPr="00053C46" w:rsidRDefault="00C73553" w:rsidP="00A07800">
      <w:pPr>
        <w:spacing w:after="120"/>
        <w:ind w:left="709" w:hanging="709"/>
        <w:rPr>
          <w:rFonts w:cs="Times New Roman"/>
          <w:szCs w:val="24"/>
        </w:rPr>
      </w:pPr>
      <w:r w:rsidRPr="00053C46">
        <w:rPr>
          <w:rFonts w:cs="Times New Roman"/>
          <w:szCs w:val="24"/>
        </w:rPr>
        <w:t xml:space="preserve">TAŞKAYA Merih; (2009), Kitle İletişim Araçlarında Kadın Bedeninin Nesneleştirilmesi: Ürün ve Marka Fetişizminde Cinsellik Kullanımı, </w:t>
      </w:r>
      <w:r w:rsidRPr="00053C46">
        <w:rPr>
          <w:rFonts w:cs="Times New Roman"/>
          <w:b/>
          <w:szCs w:val="24"/>
        </w:rPr>
        <w:t>Toplum Bilim Dergisi,</w:t>
      </w:r>
      <w:r w:rsidRPr="00053C46">
        <w:rPr>
          <w:rFonts w:cs="Times New Roman"/>
          <w:szCs w:val="24"/>
        </w:rPr>
        <w:t xml:space="preserve"> Özel Sayı 24, ss. 119-130  </w:t>
      </w:r>
    </w:p>
    <w:p w:rsidR="00C73553" w:rsidRPr="00053C46" w:rsidRDefault="00C73553" w:rsidP="00A07800">
      <w:pPr>
        <w:spacing w:after="120"/>
        <w:ind w:left="709" w:hanging="709"/>
        <w:rPr>
          <w:rFonts w:cs="Times New Roman"/>
          <w:szCs w:val="24"/>
        </w:rPr>
      </w:pPr>
      <w:bookmarkStart w:id="447" w:name="_Toc8869595"/>
      <w:bookmarkStart w:id="448" w:name="_Toc8869973"/>
      <w:bookmarkStart w:id="449" w:name="_Toc9193701"/>
      <w:bookmarkStart w:id="450" w:name="_Toc9193792"/>
      <w:bookmarkStart w:id="451" w:name="_Toc9518672"/>
      <w:r w:rsidRPr="00053C46">
        <w:rPr>
          <w:rFonts w:cs="Times New Roman"/>
          <w:szCs w:val="24"/>
        </w:rPr>
        <w:t xml:space="preserve">TAŞKIN Çağatan ve AKAT Ömer; (2008), </w:t>
      </w:r>
      <w:r w:rsidRPr="00053C46">
        <w:rPr>
          <w:rFonts w:cs="Times New Roman"/>
          <w:b/>
          <w:szCs w:val="24"/>
        </w:rPr>
        <w:t>Marka ve Marka Stratejileri</w:t>
      </w:r>
      <w:r w:rsidRPr="00053C46">
        <w:rPr>
          <w:rFonts w:cs="Times New Roman"/>
          <w:szCs w:val="24"/>
        </w:rPr>
        <w:t>, Alfa Aktüel Yayınları, Birinci Baskı, Bursa</w:t>
      </w:r>
      <w:bookmarkEnd w:id="447"/>
      <w:bookmarkEnd w:id="448"/>
      <w:bookmarkEnd w:id="449"/>
      <w:bookmarkEnd w:id="450"/>
      <w:bookmarkEnd w:id="451"/>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rPr>
        <w:t>TAVŞANCIL Ezhel ve ASLAN Esra A</w:t>
      </w:r>
      <w:proofErr w:type="gramStart"/>
      <w:r w:rsidRPr="00053C46">
        <w:rPr>
          <w:rFonts w:cs="Times New Roman"/>
        </w:rPr>
        <w:t>.;</w:t>
      </w:r>
      <w:proofErr w:type="gramEnd"/>
      <w:r w:rsidRPr="00053C46">
        <w:rPr>
          <w:rFonts w:cs="Times New Roman"/>
        </w:rPr>
        <w:t xml:space="preserve">  (2001), </w:t>
      </w:r>
      <w:r w:rsidRPr="00053C46">
        <w:rPr>
          <w:rFonts w:cs="Times New Roman"/>
          <w:b/>
        </w:rPr>
        <w:t>İçerik Analizi ve Uygulama Örnekleri</w:t>
      </w:r>
      <w:r w:rsidRPr="00053C46">
        <w:rPr>
          <w:rFonts w:cs="Times New Roman"/>
        </w:rPr>
        <w:t>, Epsilon Yayınları, Birinci Baskı, İstanbul.</w:t>
      </w:r>
    </w:p>
    <w:p w:rsidR="00C73553" w:rsidRPr="00053C46" w:rsidRDefault="00C73553" w:rsidP="00A07800">
      <w:pPr>
        <w:spacing w:after="120"/>
        <w:ind w:left="709" w:hanging="709"/>
        <w:rPr>
          <w:rFonts w:cs="Times New Roman"/>
          <w:szCs w:val="24"/>
        </w:rPr>
      </w:pPr>
      <w:bookmarkStart w:id="452" w:name="_Toc8869596"/>
      <w:bookmarkStart w:id="453" w:name="_Toc8869974"/>
      <w:bookmarkStart w:id="454" w:name="_Toc9193702"/>
      <w:bookmarkStart w:id="455" w:name="_Toc9193793"/>
      <w:bookmarkStart w:id="456" w:name="_Toc9518673"/>
      <w:r w:rsidRPr="00053C46">
        <w:rPr>
          <w:rFonts w:cs="Times New Roman"/>
          <w:szCs w:val="24"/>
        </w:rPr>
        <w:t xml:space="preserve">TAYFUR Gıyasettin; (2006), </w:t>
      </w:r>
      <w:r w:rsidRPr="00053C46">
        <w:rPr>
          <w:rFonts w:cs="Times New Roman"/>
          <w:b/>
          <w:szCs w:val="24"/>
        </w:rPr>
        <w:t>Reklamcılık,</w:t>
      </w:r>
      <w:r w:rsidRPr="00053C46">
        <w:rPr>
          <w:rFonts w:cs="Times New Roman"/>
          <w:szCs w:val="24"/>
        </w:rPr>
        <w:t xml:space="preserve"> Nobel Yayın Dağıtım, İkinci Baskı, Ankara</w:t>
      </w:r>
      <w:bookmarkEnd w:id="452"/>
      <w:bookmarkEnd w:id="453"/>
      <w:bookmarkEnd w:id="454"/>
      <w:bookmarkEnd w:id="455"/>
      <w:bookmarkEnd w:id="456"/>
    </w:p>
    <w:p w:rsidR="00C73553" w:rsidRPr="00053C46" w:rsidRDefault="00C73553" w:rsidP="00A07800">
      <w:pPr>
        <w:spacing w:after="120"/>
        <w:ind w:left="709" w:hanging="709"/>
        <w:rPr>
          <w:rFonts w:cs="Times New Roman"/>
          <w:szCs w:val="24"/>
        </w:rPr>
      </w:pPr>
      <w:bookmarkStart w:id="457" w:name="_Toc8869597"/>
      <w:bookmarkStart w:id="458" w:name="_Toc8869975"/>
      <w:bookmarkStart w:id="459" w:name="_Toc9193703"/>
      <w:bookmarkStart w:id="460" w:name="_Toc9193794"/>
      <w:bookmarkStart w:id="461" w:name="_Toc9518674"/>
      <w:r w:rsidRPr="00053C46">
        <w:rPr>
          <w:rFonts w:cs="Times New Roman"/>
          <w:szCs w:val="24"/>
        </w:rPr>
        <w:t xml:space="preserve">TEKER Ulufer; (2003), </w:t>
      </w:r>
      <w:r w:rsidRPr="00053C46">
        <w:rPr>
          <w:rFonts w:cs="Times New Roman"/>
          <w:b/>
          <w:szCs w:val="24"/>
        </w:rPr>
        <w:t>Grafik Tasarım ve Reklam,</w:t>
      </w:r>
      <w:r w:rsidRPr="00053C46">
        <w:rPr>
          <w:rFonts w:cs="Times New Roman"/>
          <w:szCs w:val="24"/>
        </w:rPr>
        <w:t xml:space="preserve"> Dokuz Eylül Yayınları, Birinci Baskı, İzmir</w:t>
      </w:r>
      <w:bookmarkEnd w:id="457"/>
      <w:bookmarkEnd w:id="458"/>
      <w:bookmarkEnd w:id="459"/>
      <w:bookmarkEnd w:id="460"/>
      <w:bookmarkEnd w:id="461"/>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TEZEL Simge; (2011) Türkiye’de Viral Reklam İstanbul Bilgi Üniversitesi Sosyal Bilimler Enstitüsü Yayınlanmış Yüksek Lisans Tezi, İstanbul </w:t>
      </w:r>
    </w:p>
    <w:p w:rsidR="00C73553" w:rsidRPr="00053C46" w:rsidRDefault="00C73553" w:rsidP="00A07800">
      <w:pPr>
        <w:spacing w:after="120"/>
        <w:ind w:left="709" w:hanging="709"/>
        <w:rPr>
          <w:rFonts w:cs="Times New Roman"/>
          <w:szCs w:val="24"/>
        </w:rPr>
      </w:pPr>
      <w:r w:rsidRPr="00053C46">
        <w:rPr>
          <w:rFonts w:cs="Times New Roman"/>
          <w:szCs w:val="24"/>
        </w:rPr>
        <w:t>TOROS Seçil; (2018), Türkiye’de Aldatıcı Reklamların Denetlenmesi</w:t>
      </w:r>
      <w:r w:rsidRPr="00053C46">
        <w:rPr>
          <w:rFonts w:cs="Times New Roman"/>
          <w:b/>
          <w:szCs w:val="24"/>
        </w:rPr>
        <w:t>, Akdeniz Üniversitesi İletişim Fakültesi Dergisi</w:t>
      </w:r>
      <w:r w:rsidRPr="00053C46">
        <w:rPr>
          <w:rFonts w:cs="Times New Roman"/>
          <w:szCs w:val="24"/>
        </w:rPr>
        <w:t xml:space="preserve">, Sayı: 29, ss. 353-367  </w:t>
      </w:r>
    </w:p>
    <w:p w:rsidR="00C73553" w:rsidRPr="00053C46" w:rsidRDefault="00C73553" w:rsidP="00A07800">
      <w:pPr>
        <w:spacing w:after="120"/>
        <w:ind w:left="709" w:hanging="709"/>
        <w:rPr>
          <w:rFonts w:cs="Times New Roman"/>
          <w:szCs w:val="24"/>
        </w:rPr>
      </w:pPr>
      <w:r w:rsidRPr="00053C46">
        <w:rPr>
          <w:rFonts w:cs="Times New Roman"/>
          <w:szCs w:val="24"/>
        </w:rPr>
        <w:t xml:space="preserve">TORUN Tolga; (2015), İkna ve Belirsizliğin Reklam Algısı Üzerinde Etkisinin Viral Reklam Ve Televizyon Reklamları Kapsamında Karşılaştırılması, </w:t>
      </w:r>
      <w:r w:rsidRPr="00053C46">
        <w:rPr>
          <w:rFonts w:cs="Times New Roman"/>
          <w:b/>
          <w:szCs w:val="24"/>
        </w:rPr>
        <w:t>Sakarya İktisat Dergisi</w:t>
      </w:r>
      <w:r w:rsidRPr="00053C46">
        <w:rPr>
          <w:rFonts w:cs="Times New Roman"/>
          <w:szCs w:val="24"/>
        </w:rPr>
        <w:t xml:space="preserve">, Cilt: 4, Sayı:2, ss. 1-19 </w:t>
      </w:r>
    </w:p>
    <w:p w:rsidR="00C73553" w:rsidRPr="00053C46" w:rsidRDefault="00C73553" w:rsidP="00A07800">
      <w:pPr>
        <w:spacing w:after="120"/>
        <w:ind w:left="709" w:hanging="709"/>
        <w:rPr>
          <w:rFonts w:cs="Times New Roman"/>
          <w:szCs w:val="24"/>
        </w:rPr>
      </w:pPr>
      <w:r w:rsidRPr="00053C46">
        <w:rPr>
          <w:rFonts w:cs="Times New Roman"/>
          <w:szCs w:val="24"/>
        </w:rPr>
        <w:t xml:space="preserve">TUNCER Aslı İcil ve TUNCER Mehmet Umut; (2016), Eğlence Reklamlarının Viral Uygulamaları ve Z Kuşağı Üzerinden Bir Değerlendirme, </w:t>
      </w:r>
      <w:r w:rsidRPr="00053C46">
        <w:rPr>
          <w:rFonts w:cs="Times New Roman"/>
          <w:b/>
          <w:szCs w:val="24"/>
        </w:rPr>
        <w:t>TRT Akademi</w:t>
      </w:r>
      <w:r w:rsidRPr="00053C46">
        <w:rPr>
          <w:rFonts w:cs="Times New Roman"/>
          <w:szCs w:val="24"/>
        </w:rPr>
        <w:t xml:space="preserve">, Cilt: 1, Sayı: 1, ss. 210- 229 </w:t>
      </w:r>
    </w:p>
    <w:p w:rsidR="00C73553" w:rsidRPr="00053C46" w:rsidRDefault="00C73553" w:rsidP="00A07800">
      <w:pPr>
        <w:spacing w:after="120"/>
        <w:ind w:left="709" w:hanging="709"/>
        <w:rPr>
          <w:rFonts w:cs="Times New Roman"/>
          <w:szCs w:val="24"/>
        </w:rPr>
      </w:pPr>
      <w:r w:rsidRPr="00053C46">
        <w:rPr>
          <w:rFonts w:cs="Times New Roman"/>
          <w:szCs w:val="24"/>
        </w:rPr>
        <w:t xml:space="preserve">TUNÇER Polat; (2012), Küreselleşme, Yerelleşme ve Türkiye’de Demokrasinin Geliştirilmesi, </w:t>
      </w:r>
      <w:r w:rsidRPr="00053C46">
        <w:rPr>
          <w:rFonts w:cs="Times New Roman"/>
          <w:b/>
          <w:szCs w:val="24"/>
        </w:rPr>
        <w:t>Türk İdare Dergisi</w:t>
      </w:r>
      <w:r w:rsidRPr="00053C46">
        <w:rPr>
          <w:rFonts w:cs="Times New Roman"/>
          <w:szCs w:val="24"/>
        </w:rPr>
        <w:t xml:space="preserve">, Sayı:475, ss. 131- 146 </w:t>
      </w:r>
    </w:p>
    <w:p w:rsidR="00284116" w:rsidRPr="007B5C22" w:rsidRDefault="00284116" w:rsidP="00A07800">
      <w:pPr>
        <w:spacing w:after="120"/>
        <w:ind w:left="709" w:hanging="709"/>
        <w:rPr>
          <w:rFonts w:cs="Times New Roman"/>
          <w:szCs w:val="24"/>
        </w:rPr>
      </w:pPr>
      <w:r w:rsidRPr="00053C46">
        <w:rPr>
          <w:rFonts w:cs="Times New Roman"/>
        </w:rPr>
        <w:t xml:space="preserve">TÜRK DİL KURUMU; </w:t>
      </w:r>
      <w:hyperlink r:id="rId97" w:history="1">
        <w:r w:rsidRPr="007B5C22">
          <w:rPr>
            <w:rStyle w:val="Kpr"/>
            <w:rFonts w:cs="Times New Roman"/>
            <w:color w:val="000000" w:themeColor="text1"/>
            <w:u w:val="none"/>
          </w:rPr>
          <w:t>http://www.tdk.gov.tr/öyküleme</w:t>
        </w:r>
      </w:hyperlink>
      <w:r w:rsidRPr="007B5C22">
        <w:rPr>
          <w:rFonts w:cs="Times New Roman"/>
        </w:rPr>
        <w:t xml:space="preserve">, </w:t>
      </w:r>
      <w:r w:rsidRPr="007B5C22">
        <w:rPr>
          <w:rFonts w:cs="Times New Roman"/>
          <w:szCs w:val="24"/>
        </w:rPr>
        <w:t xml:space="preserve"> Erişim Tarihi 25.01.2019.</w:t>
      </w:r>
    </w:p>
    <w:p w:rsidR="00284116" w:rsidRPr="007B5C22" w:rsidRDefault="00284116" w:rsidP="00A07800">
      <w:pPr>
        <w:spacing w:after="120"/>
        <w:ind w:left="709" w:hanging="709"/>
        <w:rPr>
          <w:rFonts w:cs="Times New Roman"/>
          <w:szCs w:val="24"/>
        </w:rPr>
      </w:pPr>
      <w:r w:rsidRPr="007B5C22">
        <w:rPr>
          <w:rFonts w:cs="Times New Roman"/>
        </w:rPr>
        <w:t xml:space="preserve">TÜRK DİL KURUMU; </w:t>
      </w:r>
      <w:hyperlink r:id="rId98" w:history="1">
        <w:r w:rsidRPr="007B5C22">
          <w:rPr>
            <w:rStyle w:val="Kpr"/>
            <w:rFonts w:cs="Times New Roman"/>
            <w:color w:val="000000" w:themeColor="text1"/>
            <w:u w:val="none"/>
          </w:rPr>
          <w:t>http://www.tdk.gov.tr/itme</w:t>
        </w:r>
      </w:hyperlink>
      <w:r w:rsidRPr="007B5C22">
        <w:rPr>
          <w:rFonts w:cs="Times New Roman"/>
        </w:rPr>
        <w:t xml:space="preserve">, </w:t>
      </w:r>
      <w:r w:rsidRPr="007B5C22">
        <w:rPr>
          <w:rFonts w:cs="Times New Roman"/>
          <w:szCs w:val="24"/>
        </w:rPr>
        <w:t xml:space="preserve"> Erişim Tarihi 15.03.2019. </w:t>
      </w:r>
    </w:p>
    <w:p w:rsidR="00284116" w:rsidRPr="007B5C22" w:rsidRDefault="00284116" w:rsidP="00A07800">
      <w:pPr>
        <w:spacing w:after="120"/>
        <w:ind w:left="709" w:hanging="709"/>
        <w:rPr>
          <w:rFonts w:cs="Times New Roman"/>
          <w:color w:val="FF0000"/>
          <w:szCs w:val="24"/>
        </w:rPr>
      </w:pPr>
      <w:r w:rsidRPr="007B5C22">
        <w:rPr>
          <w:rFonts w:cs="Times New Roman"/>
        </w:rPr>
        <w:t xml:space="preserve">TÜRK DİL KURUMU; </w:t>
      </w:r>
      <w:hyperlink r:id="rId99" w:history="1">
        <w:r w:rsidRPr="007B5C22">
          <w:rPr>
            <w:rStyle w:val="Kpr"/>
            <w:rFonts w:cs="Times New Roman"/>
            <w:color w:val="000000" w:themeColor="text1"/>
            <w:u w:val="none"/>
          </w:rPr>
          <w:t>http://www.tdk.gov.tr/mi</w:t>
        </w:r>
        <w:r w:rsidRPr="007B5C22">
          <w:rPr>
            <w:rStyle w:val="Kpr"/>
            <w:rFonts w:cs="Times New Roman"/>
            <w:color w:val="000000" w:themeColor="text1"/>
            <w:szCs w:val="24"/>
            <w:u w:val="none"/>
          </w:rPr>
          <w:t>zah</w:t>
        </w:r>
      </w:hyperlink>
      <w:r w:rsidRPr="007B5C22">
        <w:rPr>
          <w:rFonts w:cs="Times New Roman"/>
          <w:szCs w:val="24"/>
        </w:rPr>
        <w:t>,   Erişim Tarihi 24.03.2019</w:t>
      </w:r>
      <w:r w:rsidR="00A07800" w:rsidRPr="007B5C22">
        <w:rPr>
          <w:rFonts w:cs="Times New Roman"/>
          <w:color w:val="FF0000"/>
          <w:szCs w:val="24"/>
        </w:rPr>
        <w:t>.</w:t>
      </w:r>
    </w:p>
    <w:p w:rsidR="00C73553" w:rsidRPr="00053C46" w:rsidRDefault="00C73553" w:rsidP="00A07800">
      <w:pPr>
        <w:spacing w:after="120"/>
        <w:ind w:left="709" w:hanging="709"/>
        <w:rPr>
          <w:rFonts w:cs="Times New Roman"/>
          <w:szCs w:val="24"/>
        </w:rPr>
      </w:pPr>
      <w:r w:rsidRPr="007B5C22">
        <w:rPr>
          <w:rFonts w:cs="Times New Roman"/>
        </w:rPr>
        <w:t xml:space="preserve">TÜRK DİL KURUMU; </w:t>
      </w:r>
      <w:hyperlink r:id="rId100" w:history="1">
        <w:r w:rsidRPr="007B5C22">
          <w:rPr>
            <w:rStyle w:val="Kpr"/>
            <w:rFonts w:cs="Times New Roman"/>
            <w:color w:val="000000" w:themeColor="text1"/>
            <w:u w:val="none"/>
          </w:rPr>
          <w:t>http://www.tdk.gov.tr/</w:t>
        </w:r>
      </w:hyperlink>
      <w:r w:rsidRPr="007B5C22">
        <w:rPr>
          <w:rFonts w:cs="Times New Roman"/>
          <w:szCs w:val="24"/>
        </w:rPr>
        <w:t>cast</w:t>
      </w:r>
      <w:r w:rsidRPr="00053C46">
        <w:rPr>
          <w:rFonts w:cs="Times New Roman"/>
          <w:szCs w:val="24"/>
        </w:rPr>
        <w:t xml:space="preserve"> Erişim Tarihi 26.03.2019.</w:t>
      </w:r>
    </w:p>
    <w:p w:rsidR="00C73553" w:rsidRPr="00053C46" w:rsidRDefault="00C73553" w:rsidP="00A07800">
      <w:pPr>
        <w:spacing w:after="120"/>
        <w:ind w:left="709" w:hanging="709"/>
        <w:rPr>
          <w:rFonts w:cs="Times New Roman"/>
          <w:szCs w:val="24"/>
        </w:rPr>
      </w:pPr>
      <w:bookmarkStart w:id="462" w:name="_Toc8869598"/>
      <w:bookmarkStart w:id="463" w:name="_Toc8869976"/>
      <w:bookmarkStart w:id="464" w:name="_Toc9193704"/>
      <w:bookmarkStart w:id="465" w:name="_Toc9193795"/>
      <w:bookmarkStart w:id="466" w:name="_Toc9518675"/>
      <w:r w:rsidRPr="00053C46">
        <w:rPr>
          <w:rFonts w:cs="Times New Roman"/>
          <w:szCs w:val="24"/>
        </w:rPr>
        <w:t xml:space="preserve">TZU Sun; (2013), </w:t>
      </w:r>
      <w:r w:rsidRPr="00053C46">
        <w:rPr>
          <w:rFonts w:cs="Times New Roman"/>
          <w:b/>
          <w:szCs w:val="24"/>
        </w:rPr>
        <w:t>Savaş Sanatı</w:t>
      </w:r>
      <w:r w:rsidRPr="00053C46">
        <w:rPr>
          <w:rFonts w:cs="Times New Roman"/>
          <w:szCs w:val="24"/>
        </w:rPr>
        <w:t>,  Çev: Sibel Özbudun ve Zeynep Ataman, Anahtar Kitaplar Yayınevi, Altıncı Baskı, İstanbul</w:t>
      </w:r>
      <w:bookmarkEnd w:id="462"/>
      <w:bookmarkEnd w:id="463"/>
      <w:bookmarkEnd w:id="464"/>
      <w:bookmarkEnd w:id="465"/>
      <w:bookmarkEnd w:id="466"/>
    </w:p>
    <w:p w:rsidR="00C73553" w:rsidRPr="00053C46" w:rsidRDefault="00C73553" w:rsidP="00A07800">
      <w:pPr>
        <w:spacing w:after="120"/>
        <w:ind w:left="709" w:hanging="709"/>
        <w:rPr>
          <w:rFonts w:cs="Times New Roman"/>
          <w:szCs w:val="24"/>
        </w:rPr>
      </w:pPr>
      <w:r w:rsidRPr="00053C46">
        <w:rPr>
          <w:rFonts w:cs="Times New Roman"/>
          <w:szCs w:val="24"/>
        </w:rPr>
        <w:t xml:space="preserve">UĞUR İmran; (2007), Televizyon Reklamlarında Mizahın Kullanımı, Selçuk Üniversitesi Sosyal Bilimler Enstitüsü Yayımlanmış Doktora Tezi, Konya </w:t>
      </w:r>
    </w:p>
    <w:p w:rsidR="00C73553" w:rsidRPr="00053C46" w:rsidRDefault="00C73553" w:rsidP="00A07800">
      <w:pPr>
        <w:spacing w:after="120"/>
        <w:ind w:left="709" w:hanging="709"/>
        <w:rPr>
          <w:rFonts w:cs="Times New Roman"/>
          <w:szCs w:val="24"/>
        </w:rPr>
      </w:pPr>
      <w:r w:rsidRPr="00053C46">
        <w:rPr>
          <w:rFonts w:cs="Times New Roman"/>
          <w:szCs w:val="24"/>
        </w:rPr>
        <w:t xml:space="preserve">ULUSOY Gürkan, (2018), Viral Pazarlama (Vıral Marketıng), </w:t>
      </w:r>
      <w:hyperlink r:id="rId101" w:history="1">
        <w:r w:rsidRPr="00053C46">
          <w:rPr>
            <w:rFonts w:cs="Times New Roman"/>
          </w:rPr>
          <w:t>https://www.academia.edu/6085085/V%C4%B0RAL_PAZARLAMA_VIRAL_MARKETING_-_Gurkan_Ulusoy</w:t>
        </w:r>
      </w:hyperlink>
      <w:r w:rsidRPr="00053C46">
        <w:rPr>
          <w:rFonts w:cs="Times New Roman"/>
          <w:szCs w:val="24"/>
        </w:rPr>
        <w:t xml:space="preserve"> </w:t>
      </w:r>
    </w:p>
    <w:p w:rsidR="00C73553" w:rsidRPr="00053C46" w:rsidRDefault="00C73553" w:rsidP="00A07800">
      <w:pPr>
        <w:spacing w:after="120"/>
        <w:ind w:left="709" w:hanging="709"/>
        <w:rPr>
          <w:rFonts w:cs="Times New Roman"/>
          <w:szCs w:val="24"/>
        </w:rPr>
      </w:pPr>
      <w:bookmarkStart w:id="467" w:name="_Toc8869599"/>
      <w:bookmarkStart w:id="468" w:name="_Toc8869977"/>
      <w:bookmarkStart w:id="469" w:name="_Toc9193705"/>
      <w:bookmarkStart w:id="470" w:name="_Toc9193796"/>
      <w:bookmarkStart w:id="471" w:name="_Toc9518676"/>
      <w:r w:rsidRPr="00053C46">
        <w:rPr>
          <w:rFonts w:cs="Times New Roman"/>
          <w:szCs w:val="24"/>
        </w:rPr>
        <w:t xml:space="preserve">ÜLGEN Hayri ve MİRZE S. Kadri; (2007), </w:t>
      </w:r>
      <w:r w:rsidRPr="00053C46">
        <w:rPr>
          <w:rFonts w:cs="Times New Roman"/>
          <w:b/>
          <w:szCs w:val="24"/>
        </w:rPr>
        <w:t>İşletmelerde Stratejik Yönetim</w:t>
      </w:r>
      <w:r w:rsidRPr="00053C46">
        <w:rPr>
          <w:rFonts w:cs="Times New Roman"/>
          <w:szCs w:val="24"/>
        </w:rPr>
        <w:t>, Arıkan Yayınları, Dördüncü Baskı, İstanbul</w:t>
      </w:r>
      <w:bookmarkEnd w:id="467"/>
      <w:bookmarkEnd w:id="468"/>
      <w:bookmarkEnd w:id="469"/>
      <w:bookmarkEnd w:id="470"/>
      <w:bookmarkEnd w:id="471"/>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szCs w:val="24"/>
        </w:rPr>
        <w:t xml:space="preserve">ÜNAL Hakan, (2013), Gerilla Tarzı Pazarlama ve Spor, </w:t>
      </w:r>
      <w:r w:rsidRPr="00053C46">
        <w:rPr>
          <w:rFonts w:cs="Times New Roman"/>
          <w:b/>
          <w:szCs w:val="24"/>
        </w:rPr>
        <w:t>Spormetre Beden Eğitimi ve Spor Bilimleri Dergisi,</w:t>
      </w:r>
      <w:r w:rsidRPr="00053C46">
        <w:rPr>
          <w:rFonts w:cs="Times New Roman"/>
          <w:szCs w:val="24"/>
        </w:rPr>
        <w:t xml:space="preserve"> Cilt: 11, Sayı: 2, ss. 61-71 </w:t>
      </w:r>
    </w:p>
    <w:p w:rsidR="00C73553" w:rsidRPr="00053C46" w:rsidRDefault="00C73553" w:rsidP="00A07800">
      <w:pPr>
        <w:spacing w:after="120"/>
        <w:ind w:left="709" w:hanging="709"/>
        <w:rPr>
          <w:rFonts w:cs="Times New Roman"/>
          <w:szCs w:val="24"/>
        </w:rPr>
      </w:pPr>
      <w:r w:rsidRPr="00053C46">
        <w:rPr>
          <w:rFonts w:cs="Times New Roman"/>
          <w:szCs w:val="24"/>
        </w:rPr>
        <w:lastRenderedPageBreak/>
        <w:t xml:space="preserve">YAHYAOĞLU Güran ve KORKMAZ Murat ;  ( 2011 ), Aldatıcı Reklamların Tüketici Üzerindeki Etkilerinin Rekabet Hukuku Açısından Değerlendirilmesi, </w:t>
      </w:r>
      <w:r w:rsidRPr="00053C46">
        <w:rPr>
          <w:rFonts w:cs="Times New Roman"/>
          <w:b/>
          <w:szCs w:val="24"/>
        </w:rPr>
        <w:t>Akademik Bakış Dergisi</w:t>
      </w:r>
      <w:r w:rsidRPr="00053C46">
        <w:rPr>
          <w:rFonts w:cs="Times New Roman"/>
          <w:szCs w:val="24"/>
        </w:rPr>
        <w:t xml:space="preserve">, Sayı: 24, ss. 1-35 </w:t>
      </w:r>
    </w:p>
    <w:p w:rsidR="00C73553" w:rsidRPr="00053C46" w:rsidRDefault="00C73553" w:rsidP="00A07800">
      <w:pPr>
        <w:spacing w:after="120"/>
        <w:ind w:left="709" w:hanging="709"/>
        <w:rPr>
          <w:rFonts w:cs="Times New Roman"/>
          <w:szCs w:val="24"/>
        </w:rPr>
      </w:pPr>
      <w:bookmarkStart w:id="472" w:name="_Toc8869600"/>
      <w:bookmarkStart w:id="473" w:name="_Toc8869978"/>
      <w:bookmarkStart w:id="474" w:name="_Toc9193706"/>
      <w:bookmarkStart w:id="475" w:name="_Toc9193797"/>
      <w:bookmarkStart w:id="476" w:name="_Toc9518677"/>
      <w:r w:rsidRPr="00053C46">
        <w:rPr>
          <w:rFonts w:cs="Times New Roman"/>
          <w:szCs w:val="24"/>
        </w:rPr>
        <w:t>YAVUZYILMAZ Oğuz, GÜNEY Cengiz, (2015), Yeşil İşletme Fonksiyonlarından Yeşil Pazarlama ve Yeşil Muhasebe, 3. Uluslararası Bölgesel Kalkınma Konferansı, Bingöl</w:t>
      </w:r>
      <w:bookmarkEnd w:id="472"/>
      <w:bookmarkEnd w:id="473"/>
      <w:bookmarkEnd w:id="474"/>
      <w:bookmarkEnd w:id="475"/>
      <w:bookmarkEnd w:id="476"/>
    </w:p>
    <w:p w:rsidR="00C73553" w:rsidRPr="00053C46" w:rsidRDefault="00C73553" w:rsidP="00A07800">
      <w:pPr>
        <w:spacing w:after="120"/>
        <w:ind w:left="709" w:hanging="709"/>
        <w:rPr>
          <w:rFonts w:cs="Times New Roman"/>
          <w:szCs w:val="24"/>
        </w:rPr>
      </w:pPr>
      <w:bookmarkStart w:id="477" w:name="_Toc8869601"/>
      <w:bookmarkStart w:id="478" w:name="_Toc8869979"/>
      <w:bookmarkStart w:id="479" w:name="_Toc9193707"/>
      <w:bookmarkStart w:id="480" w:name="_Toc9193798"/>
      <w:bookmarkStart w:id="481" w:name="_Toc9518678"/>
      <w:r w:rsidRPr="00053C46">
        <w:rPr>
          <w:rFonts w:cs="Times New Roman"/>
          <w:szCs w:val="24"/>
        </w:rPr>
        <w:t xml:space="preserve">YAYLACI ÖZDEMİR Gaye; (1999), </w:t>
      </w:r>
      <w:r w:rsidRPr="00053C46">
        <w:rPr>
          <w:rFonts w:cs="Times New Roman"/>
          <w:b/>
          <w:szCs w:val="24"/>
        </w:rPr>
        <w:t>Reklamda Stratejilerle Yönetim</w:t>
      </w:r>
      <w:r w:rsidRPr="00053C46">
        <w:rPr>
          <w:rFonts w:cs="Times New Roman"/>
          <w:szCs w:val="24"/>
        </w:rPr>
        <w:t>, Alfa Yayınevi, Birinci Baskı, İstanbul</w:t>
      </w:r>
      <w:bookmarkEnd w:id="477"/>
      <w:bookmarkEnd w:id="478"/>
      <w:bookmarkEnd w:id="479"/>
      <w:bookmarkEnd w:id="480"/>
      <w:bookmarkEnd w:id="481"/>
      <w:r w:rsidRPr="00053C46">
        <w:rPr>
          <w:rFonts w:cs="Times New Roman"/>
          <w:szCs w:val="24"/>
        </w:rPr>
        <w:t xml:space="preserve"> </w:t>
      </w:r>
    </w:p>
    <w:p w:rsidR="00C73553" w:rsidRPr="00053C46" w:rsidRDefault="00C73553" w:rsidP="00A07800">
      <w:pPr>
        <w:spacing w:after="120"/>
        <w:ind w:left="709" w:hanging="709"/>
        <w:rPr>
          <w:rFonts w:cs="Times New Roman"/>
          <w:szCs w:val="24"/>
        </w:rPr>
      </w:pPr>
      <w:r w:rsidRPr="00053C46">
        <w:rPr>
          <w:rFonts w:cs="Times New Roman"/>
          <w:szCs w:val="24"/>
        </w:rPr>
        <w:t xml:space="preserve">YAZICI Fikret; (2017), Türkiye’de Ürün Yerleştirme Uygulaması: Reklam Ajansları Üzerine Bir İnceleme, </w:t>
      </w:r>
      <w:r w:rsidRPr="00053C46">
        <w:rPr>
          <w:rFonts w:cs="Times New Roman"/>
          <w:b/>
          <w:szCs w:val="24"/>
        </w:rPr>
        <w:t>Beşeri Bilimler Dergisi</w:t>
      </w:r>
      <w:r w:rsidRPr="00053C46">
        <w:rPr>
          <w:rFonts w:cs="Times New Roman"/>
          <w:szCs w:val="24"/>
        </w:rPr>
        <w:t xml:space="preserve">, Cilt: 12, Sayı 2, ss. 65-75  </w:t>
      </w:r>
    </w:p>
    <w:p w:rsidR="00C73553" w:rsidRPr="00053C46" w:rsidRDefault="00C73553" w:rsidP="00A07800">
      <w:pPr>
        <w:spacing w:after="120"/>
        <w:ind w:left="709" w:hanging="709"/>
        <w:rPr>
          <w:rFonts w:cs="Times New Roman"/>
          <w:szCs w:val="24"/>
        </w:rPr>
      </w:pPr>
      <w:r w:rsidRPr="00053C46">
        <w:rPr>
          <w:rFonts w:cs="Times New Roman"/>
          <w:szCs w:val="24"/>
        </w:rPr>
        <w:t xml:space="preserve">YEŞİL Salih; (2009), </w:t>
      </w:r>
      <w:r w:rsidRPr="00053C46">
        <w:rPr>
          <w:rFonts w:cs="Times New Roman"/>
        </w:rPr>
        <w:t xml:space="preserve">Kültürel Farklılıkların Yönetimi ve Alternatif Bir Strateji: Kültürel </w:t>
      </w:r>
      <w:proofErr w:type="gramStart"/>
      <w:r w:rsidRPr="00053C46">
        <w:rPr>
          <w:rFonts w:cs="Times New Roman"/>
        </w:rPr>
        <w:t>Zeka</w:t>
      </w:r>
      <w:proofErr w:type="gramEnd"/>
      <w:r w:rsidRPr="00053C46">
        <w:rPr>
          <w:rFonts w:cs="Times New Roman"/>
        </w:rPr>
        <w:t xml:space="preserve">, </w:t>
      </w:r>
      <w:r w:rsidRPr="00053C46">
        <w:rPr>
          <w:rFonts w:cs="Times New Roman"/>
          <w:b/>
        </w:rPr>
        <w:t>Karamanoğlu Mehmetbey Üniversitesi Sosyal ve Ekonomik Araştırmalar Dergisi,</w:t>
      </w:r>
      <w:r w:rsidRPr="00053C46">
        <w:rPr>
          <w:rFonts w:cs="Times New Roman"/>
        </w:rPr>
        <w:t xml:space="preserve"> Cilt:1, Sayı:0, ss.100-131 </w:t>
      </w:r>
    </w:p>
    <w:p w:rsidR="00C73553" w:rsidRPr="00053C46" w:rsidRDefault="00C73553" w:rsidP="00A07800">
      <w:pPr>
        <w:spacing w:after="120"/>
        <w:ind w:left="709" w:hanging="709"/>
        <w:rPr>
          <w:rFonts w:cs="Times New Roman"/>
          <w:szCs w:val="24"/>
        </w:rPr>
      </w:pPr>
      <w:r w:rsidRPr="00053C46">
        <w:rPr>
          <w:rFonts w:cs="Times New Roman"/>
        </w:rPr>
        <w:t xml:space="preserve">YILDIRIM Ali ve ŞİMŞEK Hasan; (2006), </w:t>
      </w:r>
      <w:r w:rsidRPr="00053C46">
        <w:rPr>
          <w:rFonts w:cs="Times New Roman"/>
          <w:b/>
        </w:rPr>
        <w:t xml:space="preserve">Sosyal Bilimlerde Nitel Araştırma </w:t>
      </w:r>
      <w:proofErr w:type="gramStart"/>
      <w:r w:rsidRPr="00053C46">
        <w:rPr>
          <w:rFonts w:cs="Times New Roman"/>
          <w:b/>
        </w:rPr>
        <w:t>Yöntemleri</w:t>
      </w:r>
      <w:r w:rsidRPr="00053C46">
        <w:rPr>
          <w:rFonts w:cs="Times New Roman"/>
        </w:rPr>
        <w:t>,Seçkin</w:t>
      </w:r>
      <w:proofErr w:type="gramEnd"/>
      <w:r w:rsidRPr="00053C46">
        <w:rPr>
          <w:rFonts w:cs="Times New Roman"/>
        </w:rPr>
        <w:t xml:space="preserve"> Yayıncılık, Beşinci Baskı, Ankara </w:t>
      </w:r>
    </w:p>
    <w:p w:rsidR="00C73553" w:rsidRPr="00053C46" w:rsidRDefault="00C73553" w:rsidP="00A07800">
      <w:pPr>
        <w:spacing w:after="120"/>
        <w:ind w:left="709" w:hanging="709"/>
        <w:rPr>
          <w:rFonts w:cs="Times New Roman"/>
          <w:szCs w:val="24"/>
        </w:rPr>
      </w:pPr>
      <w:r w:rsidRPr="00053C46">
        <w:rPr>
          <w:rFonts w:cs="Times New Roman"/>
          <w:szCs w:val="24"/>
        </w:rPr>
        <w:t xml:space="preserve">YILMAZ Berkant; (2016), Bir Sosyal Medya Pazarlaması Olarak Gerçek Zamanlı Pazarlama: Thedress Örnek Olay İncelemesi, </w:t>
      </w:r>
      <w:r w:rsidRPr="00053C46">
        <w:rPr>
          <w:rFonts w:cs="Times New Roman"/>
          <w:b/>
          <w:szCs w:val="24"/>
        </w:rPr>
        <w:t xml:space="preserve">2.Uluslararası Medya Çalışmaları Kongresi, </w:t>
      </w:r>
      <w:r w:rsidRPr="00053C46">
        <w:rPr>
          <w:rFonts w:cs="Times New Roman"/>
          <w:szCs w:val="24"/>
        </w:rPr>
        <w:t xml:space="preserve">ss. 1039- 1060 </w:t>
      </w:r>
    </w:p>
    <w:p w:rsidR="00C73553" w:rsidRPr="00053C46" w:rsidRDefault="00C73553" w:rsidP="00A07800">
      <w:pPr>
        <w:spacing w:after="120"/>
        <w:ind w:left="709" w:hanging="709"/>
        <w:rPr>
          <w:rFonts w:cs="Times New Roman"/>
          <w:szCs w:val="24"/>
        </w:rPr>
      </w:pPr>
      <w:r w:rsidRPr="00053C46">
        <w:rPr>
          <w:rFonts w:cs="Times New Roman"/>
          <w:szCs w:val="24"/>
        </w:rPr>
        <w:t xml:space="preserve">YOLCU Ergün; (2003), Sinemada Ürün Yerleştirme: Gizli Reklam Uygulamaları, </w:t>
      </w:r>
      <w:r w:rsidRPr="00053C46">
        <w:rPr>
          <w:rFonts w:cs="Times New Roman"/>
          <w:b/>
          <w:szCs w:val="24"/>
        </w:rPr>
        <w:t>İstanbul Üniversitesi İletişim Fakültesi Dergisi,</w:t>
      </w:r>
      <w:r w:rsidRPr="00053C46">
        <w:rPr>
          <w:rFonts w:cs="Times New Roman"/>
          <w:szCs w:val="24"/>
        </w:rPr>
        <w:t xml:space="preserve"> Cilt: 0, Sayı:18, ss 417-430 </w:t>
      </w:r>
    </w:p>
    <w:p w:rsidR="00C73553" w:rsidRPr="00053C46" w:rsidRDefault="00C73553" w:rsidP="00A07800">
      <w:pPr>
        <w:spacing w:after="120"/>
        <w:ind w:left="709" w:hanging="709"/>
        <w:rPr>
          <w:rFonts w:cs="Times New Roman"/>
          <w:szCs w:val="24"/>
        </w:rPr>
      </w:pPr>
      <w:r w:rsidRPr="00053C46">
        <w:rPr>
          <w:rFonts w:cs="Times New Roman"/>
          <w:szCs w:val="24"/>
        </w:rPr>
        <w:t xml:space="preserve">YÜCEL Mustafa ve EKMEKÇİLER Ümit Serkan; (2008),  Çevre Dostu Ürün Kavramına Bütünsel Yaklaşım; Temiz Üretim Sistemi, Eko-Etiket, Yeşil Pazarlama, </w:t>
      </w:r>
      <w:r w:rsidRPr="00053C46">
        <w:rPr>
          <w:rFonts w:cs="Times New Roman"/>
          <w:b/>
          <w:szCs w:val="24"/>
        </w:rPr>
        <w:t>Elektronik Sosyal Bilimler Dergisi</w:t>
      </w:r>
      <w:r w:rsidRPr="00053C46">
        <w:rPr>
          <w:rFonts w:cs="Times New Roman"/>
          <w:szCs w:val="24"/>
        </w:rPr>
        <w:t xml:space="preserve">, Cilt:7, Sayı:26, ss. 320-333 </w:t>
      </w:r>
    </w:p>
    <w:p w:rsidR="00C73553" w:rsidRPr="00053C46" w:rsidRDefault="00C73553" w:rsidP="00A07800">
      <w:pPr>
        <w:spacing w:after="120"/>
        <w:ind w:left="709" w:hanging="709"/>
        <w:rPr>
          <w:rFonts w:cs="Times New Roman"/>
          <w:szCs w:val="24"/>
        </w:rPr>
      </w:pPr>
      <w:r w:rsidRPr="00053C46">
        <w:rPr>
          <w:rFonts w:cs="Times New Roman"/>
          <w:szCs w:val="24"/>
        </w:rPr>
        <w:t xml:space="preserve">ZANG Chuang, FANG Dalu, YANG Xiaotong, ZHANG Xubing; ( 2018), Push And Pull Strategies By Component Suppliers When Oems Can Produce The Component İn-House: The Roles Of Branding İn A Supply Chain, </w:t>
      </w:r>
      <w:r w:rsidRPr="00053C46">
        <w:rPr>
          <w:rFonts w:cs="Times New Roman"/>
          <w:b/>
          <w:szCs w:val="24"/>
        </w:rPr>
        <w:t>Industrial Marketing Management</w:t>
      </w:r>
      <w:r w:rsidRPr="00053C46">
        <w:rPr>
          <w:rFonts w:cs="Times New Roman"/>
          <w:szCs w:val="24"/>
        </w:rPr>
        <w:t xml:space="preserve">, 72, pp. 99-111 </w:t>
      </w:r>
    </w:p>
    <w:p w:rsidR="009B01A4" w:rsidRPr="00053C46" w:rsidRDefault="00C73553" w:rsidP="00A07800">
      <w:pPr>
        <w:spacing w:after="120"/>
        <w:ind w:left="709" w:hanging="709"/>
        <w:rPr>
          <w:rFonts w:cs="Times New Roman"/>
          <w:szCs w:val="24"/>
        </w:rPr>
      </w:pPr>
      <w:r w:rsidRPr="00053C46">
        <w:rPr>
          <w:rFonts w:cs="Times New Roman"/>
          <w:szCs w:val="24"/>
        </w:rPr>
        <w:lastRenderedPageBreak/>
        <w:t>ZEYNALOV Eminbey; (2011), Uluslararası Reklam Stratejileri:                                        Azerbaycan’da Coca Cola Örneği, Ankara Üniversitesi Sosyal Bilimler Enstitüsü İşletme Anabilim Dalı Yayınlanma</w:t>
      </w:r>
      <w:r w:rsidR="00A07800" w:rsidRPr="00053C46">
        <w:rPr>
          <w:rFonts w:cs="Times New Roman"/>
          <w:szCs w:val="24"/>
        </w:rPr>
        <w:t xml:space="preserve">mış Yüksek Lisans Tezi, Ankara </w:t>
      </w:r>
    </w:p>
    <w:p w:rsidR="00FF4D30" w:rsidRPr="007B5C22" w:rsidRDefault="00361AE8" w:rsidP="00A07800">
      <w:pPr>
        <w:ind w:left="709" w:hanging="709"/>
        <w:rPr>
          <w:rFonts w:cs="Times New Roman"/>
        </w:rPr>
      </w:pPr>
      <w:r>
        <w:rPr>
          <w:rFonts w:cs="Times New Roman"/>
          <w:szCs w:val="24"/>
        </w:rPr>
        <w:t>İnternet.</w:t>
      </w:r>
      <w:r w:rsidRPr="007B5C22">
        <w:rPr>
          <w:rFonts w:cs="Times New Roman"/>
          <w:szCs w:val="24"/>
        </w:rPr>
        <w:t>siteasi</w:t>
      </w:r>
      <w:proofErr w:type="gramStart"/>
      <w:r w:rsidRPr="007B5C22">
        <w:rPr>
          <w:rFonts w:cs="Times New Roman"/>
          <w:szCs w:val="24"/>
        </w:rPr>
        <w:t>;</w:t>
      </w:r>
      <w:r w:rsidRPr="007B5C22">
        <w:rPr>
          <w:rFonts w:cs="Times New Roman"/>
          <w:color w:val="FFFFFF" w:themeColor="background1"/>
          <w:szCs w:val="24"/>
        </w:rPr>
        <w:t>.</w:t>
      </w:r>
      <w:proofErr w:type="gramEnd"/>
      <w:r w:rsidR="00E21C10" w:rsidRPr="007B5C22">
        <w:fldChar w:fldCharType="begin"/>
      </w:r>
      <w:r w:rsidR="00E21C10" w:rsidRPr="007B5C22">
        <w:instrText xml:space="preserve"> HYPERLINK "https://www.adsoftheworld.com/media/print/mcdonalds_extra_large_coffee" </w:instrText>
      </w:r>
      <w:r w:rsidR="00E21C10" w:rsidRPr="007B5C22">
        <w:fldChar w:fldCharType="separate"/>
      </w:r>
      <w:r w:rsidR="00A561AB" w:rsidRPr="007B5C22">
        <w:rPr>
          <w:rStyle w:val="Kpr"/>
          <w:rFonts w:cs="Times New Roman"/>
          <w:color w:val="000000" w:themeColor="text1"/>
          <w:u w:val="none"/>
        </w:rPr>
        <w:t>https://www.adsoftheworld.com/media/print/mcdonalds_extra_large_coffee</w:t>
      </w:r>
      <w:r w:rsidR="00E21C10" w:rsidRPr="007B5C22">
        <w:rPr>
          <w:rStyle w:val="Kpr"/>
          <w:rFonts w:cs="Times New Roman"/>
          <w:color w:val="000000" w:themeColor="text1"/>
          <w:u w:val="none"/>
        </w:rPr>
        <w:fldChar w:fldCharType="end"/>
      </w:r>
      <w:r w:rsidR="00A561AB" w:rsidRPr="007B5C22">
        <w:rPr>
          <w:rFonts w:cs="Times New Roman"/>
        </w:rPr>
        <w:t xml:space="preserve"> Erişim Tarihi: 24.04.2019. </w:t>
      </w:r>
    </w:p>
    <w:p w:rsidR="0060590E" w:rsidRPr="007B5C22" w:rsidRDefault="00777B40" w:rsidP="00A07800">
      <w:pPr>
        <w:ind w:left="709" w:hanging="709"/>
        <w:rPr>
          <w:rFonts w:cs="Times New Roman"/>
          <w:szCs w:val="24"/>
        </w:rPr>
      </w:pPr>
      <w:hyperlink r:id="rId102" w:history="1">
        <w:r w:rsidR="0060590E" w:rsidRPr="007B5C22">
          <w:rPr>
            <w:rStyle w:val="Kpr"/>
            <w:rFonts w:cs="Times New Roman"/>
            <w:color w:val="000000" w:themeColor="text1"/>
            <w:u w:val="none"/>
          </w:rPr>
          <w:t>https://www.enteresan.com/birbirinden-guzel-ve-farkli-sakiz-reklamlari</w:t>
        </w:r>
      </w:hyperlink>
      <w:r w:rsidR="0060590E" w:rsidRPr="007B5C22">
        <w:rPr>
          <w:rFonts w:cs="Times New Roman"/>
        </w:rPr>
        <w:t xml:space="preserve"> Erişim Tarihi: 24.04.2919. </w:t>
      </w:r>
    </w:p>
    <w:p w:rsidR="00A83198" w:rsidRPr="007B5C22" w:rsidRDefault="00777B40" w:rsidP="00A07800">
      <w:pPr>
        <w:ind w:left="709" w:hanging="709"/>
        <w:rPr>
          <w:rFonts w:cs="Times New Roman"/>
          <w:szCs w:val="24"/>
        </w:rPr>
      </w:pPr>
      <w:hyperlink r:id="rId103" w:history="1">
        <w:r w:rsidR="00A83198" w:rsidRPr="007B5C22">
          <w:rPr>
            <w:rStyle w:val="Kpr"/>
            <w:rFonts w:cs="Times New Roman"/>
            <w:color w:val="000000" w:themeColor="text1"/>
            <w:u w:val="none"/>
          </w:rPr>
          <w:t>https://www.slideshare.net/nturan/2010-ylnda-dl-alm-reklamlarla-yaratc-kalplar</w:t>
        </w:r>
      </w:hyperlink>
      <w:r w:rsidR="00A83198" w:rsidRPr="007B5C22">
        <w:rPr>
          <w:rFonts w:cs="Times New Roman"/>
        </w:rPr>
        <w:t xml:space="preserve"> erişim tarihi: 25.05.2019  </w:t>
      </w:r>
    </w:p>
    <w:p w:rsidR="00FF4D30" w:rsidRPr="007B5C22" w:rsidRDefault="00777B40" w:rsidP="00A07800">
      <w:pPr>
        <w:ind w:left="709" w:hanging="709"/>
        <w:rPr>
          <w:rFonts w:cs="Times New Roman"/>
        </w:rPr>
      </w:pPr>
      <w:hyperlink r:id="rId104" w:history="1">
        <w:r w:rsidR="005A1DA9" w:rsidRPr="007B5C22">
          <w:rPr>
            <w:rStyle w:val="Kpr"/>
            <w:rFonts w:cs="Times New Roman"/>
            <w:color w:val="000000" w:themeColor="text1"/>
            <w:u w:val="none"/>
          </w:rPr>
          <w:t>https://www.brandingturkiye.com/reklamdaki-hukuki-kisitlamalar-ve-karsilastirmali-reklamlar/</w:t>
        </w:r>
      </w:hyperlink>
      <w:r w:rsidR="005A1DA9" w:rsidRPr="007B5C22">
        <w:rPr>
          <w:rFonts w:cs="Times New Roman"/>
        </w:rPr>
        <w:t xml:space="preserve"> Erişim tarihi: 09.09.2019.</w:t>
      </w:r>
    </w:p>
    <w:p w:rsidR="006B2BD5" w:rsidRPr="007B5C22" w:rsidRDefault="006B2BD5" w:rsidP="006B2BD5">
      <w:pPr>
        <w:pStyle w:val="Kaynak"/>
        <w:rPr>
          <w:sz w:val="24"/>
          <w:szCs w:val="24"/>
        </w:rPr>
      </w:pPr>
      <w:r w:rsidRPr="007B5C22">
        <w:rPr>
          <w:sz w:val="24"/>
          <w:szCs w:val="24"/>
        </w:rPr>
        <w:t>https://www. youtube.com/watch?v=</w:t>
      </w:r>
      <w:proofErr w:type="gramStart"/>
      <w:r w:rsidRPr="007B5C22">
        <w:rPr>
          <w:sz w:val="24"/>
          <w:szCs w:val="24"/>
        </w:rPr>
        <w:t>7OjgqPMnCEU  Erişim</w:t>
      </w:r>
      <w:proofErr w:type="gramEnd"/>
      <w:r w:rsidRPr="007B5C22">
        <w:rPr>
          <w:sz w:val="24"/>
          <w:szCs w:val="24"/>
        </w:rPr>
        <w:t xml:space="preserve"> Tarihi: 09.09.2019</w:t>
      </w: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6B2BD5" w:rsidRDefault="006B2BD5" w:rsidP="00A07800">
      <w:pPr>
        <w:ind w:left="709" w:hanging="709"/>
        <w:rPr>
          <w:rFonts w:cs="Times New Roman"/>
          <w:szCs w:val="24"/>
        </w:rPr>
      </w:pPr>
    </w:p>
    <w:p w:rsidR="007B5C22" w:rsidRDefault="007B5C22" w:rsidP="007B5C22">
      <w:pPr>
        <w:pStyle w:val="Balk1"/>
        <w:spacing w:line="240" w:lineRule="auto"/>
      </w:pPr>
      <w:bookmarkStart w:id="482" w:name="_Toc28643197"/>
      <w:bookmarkStart w:id="483" w:name="_Toc31795260"/>
    </w:p>
    <w:p w:rsidR="007B5C22" w:rsidRDefault="007B5C22" w:rsidP="007B5C22">
      <w:pPr>
        <w:pStyle w:val="Balk1"/>
        <w:spacing w:line="240" w:lineRule="auto"/>
      </w:pPr>
    </w:p>
    <w:p w:rsidR="009B01A4" w:rsidRPr="00053C46" w:rsidRDefault="009B01A4" w:rsidP="007B5C22">
      <w:pPr>
        <w:pStyle w:val="Balk1"/>
        <w:spacing w:line="240" w:lineRule="auto"/>
      </w:pPr>
      <w:r w:rsidRPr="00053C46">
        <w:t>ÖZGEÇMİŞ</w:t>
      </w:r>
      <w:bookmarkEnd w:id="482"/>
      <w:bookmarkEnd w:id="483"/>
    </w:p>
    <w:p w:rsidR="009B01A4" w:rsidRPr="00053C46" w:rsidRDefault="009B01A4" w:rsidP="0037158F">
      <w:pPr>
        <w:rPr>
          <w:rFonts w:cs="Times New Roman"/>
          <w:szCs w:val="24"/>
        </w:rPr>
      </w:pPr>
    </w:p>
    <w:p w:rsidR="009B01A4" w:rsidRPr="00053C46" w:rsidRDefault="009B01A4" w:rsidP="001941CA">
      <w:pPr>
        <w:spacing w:after="160" w:line="259" w:lineRule="auto"/>
        <w:ind w:firstLine="0"/>
        <w:jc w:val="left"/>
        <w:rPr>
          <w:rFonts w:cs="Times New Roman"/>
          <w:b/>
          <w:szCs w:val="24"/>
        </w:rPr>
      </w:pPr>
      <w:r w:rsidRPr="00053C46">
        <w:rPr>
          <w:rFonts w:cs="Times New Roman"/>
          <w:b/>
          <w:szCs w:val="24"/>
        </w:rPr>
        <w:t xml:space="preserve">Kişisel Bilgiler </w:t>
      </w:r>
    </w:p>
    <w:p w:rsidR="009B01A4" w:rsidRPr="00053C46" w:rsidRDefault="009B01A4" w:rsidP="001941CA">
      <w:pPr>
        <w:spacing w:after="160" w:line="259" w:lineRule="auto"/>
        <w:ind w:firstLine="0"/>
        <w:jc w:val="left"/>
        <w:rPr>
          <w:rFonts w:cs="Times New Roman"/>
          <w:szCs w:val="24"/>
        </w:rPr>
      </w:pPr>
      <w:r w:rsidRPr="00053C46">
        <w:rPr>
          <w:rFonts w:cs="Times New Roman"/>
          <w:szCs w:val="24"/>
        </w:rPr>
        <w:t xml:space="preserve">Adı ve Soyadı  </w:t>
      </w:r>
      <w:r w:rsidRPr="00053C46">
        <w:rPr>
          <w:rFonts w:cs="Times New Roman"/>
          <w:szCs w:val="24"/>
        </w:rPr>
        <w:tab/>
      </w:r>
      <w:r w:rsidRPr="00053C46">
        <w:rPr>
          <w:rFonts w:cs="Times New Roman"/>
          <w:szCs w:val="24"/>
        </w:rPr>
        <w:tab/>
        <w:t xml:space="preserve">: Mezra DEĞER </w:t>
      </w:r>
    </w:p>
    <w:p w:rsidR="009B01A4" w:rsidRPr="00053C46" w:rsidRDefault="009B01A4" w:rsidP="001941CA">
      <w:pPr>
        <w:spacing w:after="160" w:line="259" w:lineRule="auto"/>
        <w:ind w:firstLine="0"/>
        <w:jc w:val="left"/>
        <w:rPr>
          <w:rFonts w:cs="Times New Roman"/>
          <w:szCs w:val="24"/>
        </w:rPr>
      </w:pPr>
      <w:r w:rsidRPr="00053C46">
        <w:rPr>
          <w:rFonts w:cs="Times New Roman"/>
          <w:szCs w:val="24"/>
        </w:rPr>
        <w:t>Doğum Yeri ve Tarih</w:t>
      </w:r>
      <w:r w:rsidRPr="00053C46">
        <w:rPr>
          <w:rFonts w:cs="Times New Roman"/>
          <w:szCs w:val="24"/>
        </w:rPr>
        <w:tab/>
      </w:r>
      <w:r w:rsidRPr="00053C46">
        <w:rPr>
          <w:rFonts w:cs="Times New Roman"/>
          <w:szCs w:val="24"/>
        </w:rPr>
        <w:tab/>
        <w:t xml:space="preserve">: Diyarbakır / 13.02.1995 </w:t>
      </w:r>
    </w:p>
    <w:p w:rsidR="00E9399E" w:rsidRPr="00053C46" w:rsidRDefault="00E9399E" w:rsidP="001941CA">
      <w:pPr>
        <w:spacing w:after="160" w:line="259" w:lineRule="auto"/>
        <w:ind w:firstLine="0"/>
        <w:jc w:val="left"/>
        <w:rPr>
          <w:rFonts w:cs="Times New Roman"/>
          <w:szCs w:val="24"/>
        </w:rPr>
      </w:pPr>
    </w:p>
    <w:p w:rsidR="009B01A4" w:rsidRPr="00053C46" w:rsidRDefault="009B01A4" w:rsidP="001941CA">
      <w:pPr>
        <w:spacing w:after="160" w:line="259" w:lineRule="auto"/>
        <w:ind w:firstLine="0"/>
        <w:jc w:val="left"/>
        <w:rPr>
          <w:rFonts w:cs="Times New Roman"/>
          <w:b/>
          <w:szCs w:val="24"/>
        </w:rPr>
      </w:pPr>
      <w:r w:rsidRPr="00053C46">
        <w:rPr>
          <w:rFonts w:cs="Times New Roman"/>
          <w:b/>
          <w:szCs w:val="24"/>
        </w:rPr>
        <w:t xml:space="preserve">Eğitim Durumu </w:t>
      </w:r>
    </w:p>
    <w:p w:rsidR="009B01A4" w:rsidRPr="00053C46" w:rsidRDefault="009B01A4" w:rsidP="00123E68">
      <w:pPr>
        <w:tabs>
          <w:tab w:val="left" w:pos="2835"/>
        </w:tabs>
        <w:spacing w:after="160" w:line="259" w:lineRule="auto"/>
        <w:ind w:left="2977" w:hanging="2977"/>
        <w:jc w:val="left"/>
        <w:rPr>
          <w:rFonts w:cs="Times New Roman"/>
          <w:szCs w:val="24"/>
        </w:rPr>
      </w:pPr>
      <w:r w:rsidRPr="00053C46">
        <w:rPr>
          <w:rFonts w:cs="Times New Roman"/>
          <w:szCs w:val="24"/>
        </w:rPr>
        <w:t>Lisans Öğrenimi</w:t>
      </w:r>
      <w:r w:rsidRPr="00053C46">
        <w:rPr>
          <w:rFonts w:cs="Times New Roman"/>
          <w:szCs w:val="24"/>
        </w:rPr>
        <w:tab/>
        <w:t xml:space="preserve">: Gümüşhane Üniversitesi, İletişim Fakültesi, Halkla İlişkiler ve Tanıtım  </w:t>
      </w:r>
    </w:p>
    <w:p w:rsidR="009B01A4" w:rsidRPr="00053C46" w:rsidRDefault="009B01A4" w:rsidP="00943DE1">
      <w:pPr>
        <w:tabs>
          <w:tab w:val="left" w:pos="2835"/>
        </w:tabs>
        <w:spacing w:after="160" w:line="259" w:lineRule="auto"/>
        <w:ind w:left="2977" w:hanging="2977"/>
        <w:jc w:val="left"/>
        <w:rPr>
          <w:rFonts w:cs="Times New Roman"/>
          <w:szCs w:val="24"/>
        </w:rPr>
      </w:pPr>
      <w:r w:rsidRPr="00053C46">
        <w:rPr>
          <w:rFonts w:cs="Times New Roman"/>
          <w:szCs w:val="24"/>
        </w:rPr>
        <w:t>Yüksek Lisans Öğrenimi</w:t>
      </w:r>
      <w:r w:rsidRPr="00053C46">
        <w:rPr>
          <w:rFonts w:cs="Times New Roman"/>
          <w:szCs w:val="24"/>
        </w:rPr>
        <w:tab/>
        <w:t xml:space="preserve">: Gümüşhane Üniversitesi, İletişim Fakültesi,                             Halkla İlişkiler ve Tanıtım  </w:t>
      </w:r>
    </w:p>
    <w:p w:rsidR="009B01A4" w:rsidRPr="00053C46" w:rsidRDefault="009B01A4" w:rsidP="00943DE1">
      <w:pPr>
        <w:tabs>
          <w:tab w:val="left" w:pos="2835"/>
        </w:tabs>
        <w:spacing w:after="160" w:line="259" w:lineRule="auto"/>
        <w:ind w:firstLine="0"/>
        <w:jc w:val="left"/>
        <w:rPr>
          <w:rFonts w:cs="Times New Roman"/>
          <w:szCs w:val="24"/>
        </w:rPr>
      </w:pPr>
      <w:r w:rsidRPr="00053C46">
        <w:rPr>
          <w:rFonts w:cs="Times New Roman"/>
          <w:szCs w:val="24"/>
        </w:rPr>
        <w:t xml:space="preserve">Bildiği </w:t>
      </w:r>
      <w:r w:rsidR="00E9399E" w:rsidRPr="00053C46">
        <w:rPr>
          <w:rFonts w:cs="Times New Roman"/>
          <w:szCs w:val="24"/>
        </w:rPr>
        <w:t xml:space="preserve">Yabancı Diller   </w:t>
      </w:r>
      <w:r w:rsidRPr="00053C46">
        <w:rPr>
          <w:rFonts w:cs="Times New Roman"/>
          <w:szCs w:val="24"/>
        </w:rPr>
        <w:tab/>
        <w:t xml:space="preserve">: İngilizce </w:t>
      </w:r>
    </w:p>
    <w:p w:rsidR="009B01A4" w:rsidRPr="00053C46" w:rsidRDefault="009B01A4" w:rsidP="001941CA">
      <w:pPr>
        <w:spacing w:after="160" w:line="259" w:lineRule="auto"/>
        <w:ind w:firstLine="0"/>
        <w:jc w:val="left"/>
        <w:rPr>
          <w:rFonts w:cs="Times New Roman"/>
          <w:szCs w:val="24"/>
        </w:rPr>
      </w:pPr>
    </w:p>
    <w:p w:rsidR="005B3150" w:rsidRPr="00053C46" w:rsidRDefault="005B3150" w:rsidP="00D314FA">
      <w:pPr>
        <w:spacing w:after="160"/>
        <w:ind w:left="709" w:hanging="709"/>
        <w:rPr>
          <w:rFonts w:cs="Times New Roman"/>
          <w:b/>
          <w:szCs w:val="24"/>
        </w:rPr>
      </w:pPr>
      <w:r w:rsidRPr="00053C46">
        <w:rPr>
          <w:rFonts w:cs="Times New Roman"/>
          <w:b/>
          <w:szCs w:val="24"/>
        </w:rPr>
        <w:t>İş Deneyimi:</w:t>
      </w:r>
    </w:p>
    <w:p w:rsidR="005B3150" w:rsidRPr="00053C46" w:rsidRDefault="005B3150" w:rsidP="00C73553">
      <w:pPr>
        <w:spacing w:after="160"/>
        <w:ind w:left="2835" w:hanging="2835"/>
        <w:rPr>
          <w:rFonts w:cs="Times New Roman"/>
          <w:szCs w:val="24"/>
        </w:rPr>
      </w:pPr>
      <w:r w:rsidRPr="00053C46">
        <w:rPr>
          <w:rFonts w:cs="Times New Roman"/>
          <w:szCs w:val="24"/>
        </w:rPr>
        <w:t xml:space="preserve">Stajlar:           </w:t>
      </w:r>
      <w:r w:rsidR="00C73553" w:rsidRPr="00053C46">
        <w:rPr>
          <w:rFonts w:cs="Times New Roman"/>
          <w:szCs w:val="24"/>
        </w:rPr>
        <w:t xml:space="preserve">             </w:t>
      </w:r>
      <w:r w:rsidR="00C73553" w:rsidRPr="00053C46">
        <w:rPr>
          <w:rFonts w:cs="Times New Roman"/>
          <w:szCs w:val="24"/>
        </w:rPr>
        <w:tab/>
        <w:t xml:space="preserve"> </w:t>
      </w:r>
      <w:r w:rsidRPr="00053C46">
        <w:rPr>
          <w:rFonts w:cs="Times New Roman"/>
          <w:szCs w:val="24"/>
        </w:rPr>
        <w:t>:</w:t>
      </w:r>
      <w:r w:rsidR="00E9399E" w:rsidRPr="00053C46">
        <w:rPr>
          <w:rFonts w:cs="Times New Roman"/>
          <w:szCs w:val="24"/>
        </w:rPr>
        <w:t xml:space="preserve"> </w:t>
      </w:r>
      <w:r w:rsidRPr="00053C46">
        <w:rPr>
          <w:rFonts w:cs="Times New Roman"/>
          <w:szCs w:val="24"/>
        </w:rPr>
        <w:t>Ankara Büyükşehir Belediyesi Basın Yayın v</w:t>
      </w:r>
      <w:r w:rsidR="00E9399E" w:rsidRPr="00053C46">
        <w:rPr>
          <w:rFonts w:cs="Times New Roman"/>
          <w:szCs w:val="24"/>
        </w:rPr>
        <w:t>e</w:t>
      </w:r>
      <w:r w:rsidRPr="00053C46">
        <w:rPr>
          <w:rFonts w:cs="Times New Roman"/>
          <w:szCs w:val="24"/>
        </w:rPr>
        <w:t xml:space="preserve"> Halkla </w:t>
      </w:r>
      <w:r w:rsidR="00535756" w:rsidRPr="00053C46">
        <w:rPr>
          <w:rFonts w:cs="Times New Roman"/>
          <w:szCs w:val="24"/>
        </w:rPr>
        <w:t xml:space="preserve">İlişkiler </w:t>
      </w:r>
      <w:r w:rsidRPr="00053C46">
        <w:rPr>
          <w:rFonts w:cs="Times New Roman"/>
          <w:szCs w:val="24"/>
        </w:rPr>
        <w:t>Dairesi Başkanlığı (2012)</w:t>
      </w:r>
    </w:p>
    <w:p w:rsidR="005B3150" w:rsidRPr="00053C46" w:rsidRDefault="005B3150" w:rsidP="005B3150">
      <w:pPr>
        <w:spacing w:after="160"/>
        <w:ind w:left="2835" w:hanging="3402"/>
        <w:rPr>
          <w:rFonts w:cs="Times New Roman"/>
          <w:szCs w:val="24"/>
        </w:rPr>
      </w:pPr>
      <w:r w:rsidRPr="00053C46">
        <w:rPr>
          <w:rFonts w:cs="Times New Roman"/>
          <w:szCs w:val="24"/>
        </w:rPr>
        <w:t xml:space="preserve">                                               </w:t>
      </w:r>
      <w:r w:rsidR="00C73553" w:rsidRPr="00053C46">
        <w:rPr>
          <w:rFonts w:cs="Times New Roman"/>
          <w:szCs w:val="24"/>
        </w:rPr>
        <w:tab/>
        <w:t xml:space="preserve"> </w:t>
      </w:r>
      <w:r w:rsidRPr="00053C46">
        <w:rPr>
          <w:rFonts w:cs="Times New Roman"/>
          <w:szCs w:val="24"/>
        </w:rPr>
        <w:t xml:space="preserve">: Seviye Dergisi Dershaneleri Halkla ilişkiler ve Tanıtım Birimi (2013) </w:t>
      </w:r>
    </w:p>
    <w:p w:rsidR="005B3150" w:rsidRPr="00053C46" w:rsidRDefault="005B3150" w:rsidP="005B3150">
      <w:pPr>
        <w:spacing w:after="160"/>
        <w:ind w:left="2835" w:hanging="3402"/>
        <w:rPr>
          <w:rFonts w:cs="Times New Roman"/>
          <w:szCs w:val="24"/>
        </w:rPr>
      </w:pPr>
      <w:r w:rsidRPr="00053C46">
        <w:rPr>
          <w:rFonts w:cs="Times New Roman"/>
          <w:szCs w:val="24"/>
        </w:rPr>
        <w:t xml:space="preserve">                                            </w:t>
      </w:r>
      <w:r w:rsidR="00C73553" w:rsidRPr="00053C46">
        <w:rPr>
          <w:rFonts w:cs="Times New Roman"/>
          <w:szCs w:val="24"/>
        </w:rPr>
        <w:tab/>
      </w:r>
      <w:r w:rsidRPr="00053C46">
        <w:rPr>
          <w:rFonts w:cs="Times New Roman"/>
          <w:szCs w:val="24"/>
        </w:rPr>
        <w:t xml:space="preserve"> </w:t>
      </w:r>
      <w:r w:rsidR="00E9399E" w:rsidRPr="00053C46">
        <w:rPr>
          <w:rFonts w:cs="Times New Roman"/>
          <w:szCs w:val="24"/>
        </w:rPr>
        <w:t>: Düşler Atö</w:t>
      </w:r>
      <w:r w:rsidRPr="00053C46">
        <w:rPr>
          <w:rFonts w:cs="Times New Roman"/>
          <w:szCs w:val="24"/>
        </w:rPr>
        <w:t xml:space="preserve">lyesi Medya Prodüksiyon Reklam Metin Yazarı </w:t>
      </w:r>
      <w:r w:rsidR="00E9399E" w:rsidRPr="00053C46">
        <w:rPr>
          <w:rFonts w:cs="Times New Roman"/>
          <w:szCs w:val="24"/>
        </w:rPr>
        <w:t xml:space="preserve">(2016) </w:t>
      </w:r>
    </w:p>
    <w:p w:rsidR="00E9399E" w:rsidRPr="00053C46" w:rsidRDefault="00E9399E" w:rsidP="005B3150">
      <w:pPr>
        <w:spacing w:after="160"/>
        <w:ind w:left="2835" w:hanging="3402"/>
        <w:rPr>
          <w:rFonts w:cs="Times New Roman"/>
          <w:b/>
          <w:szCs w:val="24"/>
        </w:rPr>
      </w:pPr>
      <w:r w:rsidRPr="00053C46">
        <w:rPr>
          <w:rFonts w:cs="Times New Roman"/>
          <w:szCs w:val="24"/>
        </w:rPr>
        <w:t xml:space="preserve"> </w:t>
      </w:r>
      <w:r w:rsidR="00C73553" w:rsidRPr="00053C46">
        <w:rPr>
          <w:rFonts w:cs="Times New Roman"/>
          <w:szCs w:val="24"/>
        </w:rPr>
        <w:t xml:space="preserve">       </w:t>
      </w:r>
      <w:r w:rsidRPr="00053C46">
        <w:rPr>
          <w:rFonts w:cs="Times New Roman"/>
          <w:szCs w:val="24"/>
        </w:rPr>
        <w:t xml:space="preserve">Uygulama </w:t>
      </w:r>
      <w:proofErr w:type="gramStart"/>
      <w:r w:rsidRPr="00053C46">
        <w:rPr>
          <w:rFonts w:cs="Times New Roman"/>
          <w:szCs w:val="24"/>
        </w:rPr>
        <w:t xml:space="preserve">Birimleri           </w:t>
      </w:r>
      <w:r w:rsidR="00C73553" w:rsidRPr="00053C46">
        <w:rPr>
          <w:rFonts w:cs="Times New Roman"/>
          <w:szCs w:val="24"/>
        </w:rPr>
        <w:t xml:space="preserve"> </w:t>
      </w:r>
      <w:r w:rsidRPr="00053C46">
        <w:rPr>
          <w:rFonts w:cs="Times New Roman"/>
          <w:szCs w:val="24"/>
        </w:rPr>
        <w:t>: GİF</w:t>
      </w:r>
      <w:proofErr w:type="gramEnd"/>
      <w:r w:rsidRPr="00053C46">
        <w:rPr>
          <w:rFonts w:cs="Times New Roman"/>
          <w:szCs w:val="24"/>
        </w:rPr>
        <w:t xml:space="preserve"> Ajans (2015-2016) </w:t>
      </w:r>
    </w:p>
    <w:p w:rsidR="00361AE8" w:rsidRDefault="00361AE8" w:rsidP="001941CA">
      <w:pPr>
        <w:spacing w:after="160" w:line="259" w:lineRule="auto"/>
        <w:ind w:firstLine="0"/>
        <w:jc w:val="left"/>
        <w:rPr>
          <w:rFonts w:cs="Times New Roman"/>
          <w:b/>
          <w:szCs w:val="24"/>
        </w:rPr>
      </w:pPr>
    </w:p>
    <w:p w:rsidR="009B01A4" w:rsidRPr="00053C46" w:rsidRDefault="009B01A4" w:rsidP="001941CA">
      <w:pPr>
        <w:spacing w:after="160" w:line="259" w:lineRule="auto"/>
        <w:ind w:firstLine="0"/>
        <w:jc w:val="left"/>
        <w:rPr>
          <w:rFonts w:cs="Times New Roman"/>
          <w:b/>
          <w:szCs w:val="24"/>
        </w:rPr>
      </w:pPr>
      <w:r w:rsidRPr="00053C46">
        <w:rPr>
          <w:rFonts w:cs="Times New Roman"/>
          <w:b/>
          <w:szCs w:val="24"/>
        </w:rPr>
        <w:t>İletişim</w:t>
      </w:r>
    </w:p>
    <w:p w:rsidR="00763815" w:rsidRPr="00053C46" w:rsidRDefault="00763815" w:rsidP="001941CA">
      <w:pPr>
        <w:spacing w:after="160" w:line="259" w:lineRule="auto"/>
        <w:ind w:firstLine="0"/>
        <w:jc w:val="left"/>
        <w:rPr>
          <w:rFonts w:cs="Times New Roman"/>
          <w:szCs w:val="24"/>
        </w:rPr>
      </w:pPr>
      <w:r w:rsidRPr="00053C46">
        <w:rPr>
          <w:rFonts w:cs="Times New Roman"/>
          <w:szCs w:val="24"/>
        </w:rPr>
        <w:t xml:space="preserve">Telefon                                 </w:t>
      </w:r>
      <w:r w:rsidR="00C73553" w:rsidRPr="00053C46">
        <w:rPr>
          <w:rFonts w:cs="Times New Roman"/>
          <w:szCs w:val="24"/>
        </w:rPr>
        <w:t xml:space="preserve">  </w:t>
      </w:r>
      <w:r w:rsidRPr="00053C46">
        <w:rPr>
          <w:rFonts w:cs="Times New Roman"/>
          <w:szCs w:val="24"/>
        </w:rPr>
        <w:t xml:space="preserve">: (543) 483 78 52 </w:t>
      </w:r>
    </w:p>
    <w:p w:rsidR="009B01A4" w:rsidRPr="00053C46" w:rsidRDefault="009B01A4" w:rsidP="001941CA">
      <w:pPr>
        <w:spacing w:after="160" w:line="259" w:lineRule="auto"/>
        <w:ind w:firstLine="0"/>
        <w:jc w:val="left"/>
        <w:rPr>
          <w:rFonts w:cs="Times New Roman"/>
          <w:szCs w:val="24"/>
        </w:rPr>
      </w:pPr>
      <w:proofErr w:type="gramStart"/>
      <w:r w:rsidRPr="00053C46">
        <w:rPr>
          <w:rFonts w:cs="Times New Roman"/>
          <w:szCs w:val="24"/>
        </w:rPr>
        <w:t>e</w:t>
      </w:r>
      <w:proofErr w:type="gramEnd"/>
      <w:r w:rsidRPr="00053C46">
        <w:rPr>
          <w:rFonts w:cs="Times New Roman"/>
          <w:szCs w:val="24"/>
        </w:rPr>
        <w:t xml:space="preserve">- posta adresi   </w:t>
      </w:r>
      <w:r w:rsidRPr="00053C46">
        <w:rPr>
          <w:rFonts w:cs="Times New Roman"/>
          <w:szCs w:val="24"/>
        </w:rPr>
        <w:tab/>
      </w:r>
      <w:r w:rsidRPr="00053C46">
        <w:rPr>
          <w:rFonts w:cs="Times New Roman"/>
          <w:szCs w:val="24"/>
        </w:rPr>
        <w:tab/>
        <w:t xml:space="preserve">: </w:t>
      </w:r>
      <w:hyperlink r:id="rId105" w:history="1">
        <w:r w:rsidR="00E9399E" w:rsidRPr="007B5C22">
          <w:rPr>
            <w:rStyle w:val="Kpr"/>
            <w:rFonts w:cs="Times New Roman"/>
            <w:color w:val="auto"/>
            <w:szCs w:val="24"/>
            <w:u w:val="none"/>
          </w:rPr>
          <w:t>mezradeger21@gmail.com</w:t>
        </w:r>
      </w:hyperlink>
    </w:p>
    <w:p w:rsidR="00E9399E" w:rsidRPr="00053C46" w:rsidRDefault="00E9399E" w:rsidP="001941CA">
      <w:pPr>
        <w:spacing w:after="160" w:line="259" w:lineRule="auto"/>
        <w:ind w:firstLine="0"/>
        <w:jc w:val="left"/>
        <w:rPr>
          <w:rFonts w:cs="Times New Roman"/>
          <w:szCs w:val="24"/>
        </w:rPr>
      </w:pPr>
    </w:p>
    <w:p w:rsidR="00E9399E" w:rsidRDefault="00E9399E" w:rsidP="001941CA">
      <w:pPr>
        <w:spacing w:after="160" w:line="259" w:lineRule="auto"/>
        <w:ind w:firstLine="0"/>
        <w:jc w:val="left"/>
        <w:rPr>
          <w:rFonts w:cs="Times New Roman"/>
          <w:szCs w:val="24"/>
        </w:rPr>
      </w:pPr>
      <w:proofErr w:type="gramStart"/>
      <w:r w:rsidRPr="00053C46">
        <w:rPr>
          <w:rFonts w:cs="Times New Roman"/>
          <w:b/>
          <w:szCs w:val="24"/>
        </w:rPr>
        <w:t xml:space="preserve">Tarih   </w:t>
      </w:r>
      <w:r w:rsidRPr="00053C46">
        <w:rPr>
          <w:rFonts w:cs="Times New Roman"/>
          <w:szCs w:val="24"/>
        </w:rPr>
        <w:t xml:space="preserve">                                  : 20</w:t>
      </w:r>
      <w:proofErr w:type="gramEnd"/>
      <w:r w:rsidRPr="00053C46">
        <w:rPr>
          <w:rFonts w:cs="Times New Roman"/>
          <w:szCs w:val="24"/>
        </w:rPr>
        <w:t xml:space="preserve"> Ocak 2020</w:t>
      </w:r>
    </w:p>
    <w:p w:rsidR="007B5C22" w:rsidRDefault="007B5C22" w:rsidP="001941CA">
      <w:pPr>
        <w:spacing w:after="160" w:line="259" w:lineRule="auto"/>
        <w:ind w:firstLine="0"/>
        <w:jc w:val="left"/>
        <w:rPr>
          <w:rFonts w:cs="Times New Roman"/>
          <w:szCs w:val="24"/>
        </w:rPr>
      </w:pPr>
    </w:p>
    <w:p w:rsidR="00FC0705" w:rsidRPr="00053C46" w:rsidRDefault="00FC0705" w:rsidP="00FC0705">
      <w:pPr>
        <w:spacing w:after="160" w:line="259" w:lineRule="auto"/>
        <w:ind w:firstLine="0"/>
        <w:jc w:val="left"/>
        <w:rPr>
          <w:rFonts w:cs="Times New Roman"/>
          <w:b/>
          <w:szCs w:val="24"/>
        </w:rPr>
      </w:pPr>
      <w:r w:rsidRPr="00053C46">
        <w:rPr>
          <w:rFonts w:cs="Times New Roman"/>
          <w:b/>
          <w:szCs w:val="24"/>
        </w:rPr>
        <w:lastRenderedPageBreak/>
        <w:t xml:space="preserve">Bilimsel Faaliyetler       </w:t>
      </w:r>
    </w:p>
    <w:p w:rsidR="00FC0705" w:rsidRPr="00053C46" w:rsidRDefault="00FC0705" w:rsidP="00FC0705">
      <w:pPr>
        <w:tabs>
          <w:tab w:val="left" w:pos="2835"/>
        </w:tabs>
        <w:spacing w:after="160" w:line="259" w:lineRule="auto"/>
        <w:ind w:left="709" w:hanging="709"/>
        <w:rPr>
          <w:rFonts w:cs="Times New Roman"/>
          <w:b/>
          <w:szCs w:val="24"/>
        </w:rPr>
      </w:pPr>
      <w:r w:rsidRPr="00053C46">
        <w:rPr>
          <w:rFonts w:cs="Times New Roman"/>
          <w:szCs w:val="24"/>
        </w:rPr>
        <w:t xml:space="preserve">DEĞER Mezra; (2018), Pazarlamada Güncel Bir Yaklaşım Olarak Gerçek Zamanlı </w:t>
      </w:r>
      <w:proofErr w:type="gramStart"/>
      <w:r w:rsidRPr="00053C46">
        <w:rPr>
          <w:rFonts w:cs="Times New Roman"/>
          <w:szCs w:val="24"/>
        </w:rPr>
        <w:t>Pazarlama : Twitter</w:t>
      </w:r>
      <w:proofErr w:type="gramEnd"/>
      <w:r w:rsidRPr="00053C46">
        <w:rPr>
          <w:rFonts w:cs="Times New Roman"/>
          <w:szCs w:val="24"/>
        </w:rPr>
        <w:t xml:space="preserve"> Örnekleri, </w:t>
      </w:r>
      <w:r w:rsidRPr="00053C46">
        <w:rPr>
          <w:rFonts w:cs="Times New Roman"/>
          <w:b/>
          <w:szCs w:val="24"/>
        </w:rPr>
        <w:t xml:space="preserve">5. Uluslararası İletişim Öğrencileri Sempozyumu </w:t>
      </w:r>
    </w:p>
    <w:p w:rsidR="00FC0705" w:rsidRPr="00053C46" w:rsidRDefault="00FC0705" w:rsidP="00FC0705">
      <w:pPr>
        <w:spacing w:after="160"/>
        <w:ind w:left="709" w:hanging="709"/>
        <w:rPr>
          <w:rFonts w:cs="Times New Roman"/>
          <w:szCs w:val="24"/>
        </w:rPr>
      </w:pPr>
      <w:r w:rsidRPr="00053C46">
        <w:rPr>
          <w:rFonts w:cs="Times New Roman"/>
          <w:szCs w:val="24"/>
        </w:rPr>
        <w:t>ASLAN Emre Ş</w:t>
      </w:r>
      <w:proofErr w:type="gramStart"/>
      <w:r w:rsidRPr="00053C46">
        <w:rPr>
          <w:rFonts w:cs="Times New Roman"/>
          <w:szCs w:val="24"/>
        </w:rPr>
        <w:t>.,</w:t>
      </w:r>
      <w:proofErr w:type="gramEnd"/>
      <w:r w:rsidRPr="00053C46">
        <w:rPr>
          <w:rFonts w:cs="Times New Roman"/>
          <w:szCs w:val="24"/>
        </w:rPr>
        <w:t xml:space="preserve"> DEĞER Mezra, ÖZKAN Şakire, ÖZKAN Nihal; (2019), Markalar Reklam İle Gündem Belirler Mi? Akılda Kalan Reklamlar Üzerine Bir Araştırma</w:t>
      </w:r>
      <w:r w:rsidRPr="00053C46">
        <w:rPr>
          <w:rFonts w:cs="Times New Roman"/>
          <w:b/>
          <w:szCs w:val="24"/>
        </w:rPr>
        <w:t xml:space="preserve"> Gümüşhane Üniversitesi İletişim Fakültesi Elektronik Dergisi, </w:t>
      </w:r>
      <w:r w:rsidRPr="00053C46">
        <w:rPr>
          <w:rFonts w:cs="Times New Roman"/>
          <w:szCs w:val="24"/>
        </w:rPr>
        <w:t xml:space="preserve">Cilt7 Uluslararası Türk Dünyası Basın Sempozyumu Özel Sayısı  </w:t>
      </w:r>
    </w:p>
    <w:p w:rsidR="00FC0705" w:rsidRPr="00053C46" w:rsidRDefault="00FC0705" w:rsidP="00FC0705">
      <w:pPr>
        <w:spacing w:after="160"/>
        <w:ind w:left="709" w:hanging="709"/>
        <w:rPr>
          <w:rFonts w:cs="Times New Roman"/>
          <w:szCs w:val="24"/>
        </w:rPr>
      </w:pPr>
      <w:r w:rsidRPr="00053C46">
        <w:rPr>
          <w:rFonts w:cs="Times New Roman"/>
          <w:szCs w:val="24"/>
        </w:rPr>
        <w:t>ASLAN Emre Ş</w:t>
      </w:r>
      <w:proofErr w:type="gramStart"/>
      <w:r w:rsidRPr="00053C46">
        <w:rPr>
          <w:rFonts w:cs="Times New Roman"/>
          <w:szCs w:val="24"/>
        </w:rPr>
        <w:t>.,</w:t>
      </w:r>
      <w:proofErr w:type="gramEnd"/>
      <w:r w:rsidRPr="00053C46">
        <w:rPr>
          <w:rFonts w:cs="Times New Roman"/>
          <w:szCs w:val="24"/>
        </w:rPr>
        <w:t xml:space="preserve"> ÖZKAN Nihal, ÖZKAN Şakire, DEĞER Mezra; (2019), Duygusal Satış Vaadi (ESP): Duygu Çekiciliğinin Marka İtibarına Etkisi </w:t>
      </w:r>
      <w:r w:rsidRPr="00053C46">
        <w:rPr>
          <w:rFonts w:cs="Times New Roman"/>
          <w:b/>
          <w:szCs w:val="24"/>
        </w:rPr>
        <w:t xml:space="preserve"> Gümüşhane Üniversitesi İletişim Fakültesi Elektronik Dergisi, </w:t>
      </w:r>
      <w:r w:rsidRPr="00053C46">
        <w:rPr>
          <w:rFonts w:cs="Times New Roman"/>
          <w:szCs w:val="24"/>
        </w:rPr>
        <w:t xml:space="preserve">Cilt7 Uluslararası Türk Dünyası Basın Sempozyumu Özel Sayısı  </w:t>
      </w:r>
    </w:p>
    <w:p w:rsidR="00FC0705" w:rsidRDefault="00FC0705" w:rsidP="001941CA">
      <w:pPr>
        <w:spacing w:after="160" w:line="259" w:lineRule="auto"/>
        <w:ind w:firstLine="0"/>
        <w:jc w:val="left"/>
        <w:rPr>
          <w:rFonts w:cs="Times New Roman"/>
          <w:szCs w:val="24"/>
        </w:rPr>
      </w:pPr>
    </w:p>
    <w:p w:rsidR="00FC0705" w:rsidRPr="00053C46" w:rsidRDefault="00FC0705" w:rsidP="001941CA">
      <w:pPr>
        <w:spacing w:after="160" w:line="259" w:lineRule="auto"/>
        <w:ind w:firstLine="0"/>
        <w:jc w:val="left"/>
        <w:rPr>
          <w:rFonts w:cs="Times New Roman"/>
          <w:szCs w:val="24"/>
        </w:rPr>
      </w:pPr>
    </w:p>
    <w:p w:rsidR="009B01A4" w:rsidRPr="00053C46" w:rsidRDefault="009B01A4" w:rsidP="00C73553">
      <w:pPr>
        <w:rPr>
          <w:rFonts w:cs="Times New Roman"/>
        </w:rPr>
      </w:pPr>
    </w:p>
    <w:p w:rsidR="009B01A4" w:rsidRPr="00053C46" w:rsidRDefault="009B01A4" w:rsidP="00C73553">
      <w:pPr>
        <w:rPr>
          <w:rFonts w:cs="Times New Roman"/>
        </w:rPr>
      </w:pPr>
    </w:p>
    <w:p w:rsidR="00FE5A0A" w:rsidRDefault="00FE5A0A" w:rsidP="00FE5A0A">
      <w:bookmarkStart w:id="484" w:name="_Toc28643198"/>
    </w:p>
    <w:p w:rsidR="00653208" w:rsidRPr="00053C46" w:rsidRDefault="00653208" w:rsidP="00FE5A0A"/>
    <w:p w:rsidR="00653208" w:rsidRDefault="00653208"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FC0705" w:rsidRDefault="00FC0705" w:rsidP="00FE5A0A"/>
    <w:p w:rsidR="00361AE8" w:rsidRDefault="00361AE8" w:rsidP="00FE5A0A"/>
    <w:p w:rsidR="00361AE8" w:rsidRDefault="00361AE8" w:rsidP="00FE5A0A"/>
    <w:p w:rsidR="00361AE8" w:rsidRDefault="00361AE8" w:rsidP="00FE5A0A"/>
    <w:p w:rsidR="00361AE8" w:rsidRDefault="00361AE8" w:rsidP="00FE5A0A"/>
    <w:p w:rsidR="00361AE8" w:rsidRDefault="00361AE8" w:rsidP="00FE5A0A"/>
    <w:p w:rsidR="00361AE8" w:rsidRDefault="00361AE8" w:rsidP="00FE5A0A"/>
    <w:p w:rsidR="00361AE8" w:rsidRDefault="00361AE8" w:rsidP="00FE5A0A"/>
    <w:p w:rsidR="00361AE8" w:rsidRDefault="00361AE8" w:rsidP="00FE5A0A"/>
    <w:p w:rsidR="00361AE8" w:rsidRDefault="00361AE8" w:rsidP="00FE5A0A"/>
    <w:p w:rsidR="009B01A4" w:rsidRPr="00053C46" w:rsidRDefault="009B01A4" w:rsidP="00653208">
      <w:pPr>
        <w:pStyle w:val="Balk1"/>
        <w:rPr>
          <w:sz w:val="72"/>
          <w:szCs w:val="72"/>
        </w:rPr>
      </w:pPr>
      <w:bookmarkStart w:id="485" w:name="_Toc31795261"/>
      <w:r w:rsidRPr="00053C46">
        <w:rPr>
          <w:sz w:val="72"/>
          <w:szCs w:val="72"/>
        </w:rPr>
        <w:t>EKLER</w:t>
      </w:r>
      <w:bookmarkEnd w:id="484"/>
      <w:bookmarkEnd w:id="485"/>
    </w:p>
    <w:p w:rsidR="009B01A4" w:rsidRPr="00053C46" w:rsidRDefault="009B01A4" w:rsidP="00C73553">
      <w:pPr>
        <w:rPr>
          <w:rFonts w:cs="Times New Roman"/>
        </w:rPr>
      </w:pPr>
    </w:p>
    <w:p w:rsidR="009B01A4" w:rsidRPr="00053C46" w:rsidRDefault="009B01A4" w:rsidP="00C73553">
      <w:pPr>
        <w:rPr>
          <w:rFonts w:cs="Times New Roman"/>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9B01A4" w:rsidRPr="00053C46" w:rsidRDefault="009B01A4" w:rsidP="00C73553">
      <w:pPr>
        <w:rPr>
          <w:rFonts w:cs="Times New Roman"/>
          <w:szCs w:val="24"/>
        </w:rPr>
      </w:pPr>
    </w:p>
    <w:p w:rsidR="003D3B75" w:rsidRPr="00053C46" w:rsidRDefault="003D3B75" w:rsidP="0037158F">
      <w:pPr>
        <w:rPr>
          <w:rFonts w:cs="Times New Roman"/>
          <w:szCs w:val="24"/>
        </w:rPr>
        <w:sectPr w:rsidR="003D3B75" w:rsidRPr="00053C46" w:rsidSect="00220E6C">
          <w:footerReference w:type="default" r:id="rId106"/>
          <w:pgSz w:w="11906" w:h="16838"/>
          <w:pgMar w:top="1701" w:right="1134" w:bottom="1701" w:left="2268" w:header="709" w:footer="709" w:gutter="0"/>
          <w:cols w:space="708"/>
          <w:docGrid w:linePitch="360"/>
        </w:sectPr>
      </w:pPr>
    </w:p>
    <w:p w:rsidR="009B01A4" w:rsidRPr="00053C46" w:rsidRDefault="003D3B75" w:rsidP="007B5C22">
      <w:pPr>
        <w:pStyle w:val="Balk1"/>
        <w:ind w:firstLine="284"/>
        <w:jc w:val="left"/>
      </w:pPr>
      <w:bookmarkStart w:id="486" w:name="_Toc28643199"/>
      <w:bookmarkStart w:id="487" w:name="_Toc31795262"/>
      <w:r w:rsidRPr="00053C46">
        <w:lastRenderedPageBreak/>
        <w:t>EK 1</w:t>
      </w:r>
      <w:r w:rsidR="00FC27F3" w:rsidRPr="00053C46">
        <w:t>.</w:t>
      </w:r>
      <w:r w:rsidRPr="00053C46">
        <w:t xml:space="preserve"> </w:t>
      </w:r>
      <w:r w:rsidR="007B5C22" w:rsidRPr="00053C46">
        <w:t>Kodlama Tablosu</w:t>
      </w:r>
      <w:bookmarkEnd w:id="486"/>
      <w:bookmarkEnd w:id="487"/>
    </w:p>
    <w:p w:rsidR="00E2599D" w:rsidRPr="00053C46" w:rsidRDefault="00E2599D" w:rsidP="00E2599D">
      <w:pPr>
        <w:rPr>
          <w:rFonts w:cs="Times New Roman"/>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293"/>
        <w:gridCol w:w="426"/>
        <w:gridCol w:w="567"/>
        <w:gridCol w:w="425"/>
        <w:gridCol w:w="567"/>
        <w:gridCol w:w="498"/>
        <w:gridCol w:w="425"/>
        <w:gridCol w:w="427"/>
        <w:gridCol w:w="283"/>
        <w:gridCol w:w="285"/>
        <w:gridCol w:w="285"/>
        <w:gridCol w:w="283"/>
        <w:gridCol w:w="283"/>
        <w:gridCol w:w="427"/>
        <w:gridCol w:w="569"/>
        <w:gridCol w:w="428"/>
        <w:gridCol w:w="284"/>
        <w:gridCol w:w="286"/>
        <w:gridCol w:w="425"/>
        <w:gridCol w:w="427"/>
        <w:gridCol w:w="566"/>
        <w:gridCol w:w="429"/>
        <w:gridCol w:w="427"/>
        <w:gridCol w:w="427"/>
        <w:gridCol w:w="569"/>
        <w:gridCol w:w="427"/>
        <w:gridCol w:w="429"/>
        <w:gridCol w:w="427"/>
        <w:gridCol w:w="427"/>
        <w:gridCol w:w="569"/>
        <w:gridCol w:w="427"/>
        <w:gridCol w:w="430"/>
        <w:gridCol w:w="425"/>
        <w:gridCol w:w="427"/>
        <w:gridCol w:w="427"/>
      </w:tblGrid>
      <w:tr w:rsidR="00AC0B34" w:rsidRPr="00053C46" w:rsidTr="008E53FE">
        <w:trPr>
          <w:trHeight w:val="1708"/>
        </w:trPr>
        <w:tc>
          <w:tcPr>
            <w:tcW w:w="1195" w:type="dxa"/>
            <w:vMerge w:val="restart"/>
            <w:textDirection w:val="btLr"/>
          </w:tcPr>
          <w:p w:rsidR="00AC0B34" w:rsidRPr="00053C46" w:rsidRDefault="00AC0B34" w:rsidP="00AC0B34">
            <w:pPr>
              <w:spacing w:before="117" w:line="264" w:lineRule="auto"/>
              <w:ind w:left="2128" w:right="390" w:hanging="1674"/>
              <w:jc w:val="left"/>
              <w:rPr>
                <w:rFonts w:eastAsia="Arial" w:cs="Times New Roman"/>
                <w:b/>
                <w:sz w:val="20"/>
              </w:rPr>
            </w:pPr>
            <w:r w:rsidRPr="00053C46">
              <w:rPr>
                <w:rFonts w:eastAsia="Arial" w:cs="Times New Roman"/>
                <w:b/>
                <w:w w:val="90"/>
                <w:sz w:val="20"/>
              </w:rPr>
              <w:t xml:space="preserve">Effie Awards Reklam Yarışması Ödül Kazanan </w:t>
            </w:r>
            <w:r w:rsidRPr="00053C46">
              <w:rPr>
                <w:rFonts w:eastAsia="Arial" w:cs="Times New Roman"/>
                <w:b/>
                <w:sz w:val="20"/>
              </w:rPr>
              <w:t>Reklamlar</w:t>
            </w:r>
          </w:p>
        </w:tc>
        <w:tc>
          <w:tcPr>
            <w:tcW w:w="1286" w:type="dxa"/>
            <w:gridSpan w:val="3"/>
            <w:textDirection w:val="btLr"/>
          </w:tcPr>
          <w:p w:rsidR="00AC0B34" w:rsidRPr="00053C46" w:rsidRDefault="00AC0B34" w:rsidP="00AC0B34">
            <w:pPr>
              <w:spacing w:before="108" w:line="256" w:lineRule="auto"/>
              <w:ind w:left="113" w:right="171" w:firstLine="0"/>
              <w:jc w:val="left"/>
              <w:rPr>
                <w:rFonts w:eastAsia="Arial" w:cs="Times New Roman"/>
                <w:sz w:val="16"/>
              </w:rPr>
            </w:pPr>
            <w:r w:rsidRPr="00053C46">
              <w:rPr>
                <w:rFonts w:eastAsia="Arial" w:cs="Times New Roman"/>
                <w:sz w:val="16"/>
              </w:rPr>
              <w:t>Uygulandığı Yer İle İlgili Reklam Stratejileri</w:t>
            </w:r>
          </w:p>
        </w:tc>
        <w:tc>
          <w:tcPr>
            <w:tcW w:w="992" w:type="dxa"/>
            <w:gridSpan w:val="2"/>
            <w:textDirection w:val="btLr"/>
          </w:tcPr>
          <w:p w:rsidR="00AC0B34" w:rsidRPr="00053C46" w:rsidRDefault="00AC0B34" w:rsidP="00AC0B34">
            <w:pPr>
              <w:spacing w:before="106" w:line="256" w:lineRule="auto"/>
              <w:ind w:left="113" w:right="189" w:firstLine="0"/>
              <w:jc w:val="left"/>
              <w:rPr>
                <w:rFonts w:eastAsia="Arial" w:cs="Times New Roman"/>
                <w:sz w:val="16"/>
              </w:rPr>
            </w:pPr>
            <w:r w:rsidRPr="00053C46">
              <w:rPr>
                <w:rFonts w:eastAsia="Arial" w:cs="Times New Roman"/>
                <w:sz w:val="16"/>
              </w:rPr>
              <w:t>Tanıtım Amaçlı Reklam Stratejileri</w:t>
            </w:r>
          </w:p>
        </w:tc>
        <w:tc>
          <w:tcPr>
            <w:tcW w:w="1350" w:type="dxa"/>
            <w:gridSpan w:val="3"/>
            <w:textDirection w:val="btLr"/>
          </w:tcPr>
          <w:p w:rsidR="00AC0B34" w:rsidRPr="00053C46" w:rsidRDefault="00AC0B34" w:rsidP="00AC0B34">
            <w:pPr>
              <w:spacing w:before="107" w:line="254" w:lineRule="auto"/>
              <w:ind w:left="113" w:right="455" w:firstLine="0"/>
              <w:jc w:val="left"/>
              <w:rPr>
                <w:rFonts w:eastAsia="Arial" w:cs="Times New Roman"/>
                <w:sz w:val="16"/>
              </w:rPr>
            </w:pPr>
            <w:r w:rsidRPr="00053C46">
              <w:rPr>
                <w:rFonts w:eastAsia="Arial" w:cs="Times New Roman"/>
                <w:sz w:val="16"/>
              </w:rPr>
              <w:t>Pozitif Mesaj İçeren Reklam Stratejileri</w:t>
            </w:r>
          </w:p>
        </w:tc>
        <w:tc>
          <w:tcPr>
            <w:tcW w:w="853" w:type="dxa"/>
            <w:gridSpan w:val="3"/>
            <w:textDirection w:val="btLr"/>
          </w:tcPr>
          <w:p w:rsidR="00AC0B34" w:rsidRPr="00053C46" w:rsidRDefault="00AC0B34" w:rsidP="00AC0B34">
            <w:pPr>
              <w:spacing w:before="111" w:line="254" w:lineRule="auto"/>
              <w:ind w:left="113" w:right="293" w:firstLine="91"/>
              <w:jc w:val="left"/>
              <w:rPr>
                <w:rFonts w:eastAsia="Arial" w:cs="Times New Roman"/>
                <w:sz w:val="16"/>
              </w:rPr>
            </w:pPr>
            <w:r w:rsidRPr="00053C46">
              <w:rPr>
                <w:rFonts w:eastAsia="Arial" w:cs="Times New Roman"/>
                <w:sz w:val="16"/>
              </w:rPr>
              <w:t>Negatif Mesaj İçeren Reklam Stratejileri</w:t>
            </w:r>
          </w:p>
        </w:tc>
        <w:tc>
          <w:tcPr>
            <w:tcW w:w="993" w:type="dxa"/>
            <w:gridSpan w:val="3"/>
            <w:textDirection w:val="btLr"/>
          </w:tcPr>
          <w:p w:rsidR="00AC0B34" w:rsidRPr="00053C46" w:rsidRDefault="00AC0B34" w:rsidP="00AC0B34">
            <w:pPr>
              <w:spacing w:before="105" w:line="254" w:lineRule="auto"/>
              <w:ind w:left="113" w:right="146" w:firstLine="0"/>
              <w:jc w:val="left"/>
              <w:rPr>
                <w:rFonts w:eastAsia="Arial" w:cs="Times New Roman"/>
                <w:sz w:val="16"/>
              </w:rPr>
            </w:pPr>
            <w:r w:rsidRPr="00053C46">
              <w:rPr>
                <w:rFonts w:eastAsia="Arial" w:cs="Times New Roman"/>
                <w:sz w:val="16"/>
              </w:rPr>
              <w:t>Ürünün Piyasaya/Pazara Sunumu İle İlgili Reklam Stratejileri</w:t>
            </w:r>
          </w:p>
        </w:tc>
        <w:tc>
          <w:tcPr>
            <w:tcW w:w="997" w:type="dxa"/>
            <w:gridSpan w:val="2"/>
            <w:textDirection w:val="btLr"/>
          </w:tcPr>
          <w:p w:rsidR="00AC0B34" w:rsidRPr="00053C46" w:rsidRDefault="00AC0B34" w:rsidP="00AC0B34">
            <w:pPr>
              <w:spacing w:before="108" w:line="254" w:lineRule="auto"/>
              <w:ind w:left="-1" w:right="667" w:firstLine="0"/>
              <w:jc w:val="left"/>
              <w:rPr>
                <w:rFonts w:eastAsia="Arial" w:cs="Times New Roman"/>
                <w:sz w:val="16"/>
              </w:rPr>
            </w:pPr>
            <w:r w:rsidRPr="00053C46">
              <w:rPr>
                <w:rFonts w:eastAsia="Arial" w:cs="Times New Roman"/>
                <w:sz w:val="16"/>
              </w:rPr>
              <w:t>Özel Kast Odaklı Reklam Stratejileri</w:t>
            </w:r>
          </w:p>
        </w:tc>
        <w:tc>
          <w:tcPr>
            <w:tcW w:w="995" w:type="dxa"/>
            <w:gridSpan w:val="3"/>
            <w:textDirection w:val="btLr"/>
          </w:tcPr>
          <w:p w:rsidR="00AC0B34" w:rsidRPr="00053C46" w:rsidRDefault="00AC0B34" w:rsidP="00AC0B34">
            <w:pPr>
              <w:spacing w:before="102" w:line="254" w:lineRule="auto"/>
              <w:ind w:left="113" w:right="171" w:firstLine="0"/>
              <w:jc w:val="left"/>
              <w:rPr>
                <w:rFonts w:eastAsia="Arial" w:cs="Times New Roman"/>
                <w:sz w:val="16"/>
              </w:rPr>
            </w:pPr>
            <w:r w:rsidRPr="00053C46">
              <w:rPr>
                <w:rFonts w:eastAsia="Arial" w:cs="Times New Roman"/>
                <w:sz w:val="16"/>
              </w:rPr>
              <w:t>Uygulanış Şekline Göre Reklam Stratejileri</w:t>
            </w:r>
          </w:p>
        </w:tc>
        <w:tc>
          <w:tcPr>
            <w:tcW w:w="3701" w:type="dxa"/>
            <w:gridSpan w:val="8"/>
            <w:textDirection w:val="btLr"/>
          </w:tcPr>
          <w:p w:rsidR="00AC0B34" w:rsidRPr="00053C46" w:rsidRDefault="00AC0B34" w:rsidP="00AC0B34">
            <w:pPr>
              <w:spacing w:before="101" w:line="254" w:lineRule="auto"/>
              <w:ind w:left="-1" w:right="54" w:firstLine="0"/>
              <w:jc w:val="left"/>
              <w:rPr>
                <w:rFonts w:eastAsia="Arial" w:cs="Times New Roman"/>
                <w:sz w:val="16"/>
              </w:rPr>
            </w:pPr>
            <w:r w:rsidRPr="00053C46">
              <w:rPr>
                <w:rFonts w:eastAsia="Arial" w:cs="Times New Roman"/>
                <w:sz w:val="16"/>
              </w:rPr>
              <w:t>Yaratıcılık Modelleri Odaklı Reklam Stratejileri</w:t>
            </w:r>
          </w:p>
        </w:tc>
        <w:tc>
          <w:tcPr>
            <w:tcW w:w="427" w:type="dxa"/>
            <w:vMerge w:val="restart"/>
            <w:textDirection w:val="btLr"/>
          </w:tcPr>
          <w:p w:rsidR="00AC0B34" w:rsidRPr="00053C46" w:rsidRDefault="00AC0B34" w:rsidP="00AC0B34">
            <w:pPr>
              <w:spacing w:before="87" w:line="240" w:lineRule="auto"/>
              <w:ind w:left="112" w:firstLine="0"/>
              <w:jc w:val="left"/>
              <w:rPr>
                <w:rFonts w:eastAsia="Arial" w:cs="Times New Roman"/>
                <w:sz w:val="16"/>
              </w:rPr>
            </w:pPr>
            <w:r w:rsidRPr="00053C46">
              <w:rPr>
                <w:rFonts w:eastAsia="Arial" w:cs="Times New Roman"/>
                <w:sz w:val="16"/>
              </w:rPr>
              <w:t>Standardizasyon Stratejisi</w:t>
            </w:r>
          </w:p>
        </w:tc>
        <w:tc>
          <w:tcPr>
            <w:tcW w:w="996" w:type="dxa"/>
            <w:gridSpan w:val="2"/>
            <w:textDirection w:val="btLr"/>
          </w:tcPr>
          <w:p w:rsidR="00AC0B34" w:rsidRPr="00053C46" w:rsidRDefault="00AC0B34" w:rsidP="00AC0B34">
            <w:pPr>
              <w:spacing w:before="85" w:line="240" w:lineRule="auto"/>
              <w:ind w:left="113" w:firstLine="0"/>
              <w:jc w:val="left"/>
              <w:rPr>
                <w:rFonts w:eastAsia="Arial" w:cs="Times New Roman"/>
                <w:sz w:val="16"/>
              </w:rPr>
            </w:pPr>
            <w:r w:rsidRPr="00053C46">
              <w:rPr>
                <w:rFonts w:eastAsia="Arial" w:cs="Times New Roman"/>
                <w:sz w:val="16"/>
              </w:rPr>
              <w:t>Farklılaştırma stratejisi</w:t>
            </w:r>
          </w:p>
        </w:tc>
        <w:tc>
          <w:tcPr>
            <w:tcW w:w="427" w:type="dxa"/>
            <w:vMerge w:val="restart"/>
            <w:textDirection w:val="btLr"/>
          </w:tcPr>
          <w:p w:rsidR="00AC0B34" w:rsidRPr="00053C46" w:rsidRDefault="00AC0B34" w:rsidP="00AC0B34">
            <w:pPr>
              <w:spacing w:before="80" w:line="240" w:lineRule="auto"/>
              <w:ind w:left="112" w:firstLine="0"/>
              <w:jc w:val="left"/>
              <w:rPr>
                <w:rFonts w:eastAsia="Arial" w:cs="Times New Roman"/>
                <w:sz w:val="16"/>
              </w:rPr>
            </w:pPr>
            <w:r w:rsidRPr="00053C46">
              <w:rPr>
                <w:rFonts w:eastAsia="Arial" w:cs="Times New Roman"/>
                <w:sz w:val="16"/>
              </w:rPr>
              <w:t>Ürün Yerleştirme Stratejisi</w:t>
            </w:r>
          </w:p>
        </w:tc>
        <w:tc>
          <w:tcPr>
            <w:tcW w:w="430" w:type="dxa"/>
            <w:vMerge w:val="restart"/>
            <w:textDirection w:val="btLr"/>
          </w:tcPr>
          <w:p w:rsidR="00AC0B34" w:rsidRPr="00053C46" w:rsidRDefault="00AC0B34" w:rsidP="00AC0B34">
            <w:pPr>
              <w:spacing w:before="78" w:line="240" w:lineRule="auto"/>
              <w:ind w:left="112" w:firstLine="0"/>
              <w:jc w:val="left"/>
              <w:rPr>
                <w:rFonts w:eastAsia="Arial" w:cs="Times New Roman"/>
                <w:sz w:val="16"/>
              </w:rPr>
            </w:pPr>
            <w:r w:rsidRPr="00053C46">
              <w:rPr>
                <w:rFonts w:eastAsia="Arial" w:cs="Times New Roman"/>
                <w:sz w:val="16"/>
              </w:rPr>
              <w:t>Çağrışım (İmgelem) Straejisi</w:t>
            </w:r>
          </w:p>
        </w:tc>
        <w:tc>
          <w:tcPr>
            <w:tcW w:w="425" w:type="dxa"/>
            <w:vMerge w:val="restart"/>
            <w:textDirection w:val="btLr"/>
          </w:tcPr>
          <w:p w:rsidR="00AC0B34" w:rsidRPr="00053C46" w:rsidRDefault="00AC0B34" w:rsidP="00AC0B34">
            <w:pPr>
              <w:spacing w:before="73" w:line="240" w:lineRule="auto"/>
              <w:ind w:left="112" w:firstLine="0"/>
              <w:jc w:val="left"/>
              <w:rPr>
                <w:rFonts w:eastAsia="Arial" w:cs="Times New Roman"/>
                <w:sz w:val="16"/>
              </w:rPr>
            </w:pPr>
            <w:r w:rsidRPr="00053C46">
              <w:rPr>
                <w:rFonts w:eastAsia="Arial" w:cs="Times New Roman"/>
                <w:sz w:val="16"/>
              </w:rPr>
              <w:t>Tutum Stratejisi</w:t>
            </w:r>
          </w:p>
        </w:tc>
        <w:tc>
          <w:tcPr>
            <w:tcW w:w="854" w:type="dxa"/>
            <w:gridSpan w:val="2"/>
            <w:textDirection w:val="btLr"/>
          </w:tcPr>
          <w:p w:rsidR="00AC0B34" w:rsidRPr="00053C46" w:rsidRDefault="00AC0B34" w:rsidP="00AC0B34">
            <w:pPr>
              <w:spacing w:before="73" w:line="254" w:lineRule="auto"/>
              <w:ind w:left="113" w:right="153" w:firstLine="0"/>
              <w:jc w:val="left"/>
              <w:rPr>
                <w:rFonts w:eastAsia="Arial" w:cs="Times New Roman"/>
                <w:sz w:val="16"/>
              </w:rPr>
            </w:pPr>
            <w:r w:rsidRPr="00053C46">
              <w:rPr>
                <w:rFonts w:eastAsia="Arial" w:cs="Times New Roman"/>
                <w:sz w:val="16"/>
              </w:rPr>
              <w:t>Hayata Geçirme Anına Göre Reklam Stratejileri</w:t>
            </w:r>
          </w:p>
        </w:tc>
      </w:tr>
      <w:tr w:rsidR="00AC0B34" w:rsidRPr="00053C46" w:rsidTr="008E53FE">
        <w:trPr>
          <w:trHeight w:val="985"/>
        </w:trPr>
        <w:tc>
          <w:tcPr>
            <w:tcW w:w="119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93" w:type="dxa"/>
            <w:vMerge w:val="restart"/>
            <w:textDirection w:val="btLr"/>
          </w:tcPr>
          <w:p w:rsidR="00AC0B34" w:rsidRPr="00053C46" w:rsidRDefault="00AC0B34" w:rsidP="00AC0B34">
            <w:pPr>
              <w:spacing w:before="108" w:line="240" w:lineRule="auto"/>
              <w:ind w:left="112" w:firstLine="0"/>
              <w:jc w:val="left"/>
              <w:rPr>
                <w:rFonts w:eastAsia="Arial" w:cs="Times New Roman"/>
                <w:sz w:val="16"/>
              </w:rPr>
            </w:pPr>
            <w:r w:rsidRPr="00053C46">
              <w:rPr>
                <w:rFonts w:eastAsia="Arial" w:cs="Times New Roman"/>
                <w:sz w:val="16"/>
              </w:rPr>
              <w:t>Global Reklam Stratejisi</w:t>
            </w:r>
          </w:p>
        </w:tc>
        <w:tc>
          <w:tcPr>
            <w:tcW w:w="426" w:type="dxa"/>
            <w:vMerge w:val="restart"/>
            <w:textDirection w:val="btLr"/>
          </w:tcPr>
          <w:p w:rsidR="00AC0B34" w:rsidRPr="00053C46" w:rsidRDefault="00AC0B34" w:rsidP="00AC0B34">
            <w:pPr>
              <w:spacing w:before="106" w:line="240" w:lineRule="auto"/>
              <w:ind w:left="112" w:firstLine="0"/>
              <w:jc w:val="left"/>
              <w:rPr>
                <w:rFonts w:eastAsia="Arial" w:cs="Times New Roman"/>
                <w:sz w:val="16"/>
              </w:rPr>
            </w:pPr>
            <w:r w:rsidRPr="00053C46">
              <w:rPr>
                <w:rFonts w:eastAsia="Arial" w:cs="Times New Roman"/>
                <w:sz w:val="16"/>
              </w:rPr>
              <w:t>Yerel Reklam Stratejisi</w:t>
            </w:r>
          </w:p>
        </w:tc>
        <w:tc>
          <w:tcPr>
            <w:tcW w:w="567" w:type="dxa"/>
            <w:vMerge w:val="restart"/>
            <w:textDirection w:val="btLr"/>
          </w:tcPr>
          <w:p w:rsidR="00AC0B34" w:rsidRPr="00053C46" w:rsidRDefault="00AC0B34" w:rsidP="00AC0B34">
            <w:pPr>
              <w:spacing w:before="106" w:line="240" w:lineRule="auto"/>
              <w:ind w:left="112" w:firstLine="0"/>
              <w:jc w:val="left"/>
              <w:rPr>
                <w:rFonts w:eastAsia="Arial" w:cs="Times New Roman"/>
                <w:sz w:val="16"/>
              </w:rPr>
            </w:pPr>
            <w:r w:rsidRPr="00053C46">
              <w:rPr>
                <w:rFonts w:eastAsia="Arial" w:cs="Times New Roman"/>
                <w:sz w:val="16"/>
              </w:rPr>
              <w:t>Glokal Reklam Stratejisi</w:t>
            </w:r>
          </w:p>
        </w:tc>
        <w:tc>
          <w:tcPr>
            <w:tcW w:w="425" w:type="dxa"/>
            <w:vMerge w:val="restart"/>
            <w:textDirection w:val="btLr"/>
          </w:tcPr>
          <w:p w:rsidR="00AC0B34" w:rsidRPr="00053C46" w:rsidRDefault="00AC0B34" w:rsidP="00AC0B34">
            <w:pPr>
              <w:spacing w:before="108" w:line="240" w:lineRule="auto"/>
              <w:ind w:left="112" w:firstLine="0"/>
              <w:jc w:val="left"/>
              <w:rPr>
                <w:rFonts w:eastAsia="Arial" w:cs="Times New Roman"/>
                <w:sz w:val="16"/>
              </w:rPr>
            </w:pPr>
            <w:r w:rsidRPr="00053C46">
              <w:rPr>
                <w:rFonts w:eastAsia="Arial" w:cs="Times New Roman"/>
                <w:sz w:val="16"/>
              </w:rPr>
              <w:t>Doğrudan Tanıtım Stratejisi</w:t>
            </w:r>
          </w:p>
        </w:tc>
        <w:tc>
          <w:tcPr>
            <w:tcW w:w="567" w:type="dxa"/>
            <w:vMerge w:val="restart"/>
            <w:textDirection w:val="btLr"/>
          </w:tcPr>
          <w:p w:rsidR="00AC0B34" w:rsidRPr="00053C46" w:rsidRDefault="00AC0B34" w:rsidP="00AC0B34">
            <w:pPr>
              <w:spacing w:before="108" w:line="240" w:lineRule="auto"/>
              <w:ind w:left="112" w:firstLine="0"/>
              <w:jc w:val="left"/>
              <w:rPr>
                <w:rFonts w:eastAsia="Arial" w:cs="Times New Roman"/>
                <w:sz w:val="16"/>
              </w:rPr>
            </w:pPr>
            <w:r w:rsidRPr="00053C46">
              <w:rPr>
                <w:rFonts w:eastAsia="Arial" w:cs="Times New Roman"/>
                <w:sz w:val="16"/>
              </w:rPr>
              <w:t>Dolaylı Tanıtım Stratejisi</w:t>
            </w:r>
          </w:p>
        </w:tc>
        <w:tc>
          <w:tcPr>
            <w:tcW w:w="498" w:type="dxa"/>
            <w:vMerge w:val="restart"/>
            <w:textDirection w:val="btLr"/>
          </w:tcPr>
          <w:p w:rsidR="00AC0B34" w:rsidRPr="00053C46" w:rsidRDefault="00AC0B34" w:rsidP="00AC0B34">
            <w:pPr>
              <w:spacing w:before="107" w:line="240" w:lineRule="auto"/>
              <w:ind w:left="112" w:firstLine="0"/>
              <w:jc w:val="left"/>
              <w:rPr>
                <w:rFonts w:eastAsia="Arial" w:cs="Times New Roman"/>
                <w:sz w:val="16"/>
              </w:rPr>
            </w:pPr>
            <w:r w:rsidRPr="00053C46">
              <w:rPr>
                <w:rFonts w:eastAsia="Arial" w:cs="Times New Roman"/>
                <w:sz w:val="16"/>
              </w:rPr>
              <w:t>Mizah Stratejisi</w:t>
            </w:r>
          </w:p>
        </w:tc>
        <w:tc>
          <w:tcPr>
            <w:tcW w:w="425" w:type="dxa"/>
            <w:vMerge w:val="restart"/>
            <w:textDirection w:val="btLr"/>
          </w:tcPr>
          <w:p w:rsidR="00AC0B34" w:rsidRPr="00053C46" w:rsidRDefault="00AC0B34" w:rsidP="00AC0B34">
            <w:pPr>
              <w:spacing w:before="105" w:line="240" w:lineRule="auto"/>
              <w:ind w:left="112" w:firstLine="0"/>
              <w:jc w:val="left"/>
              <w:rPr>
                <w:rFonts w:eastAsia="Arial" w:cs="Times New Roman"/>
                <w:sz w:val="16"/>
              </w:rPr>
            </w:pPr>
            <w:r w:rsidRPr="00053C46">
              <w:rPr>
                <w:rFonts w:eastAsia="Arial" w:cs="Times New Roman"/>
                <w:sz w:val="16"/>
              </w:rPr>
              <w:t>Faydacı/ Akılcı Strateji</w:t>
            </w:r>
          </w:p>
        </w:tc>
        <w:tc>
          <w:tcPr>
            <w:tcW w:w="427" w:type="dxa"/>
            <w:vMerge w:val="restart"/>
            <w:textDirection w:val="btLr"/>
          </w:tcPr>
          <w:p w:rsidR="00AC0B34" w:rsidRPr="00053C46" w:rsidRDefault="00AC0B34" w:rsidP="00AC0B34">
            <w:pPr>
              <w:spacing w:before="108" w:line="240" w:lineRule="auto"/>
              <w:ind w:left="112" w:firstLine="0"/>
              <w:jc w:val="left"/>
              <w:rPr>
                <w:rFonts w:eastAsia="Arial" w:cs="Times New Roman"/>
                <w:sz w:val="16"/>
              </w:rPr>
            </w:pPr>
            <w:r w:rsidRPr="00053C46">
              <w:rPr>
                <w:rFonts w:eastAsia="Arial" w:cs="Times New Roman"/>
                <w:sz w:val="16"/>
              </w:rPr>
              <w:t>Öyküleme Stratejisi</w:t>
            </w:r>
          </w:p>
        </w:tc>
        <w:tc>
          <w:tcPr>
            <w:tcW w:w="283" w:type="dxa"/>
            <w:vMerge w:val="restart"/>
            <w:textDirection w:val="btLr"/>
          </w:tcPr>
          <w:p w:rsidR="00AC0B34" w:rsidRPr="00053C46" w:rsidRDefault="00AC0B34" w:rsidP="00AC0B34">
            <w:pPr>
              <w:spacing w:before="77" w:line="176" w:lineRule="exact"/>
              <w:ind w:left="112" w:firstLine="0"/>
              <w:jc w:val="left"/>
              <w:rPr>
                <w:rFonts w:eastAsia="Arial" w:cs="Times New Roman"/>
                <w:sz w:val="16"/>
              </w:rPr>
            </w:pPr>
            <w:r w:rsidRPr="00053C46">
              <w:rPr>
                <w:rFonts w:eastAsia="Arial" w:cs="Times New Roman"/>
                <w:sz w:val="16"/>
              </w:rPr>
              <w:t>Korku Stratejisi</w:t>
            </w:r>
          </w:p>
        </w:tc>
        <w:tc>
          <w:tcPr>
            <w:tcW w:w="285" w:type="dxa"/>
            <w:vMerge w:val="restart"/>
            <w:textDirection w:val="btLr"/>
          </w:tcPr>
          <w:p w:rsidR="00AC0B34" w:rsidRPr="00053C46" w:rsidRDefault="00AC0B34" w:rsidP="00AC0B34">
            <w:pPr>
              <w:spacing w:before="80" w:line="175" w:lineRule="exact"/>
              <w:ind w:left="112" w:firstLine="0"/>
              <w:jc w:val="left"/>
              <w:rPr>
                <w:rFonts w:eastAsia="Arial" w:cs="Times New Roman"/>
                <w:sz w:val="16"/>
              </w:rPr>
            </w:pPr>
            <w:r w:rsidRPr="00053C46">
              <w:rPr>
                <w:rFonts w:eastAsia="Arial" w:cs="Times New Roman"/>
                <w:sz w:val="16"/>
              </w:rPr>
              <w:t>Cinsellik Stratejisi</w:t>
            </w:r>
          </w:p>
        </w:tc>
        <w:tc>
          <w:tcPr>
            <w:tcW w:w="285" w:type="dxa"/>
            <w:vMerge w:val="restart"/>
            <w:textDirection w:val="btLr"/>
          </w:tcPr>
          <w:p w:rsidR="00AC0B34" w:rsidRPr="00053C46" w:rsidRDefault="00AC0B34" w:rsidP="00AC0B34">
            <w:pPr>
              <w:spacing w:before="78" w:line="177" w:lineRule="exact"/>
              <w:ind w:left="112" w:firstLine="0"/>
              <w:jc w:val="left"/>
              <w:rPr>
                <w:rFonts w:eastAsia="Arial" w:cs="Times New Roman"/>
                <w:sz w:val="16"/>
              </w:rPr>
            </w:pPr>
            <w:r w:rsidRPr="00053C46">
              <w:rPr>
                <w:rFonts w:eastAsia="Arial" w:cs="Times New Roman"/>
                <w:sz w:val="16"/>
              </w:rPr>
              <w:t>Yanıltıcı/ Aldatıcı Strateji</w:t>
            </w:r>
          </w:p>
        </w:tc>
        <w:tc>
          <w:tcPr>
            <w:tcW w:w="283" w:type="dxa"/>
            <w:vMerge w:val="restart"/>
            <w:textDirection w:val="btLr"/>
          </w:tcPr>
          <w:p w:rsidR="00AC0B34" w:rsidRPr="00053C46" w:rsidRDefault="00AC0B34" w:rsidP="00AC0B34">
            <w:pPr>
              <w:spacing w:before="76" w:line="177" w:lineRule="exact"/>
              <w:ind w:left="112" w:firstLine="0"/>
              <w:jc w:val="left"/>
              <w:rPr>
                <w:rFonts w:eastAsia="Arial" w:cs="Times New Roman"/>
                <w:sz w:val="16"/>
              </w:rPr>
            </w:pPr>
            <w:r w:rsidRPr="00053C46">
              <w:rPr>
                <w:rFonts w:eastAsia="Arial" w:cs="Times New Roman"/>
                <w:sz w:val="16"/>
              </w:rPr>
              <w:t>İtme Stratejisi</w:t>
            </w:r>
          </w:p>
        </w:tc>
        <w:tc>
          <w:tcPr>
            <w:tcW w:w="283" w:type="dxa"/>
            <w:vMerge w:val="restart"/>
            <w:textDirection w:val="btLr"/>
          </w:tcPr>
          <w:p w:rsidR="00AC0B34" w:rsidRPr="00053C46" w:rsidRDefault="00AC0B34" w:rsidP="00AC0B34">
            <w:pPr>
              <w:spacing w:before="79" w:line="174" w:lineRule="exact"/>
              <w:ind w:left="112" w:firstLine="0"/>
              <w:jc w:val="left"/>
              <w:rPr>
                <w:rFonts w:eastAsia="Arial" w:cs="Times New Roman"/>
                <w:sz w:val="16"/>
              </w:rPr>
            </w:pPr>
            <w:r w:rsidRPr="00053C46">
              <w:rPr>
                <w:rFonts w:eastAsia="Arial" w:cs="Times New Roman"/>
                <w:sz w:val="16"/>
              </w:rPr>
              <w:t>Çekme Stratejisi</w:t>
            </w:r>
          </w:p>
        </w:tc>
        <w:tc>
          <w:tcPr>
            <w:tcW w:w="427" w:type="dxa"/>
            <w:vMerge w:val="restart"/>
            <w:textDirection w:val="btLr"/>
          </w:tcPr>
          <w:p w:rsidR="00AC0B34" w:rsidRPr="00053C46" w:rsidRDefault="00AC0B34" w:rsidP="00AC0B34">
            <w:pPr>
              <w:spacing w:before="108" w:line="240" w:lineRule="auto"/>
              <w:ind w:left="112" w:firstLine="0"/>
              <w:jc w:val="left"/>
              <w:rPr>
                <w:rFonts w:eastAsia="Arial" w:cs="Times New Roman"/>
                <w:sz w:val="16"/>
              </w:rPr>
            </w:pPr>
            <w:r w:rsidRPr="00053C46">
              <w:rPr>
                <w:rFonts w:eastAsia="Arial" w:cs="Times New Roman"/>
                <w:sz w:val="16"/>
              </w:rPr>
              <w:t>Birleşik Strateji</w:t>
            </w:r>
          </w:p>
        </w:tc>
        <w:tc>
          <w:tcPr>
            <w:tcW w:w="569" w:type="dxa"/>
            <w:vMerge w:val="restart"/>
            <w:textDirection w:val="btLr"/>
          </w:tcPr>
          <w:p w:rsidR="00AC0B34" w:rsidRPr="00053C46" w:rsidRDefault="00AC0B34" w:rsidP="00AC0B34">
            <w:pPr>
              <w:spacing w:before="108" w:line="254" w:lineRule="auto"/>
              <w:ind w:left="112" w:right="695" w:firstLine="0"/>
              <w:jc w:val="left"/>
              <w:rPr>
                <w:rFonts w:eastAsia="Arial" w:cs="Times New Roman"/>
                <w:sz w:val="16"/>
              </w:rPr>
            </w:pPr>
            <w:r w:rsidRPr="00053C46">
              <w:rPr>
                <w:rFonts w:eastAsia="Arial" w:cs="Times New Roman"/>
                <w:sz w:val="16"/>
              </w:rPr>
              <w:t>Efsanevi Kişiliği Oluşturma /Star Stratejisi</w:t>
            </w:r>
          </w:p>
        </w:tc>
        <w:tc>
          <w:tcPr>
            <w:tcW w:w="428" w:type="dxa"/>
            <w:vMerge w:val="restart"/>
            <w:textDirection w:val="btLr"/>
          </w:tcPr>
          <w:p w:rsidR="00AC0B34" w:rsidRPr="00053C46" w:rsidRDefault="00AC0B34" w:rsidP="00AC0B34">
            <w:pPr>
              <w:spacing w:before="103" w:line="240" w:lineRule="auto"/>
              <w:ind w:left="112" w:firstLine="0"/>
              <w:jc w:val="left"/>
              <w:rPr>
                <w:rFonts w:eastAsia="Arial" w:cs="Times New Roman"/>
                <w:sz w:val="16"/>
              </w:rPr>
            </w:pPr>
            <w:r w:rsidRPr="00053C46">
              <w:rPr>
                <w:rFonts w:eastAsia="Arial" w:cs="Times New Roman"/>
                <w:sz w:val="16"/>
              </w:rPr>
              <w:t>Uzman Kullanım Stratejisi</w:t>
            </w:r>
          </w:p>
        </w:tc>
        <w:tc>
          <w:tcPr>
            <w:tcW w:w="284" w:type="dxa"/>
            <w:vMerge w:val="restart"/>
            <w:textDirection w:val="btLr"/>
          </w:tcPr>
          <w:p w:rsidR="00AC0B34" w:rsidRPr="00053C46" w:rsidRDefault="00AC0B34" w:rsidP="00AC0B34">
            <w:pPr>
              <w:spacing w:before="76" w:line="178" w:lineRule="exact"/>
              <w:ind w:left="112" w:firstLine="0"/>
              <w:jc w:val="left"/>
              <w:rPr>
                <w:rFonts w:eastAsia="Arial" w:cs="Times New Roman"/>
                <w:sz w:val="16"/>
              </w:rPr>
            </w:pPr>
            <w:r w:rsidRPr="00053C46">
              <w:rPr>
                <w:rFonts w:eastAsia="Arial" w:cs="Times New Roman"/>
                <w:sz w:val="16"/>
              </w:rPr>
              <w:t>Viral Reklam Stratejisi</w:t>
            </w:r>
          </w:p>
        </w:tc>
        <w:tc>
          <w:tcPr>
            <w:tcW w:w="286" w:type="dxa"/>
            <w:vMerge w:val="restart"/>
            <w:textDirection w:val="btLr"/>
          </w:tcPr>
          <w:p w:rsidR="00AC0B34" w:rsidRPr="00053C46" w:rsidRDefault="00AC0B34" w:rsidP="00AC0B34">
            <w:pPr>
              <w:spacing w:before="75" w:line="180" w:lineRule="exact"/>
              <w:ind w:left="112" w:firstLine="0"/>
              <w:jc w:val="left"/>
              <w:rPr>
                <w:rFonts w:eastAsia="Arial" w:cs="Times New Roman"/>
                <w:sz w:val="16"/>
              </w:rPr>
            </w:pPr>
            <w:r w:rsidRPr="00053C46">
              <w:rPr>
                <w:rFonts w:eastAsia="Arial" w:cs="Times New Roman"/>
                <w:sz w:val="16"/>
              </w:rPr>
              <w:t>Gerilla Reklam Stratejisi</w:t>
            </w:r>
          </w:p>
        </w:tc>
        <w:tc>
          <w:tcPr>
            <w:tcW w:w="425" w:type="dxa"/>
            <w:vMerge w:val="restart"/>
            <w:textDirection w:val="btLr"/>
          </w:tcPr>
          <w:p w:rsidR="00AC0B34" w:rsidRPr="00053C46" w:rsidRDefault="00AC0B34" w:rsidP="00AC0B34">
            <w:pPr>
              <w:spacing w:before="99" w:line="240" w:lineRule="auto"/>
              <w:ind w:left="112" w:firstLine="0"/>
              <w:jc w:val="left"/>
              <w:rPr>
                <w:rFonts w:eastAsia="Arial" w:cs="Times New Roman"/>
                <w:sz w:val="16"/>
              </w:rPr>
            </w:pPr>
            <w:r w:rsidRPr="00053C46">
              <w:rPr>
                <w:rFonts w:eastAsia="Arial" w:cs="Times New Roman"/>
                <w:sz w:val="16"/>
              </w:rPr>
              <w:t>Yeşil Reklam Stratejisi</w:t>
            </w:r>
          </w:p>
        </w:tc>
        <w:tc>
          <w:tcPr>
            <w:tcW w:w="1849" w:type="dxa"/>
            <w:gridSpan w:val="4"/>
            <w:textDirection w:val="btLr"/>
          </w:tcPr>
          <w:p w:rsidR="00AC0B34" w:rsidRPr="00053C46" w:rsidRDefault="00AC0B34" w:rsidP="00AC0B34">
            <w:pPr>
              <w:spacing w:line="240" w:lineRule="auto"/>
              <w:ind w:firstLine="0"/>
              <w:jc w:val="left"/>
              <w:rPr>
                <w:rFonts w:eastAsia="Arial" w:cs="Times New Roman"/>
                <w:sz w:val="18"/>
              </w:rPr>
            </w:pPr>
          </w:p>
          <w:p w:rsidR="00AC0B34" w:rsidRPr="00053C46" w:rsidRDefault="00AC0B34" w:rsidP="00AC0B34">
            <w:pPr>
              <w:spacing w:line="240" w:lineRule="auto"/>
              <w:ind w:firstLine="0"/>
              <w:jc w:val="left"/>
              <w:rPr>
                <w:rFonts w:eastAsia="Arial" w:cs="Times New Roman"/>
                <w:sz w:val="18"/>
              </w:rPr>
            </w:pPr>
          </w:p>
          <w:p w:rsidR="00AC0B34" w:rsidRPr="00053C46" w:rsidRDefault="00AC0B34" w:rsidP="00AC0B34">
            <w:pPr>
              <w:spacing w:before="3" w:line="240" w:lineRule="auto"/>
              <w:ind w:firstLine="0"/>
              <w:jc w:val="left"/>
              <w:rPr>
                <w:rFonts w:eastAsia="Arial" w:cs="Times New Roman"/>
                <w:sz w:val="23"/>
              </w:rPr>
            </w:pPr>
          </w:p>
          <w:p w:rsidR="00AC0B34" w:rsidRPr="00053C46" w:rsidRDefault="00AC0B34" w:rsidP="00AC0B34">
            <w:pPr>
              <w:spacing w:line="240" w:lineRule="auto"/>
              <w:ind w:left="40" w:firstLine="0"/>
              <w:jc w:val="left"/>
              <w:rPr>
                <w:rFonts w:eastAsia="Arial" w:cs="Times New Roman"/>
                <w:sz w:val="16"/>
              </w:rPr>
            </w:pPr>
            <w:r w:rsidRPr="00053C46">
              <w:rPr>
                <w:rFonts w:eastAsia="Arial" w:cs="Times New Roman"/>
                <w:sz w:val="16"/>
              </w:rPr>
              <w:t>Birleştirme Ailesi</w:t>
            </w:r>
          </w:p>
        </w:tc>
        <w:tc>
          <w:tcPr>
            <w:tcW w:w="1852" w:type="dxa"/>
            <w:gridSpan w:val="4"/>
            <w:textDirection w:val="btLr"/>
          </w:tcPr>
          <w:p w:rsidR="00AC0B34" w:rsidRPr="00053C46" w:rsidRDefault="00AC0B34" w:rsidP="00AC0B34">
            <w:pPr>
              <w:spacing w:line="240" w:lineRule="auto"/>
              <w:ind w:firstLine="0"/>
              <w:jc w:val="left"/>
              <w:rPr>
                <w:rFonts w:eastAsia="Arial" w:cs="Times New Roman"/>
                <w:sz w:val="18"/>
              </w:rPr>
            </w:pPr>
          </w:p>
          <w:p w:rsidR="00AC0B34" w:rsidRPr="00053C46" w:rsidRDefault="00AC0B34" w:rsidP="00AC0B34">
            <w:pPr>
              <w:spacing w:line="240" w:lineRule="auto"/>
              <w:ind w:firstLine="0"/>
              <w:jc w:val="left"/>
              <w:rPr>
                <w:rFonts w:eastAsia="Arial" w:cs="Times New Roman"/>
                <w:sz w:val="18"/>
              </w:rPr>
            </w:pPr>
          </w:p>
          <w:p w:rsidR="00AC0B34" w:rsidRPr="00053C46" w:rsidRDefault="00AC0B34" w:rsidP="00AC0B34">
            <w:pPr>
              <w:spacing w:before="9" w:line="240" w:lineRule="auto"/>
              <w:ind w:firstLine="0"/>
              <w:jc w:val="left"/>
              <w:rPr>
                <w:rFonts w:eastAsia="Arial" w:cs="Times New Roman"/>
                <w:sz w:val="22"/>
              </w:rPr>
            </w:pPr>
          </w:p>
          <w:p w:rsidR="00AC0B34" w:rsidRPr="00053C46" w:rsidRDefault="00AC0B34" w:rsidP="00AC0B34">
            <w:pPr>
              <w:spacing w:before="1" w:line="240" w:lineRule="auto"/>
              <w:ind w:left="254" w:firstLine="0"/>
              <w:jc w:val="left"/>
              <w:rPr>
                <w:rFonts w:eastAsia="Arial" w:cs="Times New Roman"/>
                <w:sz w:val="16"/>
              </w:rPr>
            </w:pPr>
            <w:r w:rsidRPr="00053C46">
              <w:rPr>
                <w:rFonts w:eastAsia="Arial" w:cs="Times New Roman"/>
                <w:sz w:val="16"/>
              </w:rPr>
              <w:t>Aşırı Ailesi</w:t>
            </w: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val="restart"/>
            <w:textDirection w:val="btLr"/>
          </w:tcPr>
          <w:p w:rsidR="00AC0B34" w:rsidRPr="00053C46" w:rsidRDefault="00AC0B34" w:rsidP="00AC0B34">
            <w:pPr>
              <w:spacing w:before="85" w:line="240" w:lineRule="auto"/>
              <w:ind w:left="112" w:firstLine="0"/>
              <w:jc w:val="left"/>
              <w:rPr>
                <w:rFonts w:eastAsia="Arial" w:cs="Times New Roman"/>
                <w:sz w:val="16"/>
              </w:rPr>
            </w:pPr>
            <w:r w:rsidRPr="00053C46">
              <w:rPr>
                <w:rFonts w:eastAsia="Arial" w:cs="Times New Roman"/>
                <w:sz w:val="16"/>
              </w:rPr>
              <w:t>Konumlandırma Stratejisi</w:t>
            </w:r>
          </w:p>
        </w:tc>
        <w:tc>
          <w:tcPr>
            <w:tcW w:w="569" w:type="dxa"/>
            <w:vMerge w:val="restart"/>
            <w:textDirection w:val="btLr"/>
          </w:tcPr>
          <w:p w:rsidR="00AC0B34" w:rsidRPr="00053C46" w:rsidRDefault="00AC0B34" w:rsidP="00AC0B34">
            <w:pPr>
              <w:spacing w:before="80" w:line="240" w:lineRule="auto"/>
              <w:ind w:left="112" w:firstLine="0"/>
              <w:jc w:val="left"/>
              <w:rPr>
                <w:rFonts w:eastAsia="Arial" w:cs="Times New Roman"/>
                <w:sz w:val="16"/>
              </w:rPr>
            </w:pPr>
            <w:r w:rsidRPr="00053C46">
              <w:rPr>
                <w:rFonts w:eastAsia="Arial" w:cs="Times New Roman"/>
                <w:sz w:val="16"/>
              </w:rPr>
              <w:t>Rekabet Stratejisi</w:t>
            </w: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30"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val="restart"/>
            <w:textDirection w:val="btLr"/>
          </w:tcPr>
          <w:p w:rsidR="00AC0B34" w:rsidRPr="00053C46" w:rsidRDefault="00AC0B34" w:rsidP="00AC0B34">
            <w:pPr>
              <w:spacing w:before="73" w:line="240" w:lineRule="auto"/>
              <w:ind w:left="112" w:firstLine="0"/>
              <w:jc w:val="left"/>
              <w:rPr>
                <w:rFonts w:eastAsia="Arial" w:cs="Times New Roman"/>
                <w:sz w:val="16"/>
              </w:rPr>
            </w:pPr>
            <w:r w:rsidRPr="00053C46">
              <w:rPr>
                <w:rFonts w:eastAsia="Arial" w:cs="Times New Roman"/>
                <w:sz w:val="16"/>
              </w:rPr>
              <w:t>Reaktif Stratejisi</w:t>
            </w:r>
          </w:p>
        </w:tc>
        <w:tc>
          <w:tcPr>
            <w:tcW w:w="427" w:type="dxa"/>
            <w:vMerge w:val="restart"/>
            <w:textDirection w:val="btLr"/>
          </w:tcPr>
          <w:p w:rsidR="00AC0B34" w:rsidRPr="00053C46" w:rsidRDefault="00AC0B34" w:rsidP="00AC0B34">
            <w:pPr>
              <w:spacing w:before="71" w:line="240" w:lineRule="auto"/>
              <w:ind w:left="112" w:firstLine="0"/>
              <w:jc w:val="left"/>
              <w:rPr>
                <w:rFonts w:eastAsia="Arial" w:cs="Times New Roman"/>
                <w:sz w:val="16"/>
              </w:rPr>
            </w:pPr>
            <w:r w:rsidRPr="00053C46">
              <w:rPr>
                <w:rFonts w:eastAsia="Arial" w:cs="Times New Roman"/>
                <w:sz w:val="16"/>
              </w:rPr>
              <w:t>Proaktif Stratejisi</w:t>
            </w:r>
          </w:p>
        </w:tc>
      </w:tr>
      <w:tr w:rsidR="00AC0B34" w:rsidRPr="00053C46" w:rsidTr="008E53FE">
        <w:trPr>
          <w:trHeight w:val="1834"/>
        </w:trPr>
        <w:tc>
          <w:tcPr>
            <w:tcW w:w="119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93"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6"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56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5" w:type="dxa"/>
            <w:vMerge/>
            <w:textDirection w:val="btLr"/>
          </w:tcPr>
          <w:p w:rsidR="00AC0B34" w:rsidRPr="00053C46" w:rsidRDefault="00AC0B34" w:rsidP="00AC0B34">
            <w:pPr>
              <w:spacing w:line="240" w:lineRule="auto"/>
              <w:ind w:firstLine="0"/>
              <w:jc w:val="left"/>
              <w:rPr>
                <w:rFonts w:eastAsia="Arial" w:cs="Times New Roman"/>
                <w:sz w:val="2"/>
                <w:szCs w:val="2"/>
              </w:rPr>
            </w:pPr>
          </w:p>
        </w:tc>
        <w:tc>
          <w:tcPr>
            <w:tcW w:w="56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98"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3"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3"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3"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569"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8"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4"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286"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textDirection w:val="btLr"/>
          </w:tcPr>
          <w:p w:rsidR="00AC0B34" w:rsidRPr="00053C46" w:rsidRDefault="00AC0B34" w:rsidP="00AC0B34">
            <w:pPr>
              <w:spacing w:before="99" w:line="240" w:lineRule="auto"/>
              <w:ind w:left="112" w:firstLine="0"/>
              <w:jc w:val="left"/>
              <w:rPr>
                <w:rFonts w:eastAsia="Arial" w:cs="Times New Roman"/>
                <w:sz w:val="16"/>
              </w:rPr>
            </w:pPr>
            <w:r w:rsidRPr="00053C46">
              <w:rPr>
                <w:rFonts w:eastAsia="Arial" w:cs="Times New Roman"/>
                <w:sz w:val="16"/>
              </w:rPr>
              <w:t>Birleştirme stratejisi</w:t>
            </w:r>
          </w:p>
        </w:tc>
        <w:tc>
          <w:tcPr>
            <w:tcW w:w="566" w:type="dxa"/>
            <w:textDirection w:val="btLr"/>
          </w:tcPr>
          <w:p w:rsidR="00AC0B34" w:rsidRPr="00053C46" w:rsidRDefault="00AC0B34" w:rsidP="00AC0B34">
            <w:pPr>
              <w:spacing w:before="96" w:line="256" w:lineRule="auto"/>
              <w:ind w:left="112" w:right="433" w:firstLine="0"/>
              <w:jc w:val="left"/>
              <w:rPr>
                <w:rFonts w:eastAsia="Arial" w:cs="Times New Roman"/>
                <w:sz w:val="16"/>
              </w:rPr>
            </w:pPr>
            <w:r w:rsidRPr="00053C46">
              <w:rPr>
                <w:rFonts w:eastAsia="Arial" w:cs="Times New Roman"/>
                <w:sz w:val="16"/>
              </w:rPr>
              <w:t>Harekete geçirme stratejisi</w:t>
            </w:r>
          </w:p>
        </w:tc>
        <w:tc>
          <w:tcPr>
            <w:tcW w:w="429" w:type="dxa"/>
            <w:textDirection w:val="btLr"/>
          </w:tcPr>
          <w:p w:rsidR="00AC0B34" w:rsidRPr="00053C46" w:rsidRDefault="00AC0B34" w:rsidP="00AC0B34">
            <w:pPr>
              <w:spacing w:before="97" w:line="240" w:lineRule="auto"/>
              <w:ind w:left="112" w:firstLine="0"/>
              <w:jc w:val="left"/>
              <w:rPr>
                <w:rFonts w:eastAsia="Arial" w:cs="Times New Roman"/>
                <w:sz w:val="16"/>
              </w:rPr>
            </w:pPr>
            <w:r w:rsidRPr="00053C46">
              <w:rPr>
                <w:rFonts w:eastAsia="Arial" w:cs="Times New Roman"/>
                <w:sz w:val="16"/>
              </w:rPr>
              <w:t>Mecaz anlam stratejisi</w:t>
            </w:r>
          </w:p>
        </w:tc>
        <w:tc>
          <w:tcPr>
            <w:tcW w:w="427" w:type="dxa"/>
            <w:textDirection w:val="btLr"/>
          </w:tcPr>
          <w:p w:rsidR="00AC0B34" w:rsidRPr="00053C46" w:rsidRDefault="00AC0B34" w:rsidP="00AC0B34">
            <w:pPr>
              <w:spacing w:before="95" w:line="240" w:lineRule="auto"/>
              <w:ind w:left="112" w:firstLine="0"/>
              <w:jc w:val="left"/>
              <w:rPr>
                <w:rFonts w:eastAsia="Arial" w:cs="Times New Roman"/>
                <w:sz w:val="16"/>
              </w:rPr>
            </w:pPr>
            <w:r w:rsidRPr="00053C46">
              <w:rPr>
                <w:rFonts w:eastAsia="Arial" w:cs="Times New Roman"/>
                <w:sz w:val="16"/>
              </w:rPr>
              <w:t>Eksiltme stratejisi</w:t>
            </w:r>
          </w:p>
        </w:tc>
        <w:tc>
          <w:tcPr>
            <w:tcW w:w="427" w:type="dxa"/>
            <w:textDirection w:val="btLr"/>
          </w:tcPr>
          <w:p w:rsidR="00AC0B34" w:rsidRPr="00053C46" w:rsidRDefault="00AC0B34" w:rsidP="00AC0B34">
            <w:pPr>
              <w:spacing w:before="93" w:line="240" w:lineRule="auto"/>
              <w:ind w:left="112" w:firstLine="0"/>
              <w:jc w:val="left"/>
              <w:rPr>
                <w:rFonts w:eastAsia="Arial" w:cs="Times New Roman"/>
                <w:sz w:val="16"/>
              </w:rPr>
            </w:pPr>
            <w:r w:rsidRPr="00053C46">
              <w:rPr>
                <w:rFonts w:eastAsia="Arial" w:cs="Times New Roman"/>
                <w:sz w:val="16"/>
              </w:rPr>
              <w:t>Aşırı sonuç stratejisi</w:t>
            </w:r>
          </w:p>
        </w:tc>
        <w:tc>
          <w:tcPr>
            <w:tcW w:w="569" w:type="dxa"/>
            <w:textDirection w:val="btLr"/>
          </w:tcPr>
          <w:p w:rsidR="00AC0B34" w:rsidRPr="00053C46" w:rsidRDefault="00AC0B34" w:rsidP="00AC0B34">
            <w:pPr>
              <w:spacing w:before="91" w:line="256" w:lineRule="auto"/>
              <w:ind w:left="112" w:right="530" w:firstLine="0"/>
              <w:jc w:val="left"/>
              <w:rPr>
                <w:rFonts w:eastAsia="Arial" w:cs="Times New Roman"/>
                <w:sz w:val="16"/>
              </w:rPr>
            </w:pPr>
            <w:r w:rsidRPr="00053C46">
              <w:rPr>
                <w:rFonts w:eastAsia="Arial" w:cs="Times New Roman"/>
                <w:sz w:val="16"/>
              </w:rPr>
              <w:t>Absürd alternatif stratejisi</w:t>
            </w:r>
          </w:p>
        </w:tc>
        <w:tc>
          <w:tcPr>
            <w:tcW w:w="427" w:type="dxa"/>
            <w:textDirection w:val="btLr"/>
          </w:tcPr>
          <w:p w:rsidR="00AC0B34" w:rsidRPr="00053C46" w:rsidRDefault="00AC0B34" w:rsidP="00AC0B34">
            <w:pPr>
              <w:spacing w:before="89" w:line="240" w:lineRule="auto"/>
              <w:ind w:left="112" w:firstLine="0"/>
              <w:jc w:val="left"/>
              <w:rPr>
                <w:rFonts w:eastAsia="Arial" w:cs="Times New Roman"/>
                <w:sz w:val="16"/>
              </w:rPr>
            </w:pPr>
            <w:r w:rsidRPr="00053C46">
              <w:rPr>
                <w:rFonts w:eastAsia="Arial" w:cs="Times New Roman"/>
                <w:sz w:val="16"/>
              </w:rPr>
              <w:t>Tersyüz etme stratejisi</w:t>
            </w:r>
          </w:p>
        </w:tc>
        <w:tc>
          <w:tcPr>
            <w:tcW w:w="429" w:type="dxa"/>
            <w:textDirection w:val="btLr"/>
          </w:tcPr>
          <w:p w:rsidR="00AC0B34" w:rsidRPr="00053C46" w:rsidRDefault="00AC0B34" w:rsidP="00AC0B34">
            <w:pPr>
              <w:spacing w:before="89" w:line="240" w:lineRule="auto"/>
              <w:ind w:left="112" w:firstLine="0"/>
              <w:jc w:val="left"/>
              <w:rPr>
                <w:rFonts w:eastAsia="Arial" w:cs="Times New Roman"/>
                <w:sz w:val="16"/>
              </w:rPr>
            </w:pPr>
            <w:r w:rsidRPr="00053C46">
              <w:rPr>
                <w:rFonts w:eastAsia="Arial" w:cs="Times New Roman"/>
                <w:sz w:val="16"/>
              </w:rPr>
              <w:t>Aşırı çaba stratejisi</w:t>
            </w: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569"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30"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5"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c>
          <w:tcPr>
            <w:tcW w:w="427" w:type="dxa"/>
            <w:vMerge/>
            <w:tcBorders>
              <w:top w:val="nil"/>
            </w:tcBorders>
            <w:textDirection w:val="btLr"/>
          </w:tcPr>
          <w:p w:rsidR="00AC0B34" w:rsidRPr="00053C46" w:rsidRDefault="00AC0B34" w:rsidP="00AC0B34">
            <w:pPr>
              <w:spacing w:line="240" w:lineRule="auto"/>
              <w:ind w:firstLine="0"/>
              <w:jc w:val="left"/>
              <w:rPr>
                <w:rFonts w:eastAsia="Arial" w:cs="Times New Roman"/>
                <w:sz w:val="2"/>
                <w:szCs w:val="2"/>
              </w:rPr>
            </w:pPr>
          </w:p>
        </w:tc>
      </w:tr>
      <w:tr w:rsidR="00AC0B34" w:rsidRPr="00053C46" w:rsidTr="00AC0B34">
        <w:trPr>
          <w:trHeight w:val="268"/>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Dacia</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8"/>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Ford</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585"/>
        </w:trPr>
        <w:tc>
          <w:tcPr>
            <w:tcW w:w="1195"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sz w:val="16"/>
              </w:rPr>
              <w:t>Tofaş-Ford</w:t>
            </w:r>
          </w:p>
          <w:p w:rsidR="00AC0B34" w:rsidRPr="00053C46" w:rsidRDefault="00AC0B34" w:rsidP="00AC0B34">
            <w:pPr>
              <w:spacing w:before="11" w:line="237" w:lineRule="auto"/>
              <w:ind w:left="112" w:right="153" w:firstLine="0"/>
              <w:jc w:val="left"/>
              <w:rPr>
                <w:rFonts w:eastAsia="Arial" w:cs="Times New Roman"/>
                <w:b/>
                <w:sz w:val="16"/>
              </w:rPr>
            </w:pPr>
            <w:r w:rsidRPr="00053C46">
              <w:rPr>
                <w:rFonts w:eastAsia="Arial" w:cs="Times New Roman"/>
                <w:b/>
                <w:w w:val="90"/>
                <w:sz w:val="16"/>
              </w:rPr>
              <w:t xml:space="preserve">Profession </w:t>
            </w:r>
            <w:r w:rsidRPr="00053C46">
              <w:rPr>
                <w:rFonts w:eastAsia="Arial" w:cs="Times New Roman"/>
                <w:b/>
                <w:sz w:val="16"/>
              </w:rPr>
              <w:t>al</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389"/>
        </w:trPr>
        <w:tc>
          <w:tcPr>
            <w:tcW w:w="1195" w:type="dxa"/>
          </w:tcPr>
          <w:p w:rsidR="00AC0B34" w:rsidRPr="00053C46" w:rsidRDefault="00AC0B34" w:rsidP="00AC0B34">
            <w:pPr>
              <w:spacing w:before="8" w:line="182" w:lineRule="exact"/>
              <w:ind w:left="112" w:right="385" w:firstLine="0"/>
              <w:jc w:val="left"/>
              <w:rPr>
                <w:rFonts w:eastAsia="Arial" w:cs="Times New Roman"/>
                <w:b/>
                <w:sz w:val="16"/>
              </w:rPr>
            </w:pPr>
            <w:r w:rsidRPr="00053C46">
              <w:rPr>
                <w:rFonts w:eastAsia="Arial" w:cs="Times New Roman"/>
                <w:b/>
                <w:w w:val="95"/>
                <w:sz w:val="16"/>
              </w:rPr>
              <w:t xml:space="preserve">Ford </w:t>
            </w:r>
            <w:r w:rsidRPr="00053C46">
              <w:rPr>
                <w:rFonts w:eastAsia="Arial" w:cs="Times New Roman"/>
                <w:b/>
                <w:w w:val="85"/>
                <w:sz w:val="16"/>
              </w:rPr>
              <w:t>Trıucks</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390"/>
        </w:trPr>
        <w:tc>
          <w:tcPr>
            <w:tcW w:w="1195" w:type="dxa"/>
          </w:tcPr>
          <w:p w:rsidR="00AC0B34" w:rsidRPr="00053C46" w:rsidRDefault="00AC0B34" w:rsidP="00AC0B34">
            <w:pPr>
              <w:spacing w:before="10" w:line="232" w:lineRule="auto"/>
              <w:ind w:left="112" w:right="385" w:firstLine="0"/>
              <w:jc w:val="left"/>
              <w:rPr>
                <w:rFonts w:eastAsia="Arial" w:cs="Times New Roman"/>
                <w:b/>
                <w:sz w:val="16"/>
              </w:rPr>
            </w:pPr>
            <w:r w:rsidRPr="00053C46">
              <w:rPr>
                <w:rFonts w:eastAsia="Arial" w:cs="Times New Roman"/>
                <w:b/>
                <w:sz w:val="16"/>
              </w:rPr>
              <w:t xml:space="preserve">Aygaz </w:t>
            </w:r>
            <w:r w:rsidRPr="00053C46">
              <w:rPr>
                <w:rFonts w:eastAsia="Arial" w:cs="Times New Roman"/>
                <w:b/>
                <w:w w:val="90"/>
                <w:sz w:val="16"/>
              </w:rPr>
              <w:t>Otogaz</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8"/>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w w:val="95"/>
                <w:sz w:val="16"/>
              </w:rPr>
              <w:t>TEB</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390"/>
        </w:trPr>
        <w:tc>
          <w:tcPr>
            <w:tcW w:w="1195" w:type="dxa"/>
          </w:tcPr>
          <w:p w:rsidR="00AC0B34" w:rsidRPr="00053C46" w:rsidRDefault="00AC0B34" w:rsidP="00AC0B34">
            <w:pPr>
              <w:spacing w:before="6" w:line="235" w:lineRule="auto"/>
              <w:ind w:left="112" w:right="342" w:firstLine="0"/>
              <w:jc w:val="left"/>
              <w:rPr>
                <w:rFonts w:eastAsia="Arial" w:cs="Times New Roman"/>
                <w:b/>
                <w:sz w:val="16"/>
              </w:rPr>
            </w:pPr>
            <w:r w:rsidRPr="00053C46">
              <w:rPr>
                <w:rFonts w:eastAsia="Arial" w:cs="Times New Roman"/>
                <w:b/>
                <w:sz w:val="16"/>
              </w:rPr>
              <w:t xml:space="preserve">Ziraat </w:t>
            </w:r>
            <w:r w:rsidRPr="00053C46">
              <w:rPr>
                <w:rFonts w:eastAsia="Arial" w:cs="Times New Roman"/>
                <w:b/>
                <w:w w:val="90"/>
                <w:sz w:val="16"/>
              </w:rPr>
              <w:t>Bankası</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5"/>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Akbank</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8"/>
        </w:trPr>
        <w:tc>
          <w:tcPr>
            <w:tcW w:w="1195" w:type="dxa"/>
          </w:tcPr>
          <w:p w:rsidR="00AC0B34" w:rsidRPr="00053C46" w:rsidRDefault="00AC0B34" w:rsidP="00AC0B34">
            <w:pPr>
              <w:spacing w:before="5" w:line="240" w:lineRule="auto"/>
              <w:ind w:left="112" w:firstLine="0"/>
              <w:jc w:val="left"/>
              <w:rPr>
                <w:rFonts w:eastAsia="Arial" w:cs="Times New Roman"/>
                <w:b/>
                <w:sz w:val="16"/>
              </w:rPr>
            </w:pPr>
            <w:r w:rsidRPr="00053C46">
              <w:rPr>
                <w:rFonts w:eastAsia="Arial" w:cs="Times New Roman"/>
                <w:b/>
                <w:w w:val="95"/>
                <w:sz w:val="16"/>
              </w:rPr>
              <w:t>Allianz</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8"/>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Omo</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r w:rsidR="00AC0B34" w:rsidRPr="00053C46" w:rsidTr="00AC0B34">
        <w:trPr>
          <w:trHeight w:val="268"/>
        </w:trPr>
        <w:tc>
          <w:tcPr>
            <w:tcW w:w="1195"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w w:val="95"/>
                <w:sz w:val="16"/>
              </w:rPr>
              <w:t>Finish</w:t>
            </w:r>
          </w:p>
        </w:tc>
        <w:tc>
          <w:tcPr>
            <w:tcW w:w="293" w:type="dxa"/>
          </w:tcPr>
          <w:p w:rsidR="00AC0B34" w:rsidRPr="00053C46" w:rsidRDefault="00AC0B34" w:rsidP="00AC0B34">
            <w:pPr>
              <w:spacing w:line="240" w:lineRule="auto"/>
              <w:ind w:firstLine="0"/>
              <w:jc w:val="left"/>
              <w:rPr>
                <w:rFonts w:eastAsia="Arial" w:cs="Times New Roman"/>
                <w:sz w:val="16"/>
              </w:rPr>
            </w:pPr>
          </w:p>
        </w:tc>
        <w:tc>
          <w:tcPr>
            <w:tcW w:w="426"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7" w:type="dxa"/>
          </w:tcPr>
          <w:p w:rsidR="00AC0B34" w:rsidRPr="00053C46" w:rsidRDefault="00AC0B34" w:rsidP="00AC0B34">
            <w:pPr>
              <w:spacing w:line="240" w:lineRule="auto"/>
              <w:ind w:firstLine="0"/>
              <w:jc w:val="left"/>
              <w:rPr>
                <w:rFonts w:eastAsia="Arial" w:cs="Times New Roman"/>
                <w:sz w:val="16"/>
              </w:rPr>
            </w:pPr>
          </w:p>
        </w:tc>
        <w:tc>
          <w:tcPr>
            <w:tcW w:w="498"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4" w:type="dxa"/>
          </w:tcPr>
          <w:p w:rsidR="00AC0B34" w:rsidRPr="00053C46" w:rsidRDefault="00AC0B34" w:rsidP="00AC0B34">
            <w:pPr>
              <w:spacing w:line="240" w:lineRule="auto"/>
              <w:ind w:firstLine="0"/>
              <w:jc w:val="left"/>
              <w:rPr>
                <w:rFonts w:eastAsia="Arial" w:cs="Times New Roman"/>
                <w:sz w:val="16"/>
              </w:rPr>
            </w:pPr>
          </w:p>
        </w:tc>
        <w:tc>
          <w:tcPr>
            <w:tcW w:w="286"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6"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r>
    </w:tbl>
    <w:p w:rsidR="003D3B75" w:rsidRPr="00053C46" w:rsidRDefault="003D3B75" w:rsidP="003D3B75">
      <w:pPr>
        <w:widowControl w:val="0"/>
        <w:autoSpaceDE w:val="0"/>
        <w:autoSpaceDN w:val="0"/>
        <w:spacing w:before="10" w:line="240" w:lineRule="auto"/>
        <w:jc w:val="left"/>
        <w:rPr>
          <w:rFonts w:eastAsia="Times New Roman" w:cs="Times New Roman"/>
          <w:sz w:val="25"/>
          <w:szCs w:val="24"/>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27"/>
        <w:gridCol w:w="425"/>
        <w:gridCol w:w="425"/>
        <w:gridCol w:w="425"/>
        <w:gridCol w:w="425"/>
        <w:gridCol w:w="427"/>
        <w:gridCol w:w="425"/>
        <w:gridCol w:w="428"/>
        <w:gridCol w:w="283"/>
        <w:gridCol w:w="285"/>
        <w:gridCol w:w="285"/>
        <w:gridCol w:w="283"/>
        <w:gridCol w:w="283"/>
        <w:gridCol w:w="427"/>
        <w:gridCol w:w="569"/>
        <w:gridCol w:w="427"/>
        <w:gridCol w:w="283"/>
        <w:gridCol w:w="283"/>
        <w:gridCol w:w="427"/>
        <w:gridCol w:w="425"/>
        <w:gridCol w:w="569"/>
        <w:gridCol w:w="430"/>
        <w:gridCol w:w="428"/>
        <w:gridCol w:w="428"/>
        <w:gridCol w:w="570"/>
        <w:gridCol w:w="428"/>
        <w:gridCol w:w="430"/>
        <w:gridCol w:w="428"/>
        <w:gridCol w:w="428"/>
        <w:gridCol w:w="570"/>
        <w:gridCol w:w="428"/>
        <w:gridCol w:w="428"/>
        <w:gridCol w:w="428"/>
        <w:gridCol w:w="428"/>
        <w:gridCol w:w="428"/>
      </w:tblGrid>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Bingo</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70"/>
        </w:trPr>
        <w:tc>
          <w:tcPr>
            <w:tcW w:w="992"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sz w:val="16"/>
              </w:rPr>
              <w:t>Peros</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Dove</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Uni Baby</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5"/>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Elidor</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5" w:line="240" w:lineRule="auto"/>
              <w:ind w:left="112" w:firstLine="0"/>
              <w:jc w:val="left"/>
              <w:rPr>
                <w:rFonts w:eastAsia="Arial" w:cs="Times New Roman"/>
                <w:b/>
                <w:sz w:val="16"/>
              </w:rPr>
            </w:pPr>
            <w:r w:rsidRPr="00053C46">
              <w:rPr>
                <w:rFonts w:eastAsia="Arial" w:cs="Times New Roman"/>
                <w:b/>
                <w:sz w:val="16"/>
              </w:rPr>
              <w:t>Rexona</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9"/>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Molped</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Digitürk</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Vodafone</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Vodafone</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88"/>
        </w:trPr>
        <w:tc>
          <w:tcPr>
            <w:tcW w:w="992" w:type="dxa"/>
          </w:tcPr>
          <w:p w:rsidR="00AC0B34" w:rsidRPr="00053C46" w:rsidRDefault="00AC0B34" w:rsidP="00AC0B34">
            <w:pPr>
              <w:spacing w:before="11" w:line="230" w:lineRule="auto"/>
              <w:ind w:left="112" w:right="153" w:firstLine="0"/>
              <w:jc w:val="left"/>
              <w:rPr>
                <w:rFonts w:eastAsia="Arial" w:cs="Times New Roman"/>
                <w:b/>
                <w:sz w:val="16"/>
              </w:rPr>
            </w:pPr>
            <w:r w:rsidRPr="00053C46">
              <w:rPr>
                <w:rFonts w:eastAsia="Arial" w:cs="Times New Roman"/>
                <w:b/>
                <w:w w:val="95"/>
                <w:sz w:val="16"/>
              </w:rPr>
              <w:t xml:space="preserve">Türk </w:t>
            </w:r>
            <w:r w:rsidRPr="00053C46">
              <w:rPr>
                <w:rFonts w:eastAsia="Arial" w:cs="Times New Roman"/>
                <w:b/>
                <w:w w:val="85"/>
                <w:sz w:val="16"/>
              </w:rPr>
              <w:t>Telekom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1"/>
        </w:trPr>
        <w:tc>
          <w:tcPr>
            <w:tcW w:w="992" w:type="dxa"/>
          </w:tcPr>
          <w:p w:rsidR="00AC0B34" w:rsidRPr="00053C46" w:rsidRDefault="00AC0B34" w:rsidP="00AC0B34">
            <w:pPr>
              <w:spacing w:before="10" w:line="232" w:lineRule="auto"/>
              <w:ind w:left="112" w:right="328" w:firstLine="0"/>
              <w:jc w:val="left"/>
              <w:rPr>
                <w:rFonts w:eastAsia="Arial" w:cs="Times New Roman"/>
                <w:b/>
                <w:sz w:val="16"/>
              </w:rPr>
            </w:pPr>
            <w:r w:rsidRPr="00053C46">
              <w:rPr>
                <w:rFonts w:eastAsia="Arial" w:cs="Times New Roman"/>
                <w:b/>
                <w:sz w:val="16"/>
              </w:rPr>
              <w:t xml:space="preserve">Tavuk </w:t>
            </w:r>
            <w:r w:rsidRPr="00053C46">
              <w:rPr>
                <w:rFonts w:eastAsia="Arial" w:cs="Times New Roman"/>
                <w:b/>
                <w:w w:val="90"/>
                <w:sz w:val="16"/>
              </w:rPr>
              <w:t>Dünyası</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İKSV</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6"/>
        </w:trPr>
        <w:tc>
          <w:tcPr>
            <w:tcW w:w="992"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w w:val="95"/>
                <w:sz w:val="16"/>
              </w:rPr>
              <w:t>Tatil Sepeti</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8" w:line="182" w:lineRule="exact"/>
              <w:ind w:left="112" w:firstLine="0"/>
              <w:jc w:val="left"/>
              <w:rPr>
                <w:rFonts w:eastAsia="Arial" w:cs="Times New Roman"/>
                <w:b/>
                <w:sz w:val="16"/>
              </w:rPr>
            </w:pPr>
            <w:r w:rsidRPr="00053C46">
              <w:rPr>
                <w:rFonts w:eastAsia="Arial" w:cs="Times New Roman"/>
                <w:b/>
                <w:w w:val="105"/>
                <w:sz w:val="16"/>
              </w:rPr>
              <w:t>Mc</w:t>
            </w:r>
          </w:p>
          <w:p w:rsidR="00AC0B34" w:rsidRPr="00053C46" w:rsidRDefault="00AC0B34" w:rsidP="00AC0B34">
            <w:pPr>
              <w:spacing w:line="181" w:lineRule="exact"/>
              <w:ind w:left="112" w:firstLine="0"/>
              <w:jc w:val="left"/>
              <w:rPr>
                <w:rFonts w:eastAsia="Arial" w:cs="Times New Roman"/>
                <w:b/>
                <w:sz w:val="16"/>
              </w:rPr>
            </w:pPr>
            <w:r w:rsidRPr="00053C46">
              <w:rPr>
                <w:rFonts w:eastAsia="Arial" w:cs="Times New Roman"/>
                <w:b/>
                <w:sz w:val="16"/>
              </w:rPr>
              <w:t>Donald’s</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587"/>
        </w:trPr>
        <w:tc>
          <w:tcPr>
            <w:tcW w:w="992"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sz w:val="16"/>
              </w:rPr>
              <w:t>Vodafone\</w:t>
            </w:r>
          </w:p>
          <w:p w:rsidR="00AC0B34" w:rsidRPr="00053C46" w:rsidRDefault="00AC0B34" w:rsidP="00AC0B34">
            <w:pPr>
              <w:spacing w:before="13" w:line="237" w:lineRule="auto"/>
              <w:ind w:left="112" w:right="216" w:firstLine="0"/>
              <w:jc w:val="left"/>
              <w:rPr>
                <w:rFonts w:eastAsia="Arial" w:cs="Times New Roman"/>
                <w:b/>
                <w:sz w:val="16"/>
              </w:rPr>
            </w:pPr>
            <w:r w:rsidRPr="00053C46">
              <w:rPr>
                <w:rFonts w:eastAsia="Arial" w:cs="Times New Roman"/>
                <w:b/>
                <w:w w:val="90"/>
                <w:sz w:val="16"/>
              </w:rPr>
              <w:t xml:space="preserve">Vodafone </w:t>
            </w:r>
            <w:r w:rsidRPr="00053C46">
              <w:rPr>
                <w:rFonts w:eastAsia="Arial" w:cs="Times New Roman"/>
                <w:b/>
                <w:sz w:val="16"/>
              </w:rPr>
              <w:t>park</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Burger King</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585"/>
        </w:trPr>
        <w:tc>
          <w:tcPr>
            <w:tcW w:w="992" w:type="dxa"/>
          </w:tcPr>
          <w:p w:rsidR="00AC0B34" w:rsidRPr="00053C46" w:rsidRDefault="00AC0B34" w:rsidP="00AC0B34">
            <w:pPr>
              <w:spacing w:before="1" w:line="240" w:lineRule="auto"/>
              <w:ind w:left="112" w:firstLine="0"/>
              <w:jc w:val="left"/>
              <w:rPr>
                <w:rFonts w:eastAsia="Arial" w:cs="Times New Roman"/>
                <w:b/>
                <w:sz w:val="16"/>
              </w:rPr>
            </w:pPr>
            <w:r w:rsidRPr="00053C46">
              <w:rPr>
                <w:rFonts w:eastAsia="Arial" w:cs="Times New Roman"/>
                <w:b/>
                <w:sz w:val="16"/>
              </w:rPr>
              <w:t>A101 Yeni</w:t>
            </w:r>
          </w:p>
          <w:p w:rsidR="00AC0B34" w:rsidRPr="00053C46" w:rsidRDefault="00AC0B34" w:rsidP="00AC0B34">
            <w:pPr>
              <w:spacing w:before="10" w:line="237" w:lineRule="auto"/>
              <w:ind w:left="112" w:right="162" w:firstLine="0"/>
              <w:jc w:val="left"/>
              <w:rPr>
                <w:rFonts w:eastAsia="Arial" w:cs="Times New Roman"/>
                <w:b/>
                <w:sz w:val="16"/>
              </w:rPr>
            </w:pPr>
            <w:r w:rsidRPr="00053C46">
              <w:rPr>
                <w:rFonts w:eastAsia="Arial" w:cs="Times New Roman"/>
                <w:b/>
                <w:w w:val="90"/>
                <w:sz w:val="16"/>
              </w:rPr>
              <w:t xml:space="preserve">Mağazacılı </w:t>
            </w:r>
            <w:r w:rsidRPr="00053C46">
              <w:rPr>
                <w:rFonts w:eastAsia="Arial" w:cs="Times New Roman"/>
                <w:b/>
                <w:sz w:val="16"/>
              </w:rPr>
              <w:t>k A.Ş</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6" w:line="235" w:lineRule="auto"/>
              <w:ind w:left="112" w:right="128" w:firstLine="0"/>
              <w:jc w:val="left"/>
              <w:rPr>
                <w:rFonts w:eastAsia="Arial" w:cs="Times New Roman"/>
                <w:b/>
                <w:sz w:val="16"/>
              </w:rPr>
            </w:pPr>
            <w:r w:rsidRPr="00053C46">
              <w:rPr>
                <w:rFonts w:eastAsia="Arial" w:cs="Times New Roman"/>
                <w:b/>
                <w:w w:val="90"/>
                <w:sz w:val="16"/>
              </w:rPr>
              <w:t xml:space="preserve">Arabam.co </w:t>
            </w:r>
            <w:r w:rsidRPr="00053C46">
              <w:rPr>
                <w:rFonts w:eastAsia="Arial" w:cs="Times New Roman"/>
                <w:b/>
                <w:sz w:val="16"/>
              </w:rPr>
              <w:t>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3" w:line="184" w:lineRule="exact"/>
              <w:ind w:left="112" w:firstLine="0"/>
              <w:jc w:val="left"/>
              <w:rPr>
                <w:rFonts w:eastAsia="Arial" w:cs="Times New Roman"/>
                <w:b/>
                <w:sz w:val="16"/>
              </w:rPr>
            </w:pPr>
            <w:r w:rsidRPr="00053C46">
              <w:rPr>
                <w:rFonts w:eastAsia="Arial" w:cs="Times New Roman"/>
                <w:b/>
                <w:sz w:val="16"/>
              </w:rPr>
              <w:t>Sahibinden</w:t>
            </w:r>
          </w:p>
          <w:p w:rsidR="00AC0B34" w:rsidRPr="00053C46" w:rsidRDefault="00AC0B34" w:rsidP="00AC0B34">
            <w:pPr>
              <w:spacing w:line="184" w:lineRule="exact"/>
              <w:ind w:left="112" w:firstLine="0"/>
              <w:jc w:val="left"/>
              <w:rPr>
                <w:rFonts w:eastAsia="Arial" w:cs="Times New Roman"/>
                <w:b/>
                <w:sz w:val="16"/>
              </w:rPr>
            </w:pPr>
            <w:r w:rsidRPr="00053C46">
              <w:rPr>
                <w:rFonts w:eastAsia="Arial" w:cs="Times New Roman"/>
                <w:b/>
                <w:sz w:val="16"/>
              </w:rPr>
              <w:t>.com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Mavi</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Koton</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Profilo</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bl>
    <w:p w:rsidR="003D3B75" w:rsidRPr="00053C46" w:rsidRDefault="003D3B75" w:rsidP="003D3B75">
      <w:pPr>
        <w:widowControl w:val="0"/>
        <w:autoSpaceDE w:val="0"/>
        <w:autoSpaceDN w:val="0"/>
        <w:spacing w:line="240" w:lineRule="auto"/>
        <w:jc w:val="center"/>
        <w:rPr>
          <w:rFonts w:eastAsia="Arial" w:cs="Times New Roman"/>
          <w:sz w:val="22"/>
        </w:rPr>
      </w:pPr>
    </w:p>
    <w:p w:rsidR="00AC0B34" w:rsidRPr="00053C46" w:rsidRDefault="00AC0B34" w:rsidP="003D3B75">
      <w:pPr>
        <w:widowControl w:val="0"/>
        <w:autoSpaceDE w:val="0"/>
        <w:autoSpaceDN w:val="0"/>
        <w:spacing w:line="240" w:lineRule="auto"/>
        <w:jc w:val="center"/>
        <w:rPr>
          <w:rFonts w:eastAsia="Arial" w:cs="Times New Roman"/>
          <w:sz w:val="22"/>
        </w:rPr>
      </w:pPr>
    </w:p>
    <w:p w:rsidR="00AC0B34" w:rsidRPr="00053C46" w:rsidRDefault="00AC0B34" w:rsidP="003D3B75">
      <w:pPr>
        <w:widowControl w:val="0"/>
        <w:autoSpaceDE w:val="0"/>
        <w:autoSpaceDN w:val="0"/>
        <w:spacing w:line="240" w:lineRule="auto"/>
        <w:jc w:val="center"/>
        <w:rPr>
          <w:rFonts w:eastAsia="Arial" w:cs="Times New Roman"/>
          <w:sz w:val="22"/>
        </w:rPr>
      </w:pPr>
    </w:p>
    <w:p w:rsidR="00AC0B34" w:rsidRPr="00053C46" w:rsidRDefault="00AC0B34" w:rsidP="003D3B75">
      <w:pPr>
        <w:widowControl w:val="0"/>
        <w:autoSpaceDE w:val="0"/>
        <w:autoSpaceDN w:val="0"/>
        <w:spacing w:line="240" w:lineRule="auto"/>
        <w:jc w:val="center"/>
        <w:rPr>
          <w:rFonts w:eastAsia="Arial" w:cs="Times New Roman"/>
          <w:sz w:val="22"/>
        </w:rPr>
      </w:pPr>
    </w:p>
    <w:p w:rsidR="00C73553" w:rsidRPr="00053C46" w:rsidRDefault="00C73553" w:rsidP="003D3B75">
      <w:pPr>
        <w:widowControl w:val="0"/>
        <w:autoSpaceDE w:val="0"/>
        <w:autoSpaceDN w:val="0"/>
        <w:spacing w:line="240" w:lineRule="auto"/>
        <w:jc w:val="center"/>
        <w:rPr>
          <w:rFonts w:eastAsia="Arial" w:cs="Times New Roman"/>
          <w:sz w:val="22"/>
        </w:rPr>
      </w:pPr>
    </w:p>
    <w:p w:rsidR="00C73553" w:rsidRPr="00053C46" w:rsidRDefault="00C73553" w:rsidP="003D3B75">
      <w:pPr>
        <w:widowControl w:val="0"/>
        <w:autoSpaceDE w:val="0"/>
        <w:autoSpaceDN w:val="0"/>
        <w:spacing w:line="240" w:lineRule="auto"/>
        <w:jc w:val="center"/>
        <w:rPr>
          <w:rFonts w:eastAsia="Arial" w:cs="Times New Roman"/>
          <w:sz w:val="22"/>
        </w:rPr>
      </w:pPr>
    </w:p>
    <w:p w:rsidR="00AC0B34" w:rsidRPr="00053C46" w:rsidRDefault="00AC0B34" w:rsidP="003D3B75">
      <w:pPr>
        <w:widowControl w:val="0"/>
        <w:autoSpaceDE w:val="0"/>
        <w:autoSpaceDN w:val="0"/>
        <w:spacing w:line="240" w:lineRule="auto"/>
        <w:jc w:val="center"/>
        <w:rPr>
          <w:rFonts w:eastAsia="Arial" w:cs="Times New Roman"/>
          <w:sz w:val="22"/>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27"/>
        <w:gridCol w:w="425"/>
        <w:gridCol w:w="425"/>
        <w:gridCol w:w="425"/>
        <w:gridCol w:w="425"/>
        <w:gridCol w:w="427"/>
        <w:gridCol w:w="425"/>
        <w:gridCol w:w="428"/>
        <w:gridCol w:w="283"/>
        <w:gridCol w:w="285"/>
        <w:gridCol w:w="285"/>
        <w:gridCol w:w="283"/>
        <w:gridCol w:w="283"/>
        <w:gridCol w:w="427"/>
        <w:gridCol w:w="569"/>
        <w:gridCol w:w="427"/>
        <w:gridCol w:w="283"/>
        <w:gridCol w:w="283"/>
        <w:gridCol w:w="427"/>
        <w:gridCol w:w="425"/>
        <w:gridCol w:w="569"/>
        <w:gridCol w:w="430"/>
        <w:gridCol w:w="428"/>
        <w:gridCol w:w="428"/>
        <w:gridCol w:w="570"/>
        <w:gridCol w:w="428"/>
        <w:gridCol w:w="430"/>
        <w:gridCol w:w="428"/>
        <w:gridCol w:w="428"/>
        <w:gridCol w:w="570"/>
        <w:gridCol w:w="428"/>
        <w:gridCol w:w="428"/>
        <w:gridCol w:w="428"/>
        <w:gridCol w:w="428"/>
        <w:gridCol w:w="428"/>
      </w:tblGrid>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w w:val="95"/>
                <w:sz w:val="16"/>
              </w:rPr>
              <w:t>Arçelik</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10" w:line="232" w:lineRule="auto"/>
              <w:ind w:left="112" w:right="117" w:firstLine="0"/>
              <w:jc w:val="left"/>
              <w:rPr>
                <w:rFonts w:eastAsia="Arial" w:cs="Times New Roman"/>
                <w:b/>
                <w:sz w:val="16"/>
              </w:rPr>
            </w:pPr>
            <w:r w:rsidRPr="00053C46">
              <w:rPr>
                <w:rFonts w:eastAsia="Arial" w:cs="Times New Roman"/>
                <w:b/>
                <w:w w:val="90"/>
                <w:sz w:val="16"/>
              </w:rPr>
              <w:t xml:space="preserve">Demirdokü </w:t>
            </w:r>
            <w:r w:rsidRPr="00053C46">
              <w:rPr>
                <w:rFonts w:eastAsia="Arial" w:cs="Times New Roman"/>
                <w:b/>
                <w:sz w:val="16"/>
              </w:rPr>
              <w:t>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sz w:val="16"/>
              </w:rPr>
              <w:t>Enza Home</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line="240" w:lineRule="auto"/>
              <w:ind w:left="112" w:firstLine="0"/>
              <w:jc w:val="left"/>
              <w:rPr>
                <w:rFonts w:eastAsia="Arial" w:cs="Times New Roman"/>
                <w:b/>
                <w:sz w:val="16"/>
              </w:rPr>
            </w:pPr>
            <w:r w:rsidRPr="00053C46">
              <w:rPr>
                <w:rFonts w:eastAsia="Arial" w:cs="Times New Roman"/>
                <w:b/>
                <w:sz w:val="16"/>
              </w:rPr>
              <w:t>Huawei</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5" w:line="240" w:lineRule="auto"/>
              <w:ind w:left="112" w:firstLine="0"/>
              <w:jc w:val="left"/>
              <w:rPr>
                <w:rFonts w:eastAsia="Arial" w:cs="Times New Roman"/>
                <w:b/>
                <w:sz w:val="16"/>
              </w:rPr>
            </w:pPr>
            <w:r w:rsidRPr="00053C46">
              <w:rPr>
                <w:rFonts w:eastAsia="Arial" w:cs="Times New Roman"/>
                <w:b/>
                <w:sz w:val="16"/>
              </w:rPr>
              <w:t>Vitra</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Komili</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9"/>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Balparmak</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6" w:line="184" w:lineRule="exact"/>
              <w:ind w:left="112" w:right="440" w:firstLine="0"/>
              <w:jc w:val="left"/>
              <w:rPr>
                <w:rFonts w:eastAsia="Arial" w:cs="Times New Roman"/>
                <w:b/>
                <w:sz w:val="16"/>
              </w:rPr>
            </w:pPr>
            <w:r w:rsidRPr="00053C46">
              <w:rPr>
                <w:rFonts w:eastAsia="Arial" w:cs="Times New Roman"/>
                <w:b/>
                <w:w w:val="90"/>
                <w:sz w:val="16"/>
              </w:rPr>
              <w:t xml:space="preserve">Algida </w:t>
            </w:r>
            <w:r w:rsidRPr="00053C46">
              <w:rPr>
                <w:rFonts w:eastAsia="Arial" w:cs="Times New Roman"/>
                <w:b/>
                <w:w w:val="95"/>
                <w:sz w:val="16"/>
              </w:rPr>
              <w:t>Maraş</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585"/>
        </w:trPr>
        <w:tc>
          <w:tcPr>
            <w:tcW w:w="992" w:type="dxa"/>
          </w:tcPr>
          <w:p w:rsidR="00AC0B34" w:rsidRPr="00053C46" w:rsidRDefault="00AC0B34" w:rsidP="00AC0B34">
            <w:pPr>
              <w:spacing w:line="254" w:lineRule="auto"/>
              <w:ind w:left="112" w:right="82" w:firstLine="0"/>
              <w:jc w:val="left"/>
              <w:rPr>
                <w:rFonts w:eastAsia="Arial" w:cs="Times New Roman"/>
                <w:b/>
                <w:sz w:val="16"/>
              </w:rPr>
            </w:pPr>
            <w:r w:rsidRPr="00053C46">
              <w:rPr>
                <w:rFonts w:eastAsia="Arial" w:cs="Times New Roman"/>
                <w:b/>
                <w:sz w:val="16"/>
              </w:rPr>
              <w:t xml:space="preserve">Algida </w:t>
            </w:r>
            <w:r w:rsidRPr="00053C46">
              <w:rPr>
                <w:rFonts w:eastAsia="Arial" w:cs="Times New Roman"/>
                <w:b/>
                <w:w w:val="90"/>
                <w:sz w:val="16"/>
              </w:rPr>
              <w:t>Heartbrand</w:t>
            </w:r>
          </w:p>
          <w:p w:rsidR="00AC0B34" w:rsidRPr="00053C46" w:rsidRDefault="00AC0B34" w:rsidP="00AC0B34">
            <w:pPr>
              <w:spacing w:line="171" w:lineRule="exact"/>
              <w:ind w:left="112" w:firstLine="0"/>
              <w:jc w:val="left"/>
              <w:rPr>
                <w:rFonts w:eastAsia="Arial" w:cs="Times New Roman"/>
                <w:b/>
                <w:sz w:val="16"/>
              </w:rPr>
            </w:pPr>
            <w:r w:rsidRPr="00053C46">
              <w:rPr>
                <w:rFonts w:eastAsia="Arial" w:cs="Times New Roman"/>
                <w:b/>
                <w:w w:val="95"/>
                <w:sz w:val="16"/>
              </w:rPr>
              <w:t>- unilever</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781"/>
        </w:trPr>
        <w:tc>
          <w:tcPr>
            <w:tcW w:w="992" w:type="dxa"/>
          </w:tcPr>
          <w:p w:rsidR="00AC0B34" w:rsidRPr="00053C46" w:rsidRDefault="00AC0B34" w:rsidP="00AC0B34">
            <w:pPr>
              <w:spacing w:line="254" w:lineRule="auto"/>
              <w:ind w:left="112" w:firstLine="0"/>
              <w:jc w:val="left"/>
              <w:rPr>
                <w:rFonts w:eastAsia="Arial" w:cs="Times New Roman"/>
                <w:b/>
                <w:sz w:val="16"/>
              </w:rPr>
            </w:pPr>
            <w:r w:rsidRPr="00053C46">
              <w:rPr>
                <w:rFonts w:eastAsia="Arial" w:cs="Times New Roman"/>
                <w:b/>
                <w:sz w:val="16"/>
              </w:rPr>
              <w:t xml:space="preserve">Golf </w:t>
            </w:r>
            <w:r w:rsidRPr="00053C46">
              <w:rPr>
                <w:rFonts w:eastAsia="Arial" w:cs="Times New Roman"/>
                <w:b/>
                <w:w w:val="90"/>
                <w:sz w:val="16"/>
              </w:rPr>
              <w:t>Dondurma</w:t>
            </w:r>
          </w:p>
          <w:p w:rsidR="00AC0B34" w:rsidRPr="00053C46" w:rsidRDefault="00AC0B34" w:rsidP="00AC0B34">
            <w:pPr>
              <w:spacing w:before="7" w:line="232" w:lineRule="auto"/>
              <w:ind w:left="112" w:firstLine="0"/>
              <w:jc w:val="left"/>
              <w:rPr>
                <w:rFonts w:eastAsia="Arial" w:cs="Times New Roman"/>
                <w:b/>
                <w:sz w:val="16"/>
              </w:rPr>
            </w:pPr>
            <w:r w:rsidRPr="00053C46">
              <w:rPr>
                <w:rFonts w:eastAsia="Arial" w:cs="Times New Roman"/>
                <w:b/>
                <w:sz w:val="16"/>
              </w:rPr>
              <w:t>\ Natura Gıda</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Haribo</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Eti Popkek</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5"/>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Doritos</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5" w:line="240" w:lineRule="auto"/>
              <w:ind w:left="112" w:firstLine="0"/>
              <w:jc w:val="left"/>
              <w:rPr>
                <w:rFonts w:eastAsia="Arial" w:cs="Times New Roman"/>
                <w:b/>
                <w:sz w:val="16"/>
              </w:rPr>
            </w:pPr>
            <w:r w:rsidRPr="00053C46">
              <w:rPr>
                <w:rFonts w:eastAsia="Arial" w:cs="Times New Roman"/>
                <w:b/>
                <w:w w:val="95"/>
                <w:sz w:val="16"/>
              </w:rPr>
              <w:t>Lay’s</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Pepsi Max</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6" w:line="235" w:lineRule="auto"/>
              <w:ind w:left="112" w:right="3" w:firstLine="0"/>
              <w:jc w:val="left"/>
              <w:rPr>
                <w:rFonts w:eastAsia="Arial" w:cs="Times New Roman"/>
                <w:b/>
                <w:sz w:val="16"/>
              </w:rPr>
            </w:pPr>
            <w:r w:rsidRPr="00053C46">
              <w:rPr>
                <w:rFonts w:eastAsia="Arial" w:cs="Times New Roman"/>
                <w:b/>
                <w:w w:val="90"/>
                <w:sz w:val="16"/>
              </w:rPr>
              <w:t xml:space="preserve">Nescafe 3’ü </w:t>
            </w:r>
            <w:r w:rsidRPr="00053C46">
              <w:rPr>
                <w:rFonts w:eastAsia="Arial" w:cs="Times New Roman"/>
                <w:b/>
                <w:sz w:val="16"/>
              </w:rPr>
              <w:t>1 Arada</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Dimes</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5"/>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Lipton</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9"/>
        </w:trPr>
        <w:tc>
          <w:tcPr>
            <w:tcW w:w="992" w:type="dxa"/>
          </w:tcPr>
          <w:p w:rsidR="00AC0B34" w:rsidRPr="00053C46" w:rsidRDefault="00AC0B34" w:rsidP="00AC0B34">
            <w:pPr>
              <w:spacing w:before="5" w:line="240" w:lineRule="auto"/>
              <w:ind w:left="112" w:firstLine="0"/>
              <w:jc w:val="left"/>
              <w:rPr>
                <w:rFonts w:eastAsia="Arial" w:cs="Times New Roman"/>
                <w:b/>
                <w:sz w:val="16"/>
              </w:rPr>
            </w:pPr>
            <w:r w:rsidRPr="00053C46">
              <w:rPr>
                <w:rFonts w:eastAsia="Arial" w:cs="Times New Roman"/>
                <w:b/>
                <w:sz w:val="16"/>
              </w:rPr>
              <w:t>Vodaone</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BKM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Magnum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Renault</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268"/>
        </w:trPr>
        <w:tc>
          <w:tcPr>
            <w:tcW w:w="992" w:type="dxa"/>
          </w:tcPr>
          <w:p w:rsidR="00AC0B34" w:rsidRPr="00053C46" w:rsidRDefault="00AC0B34" w:rsidP="00AC0B34">
            <w:pPr>
              <w:spacing w:before="3" w:line="240" w:lineRule="auto"/>
              <w:ind w:left="112" w:firstLine="0"/>
              <w:jc w:val="left"/>
              <w:rPr>
                <w:rFonts w:eastAsia="Arial" w:cs="Times New Roman"/>
                <w:b/>
                <w:sz w:val="16"/>
              </w:rPr>
            </w:pPr>
            <w:r w:rsidRPr="00053C46">
              <w:rPr>
                <w:rFonts w:eastAsia="Arial" w:cs="Times New Roman"/>
                <w:b/>
                <w:sz w:val="16"/>
              </w:rPr>
              <w:t>Letgo</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90"/>
        </w:trPr>
        <w:tc>
          <w:tcPr>
            <w:tcW w:w="992" w:type="dxa"/>
          </w:tcPr>
          <w:p w:rsidR="00AC0B34" w:rsidRPr="00053C46" w:rsidRDefault="00AC0B34" w:rsidP="00AC0B34">
            <w:pPr>
              <w:spacing w:before="10" w:line="232" w:lineRule="auto"/>
              <w:ind w:left="112" w:right="153" w:firstLine="0"/>
              <w:jc w:val="left"/>
              <w:rPr>
                <w:rFonts w:eastAsia="Arial" w:cs="Times New Roman"/>
                <w:b/>
                <w:sz w:val="16"/>
              </w:rPr>
            </w:pPr>
            <w:r w:rsidRPr="00053C46">
              <w:rPr>
                <w:rFonts w:eastAsia="Arial" w:cs="Times New Roman"/>
                <w:b/>
                <w:w w:val="85"/>
                <w:sz w:val="16"/>
              </w:rPr>
              <w:t xml:space="preserve">Enpara.co </w:t>
            </w:r>
            <w:r w:rsidRPr="00053C46">
              <w:rPr>
                <w:rFonts w:eastAsia="Arial" w:cs="Times New Roman"/>
                <w:b/>
                <w:sz w:val="16"/>
              </w:rPr>
              <w:t>m</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r w:rsidR="00AC0B34" w:rsidRPr="00053C46" w:rsidTr="008E53FE">
        <w:trPr>
          <w:trHeight w:val="388"/>
        </w:trPr>
        <w:tc>
          <w:tcPr>
            <w:tcW w:w="992" w:type="dxa"/>
          </w:tcPr>
          <w:p w:rsidR="00AC0B34" w:rsidRPr="00053C46" w:rsidRDefault="00AC0B34" w:rsidP="00AC0B34">
            <w:pPr>
              <w:spacing w:before="8" w:line="182" w:lineRule="exact"/>
              <w:ind w:left="112" w:firstLine="0"/>
              <w:jc w:val="left"/>
              <w:rPr>
                <w:rFonts w:eastAsia="Arial" w:cs="Times New Roman"/>
                <w:b/>
                <w:sz w:val="16"/>
              </w:rPr>
            </w:pPr>
            <w:r w:rsidRPr="00053C46">
              <w:rPr>
                <w:rFonts w:eastAsia="Arial" w:cs="Times New Roman"/>
                <w:b/>
                <w:w w:val="95"/>
                <w:sz w:val="16"/>
              </w:rPr>
              <w:t xml:space="preserve">Eti Sarı </w:t>
            </w:r>
            <w:r w:rsidRPr="00053C46">
              <w:rPr>
                <w:rFonts w:eastAsia="Arial" w:cs="Times New Roman"/>
                <w:b/>
                <w:w w:val="85"/>
                <w:sz w:val="16"/>
              </w:rPr>
              <w:t>Bisiklet</w:t>
            </w: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5"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283" w:type="dxa"/>
          </w:tcPr>
          <w:p w:rsidR="00AC0B34" w:rsidRPr="00053C46" w:rsidRDefault="00AC0B34" w:rsidP="00AC0B34">
            <w:pPr>
              <w:spacing w:line="240" w:lineRule="auto"/>
              <w:ind w:firstLine="0"/>
              <w:jc w:val="left"/>
              <w:rPr>
                <w:rFonts w:eastAsia="Arial" w:cs="Times New Roman"/>
                <w:sz w:val="16"/>
              </w:rPr>
            </w:pPr>
          </w:p>
        </w:tc>
        <w:tc>
          <w:tcPr>
            <w:tcW w:w="427" w:type="dxa"/>
          </w:tcPr>
          <w:p w:rsidR="00AC0B34" w:rsidRPr="00053C46" w:rsidRDefault="00AC0B34" w:rsidP="00AC0B34">
            <w:pPr>
              <w:spacing w:line="240" w:lineRule="auto"/>
              <w:ind w:firstLine="0"/>
              <w:jc w:val="left"/>
              <w:rPr>
                <w:rFonts w:eastAsia="Arial" w:cs="Times New Roman"/>
                <w:sz w:val="16"/>
              </w:rPr>
            </w:pPr>
          </w:p>
        </w:tc>
        <w:tc>
          <w:tcPr>
            <w:tcW w:w="425" w:type="dxa"/>
          </w:tcPr>
          <w:p w:rsidR="00AC0B34" w:rsidRPr="00053C46" w:rsidRDefault="00AC0B34" w:rsidP="00AC0B34">
            <w:pPr>
              <w:spacing w:line="240" w:lineRule="auto"/>
              <w:ind w:firstLine="0"/>
              <w:jc w:val="left"/>
              <w:rPr>
                <w:rFonts w:eastAsia="Arial" w:cs="Times New Roman"/>
                <w:sz w:val="16"/>
              </w:rPr>
            </w:pPr>
          </w:p>
        </w:tc>
        <w:tc>
          <w:tcPr>
            <w:tcW w:w="569"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3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570"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c>
          <w:tcPr>
            <w:tcW w:w="428" w:type="dxa"/>
          </w:tcPr>
          <w:p w:rsidR="00AC0B34" w:rsidRPr="00053C46" w:rsidRDefault="00AC0B34" w:rsidP="00AC0B34">
            <w:pPr>
              <w:spacing w:line="240" w:lineRule="auto"/>
              <w:ind w:firstLine="0"/>
              <w:jc w:val="left"/>
              <w:rPr>
                <w:rFonts w:eastAsia="Arial" w:cs="Times New Roman"/>
                <w:sz w:val="16"/>
              </w:rPr>
            </w:pPr>
          </w:p>
        </w:tc>
      </w:tr>
    </w:tbl>
    <w:p w:rsidR="00AC0B34" w:rsidRPr="00053C46" w:rsidRDefault="00AC0B34" w:rsidP="003D3B75">
      <w:pPr>
        <w:widowControl w:val="0"/>
        <w:autoSpaceDE w:val="0"/>
        <w:autoSpaceDN w:val="0"/>
        <w:spacing w:line="240" w:lineRule="auto"/>
        <w:jc w:val="center"/>
        <w:rPr>
          <w:rFonts w:eastAsia="Arial" w:cs="Times New Roman"/>
          <w:sz w:val="22"/>
        </w:rPr>
      </w:pPr>
    </w:p>
    <w:p w:rsidR="00AC0B34" w:rsidRPr="00053C46" w:rsidRDefault="00AC0B34" w:rsidP="003D3B75">
      <w:pPr>
        <w:widowControl w:val="0"/>
        <w:autoSpaceDE w:val="0"/>
        <w:autoSpaceDN w:val="0"/>
        <w:spacing w:line="240" w:lineRule="auto"/>
        <w:jc w:val="center"/>
        <w:rPr>
          <w:rFonts w:eastAsia="Arial" w:cs="Times New Roman"/>
          <w:sz w:val="22"/>
        </w:rPr>
        <w:sectPr w:rsidR="00AC0B34" w:rsidRPr="00053C46" w:rsidSect="00220E6C">
          <w:pgSz w:w="16850" w:h="11920" w:orient="landscape"/>
          <w:pgMar w:top="1100" w:right="100" w:bottom="280" w:left="480" w:header="708" w:footer="708" w:gutter="0"/>
          <w:cols w:space="708"/>
        </w:sectPr>
      </w:pPr>
    </w:p>
    <w:p w:rsidR="003D3B75" w:rsidRPr="00053C46" w:rsidRDefault="003D3B75" w:rsidP="007B5C22">
      <w:pPr>
        <w:pStyle w:val="Balk1"/>
        <w:ind w:firstLine="284"/>
        <w:jc w:val="left"/>
        <w:rPr>
          <w:rFonts w:eastAsia="Arial"/>
        </w:rPr>
      </w:pPr>
      <w:bookmarkStart w:id="488" w:name="_Toc28643200"/>
      <w:bookmarkStart w:id="489" w:name="_Toc31795263"/>
      <w:r w:rsidRPr="00053C46">
        <w:rPr>
          <w:rFonts w:eastAsia="Arial"/>
        </w:rPr>
        <w:lastRenderedPageBreak/>
        <w:t>EK 2</w:t>
      </w:r>
      <w:r w:rsidR="00FC27F3" w:rsidRPr="00053C46">
        <w:rPr>
          <w:rFonts w:eastAsia="Arial"/>
        </w:rPr>
        <w:t>.</w:t>
      </w:r>
      <w:r w:rsidRPr="00053C46">
        <w:rPr>
          <w:rFonts w:eastAsia="Arial"/>
        </w:rPr>
        <w:t xml:space="preserve">   </w:t>
      </w:r>
      <w:r w:rsidR="007B5C22" w:rsidRPr="00053C46">
        <w:t>Geçerlilik</w:t>
      </w:r>
      <w:r w:rsidR="007B5C22" w:rsidRPr="00053C46">
        <w:rPr>
          <w:rFonts w:eastAsia="Arial"/>
        </w:rPr>
        <w:t xml:space="preserve"> Tablosu</w:t>
      </w:r>
      <w:bookmarkEnd w:id="488"/>
      <w:bookmarkEnd w:id="489"/>
    </w:p>
    <w:p w:rsidR="002617C4" w:rsidRPr="00053C46" w:rsidRDefault="002617C4" w:rsidP="004E7DC1">
      <w:pPr>
        <w:widowControl w:val="0"/>
        <w:autoSpaceDE w:val="0"/>
        <w:autoSpaceDN w:val="0"/>
        <w:spacing w:line="240" w:lineRule="auto"/>
        <w:jc w:val="center"/>
        <w:rPr>
          <w:rFonts w:eastAsia="Arial" w:cs="Times New Roman"/>
          <w:sz w:val="22"/>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96"/>
        <w:gridCol w:w="426"/>
        <w:gridCol w:w="567"/>
        <w:gridCol w:w="425"/>
        <w:gridCol w:w="567"/>
        <w:gridCol w:w="498"/>
        <w:gridCol w:w="425"/>
        <w:gridCol w:w="427"/>
        <w:gridCol w:w="283"/>
        <w:gridCol w:w="285"/>
        <w:gridCol w:w="285"/>
        <w:gridCol w:w="283"/>
        <w:gridCol w:w="283"/>
        <w:gridCol w:w="427"/>
        <w:gridCol w:w="569"/>
        <w:gridCol w:w="428"/>
        <w:gridCol w:w="284"/>
        <w:gridCol w:w="286"/>
        <w:gridCol w:w="425"/>
        <w:gridCol w:w="427"/>
        <w:gridCol w:w="566"/>
        <w:gridCol w:w="429"/>
        <w:gridCol w:w="427"/>
        <w:gridCol w:w="427"/>
        <w:gridCol w:w="569"/>
        <w:gridCol w:w="427"/>
        <w:gridCol w:w="429"/>
        <w:gridCol w:w="427"/>
        <w:gridCol w:w="427"/>
        <w:gridCol w:w="569"/>
        <w:gridCol w:w="427"/>
        <w:gridCol w:w="430"/>
        <w:gridCol w:w="425"/>
        <w:gridCol w:w="427"/>
        <w:gridCol w:w="427"/>
      </w:tblGrid>
      <w:tr w:rsidR="008E53FE" w:rsidRPr="00053C46" w:rsidTr="00815189">
        <w:trPr>
          <w:trHeight w:val="1734"/>
        </w:trPr>
        <w:tc>
          <w:tcPr>
            <w:tcW w:w="992" w:type="dxa"/>
            <w:vMerge w:val="restart"/>
            <w:textDirection w:val="btLr"/>
          </w:tcPr>
          <w:p w:rsidR="008E53FE" w:rsidRPr="00053C46" w:rsidRDefault="008E53FE" w:rsidP="008E53FE">
            <w:pPr>
              <w:spacing w:before="117" w:line="264" w:lineRule="auto"/>
              <w:ind w:left="2128" w:right="390" w:hanging="1674"/>
              <w:jc w:val="left"/>
              <w:rPr>
                <w:rFonts w:eastAsia="Arial" w:cs="Times New Roman"/>
                <w:b/>
                <w:sz w:val="20"/>
              </w:rPr>
            </w:pPr>
            <w:r w:rsidRPr="00053C46">
              <w:rPr>
                <w:rFonts w:eastAsia="Arial" w:cs="Times New Roman"/>
                <w:b/>
                <w:w w:val="90"/>
                <w:sz w:val="20"/>
              </w:rPr>
              <w:t xml:space="preserve">Effie Awards Reklam Yarışması Ödül Kazanan </w:t>
            </w:r>
            <w:r w:rsidRPr="00053C46">
              <w:rPr>
                <w:rFonts w:eastAsia="Arial" w:cs="Times New Roman"/>
                <w:b/>
                <w:sz w:val="20"/>
              </w:rPr>
              <w:t>Reklamlar</w:t>
            </w:r>
          </w:p>
        </w:tc>
        <w:tc>
          <w:tcPr>
            <w:tcW w:w="1489" w:type="dxa"/>
            <w:gridSpan w:val="3"/>
            <w:textDirection w:val="btLr"/>
          </w:tcPr>
          <w:p w:rsidR="008E53FE" w:rsidRPr="00053C46" w:rsidRDefault="008E53FE" w:rsidP="008E53FE">
            <w:pPr>
              <w:spacing w:before="108" w:line="256" w:lineRule="auto"/>
              <w:ind w:left="113" w:right="171" w:firstLine="0"/>
              <w:jc w:val="left"/>
              <w:rPr>
                <w:rFonts w:eastAsia="Arial" w:cs="Times New Roman"/>
                <w:sz w:val="16"/>
              </w:rPr>
            </w:pPr>
            <w:r w:rsidRPr="00053C46">
              <w:rPr>
                <w:rFonts w:eastAsia="Arial" w:cs="Times New Roman"/>
                <w:sz w:val="16"/>
              </w:rPr>
              <w:t>Uygulandığı Yer İle İlgili Reklam Stratejileri</w:t>
            </w:r>
          </w:p>
        </w:tc>
        <w:tc>
          <w:tcPr>
            <w:tcW w:w="992" w:type="dxa"/>
            <w:gridSpan w:val="2"/>
            <w:textDirection w:val="btLr"/>
          </w:tcPr>
          <w:p w:rsidR="008E53FE" w:rsidRPr="00053C46" w:rsidRDefault="008E53FE" w:rsidP="008E53FE">
            <w:pPr>
              <w:spacing w:before="106" w:line="256" w:lineRule="auto"/>
              <w:ind w:left="113" w:right="189" w:firstLine="0"/>
              <w:jc w:val="left"/>
              <w:rPr>
                <w:rFonts w:eastAsia="Arial" w:cs="Times New Roman"/>
                <w:sz w:val="16"/>
              </w:rPr>
            </w:pPr>
            <w:r w:rsidRPr="00053C46">
              <w:rPr>
                <w:rFonts w:eastAsia="Arial" w:cs="Times New Roman"/>
                <w:sz w:val="16"/>
              </w:rPr>
              <w:t>Tanıtım Amaçlı Reklam Stratejileri</w:t>
            </w:r>
          </w:p>
        </w:tc>
        <w:tc>
          <w:tcPr>
            <w:tcW w:w="1350" w:type="dxa"/>
            <w:gridSpan w:val="3"/>
            <w:textDirection w:val="btLr"/>
          </w:tcPr>
          <w:p w:rsidR="008E53FE" w:rsidRPr="00053C46" w:rsidRDefault="008E53FE" w:rsidP="008E53FE">
            <w:pPr>
              <w:spacing w:before="107" w:line="254" w:lineRule="auto"/>
              <w:ind w:left="113" w:right="455" w:firstLine="0"/>
              <w:jc w:val="left"/>
              <w:rPr>
                <w:rFonts w:eastAsia="Arial" w:cs="Times New Roman"/>
                <w:sz w:val="16"/>
              </w:rPr>
            </w:pPr>
            <w:r w:rsidRPr="00053C46">
              <w:rPr>
                <w:rFonts w:eastAsia="Arial" w:cs="Times New Roman"/>
                <w:sz w:val="16"/>
              </w:rPr>
              <w:t>Pozitif Mesaj İçeren Reklam Stratejileri</w:t>
            </w:r>
          </w:p>
        </w:tc>
        <w:tc>
          <w:tcPr>
            <w:tcW w:w="853" w:type="dxa"/>
            <w:gridSpan w:val="3"/>
            <w:textDirection w:val="btLr"/>
          </w:tcPr>
          <w:p w:rsidR="008E53FE" w:rsidRPr="00053C46" w:rsidRDefault="008E53FE" w:rsidP="008E53FE">
            <w:pPr>
              <w:spacing w:before="111" w:line="254" w:lineRule="auto"/>
              <w:ind w:left="113" w:right="293" w:firstLine="91"/>
              <w:jc w:val="left"/>
              <w:rPr>
                <w:rFonts w:eastAsia="Arial" w:cs="Times New Roman"/>
                <w:sz w:val="16"/>
              </w:rPr>
            </w:pPr>
            <w:r w:rsidRPr="00053C46">
              <w:rPr>
                <w:rFonts w:eastAsia="Arial" w:cs="Times New Roman"/>
                <w:sz w:val="16"/>
              </w:rPr>
              <w:t>Negatif Mesaj İçeren Reklam Stratejileri</w:t>
            </w:r>
          </w:p>
        </w:tc>
        <w:tc>
          <w:tcPr>
            <w:tcW w:w="993" w:type="dxa"/>
            <w:gridSpan w:val="3"/>
            <w:textDirection w:val="btLr"/>
          </w:tcPr>
          <w:p w:rsidR="008E53FE" w:rsidRPr="00053C46" w:rsidRDefault="008E53FE" w:rsidP="008E53FE">
            <w:pPr>
              <w:spacing w:before="105" w:line="254" w:lineRule="auto"/>
              <w:ind w:left="113" w:right="146" w:firstLine="0"/>
              <w:jc w:val="left"/>
              <w:rPr>
                <w:rFonts w:eastAsia="Arial" w:cs="Times New Roman"/>
                <w:sz w:val="16"/>
              </w:rPr>
            </w:pPr>
            <w:r w:rsidRPr="00053C46">
              <w:rPr>
                <w:rFonts w:eastAsia="Arial" w:cs="Times New Roman"/>
                <w:sz w:val="16"/>
              </w:rPr>
              <w:t>Ürünün Piyasaya/Pazara Sunumu İle İlgili Reklam Stratejileri</w:t>
            </w:r>
          </w:p>
        </w:tc>
        <w:tc>
          <w:tcPr>
            <w:tcW w:w="997" w:type="dxa"/>
            <w:gridSpan w:val="2"/>
            <w:textDirection w:val="btLr"/>
          </w:tcPr>
          <w:p w:rsidR="008E53FE" w:rsidRPr="00053C46" w:rsidRDefault="008E53FE" w:rsidP="008E53FE">
            <w:pPr>
              <w:spacing w:before="108" w:line="254" w:lineRule="auto"/>
              <w:ind w:left="-1" w:right="667" w:firstLine="0"/>
              <w:jc w:val="left"/>
              <w:rPr>
                <w:rFonts w:eastAsia="Arial" w:cs="Times New Roman"/>
                <w:sz w:val="16"/>
              </w:rPr>
            </w:pPr>
            <w:r w:rsidRPr="00053C46">
              <w:rPr>
                <w:rFonts w:eastAsia="Arial" w:cs="Times New Roman"/>
                <w:sz w:val="16"/>
              </w:rPr>
              <w:t>Özel Kast Odaklı Reklam Stratejileri</w:t>
            </w:r>
          </w:p>
        </w:tc>
        <w:tc>
          <w:tcPr>
            <w:tcW w:w="995" w:type="dxa"/>
            <w:gridSpan w:val="3"/>
            <w:textDirection w:val="btLr"/>
          </w:tcPr>
          <w:p w:rsidR="008E53FE" w:rsidRPr="00053C46" w:rsidRDefault="008E53FE" w:rsidP="008E53FE">
            <w:pPr>
              <w:spacing w:before="102" w:line="254" w:lineRule="auto"/>
              <w:ind w:left="113" w:right="171" w:firstLine="0"/>
              <w:jc w:val="left"/>
              <w:rPr>
                <w:rFonts w:eastAsia="Arial" w:cs="Times New Roman"/>
                <w:sz w:val="16"/>
              </w:rPr>
            </w:pPr>
            <w:r w:rsidRPr="00053C46">
              <w:rPr>
                <w:rFonts w:eastAsia="Arial" w:cs="Times New Roman"/>
                <w:sz w:val="16"/>
              </w:rPr>
              <w:t>Uygulanış Şekline Göre Reklam Stratejileri</w:t>
            </w:r>
          </w:p>
        </w:tc>
        <w:tc>
          <w:tcPr>
            <w:tcW w:w="3701" w:type="dxa"/>
            <w:gridSpan w:val="8"/>
            <w:textDirection w:val="btLr"/>
          </w:tcPr>
          <w:p w:rsidR="008E53FE" w:rsidRPr="00053C46" w:rsidRDefault="008E53FE" w:rsidP="008E53FE">
            <w:pPr>
              <w:spacing w:before="101" w:line="254" w:lineRule="auto"/>
              <w:ind w:left="-1" w:right="54" w:firstLine="0"/>
              <w:jc w:val="left"/>
              <w:rPr>
                <w:rFonts w:eastAsia="Arial" w:cs="Times New Roman"/>
                <w:sz w:val="16"/>
              </w:rPr>
            </w:pPr>
            <w:r w:rsidRPr="00053C46">
              <w:rPr>
                <w:rFonts w:eastAsia="Arial" w:cs="Times New Roman"/>
                <w:sz w:val="16"/>
              </w:rPr>
              <w:t>Yaratıcılık Modelleri Odaklı Reklam Stratejileri</w:t>
            </w:r>
          </w:p>
        </w:tc>
        <w:tc>
          <w:tcPr>
            <w:tcW w:w="427" w:type="dxa"/>
            <w:vMerge w:val="restart"/>
            <w:textDirection w:val="btLr"/>
          </w:tcPr>
          <w:p w:rsidR="008E53FE" w:rsidRPr="00053C46" w:rsidRDefault="008E53FE" w:rsidP="008E53FE">
            <w:pPr>
              <w:spacing w:before="87" w:line="240" w:lineRule="auto"/>
              <w:ind w:left="112" w:firstLine="0"/>
              <w:jc w:val="left"/>
              <w:rPr>
                <w:rFonts w:eastAsia="Arial" w:cs="Times New Roman"/>
                <w:sz w:val="16"/>
              </w:rPr>
            </w:pPr>
            <w:r w:rsidRPr="00053C46">
              <w:rPr>
                <w:rFonts w:eastAsia="Arial" w:cs="Times New Roman"/>
                <w:sz w:val="16"/>
              </w:rPr>
              <w:t>Standardizasyon Stratejisi</w:t>
            </w:r>
          </w:p>
        </w:tc>
        <w:tc>
          <w:tcPr>
            <w:tcW w:w="996" w:type="dxa"/>
            <w:gridSpan w:val="2"/>
            <w:textDirection w:val="btLr"/>
          </w:tcPr>
          <w:p w:rsidR="008E53FE" w:rsidRPr="00053C46" w:rsidRDefault="008E53FE" w:rsidP="008E53FE">
            <w:pPr>
              <w:spacing w:before="85" w:line="240" w:lineRule="auto"/>
              <w:ind w:left="113" w:firstLine="0"/>
              <w:jc w:val="left"/>
              <w:rPr>
                <w:rFonts w:eastAsia="Arial" w:cs="Times New Roman"/>
                <w:sz w:val="16"/>
              </w:rPr>
            </w:pPr>
            <w:r w:rsidRPr="00053C46">
              <w:rPr>
                <w:rFonts w:eastAsia="Arial" w:cs="Times New Roman"/>
                <w:sz w:val="16"/>
              </w:rPr>
              <w:t>Farklılaştırma stratejisi</w:t>
            </w:r>
          </w:p>
        </w:tc>
        <w:tc>
          <w:tcPr>
            <w:tcW w:w="427" w:type="dxa"/>
            <w:vMerge w:val="restart"/>
            <w:textDirection w:val="btLr"/>
          </w:tcPr>
          <w:p w:rsidR="008E53FE" w:rsidRPr="00053C46" w:rsidRDefault="008E53FE" w:rsidP="008E53FE">
            <w:pPr>
              <w:spacing w:before="80" w:line="240" w:lineRule="auto"/>
              <w:ind w:left="112" w:firstLine="0"/>
              <w:jc w:val="left"/>
              <w:rPr>
                <w:rFonts w:eastAsia="Arial" w:cs="Times New Roman"/>
                <w:sz w:val="16"/>
              </w:rPr>
            </w:pPr>
            <w:r w:rsidRPr="00053C46">
              <w:rPr>
                <w:rFonts w:eastAsia="Arial" w:cs="Times New Roman"/>
                <w:sz w:val="16"/>
              </w:rPr>
              <w:t>Ürün Yerleştirme Stratejisi</w:t>
            </w:r>
          </w:p>
        </w:tc>
        <w:tc>
          <w:tcPr>
            <w:tcW w:w="430" w:type="dxa"/>
            <w:vMerge w:val="restart"/>
            <w:textDirection w:val="btLr"/>
          </w:tcPr>
          <w:p w:rsidR="008E53FE" w:rsidRPr="00053C46" w:rsidRDefault="008E53FE" w:rsidP="008E53FE">
            <w:pPr>
              <w:spacing w:before="78" w:line="240" w:lineRule="auto"/>
              <w:ind w:left="112" w:firstLine="0"/>
              <w:jc w:val="left"/>
              <w:rPr>
                <w:rFonts w:eastAsia="Arial" w:cs="Times New Roman"/>
                <w:sz w:val="16"/>
              </w:rPr>
            </w:pPr>
            <w:r w:rsidRPr="00053C46">
              <w:rPr>
                <w:rFonts w:eastAsia="Arial" w:cs="Times New Roman"/>
                <w:sz w:val="16"/>
              </w:rPr>
              <w:t>Çağrışım (İmgelem) Straejisi</w:t>
            </w:r>
          </w:p>
        </w:tc>
        <w:tc>
          <w:tcPr>
            <w:tcW w:w="425" w:type="dxa"/>
            <w:vMerge w:val="restart"/>
            <w:textDirection w:val="btLr"/>
          </w:tcPr>
          <w:p w:rsidR="008E53FE" w:rsidRPr="00053C46" w:rsidRDefault="008E53FE" w:rsidP="008E53FE">
            <w:pPr>
              <w:spacing w:before="73" w:line="240" w:lineRule="auto"/>
              <w:ind w:left="112" w:firstLine="0"/>
              <w:jc w:val="left"/>
              <w:rPr>
                <w:rFonts w:eastAsia="Arial" w:cs="Times New Roman"/>
                <w:sz w:val="16"/>
              </w:rPr>
            </w:pPr>
            <w:r w:rsidRPr="00053C46">
              <w:rPr>
                <w:rFonts w:eastAsia="Arial" w:cs="Times New Roman"/>
                <w:sz w:val="16"/>
              </w:rPr>
              <w:t>Tutum Stratejisi</w:t>
            </w:r>
          </w:p>
        </w:tc>
        <w:tc>
          <w:tcPr>
            <w:tcW w:w="854" w:type="dxa"/>
            <w:gridSpan w:val="2"/>
            <w:textDirection w:val="btLr"/>
          </w:tcPr>
          <w:p w:rsidR="008E53FE" w:rsidRPr="00053C46" w:rsidRDefault="008E53FE" w:rsidP="008E53FE">
            <w:pPr>
              <w:spacing w:before="73" w:line="254" w:lineRule="auto"/>
              <w:ind w:left="113" w:right="153" w:firstLine="0"/>
              <w:jc w:val="left"/>
              <w:rPr>
                <w:rFonts w:eastAsia="Arial" w:cs="Times New Roman"/>
                <w:sz w:val="16"/>
              </w:rPr>
            </w:pPr>
            <w:r w:rsidRPr="00053C46">
              <w:rPr>
                <w:rFonts w:eastAsia="Arial" w:cs="Times New Roman"/>
                <w:sz w:val="16"/>
              </w:rPr>
              <w:t>Hayata Geçirme Anına Göre Reklam Stratejileri</w:t>
            </w:r>
          </w:p>
        </w:tc>
      </w:tr>
      <w:tr w:rsidR="008E53FE" w:rsidRPr="00053C46" w:rsidTr="008E53FE">
        <w:trPr>
          <w:trHeight w:val="1122"/>
        </w:trPr>
        <w:tc>
          <w:tcPr>
            <w:tcW w:w="992"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96" w:type="dxa"/>
            <w:vMerge w:val="restart"/>
            <w:textDirection w:val="btLr"/>
          </w:tcPr>
          <w:p w:rsidR="008E53FE" w:rsidRPr="00053C46" w:rsidRDefault="008E53FE" w:rsidP="008E53FE">
            <w:pPr>
              <w:spacing w:before="108" w:line="240" w:lineRule="auto"/>
              <w:ind w:left="112" w:firstLine="0"/>
              <w:jc w:val="left"/>
              <w:rPr>
                <w:rFonts w:eastAsia="Arial" w:cs="Times New Roman"/>
                <w:sz w:val="16"/>
              </w:rPr>
            </w:pPr>
            <w:r w:rsidRPr="00053C46">
              <w:rPr>
                <w:rFonts w:eastAsia="Arial" w:cs="Times New Roman"/>
                <w:sz w:val="16"/>
              </w:rPr>
              <w:t>Global Reklam Stratejisi</w:t>
            </w:r>
          </w:p>
        </w:tc>
        <w:tc>
          <w:tcPr>
            <w:tcW w:w="426" w:type="dxa"/>
            <w:vMerge w:val="restart"/>
            <w:textDirection w:val="btLr"/>
          </w:tcPr>
          <w:p w:rsidR="008E53FE" w:rsidRPr="00053C46" w:rsidRDefault="008E53FE" w:rsidP="008E53FE">
            <w:pPr>
              <w:spacing w:before="106" w:line="240" w:lineRule="auto"/>
              <w:ind w:left="112" w:firstLine="0"/>
              <w:jc w:val="left"/>
              <w:rPr>
                <w:rFonts w:eastAsia="Arial" w:cs="Times New Roman"/>
                <w:sz w:val="16"/>
              </w:rPr>
            </w:pPr>
            <w:r w:rsidRPr="00053C46">
              <w:rPr>
                <w:rFonts w:eastAsia="Arial" w:cs="Times New Roman"/>
                <w:sz w:val="16"/>
              </w:rPr>
              <w:t>Yerel Reklam Stratejisi</w:t>
            </w:r>
          </w:p>
        </w:tc>
        <w:tc>
          <w:tcPr>
            <w:tcW w:w="567" w:type="dxa"/>
            <w:vMerge w:val="restart"/>
            <w:textDirection w:val="btLr"/>
          </w:tcPr>
          <w:p w:rsidR="008E53FE" w:rsidRPr="00053C46" w:rsidRDefault="008E53FE" w:rsidP="008E53FE">
            <w:pPr>
              <w:spacing w:before="106" w:line="240" w:lineRule="auto"/>
              <w:ind w:left="112" w:firstLine="0"/>
              <w:jc w:val="left"/>
              <w:rPr>
                <w:rFonts w:eastAsia="Arial" w:cs="Times New Roman"/>
                <w:sz w:val="16"/>
              </w:rPr>
            </w:pPr>
            <w:r w:rsidRPr="00053C46">
              <w:rPr>
                <w:rFonts w:eastAsia="Arial" w:cs="Times New Roman"/>
                <w:sz w:val="16"/>
              </w:rPr>
              <w:t>Glokal Reklam Stratejisi</w:t>
            </w:r>
          </w:p>
        </w:tc>
        <w:tc>
          <w:tcPr>
            <w:tcW w:w="425" w:type="dxa"/>
            <w:vMerge w:val="restart"/>
            <w:textDirection w:val="btLr"/>
          </w:tcPr>
          <w:p w:rsidR="008E53FE" w:rsidRPr="00053C46" w:rsidRDefault="008E53FE" w:rsidP="008E53FE">
            <w:pPr>
              <w:spacing w:before="108" w:line="240" w:lineRule="auto"/>
              <w:ind w:left="112" w:firstLine="0"/>
              <w:jc w:val="left"/>
              <w:rPr>
                <w:rFonts w:eastAsia="Arial" w:cs="Times New Roman"/>
                <w:sz w:val="16"/>
              </w:rPr>
            </w:pPr>
            <w:r w:rsidRPr="00053C46">
              <w:rPr>
                <w:rFonts w:eastAsia="Arial" w:cs="Times New Roman"/>
                <w:sz w:val="16"/>
              </w:rPr>
              <w:t>Doğrudan Tanıtım Stratejisi</w:t>
            </w:r>
          </w:p>
        </w:tc>
        <w:tc>
          <w:tcPr>
            <w:tcW w:w="567" w:type="dxa"/>
            <w:vMerge w:val="restart"/>
            <w:textDirection w:val="btLr"/>
          </w:tcPr>
          <w:p w:rsidR="008E53FE" w:rsidRPr="00053C46" w:rsidRDefault="008E53FE" w:rsidP="008E53FE">
            <w:pPr>
              <w:spacing w:before="108" w:line="240" w:lineRule="auto"/>
              <w:ind w:left="112" w:firstLine="0"/>
              <w:jc w:val="left"/>
              <w:rPr>
                <w:rFonts w:eastAsia="Arial" w:cs="Times New Roman"/>
                <w:sz w:val="16"/>
              </w:rPr>
            </w:pPr>
            <w:r w:rsidRPr="00053C46">
              <w:rPr>
                <w:rFonts w:eastAsia="Arial" w:cs="Times New Roman"/>
                <w:sz w:val="16"/>
              </w:rPr>
              <w:t>Dolaylı Tanıtım Stratejisi</w:t>
            </w:r>
          </w:p>
        </w:tc>
        <w:tc>
          <w:tcPr>
            <w:tcW w:w="498" w:type="dxa"/>
            <w:vMerge w:val="restart"/>
            <w:textDirection w:val="btLr"/>
          </w:tcPr>
          <w:p w:rsidR="008E53FE" w:rsidRPr="00053C46" w:rsidRDefault="008E53FE" w:rsidP="008E53FE">
            <w:pPr>
              <w:spacing w:before="107" w:line="240" w:lineRule="auto"/>
              <w:ind w:left="112" w:firstLine="0"/>
              <w:jc w:val="left"/>
              <w:rPr>
                <w:rFonts w:eastAsia="Arial" w:cs="Times New Roman"/>
                <w:sz w:val="16"/>
              </w:rPr>
            </w:pPr>
            <w:r w:rsidRPr="00053C46">
              <w:rPr>
                <w:rFonts w:eastAsia="Arial" w:cs="Times New Roman"/>
                <w:sz w:val="16"/>
              </w:rPr>
              <w:t>Mizah Stratejisi</w:t>
            </w:r>
          </w:p>
        </w:tc>
        <w:tc>
          <w:tcPr>
            <w:tcW w:w="425" w:type="dxa"/>
            <w:vMerge w:val="restart"/>
            <w:textDirection w:val="btLr"/>
          </w:tcPr>
          <w:p w:rsidR="008E53FE" w:rsidRPr="00053C46" w:rsidRDefault="008E53FE" w:rsidP="008E53FE">
            <w:pPr>
              <w:spacing w:before="105" w:line="240" w:lineRule="auto"/>
              <w:ind w:left="112" w:firstLine="0"/>
              <w:jc w:val="left"/>
              <w:rPr>
                <w:rFonts w:eastAsia="Arial" w:cs="Times New Roman"/>
                <w:sz w:val="16"/>
              </w:rPr>
            </w:pPr>
            <w:r w:rsidRPr="00053C46">
              <w:rPr>
                <w:rFonts w:eastAsia="Arial" w:cs="Times New Roman"/>
                <w:sz w:val="16"/>
              </w:rPr>
              <w:t>Faydacı/ Akılcı Strateji</w:t>
            </w:r>
          </w:p>
        </w:tc>
        <w:tc>
          <w:tcPr>
            <w:tcW w:w="427" w:type="dxa"/>
            <w:vMerge w:val="restart"/>
            <w:textDirection w:val="btLr"/>
          </w:tcPr>
          <w:p w:rsidR="008E53FE" w:rsidRPr="00053C46" w:rsidRDefault="008E53FE" w:rsidP="008E53FE">
            <w:pPr>
              <w:spacing w:before="108" w:line="240" w:lineRule="auto"/>
              <w:ind w:left="112" w:firstLine="0"/>
              <w:jc w:val="left"/>
              <w:rPr>
                <w:rFonts w:eastAsia="Arial" w:cs="Times New Roman"/>
                <w:sz w:val="16"/>
              </w:rPr>
            </w:pPr>
            <w:r w:rsidRPr="00053C46">
              <w:rPr>
                <w:rFonts w:eastAsia="Arial" w:cs="Times New Roman"/>
                <w:sz w:val="16"/>
              </w:rPr>
              <w:t>Öyküleme Stratejisi</w:t>
            </w:r>
          </w:p>
        </w:tc>
        <w:tc>
          <w:tcPr>
            <w:tcW w:w="283" w:type="dxa"/>
            <w:vMerge w:val="restart"/>
            <w:textDirection w:val="btLr"/>
          </w:tcPr>
          <w:p w:rsidR="008E53FE" w:rsidRPr="00053C46" w:rsidRDefault="008E53FE" w:rsidP="008E53FE">
            <w:pPr>
              <w:spacing w:before="77" w:line="176" w:lineRule="exact"/>
              <w:ind w:left="112" w:firstLine="0"/>
              <w:jc w:val="left"/>
              <w:rPr>
                <w:rFonts w:eastAsia="Arial" w:cs="Times New Roman"/>
                <w:sz w:val="16"/>
              </w:rPr>
            </w:pPr>
            <w:r w:rsidRPr="00053C46">
              <w:rPr>
                <w:rFonts w:eastAsia="Arial" w:cs="Times New Roman"/>
                <w:sz w:val="16"/>
              </w:rPr>
              <w:t>Korku Stratejisi</w:t>
            </w:r>
          </w:p>
        </w:tc>
        <w:tc>
          <w:tcPr>
            <w:tcW w:w="285" w:type="dxa"/>
            <w:vMerge w:val="restart"/>
            <w:textDirection w:val="btLr"/>
          </w:tcPr>
          <w:p w:rsidR="008E53FE" w:rsidRPr="00053C46" w:rsidRDefault="008E53FE" w:rsidP="008E53FE">
            <w:pPr>
              <w:spacing w:before="80" w:line="175" w:lineRule="exact"/>
              <w:ind w:left="112" w:firstLine="0"/>
              <w:jc w:val="left"/>
              <w:rPr>
                <w:rFonts w:eastAsia="Arial" w:cs="Times New Roman"/>
                <w:sz w:val="16"/>
              </w:rPr>
            </w:pPr>
            <w:r w:rsidRPr="00053C46">
              <w:rPr>
                <w:rFonts w:eastAsia="Arial" w:cs="Times New Roman"/>
                <w:sz w:val="16"/>
              </w:rPr>
              <w:t>Cinsellik Stratejisi</w:t>
            </w:r>
          </w:p>
        </w:tc>
        <w:tc>
          <w:tcPr>
            <w:tcW w:w="285" w:type="dxa"/>
            <w:vMerge w:val="restart"/>
            <w:textDirection w:val="btLr"/>
          </w:tcPr>
          <w:p w:rsidR="008E53FE" w:rsidRPr="00053C46" w:rsidRDefault="008E53FE" w:rsidP="008E53FE">
            <w:pPr>
              <w:spacing w:before="78" w:line="177" w:lineRule="exact"/>
              <w:ind w:left="112" w:firstLine="0"/>
              <w:jc w:val="left"/>
              <w:rPr>
                <w:rFonts w:eastAsia="Arial" w:cs="Times New Roman"/>
                <w:sz w:val="16"/>
              </w:rPr>
            </w:pPr>
            <w:r w:rsidRPr="00053C46">
              <w:rPr>
                <w:rFonts w:eastAsia="Arial" w:cs="Times New Roman"/>
                <w:sz w:val="16"/>
              </w:rPr>
              <w:t>Yanıltıcı/ Aldatıcı Strateji</w:t>
            </w:r>
          </w:p>
        </w:tc>
        <w:tc>
          <w:tcPr>
            <w:tcW w:w="283" w:type="dxa"/>
            <w:vMerge w:val="restart"/>
            <w:textDirection w:val="btLr"/>
          </w:tcPr>
          <w:p w:rsidR="008E53FE" w:rsidRPr="00053C46" w:rsidRDefault="008E53FE" w:rsidP="008E53FE">
            <w:pPr>
              <w:spacing w:before="76" w:line="177" w:lineRule="exact"/>
              <w:ind w:left="112" w:firstLine="0"/>
              <w:jc w:val="left"/>
              <w:rPr>
                <w:rFonts w:eastAsia="Arial" w:cs="Times New Roman"/>
                <w:sz w:val="16"/>
              </w:rPr>
            </w:pPr>
            <w:r w:rsidRPr="00053C46">
              <w:rPr>
                <w:rFonts w:eastAsia="Arial" w:cs="Times New Roman"/>
                <w:sz w:val="16"/>
              </w:rPr>
              <w:t>İtme Stratejisi</w:t>
            </w:r>
          </w:p>
        </w:tc>
        <w:tc>
          <w:tcPr>
            <w:tcW w:w="283" w:type="dxa"/>
            <w:vMerge w:val="restart"/>
            <w:textDirection w:val="btLr"/>
          </w:tcPr>
          <w:p w:rsidR="008E53FE" w:rsidRPr="00053C46" w:rsidRDefault="008E53FE" w:rsidP="008E53FE">
            <w:pPr>
              <w:spacing w:before="79" w:line="174" w:lineRule="exact"/>
              <w:ind w:left="112" w:firstLine="0"/>
              <w:jc w:val="left"/>
              <w:rPr>
                <w:rFonts w:eastAsia="Arial" w:cs="Times New Roman"/>
                <w:sz w:val="16"/>
              </w:rPr>
            </w:pPr>
            <w:r w:rsidRPr="00053C46">
              <w:rPr>
                <w:rFonts w:eastAsia="Arial" w:cs="Times New Roman"/>
                <w:sz w:val="16"/>
              </w:rPr>
              <w:t>Çekme Stratejisi</w:t>
            </w:r>
          </w:p>
        </w:tc>
        <w:tc>
          <w:tcPr>
            <w:tcW w:w="427" w:type="dxa"/>
            <w:vMerge w:val="restart"/>
            <w:textDirection w:val="btLr"/>
          </w:tcPr>
          <w:p w:rsidR="008E53FE" w:rsidRPr="00053C46" w:rsidRDefault="008E53FE" w:rsidP="008E53FE">
            <w:pPr>
              <w:spacing w:before="108" w:line="240" w:lineRule="auto"/>
              <w:ind w:left="112" w:firstLine="0"/>
              <w:jc w:val="left"/>
              <w:rPr>
                <w:rFonts w:eastAsia="Arial" w:cs="Times New Roman"/>
                <w:sz w:val="16"/>
              </w:rPr>
            </w:pPr>
            <w:r w:rsidRPr="00053C46">
              <w:rPr>
                <w:rFonts w:eastAsia="Arial" w:cs="Times New Roman"/>
                <w:sz w:val="16"/>
              </w:rPr>
              <w:t>Birleşik Strateji</w:t>
            </w:r>
          </w:p>
        </w:tc>
        <w:tc>
          <w:tcPr>
            <w:tcW w:w="569" w:type="dxa"/>
            <w:vMerge w:val="restart"/>
            <w:textDirection w:val="btLr"/>
          </w:tcPr>
          <w:p w:rsidR="008E53FE" w:rsidRPr="00053C46" w:rsidRDefault="008E53FE" w:rsidP="008E53FE">
            <w:pPr>
              <w:spacing w:before="108" w:line="254" w:lineRule="auto"/>
              <w:ind w:left="112" w:right="695" w:firstLine="0"/>
              <w:jc w:val="left"/>
              <w:rPr>
                <w:rFonts w:eastAsia="Arial" w:cs="Times New Roman"/>
                <w:sz w:val="16"/>
              </w:rPr>
            </w:pPr>
            <w:r w:rsidRPr="00053C46">
              <w:rPr>
                <w:rFonts w:eastAsia="Arial" w:cs="Times New Roman"/>
                <w:sz w:val="16"/>
              </w:rPr>
              <w:t>Efsanevi Kişiliği Oluşturma /Star Stratejisi</w:t>
            </w:r>
          </w:p>
        </w:tc>
        <w:tc>
          <w:tcPr>
            <w:tcW w:w="428" w:type="dxa"/>
            <w:vMerge w:val="restart"/>
            <w:textDirection w:val="btLr"/>
          </w:tcPr>
          <w:p w:rsidR="008E53FE" w:rsidRPr="00053C46" w:rsidRDefault="008E53FE" w:rsidP="008E53FE">
            <w:pPr>
              <w:spacing w:before="103" w:line="240" w:lineRule="auto"/>
              <w:ind w:left="112" w:firstLine="0"/>
              <w:jc w:val="left"/>
              <w:rPr>
                <w:rFonts w:eastAsia="Arial" w:cs="Times New Roman"/>
                <w:sz w:val="16"/>
              </w:rPr>
            </w:pPr>
            <w:r w:rsidRPr="00053C46">
              <w:rPr>
                <w:rFonts w:eastAsia="Arial" w:cs="Times New Roman"/>
                <w:sz w:val="16"/>
              </w:rPr>
              <w:t>Uzman Kullanım Stratejisi</w:t>
            </w:r>
          </w:p>
        </w:tc>
        <w:tc>
          <w:tcPr>
            <w:tcW w:w="284" w:type="dxa"/>
            <w:vMerge w:val="restart"/>
            <w:textDirection w:val="btLr"/>
          </w:tcPr>
          <w:p w:rsidR="008E53FE" w:rsidRPr="00053C46" w:rsidRDefault="008E53FE" w:rsidP="008E53FE">
            <w:pPr>
              <w:spacing w:before="76" w:line="178" w:lineRule="exact"/>
              <w:ind w:left="112" w:firstLine="0"/>
              <w:jc w:val="left"/>
              <w:rPr>
                <w:rFonts w:eastAsia="Arial" w:cs="Times New Roman"/>
                <w:sz w:val="16"/>
              </w:rPr>
            </w:pPr>
            <w:r w:rsidRPr="00053C46">
              <w:rPr>
                <w:rFonts w:eastAsia="Arial" w:cs="Times New Roman"/>
                <w:sz w:val="16"/>
              </w:rPr>
              <w:t>Viral Reklam Stratejisi</w:t>
            </w:r>
          </w:p>
        </w:tc>
        <w:tc>
          <w:tcPr>
            <w:tcW w:w="286" w:type="dxa"/>
            <w:vMerge w:val="restart"/>
            <w:textDirection w:val="btLr"/>
          </w:tcPr>
          <w:p w:rsidR="008E53FE" w:rsidRPr="00053C46" w:rsidRDefault="008E53FE" w:rsidP="008E53FE">
            <w:pPr>
              <w:spacing w:before="75" w:line="180" w:lineRule="exact"/>
              <w:ind w:left="112" w:firstLine="0"/>
              <w:jc w:val="left"/>
              <w:rPr>
                <w:rFonts w:eastAsia="Arial" w:cs="Times New Roman"/>
                <w:sz w:val="16"/>
              </w:rPr>
            </w:pPr>
            <w:r w:rsidRPr="00053C46">
              <w:rPr>
                <w:rFonts w:eastAsia="Arial" w:cs="Times New Roman"/>
                <w:sz w:val="16"/>
              </w:rPr>
              <w:t>Gerilla Reklam Stratejisi</w:t>
            </w:r>
          </w:p>
        </w:tc>
        <w:tc>
          <w:tcPr>
            <w:tcW w:w="425" w:type="dxa"/>
            <w:vMerge w:val="restart"/>
            <w:textDirection w:val="btLr"/>
          </w:tcPr>
          <w:p w:rsidR="008E53FE" w:rsidRPr="00053C46" w:rsidRDefault="008E53FE" w:rsidP="008E53FE">
            <w:pPr>
              <w:spacing w:before="99" w:line="240" w:lineRule="auto"/>
              <w:ind w:left="112" w:firstLine="0"/>
              <w:jc w:val="left"/>
              <w:rPr>
                <w:rFonts w:eastAsia="Arial" w:cs="Times New Roman"/>
                <w:sz w:val="16"/>
              </w:rPr>
            </w:pPr>
            <w:r w:rsidRPr="00053C46">
              <w:rPr>
                <w:rFonts w:eastAsia="Arial" w:cs="Times New Roman"/>
                <w:sz w:val="16"/>
              </w:rPr>
              <w:t>Yeşil Reklam Stratejisi</w:t>
            </w:r>
          </w:p>
        </w:tc>
        <w:tc>
          <w:tcPr>
            <w:tcW w:w="1849" w:type="dxa"/>
            <w:gridSpan w:val="4"/>
            <w:textDirection w:val="btLr"/>
          </w:tcPr>
          <w:p w:rsidR="008E53FE" w:rsidRPr="00053C46" w:rsidRDefault="008E53FE" w:rsidP="008E53FE">
            <w:pPr>
              <w:spacing w:line="240" w:lineRule="auto"/>
              <w:ind w:firstLine="0"/>
              <w:jc w:val="left"/>
              <w:rPr>
                <w:rFonts w:eastAsia="Arial" w:cs="Times New Roman"/>
                <w:sz w:val="18"/>
              </w:rPr>
            </w:pPr>
          </w:p>
          <w:p w:rsidR="008E53FE" w:rsidRPr="00053C46" w:rsidRDefault="008E53FE" w:rsidP="008E53FE">
            <w:pPr>
              <w:spacing w:line="240" w:lineRule="auto"/>
              <w:ind w:firstLine="0"/>
              <w:jc w:val="left"/>
              <w:rPr>
                <w:rFonts w:eastAsia="Arial" w:cs="Times New Roman"/>
                <w:sz w:val="18"/>
              </w:rPr>
            </w:pPr>
          </w:p>
          <w:p w:rsidR="008E53FE" w:rsidRPr="00053C46" w:rsidRDefault="008E53FE" w:rsidP="008E53FE">
            <w:pPr>
              <w:spacing w:before="3" w:line="240" w:lineRule="auto"/>
              <w:ind w:firstLine="0"/>
              <w:jc w:val="left"/>
              <w:rPr>
                <w:rFonts w:eastAsia="Arial" w:cs="Times New Roman"/>
                <w:sz w:val="23"/>
              </w:rPr>
            </w:pPr>
          </w:p>
          <w:p w:rsidR="008E53FE" w:rsidRPr="00053C46" w:rsidRDefault="008E53FE" w:rsidP="008E53FE">
            <w:pPr>
              <w:spacing w:line="240" w:lineRule="auto"/>
              <w:ind w:left="40" w:firstLine="0"/>
              <w:jc w:val="left"/>
              <w:rPr>
                <w:rFonts w:eastAsia="Arial" w:cs="Times New Roman"/>
                <w:sz w:val="16"/>
              </w:rPr>
            </w:pPr>
            <w:r w:rsidRPr="00053C46">
              <w:rPr>
                <w:rFonts w:eastAsia="Arial" w:cs="Times New Roman"/>
                <w:sz w:val="16"/>
              </w:rPr>
              <w:t>Birleştirme Ailesi</w:t>
            </w:r>
          </w:p>
        </w:tc>
        <w:tc>
          <w:tcPr>
            <w:tcW w:w="1852" w:type="dxa"/>
            <w:gridSpan w:val="4"/>
            <w:textDirection w:val="btLr"/>
          </w:tcPr>
          <w:p w:rsidR="008E53FE" w:rsidRPr="00053C46" w:rsidRDefault="008E53FE" w:rsidP="008E53FE">
            <w:pPr>
              <w:spacing w:line="240" w:lineRule="auto"/>
              <w:ind w:firstLine="0"/>
              <w:jc w:val="left"/>
              <w:rPr>
                <w:rFonts w:eastAsia="Arial" w:cs="Times New Roman"/>
                <w:sz w:val="18"/>
              </w:rPr>
            </w:pPr>
          </w:p>
          <w:p w:rsidR="008E53FE" w:rsidRPr="00053C46" w:rsidRDefault="008E53FE" w:rsidP="008E53FE">
            <w:pPr>
              <w:spacing w:line="240" w:lineRule="auto"/>
              <w:ind w:firstLine="0"/>
              <w:jc w:val="left"/>
              <w:rPr>
                <w:rFonts w:eastAsia="Arial" w:cs="Times New Roman"/>
                <w:sz w:val="18"/>
              </w:rPr>
            </w:pPr>
          </w:p>
          <w:p w:rsidR="008E53FE" w:rsidRPr="00053C46" w:rsidRDefault="008E53FE" w:rsidP="008E53FE">
            <w:pPr>
              <w:spacing w:before="9" w:line="240" w:lineRule="auto"/>
              <w:ind w:firstLine="0"/>
              <w:jc w:val="left"/>
              <w:rPr>
                <w:rFonts w:eastAsia="Arial" w:cs="Times New Roman"/>
                <w:sz w:val="22"/>
              </w:rPr>
            </w:pPr>
          </w:p>
          <w:p w:rsidR="008E53FE" w:rsidRPr="00053C46" w:rsidRDefault="008E53FE" w:rsidP="008E53FE">
            <w:pPr>
              <w:spacing w:before="1" w:line="240" w:lineRule="auto"/>
              <w:ind w:left="254" w:firstLine="0"/>
              <w:jc w:val="left"/>
              <w:rPr>
                <w:rFonts w:eastAsia="Arial" w:cs="Times New Roman"/>
                <w:sz w:val="16"/>
              </w:rPr>
            </w:pPr>
            <w:r w:rsidRPr="00053C46">
              <w:rPr>
                <w:rFonts w:eastAsia="Arial" w:cs="Times New Roman"/>
                <w:sz w:val="16"/>
              </w:rPr>
              <w:t>Aşırı Ailesi</w:t>
            </w: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val="restart"/>
            <w:textDirection w:val="btLr"/>
          </w:tcPr>
          <w:p w:rsidR="008E53FE" w:rsidRPr="00053C46" w:rsidRDefault="008E53FE" w:rsidP="008E53FE">
            <w:pPr>
              <w:spacing w:before="85" w:line="240" w:lineRule="auto"/>
              <w:ind w:left="112" w:firstLine="0"/>
              <w:jc w:val="left"/>
              <w:rPr>
                <w:rFonts w:eastAsia="Arial" w:cs="Times New Roman"/>
                <w:sz w:val="16"/>
              </w:rPr>
            </w:pPr>
            <w:r w:rsidRPr="00053C46">
              <w:rPr>
                <w:rFonts w:eastAsia="Arial" w:cs="Times New Roman"/>
                <w:sz w:val="16"/>
              </w:rPr>
              <w:t>Konumlandırma Stratejisi</w:t>
            </w:r>
          </w:p>
        </w:tc>
        <w:tc>
          <w:tcPr>
            <w:tcW w:w="569" w:type="dxa"/>
            <w:vMerge w:val="restart"/>
            <w:textDirection w:val="btLr"/>
          </w:tcPr>
          <w:p w:rsidR="008E53FE" w:rsidRPr="00053C46" w:rsidRDefault="008E53FE" w:rsidP="008E53FE">
            <w:pPr>
              <w:spacing w:before="80" w:line="240" w:lineRule="auto"/>
              <w:ind w:left="112" w:firstLine="0"/>
              <w:jc w:val="left"/>
              <w:rPr>
                <w:rFonts w:eastAsia="Arial" w:cs="Times New Roman"/>
                <w:sz w:val="16"/>
              </w:rPr>
            </w:pPr>
            <w:r w:rsidRPr="00053C46">
              <w:rPr>
                <w:rFonts w:eastAsia="Arial" w:cs="Times New Roman"/>
                <w:sz w:val="16"/>
              </w:rPr>
              <w:t>Rekabet Stratejisi</w:t>
            </w: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30"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val="restart"/>
            <w:textDirection w:val="btLr"/>
          </w:tcPr>
          <w:p w:rsidR="008E53FE" w:rsidRPr="00053C46" w:rsidRDefault="008E53FE" w:rsidP="008E53FE">
            <w:pPr>
              <w:spacing w:before="73" w:line="240" w:lineRule="auto"/>
              <w:ind w:left="112" w:firstLine="0"/>
              <w:jc w:val="left"/>
              <w:rPr>
                <w:rFonts w:eastAsia="Arial" w:cs="Times New Roman"/>
                <w:sz w:val="16"/>
              </w:rPr>
            </w:pPr>
            <w:r w:rsidRPr="00053C46">
              <w:rPr>
                <w:rFonts w:eastAsia="Arial" w:cs="Times New Roman"/>
                <w:sz w:val="16"/>
              </w:rPr>
              <w:t>Reaktif Stratejisi</w:t>
            </w:r>
          </w:p>
        </w:tc>
        <w:tc>
          <w:tcPr>
            <w:tcW w:w="427" w:type="dxa"/>
            <w:vMerge w:val="restart"/>
            <w:textDirection w:val="btLr"/>
          </w:tcPr>
          <w:p w:rsidR="008E53FE" w:rsidRPr="00053C46" w:rsidRDefault="008E53FE" w:rsidP="008E53FE">
            <w:pPr>
              <w:spacing w:before="71" w:line="240" w:lineRule="auto"/>
              <w:ind w:left="112" w:firstLine="0"/>
              <w:jc w:val="left"/>
              <w:rPr>
                <w:rFonts w:eastAsia="Arial" w:cs="Times New Roman"/>
                <w:sz w:val="16"/>
              </w:rPr>
            </w:pPr>
            <w:r w:rsidRPr="00053C46">
              <w:rPr>
                <w:rFonts w:eastAsia="Arial" w:cs="Times New Roman"/>
                <w:sz w:val="16"/>
              </w:rPr>
              <w:t>Proaktif Stratejisi</w:t>
            </w:r>
          </w:p>
        </w:tc>
      </w:tr>
      <w:tr w:rsidR="008E53FE" w:rsidRPr="00053C46" w:rsidTr="008E53FE">
        <w:trPr>
          <w:trHeight w:val="1865"/>
        </w:trPr>
        <w:tc>
          <w:tcPr>
            <w:tcW w:w="992"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96"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6"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56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5" w:type="dxa"/>
            <w:vMerge/>
            <w:textDirection w:val="btLr"/>
          </w:tcPr>
          <w:p w:rsidR="008E53FE" w:rsidRPr="00053C46" w:rsidRDefault="008E53FE" w:rsidP="008E53FE">
            <w:pPr>
              <w:spacing w:line="240" w:lineRule="auto"/>
              <w:ind w:firstLine="0"/>
              <w:jc w:val="left"/>
              <w:rPr>
                <w:rFonts w:eastAsia="Arial" w:cs="Times New Roman"/>
                <w:sz w:val="2"/>
                <w:szCs w:val="2"/>
              </w:rPr>
            </w:pPr>
          </w:p>
        </w:tc>
        <w:tc>
          <w:tcPr>
            <w:tcW w:w="56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98"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3"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3"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3"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569"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8"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4"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286"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textDirection w:val="btLr"/>
          </w:tcPr>
          <w:p w:rsidR="008E53FE" w:rsidRPr="00053C46" w:rsidRDefault="008E53FE" w:rsidP="008E53FE">
            <w:pPr>
              <w:spacing w:before="99" w:line="240" w:lineRule="auto"/>
              <w:ind w:left="112" w:firstLine="0"/>
              <w:jc w:val="left"/>
              <w:rPr>
                <w:rFonts w:eastAsia="Arial" w:cs="Times New Roman"/>
                <w:sz w:val="16"/>
              </w:rPr>
            </w:pPr>
            <w:r w:rsidRPr="00053C46">
              <w:rPr>
                <w:rFonts w:eastAsia="Arial" w:cs="Times New Roman"/>
                <w:sz w:val="16"/>
              </w:rPr>
              <w:t>Birleştirme stratejisi</w:t>
            </w:r>
          </w:p>
        </w:tc>
        <w:tc>
          <w:tcPr>
            <w:tcW w:w="566" w:type="dxa"/>
            <w:textDirection w:val="btLr"/>
          </w:tcPr>
          <w:p w:rsidR="008E53FE" w:rsidRPr="00053C46" w:rsidRDefault="008E53FE" w:rsidP="008E53FE">
            <w:pPr>
              <w:spacing w:before="96" w:line="256" w:lineRule="auto"/>
              <w:ind w:left="112" w:right="433" w:firstLine="0"/>
              <w:jc w:val="left"/>
              <w:rPr>
                <w:rFonts w:eastAsia="Arial" w:cs="Times New Roman"/>
                <w:sz w:val="16"/>
              </w:rPr>
            </w:pPr>
            <w:r w:rsidRPr="00053C46">
              <w:rPr>
                <w:rFonts w:eastAsia="Arial" w:cs="Times New Roman"/>
                <w:sz w:val="16"/>
              </w:rPr>
              <w:t>Harekete geçirme stratejisi</w:t>
            </w:r>
          </w:p>
        </w:tc>
        <w:tc>
          <w:tcPr>
            <w:tcW w:w="429" w:type="dxa"/>
            <w:textDirection w:val="btLr"/>
          </w:tcPr>
          <w:p w:rsidR="008E53FE" w:rsidRPr="00053C46" w:rsidRDefault="008E53FE" w:rsidP="008E53FE">
            <w:pPr>
              <w:spacing w:before="97" w:line="240" w:lineRule="auto"/>
              <w:ind w:left="112" w:firstLine="0"/>
              <w:jc w:val="left"/>
              <w:rPr>
                <w:rFonts w:eastAsia="Arial" w:cs="Times New Roman"/>
                <w:sz w:val="16"/>
              </w:rPr>
            </w:pPr>
            <w:r w:rsidRPr="00053C46">
              <w:rPr>
                <w:rFonts w:eastAsia="Arial" w:cs="Times New Roman"/>
                <w:sz w:val="16"/>
              </w:rPr>
              <w:t>Mecaz anlam stratejisi</w:t>
            </w:r>
          </w:p>
        </w:tc>
        <w:tc>
          <w:tcPr>
            <w:tcW w:w="427" w:type="dxa"/>
            <w:textDirection w:val="btLr"/>
          </w:tcPr>
          <w:p w:rsidR="008E53FE" w:rsidRPr="00053C46" w:rsidRDefault="008E53FE" w:rsidP="008E53FE">
            <w:pPr>
              <w:spacing w:before="95" w:line="240" w:lineRule="auto"/>
              <w:ind w:left="112" w:firstLine="0"/>
              <w:jc w:val="left"/>
              <w:rPr>
                <w:rFonts w:eastAsia="Arial" w:cs="Times New Roman"/>
                <w:sz w:val="16"/>
              </w:rPr>
            </w:pPr>
            <w:r w:rsidRPr="00053C46">
              <w:rPr>
                <w:rFonts w:eastAsia="Arial" w:cs="Times New Roman"/>
                <w:sz w:val="16"/>
              </w:rPr>
              <w:t>Eksiltme stratejisi</w:t>
            </w:r>
          </w:p>
        </w:tc>
        <w:tc>
          <w:tcPr>
            <w:tcW w:w="427" w:type="dxa"/>
            <w:textDirection w:val="btLr"/>
          </w:tcPr>
          <w:p w:rsidR="008E53FE" w:rsidRPr="00053C46" w:rsidRDefault="008E53FE" w:rsidP="008E53FE">
            <w:pPr>
              <w:spacing w:before="93" w:line="240" w:lineRule="auto"/>
              <w:ind w:left="112" w:firstLine="0"/>
              <w:jc w:val="left"/>
              <w:rPr>
                <w:rFonts w:eastAsia="Arial" w:cs="Times New Roman"/>
                <w:sz w:val="16"/>
              </w:rPr>
            </w:pPr>
            <w:r w:rsidRPr="00053C46">
              <w:rPr>
                <w:rFonts w:eastAsia="Arial" w:cs="Times New Roman"/>
                <w:sz w:val="16"/>
              </w:rPr>
              <w:t>Aşırı sonuç stratejisi</w:t>
            </w:r>
          </w:p>
        </w:tc>
        <w:tc>
          <w:tcPr>
            <w:tcW w:w="569" w:type="dxa"/>
            <w:textDirection w:val="btLr"/>
          </w:tcPr>
          <w:p w:rsidR="008E53FE" w:rsidRPr="00053C46" w:rsidRDefault="008E53FE" w:rsidP="008E53FE">
            <w:pPr>
              <w:spacing w:before="91" w:line="256" w:lineRule="auto"/>
              <w:ind w:left="112" w:right="530" w:firstLine="0"/>
              <w:jc w:val="left"/>
              <w:rPr>
                <w:rFonts w:eastAsia="Arial" w:cs="Times New Roman"/>
                <w:sz w:val="16"/>
              </w:rPr>
            </w:pPr>
            <w:r w:rsidRPr="00053C46">
              <w:rPr>
                <w:rFonts w:eastAsia="Arial" w:cs="Times New Roman"/>
                <w:sz w:val="16"/>
              </w:rPr>
              <w:t>Absürd alternatif stratejisi</w:t>
            </w:r>
          </w:p>
        </w:tc>
        <w:tc>
          <w:tcPr>
            <w:tcW w:w="427" w:type="dxa"/>
            <w:textDirection w:val="btLr"/>
          </w:tcPr>
          <w:p w:rsidR="008E53FE" w:rsidRPr="00053C46" w:rsidRDefault="008E53FE" w:rsidP="008E53FE">
            <w:pPr>
              <w:spacing w:before="89" w:line="240" w:lineRule="auto"/>
              <w:ind w:left="112" w:firstLine="0"/>
              <w:jc w:val="left"/>
              <w:rPr>
                <w:rFonts w:eastAsia="Arial" w:cs="Times New Roman"/>
                <w:sz w:val="16"/>
              </w:rPr>
            </w:pPr>
            <w:r w:rsidRPr="00053C46">
              <w:rPr>
                <w:rFonts w:eastAsia="Arial" w:cs="Times New Roman"/>
                <w:sz w:val="16"/>
              </w:rPr>
              <w:t>Tersyüz etme stratejisi</w:t>
            </w:r>
          </w:p>
        </w:tc>
        <w:tc>
          <w:tcPr>
            <w:tcW w:w="429" w:type="dxa"/>
            <w:textDirection w:val="btLr"/>
          </w:tcPr>
          <w:p w:rsidR="008E53FE" w:rsidRPr="00053C46" w:rsidRDefault="008E53FE" w:rsidP="008E53FE">
            <w:pPr>
              <w:spacing w:before="89" w:line="240" w:lineRule="auto"/>
              <w:ind w:left="112" w:firstLine="0"/>
              <w:jc w:val="left"/>
              <w:rPr>
                <w:rFonts w:eastAsia="Arial" w:cs="Times New Roman"/>
                <w:sz w:val="16"/>
              </w:rPr>
            </w:pPr>
            <w:r w:rsidRPr="00053C46">
              <w:rPr>
                <w:rFonts w:eastAsia="Arial" w:cs="Times New Roman"/>
                <w:sz w:val="16"/>
              </w:rPr>
              <w:t>Aşırı çaba stratejisi</w:t>
            </w: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569"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30"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5"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c>
          <w:tcPr>
            <w:tcW w:w="427" w:type="dxa"/>
            <w:vMerge/>
            <w:tcBorders>
              <w:top w:val="nil"/>
            </w:tcBorders>
            <w:textDirection w:val="btLr"/>
          </w:tcPr>
          <w:p w:rsidR="008E53FE" w:rsidRPr="00053C46" w:rsidRDefault="008E53FE" w:rsidP="008E53FE">
            <w:pPr>
              <w:spacing w:line="240" w:lineRule="auto"/>
              <w:ind w:firstLine="0"/>
              <w:jc w:val="left"/>
              <w:rPr>
                <w:rFonts w:eastAsia="Arial" w:cs="Times New Roman"/>
                <w:sz w:val="2"/>
                <w:szCs w:val="2"/>
              </w:rPr>
            </w:pPr>
          </w:p>
        </w:tc>
      </w:tr>
      <w:tr w:rsidR="008E53FE" w:rsidRPr="00053C46" w:rsidTr="008E53FE">
        <w:trPr>
          <w:trHeight w:val="268"/>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sz w:val="16"/>
              </w:rPr>
              <w:t>Dacia</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268"/>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sz w:val="16"/>
              </w:rPr>
              <w:t>Ford</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585"/>
        </w:trPr>
        <w:tc>
          <w:tcPr>
            <w:tcW w:w="992" w:type="dxa"/>
          </w:tcPr>
          <w:p w:rsidR="008E53FE" w:rsidRPr="00053C46" w:rsidRDefault="008E53FE" w:rsidP="008E53FE">
            <w:pPr>
              <w:spacing w:line="240" w:lineRule="auto"/>
              <w:ind w:left="112" w:firstLine="0"/>
              <w:jc w:val="left"/>
              <w:rPr>
                <w:rFonts w:eastAsia="Arial" w:cs="Times New Roman"/>
                <w:b/>
                <w:sz w:val="16"/>
              </w:rPr>
            </w:pPr>
            <w:r w:rsidRPr="00053C46">
              <w:rPr>
                <w:rFonts w:eastAsia="Arial" w:cs="Times New Roman"/>
                <w:b/>
                <w:sz w:val="16"/>
              </w:rPr>
              <w:t>Tofaş-Ford</w:t>
            </w:r>
          </w:p>
          <w:p w:rsidR="008E53FE" w:rsidRPr="00053C46" w:rsidRDefault="008E53FE" w:rsidP="008E53FE">
            <w:pPr>
              <w:spacing w:before="11" w:line="237" w:lineRule="auto"/>
              <w:ind w:left="112" w:right="153" w:firstLine="0"/>
              <w:jc w:val="left"/>
              <w:rPr>
                <w:rFonts w:eastAsia="Arial" w:cs="Times New Roman"/>
                <w:b/>
                <w:sz w:val="16"/>
              </w:rPr>
            </w:pPr>
            <w:r w:rsidRPr="00053C46">
              <w:rPr>
                <w:rFonts w:eastAsia="Arial" w:cs="Times New Roman"/>
                <w:b/>
                <w:w w:val="90"/>
                <w:sz w:val="16"/>
              </w:rPr>
              <w:t xml:space="preserve">Profession </w:t>
            </w:r>
            <w:r w:rsidRPr="00053C46">
              <w:rPr>
                <w:rFonts w:eastAsia="Arial" w:cs="Times New Roman"/>
                <w:b/>
                <w:sz w:val="16"/>
              </w:rPr>
              <w:t>al</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389"/>
        </w:trPr>
        <w:tc>
          <w:tcPr>
            <w:tcW w:w="992" w:type="dxa"/>
          </w:tcPr>
          <w:p w:rsidR="008E53FE" w:rsidRPr="00053C46" w:rsidRDefault="008E53FE" w:rsidP="008E53FE">
            <w:pPr>
              <w:spacing w:before="8" w:line="182" w:lineRule="exact"/>
              <w:ind w:left="112" w:right="385" w:firstLine="0"/>
              <w:jc w:val="left"/>
              <w:rPr>
                <w:rFonts w:eastAsia="Arial" w:cs="Times New Roman"/>
                <w:b/>
                <w:sz w:val="16"/>
              </w:rPr>
            </w:pPr>
            <w:r w:rsidRPr="00053C46">
              <w:rPr>
                <w:rFonts w:eastAsia="Arial" w:cs="Times New Roman"/>
                <w:b/>
                <w:w w:val="95"/>
                <w:sz w:val="16"/>
              </w:rPr>
              <w:t xml:space="preserve">Ford </w:t>
            </w:r>
            <w:r w:rsidRPr="00053C46">
              <w:rPr>
                <w:rFonts w:eastAsia="Arial" w:cs="Times New Roman"/>
                <w:b/>
                <w:w w:val="85"/>
                <w:sz w:val="16"/>
              </w:rPr>
              <w:t>Trıucks</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390"/>
        </w:trPr>
        <w:tc>
          <w:tcPr>
            <w:tcW w:w="992" w:type="dxa"/>
          </w:tcPr>
          <w:p w:rsidR="008E53FE" w:rsidRPr="00053C46" w:rsidRDefault="008E53FE" w:rsidP="008E53FE">
            <w:pPr>
              <w:spacing w:before="10" w:line="232" w:lineRule="auto"/>
              <w:ind w:left="112" w:right="385" w:firstLine="0"/>
              <w:jc w:val="left"/>
              <w:rPr>
                <w:rFonts w:eastAsia="Arial" w:cs="Times New Roman"/>
                <w:b/>
                <w:sz w:val="16"/>
              </w:rPr>
            </w:pPr>
            <w:r w:rsidRPr="00053C46">
              <w:rPr>
                <w:rFonts w:eastAsia="Arial" w:cs="Times New Roman"/>
                <w:b/>
                <w:sz w:val="16"/>
              </w:rPr>
              <w:t xml:space="preserve">Aygaz </w:t>
            </w:r>
            <w:r w:rsidRPr="00053C46">
              <w:rPr>
                <w:rFonts w:eastAsia="Arial" w:cs="Times New Roman"/>
                <w:b/>
                <w:w w:val="90"/>
                <w:sz w:val="16"/>
              </w:rPr>
              <w:t>Otogaz</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268"/>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w w:val="95"/>
                <w:sz w:val="16"/>
              </w:rPr>
              <w:t>TEB</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390"/>
        </w:trPr>
        <w:tc>
          <w:tcPr>
            <w:tcW w:w="992" w:type="dxa"/>
          </w:tcPr>
          <w:p w:rsidR="008E53FE" w:rsidRPr="00053C46" w:rsidRDefault="008E53FE" w:rsidP="008E53FE">
            <w:pPr>
              <w:spacing w:before="6" w:line="235" w:lineRule="auto"/>
              <w:ind w:left="112" w:right="342" w:firstLine="0"/>
              <w:jc w:val="left"/>
              <w:rPr>
                <w:rFonts w:eastAsia="Arial" w:cs="Times New Roman"/>
                <w:b/>
                <w:sz w:val="16"/>
              </w:rPr>
            </w:pPr>
            <w:r w:rsidRPr="00053C46">
              <w:rPr>
                <w:rFonts w:eastAsia="Arial" w:cs="Times New Roman"/>
                <w:b/>
                <w:sz w:val="16"/>
              </w:rPr>
              <w:t xml:space="preserve">Ziraat </w:t>
            </w:r>
            <w:r w:rsidRPr="00053C46">
              <w:rPr>
                <w:rFonts w:eastAsia="Arial" w:cs="Times New Roman"/>
                <w:b/>
                <w:w w:val="90"/>
                <w:sz w:val="16"/>
              </w:rPr>
              <w:t>Bankası</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265"/>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sz w:val="16"/>
              </w:rPr>
              <w:t>Akbank</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268"/>
        </w:trPr>
        <w:tc>
          <w:tcPr>
            <w:tcW w:w="992" w:type="dxa"/>
          </w:tcPr>
          <w:p w:rsidR="008E53FE" w:rsidRPr="00053C46" w:rsidRDefault="008E53FE" w:rsidP="008E53FE">
            <w:pPr>
              <w:spacing w:before="5" w:line="240" w:lineRule="auto"/>
              <w:ind w:left="112" w:firstLine="0"/>
              <w:jc w:val="left"/>
              <w:rPr>
                <w:rFonts w:eastAsia="Arial" w:cs="Times New Roman"/>
                <w:b/>
                <w:sz w:val="16"/>
              </w:rPr>
            </w:pPr>
            <w:r w:rsidRPr="00053C46">
              <w:rPr>
                <w:rFonts w:eastAsia="Arial" w:cs="Times New Roman"/>
                <w:b/>
                <w:w w:val="95"/>
                <w:sz w:val="16"/>
              </w:rPr>
              <w:t>Allianz</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E53FE">
        <w:trPr>
          <w:trHeight w:val="268"/>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sz w:val="16"/>
              </w:rPr>
              <w:t>Omo</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r w:rsidR="008E53FE" w:rsidRPr="00053C46" w:rsidTr="00815189">
        <w:trPr>
          <w:trHeight w:val="319"/>
        </w:trPr>
        <w:tc>
          <w:tcPr>
            <w:tcW w:w="992" w:type="dxa"/>
          </w:tcPr>
          <w:p w:rsidR="008E53FE" w:rsidRPr="00053C46" w:rsidRDefault="008E53FE" w:rsidP="008E53FE">
            <w:pPr>
              <w:spacing w:before="3" w:line="240" w:lineRule="auto"/>
              <w:ind w:left="112" w:firstLine="0"/>
              <w:jc w:val="left"/>
              <w:rPr>
                <w:rFonts w:eastAsia="Arial" w:cs="Times New Roman"/>
                <w:b/>
                <w:sz w:val="16"/>
              </w:rPr>
            </w:pPr>
            <w:r w:rsidRPr="00053C46">
              <w:rPr>
                <w:rFonts w:eastAsia="Arial" w:cs="Times New Roman"/>
                <w:b/>
                <w:w w:val="95"/>
                <w:sz w:val="16"/>
              </w:rPr>
              <w:t>Finish</w:t>
            </w:r>
          </w:p>
        </w:tc>
        <w:tc>
          <w:tcPr>
            <w:tcW w:w="496" w:type="dxa"/>
          </w:tcPr>
          <w:p w:rsidR="008E53FE" w:rsidRPr="00053C46" w:rsidRDefault="008E53FE" w:rsidP="008E53FE">
            <w:pPr>
              <w:spacing w:line="240" w:lineRule="auto"/>
              <w:ind w:firstLine="0"/>
              <w:jc w:val="left"/>
              <w:rPr>
                <w:rFonts w:eastAsia="Arial" w:cs="Times New Roman"/>
                <w:sz w:val="16"/>
              </w:rPr>
            </w:pPr>
          </w:p>
        </w:tc>
        <w:tc>
          <w:tcPr>
            <w:tcW w:w="426"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567" w:type="dxa"/>
          </w:tcPr>
          <w:p w:rsidR="008E53FE" w:rsidRPr="00053C46" w:rsidRDefault="008E53FE" w:rsidP="008E53FE">
            <w:pPr>
              <w:spacing w:line="240" w:lineRule="auto"/>
              <w:ind w:firstLine="0"/>
              <w:jc w:val="left"/>
              <w:rPr>
                <w:rFonts w:eastAsia="Arial" w:cs="Times New Roman"/>
                <w:sz w:val="16"/>
              </w:rPr>
            </w:pPr>
          </w:p>
        </w:tc>
        <w:tc>
          <w:tcPr>
            <w:tcW w:w="498"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5"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283"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8" w:type="dxa"/>
          </w:tcPr>
          <w:p w:rsidR="008E53FE" w:rsidRPr="00053C46" w:rsidRDefault="008E53FE" w:rsidP="008E53FE">
            <w:pPr>
              <w:spacing w:line="240" w:lineRule="auto"/>
              <w:ind w:firstLine="0"/>
              <w:jc w:val="left"/>
              <w:rPr>
                <w:rFonts w:eastAsia="Arial" w:cs="Times New Roman"/>
                <w:sz w:val="16"/>
              </w:rPr>
            </w:pPr>
          </w:p>
        </w:tc>
        <w:tc>
          <w:tcPr>
            <w:tcW w:w="284" w:type="dxa"/>
          </w:tcPr>
          <w:p w:rsidR="008E53FE" w:rsidRPr="00053C46" w:rsidRDefault="008E53FE" w:rsidP="008E53FE">
            <w:pPr>
              <w:spacing w:line="240" w:lineRule="auto"/>
              <w:ind w:firstLine="0"/>
              <w:jc w:val="left"/>
              <w:rPr>
                <w:rFonts w:eastAsia="Arial" w:cs="Times New Roman"/>
                <w:sz w:val="16"/>
              </w:rPr>
            </w:pPr>
          </w:p>
        </w:tc>
        <w:tc>
          <w:tcPr>
            <w:tcW w:w="286"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6"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569"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30" w:type="dxa"/>
          </w:tcPr>
          <w:p w:rsidR="008E53FE" w:rsidRPr="00053C46" w:rsidRDefault="008E53FE" w:rsidP="008E53FE">
            <w:pPr>
              <w:spacing w:line="240" w:lineRule="auto"/>
              <w:ind w:firstLine="0"/>
              <w:jc w:val="left"/>
              <w:rPr>
                <w:rFonts w:eastAsia="Arial" w:cs="Times New Roman"/>
                <w:sz w:val="16"/>
              </w:rPr>
            </w:pPr>
          </w:p>
        </w:tc>
        <w:tc>
          <w:tcPr>
            <w:tcW w:w="425"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c>
          <w:tcPr>
            <w:tcW w:w="427" w:type="dxa"/>
          </w:tcPr>
          <w:p w:rsidR="008E53FE" w:rsidRPr="00053C46" w:rsidRDefault="008E53FE" w:rsidP="008E53FE">
            <w:pPr>
              <w:spacing w:line="240" w:lineRule="auto"/>
              <w:ind w:firstLine="0"/>
              <w:jc w:val="left"/>
              <w:rPr>
                <w:rFonts w:eastAsia="Arial" w:cs="Times New Roman"/>
                <w:sz w:val="16"/>
              </w:rPr>
            </w:pPr>
          </w:p>
        </w:tc>
      </w:tr>
    </w:tbl>
    <w:p w:rsidR="008E53FE" w:rsidRPr="00053C46" w:rsidRDefault="008E53FE" w:rsidP="004E7DC1">
      <w:pPr>
        <w:widowControl w:val="0"/>
        <w:autoSpaceDE w:val="0"/>
        <w:autoSpaceDN w:val="0"/>
        <w:spacing w:line="240" w:lineRule="auto"/>
        <w:jc w:val="center"/>
        <w:rPr>
          <w:rFonts w:eastAsia="Arial" w:cs="Times New Roman"/>
          <w:sz w:val="22"/>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27"/>
        <w:gridCol w:w="425"/>
        <w:gridCol w:w="425"/>
        <w:gridCol w:w="425"/>
        <w:gridCol w:w="425"/>
        <w:gridCol w:w="427"/>
        <w:gridCol w:w="425"/>
        <w:gridCol w:w="428"/>
        <w:gridCol w:w="283"/>
        <w:gridCol w:w="285"/>
        <w:gridCol w:w="285"/>
        <w:gridCol w:w="283"/>
        <w:gridCol w:w="283"/>
        <w:gridCol w:w="427"/>
        <w:gridCol w:w="569"/>
        <w:gridCol w:w="427"/>
        <w:gridCol w:w="283"/>
        <w:gridCol w:w="283"/>
        <w:gridCol w:w="427"/>
        <w:gridCol w:w="425"/>
        <w:gridCol w:w="569"/>
        <w:gridCol w:w="430"/>
        <w:gridCol w:w="428"/>
        <w:gridCol w:w="428"/>
        <w:gridCol w:w="570"/>
        <w:gridCol w:w="428"/>
        <w:gridCol w:w="430"/>
        <w:gridCol w:w="428"/>
        <w:gridCol w:w="428"/>
        <w:gridCol w:w="570"/>
        <w:gridCol w:w="428"/>
        <w:gridCol w:w="428"/>
        <w:gridCol w:w="428"/>
        <w:gridCol w:w="428"/>
        <w:gridCol w:w="428"/>
      </w:tblGrid>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Bingo</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70"/>
        </w:trPr>
        <w:tc>
          <w:tcPr>
            <w:tcW w:w="992" w:type="dxa"/>
          </w:tcPr>
          <w:p w:rsidR="00815189" w:rsidRPr="00053C46" w:rsidRDefault="00815189" w:rsidP="00815189">
            <w:pPr>
              <w:spacing w:line="240" w:lineRule="auto"/>
              <w:ind w:left="112" w:firstLine="0"/>
              <w:jc w:val="left"/>
              <w:rPr>
                <w:rFonts w:eastAsia="Arial" w:cs="Times New Roman"/>
                <w:b/>
                <w:sz w:val="16"/>
              </w:rPr>
            </w:pPr>
            <w:r w:rsidRPr="00053C46">
              <w:rPr>
                <w:rFonts w:eastAsia="Arial" w:cs="Times New Roman"/>
                <w:b/>
                <w:sz w:val="16"/>
              </w:rPr>
              <w:t>Peros</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Dove</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Uni Baby</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5"/>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Elidor</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5" w:line="240" w:lineRule="auto"/>
              <w:ind w:left="112" w:firstLine="0"/>
              <w:jc w:val="left"/>
              <w:rPr>
                <w:rFonts w:eastAsia="Arial" w:cs="Times New Roman"/>
                <w:b/>
                <w:sz w:val="16"/>
              </w:rPr>
            </w:pPr>
            <w:r w:rsidRPr="00053C46">
              <w:rPr>
                <w:rFonts w:eastAsia="Arial" w:cs="Times New Roman"/>
                <w:b/>
                <w:sz w:val="16"/>
              </w:rPr>
              <w:t>Rexona</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9"/>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Molped</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Digitürk</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Vodafone</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Vodafone</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388"/>
        </w:trPr>
        <w:tc>
          <w:tcPr>
            <w:tcW w:w="992" w:type="dxa"/>
          </w:tcPr>
          <w:p w:rsidR="00815189" w:rsidRPr="00053C46" w:rsidRDefault="00815189" w:rsidP="00815189">
            <w:pPr>
              <w:spacing w:before="11" w:line="230" w:lineRule="auto"/>
              <w:ind w:left="112" w:right="153" w:firstLine="0"/>
              <w:jc w:val="left"/>
              <w:rPr>
                <w:rFonts w:eastAsia="Arial" w:cs="Times New Roman"/>
                <w:b/>
                <w:sz w:val="16"/>
              </w:rPr>
            </w:pPr>
            <w:r w:rsidRPr="00053C46">
              <w:rPr>
                <w:rFonts w:eastAsia="Arial" w:cs="Times New Roman"/>
                <w:b/>
                <w:w w:val="95"/>
                <w:sz w:val="16"/>
              </w:rPr>
              <w:t xml:space="preserve">Türk </w:t>
            </w:r>
            <w:r w:rsidRPr="00053C46">
              <w:rPr>
                <w:rFonts w:eastAsia="Arial" w:cs="Times New Roman"/>
                <w:b/>
                <w:w w:val="85"/>
                <w:sz w:val="16"/>
              </w:rPr>
              <w:t>Telekom</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391"/>
        </w:trPr>
        <w:tc>
          <w:tcPr>
            <w:tcW w:w="992" w:type="dxa"/>
          </w:tcPr>
          <w:p w:rsidR="00815189" w:rsidRPr="00053C46" w:rsidRDefault="00815189" w:rsidP="00815189">
            <w:pPr>
              <w:spacing w:before="10" w:line="232" w:lineRule="auto"/>
              <w:ind w:left="112" w:right="328" w:firstLine="0"/>
              <w:jc w:val="left"/>
              <w:rPr>
                <w:rFonts w:eastAsia="Arial" w:cs="Times New Roman"/>
                <w:b/>
                <w:sz w:val="16"/>
              </w:rPr>
            </w:pPr>
            <w:r w:rsidRPr="00053C46">
              <w:rPr>
                <w:rFonts w:eastAsia="Arial" w:cs="Times New Roman"/>
                <w:b/>
                <w:sz w:val="16"/>
              </w:rPr>
              <w:t xml:space="preserve">Tavuk </w:t>
            </w:r>
            <w:r w:rsidRPr="00053C46">
              <w:rPr>
                <w:rFonts w:eastAsia="Arial" w:cs="Times New Roman"/>
                <w:b/>
                <w:w w:val="90"/>
                <w:sz w:val="16"/>
              </w:rPr>
              <w:t>Dünyası</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İKSV</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6"/>
        </w:trPr>
        <w:tc>
          <w:tcPr>
            <w:tcW w:w="992" w:type="dxa"/>
          </w:tcPr>
          <w:p w:rsidR="00815189" w:rsidRPr="00053C46" w:rsidRDefault="00815189" w:rsidP="00815189">
            <w:pPr>
              <w:spacing w:line="240" w:lineRule="auto"/>
              <w:ind w:left="112" w:firstLine="0"/>
              <w:jc w:val="left"/>
              <w:rPr>
                <w:rFonts w:eastAsia="Arial" w:cs="Times New Roman"/>
                <w:b/>
                <w:sz w:val="16"/>
              </w:rPr>
            </w:pPr>
            <w:r w:rsidRPr="00053C46">
              <w:rPr>
                <w:rFonts w:eastAsia="Arial" w:cs="Times New Roman"/>
                <w:b/>
                <w:w w:val="95"/>
                <w:sz w:val="16"/>
              </w:rPr>
              <w:t>Tatil Sepeti</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390"/>
        </w:trPr>
        <w:tc>
          <w:tcPr>
            <w:tcW w:w="992" w:type="dxa"/>
          </w:tcPr>
          <w:p w:rsidR="00815189" w:rsidRPr="00053C46" w:rsidRDefault="00815189" w:rsidP="00815189">
            <w:pPr>
              <w:spacing w:before="8" w:line="182" w:lineRule="exact"/>
              <w:ind w:left="112" w:firstLine="0"/>
              <w:jc w:val="left"/>
              <w:rPr>
                <w:rFonts w:eastAsia="Arial" w:cs="Times New Roman"/>
                <w:b/>
                <w:sz w:val="16"/>
              </w:rPr>
            </w:pPr>
            <w:r w:rsidRPr="00053C46">
              <w:rPr>
                <w:rFonts w:eastAsia="Arial" w:cs="Times New Roman"/>
                <w:b/>
                <w:w w:val="105"/>
                <w:sz w:val="16"/>
              </w:rPr>
              <w:t>Mc</w:t>
            </w:r>
          </w:p>
          <w:p w:rsidR="00815189" w:rsidRPr="00053C46" w:rsidRDefault="00815189" w:rsidP="00815189">
            <w:pPr>
              <w:spacing w:line="181" w:lineRule="exact"/>
              <w:ind w:left="112" w:firstLine="0"/>
              <w:jc w:val="left"/>
              <w:rPr>
                <w:rFonts w:eastAsia="Arial" w:cs="Times New Roman"/>
                <w:b/>
                <w:sz w:val="16"/>
              </w:rPr>
            </w:pPr>
            <w:r w:rsidRPr="00053C46">
              <w:rPr>
                <w:rFonts w:eastAsia="Arial" w:cs="Times New Roman"/>
                <w:b/>
                <w:sz w:val="16"/>
              </w:rPr>
              <w:t>Donald’s</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587"/>
        </w:trPr>
        <w:tc>
          <w:tcPr>
            <w:tcW w:w="992" w:type="dxa"/>
          </w:tcPr>
          <w:p w:rsidR="00815189" w:rsidRPr="00053C46" w:rsidRDefault="00815189" w:rsidP="00815189">
            <w:pPr>
              <w:spacing w:line="240" w:lineRule="auto"/>
              <w:ind w:left="112" w:firstLine="0"/>
              <w:jc w:val="left"/>
              <w:rPr>
                <w:rFonts w:eastAsia="Arial" w:cs="Times New Roman"/>
                <w:b/>
                <w:sz w:val="16"/>
              </w:rPr>
            </w:pPr>
            <w:r w:rsidRPr="00053C46">
              <w:rPr>
                <w:rFonts w:eastAsia="Arial" w:cs="Times New Roman"/>
                <w:b/>
                <w:sz w:val="16"/>
              </w:rPr>
              <w:t>Vodafone\</w:t>
            </w:r>
          </w:p>
          <w:p w:rsidR="00815189" w:rsidRPr="00053C46" w:rsidRDefault="00815189" w:rsidP="00815189">
            <w:pPr>
              <w:spacing w:before="13" w:line="237" w:lineRule="auto"/>
              <w:ind w:left="112" w:right="216" w:firstLine="0"/>
              <w:jc w:val="left"/>
              <w:rPr>
                <w:rFonts w:eastAsia="Arial" w:cs="Times New Roman"/>
                <w:b/>
                <w:sz w:val="16"/>
              </w:rPr>
            </w:pPr>
            <w:r w:rsidRPr="00053C46">
              <w:rPr>
                <w:rFonts w:eastAsia="Arial" w:cs="Times New Roman"/>
                <w:b/>
                <w:w w:val="90"/>
                <w:sz w:val="16"/>
              </w:rPr>
              <w:t xml:space="preserve">Vodafone </w:t>
            </w:r>
            <w:r w:rsidRPr="00053C46">
              <w:rPr>
                <w:rFonts w:eastAsia="Arial" w:cs="Times New Roman"/>
                <w:b/>
                <w:sz w:val="16"/>
              </w:rPr>
              <w:t>park</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Burger King</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585"/>
        </w:trPr>
        <w:tc>
          <w:tcPr>
            <w:tcW w:w="992" w:type="dxa"/>
          </w:tcPr>
          <w:p w:rsidR="00815189" w:rsidRPr="00053C46" w:rsidRDefault="00815189" w:rsidP="00815189">
            <w:pPr>
              <w:spacing w:before="1" w:line="240" w:lineRule="auto"/>
              <w:ind w:left="112" w:firstLine="0"/>
              <w:jc w:val="left"/>
              <w:rPr>
                <w:rFonts w:eastAsia="Arial" w:cs="Times New Roman"/>
                <w:b/>
                <w:sz w:val="16"/>
              </w:rPr>
            </w:pPr>
            <w:r w:rsidRPr="00053C46">
              <w:rPr>
                <w:rFonts w:eastAsia="Arial" w:cs="Times New Roman"/>
                <w:b/>
                <w:sz w:val="16"/>
              </w:rPr>
              <w:t>A101 Yeni</w:t>
            </w:r>
          </w:p>
          <w:p w:rsidR="00815189" w:rsidRPr="00053C46" w:rsidRDefault="00815189" w:rsidP="00815189">
            <w:pPr>
              <w:spacing w:before="10" w:line="237" w:lineRule="auto"/>
              <w:ind w:left="112" w:right="162" w:firstLine="0"/>
              <w:jc w:val="left"/>
              <w:rPr>
                <w:rFonts w:eastAsia="Arial" w:cs="Times New Roman"/>
                <w:b/>
                <w:sz w:val="16"/>
              </w:rPr>
            </w:pPr>
            <w:r w:rsidRPr="00053C46">
              <w:rPr>
                <w:rFonts w:eastAsia="Arial" w:cs="Times New Roman"/>
                <w:b/>
                <w:w w:val="90"/>
                <w:sz w:val="16"/>
              </w:rPr>
              <w:t xml:space="preserve">Mağazacılı </w:t>
            </w:r>
            <w:r w:rsidRPr="00053C46">
              <w:rPr>
                <w:rFonts w:eastAsia="Arial" w:cs="Times New Roman"/>
                <w:b/>
                <w:sz w:val="16"/>
              </w:rPr>
              <w:t>k A.Ş</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390"/>
        </w:trPr>
        <w:tc>
          <w:tcPr>
            <w:tcW w:w="992" w:type="dxa"/>
          </w:tcPr>
          <w:p w:rsidR="00815189" w:rsidRPr="00053C46" w:rsidRDefault="00815189" w:rsidP="00815189">
            <w:pPr>
              <w:spacing w:before="6" w:line="235" w:lineRule="auto"/>
              <w:ind w:left="112" w:right="128" w:firstLine="0"/>
              <w:jc w:val="left"/>
              <w:rPr>
                <w:rFonts w:eastAsia="Arial" w:cs="Times New Roman"/>
                <w:b/>
                <w:sz w:val="16"/>
              </w:rPr>
            </w:pPr>
            <w:r w:rsidRPr="00053C46">
              <w:rPr>
                <w:rFonts w:eastAsia="Arial" w:cs="Times New Roman"/>
                <w:b/>
                <w:w w:val="90"/>
                <w:sz w:val="16"/>
              </w:rPr>
              <w:t xml:space="preserve">Arabam.co </w:t>
            </w:r>
            <w:r w:rsidRPr="00053C46">
              <w:rPr>
                <w:rFonts w:eastAsia="Arial" w:cs="Times New Roman"/>
                <w:b/>
                <w:sz w:val="16"/>
              </w:rPr>
              <w:t>m</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390"/>
        </w:trPr>
        <w:tc>
          <w:tcPr>
            <w:tcW w:w="992" w:type="dxa"/>
          </w:tcPr>
          <w:p w:rsidR="00815189" w:rsidRPr="00053C46" w:rsidRDefault="00815189" w:rsidP="00815189">
            <w:pPr>
              <w:spacing w:before="3" w:line="184" w:lineRule="exact"/>
              <w:ind w:left="112" w:firstLine="0"/>
              <w:jc w:val="left"/>
              <w:rPr>
                <w:rFonts w:eastAsia="Arial" w:cs="Times New Roman"/>
                <w:b/>
                <w:sz w:val="16"/>
              </w:rPr>
            </w:pPr>
            <w:r w:rsidRPr="00053C46">
              <w:rPr>
                <w:rFonts w:eastAsia="Arial" w:cs="Times New Roman"/>
                <w:b/>
                <w:sz w:val="16"/>
              </w:rPr>
              <w:t>Sahibinden</w:t>
            </w:r>
          </w:p>
          <w:p w:rsidR="00815189" w:rsidRPr="00053C46" w:rsidRDefault="00815189" w:rsidP="00815189">
            <w:pPr>
              <w:spacing w:line="184" w:lineRule="exact"/>
              <w:ind w:left="112" w:firstLine="0"/>
              <w:jc w:val="left"/>
              <w:rPr>
                <w:rFonts w:eastAsia="Arial" w:cs="Times New Roman"/>
                <w:b/>
                <w:sz w:val="16"/>
              </w:rPr>
            </w:pPr>
            <w:r w:rsidRPr="00053C46">
              <w:rPr>
                <w:rFonts w:eastAsia="Arial" w:cs="Times New Roman"/>
                <w:b/>
                <w:sz w:val="16"/>
              </w:rPr>
              <w:t>.com</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Mavi</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Koton</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r w:rsidR="00815189" w:rsidRPr="00053C46" w:rsidTr="00721078">
        <w:trPr>
          <w:trHeight w:val="268"/>
        </w:trPr>
        <w:tc>
          <w:tcPr>
            <w:tcW w:w="992" w:type="dxa"/>
          </w:tcPr>
          <w:p w:rsidR="00815189" w:rsidRPr="00053C46" w:rsidRDefault="00815189" w:rsidP="00815189">
            <w:pPr>
              <w:spacing w:before="3" w:line="240" w:lineRule="auto"/>
              <w:ind w:left="112" w:firstLine="0"/>
              <w:jc w:val="left"/>
              <w:rPr>
                <w:rFonts w:eastAsia="Arial" w:cs="Times New Roman"/>
                <w:b/>
                <w:sz w:val="16"/>
              </w:rPr>
            </w:pPr>
            <w:r w:rsidRPr="00053C46">
              <w:rPr>
                <w:rFonts w:eastAsia="Arial" w:cs="Times New Roman"/>
                <w:b/>
                <w:sz w:val="16"/>
              </w:rPr>
              <w:t>Profilo</w:t>
            </w: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5"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283" w:type="dxa"/>
          </w:tcPr>
          <w:p w:rsidR="00815189" w:rsidRPr="00053C46" w:rsidRDefault="00815189" w:rsidP="00815189">
            <w:pPr>
              <w:spacing w:line="240" w:lineRule="auto"/>
              <w:ind w:firstLine="0"/>
              <w:jc w:val="left"/>
              <w:rPr>
                <w:rFonts w:eastAsia="Arial" w:cs="Times New Roman"/>
                <w:sz w:val="16"/>
              </w:rPr>
            </w:pPr>
          </w:p>
        </w:tc>
        <w:tc>
          <w:tcPr>
            <w:tcW w:w="427" w:type="dxa"/>
          </w:tcPr>
          <w:p w:rsidR="00815189" w:rsidRPr="00053C46" w:rsidRDefault="00815189" w:rsidP="00815189">
            <w:pPr>
              <w:spacing w:line="240" w:lineRule="auto"/>
              <w:ind w:firstLine="0"/>
              <w:jc w:val="left"/>
              <w:rPr>
                <w:rFonts w:eastAsia="Arial" w:cs="Times New Roman"/>
                <w:sz w:val="16"/>
              </w:rPr>
            </w:pPr>
          </w:p>
        </w:tc>
        <w:tc>
          <w:tcPr>
            <w:tcW w:w="425" w:type="dxa"/>
          </w:tcPr>
          <w:p w:rsidR="00815189" w:rsidRPr="00053C46" w:rsidRDefault="00815189" w:rsidP="00815189">
            <w:pPr>
              <w:spacing w:line="240" w:lineRule="auto"/>
              <w:ind w:firstLine="0"/>
              <w:jc w:val="left"/>
              <w:rPr>
                <w:rFonts w:eastAsia="Arial" w:cs="Times New Roman"/>
                <w:sz w:val="16"/>
              </w:rPr>
            </w:pPr>
          </w:p>
        </w:tc>
        <w:tc>
          <w:tcPr>
            <w:tcW w:w="569"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3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570"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c>
          <w:tcPr>
            <w:tcW w:w="428" w:type="dxa"/>
          </w:tcPr>
          <w:p w:rsidR="00815189" w:rsidRPr="00053C46" w:rsidRDefault="00815189" w:rsidP="00815189">
            <w:pPr>
              <w:spacing w:line="240" w:lineRule="auto"/>
              <w:ind w:firstLine="0"/>
              <w:jc w:val="left"/>
              <w:rPr>
                <w:rFonts w:eastAsia="Arial" w:cs="Times New Roman"/>
                <w:sz w:val="16"/>
              </w:rPr>
            </w:pPr>
          </w:p>
        </w:tc>
      </w:tr>
    </w:tbl>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p w:rsidR="00815189" w:rsidRPr="00053C46" w:rsidRDefault="00815189" w:rsidP="004E7DC1">
      <w:pPr>
        <w:widowControl w:val="0"/>
        <w:autoSpaceDE w:val="0"/>
        <w:autoSpaceDN w:val="0"/>
        <w:spacing w:line="240" w:lineRule="auto"/>
        <w:jc w:val="center"/>
        <w:rPr>
          <w:rFonts w:eastAsia="Arial" w:cs="Times New Roman"/>
          <w:sz w:val="22"/>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27"/>
        <w:gridCol w:w="425"/>
        <w:gridCol w:w="425"/>
        <w:gridCol w:w="425"/>
        <w:gridCol w:w="425"/>
        <w:gridCol w:w="427"/>
        <w:gridCol w:w="425"/>
        <w:gridCol w:w="428"/>
        <w:gridCol w:w="283"/>
        <w:gridCol w:w="285"/>
        <w:gridCol w:w="285"/>
        <w:gridCol w:w="283"/>
        <w:gridCol w:w="283"/>
        <w:gridCol w:w="427"/>
        <w:gridCol w:w="569"/>
        <w:gridCol w:w="427"/>
        <w:gridCol w:w="283"/>
        <w:gridCol w:w="283"/>
        <w:gridCol w:w="427"/>
        <w:gridCol w:w="425"/>
        <w:gridCol w:w="569"/>
        <w:gridCol w:w="430"/>
        <w:gridCol w:w="428"/>
        <w:gridCol w:w="428"/>
        <w:gridCol w:w="570"/>
        <w:gridCol w:w="428"/>
        <w:gridCol w:w="430"/>
        <w:gridCol w:w="428"/>
        <w:gridCol w:w="428"/>
        <w:gridCol w:w="570"/>
        <w:gridCol w:w="428"/>
        <w:gridCol w:w="428"/>
        <w:gridCol w:w="428"/>
        <w:gridCol w:w="428"/>
        <w:gridCol w:w="428"/>
      </w:tblGrid>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w w:val="95"/>
                <w:sz w:val="16"/>
              </w:rPr>
              <w:t>Arçelik</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390"/>
        </w:trPr>
        <w:tc>
          <w:tcPr>
            <w:tcW w:w="992" w:type="dxa"/>
          </w:tcPr>
          <w:p w:rsidR="00FC27F3" w:rsidRPr="00053C46" w:rsidRDefault="00FC27F3" w:rsidP="00FC27F3">
            <w:pPr>
              <w:spacing w:before="10" w:line="232" w:lineRule="auto"/>
              <w:ind w:left="112" w:right="117" w:firstLine="0"/>
              <w:jc w:val="left"/>
              <w:rPr>
                <w:rFonts w:eastAsia="Arial" w:cs="Times New Roman"/>
                <w:b/>
                <w:sz w:val="16"/>
              </w:rPr>
            </w:pPr>
            <w:r w:rsidRPr="00053C46">
              <w:rPr>
                <w:rFonts w:eastAsia="Arial" w:cs="Times New Roman"/>
                <w:b/>
                <w:w w:val="90"/>
                <w:sz w:val="16"/>
              </w:rPr>
              <w:t xml:space="preserve">Demirdokü </w:t>
            </w:r>
            <w:r w:rsidRPr="00053C46">
              <w:rPr>
                <w:rFonts w:eastAsia="Arial" w:cs="Times New Roman"/>
                <w:b/>
                <w:sz w:val="16"/>
              </w:rPr>
              <w:t>m</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line="240" w:lineRule="auto"/>
              <w:ind w:left="112" w:firstLine="0"/>
              <w:jc w:val="left"/>
              <w:rPr>
                <w:rFonts w:eastAsia="Arial" w:cs="Times New Roman"/>
                <w:b/>
                <w:sz w:val="16"/>
              </w:rPr>
            </w:pPr>
            <w:r w:rsidRPr="00053C46">
              <w:rPr>
                <w:rFonts w:eastAsia="Arial" w:cs="Times New Roman"/>
                <w:b/>
                <w:sz w:val="16"/>
              </w:rPr>
              <w:t>Enza Home</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line="240" w:lineRule="auto"/>
              <w:ind w:left="112" w:firstLine="0"/>
              <w:jc w:val="left"/>
              <w:rPr>
                <w:rFonts w:eastAsia="Arial" w:cs="Times New Roman"/>
                <w:b/>
                <w:sz w:val="16"/>
              </w:rPr>
            </w:pPr>
            <w:r w:rsidRPr="00053C46">
              <w:rPr>
                <w:rFonts w:eastAsia="Arial" w:cs="Times New Roman"/>
                <w:b/>
                <w:sz w:val="16"/>
              </w:rPr>
              <w:t>Huawei</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5" w:line="240" w:lineRule="auto"/>
              <w:ind w:left="112" w:firstLine="0"/>
              <w:jc w:val="left"/>
              <w:rPr>
                <w:rFonts w:eastAsia="Arial" w:cs="Times New Roman"/>
                <w:b/>
                <w:sz w:val="16"/>
              </w:rPr>
            </w:pPr>
            <w:r w:rsidRPr="00053C46">
              <w:rPr>
                <w:rFonts w:eastAsia="Arial" w:cs="Times New Roman"/>
                <w:b/>
                <w:sz w:val="16"/>
              </w:rPr>
              <w:t>Vitra</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Komili</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9"/>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Balparmak</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390"/>
        </w:trPr>
        <w:tc>
          <w:tcPr>
            <w:tcW w:w="992" w:type="dxa"/>
          </w:tcPr>
          <w:p w:rsidR="00FC27F3" w:rsidRPr="00053C46" w:rsidRDefault="00FC27F3" w:rsidP="00FC27F3">
            <w:pPr>
              <w:spacing w:before="6" w:line="184" w:lineRule="exact"/>
              <w:ind w:left="112" w:right="440" w:firstLine="0"/>
              <w:jc w:val="left"/>
              <w:rPr>
                <w:rFonts w:eastAsia="Arial" w:cs="Times New Roman"/>
                <w:b/>
                <w:sz w:val="16"/>
              </w:rPr>
            </w:pPr>
            <w:r w:rsidRPr="00053C46">
              <w:rPr>
                <w:rFonts w:eastAsia="Arial" w:cs="Times New Roman"/>
                <w:b/>
                <w:w w:val="90"/>
                <w:sz w:val="16"/>
              </w:rPr>
              <w:t xml:space="preserve">Algida </w:t>
            </w:r>
            <w:r w:rsidRPr="00053C46">
              <w:rPr>
                <w:rFonts w:eastAsia="Arial" w:cs="Times New Roman"/>
                <w:b/>
                <w:w w:val="95"/>
                <w:sz w:val="16"/>
              </w:rPr>
              <w:t>Maraş</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585"/>
        </w:trPr>
        <w:tc>
          <w:tcPr>
            <w:tcW w:w="992" w:type="dxa"/>
          </w:tcPr>
          <w:p w:rsidR="00FC27F3" w:rsidRPr="00053C46" w:rsidRDefault="00FC27F3" w:rsidP="00FC27F3">
            <w:pPr>
              <w:spacing w:line="254" w:lineRule="auto"/>
              <w:ind w:left="112" w:right="82" w:firstLine="0"/>
              <w:jc w:val="left"/>
              <w:rPr>
                <w:rFonts w:eastAsia="Arial" w:cs="Times New Roman"/>
                <w:b/>
                <w:sz w:val="16"/>
              </w:rPr>
            </w:pPr>
            <w:r w:rsidRPr="00053C46">
              <w:rPr>
                <w:rFonts w:eastAsia="Arial" w:cs="Times New Roman"/>
                <w:b/>
                <w:sz w:val="16"/>
              </w:rPr>
              <w:t xml:space="preserve">Algida </w:t>
            </w:r>
            <w:r w:rsidRPr="00053C46">
              <w:rPr>
                <w:rFonts w:eastAsia="Arial" w:cs="Times New Roman"/>
                <w:b/>
                <w:w w:val="90"/>
                <w:sz w:val="16"/>
              </w:rPr>
              <w:t>Heartbrand</w:t>
            </w:r>
          </w:p>
          <w:p w:rsidR="00FC27F3" w:rsidRPr="00053C46" w:rsidRDefault="00FC27F3" w:rsidP="00FC27F3">
            <w:pPr>
              <w:spacing w:line="171" w:lineRule="exact"/>
              <w:ind w:left="112" w:firstLine="0"/>
              <w:jc w:val="left"/>
              <w:rPr>
                <w:rFonts w:eastAsia="Arial" w:cs="Times New Roman"/>
                <w:b/>
                <w:sz w:val="16"/>
              </w:rPr>
            </w:pPr>
            <w:r w:rsidRPr="00053C46">
              <w:rPr>
                <w:rFonts w:eastAsia="Arial" w:cs="Times New Roman"/>
                <w:b/>
                <w:w w:val="95"/>
                <w:sz w:val="16"/>
              </w:rPr>
              <w:t>- unilever</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781"/>
        </w:trPr>
        <w:tc>
          <w:tcPr>
            <w:tcW w:w="992" w:type="dxa"/>
          </w:tcPr>
          <w:p w:rsidR="00FC27F3" w:rsidRPr="00053C46" w:rsidRDefault="00FC27F3" w:rsidP="00FC27F3">
            <w:pPr>
              <w:spacing w:line="254" w:lineRule="auto"/>
              <w:ind w:left="112" w:firstLine="0"/>
              <w:jc w:val="left"/>
              <w:rPr>
                <w:rFonts w:eastAsia="Arial" w:cs="Times New Roman"/>
                <w:b/>
                <w:sz w:val="16"/>
              </w:rPr>
            </w:pPr>
            <w:r w:rsidRPr="00053C46">
              <w:rPr>
                <w:rFonts w:eastAsia="Arial" w:cs="Times New Roman"/>
                <w:b/>
                <w:sz w:val="16"/>
              </w:rPr>
              <w:t xml:space="preserve">Golf </w:t>
            </w:r>
            <w:r w:rsidRPr="00053C46">
              <w:rPr>
                <w:rFonts w:eastAsia="Arial" w:cs="Times New Roman"/>
                <w:b/>
                <w:w w:val="90"/>
                <w:sz w:val="16"/>
              </w:rPr>
              <w:t>Dondurma</w:t>
            </w:r>
          </w:p>
          <w:p w:rsidR="00FC27F3" w:rsidRPr="00053C46" w:rsidRDefault="00FC27F3" w:rsidP="00FC27F3">
            <w:pPr>
              <w:spacing w:before="7" w:line="232" w:lineRule="auto"/>
              <w:ind w:left="112" w:firstLine="0"/>
              <w:jc w:val="left"/>
              <w:rPr>
                <w:rFonts w:eastAsia="Arial" w:cs="Times New Roman"/>
                <w:b/>
                <w:sz w:val="16"/>
              </w:rPr>
            </w:pPr>
            <w:r w:rsidRPr="00053C46">
              <w:rPr>
                <w:rFonts w:eastAsia="Arial" w:cs="Times New Roman"/>
                <w:b/>
                <w:sz w:val="16"/>
              </w:rPr>
              <w:t>\ Natura Gıda</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Haribo</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Eti Popkek</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5"/>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Doritos</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5" w:line="240" w:lineRule="auto"/>
              <w:ind w:left="112" w:firstLine="0"/>
              <w:jc w:val="left"/>
              <w:rPr>
                <w:rFonts w:eastAsia="Arial" w:cs="Times New Roman"/>
                <w:b/>
                <w:sz w:val="16"/>
              </w:rPr>
            </w:pPr>
            <w:r w:rsidRPr="00053C46">
              <w:rPr>
                <w:rFonts w:eastAsia="Arial" w:cs="Times New Roman"/>
                <w:b/>
                <w:w w:val="95"/>
                <w:sz w:val="16"/>
              </w:rPr>
              <w:t>Lay’s</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Pepsi Max</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390"/>
        </w:trPr>
        <w:tc>
          <w:tcPr>
            <w:tcW w:w="992" w:type="dxa"/>
          </w:tcPr>
          <w:p w:rsidR="00FC27F3" w:rsidRPr="00053C46" w:rsidRDefault="00FC27F3" w:rsidP="00FC27F3">
            <w:pPr>
              <w:spacing w:before="6" w:line="235" w:lineRule="auto"/>
              <w:ind w:left="112" w:right="3" w:firstLine="0"/>
              <w:jc w:val="left"/>
              <w:rPr>
                <w:rFonts w:eastAsia="Arial" w:cs="Times New Roman"/>
                <w:b/>
                <w:sz w:val="16"/>
              </w:rPr>
            </w:pPr>
            <w:r w:rsidRPr="00053C46">
              <w:rPr>
                <w:rFonts w:eastAsia="Arial" w:cs="Times New Roman"/>
                <w:b/>
                <w:w w:val="90"/>
                <w:sz w:val="16"/>
              </w:rPr>
              <w:t xml:space="preserve">Nescafe 3’ü </w:t>
            </w:r>
            <w:r w:rsidRPr="00053C46">
              <w:rPr>
                <w:rFonts w:eastAsia="Arial" w:cs="Times New Roman"/>
                <w:b/>
                <w:sz w:val="16"/>
              </w:rPr>
              <w:t>1 Arada</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Dimes</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5"/>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Lipton</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9"/>
        </w:trPr>
        <w:tc>
          <w:tcPr>
            <w:tcW w:w="992" w:type="dxa"/>
          </w:tcPr>
          <w:p w:rsidR="00FC27F3" w:rsidRPr="00053C46" w:rsidRDefault="00FC27F3" w:rsidP="00FC27F3">
            <w:pPr>
              <w:spacing w:before="5" w:line="240" w:lineRule="auto"/>
              <w:ind w:left="112" w:firstLine="0"/>
              <w:jc w:val="left"/>
              <w:rPr>
                <w:rFonts w:eastAsia="Arial" w:cs="Times New Roman"/>
                <w:b/>
                <w:sz w:val="16"/>
              </w:rPr>
            </w:pPr>
            <w:r w:rsidRPr="00053C46">
              <w:rPr>
                <w:rFonts w:eastAsia="Arial" w:cs="Times New Roman"/>
                <w:b/>
                <w:sz w:val="16"/>
              </w:rPr>
              <w:t>Vodaone</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BKM</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Magnum</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Renault</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sz w:val="16"/>
              </w:rPr>
              <w:t>Letgo</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390"/>
        </w:trPr>
        <w:tc>
          <w:tcPr>
            <w:tcW w:w="992" w:type="dxa"/>
          </w:tcPr>
          <w:p w:rsidR="00FC27F3" w:rsidRPr="00053C46" w:rsidRDefault="00FC27F3" w:rsidP="00FC27F3">
            <w:pPr>
              <w:spacing w:before="10" w:line="232" w:lineRule="auto"/>
              <w:ind w:left="112" w:right="153" w:firstLine="0"/>
              <w:jc w:val="left"/>
              <w:rPr>
                <w:rFonts w:eastAsia="Arial" w:cs="Times New Roman"/>
                <w:b/>
                <w:sz w:val="16"/>
              </w:rPr>
            </w:pPr>
            <w:r w:rsidRPr="00053C46">
              <w:rPr>
                <w:rFonts w:eastAsia="Arial" w:cs="Times New Roman"/>
                <w:b/>
                <w:w w:val="85"/>
                <w:sz w:val="16"/>
              </w:rPr>
              <w:t xml:space="preserve">Enpara.co </w:t>
            </w:r>
            <w:r w:rsidRPr="00053C46">
              <w:rPr>
                <w:rFonts w:eastAsia="Arial" w:cs="Times New Roman"/>
                <w:b/>
                <w:sz w:val="16"/>
              </w:rPr>
              <w:t>m</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r w:rsidR="00FC27F3" w:rsidRPr="00053C46" w:rsidTr="00721078">
        <w:trPr>
          <w:trHeight w:val="388"/>
        </w:trPr>
        <w:tc>
          <w:tcPr>
            <w:tcW w:w="992" w:type="dxa"/>
          </w:tcPr>
          <w:p w:rsidR="00FC27F3" w:rsidRPr="00053C46" w:rsidRDefault="00FC27F3" w:rsidP="00FC27F3">
            <w:pPr>
              <w:spacing w:before="8" w:line="182" w:lineRule="exact"/>
              <w:ind w:left="112" w:firstLine="0"/>
              <w:jc w:val="left"/>
              <w:rPr>
                <w:rFonts w:eastAsia="Arial" w:cs="Times New Roman"/>
                <w:b/>
                <w:sz w:val="16"/>
              </w:rPr>
            </w:pPr>
            <w:r w:rsidRPr="00053C46">
              <w:rPr>
                <w:rFonts w:eastAsia="Arial" w:cs="Times New Roman"/>
                <w:b/>
                <w:w w:val="95"/>
                <w:sz w:val="16"/>
              </w:rPr>
              <w:t xml:space="preserve">Eti Sarı </w:t>
            </w:r>
            <w:r w:rsidRPr="00053C46">
              <w:rPr>
                <w:rFonts w:eastAsia="Arial" w:cs="Times New Roman"/>
                <w:b/>
                <w:w w:val="85"/>
                <w:sz w:val="16"/>
              </w:rPr>
              <w:t>Bisiklet</w:t>
            </w: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5"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283" w:type="dxa"/>
          </w:tcPr>
          <w:p w:rsidR="00FC27F3" w:rsidRPr="00053C46" w:rsidRDefault="00FC27F3" w:rsidP="00FC27F3">
            <w:pPr>
              <w:spacing w:line="240" w:lineRule="auto"/>
              <w:ind w:firstLine="0"/>
              <w:jc w:val="left"/>
              <w:rPr>
                <w:rFonts w:eastAsia="Arial" w:cs="Times New Roman"/>
                <w:sz w:val="16"/>
              </w:rPr>
            </w:pPr>
          </w:p>
        </w:tc>
        <w:tc>
          <w:tcPr>
            <w:tcW w:w="427" w:type="dxa"/>
          </w:tcPr>
          <w:p w:rsidR="00FC27F3" w:rsidRPr="00053C46" w:rsidRDefault="00FC27F3" w:rsidP="00FC27F3">
            <w:pPr>
              <w:spacing w:line="240" w:lineRule="auto"/>
              <w:ind w:firstLine="0"/>
              <w:jc w:val="left"/>
              <w:rPr>
                <w:rFonts w:eastAsia="Arial" w:cs="Times New Roman"/>
                <w:sz w:val="16"/>
              </w:rPr>
            </w:pPr>
          </w:p>
        </w:tc>
        <w:tc>
          <w:tcPr>
            <w:tcW w:w="425" w:type="dxa"/>
          </w:tcPr>
          <w:p w:rsidR="00FC27F3" w:rsidRPr="00053C46" w:rsidRDefault="00FC27F3" w:rsidP="00FC27F3">
            <w:pPr>
              <w:spacing w:line="240" w:lineRule="auto"/>
              <w:ind w:firstLine="0"/>
              <w:jc w:val="left"/>
              <w:rPr>
                <w:rFonts w:eastAsia="Arial" w:cs="Times New Roman"/>
                <w:sz w:val="16"/>
              </w:rPr>
            </w:pPr>
          </w:p>
        </w:tc>
        <w:tc>
          <w:tcPr>
            <w:tcW w:w="569"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3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570"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c>
          <w:tcPr>
            <w:tcW w:w="428" w:type="dxa"/>
          </w:tcPr>
          <w:p w:rsidR="00FC27F3" w:rsidRPr="00053C46" w:rsidRDefault="00FC27F3" w:rsidP="00FC27F3">
            <w:pPr>
              <w:spacing w:line="240" w:lineRule="auto"/>
              <w:ind w:firstLine="0"/>
              <w:jc w:val="left"/>
              <w:rPr>
                <w:rFonts w:eastAsia="Arial" w:cs="Times New Roman"/>
                <w:sz w:val="16"/>
              </w:rPr>
            </w:pPr>
          </w:p>
        </w:tc>
      </w:tr>
    </w:tbl>
    <w:p w:rsidR="00815189" w:rsidRPr="00053C46" w:rsidRDefault="00815189" w:rsidP="004E7DC1">
      <w:pPr>
        <w:widowControl w:val="0"/>
        <w:autoSpaceDE w:val="0"/>
        <w:autoSpaceDN w:val="0"/>
        <w:spacing w:line="240" w:lineRule="auto"/>
        <w:jc w:val="center"/>
        <w:rPr>
          <w:rFonts w:eastAsia="Arial" w:cs="Times New Roman"/>
          <w:sz w:val="22"/>
        </w:rPr>
      </w:pPr>
    </w:p>
    <w:p w:rsidR="0048103E" w:rsidRPr="00053C46" w:rsidRDefault="0048103E" w:rsidP="004E7DC1">
      <w:pPr>
        <w:widowControl w:val="0"/>
        <w:autoSpaceDE w:val="0"/>
        <w:autoSpaceDN w:val="0"/>
        <w:spacing w:line="240" w:lineRule="auto"/>
        <w:jc w:val="center"/>
        <w:rPr>
          <w:rFonts w:eastAsia="Arial" w:cs="Times New Roman"/>
          <w:sz w:val="22"/>
        </w:rPr>
      </w:pPr>
    </w:p>
    <w:p w:rsidR="0048103E" w:rsidRPr="00053C46" w:rsidRDefault="0048103E" w:rsidP="004E7DC1">
      <w:pPr>
        <w:widowControl w:val="0"/>
        <w:autoSpaceDE w:val="0"/>
        <w:autoSpaceDN w:val="0"/>
        <w:spacing w:line="240" w:lineRule="auto"/>
        <w:jc w:val="center"/>
        <w:rPr>
          <w:rFonts w:eastAsia="Arial" w:cs="Times New Roman"/>
          <w:sz w:val="22"/>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427"/>
        <w:gridCol w:w="425"/>
        <w:gridCol w:w="425"/>
        <w:gridCol w:w="425"/>
        <w:gridCol w:w="425"/>
        <w:gridCol w:w="427"/>
        <w:gridCol w:w="425"/>
        <w:gridCol w:w="428"/>
        <w:gridCol w:w="283"/>
        <w:gridCol w:w="285"/>
        <w:gridCol w:w="285"/>
        <w:gridCol w:w="283"/>
        <w:gridCol w:w="283"/>
        <w:gridCol w:w="427"/>
        <w:gridCol w:w="569"/>
        <w:gridCol w:w="427"/>
        <w:gridCol w:w="283"/>
        <w:gridCol w:w="283"/>
        <w:gridCol w:w="427"/>
        <w:gridCol w:w="425"/>
        <w:gridCol w:w="569"/>
        <w:gridCol w:w="430"/>
        <w:gridCol w:w="428"/>
        <w:gridCol w:w="428"/>
        <w:gridCol w:w="570"/>
        <w:gridCol w:w="428"/>
        <w:gridCol w:w="430"/>
        <w:gridCol w:w="428"/>
        <w:gridCol w:w="428"/>
        <w:gridCol w:w="570"/>
        <w:gridCol w:w="428"/>
        <w:gridCol w:w="428"/>
        <w:gridCol w:w="428"/>
        <w:gridCol w:w="428"/>
        <w:gridCol w:w="428"/>
      </w:tblGrid>
      <w:tr w:rsidR="00FC27F3" w:rsidRPr="00053C46" w:rsidTr="00721078">
        <w:trPr>
          <w:trHeight w:val="390"/>
        </w:trPr>
        <w:tc>
          <w:tcPr>
            <w:tcW w:w="992" w:type="dxa"/>
          </w:tcPr>
          <w:p w:rsidR="00FC27F3" w:rsidRPr="00053C46" w:rsidRDefault="00FC27F3" w:rsidP="00FC27F3">
            <w:pPr>
              <w:spacing w:before="14" w:line="230" w:lineRule="auto"/>
              <w:ind w:left="112" w:right="343" w:firstLine="0"/>
              <w:jc w:val="left"/>
              <w:rPr>
                <w:rFonts w:eastAsia="Arial" w:cs="Times New Roman"/>
                <w:b/>
                <w:sz w:val="16"/>
              </w:rPr>
            </w:pPr>
            <w:r w:rsidRPr="00053C46">
              <w:rPr>
                <w:rFonts w:eastAsia="Arial" w:cs="Times New Roman"/>
                <w:b/>
                <w:sz w:val="16"/>
              </w:rPr>
              <w:lastRenderedPageBreak/>
              <w:t xml:space="preserve">Koç </w:t>
            </w:r>
            <w:r w:rsidRPr="00053C46">
              <w:rPr>
                <w:rFonts w:eastAsia="Arial" w:cs="Times New Roman"/>
                <w:b/>
                <w:w w:val="90"/>
                <w:sz w:val="16"/>
              </w:rPr>
              <w:t>Holding</w:t>
            </w: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5" w:type="dxa"/>
          </w:tcPr>
          <w:p w:rsidR="00FC27F3" w:rsidRPr="00053C46" w:rsidRDefault="00FC27F3" w:rsidP="00FC27F3">
            <w:pPr>
              <w:spacing w:line="240" w:lineRule="auto"/>
              <w:ind w:firstLine="0"/>
              <w:jc w:val="left"/>
              <w:rPr>
                <w:rFonts w:eastAsia="Arial" w:cs="Times New Roman"/>
                <w:sz w:val="22"/>
              </w:rPr>
            </w:pPr>
          </w:p>
        </w:tc>
        <w:tc>
          <w:tcPr>
            <w:tcW w:w="285"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569"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569" w:type="dxa"/>
          </w:tcPr>
          <w:p w:rsidR="00FC27F3" w:rsidRPr="00053C46" w:rsidRDefault="00FC27F3" w:rsidP="00FC27F3">
            <w:pPr>
              <w:spacing w:line="240" w:lineRule="auto"/>
              <w:ind w:firstLine="0"/>
              <w:jc w:val="left"/>
              <w:rPr>
                <w:rFonts w:eastAsia="Arial" w:cs="Times New Roman"/>
                <w:sz w:val="22"/>
              </w:rPr>
            </w:pPr>
          </w:p>
        </w:tc>
        <w:tc>
          <w:tcPr>
            <w:tcW w:w="43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57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3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57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r>
      <w:tr w:rsidR="00FC27F3" w:rsidRPr="00053C46" w:rsidTr="00721078">
        <w:trPr>
          <w:trHeight w:val="390"/>
        </w:trPr>
        <w:tc>
          <w:tcPr>
            <w:tcW w:w="992" w:type="dxa"/>
          </w:tcPr>
          <w:p w:rsidR="00FC27F3" w:rsidRPr="00053C46" w:rsidRDefault="00FC27F3" w:rsidP="00FC27F3">
            <w:pPr>
              <w:spacing w:before="10" w:line="232" w:lineRule="auto"/>
              <w:ind w:left="112" w:firstLine="0"/>
              <w:jc w:val="left"/>
              <w:rPr>
                <w:rFonts w:eastAsia="Arial" w:cs="Times New Roman"/>
                <w:b/>
                <w:sz w:val="16"/>
              </w:rPr>
            </w:pPr>
            <w:r w:rsidRPr="00053C46">
              <w:rPr>
                <w:rFonts w:eastAsia="Arial" w:cs="Times New Roman"/>
                <w:b/>
                <w:w w:val="95"/>
                <w:sz w:val="16"/>
              </w:rPr>
              <w:t xml:space="preserve">Askıda Ne </w:t>
            </w:r>
            <w:r w:rsidRPr="00053C46">
              <w:rPr>
                <w:rFonts w:eastAsia="Arial" w:cs="Times New Roman"/>
                <w:b/>
                <w:sz w:val="16"/>
              </w:rPr>
              <w:t>Var</w:t>
            </w: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5" w:type="dxa"/>
          </w:tcPr>
          <w:p w:rsidR="00FC27F3" w:rsidRPr="00053C46" w:rsidRDefault="00FC27F3" w:rsidP="00FC27F3">
            <w:pPr>
              <w:spacing w:line="240" w:lineRule="auto"/>
              <w:ind w:firstLine="0"/>
              <w:jc w:val="left"/>
              <w:rPr>
                <w:rFonts w:eastAsia="Arial" w:cs="Times New Roman"/>
                <w:sz w:val="22"/>
              </w:rPr>
            </w:pPr>
          </w:p>
        </w:tc>
        <w:tc>
          <w:tcPr>
            <w:tcW w:w="285"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569"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283" w:type="dxa"/>
          </w:tcPr>
          <w:p w:rsidR="00FC27F3" w:rsidRPr="00053C46" w:rsidRDefault="00FC27F3" w:rsidP="00FC27F3">
            <w:pPr>
              <w:spacing w:line="240" w:lineRule="auto"/>
              <w:ind w:firstLine="0"/>
              <w:jc w:val="left"/>
              <w:rPr>
                <w:rFonts w:eastAsia="Arial" w:cs="Times New Roman"/>
                <w:sz w:val="22"/>
              </w:rPr>
            </w:pPr>
          </w:p>
        </w:tc>
        <w:tc>
          <w:tcPr>
            <w:tcW w:w="427" w:type="dxa"/>
          </w:tcPr>
          <w:p w:rsidR="00FC27F3" w:rsidRPr="00053C46" w:rsidRDefault="00FC27F3" w:rsidP="00FC27F3">
            <w:pPr>
              <w:spacing w:line="240" w:lineRule="auto"/>
              <w:ind w:firstLine="0"/>
              <w:jc w:val="left"/>
              <w:rPr>
                <w:rFonts w:eastAsia="Arial" w:cs="Times New Roman"/>
                <w:sz w:val="22"/>
              </w:rPr>
            </w:pPr>
          </w:p>
        </w:tc>
        <w:tc>
          <w:tcPr>
            <w:tcW w:w="425" w:type="dxa"/>
          </w:tcPr>
          <w:p w:rsidR="00FC27F3" w:rsidRPr="00053C46" w:rsidRDefault="00FC27F3" w:rsidP="00FC27F3">
            <w:pPr>
              <w:spacing w:line="240" w:lineRule="auto"/>
              <w:ind w:firstLine="0"/>
              <w:jc w:val="left"/>
              <w:rPr>
                <w:rFonts w:eastAsia="Arial" w:cs="Times New Roman"/>
                <w:sz w:val="22"/>
              </w:rPr>
            </w:pPr>
          </w:p>
        </w:tc>
        <w:tc>
          <w:tcPr>
            <w:tcW w:w="569" w:type="dxa"/>
          </w:tcPr>
          <w:p w:rsidR="00FC27F3" w:rsidRPr="00053C46" w:rsidRDefault="00FC27F3" w:rsidP="00FC27F3">
            <w:pPr>
              <w:spacing w:line="240" w:lineRule="auto"/>
              <w:ind w:firstLine="0"/>
              <w:jc w:val="left"/>
              <w:rPr>
                <w:rFonts w:eastAsia="Arial" w:cs="Times New Roman"/>
                <w:sz w:val="22"/>
              </w:rPr>
            </w:pPr>
          </w:p>
        </w:tc>
        <w:tc>
          <w:tcPr>
            <w:tcW w:w="43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57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3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570"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c>
          <w:tcPr>
            <w:tcW w:w="428" w:type="dxa"/>
          </w:tcPr>
          <w:p w:rsidR="00FC27F3" w:rsidRPr="00053C46" w:rsidRDefault="00FC27F3" w:rsidP="00FC27F3">
            <w:pPr>
              <w:spacing w:line="240" w:lineRule="auto"/>
              <w:ind w:firstLine="0"/>
              <w:jc w:val="left"/>
              <w:rPr>
                <w:rFonts w:eastAsia="Arial" w:cs="Times New Roman"/>
                <w:sz w:val="22"/>
              </w:rPr>
            </w:pPr>
          </w:p>
        </w:tc>
      </w:tr>
      <w:tr w:rsidR="00FC27F3" w:rsidRPr="00053C46" w:rsidTr="00721078">
        <w:trPr>
          <w:trHeight w:val="268"/>
        </w:trPr>
        <w:tc>
          <w:tcPr>
            <w:tcW w:w="992" w:type="dxa"/>
          </w:tcPr>
          <w:p w:rsidR="00FC27F3" w:rsidRPr="00053C46" w:rsidRDefault="00FC27F3" w:rsidP="00FC27F3">
            <w:pPr>
              <w:spacing w:before="3" w:line="240" w:lineRule="auto"/>
              <w:ind w:left="112" w:firstLine="0"/>
              <w:jc w:val="left"/>
              <w:rPr>
                <w:rFonts w:eastAsia="Arial" w:cs="Times New Roman"/>
                <w:b/>
                <w:sz w:val="16"/>
              </w:rPr>
            </w:pPr>
            <w:r w:rsidRPr="00053C46">
              <w:rPr>
                <w:rFonts w:eastAsia="Arial" w:cs="Times New Roman"/>
                <w:b/>
                <w:w w:val="95"/>
                <w:sz w:val="16"/>
              </w:rPr>
              <w:t>Cif</w:t>
            </w: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5" w:type="dxa"/>
          </w:tcPr>
          <w:p w:rsidR="00FC27F3" w:rsidRPr="00053C46" w:rsidRDefault="00FC27F3" w:rsidP="00FC27F3">
            <w:pPr>
              <w:spacing w:line="240" w:lineRule="auto"/>
              <w:ind w:firstLine="0"/>
              <w:jc w:val="left"/>
              <w:rPr>
                <w:rFonts w:eastAsia="Arial" w:cs="Times New Roman"/>
                <w:sz w:val="18"/>
              </w:rPr>
            </w:pPr>
          </w:p>
        </w:tc>
        <w:tc>
          <w:tcPr>
            <w:tcW w:w="285"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569"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569" w:type="dxa"/>
          </w:tcPr>
          <w:p w:rsidR="00FC27F3" w:rsidRPr="00053C46" w:rsidRDefault="00FC27F3" w:rsidP="00FC27F3">
            <w:pPr>
              <w:spacing w:line="240" w:lineRule="auto"/>
              <w:ind w:firstLine="0"/>
              <w:jc w:val="left"/>
              <w:rPr>
                <w:rFonts w:eastAsia="Arial" w:cs="Times New Roman"/>
                <w:sz w:val="18"/>
              </w:rPr>
            </w:pPr>
          </w:p>
        </w:tc>
        <w:tc>
          <w:tcPr>
            <w:tcW w:w="43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57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3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57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r>
      <w:tr w:rsidR="00FC27F3" w:rsidRPr="00053C46" w:rsidTr="00721078">
        <w:trPr>
          <w:trHeight w:val="268"/>
        </w:trPr>
        <w:tc>
          <w:tcPr>
            <w:tcW w:w="992" w:type="dxa"/>
          </w:tcPr>
          <w:p w:rsidR="00FC27F3" w:rsidRPr="00053C46" w:rsidRDefault="00FC27F3" w:rsidP="00FC27F3">
            <w:pPr>
              <w:spacing w:line="240" w:lineRule="auto"/>
              <w:ind w:left="112" w:firstLine="0"/>
              <w:jc w:val="left"/>
              <w:rPr>
                <w:rFonts w:eastAsia="Arial" w:cs="Times New Roman"/>
                <w:b/>
                <w:sz w:val="16"/>
              </w:rPr>
            </w:pPr>
            <w:r w:rsidRPr="00053C46">
              <w:rPr>
                <w:rFonts w:eastAsia="Arial" w:cs="Times New Roman"/>
                <w:b/>
                <w:sz w:val="16"/>
              </w:rPr>
              <w:t>Opet</w:t>
            </w: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5" w:type="dxa"/>
          </w:tcPr>
          <w:p w:rsidR="00FC27F3" w:rsidRPr="00053C46" w:rsidRDefault="00FC27F3" w:rsidP="00FC27F3">
            <w:pPr>
              <w:spacing w:line="240" w:lineRule="auto"/>
              <w:ind w:firstLine="0"/>
              <w:jc w:val="left"/>
              <w:rPr>
                <w:rFonts w:eastAsia="Arial" w:cs="Times New Roman"/>
                <w:sz w:val="18"/>
              </w:rPr>
            </w:pPr>
          </w:p>
        </w:tc>
        <w:tc>
          <w:tcPr>
            <w:tcW w:w="285"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569"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283" w:type="dxa"/>
          </w:tcPr>
          <w:p w:rsidR="00FC27F3" w:rsidRPr="00053C46" w:rsidRDefault="00FC27F3" w:rsidP="00FC27F3">
            <w:pPr>
              <w:spacing w:line="240" w:lineRule="auto"/>
              <w:ind w:firstLine="0"/>
              <w:jc w:val="left"/>
              <w:rPr>
                <w:rFonts w:eastAsia="Arial" w:cs="Times New Roman"/>
                <w:sz w:val="18"/>
              </w:rPr>
            </w:pPr>
          </w:p>
        </w:tc>
        <w:tc>
          <w:tcPr>
            <w:tcW w:w="427" w:type="dxa"/>
          </w:tcPr>
          <w:p w:rsidR="00FC27F3" w:rsidRPr="00053C46" w:rsidRDefault="00FC27F3" w:rsidP="00FC27F3">
            <w:pPr>
              <w:spacing w:line="240" w:lineRule="auto"/>
              <w:ind w:firstLine="0"/>
              <w:jc w:val="left"/>
              <w:rPr>
                <w:rFonts w:eastAsia="Arial" w:cs="Times New Roman"/>
                <w:sz w:val="18"/>
              </w:rPr>
            </w:pPr>
          </w:p>
        </w:tc>
        <w:tc>
          <w:tcPr>
            <w:tcW w:w="425" w:type="dxa"/>
          </w:tcPr>
          <w:p w:rsidR="00FC27F3" w:rsidRPr="00053C46" w:rsidRDefault="00FC27F3" w:rsidP="00FC27F3">
            <w:pPr>
              <w:spacing w:line="240" w:lineRule="auto"/>
              <w:ind w:firstLine="0"/>
              <w:jc w:val="left"/>
              <w:rPr>
                <w:rFonts w:eastAsia="Arial" w:cs="Times New Roman"/>
                <w:sz w:val="18"/>
              </w:rPr>
            </w:pPr>
          </w:p>
        </w:tc>
        <w:tc>
          <w:tcPr>
            <w:tcW w:w="569" w:type="dxa"/>
          </w:tcPr>
          <w:p w:rsidR="00FC27F3" w:rsidRPr="00053C46" w:rsidRDefault="00FC27F3" w:rsidP="00FC27F3">
            <w:pPr>
              <w:spacing w:line="240" w:lineRule="auto"/>
              <w:ind w:firstLine="0"/>
              <w:jc w:val="left"/>
              <w:rPr>
                <w:rFonts w:eastAsia="Arial" w:cs="Times New Roman"/>
                <w:sz w:val="18"/>
              </w:rPr>
            </w:pPr>
          </w:p>
        </w:tc>
        <w:tc>
          <w:tcPr>
            <w:tcW w:w="43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57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3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570"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c>
          <w:tcPr>
            <w:tcW w:w="428" w:type="dxa"/>
          </w:tcPr>
          <w:p w:rsidR="00FC27F3" w:rsidRPr="00053C46" w:rsidRDefault="00FC27F3" w:rsidP="00FC27F3">
            <w:pPr>
              <w:spacing w:line="240" w:lineRule="auto"/>
              <w:ind w:firstLine="0"/>
              <w:jc w:val="left"/>
              <w:rPr>
                <w:rFonts w:eastAsia="Arial" w:cs="Times New Roman"/>
                <w:sz w:val="18"/>
              </w:rPr>
            </w:pPr>
          </w:p>
        </w:tc>
      </w:tr>
    </w:tbl>
    <w:p w:rsidR="00FC27F3" w:rsidRPr="00053C46" w:rsidRDefault="00FC27F3" w:rsidP="00FC27F3">
      <w:pPr>
        <w:widowControl w:val="0"/>
        <w:autoSpaceDE w:val="0"/>
        <w:autoSpaceDN w:val="0"/>
        <w:spacing w:before="6" w:line="240" w:lineRule="auto"/>
        <w:ind w:firstLine="0"/>
        <w:jc w:val="left"/>
        <w:rPr>
          <w:rFonts w:eastAsia="Times New Roman" w:cs="Times New Roman"/>
          <w:sz w:val="19"/>
          <w:szCs w:val="24"/>
        </w:rPr>
      </w:pPr>
    </w:p>
    <w:p w:rsidR="00FC27F3" w:rsidRPr="00053C46" w:rsidRDefault="00FC27F3" w:rsidP="00FC27F3">
      <w:pPr>
        <w:widowControl w:val="0"/>
        <w:autoSpaceDE w:val="0"/>
        <w:autoSpaceDN w:val="0"/>
        <w:spacing w:before="90" w:line="240" w:lineRule="auto"/>
        <w:ind w:left="100" w:firstLine="0"/>
        <w:jc w:val="left"/>
        <w:rPr>
          <w:rFonts w:eastAsia="Times New Roman" w:cs="Times New Roman"/>
          <w:szCs w:val="24"/>
        </w:rPr>
      </w:pPr>
      <w:r w:rsidRPr="00053C46">
        <w:rPr>
          <w:rFonts w:eastAsia="Times New Roman" w:cs="Times New Roman"/>
          <w:szCs w:val="24"/>
        </w:rPr>
        <w:t>Bu formun markaların reklamlarda kullandıkları stratejileri içerik analizi ile ölçmeye uygun nitelikte olduğu kanısındayım.</w:t>
      </w: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3504A0" w:rsidP="00C50BD6">
      <w:pPr>
        <w:widowControl w:val="0"/>
        <w:tabs>
          <w:tab w:val="left" w:pos="4203"/>
          <w:tab w:val="left" w:pos="8411"/>
        </w:tabs>
        <w:autoSpaceDE w:val="0"/>
        <w:autoSpaceDN w:val="0"/>
        <w:spacing w:before="230" w:line="240" w:lineRule="auto"/>
        <w:ind w:right="380" w:firstLine="0"/>
        <w:rPr>
          <w:rFonts w:eastAsia="Times New Roman" w:cs="Times New Roman"/>
          <w:szCs w:val="24"/>
        </w:rPr>
      </w:pPr>
      <w:r>
        <w:rPr>
          <w:noProof/>
          <w:lang w:eastAsia="tr-TR"/>
        </w:rPr>
        <w:drawing>
          <wp:anchor distT="0" distB="0" distL="114300" distR="114300" simplePos="0" relativeHeight="251659264" behindDoc="1" locked="0" layoutInCell="1" allowOverlap="1" wp14:editId="6B1F87FE">
            <wp:simplePos x="0" y="0"/>
            <wp:positionH relativeFrom="page">
              <wp:posOffset>7081829</wp:posOffset>
            </wp:positionH>
            <wp:positionV relativeFrom="paragraph">
              <wp:posOffset>410639</wp:posOffset>
            </wp:positionV>
            <wp:extent cx="2075815" cy="370205"/>
            <wp:effectExtent l="0" t="0" r="635" b="0"/>
            <wp:wrapNone/>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075815" cy="370205"/>
                    </a:xfrm>
                    <a:prstGeom prst="rect">
                      <a:avLst/>
                    </a:prstGeom>
                    <a:noFill/>
                  </pic:spPr>
                </pic:pic>
              </a:graphicData>
            </a:graphic>
            <wp14:sizeRelH relativeFrom="page">
              <wp14:pctWidth>0</wp14:pctWidth>
            </wp14:sizeRelH>
            <wp14:sizeRelV relativeFrom="page">
              <wp14:pctHeight>0</wp14:pctHeight>
            </wp14:sizeRelV>
          </wp:anchor>
        </w:drawing>
      </w:r>
      <w:r w:rsidR="00C50BD6">
        <w:rPr>
          <w:rFonts w:eastAsia="Times New Roman" w:cs="Times New Roman"/>
          <w:szCs w:val="24"/>
        </w:rPr>
        <w:t xml:space="preserve">                             </w:t>
      </w:r>
      <w:r w:rsidR="00C50BD6">
        <w:rPr>
          <w:noProof/>
          <w:lang w:eastAsia="tr-TR"/>
        </w:rPr>
        <w:drawing>
          <wp:inline distT="0" distB="0" distL="0" distR="0" wp14:anchorId="434778E9" wp14:editId="6F8F50C0">
            <wp:extent cx="1991995" cy="1219200"/>
            <wp:effectExtent l="0" t="0" r="825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991995" cy="1219200"/>
                    </a:xfrm>
                    <a:prstGeom prst="rect">
                      <a:avLst/>
                    </a:prstGeom>
                    <a:noFill/>
                    <a:ln>
                      <a:noFill/>
                    </a:ln>
                  </pic:spPr>
                </pic:pic>
              </a:graphicData>
            </a:graphic>
          </wp:inline>
        </w:drawing>
      </w:r>
      <w:r w:rsidR="00C50BD6">
        <w:rPr>
          <w:noProof/>
          <w:lang w:eastAsia="tr-TR"/>
        </w:rPr>
        <w:drawing>
          <wp:anchor distT="0" distB="0" distL="114300" distR="114300" simplePos="0" relativeHeight="251654144" behindDoc="1" locked="0" layoutInCell="1" allowOverlap="1" wp14:editId="3792F3B8">
            <wp:simplePos x="0" y="0"/>
            <wp:positionH relativeFrom="page">
              <wp:posOffset>4141470</wp:posOffset>
            </wp:positionH>
            <wp:positionV relativeFrom="paragraph">
              <wp:posOffset>99695</wp:posOffset>
            </wp:positionV>
            <wp:extent cx="2391410" cy="1248410"/>
            <wp:effectExtent l="0" t="0" r="8890" b="8890"/>
            <wp:wrapNone/>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391410" cy="1248410"/>
                    </a:xfrm>
                    <a:prstGeom prst="rect">
                      <a:avLst/>
                    </a:prstGeom>
                    <a:noFill/>
                  </pic:spPr>
                </pic:pic>
              </a:graphicData>
            </a:graphic>
            <wp14:sizeRelH relativeFrom="page">
              <wp14:pctWidth>0</wp14:pctWidth>
            </wp14:sizeRelH>
            <wp14:sizeRelV relativeFrom="page">
              <wp14:pctHeight>0</wp14:pctHeight>
            </wp14:sizeRelV>
          </wp:anchor>
        </w:drawing>
      </w:r>
      <w:r w:rsidR="00FC27F3" w:rsidRPr="00053C46">
        <w:rPr>
          <w:rFonts w:eastAsia="Times New Roman" w:cs="Times New Roman"/>
          <w:szCs w:val="24"/>
        </w:rPr>
        <w:tab/>
      </w:r>
      <w:r w:rsidR="00FC27F3" w:rsidRPr="00053C46">
        <w:rPr>
          <w:rFonts w:eastAsia="Times New Roman" w:cs="Times New Roman"/>
          <w:szCs w:val="24"/>
        </w:rPr>
        <w:tab/>
      </w: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C50BD6" w:rsidRDefault="00C50BD6" w:rsidP="00C50BD6">
      <w:pPr>
        <w:ind w:left="8743"/>
        <w:rPr>
          <w:rFonts w:eastAsia="Times New Roman" w:cs="Times New Roman"/>
          <w:sz w:val="20"/>
          <w:szCs w:val="20"/>
        </w:rPr>
      </w:pPr>
      <w:r>
        <w:rPr>
          <w:rFonts w:asciiTheme="minorHAnsi" w:hAnsiTheme="minorHAnsi"/>
          <w:noProof/>
          <w:sz w:val="22"/>
          <w:lang w:eastAsia="tr-TR"/>
        </w:rPr>
        <w:drawing>
          <wp:anchor distT="0" distB="0" distL="114300" distR="114300" simplePos="0" relativeHeight="251665408" behindDoc="1" locked="0" layoutInCell="1" allowOverlap="1" wp14:anchorId="300673D2" wp14:editId="673F509D">
            <wp:simplePos x="0" y="0"/>
            <wp:positionH relativeFrom="page">
              <wp:posOffset>4036901</wp:posOffset>
            </wp:positionH>
            <wp:positionV relativeFrom="paragraph">
              <wp:posOffset>44793</wp:posOffset>
            </wp:positionV>
            <wp:extent cx="1174750" cy="868680"/>
            <wp:effectExtent l="0" t="0" r="6350" b="7620"/>
            <wp:wrapNone/>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174750" cy="86868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tr-TR"/>
        </w:rPr>
        <w:drawing>
          <wp:inline distT="0" distB="0" distL="0" distR="0" wp14:anchorId="02960880" wp14:editId="30C7231A">
            <wp:extent cx="1524000" cy="467360"/>
            <wp:effectExtent l="0" t="0" r="0" b="889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24000" cy="467360"/>
                    </a:xfrm>
                    <a:prstGeom prst="rect">
                      <a:avLst/>
                    </a:prstGeom>
                    <a:noFill/>
                    <a:ln>
                      <a:noFill/>
                    </a:ln>
                  </pic:spPr>
                </pic:pic>
              </a:graphicData>
            </a:graphic>
          </wp:inline>
        </w:drawing>
      </w:r>
    </w:p>
    <w:p w:rsidR="00C50BD6" w:rsidRDefault="00C50BD6" w:rsidP="00C50BD6">
      <w:pPr>
        <w:spacing w:before="2" w:line="120" w:lineRule="exact"/>
        <w:rPr>
          <w:sz w:val="12"/>
          <w:szCs w:val="12"/>
        </w:rPr>
      </w:pPr>
    </w:p>
    <w:p w:rsidR="00C50BD6" w:rsidRDefault="00C50BD6" w:rsidP="00C50BD6">
      <w:pPr>
        <w:tabs>
          <w:tab w:val="left" w:pos="8527"/>
        </w:tabs>
        <w:ind w:left="4336"/>
        <w:rPr>
          <w:rFonts w:eastAsia="Times New Roman" w:cs="Times New Roman"/>
          <w:color w:val="919197"/>
          <w:w w:val="90"/>
        </w:rPr>
      </w:pPr>
      <w:r>
        <w:rPr>
          <w:rFonts w:eastAsia="Times New Roman" w:cs="Times New Roman"/>
          <w:color w:val="75747B"/>
          <w:spacing w:val="10"/>
          <w:w w:val="90"/>
          <w:position w:val="-6"/>
          <w:szCs w:val="24"/>
        </w:rPr>
        <w:t>D</w:t>
      </w:r>
      <w:r>
        <w:rPr>
          <w:rFonts w:eastAsia="Times New Roman" w:cs="Times New Roman"/>
          <w:color w:val="575759"/>
          <w:w w:val="90"/>
          <w:position w:val="-6"/>
          <w:szCs w:val="24"/>
        </w:rPr>
        <w:t>r.</w:t>
      </w:r>
      <w:r>
        <w:rPr>
          <w:rFonts w:eastAsia="Times New Roman" w:cs="Times New Roman"/>
          <w:color w:val="575759"/>
          <w:spacing w:val="9"/>
          <w:w w:val="90"/>
          <w:position w:val="-6"/>
          <w:szCs w:val="24"/>
        </w:rPr>
        <w:t xml:space="preserve"> </w:t>
      </w:r>
      <w:r>
        <w:rPr>
          <w:rFonts w:ascii="Arial" w:eastAsia="Arial" w:hAnsi="Arial" w:cs="Arial"/>
          <w:color w:val="75747B"/>
          <w:w w:val="90"/>
          <w:position w:val="-6"/>
          <w:sz w:val="26"/>
          <w:szCs w:val="26"/>
        </w:rPr>
        <w:t>Oğr.</w:t>
      </w:r>
      <w:r>
        <w:rPr>
          <w:rFonts w:ascii="Arial" w:eastAsia="Arial" w:hAnsi="Arial" w:cs="Arial"/>
          <w:color w:val="575759"/>
          <w:w w:val="90"/>
          <w:position w:val="-6"/>
          <w:sz w:val="26"/>
          <w:szCs w:val="26"/>
        </w:rPr>
        <w:tab/>
      </w:r>
      <w:r w:rsidR="003504A0">
        <w:rPr>
          <w:rFonts w:ascii="Arial" w:eastAsia="Arial" w:hAnsi="Arial" w:cs="Arial"/>
          <w:color w:val="575759"/>
          <w:w w:val="90"/>
          <w:position w:val="-6"/>
          <w:sz w:val="26"/>
          <w:szCs w:val="26"/>
        </w:rPr>
        <w:t xml:space="preserve">           </w:t>
      </w:r>
      <w:r>
        <w:rPr>
          <w:rFonts w:eastAsia="Times New Roman" w:cs="Times New Roman"/>
          <w:color w:val="75747B"/>
          <w:w w:val="90"/>
          <w:szCs w:val="24"/>
        </w:rPr>
        <w:t>Ogr.</w:t>
      </w:r>
      <w:r>
        <w:rPr>
          <w:rFonts w:eastAsia="Times New Roman" w:cs="Times New Roman"/>
          <w:color w:val="75747B"/>
          <w:spacing w:val="51"/>
          <w:w w:val="90"/>
          <w:szCs w:val="24"/>
        </w:rPr>
        <w:t xml:space="preserve"> </w:t>
      </w:r>
      <w:r>
        <w:rPr>
          <w:rFonts w:eastAsia="Times New Roman" w:cs="Times New Roman"/>
          <w:color w:val="75747B"/>
          <w:w w:val="90"/>
          <w:szCs w:val="24"/>
        </w:rPr>
        <w:t xml:space="preserve">Gor.  </w:t>
      </w:r>
      <w:r>
        <w:rPr>
          <w:rFonts w:eastAsia="Times New Roman" w:cs="Times New Roman"/>
          <w:color w:val="75747B"/>
          <w:spacing w:val="34"/>
          <w:w w:val="90"/>
          <w:szCs w:val="24"/>
        </w:rPr>
        <w:t xml:space="preserve"> </w:t>
      </w:r>
      <w:proofErr w:type="gramStart"/>
      <w:r>
        <w:rPr>
          <w:rFonts w:eastAsia="Times New Roman" w:cs="Times New Roman"/>
          <w:color w:val="919197"/>
          <w:spacing w:val="10"/>
          <w:w w:val="90"/>
          <w:sz w:val="22"/>
        </w:rPr>
        <w:t>i</w:t>
      </w:r>
      <w:r>
        <w:rPr>
          <w:rFonts w:eastAsia="Times New Roman" w:cs="Times New Roman"/>
          <w:color w:val="75747B"/>
          <w:w w:val="90"/>
          <w:sz w:val="22"/>
        </w:rPr>
        <w:t xml:space="preserve">hsan </w:t>
      </w:r>
      <w:r>
        <w:rPr>
          <w:rFonts w:eastAsia="Times New Roman" w:cs="Times New Roman"/>
          <w:color w:val="75747B"/>
          <w:spacing w:val="6"/>
          <w:w w:val="90"/>
          <w:sz w:val="22"/>
        </w:rPr>
        <w:t xml:space="preserve"> </w:t>
      </w:r>
      <w:r>
        <w:rPr>
          <w:rFonts w:eastAsia="Times New Roman" w:cs="Times New Roman"/>
          <w:color w:val="75747B"/>
          <w:w w:val="90"/>
          <w:sz w:val="22"/>
        </w:rPr>
        <w:t>TUR</w:t>
      </w:r>
      <w:proofErr w:type="gramEnd"/>
      <w:r>
        <w:rPr>
          <w:rFonts w:eastAsia="Times New Roman" w:cs="Times New Roman"/>
          <w:color w:val="75747B"/>
          <w:spacing w:val="-12"/>
          <w:w w:val="90"/>
          <w:sz w:val="22"/>
        </w:rPr>
        <w:t xml:space="preserve"> </w:t>
      </w:r>
      <w:r>
        <w:rPr>
          <w:rFonts w:eastAsia="Times New Roman" w:cs="Times New Roman"/>
          <w:color w:val="919197"/>
          <w:w w:val="90"/>
          <w:sz w:val="22"/>
        </w:rPr>
        <w:t>KAL</w:t>
      </w: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FC27F3">
      <w:pPr>
        <w:widowControl w:val="0"/>
        <w:autoSpaceDE w:val="0"/>
        <w:autoSpaceDN w:val="0"/>
        <w:spacing w:line="240" w:lineRule="auto"/>
        <w:ind w:firstLine="0"/>
        <w:jc w:val="left"/>
        <w:rPr>
          <w:rFonts w:eastAsia="Times New Roman" w:cs="Times New Roman"/>
          <w:sz w:val="26"/>
          <w:szCs w:val="24"/>
        </w:rPr>
      </w:pPr>
    </w:p>
    <w:p w:rsidR="00FC27F3" w:rsidRPr="00053C46" w:rsidRDefault="00FC27F3" w:rsidP="004E7DC1">
      <w:pPr>
        <w:widowControl w:val="0"/>
        <w:autoSpaceDE w:val="0"/>
        <w:autoSpaceDN w:val="0"/>
        <w:spacing w:line="240" w:lineRule="auto"/>
        <w:jc w:val="center"/>
        <w:rPr>
          <w:rFonts w:eastAsia="Arial" w:cs="Times New Roman"/>
          <w:sz w:val="22"/>
        </w:rPr>
      </w:pPr>
    </w:p>
    <w:p w:rsidR="00FC27F3" w:rsidRPr="00053C46" w:rsidRDefault="00FC27F3" w:rsidP="004E7DC1">
      <w:pPr>
        <w:widowControl w:val="0"/>
        <w:autoSpaceDE w:val="0"/>
        <w:autoSpaceDN w:val="0"/>
        <w:spacing w:line="240" w:lineRule="auto"/>
        <w:jc w:val="center"/>
        <w:rPr>
          <w:rFonts w:eastAsia="Arial" w:cs="Times New Roman"/>
          <w:sz w:val="22"/>
        </w:rPr>
      </w:pPr>
    </w:p>
    <w:p w:rsidR="00FC27F3" w:rsidRPr="00053C46" w:rsidRDefault="00FC27F3" w:rsidP="004E7DC1">
      <w:pPr>
        <w:widowControl w:val="0"/>
        <w:autoSpaceDE w:val="0"/>
        <w:autoSpaceDN w:val="0"/>
        <w:spacing w:line="240" w:lineRule="auto"/>
        <w:jc w:val="center"/>
        <w:rPr>
          <w:rFonts w:eastAsia="Arial" w:cs="Times New Roman"/>
          <w:sz w:val="22"/>
        </w:rPr>
        <w:sectPr w:rsidR="00FC27F3" w:rsidRPr="00053C46" w:rsidSect="00220E6C">
          <w:pgSz w:w="16850" w:h="11920" w:orient="landscape"/>
          <w:pgMar w:top="1100" w:right="100" w:bottom="280" w:left="480" w:header="708" w:footer="708" w:gutter="0"/>
          <w:cols w:space="708"/>
        </w:sectPr>
      </w:pPr>
    </w:p>
    <w:p w:rsidR="004E7DC1" w:rsidRPr="00053C46" w:rsidRDefault="002617C4" w:rsidP="00C73553">
      <w:pPr>
        <w:pStyle w:val="Balk1"/>
        <w:rPr>
          <w:rFonts w:eastAsia="Arial"/>
        </w:rPr>
      </w:pPr>
      <w:bookmarkStart w:id="490" w:name="_Toc28643201"/>
      <w:bookmarkStart w:id="491" w:name="_Toc31795264"/>
      <w:r w:rsidRPr="00053C46">
        <w:rPr>
          <w:rFonts w:eastAsia="Arial"/>
        </w:rPr>
        <w:lastRenderedPageBreak/>
        <w:t xml:space="preserve">EK 3: </w:t>
      </w:r>
      <w:r w:rsidR="007B5C22" w:rsidRPr="00053C46">
        <w:rPr>
          <w:rFonts w:eastAsia="Arial"/>
        </w:rPr>
        <w:t>Bilimsel Araştırma Ve Yayın Etiği Kurulu Proje Onay Formu</w:t>
      </w:r>
      <w:bookmarkEnd w:id="490"/>
      <w:bookmarkEnd w:id="491"/>
    </w:p>
    <w:p w:rsidR="005C1AAD" w:rsidRPr="00053C46" w:rsidRDefault="005C1AAD" w:rsidP="002617C4">
      <w:pPr>
        <w:rPr>
          <w:rFonts w:cs="Times New Roman"/>
          <w:noProof/>
        </w:rPr>
      </w:pPr>
    </w:p>
    <w:p w:rsidR="002617C4" w:rsidRPr="00053C46" w:rsidRDefault="005C1AAD" w:rsidP="00C73553">
      <w:pPr>
        <w:pStyle w:val="AralkYok"/>
        <w:rPr>
          <w:rFonts w:cs="Times New Roman"/>
        </w:rPr>
      </w:pPr>
      <w:r w:rsidRPr="00053C46">
        <w:rPr>
          <w:rFonts w:cs="Times New Roman"/>
          <w:noProof/>
          <w:lang w:eastAsia="tr-TR"/>
        </w:rPr>
        <w:drawing>
          <wp:inline distT="0" distB="0" distL="0" distR="0" wp14:anchorId="1E0B1677" wp14:editId="1426D0BA">
            <wp:extent cx="5390866" cy="7697338"/>
            <wp:effectExtent l="0" t="0" r="63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9980" t="8727" r="8311" b="4003"/>
                    <a:stretch/>
                  </pic:blipFill>
                  <pic:spPr bwMode="auto">
                    <a:xfrm>
                      <a:off x="0" y="0"/>
                      <a:ext cx="5401338" cy="7712291"/>
                    </a:xfrm>
                    <a:prstGeom prst="rect">
                      <a:avLst/>
                    </a:prstGeom>
                    <a:noFill/>
                    <a:ln>
                      <a:noFill/>
                    </a:ln>
                    <a:extLst>
                      <a:ext uri="{53640926-AAD7-44D8-BBD7-CCE9431645EC}">
                        <a14:shadowObscured xmlns:a14="http://schemas.microsoft.com/office/drawing/2010/main"/>
                      </a:ext>
                    </a:extLst>
                  </pic:spPr>
                </pic:pic>
              </a:graphicData>
            </a:graphic>
          </wp:inline>
        </w:drawing>
      </w:r>
    </w:p>
    <w:p w:rsidR="005C1AAD" w:rsidRPr="00053C46" w:rsidRDefault="005C1AAD" w:rsidP="002617C4">
      <w:pPr>
        <w:widowControl w:val="0"/>
        <w:autoSpaceDE w:val="0"/>
        <w:autoSpaceDN w:val="0"/>
        <w:spacing w:line="240" w:lineRule="auto"/>
        <w:jc w:val="center"/>
        <w:rPr>
          <w:rFonts w:eastAsia="Times New Roman" w:cs="Times New Roman"/>
          <w:noProof/>
          <w:sz w:val="17"/>
          <w:szCs w:val="24"/>
        </w:rPr>
      </w:pPr>
      <w:r w:rsidRPr="00053C46">
        <w:rPr>
          <w:rFonts w:eastAsia="Times New Roman" w:cs="Times New Roman"/>
          <w:noProof/>
          <w:sz w:val="17"/>
          <w:szCs w:val="24"/>
          <w:lang w:eastAsia="tr-TR"/>
        </w:rPr>
        <w:lastRenderedPageBreak/>
        <w:drawing>
          <wp:anchor distT="0" distB="0" distL="114300" distR="114300" simplePos="0" relativeHeight="251662336" behindDoc="0" locked="0" layoutInCell="1" allowOverlap="1" wp14:anchorId="15AFB144" wp14:editId="45DD6AD9">
            <wp:simplePos x="0" y="0"/>
            <wp:positionH relativeFrom="margin">
              <wp:align>right</wp:align>
            </wp:positionH>
            <wp:positionV relativeFrom="paragraph">
              <wp:posOffset>0</wp:posOffset>
            </wp:positionV>
            <wp:extent cx="5396865" cy="8089900"/>
            <wp:effectExtent l="0" t="0" r="0" b="6350"/>
            <wp:wrapTopAndBottom/>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9509" t="7141" r="8547" b="5181"/>
                    <a:stretch/>
                  </pic:blipFill>
                  <pic:spPr bwMode="auto">
                    <a:xfrm>
                      <a:off x="0" y="0"/>
                      <a:ext cx="5396865" cy="80899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C1AAD" w:rsidRPr="00053C46" w:rsidRDefault="005C1AAD" w:rsidP="002617C4">
      <w:pPr>
        <w:widowControl w:val="0"/>
        <w:autoSpaceDE w:val="0"/>
        <w:autoSpaceDN w:val="0"/>
        <w:spacing w:line="240" w:lineRule="auto"/>
        <w:jc w:val="center"/>
        <w:rPr>
          <w:rFonts w:eastAsia="Times New Roman" w:cs="Times New Roman"/>
          <w:sz w:val="17"/>
          <w:szCs w:val="24"/>
        </w:rPr>
      </w:pPr>
    </w:p>
    <w:p w:rsidR="005C1AAD" w:rsidRPr="00053C46" w:rsidRDefault="005C1AAD" w:rsidP="002617C4">
      <w:pPr>
        <w:widowControl w:val="0"/>
        <w:autoSpaceDE w:val="0"/>
        <w:autoSpaceDN w:val="0"/>
        <w:spacing w:line="240" w:lineRule="auto"/>
        <w:jc w:val="center"/>
        <w:rPr>
          <w:rFonts w:eastAsia="Times New Roman" w:cs="Times New Roman"/>
          <w:sz w:val="17"/>
          <w:szCs w:val="24"/>
        </w:rPr>
      </w:pPr>
    </w:p>
    <w:p w:rsidR="002617C4" w:rsidRPr="00053C46" w:rsidRDefault="005D1AAA" w:rsidP="002617C4">
      <w:pPr>
        <w:widowControl w:val="0"/>
        <w:autoSpaceDE w:val="0"/>
        <w:autoSpaceDN w:val="0"/>
        <w:spacing w:line="240" w:lineRule="auto"/>
        <w:jc w:val="center"/>
        <w:rPr>
          <w:rFonts w:eastAsia="Times New Roman" w:cs="Times New Roman"/>
          <w:sz w:val="17"/>
          <w:szCs w:val="24"/>
        </w:rPr>
      </w:pPr>
      <w:r w:rsidRPr="00053C46">
        <w:rPr>
          <w:rFonts w:eastAsia="Times New Roman" w:cs="Times New Roman"/>
          <w:noProof/>
          <w:sz w:val="17"/>
          <w:szCs w:val="24"/>
          <w:lang w:eastAsia="tr-TR"/>
        </w:rPr>
        <w:lastRenderedPageBreak/>
        <w:drawing>
          <wp:anchor distT="0" distB="0" distL="114300" distR="114300" simplePos="0" relativeHeight="251663360" behindDoc="0" locked="0" layoutInCell="1" allowOverlap="1" wp14:anchorId="2265863B" wp14:editId="5D66E58A">
            <wp:simplePos x="0" y="0"/>
            <wp:positionH relativeFrom="margin">
              <wp:align>right</wp:align>
            </wp:positionH>
            <wp:positionV relativeFrom="paragraph">
              <wp:posOffset>67310</wp:posOffset>
            </wp:positionV>
            <wp:extent cx="5342255" cy="8369300"/>
            <wp:effectExtent l="0" t="0" r="0" b="0"/>
            <wp:wrapTopAndBottom/>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4">
                      <a:extLst>
                        <a:ext uri="{28A0092B-C50C-407E-A947-70E740481C1C}">
                          <a14:useLocalDpi xmlns:a14="http://schemas.microsoft.com/office/drawing/2010/main" val="0"/>
                        </a:ext>
                      </a:extLst>
                    </a:blip>
                    <a:srcRect l="12327" t="9797" r="11129" b="10163"/>
                    <a:stretch/>
                  </pic:blipFill>
                  <pic:spPr bwMode="auto">
                    <a:xfrm>
                      <a:off x="0" y="0"/>
                      <a:ext cx="5342255" cy="8369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2617C4" w:rsidRPr="00053C46" w:rsidSect="00220E6C">
      <w:pgSz w:w="11920" w:h="16850"/>
      <w:pgMar w:top="1134" w:right="1701" w:bottom="2268" w:left="1701" w:header="709" w:footer="709" w:gutter="0"/>
      <w:cols w:space="708"/>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C46381" w15:done="0"/>
  <w15:commentEx w15:paraId="54835E73" w15:paraIdParent="53C46381" w15:done="0"/>
  <w15:commentEx w15:paraId="47528C53" w15:done="0"/>
  <w15:commentEx w15:paraId="5DABC9F6" w15:done="0"/>
  <w15:commentEx w15:paraId="35D88034" w15:done="0"/>
  <w15:commentEx w15:paraId="1D9B3DC2" w15:done="0"/>
  <w15:commentEx w15:paraId="63311E0F" w15:done="0"/>
  <w15:commentEx w15:paraId="309E284F" w15:done="0"/>
  <w15:commentEx w15:paraId="04E9A6C5" w15:done="0"/>
  <w15:commentEx w15:paraId="013D099F" w15:done="0"/>
  <w15:commentEx w15:paraId="59C8DDAA" w15:done="0"/>
  <w15:commentEx w15:paraId="3836C6F7" w15:done="0"/>
  <w15:commentEx w15:paraId="2EC4E2A7" w15:done="0"/>
  <w15:commentEx w15:paraId="48EB3AE4" w15:done="0"/>
  <w15:commentEx w15:paraId="245E666D" w15:done="0"/>
  <w15:commentEx w15:paraId="21E48876" w15:done="0"/>
  <w15:commentEx w15:paraId="472CC51F" w15:done="0"/>
  <w15:commentEx w15:paraId="71C6DF2B" w15:done="0"/>
  <w15:commentEx w15:paraId="5C9C9678" w15:done="0"/>
  <w15:commentEx w15:paraId="43FDA23D" w15:done="0"/>
  <w15:commentEx w15:paraId="3687C928" w15:done="0"/>
  <w15:commentEx w15:paraId="41817427" w15:done="0"/>
  <w15:commentEx w15:paraId="44D69909" w15:done="0"/>
  <w15:commentEx w15:paraId="2E5E1EEA" w15:done="0"/>
  <w15:commentEx w15:paraId="5A0D182A" w15:done="0"/>
  <w15:commentEx w15:paraId="10E749B8" w15:done="0"/>
  <w15:commentEx w15:paraId="7472EE3B" w15:done="0"/>
  <w15:commentEx w15:paraId="05A169A0" w15:done="0"/>
  <w15:commentEx w15:paraId="58D213AE" w15:done="0"/>
  <w15:commentEx w15:paraId="45DC5468" w15:done="0"/>
  <w15:commentEx w15:paraId="5BD5795D" w15:done="0"/>
  <w15:commentEx w15:paraId="6DD9E16D" w15:done="0"/>
  <w15:commentEx w15:paraId="775C0F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7B40" w:rsidRDefault="00777B40">
      <w:pPr>
        <w:spacing w:line="240" w:lineRule="auto"/>
      </w:pPr>
      <w:r>
        <w:separator/>
      </w:r>
    </w:p>
  </w:endnote>
  <w:endnote w:type="continuationSeparator" w:id="0">
    <w:p w:rsidR="00777B40" w:rsidRDefault="00777B4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Arial">
    <w:panose1 w:val="020B0604020202020204"/>
    <w:charset w:val="A2"/>
    <w:family w:val="swiss"/>
    <w:pitch w:val="variable"/>
    <w:sig w:usb0="E0002AFF" w:usb1="C0007843"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11"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swiss"/>
    <w:notTrueType/>
    <w:pitch w:val="default"/>
    <w:sig w:usb0="00000007" w:usb1="08070000" w:usb2="00000010" w:usb3="00000000" w:csb0="0002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1100556"/>
      <w:docPartObj>
        <w:docPartGallery w:val="Page Numbers (Bottom of Page)"/>
        <w:docPartUnique/>
      </w:docPartObj>
    </w:sdtPr>
    <w:sdtEndPr/>
    <w:sdtContent>
      <w:p w:rsidR="00E21C10" w:rsidRDefault="00E21C10" w:rsidP="00C73553">
        <w:pPr>
          <w:pStyle w:val="Altbilgi"/>
          <w:ind w:firstLine="0"/>
          <w:jc w:val="center"/>
        </w:pPr>
        <w:r>
          <w:fldChar w:fldCharType="begin"/>
        </w:r>
        <w:r>
          <w:instrText>PAGE   \* MERGEFORMAT</w:instrText>
        </w:r>
        <w:r>
          <w:fldChar w:fldCharType="separate"/>
        </w:r>
        <w:r w:rsidR="009E3AE6">
          <w:rPr>
            <w:noProof/>
          </w:rPr>
          <w:t>VI</w:t>
        </w:r>
        <w:r>
          <w:fldChar w:fldCharType="end"/>
        </w:r>
      </w:p>
    </w:sdtContent>
  </w:sdt>
  <w:p w:rsidR="00E21C10" w:rsidRDefault="00E21C1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3C3B" w:rsidRDefault="005F3C3B">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08975964"/>
      <w:docPartObj>
        <w:docPartGallery w:val="Page Numbers (Bottom of Page)"/>
        <w:docPartUnique/>
      </w:docPartObj>
    </w:sdtPr>
    <w:sdtEndPr/>
    <w:sdtContent>
      <w:p w:rsidR="005F3C3B" w:rsidRDefault="005F3C3B">
        <w:pPr>
          <w:pStyle w:val="Altbilgi"/>
          <w:jc w:val="center"/>
        </w:pPr>
        <w:r>
          <w:fldChar w:fldCharType="begin"/>
        </w:r>
        <w:r>
          <w:instrText>PAGE   \* MERGEFORMAT</w:instrText>
        </w:r>
        <w:r>
          <w:fldChar w:fldCharType="separate"/>
        </w:r>
        <w:r w:rsidR="009E3AE6">
          <w:rPr>
            <w:noProof/>
          </w:rPr>
          <w:t>4</w:t>
        </w:r>
        <w:r>
          <w:fldChar w:fldCharType="end"/>
        </w:r>
      </w:p>
    </w:sdtContent>
  </w:sdt>
  <w:p w:rsidR="005F3C3B" w:rsidRDefault="005F3C3B">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145" w:rsidRDefault="00842145" w:rsidP="00C73553">
    <w:pPr>
      <w:pStyle w:val="Altbilgi"/>
      <w:ind w:firstLine="0"/>
      <w:jc w:val="center"/>
    </w:pPr>
  </w:p>
  <w:p w:rsidR="00842145" w:rsidRDefault="00842145"/>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6391177"/>
      <w:docPartObj>
        <w:docPartGallery w:val="Page Numbers (Bottom of Page)"/>
        <w:docPartUnique/>
      </w:docPartObj>
    </w:sdtPr>
    <w:sdtEndPr/>
    <w:sdtContent>
      <w:p w:rsidR="00842145" w:rsidRDefault="00842145" w:rsidP="00C73553">
        <w:pPr>
          <w:pStyle w:val="Altbilgi"/>
          <w:ind w:firstLine="0"/>
          <w:jc w:val="center"/>
        </w:pPr>
        <w:r>
          <w:fldChar w:fldCharType="begin"/>
        </w:r>
        <w:r>
          <w:instrText>PAGE   \* MERGEFORMAT</w:instrText>
        </w:r>
        <w:r>
          <w:fldChar w:fldCharType="separate"/>
        </w:r>
        <w:r w:rsidR="009E3AE6">
          <w:rPr>
            <w:noProof/>
          </w:rPr>
          <w:t>88</w:t>
        </w:r>
        <w:r>
          <w:fldChar w:fldCharType="end"/>
        </w:r>
      </w:p>
    </w:sdtContent>
  </w:sdt>
  <w:p w:rsidR="00842145" w:rsidRDefault="0084214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D9D" w:rsidRDefault="00D06D9D" w:rsidP="00C73553">
    <w:pPr>
      <w:pStyle w:val="Altbilgi"/>
      <w:ind w:firstLine="0"/>
      <w:jc w:val="center"/>
    </w:pPr>
  </w:p>
  <w:p w:rsidR="00D06D9D" w:rsidRDefault="00D06D9D"/>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7925450"/>
      <w:docPartObj>
        <w:docPartGallery w:val="Page Numbers (Bottom of Page)"/>
        <w:docPartUnique/>
      </w:docPartObj>
    </w:sdtPr>
    <w:sdtEndPr/>
    <w:sdtContent>
      <w:p w:rsidR="00D06D9D" w:rsidRDefault="00D06D9D">
        <w:pPr>
          <w:pStyle w:val="Altbilgi"/>
          <w:jc w:val="center"/>
        </w:pPr>
        <w:r>
          <w:fldChar w:fldCharType="begin"/>
        </w:r>
        <w:r>
          <w:instrText>PAGE   \* MERGEFORMAT</w:instrText>
        </w:r>
        <w:r>
          <w:fldChar w:fldCharType="separate"/>
        </w:r>
        <w:r w:rsidR="009E3AE6">
          <w:rPr>
            <w:noProof/>
          </w:rPr>
          <w:t>93</w:t>
        </w:r>
        <w:r>
          <w:fldChar w:fldCharType="end"/>
        </w:r>
      </w:p>
    </w:sdtContent>
  </w:sdt>
  <w:p w:rsidR="00D06D9D" w:rsidRDefault="00D06D9D"/>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06D9D" w:rsidRDefault="00D06D9D">
    <w:pPr>
      <w:pStyle w:val="Altbilgi"/>
      <w:jc w:val="center"/>
    </w:pPr>
  </w:p>
  <w:p w:rsidR="00D06D9D" w:rsidRDefault="00D06D9D"/>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3415008"/>
      <w:docPartObj>
        <w:docPartGallery w:val="Page Numbers (Bottom of Page)"/>
        <w:docPartUnique/>
      </w:docPartObj>
    </w:sdtPr>
    <w:sdtEndPr/>
    <w:sdtContent>
      <w:p w:rsidR="00D06D9D" w:rsidRDefault="00D06D9D" w:rsidP="00C73553">
        <w:pPr>
          <w:pStyle w:val="Altbilgi"/>
          <w:ind w:firstLine="0"/>
          <w:jc w:val="center"/>
        </w:pPr>
        <w:r>
          <w:fldChar w:fldCharType="begin"/>
        </w:r>
        <w:r>
          <w:instrText>PAGE   \* MERGEFORMAT</w:instrText>
        </w:r>
        <w:r>
          <w:fldChar w:fldCharType="separate"/>
        </w:r>
        <w:r w:rsidR="009E3AE6">
          <w:rPr>
            <w:noProof/>
          </w:rPr>
          <w:t>123</w:t>
        </w:r>
        <w:r>
          <w:fldChar w:fldCharType="end"/>
        </w:r>
      </w:p>
    </w:sdtContent>
  </w:sdt>
  <w:p w:rsidR="00D06D9D" w:rsidRDefault="00D06D9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7B40" w:rsidRDefault="00777B40">
      <w:pPr>
        <w:spacing w:line="240" w:lineRule="auto"/>
      </w:pPr>
      <w:r>
        <w:separator/>
      </w:r>
    </w:p>
  </w:footnote>
  <w:footnote w:type="continuationSeparator" w:id="0">
    <w:p w:rsidR="00777B40" w:rsidRDefault="00777B40">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8B679C"/>
    <w:multiLevelType w:val="hybridMultilevel"/>
    <w:tmpl w:val="BCDA9FA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367B38B0"/>
    <w:multiLevelType w:val="hybridMultilevel"/>
    <w:tmpl w:val="F44CBCC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
    <w:nsid w:val="55A60F9C"/>
    <w:multiLevelType w:val="hybridMultilevel"/>
    <w:tmpl w:val="EF0896B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3">
    <w:nsid w:val="687E6F85"/>
    <w:multiLevelType w:val="hybridMultilevel"/>
    <w:tmpl w:val="43E4F968"/>
    <w:lvl w:ilvl="0" w:tplc="1BEA523A">
      <w:start w:val="1"/>
      <w:numFmt w:val="decimal"/>
      <w:pStyle w:val="ekilBalk"/>
      <w:lvlText w:val="Şekil 1.%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6A5D5200"/>
    <w:multiLevelType w:val="hybridMultilevel"/>
    <w:tmpl w:val="2476312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nsid w:val="7E22348E"/>
    <w:multiLevelType w:val="hybridMultilevel"/>
    <w:tmpl w:val="2A8229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
  </w:num>
  <w:num w:numId="4">
    <w:abstractNumId w:val="5"/>
  </w:num>
  <w:num w:numId="5">
    <w:abstractNumId w:val="2"/>
  </w:num>
  <w:num w:numId="6">
    <w:abstractNumId w:val="0"/>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OTEBOOK 1">
    <w15:presenceInfo w15:providerId="None" w15:userId="NOTEBOOK 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77F3"/>
    <w:rsid w:val="0001066B"/>
    <w:rsid w:val="0001484F"/>
    <w:rsid w:val="00014AF6"/>
    <w:rsid w:val="00017414"/>
    <w:rsid w:val="0002170E"/>
    <w:rsid w:val="000220FA"/>
    <w:rsid w:val="00022736"/>
    <w:rsid w:val="0003187E"/>
    <w:rsid w:val="00033B91"/>
    <w:rsid w:val="00034B76"/>
    <w:rsid w:val="00037258"/>
    <w:rsid w:val="0004031D"/>
    <w:rsid w:val="00040F59"/>
    <w:rsid w:val="00042ED2"/>
    <w:rsid w:val="00046E8E"/>
    <w:rsid w:val="00053C46"/>
    <w:rsid w:val="0005600D"/>
    <w:rsid w:val="00061BF7"/>
    <w:rsid w:val="00063603"/>
    <w:rsid w:val="00063E51"/>
    <w:rsid w:val="00064650"/>
    <w:rsid w:val="00073DEF"/>
    <w:rsid w:val="00077D9C"/>
    <w:rsid w:val="00081419"/>
    <w:rsid w:val="00081BCE"/>
    <w:rsid w:val="00086F73"/>
    <w:rsid w:val="000A1405"/>
    <w:rsid w:val="000A6815"/>
    <w:rsid w:val="000B201C"/>
    <w:rsid w:val="000D0EB3"/>
    <w:rsid w:val="000D1568"/>
    <w:rsid w:val="000D39D5"/>
    <w:rsid w:val="000D5ABD"/>
    <w:rsid w:val="000E0411"/>
    <w:rsid w:val="000E29FE"/>
    <w:rsid w:val="000E42E1"/>
    <w:rsid w:val="000E51CA"/>
    <w:rsid w:val="000E54D2"/>
    <w:rsid w:val="000E5EDA"/>
    <w:rsid w:val="000E6195"/>
    <w:rsid w:val="000E6F2B"/>
    <w:rsid w:val="000F1790"/>
    <w:rsid w:val="000F304A"/>
    <w:rsid w:val="000F74AA"/>
    <w:rsid w:val="0010319E"/>
    <w:rsid w:val="00104A62"/>
    <w:rsid w:val="00105996"/>
    <w:rsid w:val="001075E4"/>
    <w:rsid w:val="00107A3E"/>
    <w:rsid w:val="00121A26"/>
    <w:rsid w:val="00122E3B"/>
    <w:rsid w:val="00123E68"/>
    <w:rsid w:val="00132466"/>
    <w:rsid w:val="001355B8"/>
    <w:rsid w:val="00135892"/>
    <w:rsid w:val="001372E8"/>
    <w:rsid w:val="001422F6"/>
    <w:rsid w:val="001472A2"/>
    <w:rsid w:val="00147A1F"/>
    <w:rsid w:val="0015347B"/>
    <w:rsid w:val="00162BCC"/>
    <w:rsid w:val="0016407F"/>
    <w:rsid w:val="001659D0"/>
    <w:rsid w:val="00172489"/>
    <w:rsid w:val="001738F2"/>
    <w:rsid w:val="00173B2F"/>
    <w:rsid w:val="00174A03"/>
    <w:rsid w:val="00174A30"/>
    <w:rsid w:val="001816E3"/>
    <w:rsid w:val="00185D2B"/>
    <w:rsid w:val="00191F33"/>
    <w:rsid w:val="00193E60"/>
    <w:rsid w:val="001941CA"/>
    <w:rsid w:val="001A0432"/>
    <w:rsid w:val="001A3036"/>
    <w:rsid w:val="001A6D3F"/>
    <w:rsid w:val="001B0BE5"/>
    <w:rsid w:val="001B51F2"/>
    <w:rsid w:val="001B61ED"/>
    <w:rsid w:val="001B7EC8"/>
    <w:rsid w:val="001C10B2"/>
    <w:rsid w:val="001C29D6"/>
    <w:rsid w:val="001C37FC"/>
    <w:rsid w:val="001C459A"/>
    <w:rsid w:val="001D756F"/>
    <w:rsid w:val="001E2DCA"/>
    <w:rsid w:val="001E55AF"/>
    <w:rsid w:val="001F3D90"/>
    <w:rsid w:val="00202536"/>
    <w:rsid w:val="0020589E"/>
    <w:rsid w:val="00212D71"/>
    <w:rsid w:val="00212FF3"/>
    <w:rsid w:val="00217275"/>
    <w:rsid w:val="00220E6C"/>
    <w:rsid w:val="002243AE"/>
    <w:rsid w:val="00235577"/>
    <w:rsid w:val="00240B4E"/>
    <w:rsid w:val="00246396"/>
    <w:rsid w:val="0025008C"/>
    <w:rsid w:val="00250639"/>
    <w:rsid w:val="00253B6B"/>
    <w:rsid w:val="002617C4"/>
    <w:rsid w:val="00261B59"/>
    <w:rsid w:val="0026477D"/>
    <w:rsid w:val="00266A57"/>
    <w:rsid w:val="00267059"/>
    <w:rsid w:val="002701E8"/>
    <w:rsid w:val="00277440"/>
    <w:rsid w:val="0028041F"/>
    <w:rsid w:val="00281727"/>
    <w:rsid w:val="00282187"/>
    <w:rsid w:val="00284116"/>
    <w:rsid w:val="002858E6"/>
    <w:rsid w:val="00297B64"/>
    <w:rsid w:val="002A0A6C"/>
    <w:rsid w:val="002A10EB"/>
    <w:rsid w:val="002A3AE8"/>
    <w:rsid w:val="002A3EFE"/>
    <w:rsid w:val="002B6CA7"/>
    <w:rsid w:val="002C1168"/>
    <w:rsid w:val="002C1F31"/>
    <w:rsid w:val="002C6B6B"/>
    <w:rsid w:val="002D4038"/>
    <w:rsid w:val="002D46C3"/>
    <w:rsid w:val="002D700F"/>
    <w:rsid w:val="002E3B4E"/>
    <w:rsid w:val="002F1667"/>
    <w:rsid w:val="002F242F"/>
    <w:rsid w:val="00300C71"/>
    <w:rsid w:val="003064D0"/>
    <w:rsid w:val="00335942"/>
    <w:rsid w:val="003411E9"/>
    <w:rsid w:val="003449FE"/>
    <w:rsid w:val="00347249"/>
    <w:rsid w:val="003504A0"/>
    <w:rsid w:val="00357D46"/>
    <w:rsid w:val="00360409"/>
    <w:rsid w:val="0036046A"/>
    <w:rsid w:val="0036107D"/>
    <w:rsid w:val="00361AE8"/>
    <w:rsid w:val="00362B99"/>
    <w:rsid w:val="00363974"/>
    <w:rsid w:val="003677F3"/>
    <w:rsid w:val="00371490"/>
    <w:rsid w:val="0037158F"/>
    <w:rsid w:val="003720DA"/>
    <w:rsid w:val="00376922"/>
    <w:rsid w:val="00380445"/>
    <w:rsid w:val="00383550"/>
    <w:rsid w:val="00393C23"/>
    <w:rsid w:val="00396668"/>
    <w:rsid w:val="003A51AC"/>
    <w:rsid w:val="003A6397"/>
    <w:rsid w:val="003C161C"/>
    <w:rsid w:val="003C3827"/>
    <w:rsid w:val="003D2520"/>
    <w:rsid w:val="003D2C18"/>
    <w:rsid w:val="003D3B75"/>
    <w:rsid w:val="003D4D23"/>
    <w:rsid w:val="003E00E1"/>
    <w:rsid w:val="003E1161"/>
    <w:rsid w:val="003E17F6"/>
    <w:rsid w:val="003E6508"/>
    <w:rsid w:val="003F0465"/>
    <w:rsid w:val="003F1FE3"/>
    <w:rsid w:val="003F3923"/>
    <w:rsid w:val="003F3961"/>
    <w:rsid w:val="0040087B"/>
    <w:rsid w:val="004019A5"/>
    <w:rsid w:val="00402080"/>
    <w:rsid w:val="00404707"/>
    <w:rsid w:val="00405BF9"/>
    <w:rsid w:val="0041023A"/>
    <w:rsid w:val="004152BC"/>
    <w:rsid w:val="0042344E"/>
    <w:rsid w:val="00425E6C"/>
    <w:rsid w:val="0043197E"/>
    <w:rsid w:val="00433C2D"/>
    <w:rsid w:val="00435500"/>
    <w:rsid w:val="004367A1"/>
    <w:rsid w:val="0043724F"/>
    <w:rsid w:val="00437708"/>
    <w:rsid w:val="00440203"/>
    <w:rsid w:val="00441BFC"/>
    <w:rsid w:val="004423DA"/>
    <w:rsid w:val="00443689"/>
    <w:rsid w:val="00444B89"/>
    <w:rsid w:val="00444F7A"/>
    <w:rsid w:val="00450166"/>
    <w:rsid w:val="00450F7D"/>
    <w:rsid w:val="00453906"/>
    <w:rsid w:val="00454837"/>
    <w:rsid w:val="00455558"/>
    <w:rsid w:val="00455CDA"/>
    <w:rsid w:val="0046161E"/>
    <w:rsid w:val="0046531A"/>
    <w:rsid w:val="00465379"/>
    <w:rsid w:val="004667C0"/>
    <w:rsid w:val="0046797D"/>
    <w:rsid w:val="00480156"/>
    <w:rsid w:val="0048039D"/>
    <w:rsid w:val="0048103E"/>
    <w:rsid w:val="00484841"/>
    <w:rsid w:val="00485D67"/>
    <w:rsid w:val="00491EF6"/>
    <w:rsid w:val="00493747"/>
    <w:rsid w:val="0049448C"/>
    <w:rsid w:val="00497BEA"/>
    <w:rsid w:val="00497BED"/>
    <w:rsid w:val="004A2AB8"/>
    <w:rsid w:val="004B1AD9"/>
    <w:rsid w:val="004B3984"/>
    <w:rsid w:val="004B4412"/>
    <w:rsid w:val="004C656C"/>
    <w:rsid w:val="004E0762"/>
    <w:rsid w:val="004E0F8B"/>
    <w:rsid w:val="004E5205"/>
    <w:rsid w:val="004E7DC1"/>
    <w:rsid w:val="004F1410"/>
    <w:rsid w:val="004F26FD"/>
    <w:rsid w:val="004F6E96"/>
    <w:rsid w:val="00506313"/>
    <w:rsid w:val="00515F26"/>
    <w:rsid w:val="00530E16"/>
    <w:rsid w:val="005312BD"/>
    <w:rsid w:val="005325AF"/>
    <w:rsid w:val="00532815"/>
    <w:rsid w:val="00532BBD"/>
    <w:rsid w:val="00532F73"/>
    <w:rsid w:val="00534922"/>
    <w:rsid w:val="00535756"/>
    <w:rsid w:val="00537043"/>
    <w:rsid w:val="005405EC"/>
    <w:rsid w:val="005470C3"/>
    <w:rsid w:val="00556115"/>
    <w:rsid w:val="00556268"/>
    <w:rsid w:val="00566116"/>
    <w:rsid w:val="0056767E"/>
    <w:rsid w:val="00575DC4"/>
    <w:rsid w:val="00577BEE"/>
    <w:rsid w:val="005815DC"/>
    <w:rsid w:val="00585996"/>
    <w:rsid w:val="00586B25"/>
    <w:rsid w:val="00586E8A"/>
    <w:rsid w:val="00587144"/>
    <w:rsid w:val="005940E7"/>
    <w:rsid w:val="005A1DA9"/>
    <w:rsid w:val="005B3150"/>
    <w:rsid w:val="005B4D7D"/>
    <w:rsid w:val="005C1AAD"/>
    <w:rsid w:val="005C210D"/>
    <w:rsid w:val="005C3610"/>
    <w:rsid w:val="005C4504"/>
    <w:rsid w:val="005C565C"/>
    <w:rsid w:val="005C624D"/>
    <w:rsid w:val="005D0962"/>
    <w:rsid w:val="005D1AAA"/>
    <w:rsid w:val="005D3009"/>
    <w:rsid w:val="005D3466"/>
    <w:rsid w:val="005D57BE"/>
    <w:rsid w:val="005D7A98"/>
    <w:rsid w:val="005E024C"/>
    <w:rsid w:val="005E2395"/>
    <w:rsid w:val="005E389B"/>
    <w:rsid w:val="005E3FBF"/>
    <w:rsid w:val="005E49F7"/>
    <w:rsid w:val="005E4F36"/>
    <w:rsid w:val="005F3C3B"/>
    <w:rsid w:val="00600E1A"/>
    <w:rsid w:val="0060215F"/>
    <w:rsid w:val="00604947"/>
    <w:rsid w:val="006049AB"/>
    <w:rsid w:val="0060590E"/>
    <w:rsid w:val="006109EB"/>
    <w:rsid w:val="0061291D"/>
    <w:rsid w:val="0061370A"/>
    <w:rsid w:val="006161B5"/>
    <w:rsid w:val="00617D85"/>
    <w:rsid w:val="006222DA"/>
    <w:rsid w:val="006251F3"/>
    <w:rsid w:val="00626B37"/>
    <w:rsid w:val="006306D9"/>
    <w:rsid w:val="00633CE7"/>
    <w:rsid w:val="006443D1"/>
    <w:rsid w:val="006507D7"/>
    <w:rsid w:val="00650CD4"/>
    <w:rsid w:val="0065101A"/>
    <w:rsid w:val="00651158"/>
    <w:rsid w:val="00653208"/>
    <w:rsid w:val="00653326"/>
    <w:rsid w:val="00661A24"/>
    <w:rsid w:val="006704F5"/>
    <w:rsid w:val="0067053B"/>
    <w:rsid w:val="00670774"/>
    <w:rsid w:val="00670F4A"/>
    <w:rsid w:val="00672D27"/>
    <w:rsid w:val="00673762"/>
    <w:rsid w:val="006745C0"/>
    <w:rsid w:val="0068057F"/>
    <w:rsid w:val="0068632C"/>
    <w:rsid w:val="00691422"/>
    <w:rsid w:val="006926A3"/>
    <w:rsid w:val="00697A21"/>
    <w:rsid w:val="006A580F"/>
    <w:rsid w:val="006A62D1"/>
    <w:rsid w:val="006A67DB"/>
    <w:rsid w:val="006B2BD5"/>
    <w:rsid w:val="006B31F3"/>
    <w:rsid w:val="006B334B"/>
    <w:rsid w:val="006B3E6B"/>
    <w:rsid w:val="006C3D87"/>
    <w:rsid w:val="006D0A79"/>
    <w:rsid w:val="006D7CFB"/>
    <w:rsid w:val="006E3D26"/>
    <w:rsid w:val="006E40A6"/>
    <w:rsid w:val="006E6861"/>
    <w:rsid w:val="006E75F3"/>
    <w:rsid w:val="006F17F6"/>
    <w:rsid w:val="007004EF"/>
    <w:rsid w:val="0070648B"/>
    <w:rsid w:val="007071A0"/>
    <w:rsid w:val="00716961"/>
    <w:rsid w:val="007170D6"/>
    <w:rsid w:val="007177DD"/>
    <w:rsid w:val="00721078"/>
    <w:rsid w:val="00722E76"/>
    <w:rsid w:val="007231E4"/>
    <w:rsid w:val="00730375"/>
    <w:rsid w:val="00735EEB"/>
    <w:rsid w:val="00736212"/>
    <w:rsid w:val="00740719"/>
    <w:rsid w:val="00743794"/>
    <w:rsid w:val="00746482"/>
    <w:rsid w:val="00746C68"/>
    <w:rsid w:val="00753978"/>
    <w:rsid w:val="00757572"/>
    <w:rsid w:val="007600D7"/>
    <w:rsid w:val="0076104C"/>
    <w:rsid w:val="00762E84"/>
    <w:rsid w:val="00763815"/>
    <w:rsid w:val="00765B15"/>
    <w:rsid w:val="007661C3"/>
    <w:rsid w:val="00772C98"/>
    <w:rsid w:val="007769FA"/>
    <w:rsid w:val="00777B40"/>
    <w:rsid w:val="00780986"/>
    <w:rsid w:val="00781400"/>
    <w:rsid w:val="0078532C"/>
    <w:rsid w:val="00792923"/>
    <w:rsid w:val="007A577B"/>
    <w:rsid w:val="007A6488"/>
    <w:rsid w:val="007A7958"/>
    <w:rsid w:val="007B3E66"/>
    <w:rsid w:val="007B462D"/>
    <w:rsid w:val="007B5A47"/>
    <w:rsid w:val="007B5C22"/>
    <w:rsid w:val="007C06E1"/>
    <w:rsid w:val="007C161E"/>
    <w:rsid w:val="007C3CDB"/>
    <w:rsid w:val="007C65C6"/>
    <w:rsid w:val="007D0487"/>
    <w:rsid w:val="007D6304"/>
    <w:rsid w:val="007D7074"/>
    <w:rsid w:val="007E0E2A"/>
    <w:rsid w:val="007E5E20"/>
    <w:rsid w:val="007F1392"/>
    <w:rsid w:val="007F3604"/>
    <w:rsid w:val="007F3B25"/>
    <w:rsid w:val="00803891"/>
    <w:rsid w:val="00804067"/>
    <w:rsid w:val="0080510B"/>
    <w:rsid w:val="00806C23"/>
    <w:rsid w:val="00815189"/>
    <w:rsid w:val="00815D49"/>
    <w:rsid w:val="00816453"/>
    <w:rsid w:val="0082537B"/>
    <w:rsid w:val="00825B1A"/>
    <w:rsid w:val="00825F5D"/>
    <w:rsid w:val="008272E2"/>
    <w:rsid w:val="00827A03"/>
    <w:rsid w:val="00832A60"/>
    <w:rsid w:val="00836B43"/>
    <w:rsid w:val="00840EBD"/>
    <w:rsid w:val="00842145"/>
    <w:rsid w:val="00843FF9"/>
    <w:rsid w:val="00844C5C"/>
    <w:rsid w:val="008462C5"/>
    <w:rsid w:val="00850503"/>
    <w:rsid w:val="008549D9"/>
    <w:rsid w:val="00864A2F"/>
    <w:rsid w:val="00864C4B"/>
    <w:rsid w:val="00871E61"/>
    <w:rsid w:val="00873A01"/>
    <w:rsid w:val="00875A25"/>
    <w:rsid w:val="0087702F"/>
    <w:rsid w:val="00885E92"/>
    <w:rsid w:val="00892A82"/>
    <w:rsid w:val="00894E65"/>
    <w:rsid w:val="008956F1"/>
    <w:rsid w:val="00896C96"/>
    <w:rsid w:val="00897826"/>
    <w:rsid w:val="008A6D9B"/>
    <w:rsid w:val="008B0751"/>
    <w:rsid w:val="008B0B85"/>
    <w:rsid w:val="008B224D"/>
    <w:rsid w:val="008B3ACF"/>
    <w:rsid w:val="008B3EB4"/>
    <w:rsid w:val="008B5BDC"/>
    <w:rsid w:val="008C0835"/>
    <w:rsid w:val="008C7602"/>
    <w:rsid w:val="008D46AB"/>
    <w:rsid w:val="008D484A"/>
    <w:rsid w:val="008E172C"/>
    <w:rsid w:val="008E4627"/>
    <w:rsid w:val="008E51DD"/>
    <w:rsid w:val="008E53FE"/>
    <w:rsid w:val="008E6620"/>
    <w:rsid w:val="008F53D4"/>
    <w:rsid w:val="00900726"/>
    <w:rsid w:val="00901982"/>
    <w:rsid w:val="00903A62"/>
    <w:rsid w:val="009111A4"/>
    <w:rsid w:val="00912C12"/>
    <w:rsid w:val="00917575"/>
    <w:rsid w:val="0092352F"/>
    <w:rsid w:val="00927998"/>
    <w:rsid w:val="00932AD2"/>
    <w:rsid w:val="00933571"/>
    <w:rsid w:val="009338EC"/>
    <w:rsid w:val="00934645"/>
    <w:rsid w:val="00937862"/>
    <w:rsid w:val="00943DE1"/>
    <w:rsid w:val="009536B4"/>
    <w:rsid w:val="00965189"/>
    <w:rsid w:val="00970FF0"/>
    <w:rsid w:val="00973DAD"/>
    <w:rsid w:val="00974590"/>
    <w:rsid w:val="00974B3D"/>
    <w:rsid w:val="00974CEB"/>
    <w:rsid w:val="00976A78"/>
    <w:rsid w:val="00976F83"/>
    <w:rsid w:val="00980E1F"/>
    <w:rsid w:val="00980FD4"/>
    <w:rsid w:val="009B01A4"/>
    <w:rsid w:val="009B1ED8"/>
    <w:rsid w:val="009C004F"/>
    <w:rsid w:val="009C1D75"/>
    <w:rsid w:val="009C4868"/>
    <w:rsid w:val="009C4890"/>
    <w:rsid w:val="009D14E3"/>
    <w:rsid w:val="009D1F8F"/>
    <w:rsid w:val="009D46D2"/>
    <w:rsid w:val="009D7764"/>
    <w:rsid w:val="009E23F6"/>
    <w:rsid w:val="009E244B"/>
    <w:rsid w:val="009E3AE6"/>
    <w:rsid w:val="009E5A14"/>
    <w:rsid w:val="009F0893"/>
    <w:rsid w:val="009F2529"/>
    <w:rsid w:val="009F359C"/>
    <w:rsid w:val="009F654C"/>
    <w:rsid w:val="00A00827"/>
    <w:rsid w:val="00A034EE"/>
    <w:rsid w:val="00A07800"/>
    <w:rsid w:val="00A16671"/>
    <w:rsid w:val="00A176AB"/>
    <w:rsid w:val="00A32BA7"/>
    <w:rsid w:val="00A35A28"/>
    <w:rsid w:val="00A35C87"/>
    <w:rsid w:val="00A40C24"/>
    <w:rsid w:val="00A41684"/>
    <w:rsid w:val="00A43E57"/>
    <w:rsid w:val="00A4420C"/>
    <w:rsid w:val="00A45D28"/>
    <w:rsid w:val="00A538A4"/>
    <w:rsid w:val="00A561AB"/>
    <w:rsid w:val="00A56B49"/>
    <w:rsid w:val="00A57B39"/>
    <w:rsid w:val="00A6020E"/>
    <w:rsid w:val="00A61C84"/>
    <w:rsid w:val="00A65673"/>
    <w:rsid w:val="00A701E5"/>
    <w:rsid w:val="00A712DC"/>
    <w:rsid w:val="00A713BA"/>
    <w:rsid w:val="00A759F1"/>
    <w:rsid w:val="00A76348"/>
    <w:rsid w:val="00A81A5E"/>
    <w:rsid w:val="00A826B8"/>
    <w:rsid w:val="00A83198"/>
    <w:rsid w:val="00A84E35"/>
    <w:rsid w:val="00A85C22"/>
    <w:rsid w:val="00A86261"/>
    <w:rsid w:val="00A86F55"/>
    <w:rsid w:val="00A90620"/>
    <w:rsid w:val="00A9241E"/>
    <w:rsid w:val="00A973E4"/>
    <w:rsid w:val="00A97C12"/>
    <w:rsid w:val="00AA28BB"/>
    <w:rsid w:val="00AA6A74"/>
    <w:rsid w:val="00AA6E68"/>
    <w:rsid w:val="00AB2909"/>
    <w:rsid w:val="00AB43D2"/>
    <w:rsid w:val="00AC0B34"/>
    <w:rsid w:val="00AC3026"/>
    <w:rsid w:val="00AC4216"/>
    <w:rsid w:val="00AC4937"/>
    <w:rsid w:val="00AC6989"/>
    <w:rsid w:val="00AD0B74"/>
    <w:rsid w:val="00AD1B58"/>
    <w:rsid w:val="00AD4529"/>
    <w:rsid w:val="00AD74CD"/>
    <w:rsid w:val="00AE3345"/>
    <w:rsid w:val="00AE3494"/>
    <w:rsid w:val="00AE4E6E"/>
    <w:rsid w:val="00AE5603"/>
    <w:rsid w:val="00AE69BF"/>
    <w:rsid w:val="00AE721F"/>
    <w:rsid w:val="00AE7EA5"/>
    <w:rsid w:val="00AF0767"/>
    <w:rsid w:val="00AF3209"/>
    <w:rsid w:val="00B002D1"/>
    <w:rsid w:val="00B02E36"/>
    <w:rsid w:val="00B046B5"/>
    <w:rsid w:val="00B04ABC"/>
    <w:rsid w:val="00B05E3A"/>
    <w:rsid w:val="00B10E21"/>
    <w:rsid w:val="00B130C3"/>
    <w:rsid w:val="00B175C5"/>
    <w:rsid w:val="00B26150"/>
    <w:rsid w:val="00B30ADD"/>
    <w:rsid w:val="00B34C51"/>
    <w:rsid w:val="00B36C3F"/>
    <w:rsid w:val="00B447AA"/>
    <w:rsid w:val="00B44F46"/>
    <w:rsid w:val="00B450E8"/>
    <w:rsid w:val="00B45DBB"/>
    <w:rsid w:val="00B60474"/>
    <w:rsid w:val="00B60EB0"/>
    <w:rsid w:val="00B63947"/>
    <w:rsid w:val="00B66483"/>
    <w:rsid w:val="00B7167A"/>
    <w:rsid w:val="00B71A11"/>
    <w:rsid w:val="00B76E53"/>
    <w:rsid w:val="00B840D8"/>
    <w:rsid w:val="00B91661"/>
    <w:rsid w:val="00B9254A"/>
    <w:rsid w:val="00B93001"/>
    <w:rsid w:val="00B95784"/>
    <w:rsid w:val="00B97E06"/>
    <w:rsid w:val="00BA190B"/>
    <w:rsid w:val="00BA584E"/>
    <w:rsid w:val="00BA62FF"/>
    <w:rsid w:val="00BA7308"/>
    <w:rsid w:val="00BA73DA"/>
    <w:rsid w:val="00BB2354"/>
    <w:rsid w:val="00BB2F51"/>
    <w:rsid w:val="00BC01C9"/>
    <w:rsid w:val="00BC43FA"/>
    <w:rsid w:val="00BC5541"/>
    <w:rsid w:val="00BC6C98"/>
    <w:rsid w:val="00BE2473"/>
    <w:rsid w:val="00BE3FA6"/>
    <w:rsid w:val="00BE7F33"/>
    <w:rsid w:val="00BF10E9"/>
    <w:rsid w:val="00BF2E1E"/>
    <w:rsid w:val="00BF4A6E"/>
    <w:rsid w:val="00BF59F2"/>
    <w:rsid w:val="00BF61E7"/>
    <w:rsid w:val="00BF6F37"/>
    <w:rsid w:val="00BF7693"/>
    <w:rsid w:val="00C01511"/>
    <w:rsid w:val="00C049A2"/>
    <w:rsid w:val="00C04E4D"/>
    <w:rsid w:val="00C1169B"/>
    <w:rsid w:val="00C14325"/>
    <w:rsid w:val="00C20672"/>
    <w:rsid w:val="00C20C59"/>
    <w:rsid w:val="00C22945"/>
    <w:rsid w:val="00C247C0"/>
    <w:rsid w:val="00C27D1E"/>
    <w:rsid w:val="00C30D02"/>
    <w:rsid w:val="00C32171"/>
    <w:rsid w:val="00C40221"/>
    <w:rsid w:val="00C45818"/>
    <w:rsid w:val="00C460AD"/>
    <w:rsid w:val="00C47603"/>
    <w:rsid w:val="00C4776E"/>
    <w:rsid w:val="00C50BD6"/>
    <w:rsid w:val="00C5142F"/>
    <w:rsid w:val="00C53320"/>
    <w:rsid w:val="00C56758"/>
    <w:rsid w:val="00C56F3D"/>
    <w:rsid w:val="00C652CC"/>
    <w:rsid w:val="00C67AE0"/>
    <w:rsid w:val="00C7028F"/>
    <w:rsid w:val="00C72445"/>
    <w:rsid w:val="00C7295E"/>
    <w:rsid w:val="00C7326D"/>
    <w:rsid w:val="00C73553"/>
    <w:rsid w:val="00C75624"/>
    <w:rsid w:val="00C8260E"/>
    <w:rsid w:val="00C82830"/>
    <w:rsid w:val="00C85637"/>
    <w:rsid w:val="00C85811"/>
    <w:rsid w:val="00CA5BC6"/>
    <w:rsid w:val="00CA5EF6"/>
    <w:rsid w:val="00CA6D48"/>
    <w:rsid w:val="00CB20C7"/>
    <w:rsid w:val="00CC0DA4"/>
    <w:rsid w:val="00CD0921"/>
    <w:rsid w:val="00CD2B33"/>
    <w:rsid w:val="00CD3A42"/>
    <w:rsid w:val="00CD4A7F"/>
    <w:rsid w:val="00CD609F"/>
    <w:rsid w:val="00CE4130"/>
    <w:rsid w:val="00CE47DD"/>
    <w:rsid w:val="00CE6724"/>
    <w:rsid w:val="00CF17F8"/>
    <w:rsid w:val="00CF7E1D"/>
    <w:rsid w:val="00D031BA"/>
    <w:rsid w:val="00D04009"/>
    <w:rsid w:val="00D04122"/>
    <w:rsid w:val="00D06D9D"/>
    <w:rsid w:val="00D11F0A"/>
    <w:rsid w:val="00D12C86"/>
    <w:rsid w:val="00D13507"/>
    <w:rsid w:val="00D1403E"/>
    <w:rsid w:val="00D30D8B"/>
    <w:rsid w:val="00D30FDD"/>
    <w:rsid w:val="00D314FA"/>
    <w:rsid w:val="00D3158A"/>
    <w:rsid w:val="00D31FBF"/>
    <w:rsid w:val="00D33F3D"/>
    <w:rsid w:val="00D372E3"/>
    <w:rsid w:val="00D45765"/>
    <w:rsid w:val="00D56363"/>
    <w:rsid w:val="00D650F9"/>
    <w:rsid w:val="00D65EBA"/>
    <w:rsid w:val="00D71FFF"/>
    <w:rsid w:val="00D75487"/>
    <w:rsid w:val="00D823D3"/>
    <w:rsid w:val="00D82DB6"/>
    <w:rsid w:val="00D856E9"/>
    <w:rsid w:val="00D87E27"/>
    <w:rsid w:val="00D933F4"/>
    <w:rsid w:val="00D94036"/>
    <w:rsid w:val="00D94F34"/>
    <w:rsid w:val="00D974B4"/>
    <w:rsid w:val="00DA20BC"/>
    <w:rsid w:val="00DA4107"/>
    <w:rsid w:val="00DA5D03"/>
    <w:rsid w:val="00DA774D"/>
    <w:rsid w:val="00DB5490"/>
    <w:rsid w:val="00DB78EF"/>
    <w:rsid w:val="00DC7AA2"/>
    <w:rsid w:val="00DD4390"/>
    <w:rsid w:val="00DD5DC4"/>
    <w:rsid w:val="00DD675D"/>
    <w:rsid w:val="00DE01BC"/>
    <w:rsid w:val="00DE63F5"/>
    <w:rsid w:val="00DF1DA3"/>
    <w:rsid w:val="00DF6287"/>
    <w:rsid w:val="00DF7355"/>
    <w:rsid w:val="00E0167A"/>
    <w:rsid w:val="00E01A75"/>
    <w:rsid w:val="00E110D9"/>
    <w:rsid w:val="00E15803"/>
    <w:rsid w:val="00E163E5"/>
    <w:rsid w:val="00E21C10"/>
    <w:rsid w:val="00E23476"/>
    <w:rsid w:val="00E256BC"/>
    <w:rsid w:val="00E2599D"/>
    <w:rsid w:val="00E270C2"/>
    <w:rsid w:val="00E338B4"/>
    <w:rsid w:val="00E350D1"/>
    <w:rsid w:val="00E35469"/>
    <w:rsid w:val="00E36486"/>
    <w:rsid w:val="00E410B4"/>
    <w:rsid w:val="00E43C51"/>
    <w:rsid w:val="00E44B3B"/>
    <w:rsid w:val="00E44EFD"/>
    <w:rsid w:val="00E512AD"/>
    <w:rsid w:val="00E52D59"/>
    <w:rsid w:val="00E52DB4"/>
    <w:rsid w:val="00E6035B"/>
    <w:rsid w:val="00E61D1F"/>
    <w:rsid w:val="00E61F2F"/>
    <w:rsid w:val="00E63D9B"/>
    <w:rsid w:val="00E66A28"/>
    <w:rsid w:val="00E731AB"/>
    <w:rsid w:val="00E757C1"/>
    <w:rsid w:val="00E779FA"/>
    <w:rsid w:val="00E80408"/>
    <w:rsid w:val="00E8156A"/>
    <w:rsid w:val="00E91253"/>
    <w:rsid w:val="00E93522"/>
    <w:rsid w:val="00E9399E"/>
    <w:rsid w:val="00EA0231"/>
    <w:rsid w:val="00EA12D9"/>
    <w:rsid w:val="00EA2130"/>
    <w:rsid w:val="00EA2CD6"/>
    <w:rsid w:val="00EA38CD"/>
    <w:rsid w:val="00EA51B2"/>
    <w:rsid w:val="00EA6375"/>
    <w:rsid w:val="00EB228E"/>
    <w:rsid w:val="00EB4AC4"/>
    <w:rsid w:val="00EB5579"/>
    <w:rsid w:val="00EB790B"/>
    <w:rsid w:val="00EC39DC"/>
    <w:rsid w:val="00EC7293"/>
    <w:rsid w:val="00ED0AF7"/>
    <w:rsid w:val="00ED21A2"/>
    <w:rsid w:val="00ED3148"/>
    <w:rsid w:val="00ED6426"/>
    <w:rsid w:val="00ED6F31"/>
    <w:rsid w:val="00EE0CED"/>
    <w:rsid w:val="00EE4ABC"/>
    <w:rsid w:val="00EF5BDF"/>
    <w:rsid w:val="00EF6820"/>
    <w:rsid w:val="00EF70D5"/>
    <w:rsid w:val="00F01AAF"/>
    <w:rsid w:val="00F02682"/>
    <w:rsid w:val="00F02946"/>
    <w:rsid w:val="00F03399"/>
    <w:rsid w:val="00F07B73"/>
    <w:rsid w:val="00F15C29"/>
    <w:rsid w:val="00F1637F"/>
    <w:rsid w:val="00F16BA1"/>
    <w:rsid w:val="00F22223"/>
    <w:rsid w:val="00F2350C"/>
    <w:rsid w:val="00F24152"/>
    <w:rsid w:val="00F24569"/>
    <w:rsid w:val="00F27A2D"/>
    <w:rsid w:val="00F3065F"/>
    <w:rsid w:val="00F33679"/>
    <w:rsid w:val="00F33D58"/>
    <w:rsid w:val="00F344C8"/>
    <w:rsid w:val="00F40385"/>
    <w:rsid w:val="00F4283F"/>
    <w:rsid w:val="00F43CC7"/>
    <w:rsid w:val="00F45FE2"/>
    <w:rsid w:val="00F46C76"/>
    <w:rsid w:val="00F50192"/>
    <w:rsid w:val="00F56822"/>
    <w:rsid w:val="00F57526"/>
    <w:rsid w:val="00F60495"/>
    <w:rsid w:val="00F613B3"/>
    <w:rsid w:val="00F70F3B"/>
    <w:rsid w:val="00F7359D"/>
    <w:rsid w:val="00F771DA"/>
    <w:rsid w:val="00F806CB"/>
    <w:rsid w:val="00F8274A"/>
    <w:rsid w:val="00F83196"/>
    <w:rsid w:val="00F8330B"/>
    <w:rsid w:val="00F91527"/>
    <w:rsid w:val="00F948A7"/>
    <w:rsid w:val="00FA0FA2"/>
    <w:rsid w:val="00FA3BFC"/>
    <w:rsid w:val="00FA3F84"/>
    <w:rsid w:val="00FA619E"/>
    <w:rsid w:val="00FA7AEE"/>
    <w:rsid w:val="00FB14A7"/>
    <w:rsid w:val="00FB2239"/>
    <w:rsid w:val="00FC0705"/>
    <w:rsid w:val="00FC27F3"/>
    <w:rsid w:val="00FD0E00"/>
    <w:rsid w:val="00FD3EAE"/>
    <w:rsid w:val="00FD622B"/>
    <w:rsid w:val="00FE0659"/>
    <w:rsid w:val="00FE4AFE"/>
    <w:rsid w:val="00FE4CC8"/>
    <w:rsid w:val="00FE5A0A"/>
    <w:rsid w:val="00FF4D30"/>
    <w:rsid w:val="00FF6DC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0E6C"/>
    <w:pPr>
      <w:spacing w:after="0" w:line="360" w:lineRule="auto"/>
      <w:ind w:firstLine="709"/>
      <w:jc w:val="both"/>
    </w:pPr>
    <w:rPr>
      <w:rFonts w:ascii="Times New Roman" w:hAnsi="Times New Roman"/>
      <w:color w:val="000000" w:themeColor="text1"/>
      <w:sz w:val="24"/>
    </w:rPr>
  </w:style>
  <w:style w:type="paragraph" w:styleId="Balk1">
    <w:name w:val="heading 1"/>
    <w:aliases w:val="A"/>
    <w:basedOn w:val="Normal"/>
    <w:link w:val="Balk1Char"/>
    <w:uiPriority w:val="9"/>
    <w:qFormat/>
    <w:rsid w:val="00EF5BDF"/>
    <w:pPr>
      <w:ind w:firstLine="0"/>
      <w:jc w:val="center"/>
      <w:outlineLvl w:val="0"/>
    </w:pPr>
    <w:rPr>
      <w:rFonts w:eastAsia="Times New Roman" w:cs="Times New Roman"/>
      <w:b/>
      <w:bCs/>
      <w:kern w:val="36"/>
      <w:szCs w:val="48"/>
      <w:lang w:eastAsia="tr-TR"/>
    </w:rPr>
  </w:style>
  <w:style w:type="paragraph" w:styleId="Balk2">
    <w:name w:val="heading 2"/>
    <w:basedOn w:val="Normal"/>
    <w:next w:val="Normal"/>
    <w:link w:val="Balk2Char"/>
    <w:uiPriority w:val="9"/>
    <w:unhideWhenUsed/>
    <w:qFormat/>
    <w:rsid w:val="001941CA"/>
    <w:pPr>
      <w:keepNext/>
      <w:keepLines/>
      <w:ind w:left="709" w:firstLine="0"/>
      <w:outlineLvl w:val="1"/>
    </w:pPr>
    <w:rPr>
      <w:rFonts w:eastAsiaTheme="majorEastAsia" w:cstheme="majorBidi"/>
      <w:b/>
      <w:szCs w:val="26"/>
    </w:rPr>
  </w:style>
  <w:style w:type="paragraph" w:styleId="Balk3">
    <w:name w:val="heading 3"/>
    <w:basedOn w:val="Normal"/>
    <w:next w:val="Normal"/>
    <w:link w:val="Balk3Char"/>
    <w:uiPriority w:val="9"/>
    <w:unhideWhenUsed/>
    <w:qFormat/>
    <w:rsid w:val="001941CA"/>
    <w:pPr>
      <w:keepNext/>
      <w:keepLines/>
      <w:ind w:left="709" w:firstLine="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A701E5"/>
    <w:pPr>
      <w:keepNext/>
      <w:keepLines/>
      <w:ind w:left="709" w:firstLine="0"/>
      <w:outlineLvl w:val="3"/>
    </w:pPr>
    <w:rPr>
      <w:rFonts w:eastAsiaTheme="majorEastAsia" w:cstheme="majorBidi"/>
      <w:b/>
      <w:iCs/>
    </w:rPr>
  </w:style>
  <w:style w:type="paragraph" w:styleId="Balk5">
    <w:name w:val="heading 5"/>
    <w:basedOn w:val="Normal"/>
    <w:next w:val="Normal"/>
    <w:link w:val="Balk5Char"/>
    <w:uiPriority w:val="9"/>
    <w:unhideWhenUsed/>
    <w:qFormat/>
    <w:rsid w:val="00A6020E"/>
    <w:pPr>
      <w:keepNext/>
      <w:keepLines/>
      <w:ind w:left="709" w:firstLine="0"/>
      <w:outlineLvl w:val="4"/>
    </w:pPr>
    <w:rPr>
      <w:rFonts w:eastAsiaTheme="majorEastAsia" w:cstheme="majorBidi"/>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 Char"/>
    <w:basedOn w:val="VarsaylanParagrafYazTipi"/>
    <w:link w:val="Balk1"/>
    <w:uiPriority w:val="9"/>
    <w:rsid w:val="00EF5BDF"/>
    <w:rPr>
      <w:rFonts w:ascii="Times New Roman" w:eastAsia="Times New Roman" w:hAnsi="Times New Roman" w:cs="Times New Roman"/>
      <w:b/>
      <w:bCs/>
      <w:color w:val="000000" w:themeColor="text1"/>
      <w:kern w:val="36"/>
      <w:sz w:val="24"/>
      <w:szCs w:val="48"/>
      <w:lang w:eastAsia="tr-TR"/>
    </w:rPr>
  </w:style>
  <w:style w:type="character" w:customStyle="1" w:styleId="Balk2Char">
    <w:name w:val="Başlık 2 Char"/>
    <w:basedOn w:val="VarsaylanParagrafYazTipi"/>
    <w:link w:val="Balk2"/>
    <w:uiPriority w:val="9"/>
    <w:rsid w:val="001941CA"/>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1941CA"/>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A701E5"/>
    <w:rPr>
      <w:rFonts w:ascii="Times New Roman" w:eastAsiaTheme="majorEastAsia" w:hAnsi="Times New Roman" w:cstheme="majorBidi"/>
      <w:b/>
      <w:iCs/>
      <w:sz w:val="24"/>
    </w:rPr>
  </w:style>
  <w:style w:type="paragraph" w:customStyle="1" w:styleId="Default">
    <w:name w:val="Default"/>
    <w:rsid w:val="00347249"/>
    <w:pPr>
      <w:autoSpaceDE w:val="0"/>
      <w:autoSpaceDN w:val="0"/>
      <w:adjustRightInd w:val="0"/>
      <w:spacing w:after="0" w:line="240" w:lineRule="auto"/>
    </w:pPr>
    <w:rPr>
      <w:rFonts w:ascii="Times New Roman" w:hAnsi="Times New Roman" w:cs="Times New Roman"/>
      <w:color w:val="000000"/>
      <w:sz w:val="24"/>
      <w:szCs w:val="24"/>
    </w:rPr>
  </w:style>
  <w:style w:type="paragraph" w:styleId="GvdeMetni2">
    <w:name w:val="Body Text 2"/>
    <w:basedOn w:val="Normal"/>
    <w:link w:val="GvdeMetni2Char"/>
    <w:rsid w:val="00347249"/>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347249"/>
    <w:rPr>
      <w:rFonts w:ascii="Times New Roman" w:eastAsia="Times New Roman" w:hAnsi="Times New Roman" w:cs="Times New Roman"/>
      <w:sz w:val="24"/>
      <w:szCs w:val="24"/>
      <w:lang w:eastAsia="tr-TR"/>
    </w:rPr>
  </w:style>
  <w:style w:type="paragraph" w:styleId="ListeParagraf">
    <w:name w:val="List Paragraph"/>
    <w:basedOn w:val="Normal"/>
    <w:uiPriority w:val="1"/>
    <w:qFormat/>
    <w:rsid w:val="00347249"/>
    <w:pPr>
      <w:ind w:left="720"/>
      <w:contextualSpacing/>
    </w:pPr>
  </w:style>
  <w:style w:type="table" w:styleId="TabloKlavuzu">
    <w:name w:val="Table Grid"/>
    <w:basedOn w:val="NormalTablo"/>
    <w:uiPriority w:val="39"/>
    <w:rsid w:val="003472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47249"/>
    <w:rPr>
      <w:color w:val="0000FF"/>
      <w:u w:val="single"/>
    </w:rPr>
  </w:style>
  <w:style w:type="paragraph" w:styleId="GvdeMetni">
    <w:name w:val="Body Text"/>
    <w:basedOn w:val="Normal"/>
    <w:link w:val="GvdeMetniChar"/>
    <w:uiPriority w:val="1"/>
    <w:unhideWhenUsed/>
    <w:qFormat/>
    <w:rsid w:val="00347249"/>
    <w:pPr>
      <w:spacing w:after="120"/>
    </w:pPr>
  </w:style>
  <w:style w:type="character" w:customStyle="1" w:styleId="GvdeMetniChar">
    <w:name w:val="Gövde Metni Char"/>
    <w:basedOn w:val="VarsaylanParagrafYazTipi"/>
    <w:link w:val="GvdeMetni"/>
    <w:uiPriority w:val="99"/>
    <w:rsid w:val="00347249"/>
  </w:style>
  <w:style w:type="paragraph" w:styleId="TBal">
    <w:name w:val="TOC Heading"/>
    <w:basedOn w:val="Balk1"/>
    <w:next w:val="Normal"/>
    <w:uiPriority w:val="39"/>
    <w:unhideWhenUsed/>
    <w:qFormat/>
    <w:rsid w:val="00347249"/>
    <w:pPr>
      <w:keepNext/>
      <w:keepLines/>
      <w:spacing w:before="24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1">
    <w:name w:val="toc 1"/>
    <w:basedOn w:val="Normal"/>
    <w:next w:val="Normal"/>
    <w:uiPriority w:val="39"/>
    <w:unhideWhenUsed/>
    <w:rsid w:val="007F3604"/>
    <w:pPr>
      <w:spacing w:before="120"/>
      <w:jc w:val="left"/>
    </w:pPr>
    <w:rPr>
      <w:rFonts w:asciiTheme="minorHAnsi" w:hAnsiTheme="minorHAnsi"/>
      <w:b/>
      <w:bCs/>
      <w:i/>
      <w:iCs/>
      <w:szCs w:val="24"/>
    </w:rPr>
  </w:style>
  <w:style w:type="paragraph" w:styleId="T2">
    <w:name w:val="toc 2"/>
    <w:basedOn w:val="Normal"/>
    <w:next w:val="Normal"/>
    <w:uiPriority w:val="39"/>
    <w:unhideWhenUsed/>
    <w:rsid w:val="00816453"/>
    <w:pPr>
      <w:spacing w:before="120"/>
      <w:ind w:left="240"/>
      <w:jc w:val="left"/>
    </w:pPr>
    <w:rPr>
      <w:rFonts w:asciiTheme="minorHAnsi" w:hAnsiTheme="minorHAnsi"/>
      <w:b/>
      <w:bCs/>
      <w:sz w:val="22"/>
    </w:rPr>
  </w:style>
  <w:style w:type="paragraph" w:styleId="T3">
    <w:name w:val="toc 3"/>
    <w:basedOn w:val="Normal"/>
    <w:next w:val="Normal"/>
    <w:autoRedefine/>
    <w:uiPriority w:val="39"/>
    <w:unhideWhenUsed/>
    <w:rsid w:val="00816453"/>
    <w:pPr>
      <w:ind w:left="480"/>
      <w:jc w:val="left"/>
    </w:pPr>
    <w:rPr>
      <w:rFonts w:asciiTheme="minorHAnsi" w:hAnsiTheme="minorHAnsi"/>
      <w:sz w:val="20"/>
      <w:szCs w:val="20"/>
    </w:rPr>
  </w:style>
  <w:style w:type="character" w:styleId="Gl">
    <w:name w:val="Strong"/>
    <w:basedOn w:val="VarsaylanParagrafYazTipi"/>
    <w:uiPriority w:val="22"/>
    <w:qFormat/>
    <w:rsid w:val="00347249"/>
    <w:rPr>
      <w:b/>
      <w:bCs/>
    </w:rPr>
  </w:style>
  <w:style w:type="paragraph" w:styleId="stbilgi">
    <w:name w:val="header"/>
    <w:basedOn w:val="Normal"/>
    <w:link w:val="stbilgiChar"/>
    <w:uiPriority w:val="99"/>
    <w:unhideWhenUsed/>
    <w:rsid w:val="00347249"/>
    <w:pPr>
      <w:tabs>
        <w:tab w:val="center" w:pos="4536"/>
        <w:tab w:val="right" w:pos="9072"/>
      </w:tabs>
      <w:spacing w:line="240" w:lineRule="auto"/>
    </w:pPr>
  </w:style>
  <w:style w:type="character" w:customStyle="1" w:styleId="stbilgiChar">
    <w:name w:val="Üstbilgi Char"/>
    <w:basedOn w:val="VarsaylanParagrafYazTipi"/>
    <w:link w:val="stbilgi"/>
    <w:uiPriority w:val="99"/>
    <w:rsid w:val="00347249"/>
  </w:style>
  <w:style w:type="paragraph" w:styleId="Altbilgi">
    <w:name w:val="footer"/>
    <w:basedOn w:val="Normal"/>
    <w:link w:val="AltbilgiChar"/>
    <w:uiPriority w:val="99"/>
    <w:unhideWhenUsed/>
    <w:rsid w:val="00347249"/>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347249"/>
  </w:style>
  <w:style w:type="paragraph" w:styleId="BalonMetni">
    <w:name w:val="Balloon Text"/>
    <w:basedOn w:val="Normal"/>
    <w:link w:val="BalonMetniChar"/>
    <w:uiPriority w:val="99"/>
    <w:semiHidden/>
    <w:unhideWhenUsed/>
    <w:rsid w:val="00347249"/>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347249"/>
    <w:rPr>
      <w:rFonts w:ascii="Segoe UI" w:hAnsi="Segoe UI" w:cs="Segoe UI"/>
      <w:sz w:val="18"/>
      <w:szCs w:val="18"/>
    </w:rPr>
  </w:style>
  <w:style w:type="paragraph" w:styleId="T4">
    <w:name w:val="toc 4"/>
    <w:basedOn w:val="Normal"/>
    <w:next w:val="Normal"/>
    <w:autoRedefine/>
    <w:uiPriority w:val="39"/>
    <w:unhideWhenUsed/>
    <w:rsid w:val="005C565C"/>
    <w:pPr>
      <w:tabs>
        <w:tab w:val="right" w:leader="dot" w:pos="8494"/>
      </w:tabs>
      <w:ind w:left="1344" w:hanging="624"/>
      <w:jc w:val="left"/>
    </w:pPr>
    <w:rPr>
      <w:rFonts w:asciiTheme="minorHAnsi" w:hAnsiTheme="minorHAnsi"/>
      <w:sz w:val="20"/>
      <w:szCs w:val="20"/>
    </w:rPr>
  </w:style>
  <w:style w:type="paragraph" w:customStyle="1" w:styleId="TabloBalk">
    <w:name w:val="Tablo Başlık"/>
    <w:basedOn w:val="Default"/>
    <w:rsid w:val="00A6020E"/>
    <w:pPr>
      <w:spacing w:line="360" w:lineRule="auto"/>
      <w:jc w:val="center"/>
    </w:pPr>
    <w:rPr>
      <w:b/>
      <w:bCs/>
    </w:rPr>
  </w:style>
  <w:style w:type="paragraph" w:customStyle="1" w:styleId="ekilBalk">
    <w:name w:val="Şekil Başlık"/>
    <w:basedOn w:val="Default"/>
    <w:rsid w:val="00A6020E"/>
    <w:pPr>
      <w:numPr>
        <w:numId w:val="1"/>
      </w:numPr>
      <w:spacing w:line="360" w:lineRule="auto"/>
      <w:ind w:left="714" w:hanging="357"/>
      <w:jc w:val="center"/>
    </w:pPr>
    <w:rPr>
      <w:b/>
      <w:bCs/>
    </w:rPr>
  </w:style>
  <w:style w:type="paragraph" w:styleId="ekillerTablosu">
    <w:name w:val="table of figures"/>
    <w:basedOn w:val="Normal"/>
    <w:next w:val="Normal"/>
    <w:autoRedefine/>
    <w:uiPriority w:val="99"/>
    <w:unhideWhenUsed/>
    <w:rsid w:val="00441BFC"/>
    <w:pPr>
      <w:tabs>
        <w:tab w:val="right" w:leader="dot" w:pos="8494"/>
      </w:tabs>
      <w:ind w:left="1077" w:hanging="1077"/>
      <w:jc w:val="left"/>
    </w:pPr>
    <w:rPr>
      <w:rFonts w:asciiTheme="minorHAnsi" w:hAnsiTheme="minorHAnsi" w:cstheme="minorHAnsi"/>
      <w:i/>
      <w:iCs/>
      <w:sz w:val="20"/>
      <w:szCs w:val="20"/>
    </w:rPr>
  </w:style>
  <w:style w:type="character" w:customStyle="1" w:styleId="Balk5Char">
    <w:name w:val="Başlık 5 Char"/>
    <w:basedOn w:val="VarsaylanParagrafYazTipi"/>
    <w:link w:val="Balk5"/>
    <w:uiPriority w:val="9"/>
    <w:rsid w:val="00A6020E"/>
    <w:rPr>
      <w:rFonts w:ascii="Times New Roman" w:eastAsiaTheme="majorEastAsia" w:hAnsi="Times New Roman" w:cstheme="majorBidi"/>
      <w:b/>
      <w:sz w:val="24"/>
    </w:rPr>
  </w:style>
  <w:style w:type="paragraph" w:styleId="T5">
    <w:name w:val="toc 5"/>
    <w:basedOn w:val="Normal"/>
    <w:next w:val="Normal"/>
    <w:autoRedefine/>
    <w:uiPriority w:val="39"/>
    <w:unhideWhenUsed/>
    <w:rsid w:val="00816453"/>
    <w:pPr>
      <w:ind w:left="960"/>
      <w:jc w:val="left"/>
    </w:pPr>
    <w:rPr>
      <w:rFonts w:asciiTheme="minorHAnsi" w:hAnsiTheme="minorHAnsi"/>
      <w:sz w:val="20"/>
      <w:szCs w:val="20"/>
    </w:rPr>
  </w:style>
  <w:style w:type="numbering" w:customStyle="1" w:styleId="ListeYok1">
    <w:name w:val="Liste Yok1"/>
    <w:next w:val="ListeYok"/>
    <w:uiPriority w:val="99"/>
    <w:semiHidden/>
    <w:unhideWhenUsed/>
    <w:rsid w:val="003D3B75"/>
  </w:style>
  <w:style w:type="table" w:customStyle="1" w:styleId="TableNormal">
    <w:name w:val="Table Normal"/>
    <w:uiPriority w:val="2"/>
    <w:semiHidden/>
    <w:unhideWhenUsed/>
    <w:qFormat/>
    <w:rsid w:val="003D3B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D3B75"/>
    <w:pPr>
      <w:widowControl w:val="0"/>
      <w:autoSpaceDE w:val="0"/>
      <w:autoSpaceDN w:val="0"/>
      <w:spacing w:line="240" w:lineRule="auto"/>
      <w:jc w:val="left"/>
    </w:pPr>
    <w:rPr>
      <w:rFonts w:ascii="Arial" w:eastAsia="Arial" w:hAnsi="Arial" w:cs="Arial"/>
      <w:sz w:val="22"/>
    </w:rPr>
  </w:style>
  <w:style w:type="numbering" w:customStyle="1" w:styleId="ListeYok2">
    <w:name w:val="Liste Yok2"/>
    <w:next w:val="ListeYok"/>
    <w:uiPriority w:val="99"/>
    <w:semiHidden/>
    <w:unhideWhenUsed/>
    <w:rsid w:val="004E7DC1"/>
  </w:style>
  <w:style w:type="table" w:customStyle="1" w:styleId="TableNormal1">
    <w:name w:val="Table Normal1"/>
    <w:uiPriority w:val="2"/>
    <w:semiHidden/>
    <w:unhideWhenUsed/>
    <w:qFormat/>
    <w:rsid w:val="004E7DC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Kaynak">
    <w:name w:val="Kaynak"/>
    <w:basedOn w:val="Normal"/>
    <w:rsid w:val="00C7326D"/>
    <w:pPr>
      <w:ind w:firstLine="0"/>
    </w:pPr>
    <w:rPr>
      <w:rFonts w:cs="Times New Roman"/>
      <w:sz w:val="20"/>
      <w:szCs w:val="20"/>
    </w:rPr>
  </w:style>
  <w:style w:type="paragraph" w:customStyle="1" w:styleId="Stil1">
    <w:name w:val="Stil1"/>
    <w:basedOn w:val="ListeParagraf"/>
    <w:rsid w:val="00A6020E"/>
    <w:pPr>
      <w:ind w:left="0" w:firstLine="0"/>
    </w:pPr>
    <w:rPr>
      <w:rFonts w:cs="Times New Roman"/>
      <w:sz w:val="18"/>
      <w:szCs w:val="18"/>
    </w:rPr>
  </w:style>
  <w:style w:type="character" w:customStyle="1" w:styleId="UnresolvedMention">
    <w:name w:val="Unresolved Mention"/>
    <w:basedOn w:val="VarsaylanParagrafYazTipi"/>
    <w:uiPriority w:val="99"/>
    <w:semiHidden/>
    <w:unhideWhenUsed/>
    <w:rsid w:val="00A759F1"/>
    <w:rPr>
      <w:color w:val="605E5C"/>
      <w:shd w:val="clear" w:color="auto" w:fill="E1DFDD"/>
    </w:rPr>
  </w:style>
  <w:style w:type="paragraph" w:styleId="AklamaMetni">
    <w:name w:val="annotation text"/>
    <w:basedOn w:val="Normal"/>
    <w:link w:val="AklamaMetniChar"/>
    <w:uiPriority w:val="99"/>
    <w:unhideWhenUsed/>
    <w:rsid w:val="000A1405"/>
    <w:pPr>
      <w:spacing w:line="240" w:lineRule="auto"/>
    </w:pPr>
    <w:rPr>
      <w:sz w:val="20"/>
      <w:szCs w:val="20"/>
    </w:rPr>
  </w:style>
  <w:style w:type="character" w:customStyle="1" w:styleId="AklamaMetniChar">
    <w:name w:val="Açıklama Metni Char"/>
    <w:basedOn w:val="VarsaylanParagrafYazTipi"/>
    <w:link w:val="AklamaMetni"/>
    <w:uiPriority w:val="99"/>
    <w:rsid w:val="000A1405"/>
    <w:rPr>
      <w:rFonts w:ascii="Times New Roman" w:hAnsi="Times New Roman"/>
      <w:sz w:val="20"/>
      <w:szCs w:val="20"/>
    </w:rPr>
  </w:style>
  <w:style w:type="character" w:styleId="AklamaBavurusu">
    <w:name w:val="annotation reference"/>
    <w:basedOn w:val="VarsaylanParagrafYazTipi"/>
    <w:uiPriority w:val="99"/>
    <w:semiHidden/>
    <w:unhideWhenUsed/>
    <w:rsid w:val="009C4868"/>
    <w:rPr>
      <w:sz w:val="16"/>
      <w:szCs w:val="16"/>
    </w:rPr>
  </w:style>
  <w:style w:type="paragraph" w:styleId="HTMLncedenBiimlendirilmi">
    <w:name w:val="HTML Preformatted"/>
    <w:basedOn w:val="Normal"/>
    <w:link w:val="HTMLncedenBiimlendirilmiChar"/>
    <w:uiPriority w:val="99"/>
    <w:semiHidden/>
    <w:unhideWhenUsed/>
    <w:rsid w:val="00F771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F771DA"/>
    <w:rPr>
      <w:rFonts w:ascii="Courier New" w:eastAsia="Times New Roman" w:hAnsi="Courier New" w:cs="Courier New"/>
      <w:sz w:val="20"/>
      <w:szCs w:val="20"/>
      <w:lang w:eastAsia="tr-TR"/>
    </w:rPr>
  </w:style>
  <w:style w:type="paragraph" w:customStyle="1" w:styleId="AA">
    <w:name w:val="AA"/>
    <w:basedOn w:val="Balk1"/>
    <w:qFormat/>
    <w:rsid w:val="00220E6C"/>
    <w:pPr>
      <w:ind w:firstLine="709"/>
      <w:jc w:val="left"/>
    </w:pPr>
  </w:style>
  <w:style w:type="paragraph" w:customStyle="1" w:styleId="AAA">
    <w:name w:val="AAA"/>
    <w:basedOn w:val="AA"/>
    <w:qFormat/>
    <w:rsid w:val="00220E6C"/>
  </w:style>
  <w:style w:type="paragraph" w:customStyle="1" w:styleId="AAAA">
    <w:name w:val="AAAA"/>
    <w:basedOn w:val="AAA"/>
    <w:qFormat/>
    <w:rsid w:val="00220E6C"/>
  </w:style>
  <w:style w:type="paragraph" w:customStyle="1" w:styleId="AAAAA">
    <w:name w:val="AAAAA"/>
    <w:basedOn w:val="AAAA"/>
    <w:qFormat/>
    <w:rsid w:val="009F359C"/>
  </w:style>
  <w:style w:type="paragraph" w:styleId="AralkYok">
    <w:name w:val="No Spacing"/>
    <w:aliases w:val="ATABLO"/>
    <w:uiPriority w:val="1"/>
    <w:qFormat/>
    <w:rsid w:val="00EF5BDF"/>
    <w:pPr>
      <w:spacing w:after="0" w:line="240" w:lineRule="auto"/>
      <w:jc w:val="center"/>
    </w:pPr>
    <w:rPr>
      <w:rFonts w:ascii="Times New Roman" w:hAnsi="Times New Roman"/>
      <w:color w:val="000000" w:themeColor="text1"/>
      <w:sz w:val="24"/>
    </w:rPr>
  </w:style>
  <w:style w:type="paragraph" w:styleId="ResimYazs">
    <w:name w:val="caption"/>
    <w:basedOn w:val="Normal"/>
    <w:next w:val="Normal"/>
    <w:uiPriority w:val="35"/>
    <w:unhideWhenUsed/>
    <w:qFormat/>
    <w:rsid w:val="00EF5BDF"/>
    <w:pPr>
      <w:spacing w:after="200" w:line="240" w:lineRule="auto"/>
    </w:pPr>
    <w:rPr>
      <w:b/>
      <w:bCs/>
      <w:color w:val="5B9BD5" w:themeColor="accent1"/>
      <w:sz w:val="18"/>
      <w:szCs w:val="18"/>
    </w:rPr>
  </w:style>
  <w:style w:type="paragraph" w:customStyle="1" w:styleId="AAAAAA">
    <w:name w:val="AAAAAA"/>
    <w:basedOn w:val="AAAAA"/>
    <w:qFormat/>
    <w:rsid w:val="009F359C"/>
  </w:style>
  <w:style w:type="paragraph" w:styleId="T6">
    <w:name w:val="toc 6"/>
    <w:basedOn w:val="Normal"/>
    <w:next w:val="Normal"/>
    <w:autoRedefine/>
    <w:uiPriority w:val="39"/>
    <w:unhideWhenUsed/>
    <w:rsid w:val="00C73553"/>
    <w:pPr>
      <w:ind w:left="1200"/>
      <w:jc w:val="left"/>
    </w:pPr>
    <w:rPr>
      <w:rFonts w:asciiTheme="minorHAnsi" w:hAnsiTheme="minorHAnsi"/>
      <w:sz w:val="20"/>
      <w:szCs w:val="20"/>
    </w:rPr>
  </w:style>
  <w:style w:type="paragraph" w:styleId="T7">
    <w:name w:val="toc 7"/>
    <w:basedOn w:val="Normal"/>
    <w:next w:val="Normal"/>
    <w:autoRedefine/>
    <w:uiPriority w:val="39"/>
    <w:unhideWhenUsed/>
    <w:rsid w:val="00C73553"/>
    <w:pPr>
      <w:ind w:left="1440"/>
      <w:jc w:val="left"/>
    </w:pPr>
    <w:rPr>
      <w:rFonts w:asciiTheme="minorHAnsi" w:hAnsiTheme="minorHAnsi"/>
      <w:sz w:val="20"/>
      <w:szCs w:val="20"/>
    </w:rPr>
  </w:style>
  <w:style w:type="paragraph" w:styleId="T8">
    <w:name w:val="toc 8"/>
    <w:basedOn w:val="Normal"/>
    <w:next w:val="Normal"/>
    <w:autoRedefine/>
    <w:uiPriority w:val="39"/>
    <w:unhideWhenUsed/>
    <w:rsid w:val="00C73553"/>
    <w:pPr>
      <w:ind w:left="1680"/>
      <w:jc w:val="left"/>
    </w:pPr>
    <w:rPr>
      <w:rFonts w:asciiTheme="minorHAnsi" w:hAnsiTheme="minorHAnsi"/>
      <w:sz w:val="20"/>
      <w:szCs w:val="20"/>
    </w:rPr>
  </w:style>
  <w:style w:type="paragraph" w:styleId="T9">
    <w:name w:val="toc 9"/>
    <w:basedOn w:val="Normal"/>
    <w:next w:val="Normal"/>
    <w:autoRedefine/>
    <w:uiPriority w:val="39"/>
    <w:unhideWhenUsed/>
    <w:rsid w:val="00C73553"/>
    <w:pPr>
      <w:ind w:left="1920"/>
      <w:jc w:val="left"/>
    </w:pPr>
    <w:rPr>
      <w:rFonts w:asciiTheme="minorHAnsi" w:hAnsiTheme="minorHAnsi"/>
      <w:sz w:val="20"/>
      <w:szCs w:val="20"/>
    </w:rPr>
  </w:style>
  <w:style w:type="paragraph" w:styleId="AklamaKonusu">
    <w:name w:val="annotation subject"/>
    <w:basedOn w:val="AklamaMetni"/>
    <w:next w:val="AklamaMetni"/>
    <w:link w:val="AklamaKonusuChar"/>
    <w:uiPriority w:val="99"/>
    <w:semiHidden/>
    <w:unhideWhenUsed/>
    <w:rsid w:val="003064D0"/>
    <w:rPr>
      <w:b/>
      <w:bCs/>
    </w:rPr>
  </w:style>
  <w:style w:type="character" w:customStyle="1" w:styleId="AklamaKonusuChar">
    <w:name w:val="Açıklama Konusu Char"/>
    <w:basedOn w:val="AklamaMetniChar"/>
    <w:link w:val="AklamaKonusu"/>
    <w:uiPriority w:val="99"/>
    <w:semiHidden/>
    <w:rsid w:val="003064D0"/>
    <w:rPr>
      <w:rFonts w:ascii="Times New Roman" w:hAnsi="Times New Roman"/>
      <w:b/>
      <w:bCs/>
      <w:color w:val="000000" w:themeColor="text1"/>
      <w:sz w:val="20"/>
      <w:szCs w:val="20"/>
    </w:rPr>
  </w:style>
  <w:style w:type="character" w:styleId="zlenenKpr">
    <w:name w:val="FollowedHyperlink"/>
    <w:basedOn w:val="VarsaylanParagrafYazTipi"/>
    <w:uiPriority w:val="99"/>
    <w:semiHidden/>
    <w:unhideWhenUsed/>
    <w:rsid w:val="00C20C59"/>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0E6C"/>
    <w:pPr>
      <w:spacing w:after="0" w:line="360" w:lineRule="auto"/>
      <w:ind w:firstLine="709"/>
      <w:jc w:val="both"/>
    </w:pPr>
    <w:rPr>
      <w:rFonts w:ascii="Times New Roman" w:hAnsi="Times New Roman"/>
      <w:color w:val="000000" w:themeColor="text1"/>
      <w:sz w:val="24"/>
    </w:rPr>
  </w:style>
  <w:style w:type="paragraph" w:styleId="Balk1">
    <w:name w:val="heading 1"/>
    <w:aliases w:val="A"/>
    <w:basedOn w:val="Normal"/>
    <w:link w:val="Balk1Char"/>
    <w:uiPriority w:val="9"/>
    <w:qFormat/>
    <w:rsid w:val="00EF5BDF"/>
    <w:pPr>
      <w:ind w:firstLine="0"/>
      <w:jc w:val="center"/>
      <w:outlineLvl w:val="0"/>
    </w:pPr>
    <w:rPr>
      <w:rFonts w:eastAsia="Times New Roman" w:cs="Times New Roman"/>
      <w:b/>
      <w:bCs/>
      <w:kern w:val="36"/>
      <w:szCs w:val="48"/>
      <w:lang w:eastAsia="tr-TR"/>
    </w:rPr>
  </w:style>
  <w:style w:type="paragraph" w:styleId="Balk2">
    <w:name w:val="heading 2"/>
    <w:basedOn w:val="Normal"/>
    <w:next w:val="Normal"/>
    <w:link w:val="Balk2Char"/>
    <w:uiPriority w:val="9"/>
    <w:unhideWhenUsed/>
    <w:qFormat/>
    <w:rsid w:val="001941CA"/>
    <w:pPr>
      <w:keepNext/>
      <w:keepLines/>
      <w:ind w:left="709" w:firstLine="0"/>
      <w:outlineLvl w:val="1"/>
    </w:pPr>
    <w:rPr>
      <w:rFonts w:eastAsiaTheme="majorEastAsia" w:cstheme="majorBidi"/>
      <w:b/>
      <w:szCs w:val="26"/>
    </w:rPr>
  </w:style>
  <w:style w:type="paragraph" w:styleId="Balk3">
    <w:name w:val="heading 3"/>
    <w:basedOn w:val="Normal"/>
    <w:next w:val="Normal"/>
    <w:link w:val="Balk3Char"/>
    <w:uiPriority w:val="9"/>
    <w:unhideWhenUsed/>
    <w:qFormat/>
    <w:rsid w:val="001941CA"/>
    <w:pPr>
      <w:keepNext/>
      <w:keepLines/>
      <w:ind w:left="709" w:firstLine="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A701E5"/>
    <w:pPr>
      <w:keepNext/>
      <w:keepLines/>
      <w:ind w:left="709" w:firstLine="0"/>
      <w:outlineLvl w:val="3"/>
    </w:pPr>
    <w:rPr>
      <w:rFonts w:eastAsiaTheme="majorEastAsia" w:cstheme="majorBidi"/>
      <w:b/>
      <w:iCs/>
    </w:rPr>
  </w:style>
  <w:style w:type="paragraph" w:styleId="Balk5">
    <w:name w:val="heading 5"/>
    <w:basedOn w:val="Normal"/>
    <w:next w:val="Normal"/>
    <w:link w:val="Balk5Char"/>
    <w:uiPriority w:val="9"/>
    <w:unhideWhenUsed/>
    <w:qFormat/>
    <w:rsid w:val="00A6020E"/>
    <w:pPr>
      <w:keepNext/>
      <w:keepLines/>
      <w:ind w:left="709" w:firstLine="0"/>
      <w:outlineLvl w:val="4"/>
    </w:pPr>
    <w:rPr>
      <w:rFonts w:eastAsiaTheme="majorEastAsia" w:cstheme="majorBidi"/>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 Char"/>
    <w:basedOn w:val="VarsaylanParagrafYazTipi"/>
    <w:link w:val="Balk1"/>
    <w:uiPriority w:val="9"/>
    <w:rsid w:val="00EF5BDF"/>
    <w:rPr>
      <w:rFonts w:ascii="Times New Roman" w:eastAsia="Times New Roman" w:hAnsi="Times New Roman" w:cs="Times New Roman"/>
      <w:b/>
      <w:bCs/>
      <w:color w:val="000000" w:themeColor="text1"/>
      <w:kern w:val="36"/>
      <w:sz w:val="24"/>
      <w:szCs w:val="48"/>
      <w:lang w:eastAsia="tr-TR"/>
    </w:rPr>
  </w:style>
  <w:style w:type="character" w:customStyle="1" w:styleId="Balk2Char">
    <w:name w:val="Başlık 2 Char"/>
    <w:basedOn w:val="VarsaylanParagrafYazTipi"/>
    <w:link w:val="Balk2"/>
    <w:uiPriority w:val="9"/>
    <w:rsid w:val="001941CA"/>
    <w:rPr>
      <w:rFonts w:ascii="Times New Roman" w:eastAsiaTheme="majorEastAsia" w:hAnsi="Times New Roman" w:cstheme="majorBidi"/>
      <w:b/>
      <w:sz w:val="24"/>
      <w:szCs w:val="26"/>
    </w:rPr>
  </w:style>
  <w:style w:type="character" w:customStyle="1" w:styleId="Balk3Char">
    <w:name w:val="Başlık 3 Char"/>
    <w:basedOn w:val="VarsaylanParagrafYazTipi"/>
    <w:link w:val="Balk3"/>
    <w:uiPriority w:val="9"/>
    <w:rsid w:val="001941CA"/>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A701E5"/>
    <w:rPr>
      <w:rFonts w:ascii="Times New Roman" w:eastAsiaTheme="majorEastAsia" w:hAnsi="Times New Roman" w:cstheme="majorBidi"/>
      <w:b/>
      <w:iCs/>
      <w:sz w:val="24"/>
    </w:rPr>
  </w:style>
  <w:style w:type="paragraph" w:customStyle="1" w:styleId="Default">
    <w:name w:val="Default"/>
    <w:rsid w:val="00347249"/>
    <w:pPr>
      <w:autoSpaceDE w:val="0"/>
      <w:autoSpaceDN w:val="0"/>
      <w:adjustRightInd w:val="0"/>
      <w:spacing w:after="0" w:line="240" w:lineRule="auto"/>
    </w:pPr>
    <w:rPr>
      <w:rFonts w:ascii="Times New Roman" w:hAnsi="Times New Roman" w:cs="Times New Roman"/>
      <w:color w:val="000000"/>
      <w:sz w:val="24"/>
      <w:szCs w:val="24"/>
    </w:rPr>
  </w:style>
  <w:style w:type="paragraph" w:styleId="GvdeMetni2">
    <w:name w:val="Body Text 2"/>
    <w:basedOn w:val="Normal"/>
    <w:link w:val="GvdeMetni2Char"/>
    <w:rsid w:val="00347249"/>
    <w:pPr>
      <w:spacing w:after="120" w:line="480" w:lineRule="auto"/>
    </w:pPr>
    <w:rPr>
      <w:rFonts w:eastAsia="Times New Roman" w:cs="Times New Roman"/>
      <w:szCs w:val="24"/>
      <w:lang w:eastAsia="tr-TR"/>
    </w:rPr>
  </w:style>
  <w:style w:type="character" w:customStyle="1" w:styleId="GvdeMetni2Char">
    <w:name w:val="Gövde Metni 2 Char"/>
    <w:basedOn w:val="VarsaylanParagrafYazTipi"/>
    <w:link w:val="GvdeMetni2"/>
    <w:rsid w:val="00347249"/>
    <w:rPr>
      <w:rFonts w:ascii="Times New Roman" w:eastAsia="Times New Roman" w:hAnsi="Times New Roman" w:cs="Times New Roman"/>
      <w:sz w:val="24"/>
      <w:szCs w:val="24"/>
      <w:lang w:eastAsia="tr-TR"/>
    </w:rPr>
  </w:style>
  <w:style w:type="paragraph" w:styleId="ListeParagraf">
    <w:name w:val="List Paragraph"/>
    <w:basedOn w:val="Normal"/>
    <w:uiPriority w:val="1"/>
    <w:qFormat/>
    <w:rsid w:val="00347249"/>
    <w:pPr>
      <w:ind w:left="720"/>
      <w:contextualSpacing/>
    </w:pPr>
  </w:style>
  <w:style w:type="table" w:styleId="TabloKlavuzu">
    <w:name w:val="Table Grid"/>
    <w:basedOn w:val="NormalTablo"/>
    <w:uiPriority w:val="39"/>
    <w:rsid w:val="0034724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347249"/>
    <w:rPr>
      <w:color w:val="0000FF"/>
      <w:u w:val="single"/>
    </w:rPr>
  </w:style>
  <w:style w:type="paragraph" w:styleId="GvdeMetni">
    <w:name w:val="Body Text"/>
    <w:basedOn w:val="Normal"/>
    <w:link w:val="GvdeMetniChar"/>
    <w:uiPriority w:val="1"/>
    <w:unhideWhenUsed/>
    <w:qFormat/>
    <w:rsid w:val="00347249"/>
    <w:pPr>
      <w:spacing w:after="120"/>
    </w:pPr>
  </w:style>
  <w:style w:type="character" w:customStyle="1" w:styleId="GvdeMetniChar">
    <w:name w:val="Gövde Metni Char"/>
    <w:basedOn w:val="VarsaylanParagrafYazTipi"/>
    <w:link w:val="GvdeMetni"/>
    <w:uiPriority w:val="99"/>
    <w:rsid w:val="00347249"/>
  </w:style>
  <w:style w:type="paragraph" w:styleId="TBal">
    <w:name w:val="TOC Heading"/>
    <w:basedOn w:val="Balk1"/>
    <w:next w:val="Normal"/>
    <w:uiPriority w:val="39"/>
    <w:unhideWhenUsed/>
    <w:qFormat/>
    <w:rsid w:val="00347249"/>
    <w:pPr>
      <w:keepNext/>
      <w:keepLines/>
      <w:spacing w:before="24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1">
    <w:name w:val="toc 1"/>
    <w:basedOn w:val="Normal"/>
    <w:next w:val="Normal"/>
    <w:uiPriority w:val="39"/>
    <w:unhideWhenUsed/>
    <w:rsid w:val="007F3604"/>
    <w:pPr>
      <w:spacing w:before="120"/>
      <w:jc w:val="left"/>
    </w:pPr>
    <w:rPr>
      <w:rFonts w:asciiTheme="minorHAnsi" w:hAnsiTheme="minorHAnsi"/>
      <w:b/>
      <w:bCs/>
      <w:i/>
      <w:iCs/>
      <w:szCs w:val="24"/>
    </w:rPr>
  </w:style>
  <w:style w:type="paragraph" w:styleId="T2">
    <w:name w:val="toc 2"/>
    <w:basedOn w:val="Normal"/>
    <w:next w:val="Normal"/>
    <w:uiPriority w:val="39"/>
    <w:unhideWhenUsed/>
    <w:rsid w:val="00816453"/>
    <w:pPr>
      <w:spacing w:before="120"/>
      <w:ind w:left="240"/>
      <w:jc w:val="left"/>
    </w:pPr>
    <w:rPr>
      <w:rFonts w:asciiTheme="minorHAnsi" w:hAnsiTheme="minorHAnsi"/>
      <w:b/>
      <w:bCs/>
      <w:sz w:val="22"/>
    </w:rPr>
  </w:style>
  <w:style w:type="paragraph" w:styleId="T3">
    <w:name w:val="toc 3"/>
    <w:basedOn w:val="Normal"/>
    <w:next w:val="Normal"/>
    <w:autoRedefine/>
    <w:uiPriority w:val="39"/>
    <w:unhideWhenUsed/>
    <w:rsid w:val="00816453"/>
    <w:pPr>
      <w:ind w:left="480"/>
      <w:jc w:val="left"/>
    </w:pPr>
    <w:rPr>
      <w:rFonts w:asciiTheme="minorHAnsi" w:hAnsiTheme="minorHAnsi"/>
      <w:sz w:val="20"/>
      <w:szCs w:val="20"/>
    </w:rPr>
  </w:style>
  <w:style w:type="character" w:styleId="Gl">
    <w:name w:val="Strong"/>
    <w:basedOn w:val="VarsaylanParagrafYazTipi"/>
    <w:uiPriority w:val="22"/>
    <w:qFormat/>
    <w:rsid w:val="00347249"/>
    <w:rPr>
      <w:b/>
      <w:bCs/>
    </w:rPr>
  </w:style>
  <w:style w:type="paragraph" w:styleId="stbilgi">
    <w:name w:val="header"/>
    <w:basedOn w:val="Normal"/>
    <w:link w:val="stbilgiChar"/>
    <w:uiPriority w:val="99"/>
    <w:unhideWhenUsed/>
    <w:rsid w:val="00347249"/>
    <w:pPr>
      <w:tabs>
        <w:tab w:val="center" w:pos="4536"/>
        <w:tab w:val="right" w:pos="9072"/>
      </w:tabs>
      <w:spacing w:line="240" w:lineRule="auto"/>
    </w:pPr>
  </w:style>
  <w:style w:type="character" w:customStyle="1" w:styleId="stbilgiChar">
    <w:name w:val="Üstbilgi Char"/>
    <w:basedOn w:val="VarsaylanParagrafYazTipi"/>
    <w:link w:val="stbilgi"/>
    <w:uiPriority w:val="99"/>
    <w:rsid w:val="00347249"/>
  </w:style>
  <w:style w:type="paragraph" w:styleId="Altbilgi">
    <w:name w:val="footer"/>
    <w:basedOn w:val="Normal"/>
    <w:link w:val="AltbilgiChar"/>
    <w:uiPriority w:val="99"/>
    <w:unhideWhenUsed/>
    <w:rsid w:val="00347249"/>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347249"/>
  </w:style>
  <w:style w:type="paragraph" w:styleId="BalonMetni">
    <w:name w:val="Balloon Text"/>
    <w:basedOn w:val="Normal"/>
    <w:link w:val="BalonMetniChar"/>
    <w:uiPriority w:val="99"/>
    <w:semiHidden/>
    <w:unhideWhenUsed/>
    <w:rsid w:val="00347249"/>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347249"/>
    <w:rPr>
      <w:rFonts w:ascii="Segoe UI" w:hAnsi="Segoe UI" w:cs="Segoe UI"/>
      <w:sz w:val="18"/>
      <w:szCs w:val="18"/>
    </w:rPr>
  </w:style>
  <w:style w:type="paragraph" w:styleId="T4">
    <w:name w:val="toc 4"/>
    <w:basedOn w:val="Normal"/>
    <w:next w:val="Normal"/>
    <w:autoRedefine/>
    <w:uiPriority w:val="39"/>
    <w:unhideWhenUsed/>
    <w:rsid w:val="005C565C"/>
    <w:pPr>
      <w:tabs>
        <w:tab w:val="right" w:leader="dot" w:pos="8494"/>
      </w:tabs>
      <w:ind w:left="1344" w:hanging="624"/>
      <w:jc w:val="left"/>
    </w:pPr>
    <w:rPr>
      <w:rFonts w:asciiTheme="minorHAnsi" w:hAnsiTheme="minorHAnsi"/>
      <w:sz w:val="20"/>
      <w:szCs w:val="20"/>
    </w:rPr>
  </w:style>
  <w:style w:type="paragraph" w:customStyle="1" w:styleId="TabloBalk">
    <w:name w:val="Tablo Başlık"/>
    <w:basedOn w:val="Default"/>
    <w:rsid w:val="00A6020E"/>
    <w:pPr>
      <w:spacing w:line="360" w:lineRule="auto"/>
      <w:jc w:val="center"/>
    </w:pPr>
    <w:rPr>
      <w:b/>
      <w:bCs/>
    </w:rPr>
  </w:style>
  <w:style w:type="paragraph" w:customStyle="1" w:styleId="ekilBalk">
    <w:name w:val="Şekil Başlık"/>
    <w:basedOn w:val="Default"/>
    <w:rsid w:val="00A6020E"/>
    <w:pPr>
      <w:numPr>
        <w:numId w:val="1"/>
      </w:numPr>
      <w:spacing w:line="360" w:lineRule="auto"/>
      <w:ind w:left="714" w:hanging="357"/>
      <w:jc w:val="center"/>
    </w:pPr>
    <w:rPr>
      <w:b/>
      <w:bCs/>
    </w:rPr>
  </w:style>
  <w:style w:type="paragraph" w:styleId="ekillerTablosu">
    <w:name w:val="table of figures"/>
    <w:basedOn w:val="Normal"/>
    <w:next w:val="Normal"/>
    <w:autoRedefine/>
    <w:uiPriority w:val="99"/>
    <w:unhideWhenUsed/>
    <w:rsid w:val="00441BFC"/>
    <w:pPr>
      <w:tabs>
        <w:tab w:val="right" w:leader="dot" w:pos="8494"/>
      </w:tabs>
      <w:ind w:left="1077" w:hanging="1077"/>
      <w:jc w:val="left"/>
    </w:pPr>
    <w:rPr>
      <w:rFonts w:asciiTheme="minorHAnsi" w:hAnsiTheme="minorHAnsi" w:cstheme="minorHAnsi"/>
      <w:i/>
      <w:iCs/>
      <w:sz w:val="20"/>
      <w:szCs w:val="20"/>
    </w:rPr>
  </w:style>
  <w:style w:type="character" w:customStyle="1" w:styleId="Balk5Char">
    <w:name w:val="Başlık 5 Char"/>
    <w:basedOn w:val="VarsaylanParagrafYazTipi"/>
    <w:link w:val="Balk5"/>
    <w:uiPriority w:val="9"/>
    <w:rsid w:val="00A6020E"/>
    <w:rPr>
      <w:rFonts w:ascii="Times New Roman" w:eastAsiaTheme="majorEastAsia" w:hAnsi="Times New Roman" w:cstheme="majorBidi"/>
      <w:b/>
      <w:sz w:val="24"/>
    </w:rPr>
  </w:style>
  <w:style w:type="paragraph" w:styleId="T5">
    <w:name w:val="toc 5"/>
    <w:basedOn w:val="Normal"/>
    <w:next w:val="Normal"/>
    <w:autoRedefine/>
    <w:uiPriority w:val="39"/>
    <w:unhideWhenUsed/>
    <w:rsid w:val="00816453"/>
    <w:pPr>
      <w:ind w:left="960"/>
      <w:jc w:val="left"/>
    </w:pPr>
    <w:rPr>
      <w:rFonts w:asciiTheme="minorHAnsi" w:hAnsiTheme="minorHAnsi"/>
      <w:sz w:val="20"/>
      <w:szCs w:val="20"/>
    </w:rPr>
  </w:style>
  <w:style w:type="numbering" w:customStyle="1" w:styleId="ListeYok1">
    <w:name w:val="Liste Yok1"/>
    <w:next w:val="ListeYok"/>
    <w:uiPriority w:val="99"/>
    <w:semiHidden/>
    <w:unhideWhenUsed/>
    <w:rsid w:val="003D3B75"/>
  </w:style>
  <w:style w:type="table" w:customStyle="1" w:styleId="TableNormal">
    <w:name w:val="Table Normal"/>
    <w:uiPriority w:val="2"/>
    <w:semiHidden/>
    <w:unhideWhenUsed/>
    <w:qFormat/>
    <w:rsid w:val="003D3B7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D3B75"/>
    <w:pPr>
      <w:widowControl w:val="0"/>
      <w:autoSpaceDE w:val="0"/>
      <w:autoSpaceDN w:val="0"/>
      <w:spacing w:line="240" w:lineRule="auto"/>
      <w:jc w:val="left"/>
    </w:pPr>
    <w:rPr>
      <w:rFonts w:ascii="Arial" w:eastAsia="Arial" w:hAnsi="Arial" w:cs="Arial"/>
      <w:sz w:val="22"/>
    </w:rPr>
  </w:style>
  <w:style w:type="numbering" w:customStyle="1" w:styleId="ListeYok2">
    <w:name w:val="Liste Yok2"/>
    <w:next w:val="ListeYok"/>
    <w:uiPriority w:val="99"/>
    <w:semiHidden/>
    <w:unhideWhenUsed/>
    <w:rsid w:val="004E7DC1"/>
  </w:style>
  <w:style w:type="table" w:customStyle="1" w:styleId="TableNormal1">
    <w:name w:val="Table Normal1"/>
    <w:uiPriority w:val="2"/>
    <w:semiHidden/>
    <w:unhideWhenUsed/>
    <w:qFormat/>
    <w:rsid w:val="004E7DC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Kaynak">
    <w:name w:val="Kaynak"/>
    <w:basedOn w:val="Normal"/>
    <w:rsid w:val="00C7326D"/>
    <w:pPr>
      <w:ind w:firstLine="0"/>
    </w:pPr>
    <w:rPr>
      <w:rFonts w:cs="Times New Roman"/>
      <w:sz w:val="20"/>
      <w:szCs w:val="20"/>
    </w:rPr>
  </w:style>
  <w:style w:type="paragraph" w:customStyle="1" w:styleId="Stil1">
    <w:name w:val="Stil1"/>
    <w:basedOn w:val="ListeParagraf"/>
    <w:rsid w:val="00A6020E"/>
    <w:pPr>
      <w:ind w:left="0" w:firstLine="0"/>
    </w:pPr>
    <w:rPr>
      <w:rFonts w:cs="Times New Roman"/>
      <w:sz w:val="18"/>
      <w:szCs w:val="18"/>
    </w:rPr>
  </w:style>
  <w:style w:type="character" w:customStyle="1" w:styleId="UnresolvedMention">
    <w:name w:val="Unresolved Mention"/>
    <w:basedOn w:val="VarsaylanParagrafYazTipi"/>
    <w:uiPriority w:val="99"/>
    <w:semiHidden/>
    <w:unhideWhenUsed/>
    <w:rsid w:val="00A759F1"/>
    <w:rPr>
      <w:color w:val="605E5C"/>
      <w:shd w:val="clear" w:color="auto" w:fill="E1DFDD"/>
    </w:rPr>
  </w:style>
  <w:style w:type="paragraph" w:styleId="AklamaMetni">
    <w:name w:val="annotation text"/>
    <w:basedOn w:val="Normal"/>
    <w:link w:val="AklamaMetniChar"/>
    <w:uiPriority w:val="99"/>
    <w:unhideWhenUsed/>
    <w:rsid w:val="000A1405"/>
    <w:pPr>
      <w:spacing w:line="240" w:lineRule="auto"/>
    </w:pPr>
    <w:rPr>
      <w:sz w:val="20"/>
      <w:szCs w:val="20"/>
    </w:rPr>
  </w:style>
  <w:style w:type="character" w:customStyle="1" w:styleId="AklamaMetniChar">
    <w:name w:val="Açıklama Metni Char"/>
    <w:basedOn w:val="VarsaylanParagrafYazTipi"/>
    <w:link w:val="AklamaMetni"/>
    <w:uiPriority w:val="99"/>
    <w:rsid w:val="000A1405"/>
    <w:rPr>
      <w:rFonts w:ascii="Times New Roman" w:hAnsi="Times New Roman"/>
      <w:sz w:val="20"/>
      <w:szCs w:val="20"/>
    </w:rPr>
  </w:style>
  <w:style w:type="character" w:styleId="AklamaBavurusu">
    <w:name w:val="annotation reference"/>
    <w:basedOn w:val="VarsaylanParagrafYazTipi"/>
    <w:uiPriority w:val="99"/>
    <w:semiHidden/>
    <w:unhideWhenUsed/>
    <w:rsid w:val="009C4868"/>
    <w:rPr>
      <w:sz w:val="16"/>
      <w:szCs w:val="16"/>
    </w:rPr>
  </w:style>
  <w:style w:type="paragraph" w:styleId="HTMLncedenBiimlendirilmi">
    <w:name w:val="HTML Preformatted"/>
    <w:basedOn w:val="Normal"/>
    <w:link w:val="HTMLncedenBiimlendirilmiChar"/>
    <w:uiPriority w:val="99"/>
    <w:semiHidden/>
    <w:unhideWhenUsed/>
    <w:rsid w:val="00F771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F771DA"/>
    <w:rPr>
      <w:rFonts w:ascii="Courier New" w:eastAsia="Times New Roman" w:hAnsi="Courier New" w:cs="Courier New"/>
      <w:sz w:val="20"/>
      <w:szCs w:val="20"/>
      <w:lang w:eastAsia="tr-TR"/>
    </w:rPr>
  </w:style>
  <w:style w:type="paragraph" w:customStyle="1" w:styleId="AA">
    <w:name w:val="AA"/>
    <w:basedOn w:val="Balk1"/>
    <w:qFormat/>
    <w:rsid w:val="00220E6C"/>
    <w:pPr>
      <w:ind w:firstLine="709"/>
      <w:jc w:val="left"/>
    </w:pPr>
  </w:style>
  <w:style w:type="paragraph" w:customStyle="1" w:styleId="AAA">
    <w:name w:val="AAA"/>
    <w:basedOn w:val="AA"/>
    <w:qFormat/>
    <w:rsid w:val="00220E6C"/>
  </w:style>
  <w:style w:type="paragraph" w:customStyle="1" w:styleId="AAAA">
    <w:name w:val="AAAA"/>
    <w:basedOn w:val="AAA"/>
    <w:qFormat/>
    <w:rsid w:val="00220E6C"/>
  </w:style>
  <w:style w:type="paragraph" w:customStyle="1" w:styleId="AAAAA">
    <w:name w:val="AAAAA"/>
    <w:basedOn w:val="AAAA"/>
    <w:qFormat/>
    <w:rsid w:val="009F359C"/>
  </w:style>
  <w:style w:type="paragraph" w:styleId="AralkYok">
    <w:name w:val="No Spacing"/>
    <w:aliases w:val="ATABLO"/>
    <w:uiPriority w:val="1"/>
    <w:qFormat/>
    <w:rsid w:val="00EF5BDF"/>
    <w:pPr>
      <w:spacing w:after="0" w:line="240" w:lineRule="auto"/>
      <w:jc w:val="center"/>
    </w:pPr>
    <w:rPr>
      <w:rFonts w:ascii="Times New Roman" w:hAnsi="Times New Roman"/>
      <w:color w:val="000000" w:themeColor="text1"/>
      <w:sz w:val="24"/>
    </w:rPr>
  </w:style>
  <w:style w:type="paragraph" w:styleId="ResimYazs">
    <w:name w:val="caption"/>
    <w:basedOn w:val="Normal"/>
    <w:next w:val="Normal"/>
    <w:uiPriority w:val="35"/>
    <w:unhideWhenUsed/>
    <w:qFormat/>
    <w:rsid w:val="00EF5BDF"/>
    <w:pPr>
      <w:spacing w:after="200" w:line="240" w:lineRule="auto"/>
    </w:pPr>
    <w:rPr>
      <w:b/>
      <w:bCs/>
      <w:color w:val="5B9BD5" w:themeColor="accent1"/>
      <w:sz w:val="18"/>
      <w:szCs w:val="18"/>
    </w:rPr>
  </w:style>
  <w:style w:type="paragraph" w:customStyle="1" w:styleId="AAAAAA">
    <w:name w:val="AAAAAA"/>
    <w:basedOn w:val="AAAAA"/>
    <w:qFormat/>
    <w:rsid w:val="009F359C"/>
  </w:style>
  <w:style w:type="paragraph" w:styleId="T6">
    <w:name w:val="toc 6"/>
    <w:basedOn w:val="Normal"/>
    <w:next w:val="Normal"/>
    <w:autoRedefine/>
    <w:uiPriority w:val="39"/>
    <w:unhideWhenUsed/>
    <w:rsid w:val="00C73553"/>
    <w:pPr>
      <w:ind w:left="1200"/>
      <w:jc w:val="left"/>
    </w:pPr>
    <w:rPr>
      <w:rFonts w:asciiTheme="minorHAnsi" w:hAnsiTheme="minorHAnsi"/>
      <w:sz w:val="20"/>
      <w:szCs w:val="20"/>
    </w:rPr>
  </w:style>
  <w:style w:type="paragraph" w:styleId="T7">
    <w:name w:val="toc 7"/>
    <w:basedOn w:val="Normal"/>
    <w:next w:val="Normal"/>
    <w:autoRedefine/>
    <w:uiPriority w:val="39"/>
    <w:unhideWhenUsed/>
    <w:rsid w:val="00C73553"/>
    <w:pPr>
      <w:ind w:left="1440"/>
      <w:jc w:val="left"/>
    </w:pPr>
    <w:rPr>
      <w:rFonts w:asciiTheme="minorHAnsi" w:hAnsiTheme="minorHAnsi"/>
      <w:sz w:val="20"/>
      <w:szCs w:val="20"/>
    </w:rPr>
  </w:style>
  <w:style w:type="paragraph" w:styleId="T8">
    <w:name w:val="toc 8"/>
    <w:basedOn w:val="Normal"/>
    <w:next w:val="Normal"/>
    <w:autoRedefine/>
    <w:uiPriority w:val="39"/>
    <w:unhideWhenUsed/>
    <w:rsid w:val="00C73553"/>
    <w:pPr>
      <w:ind w:left="1680"/>
      <w:jc w:val="left"/>
    </w:pPr>
    <w:rPr>
      <w:rFonts w:asciiTheme="minorHAnsi" w:hAnsiTheme="minorHAnsi"/>
      <w:sz w:val="20"/>
      <w:szCs w:val="20"/>
    </w:rPr>
  </w:style>
  <w:style w:type="paragraph" w:styleId="T9">
    <w:name w:val="toc 9"/>
    <w:basedOn w:val="Normal"/>
    <w:next w:val="Normal"/>
    <w:autoRedefine/>
    <w:uiPriority w:val="39"/>
    <w:unhideWhenUsed/>
    <w:rsid w:val="00C73553"/>
    <w:pPr>
      <w:ind w:left="1920"/>
      <w:jc w:val="left"/>
    </w:pPr>
    <w:rPr>
      <w:rFonts w:asciiTheme="minorHAnsi" w:hAnsiTheme="minorHAnsi"/>
      <w:sz w:val="20"/>
      <w:szCs w:val="20"/>
    </w:rPr>
  </w:style>
  <w:style w:type="paragraph" w:styleId="AklamaKonusu">
    <w:name w:val="annotation subject"/>
    <w:basedOn w:val="AklamaMetni"/>
    <w:next w:val="AklamaMetni"/>
    <w:link w:val="AklamaKonusuChar"/>
    <w:uiPriority w:val="99"/>
    <w:semiHidden/>
    <w:unhideWhenUsed/>
    <w:rsid w:val="003064D0"/>
    <w:rPr>
      <w:b/>
      <w:bCs/>
    </w:rPr>
  </w:style>
  <w:style w:type="character" w:customStyle="1" w:styleId="AklamaKonusuChar">
    <w:name w:val="Açıklama Konusu Char"/>
    <w:basedOn w:val="AklamaMetniChar"/>
    <w:link w:val="AklamaKonusu"/>
    <w:uiPriority w:val="99"/>
    <w:semiHidden/>
    <w:rsid w:val="003064D0"/>
    <w:rPr>
      <w:rFonts w:ascii="Times New Roman" w:hAnsi="Times New Roman"/>
      <w:b/>
      <w:bCs/>
      <w:color w:val="000000" w:themeColor="text1"/>
      <w:sz w:val="20"/>
      <w:szCs w:val="20"/>
    </w:rPr>
  </w:style>
  <w:style w:type="character" w:styleId="zlenenKpr">
    <w:name w:val="FollowedHyperlink"/>
    <w:basedOn w:val="VarsaylanParagrafYazTipi"/>
    <w:uiPriority w:val="99"/>
    <w:semiHidden/>
    <w:unhideWhenUsed/>
    <w:rsid w:val="00C20C5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8786073">
      <w:bodyDiv w:val="1"/>
      <w:marLeft w:val="0"/>
      <w:marRight w:val="0"/>
      <w:marTop w:val="0"/>
      <w:marBottom w:val="0"/>
      <w:divBdr>
        <w:top w:val="none" w:sz="0" w:space="0" w:color="auto"/>
        <w:left w:val="none" w:sz="0" w:space="0" w:color="auto"/>
        <w:bottom w:val="none" w:sz="0" w:space="0" w:color="auto"/>
        <w:right w:val="none" w:sz="0" w:space="0" w:color="auto"/>
      </w:divBdr>
    </w:div>
    <w:div w:id="1396781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google.com/search\nivea+krem+nemlendiri+reklam%C4%B1+&amp;gs_l=img.3...2972.7405..8167...0.0..1.245.2861.0j21j1......0....1..gws-wiz-img.......0i67j0j0i8i30j0i30j0i24.oWKKE05Vk1Q&amp;ved=0ahUKEwiC65Clk5jnAhXLxMQBHe_XAMoQ4dUDCAc&amp;uact=5" TargetMode="External"/><Relationship Id="rId117" Type="http://schemas.microsoft.com/office/2011/relationships/people" Target="people.xml"/><Relationship Id="rId21" Type="http://schemas.openxmlformats.org/officeDocument/2006/relationships/hyperlink" Target="https://mediacat.com/supradynin" TargetMode="External"/><Relationship Id="rId42" Type="http://schemas.openxmlformats.org/officeDocument/2006/relationships/hyperlink" Target="https://www.marketingturkiye\gerilla" TargetMode="External"/><Relationship Id="rId47" Type="http://schemas.openxmlformats.org/officeDocument/2006/relationships/image" Target="media/image23.png"/><Relationship Id="rId63" Type="http://schemas.openxmlformats.org/officeDocument/2006/relationships/hyperlink" Target="https://serkansaman.com/urun-yerlestirme-nedir" TargetMode="External"/><Relationship Id="rId68" Type="http://schemas.openxmlformats.org/officeDocument/2006/relationships/footer" Target="footer5.xml"/><Relationship Id="rId84" Type="http://schemas.openxmlformats.org/officeDocument/2006/relationships/hyperlink" Target="http://www.marketingturkiye.com.tr/haberler/gerilla-pazarlamasi-nedir-ornekleri/" TargetMode="External"/><Relationship Id="rId89" Type="http://schemas.openxmlformats.org/officeDocument/2006/relationships/hyperlink" Target="https://mediacat.com/bir-bebek-bezi-masali/" TargetMode="External"/><Relationship Id="rId112" Type="http://schemas.openxmlformats.org/officeDocument/2006/relationships/image" Target="media/image40.emf"/><Relationship Id="rId16" Type="http://schemas.openxmlformats.org/officeDocument/2006/relationships/hyperlink" Target="https://mediacat.com/thy" TargetMode="External"/><Relationship Id="rId107" Type="http://schemas.openxmlformats.org/officeDocument/2006/relationships/image" Target="media/image35.jpeg"/><Relationship Id="rId11" Type="http://schemas.openxmlformats.org/officeDocument/2006/relationships/image" Target="media/image3.jpeg"/><Relationship Id="rId32" Type="http://schemas.openxmlformats.org/officeDocument/2006/relationships/hyperlink" Target="https://mediacat.com/kelly-brooklu-axe-reklami-yayina-girdi/" TargetMode="External"/><Relationship Id="rId37" Type="http://schemas.openxmlformats.org/officeDocument/2006/relationships/image" Target="media/image18.jpeg"/><Relationship Id="rId53" Type="http://schemas.openxmlformats.org/officeDocument/2006/relationships/image" Target="media/image27.jpeg"/><Relationship Id="rId58" Type="http://schemas.openxmlformats.org/officeDocument/2006/relationships/image" Target="media/image31.jpeg"/><Relationship Id="rId74" Type="http://schemas.openxmlformats.org/officeDocument/2006/relationships/hyperlink" Target="https://www.researchgate.net/publication/227600123" TargetMode="External"/><Relationship Id="rId79" Type="http://schemas.openxmlformats.org/officeDocument/2006/relationships/hyperlink" Target="http://www.hurriyet.com.tr/galeri-a101-28-kasim-aktuel-urunler-katalogu-ile-televizyon-supurge-ve-cep-telefonu-firsati-41384174" TargetMode="External"/><Relationship Id="rId102" Type="http://schemas.openxmlformats.org/officeDocument/2006/relationships/hyperlink" Target="https://www.enteresan.com/birbirinden-guzel-ve-farkli-sakiz-reklamlari" TargetMode="External"/><Relationship Id="rId5" Type="http://schemas.openxmlformats.org/officeDocument/2006/relationships/settings" Target="settings.xml"/><Relationship Id="rId90" Type="http://schemas.openxmlformats.org/officeDocument/2006/relationships/hyperlink" Target="https://mediacat.com/kerem-bursinli-nescafe-3u1-arada-reklami/" TargetMode="External"/><Relationship Id="rId95" Type="http://schemas.openxmlformats.org/officeDocument/2006/relationships/hyperlink" Target="http://dergipark.gov.tr/iuifd/issue/22864/244147" TargetMode="External"/><Relationship Id="rId22" Type="http://schemas.openxmlformats.org/officeDocument/2006/relationships/image" Target="media/image9.jpg"/><Relationship Id="rId27" Type="http://schemas.openxmlformats.org/officeDocument/2006/relationships/image" Target="media/image12.jpg"/><Relationship Id="rId43" Type="http://schemas.openxmlformats.org/officeDocument/2006/relationships/image" Target="media/image21.jpg"/><Relationship Id="rId48" Type="http://schemas.openxmlformats.org/officeDocument/2006/relationships/image" Target="media/image24.jpg"/><Relationship Id="rId64" Type="http://schemas.openxmlformats.org/officeDocument/2006/relationships/image" Target="media/image34.emf"/><Relationship Id="rId69" Type="http://schemas.openxmlformats.org/officeDocument/2006/relationships/footer" Target="footer6.xml"/><Relationship Id="rId113" Type="http://schemas.openxmlformats.org/officeDocument/2006/relationships/image" Target="media/image41.emf"/><Relationship Id="rId118" Type="http://schemas.microsoft.com/office/2011/relationships/commentsExtended" Target="commentsExtended.xml"/><Relationship Id="rId80" Type="http://schemas.openxmlformats.org/officeDocument/2006/relationships/hyperlink" Target="http://www.hurriyet.com.tr/kelebek/yiyin-gari-dedi-satis-bes-kat-artti-o-h-l-tursu-fabrikasinda-calisiyor-5463962" TargetMode="External"/><Relationship Id="rId85" Type="http://schemas.openxmlformats.org/officeDocument/2006/relationships/hyperlink" Target="https://www.google.com.nivea+krem+nemlendiri+reklam" TargetMode="External"/><Relationship Id="rId12" Type="http://schemas.openxmlformats.org/officeDocument/2006/relationships/image" Target="media/image4.jpeg"/><Relationship Id="rId17" Type="http://schemas.openxmlformats.org/officeDocument/2006/relationships/image" Target="media/image6.png"/><Relationship Id="rId33" Type="http://schemas.openxmlformats.org/officeDocument/2006/relationships/image" Target="media/image15.jpg"/><Relationship Id="rId38" Type="http://schemas.openxmlformats.org/officeDocument/2006/relationships/hyperlink" Target="http://www.hurriyet.com.tr/sensodyneden" TargetMode="External"/><Relationship Id="rId59" Type="http://schemas.openxmlformats.org/officeDocument/2006/relationships/hyperlink" Target="http://www.dijitalajanslar.com/yaratici-reklam-afisleri/" TargetMode="External"/><Relationship Id="rId103" Type="http://schemas.openxmlformats.org/officeDocument/2006/relationships/hyperlink" Target="https://www.slideshare.net/nturan/2010-ylnda-dl-alm-reklamlarla-yaratc-kalplar" TargetMode="External"/><Relationship Id="rId108" Type="http://schemas.openxmlformats.org/officeDocument/2006/relationships/image" Target="media/image36.jpeg"/><Relationship Id="rId54" Type="http://schemas.openxmlformats.org/officeDocument/2006/relationships/image" Target="media/image28.jpg"/><Relationship Id="rId70" Type="http://schemas.openxmlformats.org/officeDocument/2006/relationships/footer" Target="footer7.xml"/><Relationship Id="rId75" Type="http://schemas.openxmlformats.org/officeDocument/2006/relationships/hyperlink" Target="http://dergipark.gov.tr/yonveek" TargetMode="External"/><Relationship Id="rId91" Type="http://schemas.openxmlformats.org/officeDocument/2006/relationships/hyperlink" Target="https://mediacat.com/supradynin-yeni-reklam-yuzu-gulse-birsel/" TargetMode="External"/><Relationship Id="rId96" Type="http://schemas.openxmlformats.org/officeDocument/2006/relationships/hyperlink" Target="http://dergipark.gov.tr/iuifd"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0.jpeg"/><Relationship Id="rId28" Type="http://schemas.openxmlformats.org/officeDocument/2006/relationships/hyperlink" Target="https://mediacat.com/bir-bebek" TargetMode="External"/><Relationship Id="rId49" Type="http://schemas.openxmlformats.org/officeDocument/2006/relationships/hyperlink" Target="http://www.hurriyet.com.tr/sirketlerin" TargetMode="External"/><Relationship Id="rId114" Type="http://schemas.openxmlformats.org/officeDocument/2006/relationships/image" Target="media/image42.emf"/><Relationship Id="rId10" Type="http://schemas.openxmlformats.org/officeDocument/2006/relationships/image" Target="media/image2.jpeg"/><Relationship Id="rId31" Type="http://schemas.openxmlformats.org/officeDocument/2006/relationships/image" Target="media/image14.png"/><Relationship Id="rId44" Type="http://schemas.openxmlformats.org/officeDocument/2006/relationships/hyperlink" Target="https://slideplayer.biz.tr/slide/2608851/" TargetMode="External"/><Relationship Id="rId52" Type="http://schemas.openxmlformats.org/officeDocument/2006/relationships/image" Target="media/image26.jpeg"/><Relationship Id="rId60" Type="http://schemas.openxmlformats.org/officeDocument/2006/relationships/image" Target="media/image32.jpg"/><Relationship Id="rId65" Type="http://schemas.openxmlformats.org/officeDocument/2006/relationships/footer" Target="footer3.xml"/><Relationship Id="rId73" Type="http://schemas.openxmlformats.org/officeDocument/2006/relationships/footer" Target="footer8.xml"/><Relationship Id="rId78" Type="http://schemas.openxmlformats.org/officeDocument/2006/relationships/hyperlink" Target="http://www.effieturkiye.org/EFFIE-TURKIYE-YONETMELIGI-2019_14032019.pdf" TargetMode="External"/><Relationship Id="rId81" Type="http://schemas.openxmlformats.org/officeDocument/2006/relationships/hyperlink" Target="http://www.hurriyet.com.tr/mahmure/sensodyneden-hassas-disler-ve-dis-eti-sorunlarina-tek-dis-macunu-41374997" TargetMode="External"/><Relationship Id="rId86" Type="http://schemas.openxmlformats.org/officeDocument/2006/relationships/hyperlink" Target="https://www.marketingturkiye.com.tr/haberler/gerilla-pazarlamasi-nedir-ornekleri/" TargetMode="External"/><Relationship Id="rId94" Type="http://schemas.openxmlformats.org/officeDocument/2006/relationships/hyperlink" Target="https://pazarlamaturkiye.com/pazarlama-sozlugu/itme-stratejisi-nedir/" TargetMode="External"/><Relationship Id="rId99" Type="http://schemas.openxmlformats.org/officeDocument/2006/relationships/hyperlink" Target="http://www.tdk.gov.tr/mizah" TargetMode="External"/><Relationship Id="rId101" Type="http://schemas.openxmlformats.org/officeDocument/2006/relationships/hyperlink" Target="https://www.academia.edu/6085085/V%C4%B0RAL_PAZARLAMA_VIRAL_MARKETING_-_Gurkan_Ulusoy"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hyperlink" Target="http://www.hurriyet.com.tr/" TargetMode="External"/><Relationship Id="rId39" Type="http://schemas.openxmlformats.org/officeDocument/2006/relationships/image" Target="media/image19.jpg"/><Relationship Id="rId109" Type="http://schemas.openxmlformats.org/officeDocument/2006/relationships/image" Target="media/image37.jpeg"/><Relationship Id="rId34" Type="http://schemas.openxmlformats.org/officeDocument/2006/relationships/image" Target="media/image16.jpg"/><Relationship Id="rId50" Type="http://schemas.openxmlformats.org/officeDocument/2006/relationships/image" Target="media/image25.jpg"/><Relationship Id="rId55" Type="http://schemas.openxmlformats.org/officeDocument/2006/relationships/image" Target="media/image29.jpg"/><Relationship Id="rId76" Type="http://schemas.openxmlformats.org/officeDocument/2006/relationships/hyperlink" Target="http://www.dijitalajanslar.com/gercek-zamanli-pazarlama-nedir-ve-nasil-yapilir/" TargetMode="External"/><Relationship Id="rId97" Type="http://schemas.openxmlformats.org/officeDocument/2006/relationships/hyperlink" Target="http://www.tdk.gov.tr/&#246;yk&#252;leme" TargetMode="External"/><Relationship Id="rId104" Type="http://schemas.openxmlformats.org/officeDocument/2006/relationships/hyperlink" Target="https://www.brandingturkiye.com/reklamdaki-hukuki-kisitlamalar-ve-karsilastirmali-reklamlar/" TargetMode="External"/><Relationship Id="rId7" Type="http://schemas.openxmlformats.org/officeDocument/2006/relationships/footnotes" Target="footnotes.xml"/><Relationship Id="rId71" Type="http://schemas.openxmlformats.org/officeDocument/2006/relationships/hyperlink" Target="https://www.researchgate.net/publication/301695862" TargetMode="External"/><Relationship Id="rId92" Type="http://schemas.openxmlformats.org/officeDocument/2006/relationships/hyperlink" Target="https://matillaatasever.wordpress.com/2011/08/14/omo-omo-kirlenmek-guzel-degildir-ama-temizlenmek-guzeldir/" TargetMode="External"/><Relationship Id="rId2" Type="http://schemas.openxmlformats.org/officeDocument/2006/relationships/numbering" Target="numbering.xml"/><Relationship Id="rId29" Type="http://schemas.openxmlformats.org/officeDocument/2006/relationships/image" Target="media/image13.jpg"/><Relationship Id="rId24" Type="http://schemas.openxmlformats.org/officeDocument/2006/relationships/hyperlink" Target="http://www.hurriyet.com.tr/video/cem-yilmaz-li-doritos-reklami-36101825" TargetMode="External"/><Relationship Id="rId40" Type="http://schemas.openxmlformats.org/officeDocument/2006/relationships/hyperlink" Target="http://www.radikal.com.tr" TargetMode="External"/><Relationship Id="rId45" Type="http://schemas.openxmlformats.org/officeDocument/2006/relationships/image" Target="media/image22.jpg"/><Relationship Id="rId66" Type="http://schemas.openxmlformats.org/officeDocument/2006/relationships/footer" Target="footer4.xml"/><Relationship Id="rId87" Type="http://schemas.openxmlformats.org/officeDocument/2006/relationships/hyperlink" Target="https://mediacat.com/coca-cola-ramazan-yine-ayni-olacak/" TargetMode="External"/><Relationship Id="rId110" Type="http://schemas.openxmlformats.org/officeDocument/2006/relationships/image" Target="media/image38.jpeg"/><Relationship Id="rId115" Type="http://schemas.openxmlformats.org/officeDocument/2006/relationships/fontTable" Target="fontTable.xml"/><Relationship Id="rId61" Type="http://schemas.openxmlformats.org/officeDocument/2006/relationships/hyperlink" Target="https://www.slideshare.2010" TargetMode="External"/><Relationship Id="rId82" Type="http://schemas.openxmlformats.org/officeDocument/2006/relationships/hyperlink" Target="http://www.hurriyet.com.tr/sirketlerin-bugun-de-ders-cikarabilecekleri-50-yillik-kampanya-25301859" TargetMode="External"/><Relationship Id="rId19" Type="http://schemas.openxmlformats.org/officeDocument/2006/relationships/image" Target="media/image7.jpeg"/><Relationship Id="rId14" Type="http://schemas.openxmlformats.org/officeDocument/2006/relationships/footer" Target="footer2.xml"/><Relationship Id="rId30" Type="http://schemas.openxmlformats.org/officeDocument/2006/relationships/hyperlink" Target="https://www.parodontax.com.tr" TargetMode="External"/><Relationship Id="rId35" Type="http://schemas.openxmlformats.org/officeDocument/2006/relationships/hyperlink" Target="http://www.hurriyet.com.tr/galeri-a101" TargetMode="External"/><Relationship Id="rId56" Type="http://schemas.openxmlformats.org/officeDocument/2006/relationships/hyperlink" Target="https://www.enteresan.com/sak&#305;z" TargetMode="External"/><Relationship Id="rId77" Type="http://schemas.openxmlformats.org/officeDocument/2006/relationships/hyperlink" Target="http://www.effieturkiye.org/EFFIE-TURKIYE-YONETMELIGI-2019_14032019.pdf" TargetMode="External"/><Relationship Id="rId100" Type="http://schemas.openxmlformats.org/officeDocument/2006/relationships/hyperlink" Target="http://www.tdk.gov.tr/" TargetMode="External"/><Relationship Id="rId105" Type="http://schemas.openxmlformats.org/officeDocument/2006/relationships/hyperlink" Target="mailto:mezradeger21@gmail.com" TargetMode="External"/><Relationship Id="rId8" Type="http://schemas.openxmlformats.org/officeDocument/2006/relationships/endnotes" Target="endnotes.xml"/><Relationship Id="rId51" Type="http://schemas.openxmlformats.org/officeDocument/2006/relationships/hyperlink" Target="https://www.adsoftheworld.com/media/ambient/hanging_straps" TargetMode="External"/><Relationship Id="rId72" Type="http://schemas.openxmlformats.org/officeDocument/2006/relationships/hyperlink" Target="http://dergipark.gov.tr/ekurgu" TargetMode="External"/><Relationship Id="rId93" Type="http://schemas.openxmlformats.org/officeDocument/2006/relationships/hyperlink" Target="https://www.parodontax.com.tr/yeniliklerimiz/dis-eti-sorunlarindan-kurtulma/" TargetMode="External"/><Relationship Id="rId98" Type="http://schemas.openxmlformats.org/officeDocument/2006/relationships/hyperlink" Target="http://www.tdk.gov.tr/itme" TargetMode="Externa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hyperlink" Target="https://www.brandingturkiye.com/" TargetMode="External"/><Relationship Id="rId67" Type="http://schemas.openxmlformats.org/officeDocument/2006/relationships/hyperlink" Target="mailto:effie@rd.org.tr" TargetMode="External"/><Relationship Id="rId116" Type="http://schemas.openxmlformats.org/officeDocument/2006/relationships/theme" Target="theme/theme1.xml"/><Relationship Id="rId20" Type="http://schemas.openxmlformats.org/officeDocument/2006/relationships/image" Target="media/image8.jpeg"/><Relationship Id="rId41" Type="http://schemas.openxmlformats.org/officeDocument/2006/relationships/image" Target="media/image20.jpg"/><Relationship Id="rId62" Type="http://schemas.openxmlformats.org/officeDocument/2006/relationships/image" Target="media/image33.jpg"/><Relationship Id="rId83" Type="http://schemas.openxmlformats.org/officeDocument/2006/relationships/hyperlink" Target="http://dergipark.gov.tr/iusskd" TargetMode="External"/><Relationship Id="rId88" Type="http://schemas.openxmlformats.org/officeDocument/2006/relationships/hyperlink" Target="https://mediacat.com/kelly-brooklu-axe-reklami-yayina-girdi/" TargetMode="External"/><Relationship Id="rId111" Type="http://schemas.openxmlformats.org/officeDocument/2006/relationships/image" Target="media/image39.jpeg"/><Relationship Id="rId15" Type="http://schemas.openxmlformats.org/officeDocument/2006/relationships/image" Target="media/image5.jpg"/><Relationship Id="rId36" Type="http://schemas.openxmlformats.org/officeDocument/2006/relationships/image" Target="media/image17.jpeg"/><Relationship Id="rId57" Type="http://schemas.openxmlformats.org/officeDocument/2006/relationships/image" Target="media/image30.jpeg"/><Relationship Id="rId106" Type="http://schemas.openxmlformats.org/officeDocument/2006/relationships/footer" Target="footer9.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7F19B8-157F-4375-BB29-25F2C2E3E9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136</Pages>
  <Words>34718</Words>
  <Characters>197895</Characters>
  <Application>Microsoft Office Word</Application>
  <DocSecurity>0</DocSecurity>
  <Lines>1649</Lines>
  <Paragraphs>464</Paragraphs>
  <ScaleCrop>false</ScaleCrop>
  <HeadingPairs>
    <vt:vector size="2" baseType="variant">
      <vt:variant>
        <vt:lpstr>Konu Başlığı</vt:lpstr>
      </vt:variant>
      <vt:variant>
        <vt:i4>1</vt:i4>
      </vt:variant>
    </vt:vector>
  </HeadingPairs>
  <TitlesOfParts>
    <vt:vector size="1" baseType="lpstr">
      <vt:lpstr/>
    </vt:vector>
  </TitlesOfParts>
  <Company>MoTuN TNCTR</Company>
  <LinksUpToDate>false</LinksUpToDate>
  <CharactersWithSpaces>232149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MEZRA</dc:creator>
  <cp:lastModifiedBy>PC1</cp:lastModifiedBy>
  <cp:revision>10</cp:revision>
  <cp:lastPrinted>2020-02-15T15:19:00Z</cp:lastPrinted>
  <dcterms:created xsi:type="dcterms:W3CDTF">2020-02-15T15:02:00Z</dcterms:created>
  <dcterms:modified xsi:type="dcterms:W3CDTF">2020-02-26T15:05:00Z</dcterms:modified>
</cp:coreProperties>
</file>