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781" w:rsidRPr="00305781" w:rsidRDefault="00305781" w:rsidP="00305781">
      <w:pPr>
        <w:autoSpaceDE w:val="0"/>
        <w:autoSpaceDN w:val="0"/>
        <w:adjustRightInd w:val="0"/>
        <w:jc w:val="center"/>
        <w:outlineLvl w:val="0"/>
        <w:rPr>
          <w:rStyle w:val="Gl"/>
          <w:rFonts w:ascii="Times New Roman" w:hAnsi="Times New Roman" w:cs="Times New Roman"/>
          <w:sz w:val="24"/>
          <w:szCs w:val="24"/>
        </w:rPr>
      </w:pPr>
      <w:bookmarkStart w:id="0" w:name="_Toc357785185"/>
      <w:r w:rsidRPr="00305781">
        <w:rPr>
          <w:rStyle w:val="Gl"/>
          <w:rFonts w:ascii="Times New Roman" w:hAnsi="Times New Roman" w:cs="Times New Roman"/>
          <w:sz w:val="24"/>
          <w:szCs w:val="24"/>
        </w:rPr>
        <w:t>ÖZET</w:t>
      </w:r>
      <w:bookmarkEnd w:id="0"/>
    </w:p>
    <w:p w:rsidR="00305781" w:rsidRPr="00305781" w:rsidRDefault="00305781" w:rsidP="00305781">
      <w:pPr>
        <w:autoSpaceDE w:val="0"/>
        <w:autoSpaceDN w:val="0"/>
        <w:adjustRightInd w:val="0"/>
        <w:jc w:val="center"/>
        <w:rPr>
          <w:rFonts w:ascii="Times New Roman" w:hAnsi="Times New Roman" w:cs="Times New Roman"/>
          <w:b/>
          <w:bCs/>
          <w:sz w:val="24"/>
          <w:szCs w:val="24"/>
        </w:rPr>
      </w:pPr>
    </w:p>
    <w:p w:rsidR="00305781" w:rsidRPr="00305781" w:rsidRDefault="00305781" w:rsidP="00305781">
      <w:pPr>
        <w:autoSpaceDE w:val="0"/>
        <w:autoSpaceDN w:val="0"/>
        <w:adjustRightInd w:val="0"/>
        <w:spacing w:line="360" w:lineRule="auto"/>
        <w:ind w:firstLine="709"/>
        <w:rPr>
          <w:rFonts w:ascii="Times New Roman" w:hAnsi="Times New Roman" w:cs="Times New Roman"/>
          <w:sz w:val="24"/>
          <w:szCs w:val="24"/>
        </w:rPr>
      </w:pPr>
      <w:r w:rsidRPr="00305781">
        <w:rPr>
          <w:rFonts w:ascii="Times New Roman" w:hAnsi="Times New Roman" w:cs="Times New Roman"/>
          <w:sz w:val="24"/>
          <w:szCs w:val="24"/>
        </w:rPr>
        <w:t>YÜKSEK LİSANS TEZİ</w:t>
      </w:r>
    </w:p>
    <w:p w:rsidR="00305781" w:rsidRPr="00305781" w:rsidRDefault="00305781" w:rsidP="00305781">
      <w:pPr>
        <w:spacing w:line="360" w:lineRule="auto"/>
        <w:ind w:firstLine="708"/>
        <w:jc w:val="both"/>
        <w:rPr>
          <w:rFonts w:ascii="Times New Roman" w:hAnsi="Times New Roman" w:cs="Times New Roman"/>
          <w:sz w:val="24"/>
          <w:szCs w:val="24"/>
        </w:rPr>
      </w:pPr>
      <w:r w:rsidRPr="00305781">
        <w:rPr>
          <w:rFonts w:ascii="Times New Roman" w:hAnsi="Times New Roman" w:cs="Times New Roman"/>
          <w:sz w:val="24"/>
          <w:szCs w:val="24"/>
        </w:rPr>
        <w:t>ACİL YARDIM, KURTARMA VE MÜDAHALE ÇALIŞANLARININ RUHSAL ZEKA VE TÜKENMİŞLİK DÜZEYLERİNİN BELİRLENMESİ ÜZERİNE BİR ÇALIŞMA: GÜMÜŞHANE İLİ ÖRNEĞİ</w:t>
      </w:r>
    </w:p>
    <w:p w:rsidR="00305781" w:rsidRPr="00305781" w:rsidRDefault="00305781" w:rsidP="00305781">
      <w:pPr>
        <w:autoSpaceDE w:val="0"/>
        <w:autoSpaceDN w:val="0"/>
        <w:adjustRightInd w:val="0"/>
        <w:spacing w:line="360" w:lineRule="auto"/>
        <w:ind w:firstLine="709"/>
        <w:jc w:val="both"/>
        <w:rPr>
          <w:rFonts w:ascii="Times New Roman" w:hAnsi="Times New Roman" w:cs="Times New Roman"/>
          <w:sz w:val="24"/>
          <w:szCs w:val="24"/>
        </w:rPr>
      </w:pPr>
      <w:r w:rsidRPr="00305781">
        <w:rPr>
          <w:rFonts w:ascii="Times New Roman" w:hAnsi="Times New Roman" w:cs="Times New Roman"/>
          <w:sz w:val="24"/>
          <w:szCs w:val="24"/>
        </w:rPr>
        <w:t>Sedat ÇAT</w:t>
      </w:r>
    </w:p>
    <w:p w:rsidR="00305781" w:rsidRPr="00305781" w:rsidRDefault="00305781" w:rsidP="00305781">
      <w:pPr>
        <w:autoSpaceDE w:val="0"/>
        <w:autoSpaceDN w:val="0"/>
        <w:adjustRightInd w:val="0"/>
        <w:spacing w:line="360" w:lineRule="auto"/>
        <w:ind w:firstLine="709"/>
        <w:jc w:val="both"/>
        <w:rPr>
          <w:rFonts w:ascii="Times New Roman" w:hAnsi="Times New Roman" w:cs="Times New Roman"/>
          <w:sz w:val="24"/>
          <w:szCs w:val="24"/>
        </w:rPr>
      </w:pPr>
      <w:r w:rsidRPr="00305781">
        <w:rPr>
          <w:rFonts w:ascii="Times New Roman" w:hAnsi="Times New Roman" w:cs="Times New Roman"/>
          <w:sz w:val="24"/>
          <w:szCs w:val="24"/>
        </w:rPr>
        <w:t>2014, XV+151 sayfa</w:t>
      </w:r>
    </w:p>
    <w:p w:rsidR="00305781" w:rsidRPr="00305781" w:rsidRDefault="00305781" w:rsidP="00305781">
      <w:pPr>
        <w:autoSpaceDE w:val="0"/>
        <w:autoSpaceDN w:val="0"/>
        <w:adjustRightInd w:val="0"/>
        <w:spacing w:line="360" w:lineRule="auto"/>
        <w:ind w:firstLine="709"/>
        <w:jc w:val="both"/>
        <w:rPr>
          <w:rFonts w:ascii="Times New Roman" w:hAnsi="Times New Roman" w:cs="Times New Roman"/>
          <w:color w:val="FF0000"/>
          <w:sz w:val="24"/>
          <w:szCs w:val="24"/>
        </w:rPr>
      </w:pPr>
    </w:p>
    <w:p w:rsidR="00305781" w:rsidRPr="00305781" w:rsidRDefault="00305781" w:rsidP="00305781">
      <w:pPr>
        <w:spacing w:line="360" w:lineRule="auto"/>
        <w:jc w:val="both"/>
        <w:rPr>
          <w:rFonts w:ascii="Times New Roman" w:hAnsi="Times New Roman" w:cs="Times New Roman"/>
          <w:sz w:val="24"/>
          <w:szCs w:val="24"/>
        </w:rPr>
      </w:pPr>
      <w:r w:rsidRPr="00305781">
        <w:rPr>
          <w:rFonts w:ascii="Times New Roman" w:hAnsi="Times New Roman" w:cs="Times New Roman"/>
          <w:sz w:val="24"/>
          <w:szCs w:val="24"/>
        </w:rPr>
        <w:tab/>
        <w:t xml:space="preserve">Ruhsal zeka, yaşamın hem fiziksel tarafı ile hem de manevi yönüyle ilgilenen, bilginin eksiksiz ve doğru anlaşılmasını sağlamayan bir zeka türüdür. Bireyin iç dinamiklerinin azalması olarak ifade eden tükenmişlik, insanlarla birebir çalışan, iş stresinin, yükünün ve sorumlulukların fazla olduğu meslek mensuplarında sık ortaya çıkan bir sendromdur. Tükenmişlik duygusal tükenme, duyarsızlaşma, </w:t>
      </w:r>
      <w:r w:rsidRPr="00305781">
        <w:rPr>
          <w:rFonts w:ascii="Times New Roman" w:hAnsi="Times New Roman" w:cs="Times New Roman"/>
          <w:bCs/>
          <w:sz w:val="24"/>
          <w:szCs w:val="24"/>
        </w:rPr>
        <w:t xml:space="preserve">bireysel başarı duygusunun azalması olmak üzere </w:t>
      </w:r>
      <w:r w:rsidRPr="00305781">
        <w:rPr>
          <w:rFonts w:ascii="Times New Roman" w:hAnsi="Times New Roman" w:cs="Times New Roman"/>
          <w:sz w:val="24"/>
          <w:szCs w:val="24"/>
        </w:rPr>
        <w:t xml:space="preserve">üç evreden oluşur. Bu çalışmada, Gümüşhane ilinde acil yardım, kurtarma ve müdahale çalışanlarının ruhsal zeka ve tükenmişlik düzeyleri ve bu iki kavram arasındaki ilişki saptanmaya çalışılmıştır. </w:t>
      </w:r>
    </w:p>
    <w:p w:rsidR="00305781" w:rsidRPr="00305781" w:rsidRDefault="00305781" w:rsidP="00305781">
      <w:pPr>
        <w:autoSpaceDE w:val="0"/>
        <w:autoSpaceDN w:val="0"/>
        <w:adjustRightInd w:val="0"/>
        <w:spacing w:line="360" w:lineRule="auto"/>
        <w:ind w:firstLine="708"/>
        <w:jc w:val="both"/>
        <w:rPr>
          <w:rFonts w:ascii="Times New Roman" w:hAnsi="Times New Roman" w:cs="Times New Roman"/>
          <w:sz w:val="24"/>
          <w:szCs w:val="24"/>
        </w:rPr>
      </w:pPr>
      <w:r w:rsidRPr="00305781">
        <w:rPr>
          <w:rFonts w:ascii="Times New Roman" w:hAnsi="Times New Roman" w:cs="Times New Roman"/>
          <w:sz w:val="24"/>
          <w:szCs w:val="24"/>
        </w:rPr>
        <w:t xml:space="preserve">Acil yardım, kurtarma ve müdahale çalışanlarının ruhsal zeka düzeyleri ile ilgili sorulara daha çok katılıyorum (3,16) diye cevapladıkları tespit edilmiştir. Tükenmişlik; duygusal tükenme (2,39), duyarsızlaşma (2,13), </w:t>
      </w:r>
      <w:r w:rsidRPr="00305781">
        <w:rPr>
          <w:rFonts w:ascii="Times New Roman" w:hAnsi="Times New Roman" w:cs="Times New Roman"/>
          <w:bCs/>
          <w:sz w:val="24"/>
          <w:szCs w:val="24"/>
        </w:rPr>
        <w:t>bireysel başarı duygusunun azalması (2,33)</w:t>
      </w:r>
      <w:r w:rsidRPr="00305781">
        <w:rPr>
          <w:rFonts w:ascii="Times New Roman" w:hAnsi="Times New Roman" w:cs="Times New Roman"/>
          <w:sz w:val="24"/>
          <w:szCs w:val="24"/>
        </w:rPr>
        <w:t xml:space="preserve"> olarak üç boyutta incelenmiş ve her boyutta düşük bulunmuştur. Ruhsal zeka ile tükenmişlik boyutları arasındaki ilişki incelendiğinde; standardize edilmiş regresyon katsayıları duygusal tükenmişlik için (0,566), duyarsızlaşma için (0,500), bireysel başarı duygusunun azalması için (0,570) olarak tespit edilmiştir. </w:t>
      </w:r>
    </w:p>
    <w:p w:rsidR="00305781" w:rsidRPr="00305781" w:rsidRDefault="00305781" w:rsidP="00305781">
      <w:pPr>
        <w:autoSpaceDE w:val="0"/>
        <w:autoSpaceDN w:val="0"/>
        <w:adjustRightInd w:val="0"/>
        <w:spacing w:line="360" w:lineRule="auto"/>
        <w:ind w:firstLine="708"/>
        <w:jc w:val="both"/>
        <w:rPr>
          <w:rFonts w:ascii="Times New Roman" w:hAnsi="Times New Roman" w:cs="Times New Roman"/>
          <w:color w:val="FF0000"/>
          <w:sz w:val="24"/>
          <w:szCs w:val="24"/>
        </w:rPr>
      </w:pPr>
      <w:r w:rsidRPr="00305781">
        <w:rPr>
          <w:rFonts w:ascii="Times New Roman" w:hAnsi="Times New Roman" w:cs="Times New Roman"/>
          <w:sz w:val="24"/>
          <w:szCs w:val="24"/>
        </w:rPr>
        <w:t>Çalışanlarının ruhsal zekaları ile tükenmişliğin her üç boyutu arasında (standardize edilmiş regresyon katsayıları 0,566- 0,500, 0,570) orta düzeyde bir ilişki olduğu tespit edilmiştir. Acil, yardım ve müdahale yöneticilerinin mesleklerinden ve çalışma ortamlarından dolayı tükenmişlikle mücadele yöntemlerini bilmeleri ve uygulamaları ve gerekli çalışma koşullarının idari birimler tarafından sağlanması gerektiği kanaatine varılmıştır.</w:t>
      </w:r>
    </w:p>
    <w:p w:rsidR="00305781" w:rsidRPr="00305781" w:rsidRDefault="00305781" w:rsidP="00305781">
      <w:pPr>
        <w:autoSpaceDE w:val="0"/>
        <w:autoSpaceDN w:val="0"/>
        <w:adjustRightInd w:val="0"/>
        <w:spacing w:line="360" w:lineRule="auto"/>
        <w:ind w:firstLine="708"/>
        <w:jc w:val="both"/>
        <w:rPr>
          <w:rFonts w:ascii="Times New Roman" w:hAnsi="Times New Roman" w:cs="Times New Roman"/>
          <w:color w:val="FF0000"/>
          <w:sz w:val="24"/>
          <w:szCs w:val="24"/>
        </w:rPr>
      </w:pPr>
    </w:p>
    <w:p w:rsidR="0057597E" w:rsidRPr="00305781" w:rsidRDefault="00305781" w:rsidP="00305781">
      <w:pPr>
        <w:spacing w:line="360" w:lineRule="auto"/>
        <w:ind w:firstLine="709"/>
        <w:jc w:val="both"/>
        <w:rPr>
          <w:rFonts w:ascii="Times New Roman" w:hAnsi="Times New Roman" w:cs="Times New Roman"/>
          <w:color w:val="FF0000"/>
          <w:sz w:val="24"/>
          <w:szCs w:val="24"/>
        </w:rPr>
      </w:pPr>
      <w:r w:rsidRPr="00305781">
        <w:rPr>
          <w:rFonts w:ascii="Times New Roman" w:hAnsi="Times New Roman" w:cs="Times New Roman"/>
          <w:b/>
          <w:sz w:val="24"/>
          <w:szCs w:val="24"/>
        </w:rPr>
        <w:t xml:space="preserve">Anahtar Sözcükler: </w:t>
      </w:r>
      <w:r w:rsidRPr="00305781">
        <w:rPr>
          <w:rFonts w:ascii="Times New Roman" w:hAnsi="Times New Roman" w:cs="Times New Roman"/>
          <w:sz w:val="24"/>
          <w:szCs w:val="24"/>
        </w:rPr>
        <w:t>Acil Yardım, Kurtarma Ve Müdahale Çalışanları, Ruhsal Zeka (SQ), Tükenmişlik Sendromu.</w:t>
      </w:r>
    </w:p>
    <w:sectPr w:rsidR="0057597E" w:rsidRPr="00305781" w:rsidSect="00305781">
      <w:pgSz w:w="11906" w:h="16838"/>
      <w:pgMar w:top="1417" w:right="1133" w:bottom="1417"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05781"/>
    <w:rsid w:val="00305781"/>
    <w:rsid w:val="005759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30578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1671</Characters>
  <Application>Microsoft Office Word</Application>
  <DocSecurity>0</DocSecurity>
  <Lines>13</Lines>
  <Paragraphs>3</Paragraphs>
  <ScaleCrop>false</ScaleCrop>
  <Company/>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samet 1</dc:creator>
  <cp:keywords/>
  <dc:description/>
  <cp:lastModifiedBy>samet 1</cp:lastModifiedBy>
  <cp:revision>2</cp:revision>
  <dcterms:created xsi:type="dcterms:W3CDTF">2014-03-12T08:59:00Z</dcterms:created>
  <dcterms:modified xsi:type="dcterms:W3CDTF">2014-03-12T09:00:00Z</dcterms:modified>
</cp:coreProperties>
</file>